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112B6" w:rsidRPr="008F4431" w:rsidRDefault="00D803A1">
      <w:pPr>
        <w:tabs>
          <w:tab w:val="left" w:pos="5117"/>
        </w:tabs>
        <w:snapToGrid w:val="0"/>
        <w:spacing w:line="360" w:lineRule="auto"/>
        <w:ind w:firstLine="643"/>
        <w:rPr>
          <w:rFonts w:ascii="宋体" w:hAnsi="宋体" w:cs="宋体"/>
          <w:b/>
          <w:kern w:val="0"/>
          <w:sz w:val="32"/>
          <w:szCs w:val="32"/>
          <w:u w:val="single"/>
        </w:rPr>
      </w:pPr>
      <w:r w:rsidRPr="008F4431">
        <w:rPr>
          <w:rFonts w:ascii="宋体" w:hAnsi="宋体" w:cs="宋体" w:hint="eastAsia"/>
          <w:b/>
          <w:kern w:val="0"/>
          <w:sz w:val="32"/>
          <w:szCs w:val="32"/>
        </w:rPr>
        <w:t>项目编号：DUTCHZ-2024203</w:t>
      </w:r>
      <w:r w:rsidRPr="008F4431">
        <w:rPr>
          <w:rFonts w:ascii="宋体" w:hAnsi="宋体" w:cs="宋体" w:hint="eastAsia"/>
          <w:b/>
          <w:kern w:val="0"/>
          <w:sz w:val="32"/>
          <w:szCs w:val="32"/>
        </w:rPr>
        <w:tab/>
      </w:r>
    </w:p>
    <w:p w:rsidR="00D112B6" w:rsidRPr="008F4431" w:rsidRDefault="00D803A1">
      <w:pPr>
        <w:tabs>
          <w:tab w:val="left" w:pos="4350"/>
          <w:tab w:val="left" w:pos="5580"/>
        </w:tabs>
        <w:snapToGrid w:val="0"/>
        <w:spacing w:line="360" w:lineRule="auto"/>
        <w:ind w:firstLine="1044"/>
        <w:jc w:val="left"/>
        <w:rPr>
          <w:rFonts w:ascii="宋体" w:hAnsi="宋体" w:cs="宋体"/>
          <w:b/>
          <w:kern w:val="0"/>
          <w:sz w:val="52"/>
          <w:szCs w:val="52"/>
        </w:rPr>
      </w:pPr>
      <w:r w:rsidRPr="008F4431">
        <w:rPr>
          <w:rFonts w:ascii="宋体" w:hAnsi="宋体" w:cs="宋体" w:hint="eastAsia"/>
          <w:b/>
          <w:kern w:val="0"/>
          <w:sz w:val="52"/>
          <w:szCs w:val="52"/>
        </w:rPr>
        <w:tab/>
      </w:r>
      <w:r w:rsidRPr="008F4431">
        <w:rPr>
          <w:rFonts w:ascii="宋体" w:hAnsi="宋体" w:cs="宋体" w:hint="eastAsia"/>
          <w:b/>
          <w:kern w:val="0"/>
          <w:sz w:val="52"/>
          <w:szCs w:val="52"/>
        </w:rPr>
        <w:tab/>
      </w:r>
    </w:p>
    <w:p w:rsidR="00D112B6" w:rsidRPr="008F4431" w:rsidRDefault="00D112B6">
      <w:pPr>
        <w:snapToGrid w:val="0"/>
        <w:spacing w:line="360" w:lineRule="auto"/>
        <w:ind w:firstLine="1044"/>
        <w:jc w:val="center"/>
        <w:rPr>
          <w:rFonts w:ascii="宋体" w:hAnsi="宋体" w:cs="宋体"/>
          <w:b/>
          <w:kern w:val="0"/>
          <w:sz w:val="52"/>
          <w:szCs w:val="52"/>
        </w:rPr>
      </w:pPr>
    </w:p>
    <w:p w:rsidR="00D112B6" w:rsidRPr="008F4431" w:rsidRDefault="00D803A1">
      <w:pPr>
        <w:snapToGrid w:val="0"/>
        <w:spacing w:line="360" w:lineRule="auto"/>
        <w:jc w:val="center"/>
        <w:rPr>
          <w:rFonts w:ascii="宋体" w:hAnsi="宋体" w:cs="宋体"/>
          <w:b/>
          <w:kern w:val="0"/>
          <w:sz w:val="52"/>
          <w:szCs w:val="52"/>
        </w:rPr>
      </w:pPr>
      <w:r w:rsidRPr="008F4431">
        <w:rPr>
          <w:rFonts w:ascii="宋体" w:hAnsi="宋体" w:cs="宋体" w:hint="eastAsia"/>
          <w:b/>
          <w:kern w:val="0"/>
          <w:sz w:val="52"/>
          <w:szCs w:val="52"/>
        </w:rPr>
        <w:t>大连理工大学服务采购</w:t>
      </w:r>
    </w:p>
    <w:p w:rsidR="00D112B6" w:rsidRPr="008F4431" w:rsidRDefault="00D112B6">
      <w:pPr>
        <w:snapToGrid w:val="0"/>
        <w:spacing w:line="360" w:lineRule="auto"/>
        <w:ind w:firstLine="1044"/>
        <w:jc w:val="center"/>
        <w:rPr>
          <w:rFonts w:ascii="宋体" w:hAnsi="宋体" w:cs="宋体"/>
          <w:b/>
          <w:kern w:val="0"/>
          <w:sz w:val="52"/>
          <w:szCs w:val="52"/>
        </w:rPr>
      </w:pPr>
    </w:p>
    <w:p w:rsidR="00D112B6" w:rsidRPr="008F4431" w:rsidRDefault="00D803A1">
      <w:pPr>
        <w:snapToGrid w:val="0"/>
        <w:spacing w:line="360" w:lineRule="auto"/>
        <w:jc w:val="center"/>
        <w:rPr>
          <w:rFonts w:ascii="宋体" w:hAnsi="宋体" w:cs="宋体"/>
          <w:b/>
          <w:kern w:val="0"/>
          <w:sz w:val="110"/>
          <w:szCs w:val="110"/>
        </w:rPr>
      </w:pPr>
      <w:r w:rsidRPr="008F4431">
        <w:rPr>
          <w:rFonts w:ascii="宋体" w:hAnsi="宋体" w:cs="宋体" w:hint="eastAsia"/>
          <w:b/>
          <w:kern w:val="0"/>
          <w:sz w:val="110"/>
          <w:szCs w:val="110"/>
        </w:rPr>
        <w:t>招标文件</w:t>
      </w:r>
    </w:p>
    <w:p w:rsidR="00D112B6" w:rsidRPr="008F4431" w:rsidRDefault="00D112B6">
      <w:pPr>
        <w:snapToGrid w:val="0"/>
        <w:spacing w:line="360" w:lineRule="auto"/>
        <w:jc w:val="left"/>
        <w:rPr>
          <w:rFonts w:ascii="宋体" w:hAnsi="宋体" w:cs="宋体"/>
          <w:b/>
          <w:kern w:val="0"/>
          <w:sz w:val="30"/>
          <w:szCs w:val="30"/>
        </w:rPr>
      </w:pPr>
    </w:p>
    <w:p w:rsidR="00D112B6" w:rsidRPr="008F4431" w:rsidRDefault="00D112B6">
      <w:pPr>
        <w:snapToGrid w:val="0"/>
        <w:spacing w:line="360" w:lineRule="auto"/>
        <w:jc w:val="left"/>
        <w:rPr>
          <w:rFonts w:ascii="宋体" w:hAnsi="宋体" w:cs="宋体"/>
          <w:b/>
          <w:kern w:val="0"/>
          <w:sz w:val="30"/>
          <w:szCs w:val="30"/>
        </w:rPr>
      </w:pPr>
    </w:p>
    <w:p w:rsidR="00D112B6" w:rsidRPr="008F4431" w:rsidRDefault="00D112B6">
      <w:pPr>
        <w:pStyle w:val="afff0"/>
      </w:pPr>
    </w:p>
    <w:p w:rsidR="00D112B6" w:rsidRPr="008F4431" w:rsidRDefault="00D803A1">
      <w:pPr>
        <w:snapToGrid w:val="0"/>
        <w:spacing w:line="360" w:lineRule="auto"/>
        <w:jc w:val="left"/>
        <w:rPr>
          <w:rFonts w:ascii="宋体" w:hAnsi="宋体" w:cs="宋体"/>
          <w:b/>
          <w:kern w:val="0"/>
          <w:sz w:val="110"/>
          <w:szCs w:val="110"/>
        </w:rPr>
      </w:pPr>
      <w:r w:rsidRPr="008F4431">
        <w:rPr>
          <w:rFonts w:ascii="宋体" w:hAnsi="宋体" w:cs="宋体" w:hint="eastAsia"/>
          <w:b/>
          <w:spacing w:val="100"/>
          <w:kern w:val="0"/>
          <w:sz w:val="30"/>
          <w:szCs w:val="30"/>
          <w:fitText w:val="1806" w:id="-1455778045"/>
        </w:rPr>
        <w:t>项目名</w:t>
      </w:r>
      <w:r w:rsidRPr="008F4431">
        <w:rPr>
          <w:rFonts w:ascii="宋体" w:hAnsi="宋体" w:cs="宋体" w:hint="eastAsia"/>
          <w:b/>
          <w:spacing w:val="1"/>
          <w:kern w:val="0"/>
          <w:sz w:val="30"/>
          <w:szCs w:val="30"/>
          <w:fitText w:val="1806" w:id="-1455778045"/>
        </w:rPr>
        <w:t>称</w:t>
      </w:r>
      <w:r w:rsidRPr="008F4431">
        <w:rPr>
          <w:rFonts w:ascii="宋体" w:hAnsi="宋体" w:cs="宋体" w:hint="eastAsia"/>
          <w:b/>
          <w:kern w:val="0"/>
          <w:sz w:val="30"/>
          <w:szCs w:val="30"/>
        </w:rPr>
        <w:t>：大连理工大学教学区及宿舍区物业管理</w:t>
      </w:r>
      <w:r w:rsidR="002667CF" w:rsidRPr="008F4431">
        <w:rPr>
          <w:rFonts w:ascii="宋体" w:hAnsi="宋体" w:cs="宋体" w:hint="eastAsia"/>
          <w:b/>
          <w:kern w:val="0"/>
          <w:sz w:val="30"/>
          <w:szCs w:val="30"/>
        </w:rPr>
        <w:t>服务</w:t>
      </w:r>
    </w:p>
    <w:p w:rsidR="00D112B6" w:rsidRPr="008F4431" w:rsidRDefault="00D803A1">
      <w:pPr>
        <w:snapToGrid w:val="0"/>
        <w:spacing w:line="360" w:lineRule="auto"/>
        <w:jc w:val="left"/>
        <w:rPr>
          <w:rFonts w:ascii="宋体" w:hAnsi="宋体" w:cs="宋体"/>
          <w:b/>
          <w:kern w:val="0"/>
          <w:sz w:val="110"/>
          <w:szCs w:val="110"/>
        </w:rPr>
      </w:pPr>
      <w:r w:rsidRPr="008F4431">
        <w:rPr>
          <w:rFonts w:ascii="宋体" w:hAnsi="宋体" w:cs="宋体" w:hint="eastAsia"/>
          <w:b/>
          <w:spacing w:val="225"/>
          <w:kern w:val="0"/>
          <w:sz w:val="30"/>
          <w:szCs w:val="30"/>
          <w:fitText w:val="1806" w:id="-1455778046"/>
        </w:rPr>
        <w:t>采购</w:t>
      </w:r>
      <w:r w:rsidRPr="008F4431">
        <w:rPr>
          <w:rFonts w:ascii="宋体" w:hAnsi="宋体" w:cs="宋体" w:hint="eastAsia"/>
          <w:b/>
          <w:spacing w:val="1"/>
          <w:kern w:val="0"/>
          <w:sz w:val="30"/>
          <w:szCs w:val="30"/>
          <w:fitText w:val="1806" w:id="-1455778046"/>
        </w:rPr>
        <w:t>人</w:t>
      </w:r>
      <w:r w:rsidRPr="008F4431">
        <w:rPr>
          <w:rFonts w:ascii="宋体" w:hAnsi="宋体" w:cs="宋体" w:hint="eastAsia"/>
          <w:b/>
          <w:kern w:val="0"/>
          <w:sz w:val="30"/>
          <w:szCs w:val="30"/>
        </w:rPr>
        <w:t>：大连理工大学</w:t>
      </w:r>
    </w:p>
    <w:p w:rsidR="00D112B6" w:rsidRPr="008F4431" w:rsidRDefault="00D803A1">
      <w:pPr>
        <w:snapToGrid w:val="0"/>
        <w:spacing w:line="360" w:lineRule="auto"/>
        <w:jc w:val="left"/>
        <w:rPr>
          <w:rFonts w:ascii="宋体" w:hAnsi="宋体" w:cs="宋体"/>
          <w:b/>
          <w:kern w:val="0"/>
          <w:sz w:val="110"/>
          <w:szCs w:val="110"/>
        </w:rPr>
      </w:pPr>
      <w:r w:rsidRPr="008F4431">
        <w:rPr>
          <w:rFonts w:ascii="宋体" w:hAnsi="宋体" w:cs="宋体" w:hint="eastAsia"/>
          <w:b/>
          <w:kern w:val="0"/>
          <w:sz w:val="30"/>
          <w:szCs w:val="30"/>
        </w:rPr>
        <w:t>采购代理机构：大连市机电设备招标有限责任公司</w:t>
      </w:r>
      <w:bookmarkStart w:id="0" w:name="_Toc28920_WPSOffice_Level1"/>
      <w:bookmarkStart w:id="1" w:name="_Toc18386_WPSOffice_Level1"/>
      <w:bookmarkStart w:id="2" w:name="_Toc527007499"/>
      <w:bookmarkStart w:id="3" w:name="_Toc3005_WPSOffice_Level1"/>
    </w:p>
    <w:p w:rsidR="00D112B6" w:rsidRPr="008F4431" w:rsidRDefault="00D112B6">
      <w:pPr>
        <w:snapToGrid w:val="0"/>
        <w:spacing w:line="360" w:lineRule="auto"/>
        <w:jc w:val="center"/>
        <w:rPr>
          <w:rFonts w:ascii="宋体" w:hAnsi="宋体" w:cs="宋体"/>
          <w:b/>
          <w:kern w:val="0"/>
          <w:sz w:val="32"/>
        </w:rPr>
      </w:pPr>
    </w:p>
    <w:p w:rsidR="00D112B6" w:rsidRPr="008F4431" w:rsidRDefault="00D803A1">
      <w:pPr>
        <w:snapToGrid w:val="0"/>
        <w:spacing w:line="360" w:lineRule="auto"/>
        <w:jc w:val="center"/>
        <w:rPr>
          <w:rFonts w:ascii="宋体" w:hAnsi="宋体" w:cs="宋体"/>
          <w:b/>
          <w:kern w:val="0"/>
          <w:sz w:val="110"/>
          <w:szCs w:val="110"/>
        </w:rPr>
        <w:sectPr w:rsidR="00D112B6" w:rsidRPr="008F4431">
          <w:headerReference w:type="default" r:id="rId10"/>
          <w:footerReference w:type="default" r:id="rId11"/>
          <w:footerReference w:type="first" r:id="rId12"/>
          <w:pgSz w:w="11905" w:h="16838"/>
          <w:pgMar w:top="1984" w:right="1417" w:bottom="1417" w:left="1417" w:header="1417" w:footer="1134" w:gutter="0"/>
          <w:pgNumType w:start="0"/>
          <w:cols w:space="720"/>
          <w:titlePg/>
          <w:docGrid w:linePitch="286"/>
        </w:sectPr>
      </w:pPr>
      <w:r w:rsidRPr="008F4431">
        <w:rPr>
          <w:rFonts w:ascii="宋体" w:hAnsi="宋体" w:cs="宋体"/>
          <w:b/>
          <w:kern w:val="0"/>
          <w:sz w:val="32"/>
        </w:rPr>
        <w:t>2024年11</w:t>
      </w:r>
      <w:r w:rsidRPr="008F4431">
        <w:rPr>
          <w:rFonts w:ascii="宋体" w:hAnsi="宋体" w:cs="宋体" w:hint="eastAsia"/>
          <w:b/>
          <w:kern w:val="0"/>
          <w:sz w:val="32"/>
        </w:rPr>
        <w:t>月</w:t>
      </w:r>
    </w:p>
    <w:p w:rsidR="00D112B6" w:rsidRPr="008F4431" w:rsidRDefault="00D803A1">
      <w:pPr>
        <w:pStyle w:val="TOC1"/>
        <w:jc w:val="center"/>
        <w:rPr>
          <w:rFonts w:ascii="宋体" w:hAnsi="宋体"/>
          <w:color w:val="auto"/>
        </w:rPr>
      </w:pPr>
      <w:r w:rsidRPr="008F4431">
        <w:rPr>
          <w:rFonts w:ascii="宋体" w:hAnsi="宋体" w:hint="eastAsia"/>
          <w:color w:val="auto"/>
          <w:sz w:val="36"/>
          <w:szCs w:val="36"/>
          <w:lang w:val="zh-CN"/>
        </w:rPr>
        <w:lastRenderedPageBreak/>
        <w:t>目录</w:t>
      </w:r>
    </w:p>
    <w:p w:rsidR="00D112B6" w:rsidRPr="008F4431" w:rsidRDefault="00D112B6">
      <w:pPr>
        <w:pStyle w:val="Style375"/>
        <w:tabs>
          <w:tab w:val="right" w:leader="dot" w:pos="9040"/>
        </w:tabs>
        <w:spacing w:line="360" w:lineRule="auto"/>
        <w:ind w:firstLineChars="0" w:firstLine="0"/>
        <w:jc w:val="distribute"/>
        <w:rPr>
          <w:rFonts w:ascii="宋体" w:eastAsia="宋体" w:hAnsi="宋体" w:cs="宋体"/>
          <w:b/>
          <w:sz w:val="32"/>
          <w:szCs w:val="28"/>
        </w:rPr>
      </w:pPr>
    </w:p>
    <w:p w:rsidR="00D112B6" w:rsidRPr="008F4431" w:rsidRDefault="004B5710">
      <w:pPr>
        <w:pStyle w:val="10"/>
        <w:tabs>
          <w:tab w:val="right" w:leader="dot" w:pos="9061"/>
        </w:tabs>
        <w:spacing w:line="360" w:lineRule="auto"/>
        <w:ind w:firstLine="562"/>
        <w:rPr>
          <w:rFonts w:ascii="宋体" w:eastAsia="宋体" w:hAnsi="宋体" w:cstheme="minorBidi"/>
          <w:bCs w:val="0"/>
          <w:kern w:val="2"/>
          <w:sz w:val="28"/>
          <w:szCs w:val="28"/>
        </w:rPr>
      </w:pPr>
      <w:r w:rsidRPr="008F4431">
        <w:rPr>
          <w:rFonts w:ascii="宋体" w:eastAsia="宋体" w:hAnsi="宋体" w:cs="宋体" w:hint="eastAsia"/>
          <w:b/>
          <w:sz w:val="28"/>
          <w:szCs w:val="28"/>
        </w:rPr>
        <w:fldChar w:fldCharType="begin"/>
      </w:r>
      <w:r w:rsidR="00D803A1" w:rsidRPr="008F4431">
        <w:rPr>
          <w:rFonts w:ascii="宋体" w:eastAsia="宋体" w:hAnsi="宋体" w:cs="宋体"/>
          <w:b/>
          <w:sz w:val="28"/>
          <w:szCs w:val="28"/>
        </w:rPr>
        <w:instrText xml:space="preserve"> TOC \o "1-3" \h \z \u </w:instrText>
      </w:r>
      <w:r w:rsidRPr="008F4431">
        <w:rPr>
          <w:rFonts w:ascii="宋体" w:eastAsia="宋体" w:hAnsi="宋体" w:cs="宋体" w:hint="eastAsia"/>
          <w:b/>
          <w:sz w:val="28"/>
          <w:szCs w:val="28"/>
        </w:rPr>
        <w:fldChar w:fldCharType="separate"/>
      </w:r>
    </w:p>
    <w:p w:rsidR="00D112B6" w:rsidRPr="008F4431" w:rsidRDefault="004A587F">
      <w:pPr>
        <w:pStyle w:val="10"/>
        <w:tabs>
          <w:tab w:val="right" w:leader="dot" w:pos="9061"/>
        </w:tabs>
        <w:spacing w:line="360" w:lineRule="auto"/>
        <w:rPr>
          <w:rFonts w:ascii="宋体" w:eastAsia="宋体" w:hAnsi="宋体" w:cstheme="minorBidi"/>
          <w:bCs w:val="0"/>
          <w:kern w:val="2"/>
          <w:sz w:val="28"/>
          <w:szCs w:val="28"/>
        </w:rPr>
      </w:pPr>
      <w:hyperlink w:anchor="_Toc148446838" w:history="1">
        <w:r w:rsidR="00D803A1" w:rsidRPr="008F4431">
          <w:rPr>
            <w:rStyle w:val="affe"/>
            <w:rFonts w:ascii="宋体" w:eastAsia="宋体" w:hAnsi="宋体" w:cs="宋体" w:hint="default"/>
            <w:color w:val="auto"/>
            <w:sz w:val="28"/>
            <w:szCs w:val="28"/>
          </w:rPr>
          <w:t>招标公告</w:t>
        </w:r>
        <w:r w:rsidR="00D803A1" w:rsidRPr="008F4431">
          <w:rPr>
            <w:rFonts w:ascii="宋体" w:eastAsia="宋体" w:hAnsi="宋体"/>
            <w:sz w:val="28"/>
            <w:szCs w:val="28"/>
          </w:rPr>
          <w:tab/>
        </w:r>
        <w:r w:rsidR="005B78F9">
          <w:rPr>
            <w:rFonts w:ascii="宋体" w:eastAsia="宋体" w:hAnsi="宋体" w:hint="eastAsia"/>
            <w:sz w:val="28"/>
            <w:szCs w:val="28"/>
          </w:rPr>
          <w:t>2</w:t>
        </w:r>
      </w:hyperlink>
    </w:p>
    <w:p w:rsidR="00D112B6" w:rsidRPr="008F4431" w:rsidRDefault="004A587F">
      <w:pPr>
        <w:pStyle w:val="10"/>
        <w:tabs>
          <w:tab w:val="right" w:leader="dot" w:pos="9061"/>
        </w:tabs>
        <w:spacing w:line="360" w:lineRule="auto"/>
        <w:rPr>
          <w:rFonts w:ascii="宋体" w:eastAsia="宋体" w:hAnsi="宋体" w:cstheme="minorBidi"/>
          <w:bCs w:val="0"/>
          <w:kern w:val="2"/>
          <w:sz w:val="28"/>
          <w:szCs w:val="28"/>
        </w:rPr>
      </w:pPr>
      <w:hyperlink w:anchor="_Toc148446846" w:history="1">
        <w:r w:rsidR="00D803A1" w:rsidRPr="008F4431">
          <w:rPr>
            <w:rStyle w:val="affe"/>
            <w:rFonts w:ascii="宋体" w:eastAsia="宋体" w:hAnsi="宋体" w:cs="宋体" w:hint="default"/>
            <w:color w:val="auto"/>
            <w:sz w:val="28"/>
            <w:szCs w:val="28"/>
          </w:rPr>
          <w:t>第一章投标人须知及前附表</w:t>
        </w:r>
        <w:r w:rsidR="00D803A1" w:rsidRPr="008F4431">
          <w:rPr>
            <w:rFonts w:ascii="宋体" w:eastAsia="宋体" w:hAnsi="宋体"/>
            <w:sz w:val="28"/>
            <w:szCs w:val="28"/>
          </w:rPr>
          <w:tab/>
        </w:r>
        <w:r w:rsidR="004B5710" w:rsidRPr="008F4431">
          <w:rPr>
            <w:rFonts w:ascii="宋体" w:eastAsia="宋体" w:hAnsi="宋体"/>
            <w:sz w:val="28"/>
            <w:szCs w:val="28"/>
          </w:rPr>
          <w:fldChar w:fldCharType="begin"/>
        </w:r>
        <w:r w:rsidR="00D803A1" w:rsidRPr="008F4431">
          <w:rPr>
            <w:rFonts w:ascii="宋体" w:eastAsia="宋体" w:hAnsi="宋体"/>
            <w:sz w:val="28"/>
            <w:szCs w:val="28"/>
          </w:rPr>
          <w:instrText xml:space="preserve"> PAGEREF _Toc148446846 \h </w:instrText>
        </w:r>
        <w:r w:rsidR="004B5710" w:rsidRPr="008F4431">
          <w:rPr>
            <w:rFonts w:ascii="宋体" w:eastAsia="宋体" w:hAnsi="宋体"/>
            <w:sz w:val="28"/>
            <w:szCs w:val="28"/>
          </w:rPr>
        </w:r>
        <w:r w:rsidR="004B5710" w:rsidRPr="008F4431">
          <w:rPr>
            <w:rFonts w:ascii="宋体" w:eastAsia="宋体" w:hAnsi="宋体"/>
            <w:sz w:val="28"/>
            <w:szCs w:val="28"/>
          </w:rPr>
          <w:fldChar w:fldCharType="separate"/>
        </w:r>
        <w:r w:rsidR="00D803A1" w:rsidRPr="008F4431">
          <w:rPr>
            <w:rFonts w:ascii="宋体" w:eastAsia="宋体" w:hAnsi="宋体"/>
            <w:sz w:val="28"/>
            <w:szCs w:val="28"/>
          </w:rPr>
          <w:t>5</w:t>
        </w:r>
        <w:r w:rsidR="004B5710" w:rsidRPr="008F4431">
          <w:rPr>
            <w:rFonts w:ascii="宋体" w:eastAsia="宋体" w:hAnsi="宋体"/>
            <w:sz w:val="28"/>
            <w:szCs w:val="28"/>
          </w:rPr>
          <w:fldChar w:fldCharType="end"/>
        </w:r>
      </w:hyperlink>
    </w:p>
    <w:p w:rsidR="00D112B6" w:rsidRPr="008F4431" w:rsidRDefault="004A587F">
      <w:pPr>
        <w:pStyle w:val="10"/>
        <w:tabs>
          <w:tab w:val="right" w:leader="dot" w:pos="9061"/>
        </w:tabs>
        <w:spacing w:line="360" w:lineRule="auto"/>
        <w:rPr>
          <w:rFonts w:ascii="宋体" w:eastAsia="宋体" w:hAnsi="宋体" w:cstheme="minorBidi"/>
          <w:bCs w:val="0"/>
          <w:kern w:val="2"/>
          <w:sz w:val="28"/>
          <w:szCs w:val="28"/>
        </w:rPr>
      </w:pPr>
      <w:hyperlink w:anchor="_Toc148446847" w:history="1">
        <w:r w:rsidR="00D803A1" w:rsidRPr="008F4431">
          <w:rPr>
            <w:rStyle w:val="affe"/>
            <w:rFonts w:ascii="宋体" w:eastAsia="宋体" w:hAnsi="宋体" w:cs="宋体" w:hint="default"/>
            <w:color w:val="auto"/>
            <w:sz w:val="28"/>
            <w:szCs w:val="28"/>
          </w:rPr>
          <w:t>第二章合同条款及前附表</w:t>
        </w:r>
        <w:r w:rsidR="00D803A1" w:rsidRPr="008F4431">
          <w:rPr>
            <w:rFonts w:ascii="宋体" w:eastAsia="宋体" w:hAnsi="宋体"/>
            <w:sz w:val="28"/>
            <w:szCs w:val="28"/>
          </w:rPr>
          <w:tab/>
        </w:r>
        <w:r w:rsidR="004B5710" w:rsidRPr="008F4431">
          <w:rPr>
            <w:rFonts w:ascii="宋体" w:eastAsia="宋体" w:hAnsi="宋体"/>
            <w:sz w:val="28"/>
            <w:szCs w:val="28"/>
          </w:rPr>
          <w:fldChar w:fldCharType="begin"/>
        </w:r>
        <w:r w:rsidR="00D803A1" w:rsidRPr="008F4431">
          <w:rPr>
            <w:rFonts w:ascii="宋体" w:eastAsia="宋体" w:hAnsi="宋体"/>
            <w:sz w:val="28"/>
            <w:szCs w:val="28"/>
          </w:rPr>
          <w:instrText xml:space="preserve"> PAGEREF _Toc148446847 \h </w:instrText>
        </w:r>
        <w:r w:rsidR="004B5710" w:rsidRPr="008F4431">
          <w:rPr>
            <w:rFonts w:ascii="宋体" w:eastAsia="宋体" w:hAnsi="宋体"/>
            <w:sz w:val="28"/>
            <w:szCs w:val="28"/>
          </w:rPr>
        </w:r>
        <w:r w:rsidR="004B5710" w:rsidRPr="008F4431">
          <w:rPr>
            <w:rFonts w:ascii="宋体" w:eastAsia="宋体" w:hAnsi="宋体"/>
            <w:sz w:val="28"/>
            <w:szCs w:val="28"/>
          </w:rPr>
          <w:fldChar w:fldCharType="separate"/>
        </w:r>
        <w:r w:rsidR="00D803A1" w:rsidRPr="008F4431">
          <w:rPr>
            <w:rFonts w:ascii="宋体" w:eastAsia="宋体" w:hAnsi="宋体"/>
            <w:sz w:val="28"/>
            <w:szCs w:val="28"/>
          </w:rPr>
          <w:t>2</w:t>
        </w:r>
        <w:r w:rsidR="005B78F9">
          <w:rPr>
            <w:rFonts w:ascii="宋体" w:eastAsia="宋体" w:hAnsi="宋体" w:hint="eastAsia"/>
            <w:sz w:val="28"/>
            <w:szCs w:val="28"/>
          </w:rPr>
          <w:t>6</w:t>
        </w:r>
        <w:r w:rsidR="004B5710" w:rsidRPr="008F4431">
          <w:rPr>
            <w:rFonts w:ascii="宋体" w:eastAsia="宋体" w:hAnsi="宋体"/>
            <w:sz w:val="28"/>
            <w:szCs w:val="28"/>
          </w:rPr>
          <w:fldChar w:fldCharType="end"/>
        </w:r>
      </w:hyperlink>
    </w:p>
    <w:p w:rsidR="00D112B6" w:rsidRPr="008F4431" w:rsidRDefault="004A587F">
      <w:pPr>
        <w:pStyle w:val="10"/>
        <w:tabs>
          <w:tab w:val="right" w:leader="dot" w:pos="9061"/>
        </w:tabs>
        <w:spacing w:line="360" w:lineRule="auto"/>
        <w:rPr>
          <w:rFonts w:ascii="宋体" w:eastAsia="宋体" w:hAnsi="宋体" w:cstheme="minorBidi"/>
          <w:bCs w:val="0"/>
          <w:kern w:val="2"/>
          <w:sz w:val="28"/>
          <w:szCs w:val="28"/>
        </w:rPr>
      </w:pPr>
      <w:hyperlink w:anchor="_Toc148446848" w:history="1">
        <w:r w:rsidR="00D803A1" w:rsidRPr="008F4431">
          <w:rPr>
            <w:rStyle w:val="affe"/>
            <w:rFonts w:ascii="宋体" w:eastAsia="宋体" w:hAnsi="宋体" w:cs="宋体" w:hint="default"/>
            <w:color w:val="auto"/>
            <w:sz w:val="28"/>
            <w:szCs w:val="28"/>
          </w:rPr>
          <w:t>第三章用户需求书</w:t>
        </w:r>
        <w:r w:rsidR="00D803A1" w:rsidRPr="008F4431">
          <w:rPr>
            <w:rFonts w:ascii="宋体" w:eastAsia="宋体" w:hAnsi="宋体"/>
            <w:sz w:val="28"/>
            <w:szCs w:val="28"/>
          </w:rPr>
          <w:tab/>
        </w:r>
        <w:r w:rsidR="005B78F9">
          <w:rPr>
            <w:rFonts w:ascii="宋体" w:eastAsia="宋体" w:hAnsi="宋体" w:hint="eastAsia"/>
            <w:sz w:val="28"/>
            <w:szCs w:val="28"/>
          </w:rPr>
          <w:t>39</w:t>
        </w:r>
      </w:hyperlink>
    </w:p>
    <w:p w:rsidR="00D112B6" w:rsidRPr="008F4431" w:rsidRDefault="004A587F">
      <w:pPr>
        <w:pStyle w:val="10"/>
        <w:tabs>
          <w:tab w:val="right" w:leader="dot" w:pos="9061"/>
        </w:tabs>
        <w:spacing w:line="360" w:lineRule="auto"/>
        <w:rPr>
          <w:rFonts w:ascii="宋体" w:eastAsia="宋体" w:hAnsi="宋体" w:cstheme="minorBidi"/>
          <w:bCs w:val="0"/>
          <w:kern w:val="2"/>
          <w:sz w:val="28"/>
          <w:szCs w:val="28"/>
        </w:rPr>
      </w:pPr>
      <w:hyperlink w:anchor="_Toc148446849" w:history="1">
        <w:r w:rsidR="00D803A1" w:rsidRPr="008F4431">
          <w:rPr>
            <w:rStyle w:val="affe"/>
            <w:rFonts w:ascii="宋体" w:eastAsia="宋体" w:hAnsi="宋体" w:cs="宋体" w:hint="default"/>
            <w:color w:val="auto"/>
            <w:sz w:val="28"/>
            <w:szCs w:val="28"/>
          </w:rPr>
          <w:t>第四章投标文件格式</w:t>
        </w:r>
        <w:r w:rsidR="00D803A1" w:rsidRPr="008F4431">
          <w:rPr>
            <w:rFonts w:ascii="宋体" w:eastAsia="宋体" w:hAnsi="宋体"/>
            <w:sz w:val="28"/>
            <w:szCs w:val="28"/>
          </w:rPr>
          <w:tab/>
        </w:r>
        <w:r w:rsidR="005B78F9">
          <w:rPr>
            <w:rFonts w:ascii="宋体" w:eastAsia="宋体" w:hAnsi="宋体" w:hint="eastAsia"/>
            <w:sz w:val="28"/>
            <w:szCs w:val="28"/>
          </w:rPr>
          <w:t>631</w:t>
        </w:r>
      </w:hyperlink>
    </w:p>
    <w:p w:rsidR="00D112B6" w:rsidRPr="008F4431" w:rsidRDefault="004A587F">
      <w:pPr>
        <w:pStyle w:val="10"/>
        <w:tabs>
          <w:tab w:val="right" w:leader="dot" w:pos="9061"/>
        </w:tabs>
        <w:spacing w:line="360" w:lineRule="auto"/>
        <w:rPr>
          <w:rFonts w:ascii="宋体" w:eastAsia="宋体" w:hAnsi="宋体" w:cstheme="minorBidi"/>
          <w:bCs w:val="0"/>
          <w:kern w:val="2"/>
          <w:sz w:val="28"/>
          <w:szCs w:val="28"/>
        </w:rPr>
      </w:pPr>
      <w:hyperlink w:anchor="_Toc148446862" w:history="1">
        <w:r w:rsidR="00D803A1" w:rsidRPr="008F4431">
          <w:rPr>
            <w:rStyle w:val="affe"/>
            <w:rFonts w:ascii="宋体" w:eastAsia="宋体" w:hAnsi="宋体" w:cs="宋体" w:hint="default"/>
            <w:b/>
            <w:color w:val="auto"/>
            <w:sz w:val="28"/>
            <w:szCs w:val="28"/>
          </w:rPr>
          <w:t>资格审查表</w:t>
        </w:r>
        <w:r w:rsidR="00D803A1" w:rsidRPr="008F4431">
          <w:rPr>
            <w:rFonts w:ascii="宋体" w:eastAsia="宋体" w:hAnsi="宋体"/>
            <w:sz w:val="28"/>
            <w:szCs w:val="28"/>
          </w:rPr>
          <w:tab/>
        </w:r>
        <w:r w:rsidR="005B78F9">
          <w:rPr>
            <w:rFonts w:ascii="宋体" w:eastAsia="宋体" w:hAnsi="宋体" w:hint="eastAsia"/>
            <w:sz w:val="28"/>
            <w:szCs w:val="28"/>
          </w:rPr>
          <w:t>706</w:t>
        </w:r>
      </w:hyperlink>
    </w:p>
    <w:p w:rsidR="00D112B6" w:rsidRPr="008F4431" w:rsidRDefault="004A587F">
      <w:pPr>
        <w:pStyle w:val="10"/>
        <w:tabs>
          <w:tab w:val="right" w:leader="dot" w:pos="9061"/>
        </w:tabs>
        <w:spacing w:line="360" w:lineRule="auto"/>
        <w:rPr>
          <w:rFonts w:ascii="宋体" w:eastAsia="宋体" w:hAnsi="宋体" w:cstheme="minorBidi"/>
          <w:bCs w:val="0"/>
          <w:kern w:val="2"/>
          <w:sz w:val="28"/>
          <w:szCs w:val="28"/>
        </w:rPr>
      </w:pPr>
      <w:hyperlink w:anchor="_Toc148446863" w:history="1">
        <w:r w:rsidR="00D803A1" w:rsidRPr="008F4431">
          <w:rPr>
            <w:rStyle w:val="affe"/>
            <w:rFonts w:ascii="宋体" w:eastAsia="宋体" w:hAnsi="宋体" w:cs="宋体" w:hint="default"/>
            <w:b/>
            <w:color w:val="auto"/>
            <w:sz w:val="28"/>
            <w:szCs w:val="28"/>
          </w:rPr>
          <w:t>符合性审查表</w:t>
        </w:r>
        <w:r w:rsidR="00D803A1" w:rsidRPr="008F4431">
          <w:rPr>
            <w:rFonts w:ascii="宋体" w:eastAsia="宋体" w:hAnsi="宋体"/>
            <w:sz w:val="28"/>
            <w:szCs w:val="28"/>
          </w:rPr>
          <w:tab/>
        </w:r>
        <w:r w:rsidR="005B78F9">
          <w:rPr>
            <w:rFonts w:ascii="宋体" w:eastAsia="宋体" w:hAnsi="宋体" w:hint="eastAsia"/>
            <w:sz w:val="28"/>
            <w:szCs w:val="28"/>
          </w:rPr>
          <w:t>708</w:t>
        </w:r>
      </w:hyperlink>
    </w:p>
    <w:p w:rsidR="00D112B6" w:rsidRPr="008F4431" w:rsidRDefault="004A587F">
      <w:pPr>
        <w:pStyle w:val="10"/>
        <w:tabs>
          <w:tab w:val="right" w:leader="dot" w:pos="9061"/>
        </w:tabs>
        <w:spacing w:line="360" w:lineRule="auto"/>
        <w:rPr>
          <w:rFonts w:ascii="宋体" w:eastAsia="宋体" w:hAnsi="宋体" w:cstheme="minorBidi"/>
          <w:bCs w:val="0"/>
          <w:kern w:val="2"/>
          <w:sz w:val="28"/>
          <w:szCs w:val="28"/>
        </w:rPr>
      </w:pPr>
      <w:hyperlink w:anchor="_Toc148446864" w:history="1">
        <w:r w:rsidR="00D803A1" w:rsidRPr="008F4431">
          <w:rPr>
            <w:rStyle w:val="affe"/>
            <w:rFonts w:ascii="宋体" w:eastAsia="宋体" w:hAnsi="宋体" w:cs="宋体" w:hint="default"/>
            <w:b/>
            <w:color w:val="auto"/>
            <w:sz w:val="28"/>
            <w:szCs w:val="28"/>
          </w:rPr>
          <w:t>附件一：评分标准</w:t>
        </w:r>
        <w:r w:rsidR="00D803A1" w:rsidRPr="008F4431">
          <w:rPr>
            <w:rFonts w:ascii="宋体" w:eastAsia="宋体" w:hAnsi="宋体"/>
            <w:sz w:val="28"/>
            <w:szCs w:val="28"/>
          </w:rPr>
          <w:tab/>
        </w:r>
        <w:r w:rsidR="005B78F9">
          <w:rPr>
            <w:rFonts w:ascii="宋体" w:eastAsia="宋体" w:hAnsi="宋体" w:hint="eastAsia"/>
            <w:sz w:val="28"/>
            <w:szCs w:val="28"/>
          </w:rPr>
          <w:t>710</w:t>
        </w:r>
      </w:hyperlink>
    </w:p>
    <w:p w:rsidR="00D112B6" w:rsidRPr="008F4431" w:rsidRDefault="004B5710">
      <w:pPr>
        <w:snapToGrid w:val="0"/>
        <w:spacing w:line="360" w:lineRule="auto"/>
        <w:ind w:firstLine="643"/>
        <w:rPr>
          <w:rFonts w:ascii="宋体" w:hAnsi="宋体" w:cs="宋体"/>
          <w:b/>
          <w:bCs/>
          <w:kern w:val="0"/>
          <w:sz w:val="32"/>
          <w:szCs w:val="28"/>
          <w:lang w:val="zh-CN"/>
        </w:rPr>
      </w:pPr>
      <w:r w:rsidRPr="008F4431">
        <w:rPr>
          <w:rFonts w:ascii="宋体" w:hAnsi="宋体" w:cs="宋体" w:hint="eastAsia"/>
          <w:b/>
          <w:bCs/>
          <w:kern w:val="0"/>
          <w:sz w:val="28"/>
          <w:szCs w:val="28"/>
          <w:lang w:val="zh-CN"/>
        </w:rPr>
        <w:fldChar w:fldCharType="end"/>
      </w:r>
    </w:p>
    <w:p w:rsidR="00D112B6" w:rsidRPr="008F4431" w:rsidRDefault="00D112B6">
      <w:pPr>
        <w:snapToGrid w:val="0"/>
        <w:spacing w:line="360" w:lineRule="auto"/>
        <w:ind w:firstLine="640"/>
        <w:jc w:val="center"/>
        <w:rPr>
          <w:rFonts w:ascii="宋体" w:hAnsi="宋体" w:cs="宋体"/>
          <w:kern w:val="0"/>
          <w:sz w:val="32"/>
        </w:rPr>
        <w:sectPr w:rsidR="00D112B6" w:rsidRPr="008F4431">
          <w:headerReference w:type="default" r:id="rId13"/>
          <w:headerReference w:type="first" r:id="rId14"/>
          <w:footerReference w:type="first" r:id="rId15"/>
          <w:pgSz w:w="11905" w:h="16838"/>
          <w:pgMar w:top="1984" w:right="1417" w:bottom="1417" w:left="1417" w:header="1134" w:footer="1134" w:gutter="0"/>
          <w:pgNumType w:start="1"/>
          <w:cols w:space="720"/>
          <w:titlePg/>
          <w:docGrid w:linePitch="286"/>
        </w:sectPr>
      </w:pPr>
    </w:p>
    <w:p w:rsidR="00D112B6" w:rsidRPr="008F4431" w:rsidRDefault="00D803A1">
      <w:pPr>
        <w:pStyle w:val="1"/>
      </w:pPr>
      <w:bookmarkStart w:id="4" w:name="_Hlk148371659"/>
      <w:bookmarkStart w:id="5" w:name="_Toc148446837"/>
      <w:r w:rsidRPr="008F4431">
        <w:rPr>
          <w:rFonts w:hint="eastAsia"/>
        </w:rPr>
        <w:lastRenderedPageBreak/>
        <w:t>大连理工大学教学区及宿舍区物业管理</w:t>
      </w:r>
      <w:r w:rsidR="002667CF" w:rsidRPr="008F4431">
        <w:rPr>
          <w:rFonts w:hint="eastAsia"/>
        </w:rPr>
        <w:t>服务</w:t>
      </w:r>
      <w:bookmarkStart w:id="6" w:name="_Toc148446838"/>
      <w:bookmarkEnd w:id="4"/>
      <w:bookmarkEnd w:id="5"/>
      <w:r w:rsidRPr="008F4431">
        <w:rPr>
          <w:rFonts w:hint="eastAsia"/>
        </w:rPr>
        <w:t>招标公告</w:t>
      </w:r>
      <w:bookmarkEnd w:id="0"/>
      <w:bookmarkEnd w:id="1"/>
      <w:bookmarkEnd w:id="2"/>
      <w:bookmarkEnd w:id="3"/>
      <w:bookmarkEnd w:id="6"/>
    </w:p>
    <w:p w:rsidR="00D112B6" w:rsidRPr="008F4431" w:rsidRDefault="00D803A1">
      <w:pPr>
        <w:pBdr>
          <w:top w:val="single" w:sz="4" w:space="1" w:color="auto"/>
          <w:left w:val="single" w:sz="4" w:space="4" w:color="auto"/>
          <w:bottom w:val="single" w:sz="4" w:space="1" w:color="auto"/>
          <w:right w:val="single" w:sz="4" w:space="4" w:color="auto"/>
        </w:pBdr>
        <w:snapToGrid w:val="0"/>
        <w:spacing w:line="360" w:lineRule="auto"/>
        <w:ind w:firstLine="480"/>
        <w:jc w:val="left"/>
        <w:rPr>
          <w:rFonts w:ascii="宋体" w:hAnsi="宋体" w:cs="宋体"/>
          <w:kern w:val="0"/>
          <w:sz w:val="24"/>
        </w:rPr>
      </w:pPr>
      <w:r w:rsidRPr="008F4431">
        <w:rPr>
          <w:rFonts w:ascii="宋体" w:hAnsi="宋体" w:cs="宋体" w:hint="eastAsia"/>
          <w:kern w:val="0"/>
          <w:sz w:val="24"/>
        </w:rPr>
        <w:t>项目概况：</w:t>
      </w:r>
    </w:p>
    <w:p w:rsidR="00D112B6" w:rsidRPr="008F4431" w:rsidRDefault="00D803A1">
      <w:pPr>
        <w:pBdr>
          <w:top w:val="single" w:sz="4" w:space="1" w:color="auto"/>
          <w:left w:val="single" w:sz="4" w:space="4" w:color="auto"/>
          <w:bottom w:val="single" w:sz="4" w:space="1" w:color="auto"/>
          <w:right w:val="single" w:sz="4" w:space="4" w:color="auto"/>
        </w:pBdr>
        <w:snapToGrid w:val="0"/>
        <w:spacing w:line="360" w:lineRule="auto"/>
        <w:ind w:firstLineChars="200" w:firstLine="480"/>
        <w:rPr>
          <w:rFonts w:ascii="宋体" w:hAnsi="宋体" w:cs="宋体"/>
          <w:kern w:val="0"/>
          <w:sz w:val="24"/>
        </w:rPr>
      </w:pPr>
      <w:bookmarkStart w:id="7" w:name="_Hlk148373212"/>
      <w:r w:rsidRPr="008F4431">
        <w:rPr>
          <w:rFonts w:ascii="宋体" w:hAnsi="宋体" w:cs="宋体" w:hint="eastAsia"/>
          <w:kern w:val="0"/>
          <w:sz w:val="24"/>
          <w:u w:val="single"/>
        </w:rPr>
        <w:t>大连理工大学教学区及宿舍区物业管理</w:t>
      </w:r>
      <w:r w:rsidR="002667CF" w:rsidRPr="008F4431">
        <w:rPr>
          <w:rFonts w:ascii="宋体" w:hAnsi="宋体" w:cs="宋体" w:hint="eastAsia"/>
          <w:kern w:val="0"/>
          <w:sz w:val="24"/>
          <w:u w:val="single"/>
        </w:rPr>
        <w:t>服务</w:t>
      </w:r>
      <w:bookmarkEnd w:id="7"/>
      <w:r w:rsidRPr="008F4431">
        <w:rPr>
          <w:rFonts w:ascii="宋体" w:hAnsi="宋体" w:cs="宋体" w:hint="eastAsia"/>
          <w:kern w:val="0"/>
          <w:sz w:val="24"/>
        </w:rPr>
        <w:t>招标项目的潜在投标人应在</w:t>
      </w:r>
      <w:r w:rsidRPr="008F4431">
        <w:rPr>
          <w:rFonts w:ascii="宋体" w:hAnsi="宋体" w:cs="宋体" w:hint="eastAsia"/>
          <w:kern w:val="0"/>
          <w:sz w:val="24"/>
          <w:u w:val="single"/>
        </w:rPr>
        <w:t>大连市机电设备招标有限责任公司</w:t>
      </w:r>
      <w:r w:rsidRPr="008F4431">
        <w:rPr>
          <w:rFonts w:ascii="宋体" w:hAnsi="宋体" w:cs="宋体"/>
          <w:kern w:val="0"/>
          <w:sz w:val="24"/>
          <w:u w:val="single"/>
        </w:rPr>
        <w:t>403</w:t>
      </w:r>
      <w:r w:rsidRPr="008F4431">
        <w:rPr>
          <w:rFonts w:ascii="宋体" w:hAnsi="宋体" w:cs="宋体" w:hint="eastAsia"/>
          <w:kern w:val="0"/>
          <w:sz w:val="24"/>
          <w:u w:val="single"/>
        </w:rPr>
        <w:t>室（大连市沙河口区长兴街</w:t>
      </w:r>
      <w:r w:rsidRPr="008F4431">
        <w:rPr>
          <w:rFonts w:ascii="宋体" w:hAnsi="宋体" w:cs="宋体"/>
          <w:kern w:val="0"/>
          <w:sz w:val="24"/>
          <w:u w:val="single"/>
        </w:rPr>
        <w:t>2-5</w:t>
      </w:r>
      <w:r w:rsidRPr="008F4431">
        <w:rPr>
          <w:rFonts w:ascii="宋体" w:hAnsi="宋体" w:cs="宋体" w:hint="eastAsia"/>
          <w:kern w:val="0"/>
          <w:sz w:val="24"/>
          <w:u w:val="single"/>
        </w:rPr>
        <w:t>号）或电子邮箱</w:t>
      </w:r>
      <w:r w:rsidRPr="008F4431">
        <w:rPr>
          <w:rFonts w:ascii="宋体" w:hAnsi="宋体" w:cs="宋体"/>
          <w:kern w:val="0"/>
          <w:sz w:val="24"/>
          <w:u w:val="single"/>
        </w:rPr>
        <w:t>dl88898529@163.com</w:t>
      </w:r>
      <w:r w:rsidRPr="008F4431">
        <w:rPr>
          <w:rFonts w:ascii="宋体" w:hAnsi="宋体" w:cs="宋体" w:hint="eastAsia"/>
          <w:kern w:val="0"/>
          <w:sz w:val="24"/>
        </w:rPr>
        <w:t>获取招标文件，并于</w:t>
      </w:r>
      <w:r w:rsidR="004E2FB7">
        <w:rPr>
          <w:rFonts w:ascii="宋体" w:hAnsi="宋体" w:cs="宋体"/>
          <w:kern w:val="0"/>
          <w:sz w:val="24"/>
          <w:u w:val="single"/>
        </w:rPr>
        <w:t>2024年12月19日</w:t>
      </w:r>
      <w:r w:rsidRPr="008F4431">
        <w:rPr>
          <w:rFonts w:ascii="宋体" w:hAnsi="宋体" w:cs="宋体"/>
          <w:bCs/>
          <w:kern w:val="0"/>
          <w:sz w:val="24"/>
          <w:u w:val="single"/>
        </w:rPr>
        <w:t>9</w:t>
      </w:r>
      <w:r w:rsidRPr="008F4431">
        <w:rPr>
          <w:rFonts w:ascii="宋体" w:hAnsi="宋体" w:cs="宋体" w:hint="eastAsia"/>
          <w:bCs/>
          <w:kern w:val="0"/>
          <w:sz w:val="24"/>
          <w:u w:val="single"/>
        </w:rPr>
        <w:t>点00分（</w:t>
      </w:r>
      <w:r w:rsidRPr="008F4431">
        <w:rPr>
          <w:rFonts w:ascii="宋体" w:hAnsi="宋体" w:cs="宋体" w:hint="eastAsia"/>
          <w:bCs/>
          <w:kern w:val="0"/>
          <w:sz w:val="24"/>
        </w:rPr>
        <w:t>北京时间）前递交投标文件</w:t>
      </w:r>
      <w:r w:rsidRPr="008F4431">
        <w:rPr>
          <w:rFonts w:ascii="宋体" w:hAnsi="宋体" w:cs="宋体" w:hint="eastAsia"/>
          <w:kern w:val="0"/>
          <w:sz w:val="24"/>
        </w:rPr>
        <w:t>。</w:t>
      </w:r>
    </w:p>
    <w:p w:rsidR="00D112B6" w:rsidRPr="008F4431" w:rsidRDefault="00D803A1">
      <w:pPr>
        <w:pStyle w:val="2"/>
        <w:snapToGrid w:val="0"/>
        <w:spacing w:line="360" w:lineRule="auto"/>
        <w:ind w:left="0" w:firstLineChars="200" w:firstLine="482"/>
        <w:rPr>
          <w:rFonts w:ascii="宋体" w:hAnsi="宋体" w:cs="宋体"/>
          <w:bCs w:val="0"/>
          <w:kern w:val="0"/>
          <w:sz w:val="24"/>
        </w:rPr>
      </w:pPr>
      <w:bookmarkStart w:id="8" w:name="_Toc148446839"/>
      <w:bookmarkStart w:id="9" w:name="_Toc28359002"/>
      <w:bookmarkStart w:id="10" w:name="_Toc28359079"/>
      <w:bookmarkStart w:id="11" w:name="_Toc35393790"/>
      <w:bookmarkStart w:id="12" w:name="_Toc35393621"/>
      <w:bookmarkStart w:id="13" w:name="_Hlk24379207"/>
      <w:r w:rsidRPr="008F4431">
        <w:rPr>
          <w:rFonts w:ascii="宋体" w:hAnsi="宋体" w:cs="宋体" w:hint="eastAsia"/>
          <w:bCs w:val="0"/>
          <w:kern w:val="0"/>
          <w:sz w:val="24"/>
        </w:rPr>
        <w:t>一、项目基本情况</w:t>
      </w:r>
      <w:bookmarkEnd w:id="8"/>
      <w:bookmarkEnd w:id="9"/>
      <w:bookmarkEnd w:id="10"/>
      <w:bookmarkEnd w:id="11"/>
      <w:bookmarkEnd w:id="12"/>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项目编号：</w:t>
      </w:r>
      <w:r w:rsidR="00704598" w:rsidRPr="008F4431">
        <w:rPr>
          <w:rFonts w:ascii="宋体" w:hAnsi="宋体" w:cs="宋体"/>
          <w:kern w:val="0"/>
          <w:sz w:val="24"/>
        </w:rPr>
        <w:t>DUTCHZ-2024203</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项目名称：</w:t>
      </w:r>
      <w:bookmarkEnd w:id="13"/>
      <w:r w:rsidRPr="008F4431">
        <w:rPr>
          <w:rFonts w:ascii="宋体" w:hAnsi="宋体" w:cs="宋体" w:hint="eastAsia"/>
          <w:kern w:val="0"/>
          <w:sz w:val="24"/>
        </w:rPr>
        <w:t>大连理工大学教学区及宿舍区物业管理</w:t>
      </w:r>
      <w:r w:rsidR="002667CF" w:rsidRPr="008F4431">
        <w:rPr>
          <w:rFonts w:ascii="宋体" w:hAnsi="宋体" w:cs="宋体" w:hint="eastAsia"/>
          <w:kern w:val="0"/>
          <w:sz w:val="24"/>
        </w:rPr>
        <w:t>服务</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预算金额：</w:t>
      </w:r>
      <w:r w:rsidRPr="008F4431">
        <w:rPr>
          <w:rFonts w:ascii="宋体" w:hAnsi="宋体" w:cs="宋体"/>
          <w:kern w:val="0"/>
          <w:sz w:val="24"/>
        </w:rPr>
        <w:t>3992.56</w:t>
      </w:r>
      <w:r w:rsidRPr="008F4431">
        <w:rPr>
          <w:rFonts w:ascii="宋体" w:hAnsi="宋体" w:cs="宋体" w:hint="eastAsia"/>
          <w:kern w:val="0"/>
          <w:sz w:val="24"/>
        </w:rPr>
        <w:t>万元（人民币）</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最高限价：</w:t>
      </w:r>
      <w:r w:rsidRPr="008F4431">
        <w:rPr>
          <w:rFonts w:ascii="宋体" w:hAnsi="宋体" w:cs="宋体"/>
          <w:kern w:val="0"/>
          <w:sz w:val="24"/>
        </w:rPr>
        <w:t>3992.56</w:t>
      </w:r>
      <w:r w:rsidRPr="008F4431">
        <w:rPr>
          <w:rFonts w:ascii="宋体" w:hAnsi="宋体" w:cs="宋体" w:hint="eastAsia"/>
          <w:kern w:val="0"/>
          <w:sz w:val="24"/>
        </w:rPr>
        <w:t>万元（人民币）。</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采购需求：</w:t>
      </w:r>
      <w:r w:rsidR="005F320C" w:rsidRPr="008F4431">
        <w:rPr>
          <w:rFonts w:ascii="宋体" w:hAnsi="宋体" w:cs="宋体" w:hint="eastAsia"/>
          <w:kern w:val="0"/>
          <w:sz w:val="24"/>
        </w:rPr>
        <w:t>本项目“一招三年”，合同一年一签，第一年预算3992.56万元，在预算能够保障、项目未发生重大变化的情况下，可依法续签下一年合同。</w:t>
      </w:r>
    </w:p>
    <w:p w:rsidR="00D112B6" w:rsidRPr="008F4431" w:rsidRDefault="00D803A1">
      <w:pPr>
        <w:adjustRightInd w:val="0"/>
        <w:snapToGrid w:val="0"/>
        <w:spacing w:line="360" w:lineRule="auto"/>
        <w:ind w:firstLineChars="200" w:firstLine="482"/>
        <w:rPr>
          <w:rFonts w:ascii="宋体" w:hAnsi="宋体" w:cs="宋体"/>
          <w:kern w:val="0"/>
          <w:sz w:val="24"/>
        </w:rPr>
      </w:pPr>
      <w:r w:rsidRPr="008F4431">
        <w:rPr>
          <w:rFonts w:ascii="宋体" w:hAnsi="宋体" w:cs="宋体" w:hint="eastAsia"/>
          <w:b/>
          <w:kern w:val="0"/>
          <w:sz w:val="24"/>
        </w:rPr>
        <w:t>A包：凌水校区南区物业服务。</w:t>
      </w:r>
    </w:p>
    <w:p w:rsidR="00D112B6" w:rsidRPr="008F4431" w:rsidRDefault="00D803A1">
      <w:pPr>
        <w:adjustRightInd w:val="0"/>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包含主楼、图书馆、学生文化中心、校史馆、体育场馆等，共</w:t>
      </w:r>
      <w:r w:rsidRPr="008F4431">
        <w:rPr>
          <w:rFonts w:ascii="宋体" w:hAnsi="宋体" w:cs="宋体"/>
          <w:kern w:val="0"/>
          <w:sz w:val="24"/>
        </w:rPr>
        <w:t>28</w:t>
      </w:r>
      <w:r w:rsidRPr="008F4431">
        <w:rPr>
          <w:rFonts w:ascii="宋体" w:hAnsi="宋体" w:cs="宋体" w:hint="eastAsia"/>
          <w:kern w:val="0"/>
          <w:sz w:val="24"/>
        </w:rPr>
        <w:t>栋建筑，建筑面积3</w:t>
      </w:r>
      <w:r w:rsidRPr="008F4431">
        <w:rPr>
          <w:rFonts w:ascii="宋体" w:hAnsi="宋体" w:cs="宋体"/>
          <w:kern w:val="0"/>
          <w:sz w:val="24"/>
        </w:rPr>
        <w:t>19987.25</w:t>
      </w:r>
      <w:r w:rsidRPr="008F4431">
        <w:rPr>
          <w:rFonts w:ascii="宋体" w:hAnsi="宋体" w:cs="宋体" w:hint="eastAsia"/>
          <w:kern w:val="0"/>
          <w:sz w:val="24"/>
        </w:rPr>
        <w:t>平方米；南山人才公寓配套外环境维护，面积15315平方米。内容主要负责教学区楼宇物业，包括环境卫生服务、楼宇内门值及日常巡查服务、楼宇内设备设施管理服务、楼宇管家等综合服务及常规保洁；南山人才公寓配套外环境维护。</w:t>
      </w:r>
    </w:p>
    <w:p w:rsidR="00D112B6" w:rsidRPr="008F4431" w:rsidRDefault="00D803A1">
      <w:pPr>
        <w:adjustRightInd w:val="0"/>
        <w:snapToGrid w:val="0"/>
        <w:spacing w:line="360" w:lineRule="auto"/>
        <w:ind w:firstLineChars="200" w:firstLine="480"/>
        <w:rPr>
          <w:rFonts w:ascii="宋体" w:hAnsi="宋体"/>
          <w:sz w:val="24"/>
        </w:rPr>
      </w:pPr>
      <w:r w:rsidRPr="008F4431">
        <w:rPr>
          <w:rFonts w:ascii="宋体" w:hAnsi="宋体" w:cs="宋体" w:hint="eastAsia"/>
          <w:kern w:val="0"/>
          <w:sz w:val="24"/>
        </w:rPr>
        <w:t>A包最高限价：</w:t>
      </w:r>
      <w:r w:rsidRPr="008F4431">
        <w:rPr>
          <w:rFonts w:ascii="宋体" w:hAnsi="宋体" w:cs="宋体"/>
          <w:kern w:val="0"/>
          <w:sz w:val="24"/>
        </w:rPr>
        <w:t>885.2</w:t>
      </w:r>
      <w:r w:rsidRPr="008F4431">
        <w:rPr>
          <w:rFonts w:ascii="宋体" w:hAnsi="宋体" w:cs="宋体" w:hint="eastAsia"/>
          <w:kern w:val="0"/>
          <w:sz w:val="24"/>
        </w:rPr>
        <w:t>万元/年。</w:t>
      </w:r>
      <w:r w:rsidRPr="008F4431">
        <w:rPr>
          <w:rFonts w:ascii="宋体" w:hAnsi="宋体" w:hint="eastAsia"/>
          <w:sz w:val="24"/>
        </w:rPr>
        <w:t>具体内容详见招标文件。</w:t>
      </w:r>
    </w:p>
    <w:p w:rsidR="00D112B6" w:rsidRPr="008F4431" w:rsidRDefault="00D803A1">
      <w:pPr>
        <w:adjustRightInd w:val="0"/>
        <w:snapToGrid w:val="0"/>
        <w:spacing w:line="360" w:lineRule="auto"/>
        <w:ind w:firstLineChars="200" w:firstLine="482"/>
        <w:rPr>
          <w:rFonts w:ascii="宋体" w:hAnsi="宋体" w:cs="宋体"/>
          <w:kern w:val="0"/>
          <w:sz w:val="24"/>
        </w:rPr>
      </w:pPr>
      <w:r w:rsidRPr="008F4431">
        <w:rPr>
          <w:rFonts w:ascii="宋体" w:hAnsi="宋体" w:cs="宋体"/>
          <w:b/>
          <w:kern w:val="0"/>
          <w:sz w:val="24"/>
        </w:rPr>
        <w:t>B包：凌水校区北区物业服务。</w:t>
      </w:r>
    </w:p>
    <w:p w:rsidR="00D112B6" w:rsidRPr="008F4431" w:rsidRDefault="00D803A1">
      <w:pPr>
        <w:adjustRightInd w:val="0"/>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包含研教楼、创新园大厦、第一教学馆、综合教学一号楼等，共</w:t>
      </w:r>
      <w:r w:rsidRPr="008F4431">
        <w:rPr>
          <w:rFonts w:ascii="宋体" w:hAnsi="宋体" w:cs="宋体"/>
          <w:kern w:val="0"/>
          <w:sz w:val="24"/>
        </w:rPr>
        <w:t>46</w:t>
      </w:r>
      <w:r w:rsidRPr="008F4431">
        <w:rPr>
          <w:rFonts w:ascii="宋体" w:hAnsi="宋体" w:cs="宋体" w:hint="eastAsia"/>
          <w:kern w:val="0"/>
          <w:sz w:val="24"/>
        </w:rPr>
        <w:t>栋建筑，建筑面积</w:t>
      </w:r>
      <w:r w:rsidRPr="008F4431">
        <w:rPr>
          <w:rFonts w:ascii="宋体" w:hAnsi="宋体" w:cs="宋体"/>
          <w:kern w:val="0"/>
          <w:sz w:val="24"/>
        </w:rPr>
        <w:t>276185.64</w:t>
      </w:r>
      <w:r w:rsidRPr="008F4431">
        <w:rPr>
          <w:rFonts w:ascii="宋体" w:hAnsi="宋体" w:cs="宋体" w:hint="eastAsia"/>
          <w:kern w:val="0"/>
          <w:sz w:val="24"/>
        </w:rPr>
        <w:t>平方米，内容主要负责教学区楼宇物业，包括环境卫生服务、楼宇内门值及日常巡查服务、楼宇内设备设施管理服务、楼宇管家等综合服务及常规保洁。</w:t>
      </w:r>
    </w:p>
    <w:p w:rsidR="00D112B6" w:rsidRPr="008F4431" w:rsidRDefault="00D803A1">
      <w:pPr>
        <w:adjustRightInd w:val="0"/>
        <w:snapToGrid w:val="0"/>
        <w:spacing w:line="360" w:lineRule="auto"/>
        <w:ind w:firstLineChars="200" w:firstLine="480"/>
        <w:rPr>
          <w:rFonts w:ascii="宋体" w:hAnsi="宋体" w:cs="宋体"/>
          <w:b/>
          <w:kern w:val="0"/>
          <w:sz w:val="24"/>
        </w:rPr>
      </w:pPr>
      <w:r w:rsidRPr="008F4431">
        <w:rPr>
          <w:rFonts w:ascii="宋体" w:hAnsi="宋体" w:cs="宋体"/>
          <w:kern w:val="0"/>
          <w:sz w:val="24"/>
        </w:rPr>
        <w:t>B包最高限价：862.67</w:t>
      </w:r>
      <w:r w:rsidRPr="008F4431">
        <w:rPr>
          <w:rFonts w:ascii="宋体" w:hAnsi="宋体" w:cs="宋体" w:hint="eastAsia"/>
          <w:kern w:val="0"/>
          <w:sz w:val="24"/>
        </w:rPr>
        <w:t>万元/年。</w:t>
      </w:r>
      <w:r w:rsidRPr="008F4431">
        <w:rPr>
          <w:rFonts w:ascii="宋体" w:hAnsi="宋体" w:hint="eastAsia"/>
          <w:sz w:val="24"/>
        </w:rPr>
        <w:t>具体内容详见招标文件。</w:t>
      </w:r>
    </w:p>
    <w:p w:rsidR="00D112B6" w:rsidRPr="008F4431" w:rsidRDefault="00D803A1">
      <w:pPr>
        <w:adjustRightInd w:val="0"/>
        <w:snapToGrid w:val="0"/>
        <w:spacing w:line="360" w:lineRule="auto"/>
        <w:ind w:firstLineChars="200" w:firstLine="482"/>
        <w:rPr>
          <w:rFonts w:ascii="宋体" w:hAnsi="宋体" w:cs="宋体"/>
          <w:b/>
          <w:kern w:val="0"/>
          <w:sz w:val="24"/>
        </w:rPr>
      </w:pPr>
      <w:r w:rsidRPr="008F4431">
        <w:rPr>
          <w:rFonts w:ascii="宋体" w:hAnsi="宋体" w:cs="宋体"/>
          <w:b/>
          <w:kern w:val="0"/>
          <w:sz w:val="24"/>
        </w:rPr>
        <w:t>C包：凌水校区西区物业服务。</w:t>
      </w:r>
    </w:p>
    <w:p w:rsidR="00D112B6" w:rsidRPr="008F4431" w:rsidRDefault="00D803A1">
      <w:pPr>
        <w:adjustRightInd w:val="0"/>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包含新机械大楼、化工实验楼、能动大楼等</w:t>
      </w:r>
      <w:r w:rsidRPr="008F4431">
        <w:rPr>
          <w:rFonts w:ascii="宋体" w:hAnsi="宋体" w:cs="宋体"/>
          <w:kern w:val="0"/>
          <w:sz w:val="24"/>
        </w:rPr>
        <w:t>12</w:t>
      </w:r>
      <w:r w:rsidRPr="008F4431">
        <w:rPr>
          <w:rFonts w:ascii="宋体" w:hAnsi="宋体" w:cs="宋体" w:hint="eastAsia"/>
          <w:kern w:val="0"/>
          <w:sz w:val="24"/>
        </w:rPr>
        <w:t>栋建筑，建筑面积</w:t>
      </w:r>
      <w:r w:rsidRPr="008F4431">
        <w:rPr>
          <w:rFonts w:ascii="宋体" w:hAnsi="宋体" w:cs="宋体"/>
          <w:kern w:val="0"/>
          <w:sz w:val="24"/>
        </w:rPr>
        <w:t>287150.08</w:t>
      </w:r>
      <w:r w:rsidRPr="008F4431">
        <w:rPr>
          <w:rFonts w:ascii="宋体" w:hAnsi="宋体" w:cs="宋体" w:hint="eastAsia"/>
          <w:kern w:val="0"/>
          <w:sz w:val="24"/>
        </w:rPr>
        <w:t>平方米，内容主要负责教学区楼宇物业，包括环境卫生服务、楼宇内门值及日常巡查服务、楼宇内设备设施管理服务、楼宇管家等综合服务以及未竣工楼宇投入使用时开荒保洁及常规保洁。</w:t>
      </w:r>
    </w:p>
    <w:p w:rsidR="00D112B6" w:rsidRPr="008F4431" w:rsidRDefault="00D803A1">
      <w:pPr>
        <w:adjustRightInd w:val="0"/>
        <w:snapToGrid w:val="0"/>
        <w:spacing w:line="360" w:lineRule="auto"/>
        <w:ind w:firstLineChars="200" w:firstLine="480"/>
        <w:rPr>
          <w:rFonts w:ascii="宋体" w:hAnsi="宋体"/>
          <w:sz w:val="24"/>
        </w:rPr>
      </w:pPr>
      <w:r w:rsidRPr="008F4431">
        <w:rPr>
          <w:rFonts w:ascii="宋体" w:hAnsi="宋体" w:cs="宋体"/>
          <w:kern w:val="0"/>
          <w:sz w:val="24"/>
        </w:rPr>
        <w:lastRenderedPageBreak/>
        <w:t>C包最高限价：676.51</w:t>
      </w:r>
      <w:r w:rsidRPr="008F4431">
        <w:rPr>
          <w:rFonts w:ascii="宋体" w:hAnsi="宋体" w:cs="宋体" w:hint="eastAsia"/>
          <w:kern w:val="0"/>
          <w:sz w:val="24"/>
        </w:rPr>
        <w:t>万元/年。</w:t>
      </w:r>
      <w:r w:rsidRPr="008F4431">
        <w:rPr>
          <w:rFonts w:ascii="宋体" w:hAnsi="宋体" w:hint="eastAsia"/>
          <w:sz w:val="24"/>
        </w:rPr>
        <w:t>具体内容详见招标文件。</w:t>
      </w:r>
    </w:p>
    <w:p w:rsidR="00D112B6" w:rsidRPr="008F4431" w:rsidRDefault="00D803A1">
      <w:pPr>
        <w:adjustRightInd w:val="0"/>
        <w:snapToGrid w:val="0"/>
        <w:spacing w:line="360" w:lineRule="auto"/>
        <w:ind w:firstLineChars="200" w:firstLine="482"/>
        <w:rPr>
          <w:rFonts w:ascii="宋体" w:hAnsi="宋体" w:cs="宋体"/>
          <w:b/>
          <w:kern w:val="0"/>
          <w:sz w:val="24"/>
        </w:rPr>
      </w:pPr>
      <w:r w:rsidRPr="008F4431">
        <w:rPr>
          <w:rFonts w:ascii="宋体" w:hAnsi="宋体" w:cs="宋体"/>
          <w:b/>
          <w:kern w:val="0"/>
          <w:sz w:val="24"/>
        </w:rPr>
        <w:t>D</w:t>
      </w:r>
      <w:r w:rsidRPr="008F4431">
        <w:rPr>
          <w:rFonts w:ascii="宋体" w:hAnsi="宋体" w:cs="宋体" w:hint="eastAsia"/>
          <w:b/>
          <w:kern w:val="0"/>
          <w:sz w:val="24"/>
        </w:rPr>
        <w:t>包：西山学生公寓生活区物业服务。</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该包楼宇建筑面积约</w:t>
      </w:r>
      <w:r w:rsidRPr="008F4431">
        <w:rPr>
          <w:rFonts w:ascii="宋体" w:hAnsi="宋体" w:cs="宋体"/>
          <w:kern w:val="0"/>
          <w:sz w:val="24"/>
        </w:rPr>
        <w:t>252564.78</w:t>
      </w:r>
      <w:r w:rsidRPr="008F4431">
        <w:rPr>
          <w:rFonts w:ascii="宋体" w:hAnsi="宋体" w:cs="宋体" w:hint="eastAsia"/>
          <w:kern w:val="0"/>
          <w:sz w:val="24"/>
        </w:rPr>
        <w:t>平方米，生活区外围环境约</w:t>
      </w:r>
      <w:r w:rsidRPr="008F4431">
        <w:rPr>
          <w:rFonts w:ascii="宋体" w:hAnsi="宋体" w:cs="宋体"/>
          <w:kern w:val="0"/>
          <w:sz w:val="24"/>
        </w:rPr>
        <w:t>156000平方米，共有31栋楼宇：包括30栋学生公寓、1栋办公楼（14舍）</w:t>
      </w:r>
      <w:r w:rsidRPr="008F4431">
        <w:rPr>
          <w:rFonts w:ascii="宋体" w:hAnsi="宋体" w:cs="宋体" w:hint="eastAsia"/>
          <w:kern w:val="0"/>
          <w:sz w:val="24"/>
        </w:rPr>
        <w:t>，其中</w:t>
      </w:r>
      <w:r w:rsidRPr="008F4431">
        <w:rPr>
          <w:rFonts w:ascii="宋体" w:hAnsi="宋体" w:cs="宋体"/>
          <w:kern w:val="0"/>
          <w:sz w:val="24"/>
        </w:rPr>
        <w:t>30</w:t>
      </w:r>
      <w:r w:rsidRPr="008F4431">
        <w:rPr>
          <w:rFonts w:ascii="宋体" w:hAnsi="宋体" w:cs="宋体" w:hint="eastAsia"/>
          <w:kern w:val="0"/>
          <w:sz w:val="24"/>
        </w:rPr>
        <w:t>、</w:t>
      </w:r>
      <w:r w:rsidRPr="008F4431">
        <w:rPr>
          <w:rFonts w:ascii="宋体" w:hAnsi="宋体" w:cs="宋体"/>
          <w:kern w:val="0"/>
          <w:sz w:val="24"/>
        </w:rPr>
        <w:t>31</w:t>
      </w:r>
      <w:r w:rsidRPr="008F4431">
        <w:rPr>
          <w:rFonts w:ascii="宋体" w:hAnsi="宋体" w:cs="宋体" w:hint="eastAsia"/>
          <w:kern w:val="0"/>
          <w:sz w:val="24"/>
        </w:rPr>
        <w:t>舍宿舍地下有体育运动场地</w:t>
      </w:r>
      <w:r w:rsidRPr="008F4431">
        <w:rPr>
          <w:rFonts w:ascii="宋体" w:hAnsi="宋体" w:cs="宋体"/>
          <w:kern w:val="0"/>
          <w:sz w:val="24"/>
        </w:rPr>
        <w:t>。物业服务内容涵盖秩序维护、保洁服务、工程维修。</w:t>
      </w:r>
    </w:p>
    <w:p w:rsidR="00D112B6" w:rsidRPr="008F4431" w:rsidRDefault="00D803A1">
      <w:pPr>
        <w:widowControl/>
        <w:adjustRightInd w:val="0"/>
        <w:snapToGrid w:val="0"/>
        <w:spacing w:line="360" w:lineRule="auto"/>
        <w:ind w:firstLineChars="200" w:firstLine="480"/>
        <w:jc w:val="left"/>
        <w:rPr>
          <w:rFonts w:ascii="宋体" w:hAnsi="宋体" w:cs="宋体"/>
          <w:kern w:val="0"/>
          <w:sz w:val="24"/>
        </w:rPr>
      </w:pPr>
      <w:r w:rsidRPr="008F4431">
        <w:rPr>
          <w:rFonts w:ascii="宋体" w:hAnsi="宋体" w:cs="宋体"/>
          <w:kern w:val="0"/>
          <w:sz w:val="24"/>
        </w:rPr>
        <w:t>D包最高限价：803万元</w:t>
      </w:r>
      <w:r w:rsidRPr="008F4431">
        <w:rPr>
          <w:rFonts w:ascii="宋体" w:hAnsi="宋体" w:cs="宋体" w:hint="eastAsia"/>
          <w:kern w:val="0"/>
          <w:sz w:val="24"/>
        </w:rPr>
        <w:t>/年。</w:t>
      </w:r>
      <w:r w:rsidR="00D44495" w:rsidRPr="008F4431">
        <w:rPr>
          <w:rFonts w:ascii="宋体" w:hAnsi="宋体" w:hint="eastAsia"/>
          <w:sz w:val="24"/>
        </w:rPr>
        <w:t>具体内容详见招标文件。</w:t>
      </w:r>
    </w:p>
    <w:p w:rsidR="00D112B6" w:rsidRPr="008F4431" w:rsidRDefault="00D803A1">
      <w:pPr>
        <w:adjustRightInd w:val="0"/>
        <w:snapToGrid w:val="0"/>
        <w:spacing w:line="360" w:lineRule="auto"/>
        <w:ind w:firstLineChars="200" w:firstLine="482"/>
        <w:jc w:val="left"/>
        <w:rPr>
          <w:rFonts w:ascii="宋体" w:hAnsi="宋体" w:cs="宋体"/>
          <w:b/>
          <w:kern w:val="0"/>
          <w:sz w:val="24"/>
        </w:rPr>
      </w:pPr>
      <w:r w:rsidRPr="008F4431">
        <w:rPr>
          <w:rFonts w:ascii="宋体" w:hAnsi="宋体" w:cs="宋体"/>
          <w:b/>
          <w:kern w:val="0"/>
          <w:sz w:val="24"/>
        </w:rPr>
        <w:t>E</w:t>
      </w:r>
      <w:r w:rsidRPr="008F4431">
        <w:rPr>
          <w:rFonts w:ascii="宋体" w:hAnsi="宋体" w:cs="宋体" w:hint="eastAsia"/>
          <w:b/>
          <w:kern w:val="0"/>
          <w:sz w:val="24"/>
        </w:rPr>
        <w:t>包：博留学生公寓、专家招待所、西部校区学生公寓、北山学生公寓生活区物业服务。</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该包楼宇建筑面积约</w:t>
      </w:r>
      <w:r w:rsidRPr="008F4431">
        <w:rPr>
          <w:rFonts w:ascii="宋体" w:hAnsi="宋体" w:cs="宋体"/>
          <w:kern w:val="0"/>
          <w:sz w:val="24"/>
        </w:rPr>
        <w:t>319307.25平方米（以实际交付面积为准），</w:t>
      </w:r>
      <w:r w:rsidRPr="008F4431">
        <w:rPr>
          <w:rFonts w:ascii="宋体" w:hAnsi="宋体" w:cs="宋体" w:hint="eastAsia"/>
          <w:kern w:val="0"/>
          <w:sz w:val="24"/>
        </w:rPr>
        <w:t>外围环境面积为</w:t>
      </w:r>
      <w:r w:rsidRPr="008F4431">
        <w:rPr>
          <w:rFonts w:ascii="宋体" w:hAnsi="宋体" w:cs="宋体"/>
          <w:kern w:val="0"/>
          <w:sz w:val="24"/>
        </w:rPr>
        <w:t>35489平方米，共有29栋公寓楼。物业服务内容涵盖秩序维护、保洁服务、工程维修。特别注明：</w:t>
      </w:r>
      <w:r w:rsidRPr="008F4431">
        <w:rPr>
          <w:rFonts w:ascii="宋体" w:hAnsi="宋体" w:cs="宋体" w:hint="eastAsia"/>
          <w:kern w:val="0"/>
          <w:sz w:val="24"/>
        </w:rPr>
        <w:t>北山</w:t>
      </w:r>
      <w:r w:rsidRPr="008F4431">
        <w:rPr>
          <w:rFonts w:ascii="宋体" w:hAnsi="宋体" w:cs="宋体"/>
          <w:kern w:val="0"/>
          <w:sz w:val="24"/>
        </w:rPr>
        <w:t>AB区仅为保洁业务（楼内和外环境清洁）</w:t>
      </w:r>
      <w:r w:rsidRPr="008F4431">
        <w:rPr>
          <w:rFonts w:ascii="宋体" w:hAnsi="宋体" w:cs="宋体" w:hint="eastAsia"/>
          <w:kern w:val="0"/>
          <w:sz w:val="24"/>
        </w:rPr>
        <w:t>。</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E包最高限价：765.18万元</w:t>
      </w:r>
      <w:r w:rsidRPr="008F4431">
        <w:rPr>
          <w:rFonts w:ascii="宋体" w:hAnsi="宋体" w:cs="宋体" w:hint="eastAsia"/>
          <w:kern w:val="0"/>
          <w:sz w:val="24"/>
        </w:rPr>
        <w:t>/年。</w:t>
      </w:r>
      <w:r w:rsidR="00D44495" w:rsidRPr="008F4431">
        <w:rPr>
          <w:rFonts w:ascii="宋体" w:hAnsi="宋体" w:hint="eastAsia"/>
          <w:sz w:val="24"/>
        </w:rPr>
        <w:t>具体内容详见招标文件。</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本项目兼投不</w:t>
      </w:r>
      <w:r w:rsidR="00DC0AD4" w:rsidRPr="008F4431">
        <w:rPr>
          <w:rFonts w:ascii="宋体" w:hAnsi="宋体" w:cs="宋体" w:hint="eastAsia"/>
          <w:kern w:val="0"/>
          <w:sz w:val="24"/>
        </w:rPr>
        <w:t>兼中，即投标人可投一个包组或多个包组，但只能成为一个包组中标人</w:t>
      </w:r>
      <w:r w:rsidRPr="008F4431">
        <w:rPr>
          <w:rFonts w:ascii="宋体" w:hAnsi="宋体" w:cs="宋体" w:hint="eastAsia"/>
          <w:kern w:val="0"/>
          <w:sz w:val="24"/>
        </w:rPr>
        <w:t>。</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合同履行期限：服务期</w:t>
      </w:r>
      <w:r w:rsidRPr="008F4431">
        <w:rPr>
          <w:rFonts w:ascii="宋体" w:hAnsi="宋体" w:cs="宋体"/>
          <w:kern w:val="0"/>
          <w:sz w:val="24"/>
        </w:rPr>
        <w:t>3年（2025年1月1日至2027年12月31日</w:t>
      </w:r>
      <w:r w:rsidRPr="008F4431">
        <w:rPr>
          <w:rFonts w:ascii="宋体" w:hAnsi="宋体" w:cs="宋体" w:hint="eastAsia"/>
          <w:kern w:val="0"/>
          <w:sz w:val="24"/>
        </w:rPr>
        <w:t>），合同一年一签，当年合同履约考核通过后，即考核评价在“良”及以上，在预算能够保障、项目未发生重大变化的情况下，可依法续签下一年合同。</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本项目（不接受）联合体投标</w:t>
      </w:r>
      <w:r w:rsidRPr="008F4431">
        <w:rPr>
          <w:rFonts w:ascii="宋体" w:hAnsi="宋体" w:cs="宋体"/>
          <w:kern w:val="0"/>
          <w:sz w:val="24"/>
        </w:rPr>
        <w:t>,不接受中标人分包或转包。</w:t>
      </w:r>
    </w:p>
    <w:p w:rsidR="00D112B6" w:rsidRPr="008F4431" w:rsidRDefault="00D803A1">
      <w:pPr>
        <w:pStyle w:val="2"/>
        <w:snapToGrid w:val="0"/>
        <w:spacing w:line="360" w:lineRule="auto"/>
        <w:ind w:left="0" w:firstLineChars="200" w:firstLine="482"/>
        <w:rPr>
          <w:rFonts w:ascii="宋体" w:hAnsi="宋体" w:cs="宋体"/>
          <w:bCs w:val="0"/>
          <w:kern w:val="0"/>
          <w:sz w:val="24"/>
        </w:rPr>
      </w:pPr>
      <w:bookmarkStart w:id="14" w:name="_Toc28359080"/>
      <w:bookmarkStart w:id="15" w:name="_Toc28359003"/>
      <w:bookmarkStart w:id="16" w:name="_Toc148446840"/>
      <w:bookmarkStart w:id="17" w:name="_Toc35393622"/>
      <w:bookmarkStart w:id="18" w:name="_Toc35393791"/>
      <w:r w:rsidRPr="008F4431">
        <w:rPr>
          <w:rFonts w:ascii="宋体" w:hAnsi="宋体" w:cs="宋体" w:hint="eastAsia"/>
          <w:bCs w:val="0"/>
          <w:kern w:val="0"/>
          <w:sz w:val="24"/>
        </w:rPr>
        <w:t>二、申请人的资格要求</w:t>
      </w:r>
      <w:bookmarkEnd w:id="14"/>
      <w:bookmarkEnd w:id="15"/>
      <w:bookmarkEnd w:id="16"/>
      <w:bookmarkEnd w:id="17"/>
      <w:bookmarkEnd w:id="18"/>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1.满足《中华人民共和国政府采购法》第二十二条规定。</w:t>
      </w:r>
    </w:p>
    <w:p w:rsidR="00D112B6" w:rsidRPr="008F4431" w:rsidRDefault="00D803A1">
      <w:pPr>
        <w:widowControl/>
        <w:spacing w:line="360" w:lineRule="auto"/>
        <w:ind w:firstLineChars="200" w:firstLine="480"/>
        <w:jc w:val="left"/>
        <w:rPr>
          <w:rFonts w:ascii="宋体" w:hAnsi="宋体" w:cs="宋体"/>
          <w:kern w:val="0"/>
          <w:sz w:val="24"/>
        </w:rPr>
      </w:pPr>
      <w:bookmarkStart w:id="19" w:name="_Toc28359004"/>
      <w:bookmarkStart w:id="20" w:name="_Toc28359081"/>
      <w:r w:rsidRPr="008F4431">
        <w:rPr>
          <w:rFonts w:ascii="宋体" w:hAnsi="宋体" w:cs="宋体"/>
          <w:kern w:val="0"/>
          <w:sz w:val="24"/>
        </w:rPr>
        <w:t>2.落实政府采购政策需满足的资格要求：</w:t>
      </w:r>
    </w:p>
    <w:p w:rsidR="00D112B6" w:rsidRPr="008F4431" w:rsidRDefault="00D803A1">
      <w:pPr>
        <w:widowControl/>
        <w:spacing w:line="360" w:lineRule="auto"/>
        <w:ind w:firstLineChars="200" w:firstLine="480"/>
        <w:jc w:val="left"/>
        <w:rPr>
          <w:rFonts w:ascii="宋体" w:hAnsi="宋体" w:cs="宋体"/>
          <w:kern w:val="0"/>
          <w:sz w:val="24"/>
        </w:rPr>
      </w:pPr>
      <w:r w:rsidRPr="008F4431">
        <w:rPr>
          <w:rFonts w:ascii="宋体" w:hAnsi="宋体" w:cs="宋体"/>
          <w:kern w:val="0"/>
          <w:sz w:val="24"/>
        </w:rPr>
        <w:t>2.1本项目非专门面向中小企业采购项目；</w:t>
      </w:r>
    </w:p>
    <w:p w:rsidR="00D112B6" w:rsidRPr="008F4431" w:rsidRDefault="00D803A1">
      <w:pPr>
        <w:widowControl/>
        <w:spacing w:line="360" w:lineRule="auto"/>
        <w:ind w:firstLineChars="200" w:firstLine="480"/>
        <w:jc w:val="left"/>
        <w:rPr>
          <w:rFonts w:ascii="宋体" w:hAnsi="宋体" w:cs="宋体"/>
          <w:kern w:val="0"/>
          <w:sz w:val="24"/>
        </w:rPr>
      </w:pPr>
      <w:r w:rsidRPr="008F4431">
        <w:rPr>
          <w:rFonts w:ascii="宋体" w:hAnsi="宋体" w:cs="宋体"/>
          <w:kern w:val="0"/>
          <w:sz w:val="24"/>
        </w:rPr>
        <w:t>2.2</w:t>
      </w:r>
      <w:r w:rsidRPr="008F4431">
        <w:rPr>
          <w:rFonts w:ascii="宋体" w:hAnsi="宋体" w:cs="宋体" w:hint="eastAsia"/>
          <w:iCs/>
          <w:kern w:val="0"/>
          <w:sz w:val="24"/>
        </w:rPr>
        <w:t>执行中小微企业、监狱企业、残疾人福利性单位、节能、环保产品政府采购政策</w:t>
      </w:r>
      <w:r w:rsidRPr="008F4431">
        <w:rPr>
          <w:rFonts w:ascii="宋体" w:hAnsi="宋体" w:cs="宋体" w:hint="eastAsia"/>
          <w:kern w:val="0"/>
          <w:sz w:val="24"/>
        </w:rPr>
        <w:t>；</w:t>
      </w:r>
    </w:p>
    <w:p w:rsidR="00D112B6" w:rsidRPr="008F4431" w:rsidRDefault="00D803A1">
      <w:pPr>
        <w:widowControl/>
        <w:spacing w:line="360" w:lineRule="auto"/>
        <w:ind w:firstLineChars="200" w:firstLine="480"/>
        <w:rPr>
          <w:rFonts w:ascii="宋体" w:hAnsi="宋体" w:cs="宋体"/>
          <w:kern w:val="0"/>
          <w:sz w:val="24"/>
        </w:rPr>
      </w:pPr>
      <w:r w:rsidRPr="008F4431">
        <w:rPr>
          <w:rFonts w:ascii="宋体" w:hAnsi="宋体" w:cs="宋体"/>
          <w:kern w:val="0"/>
          <w:sz w:val="24"/>
        </w:rPr>
        <w:t>2.3</w:t>
      </w:r>
      <w:r w:rsidRPr="008F4431">
        <w:rPr>
          <w:rFonts w:ascii="宋体" w:hAnsi="宋体" w:cs="宋体" w:hint="eastAsia"/>
          <w:kern w:val="0"/>
          <w:sz w:val="24"/>
        </w:rPr>
        <w:t>截至开标时间，经“信用中国”网站（</w:t>
      </w:r>
      <w:r w:rsidRPr="008F4431">
        <w:rPr>
          <w:rFonts w:ascii="宋体" w:hAnsi="宋体" w:cs="宋体"/>
          <w:kern w:val="0"/>
          <w:sz w:val="24"/>
        </w:rPr>
        <w:t>www.creditchina.gov.cn）、</w:t>
      </w:r>
      <w:r w:rsidRPr="008F4431">
        <w:rPr>
          <w:rFonts w:ascii="宋体" w:hAnsi="宋体" w:cs="宋体" w:hint="eastAsia"/>
          <w:kern w:val="0"/>
          <w:sz w:val="24"/>
        </w:rPr>
        <w:t>“中国政府采购网”网站（</w:t>
      </w:r>
      <w:r w:rsidRPr="008F4431">
        <w:rPr>
          <w:rFonts w:ascii="宋体" w:hAnsi="宋体" w:cs="宋体"/>
          <w:kern w:val="0"/>
          <w:sz w:val="24"/>
        </w:rPr>
        <w:t>www.ccgp.gov.cn）查询，被列入失信被执行人、重大税收违法案件当事人名单、政府采购严重违法失信行为记录名单的不得参加本采购项目，</w:t>
      </w:r>
      <w:r w:rsidRPr="008F4431">
        <w:rPr>
          <w:rFonts w:ascii="宋体" w:hAnsi="宋体" w:cs="宋体" w:hint="eastAsia"/>
          <w:kern w:val="0"/>
          <w:sz w:val="24"/>
        </w:rPr>
        <w:t>查询结果以评审过程中现场网络截图为准；</w:t>
      </w:r>
    </w:p>
    <w:p w:rsidR="00D112B6" w:rsidRPr="008F4431" w:rsidRDefault="00D803A1">
      <w:pPr>
        <w:widowControl/>
        <w:tabs>
          <w:tab w:val="left" w:pos="4820"/>
        </w:tabs>
        <w:spacing w:line="360" w:lineRule="auto"/>
        <w:ind w:firstLineChars="200" w:firstLine="480"/>
        <w:rPr>
          <w:rFonts w:ascii="宋体" w:hAnsi="宋体" w:cs="宋体"/>
          <w:sz w:val="24"/>
        </w:rPr>
      </w:pPr>
      <w:r w:rsidRPr="008F4431">
        <w:rPr>
          <w:rFonts w:ascii="宋体" w:hAnsi="宋体" w:cs="宋体"/>
          <w:kern w:val="0"/>
          <w:sz w:val="24"/>
        </w:rPr>
        <w:lastRenderedPageBreak/>
        <w:t>2.4单位负责人为同一人或者存在直接控股、管理关系的不同供应商，不得参加同一合同项下的政府采购活动。为本采购项目提供整体设计、规范编制或者项目管理、监理、检测等服务的供应商，不得再参加本采购项目的采购活动。</w:t>
      </w:r>
    </w:p>
    <w:p w:rsidR="00D112B6" w:rsidRPr="008F4431" w:rsidRDefault="00D803A1">
      <w:pPr>
        <w:snapToGrid w:val="0"/>
        <w:spacing w:line="360" w:lineRule="auto"/>
        <w:ind w:firstLineChars="200" w:firstLine="480"/>
        <w:rPr>
          <w:rFonts w:ascii="宋体" w:hAnsi="宋体" w:cs="宋体"/>
          <w:bCs/>
          <w:kern w:val="0"/>
        </w:rPr>
      </w:pPr>
      <w:r w:rsidRPr="008F4431">
        <w:rPr>
          <w:rFonts w:ascii="宋体" w:hAnsi="宋体" w:cs="宋体"/>
          <w:kern w:val="0"/>
          <w:sz w:val="24"/>
        </w:rPr>
        <w:t>3.本项目的特定资格要求：无</w:t>
      </w:r>
      <w:r w:rsidRPr="008F4431">
        <w:rPr>
          <w:rFonts w:ascii="宋体" w:hAnsi="宋体" w:hint="eastAsia"/>
        </w:rPr>
        <w:t>。</w:t>
      </w:r>
      <w:bookmarkStart w:id="21" w:name="_Toc35393623"/>
      <w:bookmarkStart w:id="22" w:name="_Toc35393792"/>
    </w:p>
    <w:p w:rsidR="00D112B6" w:rsidRPr="008F4431" w:rsidRDefault="00D803A1">
      <w:pPr>
        <w:pStyle w:val="2"/>
        <w:snapToGrid w:val="0"/>
        <w:spacing w:line="360" w:lineRule="auto"/>
        <w:ind w:left="0" w:firstLineChars="200" w:firstLine="482"/>
        <w:rPr>
          <w:rFonts w:ascii="宋体" w:hAnsi="宋体" w:cs="宋体"/>
          <w:bCs w:val="0"/>
          <w:kern w:val="0"/>
          <w:sz w:val="24"/>
        </w:rPr>
      </w:pPr>
      <w:bookmarkStart w:id="23" w:name="_Toc148446841"/>
      <w:r w:rsidRPr="008F4431">
        <w:rPr>
          <w:rFonts w:ascii="宋体" w:hAnsi="宋体" w:cs="宋体" w:hint="eastAsia"/>
          <w:bCs w:val="0"/>
          <w:kern w:val="0"/>
          <w:sz w:val="24"/>
        </w:rPr>
        <w:t>三、获取招标文件</w:t>
      </w:r>
      <w:bookmarkEnd w:id="19"/>
      <w:bookmarkEnd w:id="20"/>
      <w:bookmarkEnd w:id="21"/>
      <w:bookmarkEnd w:id="22"/>
      <w:bookmarkEnd w:id="23"/>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时间：</w:t>
      </w:r>
      <w:r w:rsidRPr="008F4431">
        <w:rPr>
          <w:rFonts w:ascii="宋体" w:hAnsi="宋体"/>
          <w:bCs/>
          <w:sz w:val="24"/>
          <w:u w:val="single"/>
        </w:rPr>
        <w:t>2024年11月</w:t>
      </w:r>
      <w:r w:rsidRPr="008F4431">
        <w:rPr>
          <w:rFonts w:ascii="宋体" w:hAnsi="宋体" w:hint="eastAsia"/>
          <w:bCs/>
          <w:sz w:val="24"/>
          <w:u w:val="single"/>
        </w:rPr>
        <w:t>15</w:t>
      </w:r>
      <w:r w:rsidRPr="008F4431">
        <w:rPr>
          <w:rFonts w:ascii="宋体" w:hAnsi="宋体"/>
          <w:bCs/>
          <w:sz w:val="24"/>
          <w:u w:val="single"/>
        </w:rPr>
        <w:t>日</w:t>
      </w:r>
      <w:r w:rsidRPr="008F4431">
        <w:rPr>
          <w:rFonts w:ascii="宋体" w:hAnsi="宋体" w:cs="宋体" w:hint="eastAsia"/>
          <w:sz w:val="24"/>
        </w:rPr>
        <w:t>至</w:t>
      </w:r>
      <w:r w:rsidRPr="008F4431">
        <w:rPr>
          <w:rFonts w:ascii="宋体" w:hAnsi="宋体"/>
          <w:bCs/>
          <w:sz w:val="24"/>
          <w:u w:val="single"/>
        </w:rPr>
        <w:t>2024年11月</w:t>
      </w:r>
      <w:r w:rsidRPr="008F4431">
        <w:rPr>
          <w:rFonts w:ascii="宋体" w:hAnsi="宋体" w:hint="eastAsia"/>
          <w:bCs/>
          <w:sz w:val="24"/>
          <w:u w:val="single"/>
        </w:rPr>
        <w:t>22</w:t>
      </w:r>
      <w:r w:rsidRPr="008F4431">
        <w:rPr>
          <w:rFonts w:ascii="宋体" w:hAnsi="宋体"/>
          <w:bCs/>
          <w:sz w:val="24"/>
          <w:u w:val="single"/>
        </w:rPr>
        <w:t>日</w:t>
      </w:r>
      <w:r w:rsidRPr="008F4431">
        <w:rPr>
          <w:rFonts w:ascii="宋体" w:hAnsi="宋体" w:cs="宋体" w:hint="eastAsia"/>
          <w:kern w:val="0"/>
          <w:sz w:val="24"/>
        </w:rPr>
        <w:t>，每天上午</w:t>
      </w:r>
      <w:r w:rsidRPr="008F4431">
        <w:rPr>
          <w:rFonts w:ascii="宋体" w:hAnsi="宋体" w:cs="宋体"/>
          <w:kern w:val="0"/>
          <w:sz w:val="24"/>
          <w:u w:val="single"/>
        </w:rPr>
        <w:t>9:00</w:t>
      </w:r>
      <w:r w:rsidRPr="008F4431">
        <w:rPr>
          <w:rFonts w:ascii="宋体" w:hAnsi="宋体" w:cs="宋体" w:hint="eastAsia"/>
          <w:kern w:val="0"/>
          <w:sz w:val="24"/>
        </w:rPr>
        <w:t>至</w:t>
      </w:r>
      <w:r w:rsidRPr="008F4431">
        <w:rPr>
          <w:rFonts w:ascii="宋体" w:hAnsi="宋体" w:cs="宋体"/>
          <w:kern w:val="0"/>
          <w:sz w:val="24"/>
          <w:u w:val="single"/>
        </w:rPr>
        <w:t>11:30</w:t>
      </w:r>
      <w:r w:rsidRPr="008F4431">
        <w:rPr>
          <w:rFonts w:ascii="宋体" w:hAnsi="宋体" w:cs="宋体" w:hint="eastAsia"/>
          <w:kern w:val="0"/>
          <w:sz w:val="24"/>
        </w:rPr>
        <w:t>，下午</w:t>
      </w:r>
      <w:r w:rsidRPr="008F4431">
        <w:rPr>
          <w:rFonts w:ascii="宋体" w:hAnsi="宋体" w:cs="宋体"/>
          <w:kern w:val="0"/>
          <w:sz w:val="24"/>
          <w:u w:val="single"/>
        </w:rPr>
        <w:t>13:00</w:t>
      </w:r>
      <w:r w:rsidRPr="008F4431">
        <w:rPr>
          <w:rFonts w:ascii="宋体" w:hAnsi="宋体" w:cs="宋体" w:hint="eastAsia"/>
          <w:kern w:val="0"/>
          <w:sz w:val="24"/>
        </w:rPr>
        <w:t>至</w:t>
      </w:r>
      <w:r w:rsidRPr="008F4431">
        <w:rPr>
          <w:rFonts w:ascii="宋体" w:hAnsi="宋体" w:cs="宋体"/>
          <w:kern w:val="0"/>
          <w:sz w:val="24"/>
          <w:u w:val="single"/>
        </w:rPr>
        <w:t>16:00</w:t>
      </w:r>
      <w:r w:rsidRPr="008F4431">
        <w:rPr>
          <w:rFonts w:ascii="宋体" w:hAnsi="宋体" w:cs="宋体" w:hint="eastAsia"/>
          <w:kern w:val="0"/>
          <w:sz w:val="24"/>
        </w:rPr>
        <w:t>（北京时间，法定节假日除外）。</w:t>
      </w:r>
    </w:p>
    <w:p w:rsidR="00D112B6" w:rsidRPr="008F4431" w:rsidRDefault="00D803A1">
      <w:pPr>
        <w:widowControl/>
        <w:snapToGrid w:val="0"/>
        <w:spacing w:line="360" w:lineRule="auto"/>
        <w:ind w:firstLineChars="200" w:firstLine="480"/>
        <w:contextualSpacing/>
        <w:rPr>
          <w:rFonts w:ascii="宋体" w:hAnsi="宋体" w:cs="宋体"/>
          <w:kern w:val="0"/>
          <w:sz w:val="24"/>
        </w:rPr>
      </w:pPr>
      <w:r w:rsidRPr="008F4431">
        <w:rPr>
          <w:rFonts w:ascii="宋体" w:hAnsi="宋体" w:cs="宋体" w:hint="eastAsia"/>
          <w:kern w:val="0"/>
          <w:sz w:val="24"/>
        </w:rPr>
        <w:t>地点：</w:t>
      </w:r>
      <w:r w:rsidRPr="008F4431">
        <w:rPr>
          <w:rFonts w:ascii="宋体" w:hAnsi="宋体" w:cs="宋体" w:hint="eastAsia"/>
          <w:sz w:val="24"/>
        </w:rPr>
        <w:t>大连市机电设备招标有限责任公司</w:t>
      </w:r>
      <w:r w:rsidRPr="008F4431">
        <w:rPr>
          <w:rFonts w:ascii="宋体" w:hAnsi="宋体" w:cs="宋体"/>
          <w:sz w:val="24"/>
        </w:rPr>
        <w:t>403室（大连市沙河口区长兴街2-5</w:t>
      </w:r>
      <w:r w:rsidRPr="008F4431">
        <w:rPr>
          <w:rFonts w:ascii="宋体" w:hAnsi="宋体" w:cs="宋体" w:hint="eastAsia"/>
          <w:sz w:val="24"/>
        </w:rPr>
        <w:t>号，广电中心北门西行约</w:t>
      </w:r>
      <w:r w:rsidRPr="008F4431">
        <w:rPr>
          <w:rFonts w:ascii="宋体" w:hAnsi="宋体" w:cs="宋体"/>
          <w:sz w:val="24"/>
        </w:rPr>
        <w:t>100</w:t>
      </w:r>
      <w:r w:rsidRPr="008F4431">
        <w:rPr>
          <w:rFonts w:ascii="宋体" w:hAnsi="宋体" w:cs="宋体" w:hint="eastAsia"/>
          <w:sz w:val="24"/>
        </w:rPr>
        <w:t>米）；</w:t>
      </w:r>
    </w:p>
    <w:p w:rsidR="00D112B6" w:rsidRPr="008F4431" w:rsidRDefault="00D803A1">
      <w:pPr>
        <w:spacing w:line="360" w:lineRule="auto"/>
        <w:ind w:firstLineChars="200" w:firstLine="480"/>
        <w:jc w:val="left"/>
        <w:rPr>
          <w:rFonts w:ascii="宋体" w:hAnsi="宋体" w:cs="宋体"/>
          <w:kern w:val="0"/>
          <w:sz w:val="24"/>
        </w:rPr>
      </w:pPr>
      <w:r w:rsidRPr="008F4431">
        <w:rPr>
          <w:rFonts w:ascii="宋体" w:hAnsi="宋体" w:cs="宋体" w:hint="eastAsia"/>
          <w:kern w:val="0"/>
          <w:sz w:val="24"/>
        </w:rPr>
        <w:t>方式：</w:t>
      </w:r>
      <w:r w:rsidRPr="008F4431">
        <w:rPr>
          <w:rFonts w:ascii="宋体" w:hAnsi="宋体" w:hint="eastAsia"/>
          <w:sz w:val="24"/>
        </w:rPr>
        <w:t>现场报名或通过电子邮箱提交报名材料扫描件进行报名；</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售价：</w:t>
      </w:r>
      <w:r w:rsidRPr="008F4431">
        <w:rPr>
          <w:rFonts w:ascii="宋体" w:hAnsi="宋体" w:cs="宋体"/>
          <w:kern w:val="0"/>
          <w:sz w:val="24"/>
        </w:rPr>
        <w:t>300</w:t>
      </w:r>
      <w:r w:rsidRPr="008F4431">
        <w:rPr>
          <w:rFonts w:ascii="宋体" w:hAnsi="宋体" w:cs="宋体" w:hint="eastAsia"/>
          <w:kern w:val="0"/>
          <w:sz w:val="24"/>
        </w:rPr>
        <w:t>元。</w:t>
      </w:r>
    </w:p>
    <w:p w:rsidR="00D112B6" w:rsidRPr="008F4431" w:rsidRDefault="00D803A1">
      <w:pPr>
        <w:pStyle w:val="2"/>
        <w:snapToGrid w:val="0"/>
        <w:spacing w:line="360" w:lineRule="auto"/>
        <w:ind w:left="0" w:firstLineChars="200" w:firstLine="482"/>
        <w:rPr>
          <w:rFonts w:ascii="宋体" w:hAnsi="宋体" w:cs="宋体"/>
          <w:bCs w:val="0"/>
          <w:kern w:val="0"/>
          <w:sz w:val="24"/>
        </w:rPr>
      </w:pPr>
      <w:bookmarkStart w:id="24" w:name="_Toc28359005"/>
      <w:bookmarkStart w:id="25" w:name="_Toc28359082"/>
      <w:bookmarkStart w:id="26" w:name="_Toc35393624"/>
      <w:bookmarkStart w:id="27" w:name="_Toc35393793"/>
      <w:bookmarkStart w:id="28" w:name="_Toc148446842"/>
      <w:r w:rsidRPr="008F4431">
        <w:rPr>
          <w:rFonts w:ascii="宋体" w:hAnsi="宋体" w:cs="宋体" w:hint="eastAsia"/>
          <w:bCs w:val="0"/>
          <w:kern w:val="0"/>
          <w:sz w:val="24"/>
        </w:rPr>
        <w:t>四、提交投标文件</w:t>
      </w:r>
      <w:bookmarkEnd w:id="24"/>
      <w:bookmarkEnd w:id="25"/>
      <w:r w:rsidRPr="008F4431">
        <w:rPr>
          <w:rFonts w:ascii="宋体" w:hAnsi="宋体" w:cs="宋体" w:hint="eastAsia"/>
          <w:bCs w:val="0"/>
          <w:kern w:val="0"/>
          <w:sz w:val="24"/>
        </w:rPr>
        <w:t>截止时间、开标时间和地点</w:t>
      </w:r>
      <w:bookmarkEnd w:id="26"/>
      <w:bookmarkEnd w:id="27"/>
      <w:bookmarkEnd w:id="28"/>
    </w:p>
    <w:p w:rsidR="00D112B6" w:rsidRPr="008F4431" w:rsidRDefault="004E2FB7">
      <w:pPr>
        <w:spacing w:line="360" w:lineRule="auto"/>
        <w:ind w:firstLineChars="200" w:firstLine="480"/>
        <w:rPr>
          <w:rFonts w:ascii="宋体" w:hAnsi="宋体"/>
          <w:bCs/>
          <w:sz w:val="24"/>
          <w:u w:val="single"/>
        </w:rPr>
      </w:pPr>
      <w:bookmarkStart w:id="29" w:name="_Toc28359007"/>
      <w:bookmarkStart w:id="30" w:name="_Toc35393625"/>
      <w:bookmarkStart w:id="31" w:name="_Toc35393794"/>
      <w:bookmarkStart w:id="32" w:name="_Toc28359084"/>
      <w:r>
        <w:rPr>
          <w:rFonts w:ascii="宋体" w:hAnsi="宋体"/>
          <w:bCs/>
          <w:sz w:val="24"/>
          <w:u w:val="single"/>
        </w:rPr>
        <w:t>2024年12月19日</w:t>
      </w:r>
      <w:r w:rsidR="00D803A1" w:rsidRPr="008F4431">
        <w:rPr>
          <w:rFonts w:ascii="宋体" w:hAnsi="宋体"/>
          <w:bCs/>
          <w:sz w:val="24"/>
          <w:u w:val="single"/>
        </w:rPr>
        <w:t>9</w:t>
      </w:r>
      <w:r w:rsidR="00D803A1" w:rsidRPr="008F4431">
        <w:rPr>
          <w:rFonts w:ascii="宋体" w:hAnsi="宋体" w:hint="eastAsia"/>
          <w:bCs/>
          <w:sz w:val="24"/>
          <w:u w:val="single"/>
        </w:rPr>
        <w:t>点00分</w:t>
      </w:r>
      <w:r w:rsidR="00D803A1" w:rsidRPr="008F4431">
        <w:rPr>
          <w:rFonts w:ascii="宋体" w:hAnsi="宋体" w:hint="eastAsia"/>
          <w:bCs/>
          <w:sz w:val="24"/>
        </w:rPr>
        <w:t>（北京时间）</w:t>
      </w:r>
    </w:p>
    <w:p w:rsidR="00D112B6" w:rsidRPr="008F4431" w:rsidRDefault="00D803A1">
      <w:pPr>
        <w:widowControl/>
        <w:adjustRightInd w:val="0"/>
        <w:snapToGrid w:val="0"/>
        <w:spacing w:line="360" w:lineRule="auto"/>
        <w:ind w:firstLineChars="200" w:firstLine="480"/>
        <w:jc w:val="left"/>
        <w:rPr>
          <w:rFonts w:ascii="宋体" w:hAnsi="宋体" w:cs="宋体"/>
          <w:kern w:val="0"/>
          <w:sz w:val="24"/>
        </w:rPr>
      </w:pPr>
      <w:r w:rsidRPr="008F4431">
        <w:rPr>
          <w:rFonts w:ascii="宋体" w:hAnsi="宋体" w:cs="宋体" w:hint="eastAsia"/>
          <w:kern w:val="0"/>
          <w:sz w:val="24"/>
        </w:rPr>
        <w:t>地点：</w:t>
      </w:r>
      <w:r w:rsidR="004A587F" w:rsidRPr="00847301">
        <w:rPr>
          <w:rFonts w:ascii="宋体" w:hAnsi="宋体" w:cs="宋体" w:hint="eastAsia"/>
          <w:kern w:val="0"/>
          <w:sz w:val="24"/>
        </w:rPr>
        <w:t>大连市甘井子区红旗西路805号 赢湾酒店</w:t>
      </w:r>
      <w:r w:rsidRPr="008F4431">
        <w:rPr>
          <w:rFonts w:ascii="宋体" w:hAnsi="宋体" w:cs="宋体" w:hint="eastAsia"/>
          <w:kern w:val="0"/>
          <w:sz w:val="24"/>
        </w:rPr>
        <w:t>。</w:t>
      </w:r>
    </w:p>
    <w:p w:rsidR="00D112B6" w:rsidRPr="008F4431" w:rsidRDefault="00D803A1">
      <w:pPr>
        <w:pStyle w:val="2"/>
        <w:snapToGrid w:val="0"/>
        <w:spacing w:line="360" w:lineRule="auto"/>
        <w:ind w:left="0" w:firstLineChars="200" w:firstLine="482"/>
        <w:rPr>
          <w:rFonts w:ascii="宋体" w:hAnsi="宋体" w:cs="宋体"/>
          <w:bCs w:val="0"/>
          <w:kern w:val="0"/>
          <w:sz w:val="24"/>
        </w:rPr>
      </w:pPr>
      <w:bookmarkStart w:id="33" w:name="_Toc148446843"/>
      <w:r w:rsidRPr="008F4431">
        <w:rPr>
          <w:rFonts w:ascii="宋体" w:hAnsi="宋体" w:cs="宋体" w:hint="eastAsia"/>
          <w:bCs w:val="0"/>
          <w:kern w:val="0"/>
          <w:sz w:val="24"/>
        </w:rPr>
        <w:t>五、公告期限</w:t>
      </w:r>
      <w:bookmarkEnd w:id="29"/>
      <w:bookmarkEnd w:id="30"/>
      <w:bookmarkEnd w:id="31"/>
      <w:bookmarkEnd w:id="32"/>
      <w:bookmarkEnd w:id="33"/>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自本公告发布之日起</w:t>
      </w:r>
      <w:r w:rsidRPr="008F4431">
        <w:rPr>
          <w:rFonts w:ascii="宋体" w:hAnsi="宋体" w:cs="宋体"/>
          <w:kern w:val="0"/>
          <w:sz w:val="24"/>
        </w:rPr>
        <w:t>5个工作日。</w:t>
      </w:r>
    </w:p>
    <w:p w:rsidR="00D112B6" w:rsidRPr="008F4431" w:rsidRDefault="00D803A1">
      <w:pPr>
        <w:pStyle w:val="2"/>
        <w:snapToGrid w:val="0"/>
        <w:spacing w:line="360" w:lineRule="auto"/>
        <w:ind w:left="0" w:firstLineChars="200" w:firstLine="482"/>
        <w:rPr>
          <w:rFonts w:ascii="宋体" w:hAnsi="宋体" w:cs="宋体"/>
          <w:bCs w:val="0"/>
          <w:kern w:val="0"/>
          <w:sz w:val="24"/>
        </w:rPr>
      </w:pPr>
      <w:bookmarkStart w:id="34" w:name="_Toc35393795"/>
      <w:bookmarkStart w:id="35" w:name="_Toc148446844"/>
      <w:bookmarkStart w:id="36" w:name="_Toc35393626"/>
      <w:r w:rsidRPr="008F4431">
        <w:rPr>
          <w:rFonts w:ascii="宋体" w:hAnsi="宋体" w:cs="宋体" w:hint="eastAsia"/>
          <w:bCs w:val="0"/>
          <w:kern w:val="0"/>
          <w:sz w:val="24"/>
        </w:rPr>
        <w:t>六、其他补充事宜</w:t>
      </w:r>
      <w:bookmarkEnd w:id="34"/>
      <w:bookmarkEnd w:id="35"/>
      <w:bookmarkEnd w:id="36"/>
    </w:p>
    <w:p w:rsidR="00D112B6" w:rsidRPr="008F4431" w:rsidRDefault="00D803A1">
      <w:pPr>
        <w:spacing w:line="360" w:lineRule="auto"/>
        <w:ind w:firstLineChars="200" w:firstLine="480"/>
        <w:rPr>
          <w:rFonts w:ascii="宋体" w:hAnsi="宋体"/>
          <w:sz w:val="24"/>
        </w:rPr>
      </w:pPr>
      <w:bookmarkStart w:id="37" w:name="_Toc28359008"/>
      <w:bookmarkStart w:id="38" w:name="_Toc35393627"/>
      <w:bookmarkStart w:id="39" w:name="_Toc28359085"/>
      <w:bookmarkStart w:id="40" w:name="_Toc35393796"/>
      <w:r w:rsidRPr="008F4431">
        <w:rPr>
          <w:rFonts w:ascii="宋体" w:hAnsi="宋体"/>
          <w:sz w:val="24"/>
        </w:rPr>
        <w:t>1.</w:t>
      </w:r>
      <w:r w:rsidRPr="008F4431">
        <w:rPr>
          <w:rFonts w:ascii="宋体" w:hAnsi="宋体" w:hint="eastAsia"/>
          <w:sz w:val="24"/>
        </w:rPr>
        <w:t>报名方式：</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w:t>
      </w:r>
      <w:r w:rsidRPr="008F4431">
        <w:rPr>
          <w:rFonts w:ascii="宋体" w:hAnsi="宋体"/>
          <w:sz w:val="24"/>
        </w:rPr>
        <w:t>1）现场报名：在招标文件发售期内，携带营业执照副本复印件、税务登记证副本复印件（三证合一的不需提供）、组织机构代码证复印件（三证合一的不需提供）、</w:t>
      </w:r>
      <w:r w:rsidR="00DC0AD4" w:rsidRPr="008F4431">
        <w:rPr>
          <w:rFonts w:ascii="宋体" w:hAnsi="宋体" w:hint="eastAsia"/>
          <w:sz w:val="24"/>
        </w:rPr>
        <w:t>法定代表人身份证明原件（法定代表人报名提供，应附法定代表人身份证复印件）或法定代表人授权委托书原件（授权委托人报名提供，应附法定代表人和被授权人的身份证复印件）</w:t>
      </w:r>
      <w:r w:rsidRPr="008F4431">
        <w:rPr>
          <w:rFonts w:ascii="宋体" w:hAnsi="宋体"/>
          <w:sz w:val="24"/>
        </w:rPr>
        <w:t>，上述证明材料须加盖公章，报名后，发售招标文件。</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w:t>
      </w:r>
      <w:r w:rsidRPr="008F4431">
        <w:rPr>
          <w:rFonts w:ascii="宋体" w:hAnsi="宋体"/>
          <w:sz w:val="24"/>
        </w:rPr>
        <w:t>2）通过电子邮箱提交报名材料扫描件进行报名：在招标文件发售期内，申请</w:t>
      </w:r>
      <w:r w:rsidRPr="008F4431">
        <w:rPr>
          <w:rFonts w:ascii="宋体" w:hAnsi="宋体" w:hint="eastAsia"/>
          <w:sz w:val="24"/>
        </w:rPr>
        <w:t>报名和购买招标文件的投标人请将营业执照副本</w:t>
      </w:r>
      <w:r w:rsidR="00DC0AD4" w:rsidRPr="008F4431">
        <w:rPr>
          <w:rFonts w:ascii="宋体" w:hAnsi="宋体" w:hint="eastAsia"/>
          <w:sz w:val="24"/>
        </w:rPr>
        <w:t>扫描</w:t>
      </w:r>
      <w:r w:rsidRPr="008F4431">
        <w:rPr>
          <w:rFonts w:ascii="宋体" w:hAnsi="宋体" w:hint="eastAsia"/>
          <w:sz w:val="24"/>
        </w:rPr>
        <w:t>件、税务登记证副本</w:t>
      </w:r>
      <w:r w:rsidR="00DC0AD4" w:rsidRPr="008F4431">
        <w:rPr>
          <w:rFonts w:ascii="宋体" w:hAnsi="宋体" w:hint="eastAsia"/>
          <w:sz w:val="24"/>
        </w:rPr>
        <w:t>扫描件</w:t>
      </w:r>
      <w:r w:rsidRPr="008F4431">
        <w:rPr>
          <w:rFonts w:ascii="宋体" w:hAnsi="宋体" w:hint="eastAsia"/>
          <w:sz w:val="24"/>
        </w:rPr>
        <w:t>（三证合一的不需提供）、组织机构代码证</w:t>
      </w:r>
      <w:r w:rsidR="00DC0AD4" w:rsidRPr="008F4431">
        <w:rPr>
          <w:rFonts w:ascii="宋体" w:hAnsi="宋体" w:hint="eastAsia"/>
          <w:sz w:val="24"/>
        </w:rPr>
        <w:t>扫描件</w:t>
      </w:r>
      <w:r w:rsidRPr="008F4431">
        <w:rPr>
          <w:rFonts w:ascii="宋体" w:hAnsi="宋体" w:hint="eastAsia"/>
          <w:sz w:val="24"/>
        </w:rPr>
        <w:t>（三证合一的不需提供）、法定代表人身份证明</w:t>
      </w:r>
      <w:r w:rsidR="00DC0AD4" w:rsidRPr="008F4431">
        <w:rPr>
          <w:rFonts w:ascii="宋体" w:hAnsi="宋体" w:hint="eastAsia"/>
          <w:sz w:val="24"/>
        </w:rPr>
        <w:t>原件扫描件</w:t>
      </w:r>
      <w:r w:rsidRPr="008F4431">
        <w:rPr>
          <w:rFonts w:ascii="宋体" w:hAnsi="宋体" w:hint="eastAsia"/>
          <w:sz w:val="24"/>
        </w:rPr>
        <w:t>（法定代表人报名提供</w:t>
      </w:r>
      <w:r w:rsidR="00DC0AD4" w:rsidRPr="008F4431">
        <w:rPr>
          <w:rFonts w:ascii="宋体" w:hAnsi="宋体" w:hint="eastAsia"/>
          <w:sz w:val="24"/>
        </w:rPr>
        <w:t>，应附法定代表人身份证扫描件</w:t>
      </w:r>
      <w:r w:rsidRPr="008F4431">
        <w:rPr>
          <w:rFonts w:ascii="宋体" w:hAnsi="宋体" w:hint="eastAsia"/>
          <w:sz w:val="24"/>
        </w:rPr>
        <w:t>）或法定代表人授权委托书</w:t>
      </w:r>
      <w:r w:rsidR="00DC0AD4" w:rsidRPr="008F4431">
        <w:rPr>
          <w:rFonts w:ascii="宋体" w:hAnsi="宋体" w:hint="eastAsia"/>
          <w:sz w:val="24"/>
        </w:rPr>
        <w:t>原件扫描件</w:t>
      </w:r>
      <w:r w:rsidRPr="008F4431">
        <w:rPr>
          <w:rFonts w:ascii="宋体" w:hAnsi="宋体" w:hint="eastAsia"/>
          <w:sz w:val="24"/>
        </w:rPr>
        <w:t>（授权委托人报名提供，应附</w:t>
      </w:r>
      <w:r w:rsidR="00DC0AD4" w:rsidRPr="008F4431">
        <w:rPr>
          <w:rFonts w:ascii="宋体" w:hAnsi="宋体" w:hint="eastAsia"/>
          <w:sz w:val="24"/>
        </w:rPr>
        <w:t>法定代表人</w:t>
      </w:r>
      <w:r w:rsidRPr="008F4431">
        <w:rPr>
          <w:rFonts w:ascii="宋体" w:hAnsi="宋体" w:hint="eastAsia"/>
          <w:sz w:val="24"/>
        </w:rPr>
        <w:t>和被授权人的身份证</w:t>
      </w:r>
      <w:r w:rsidR="008A50A2" w:rsidRPr="008F4431">
        <w:rPr>
          <w:rFonts w:ascii="宋体" w:hAnsi="宋体" w:hint="eastAsia"/>
          <w:sz w:val="24"/>
        </w:rPr>
        <w:t>扫描件</w:t>
      </w:r>
      <w:r w:rsidRPr="008F4431">
        <w:rPr>
          <w:rFonts w:ascii="宋体" w:hAnsi="宋体" w:hint="eastAsia"/>
          <w:sz w:val="24"/>
        </w:rPr>
        <w:t>）、《报名及购买文件登记表》（见附件）、招标文件费汇款凭证（招标文件费须以公司电汇方式</w:t>
      </w:r>
      <w:r w:rsidR="00721A39" w:rsidRPr="008F4431">
        <w:rPr>
          <w:rFonts w:ascii="宋体" w:hAnsi="宋体" w:hint="eastAsia"/>
          <w:sz w:val="24"/>
        </w:rPr>
        <w:t>汇</w:t>
      </w:r>
      <w:r w:rsidRPr="008F4431">
        <w:rPr>
          <w:rFonts w:ascii="宋体" w:hAnsi="宋体" w:hint="eastAsia"/>
          <w:sz w:val="24"/>
        </w:rPr>
        <w:t>至</w:t>
      </w:r>
      <w:r w:rsidR="00721A39" w:rsidRPr="008F4431">
        <w:rPr>
          <w:rFonts w:ascii="宋体" w:hAnsi="宋体" w:cs="宋体"/>
          <w:kern w:val="0"/>
          <w:sz w:val="24"/>
        </w:rPr>
        <w:t>采购代理机构</w:t>
      </w:r>
      <w:r w:rsidRPr="008F4431">
        <w:rPr>
          <w:rFonts w:ascii="宋体" w:hAnsi="宋体" w:hint="eastAsia"/>
          <w:sz w:val="24"/>
        </w:rPr>
        <w:t>银行账户，</w:t>
      </w:r>
      <w:r w:rsidRPr="008F4431">
        <w:rPr>
          <w:rFonts w:ascii="宋体" w:hAnsi="宋体" w:cs="宋体" w:hint="eastAsia"/>
          <w:b/>
          <w:kern w:val="0"/>
          <w:sz w:val="24"/>
        </w:rPr>
        <w:t>汇款时用途栏或备注栏必须填写：</w:t>
      </w:r>
      <w:r w:rsidRPr="008F4431">
        <w:rPr>
          <w:rFonts w:ascii="宋体" w:hAnsi="宋体" w:cs="宋体"/>
          <w:b/>
          <w:kern w:val="0"/>
          <w:sz w:val="24"/>
        </w:rPr>
        <w:lastRenderedPageBreak/>
        <w:t>A85WH24101</w:t>
      </w:r>
      <w:r w:rsidRPr="008F4431">
        <w:rPr>
          <w:rFonts w:ascii="宋体" w:hAnsi="宋体" w:hint="eastAsia"/>
          <w:sz w:val="24"/>
        </w:rPr>
        <w:t>），上述材料发至电子邮箱</w:t>
      </w:r>
      <w:r w:rsidRPr="008F4431">
        <w:rPr>
          <w:rFonts w:ascii="宋体" w:hAnsi="宋体"/>
          <w:sz w:val="24"/>
        </w:rPr>
        <w:t>dl88898529@163.com，经招标代理机构确认报名后，发售招标文件。</w:t>
      </w:r>
    </w:p>
    <w:p w:rsidR="00D112B6" w:rsidRPr="008F4431" w:rsidRDefault="00D803A1">
      <w:pPr>
        <w:spacing w:line="360" w:lineRule="auto"/>
        <w:ind w:firstLineChars="200" w:firstLine="480"/>
        <w:rPr>
          <w:rFonts w:ascii="宋体" w:hAnsi="宋体"/>
          <w:sz w:val="24"/>
        </w:rPr>
      </w:pPr>
      <w:r w:rsidRPr="008F4431">
        <w:rPr>
          <w:rFonts w:ascii="宋体" w:hAnsi="宋体"/>
          <w:sz w:val="24"/>
        </w:rPr>
        <w:t>2.</w:t>
      </w:r>
      <w:r w:rsidRPr="008F4431">
        <w:rPr>
          <w:rFonts w:ascii="宋体" w:hAnsi="宋体" w:hint="eastAsia"/>
          <w:sz w:val="24"/>
        </w:rPr>
        <w:t>招标代理机构银行信息（仅作为招标文件费汇款账号）：</w:t>
      </w:r>
    </w:p>
    <w:p w:rsidR="00D112B6" w:rsidRPr="008F4431" w:rsidRDefault="00D803A1">
      <w:pPr>
        <w:widowControl/>
        <w:spacing w:line="360" w:lineRule="auto"/>
        <w:ind w:firstLineChars="200" w:firstLine="480"/>
        <w:contextualSpacing/>
        <w:rPr>
          <w:rFonts w:ascii="宋体" w:hAnsi="宋体" w:cs="宋体"/>
          <w:kern w:val="0"/>
          <w:sz w:val="24"/>
        </w:rPr>
      </w:pPr>
      <w:r w:rsidRPr="008F4431">
        <w:rPr>
          <w:rFonts w:ascii="宋体" w:hAnsi="宋体" w:cs="宋体" w:hint="eastAsia"/>
          <w:kern w:val="0"/>
          <w:sz w:val="24"/>
        </w:rPr>
        <w:t>公司名称：大连市机电设备招标有限责任公司；</w:t>
      </w:r>
    </w:p>
    <w:p w:rsidR="00D112B6" w:rsidRPr="008F4431" w:rsidRDefault="00D803A1">
      <w:pPr>
        <w:widowControl/>
        <w:spacing w:line="360" w:lineRule="auto"/>
        <w:ind w:firstLineChars="200" w:firstLine="480"/>
        <w:contextualSpacing/>
        <w:rPr>
          <w:rFonts w:ascii="宋体" w:hAnsi="宋体" w:cs="宋体"/>
          <w:kern w:val="0"/>
          <w:sz w:val="24"/>
        </w:rPr>
      </w:pPr>
      <w:r w:rsidRPr="008F4431">
        <w:rPr>
          <w:rFonts w:ascii="宋体" w:hAnsi="宋体" w:cs="宋体" w:hint="eastAsia"/>
          <w:kern w:val="0"/>
          <w:sz w:val="24"/>
        </w:rPr>
        <w:t>开户行：中国银行大连沙河口支行；</w:t>
      </w:r>
    </w:p>
    <w:p w:rsidR="00D112B6" w:rsidRPr="008F4431" w:rsidRDefault="00D803A1">
      <w:pPr>
        <w:widowControl/>
        <w:spacing w:line="360" w:lineRule="auto"/>
        <w:ind w:firstLineChars="200" w:firstLine="480"/>
        <w:contextualSpacing/>
        <w:rPr>
          <w:rFonts w:ascii="宋体" w:hAnsi="宋体"/>
          <w:sz w:val="24"/>
        </w:rPr>
      </w:pPr>
      <w:r w:rsidRPr="008F4431">
        <w:rPr>
          <w:rFonts w:ascii="宋体" w:hAnsi="宋体" w:hint="eastAsia"/>
          <w:sz w:val="24"/>
        </w:rPr>
        <w:t>账号：</w:t>
      </w:r>
      <w:r w:rsidRPr="008F4431">
        <w:rPr>
          <w:rFonts w:ascii="宋体" w:hAnsi="宋体"/>
          <w:sz w:val="24"/>
        </w:rPr>
        <w:t>286962738627。</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注：</w:t>
      </w:r>
      <w:r w:rsidRPr="008F4431">
        <w:rPr>
          <w:rFonts w:ascii="宋体" w:hAnsi="宋体"/>
          <w:sz w:val="24"/>
        </w:rPr>
        <w:t>如投标人为“通过电子邮箱提交报名材料扫描件进行报名”，招标文件费以实际到账时间为准，报名截止时间后收到的材料及费用不予认可。</w:t>
      </w:r>
    </w:p>
    <w:p w:rsidR="00D112B6" w:rsidRPr="008F4431" w:rsidRDefault="00D803A1">
      <w:pPr>
        <w:pStyle w:val="2"/>
        <w:snapToGrid w:val="0"/>
        <w:spacing w:line="360" w:lineRule="auto"/>
        <w:ind w:left="0" w:firstLineChars="200" w:firstLine="482"/>
        <w:rPr>
          <w:rFonts w:ascii="宋体" w:hAnsi="宋体" w:cs="宋体"/>
          <w:bCs w:val="0"/>
          <w:kern w:val="0"/>
          <w:sz w:val="24"/>
        </w:rPr>
      </w:pPr>
      <w:bookmarkStart w:id="41" w:name="_Toc148446845"/>
      <w:r w:rsidRPr="008F4431">
        <w:rPr>
          <w:rFonts w:ascii="宋体" w:hAnsi="宋体" w:cs="宋体" w:hint="eastAsia"/>
          <w:bCs w:val="0"/>
          <w:kern w:val="0"/>
          <w:sz w:val="24"/>
        </w:rPr>
        <w:t>七、对本次招标提出询问，请按以下方式联系</w:t>
      </w:r>
      <w:bookmarkEnd w:id="37"/>
      <w:bookmarkEnd w:id="38"/>
      <w:bookmarkEnd w:id="39"/>
      <w:bookmarkEnd w:id="40"/>
      <w:bookmarkEnd w:id="41"/>
    </w:p>
    <w:p w:rsidR="00D112B6" w:rsidRPr="008F4431" w:rsidRDefault="00D803A1">
      <w:pPr>
        <w:widowControl/>
        <w:snapToGrid w:val="0"/>
        <w:spacing w:line="360" w:lineRule="auto"/>
        <w:ind w:firstLineChars="200" w:firstLine="480"/>
        <w:jc w:val="left"/>
        <w:rPr>
          <w:rFonts w:ascii="宋体" w:hAnsi="宋体" w:cs="宋体"/>
          <w:kern w:val="0"/>
          <w:sz w:val="24"/>
        </w:rPr>
      </w:pPr>
      <w:r w:rsidRPr="008F4431">
        <w:rPr>
          <w:rFonts w:ascii="宋体" w:hAnsi="宋体" w:cs="宋体"/>
          <w:kern w:val="0"/>
          <w:sz w:val="24"/>
        </w:rPr>
        <w:t>1.采购人信息：</w:t>
      </w:r>
    </w:p>
    <w:p w:rsidR="00D112B6" w:rsidRPr="008F4431" w:rsidRDefault="00D803A1">
      <w:pPr>
        <w:snapToGrid w:val="0"/>
        <w:spacing w:line="360" w:lineRule="auto"/>
        <w:ind w:firstLineChars="200" w:firstLine="480"/>
        <w:jc w:val="left"/>
        <w:rPr>
          <w:rFonts w:ascii="宋体" w:hAnsi="宋体" w:cs="宋体"/>
          <w:kern w:val="0"/>
          <w:sz w:val="24"/>
        </w:rPr>
      </w:pPr>
      <w:r w:rsidRPr="008F4431">
        <w:rPr>
          <w:rFonts w:ascii="宋体" w:hAnsi="宋体" w:cs="宋体" w:hint="eastAsia"/>
          <w:kern w:val="0"/>
          <w:sz w:val="24"/>
        </w:rPr>
        <w:t>名称：大连理工大学</w:t>
      </w:r>
    </w:p>
    <w:p w:rsidR="00D112B6" w:rsidRPr="008F4431" w:rsidRDefault="00D803A1">
      <w:pPr>
        <w:snapToGrid w:val="0"/>
        <w:spacing w:line="360" w:lineRule="auto"/>
        <w:ind w:firstLineChars="200" w:firstLine="480"/>
        <w:jc w:val="left"/>
        <w:rPr>
          <w:rFonts w:ascii="宋体" w:hAnsi="宋体" w:cs="宋体"/>
          <w:kern w:val="0"/>
          <w:sz w:val="24"/>
        </w:rPr>
      </w:pPr>
      <w:r w:rsidRPr="008F4431">
        <w:rPr>
          <w:rFonts w:ascii="宋体" w:hAnsi="宋体" w:cs="宋体" w:hint="eastAsia"/>
          <w:kern w:val="0"/>
          <w:sz w:val="24"/>
        </w:rPr>
        <w:t>地址：辽宁省大连市高新园区凌工路</w:t>
      </w:r>
      <w:r w:rsidRPr="008F4431">
        <w:rPr>
          <w:rFonts w:ascii="宋体" w:hAnsi="宋体" w:cs="宋体"/>
          <w:kern w:val="0"/>
          <w:sz w:val="24"/>
        </w:rPr>
        <w:t>2号大连理工大学科技园大厦C座411</w:t>
      </w:r>
      <w:r w:rsidRPr="008F4431">
        <w:rPr>
          <w:rFonts w:ascii="宋体" w:hAnsi="宋体" w:cs="宋体" w:hint="eastAsia"/>
          <w:kern w:val="0"/>
          <w:sz w:val="24"/>
        </w:rPr>
        <w:t>室</w:t>
      </w:r>
    </w:p>
    <w:p w:rsidR="00D112B6" w:rsidRPr="008F4431" w:rsidRDefault="00D803A1">
      <w:pPr>
        <w:snapToGrid w:val="0"/>
        <w:spacing w:line="360" w:lineRule="auto"/>
        <w:ind w:firstLineChars="200" w:firstLine="480"/>
        <w:jc w:val="left"/>
        <w:rPr>
          <w:rFonts w:ascii="宋体" w:hAnsi="宋体" w:cs="宋体"/>
          <w:kern w:val="0"/>
          <w:sz w:val="24"/>
        </w:rPr>
      </w:pPr>
      <w:r w:rsidRPr="008F4431">
        <w:rPr>
          <w:rFonts w:ascii="宋体" w:hAnsi="宋体" w:cs="宋体" w:hint="eastAsia"/>
          <w:kern w:val="0"/>
          <w:sz w:val="24"/>
        </w:rPr>
        <w:t>联系方式：</w:t>
      </w:r>
      <w:bookmarkStart w:id="42" w:name="_Toc28359009"/>
      <w:bookmarkStart w:id="43" w:name="_Toc28359086"/>
      <w:r w:rsidRPr="008F4431">
        <w:rPr>
          <w:rFonts w:ascii="宋体" w:hAnsi="宋体" w:cs="宋体" w:hint="eastAsia"/>
          <w:kern w:val="0"/>
          <w:sz w:val="24"/>
        </w:rPr>
        <w:t>李老师</w:t>
      </w:r>
      <w:r w:rsidRPr="008F4431">
        <w:rPr>
          <w:rFonts w:ascii="宋体" w:hAnsi="宋体" w:cs="宋体"/>
          <w:kern w:val="0"/>
          <w:sz w:val="24"/>
        </w:rPr>
        <w:t>/孙老师；0411-84709969/84706297</w:t>
      </w:r>
    </w:p>
    <w:p w:rsidR="00D112B6" w:rsidRPr="008F4431" w:rsidRDefault="00D803A1">
      <w:pPr>
        <w:snapToGrid w:val="0"/>
        <w:spacing w:line="360" w:lineRule="auto"/>
        <w:ind w:firstLineChars="200" w:firstLine="480"/>
        <w:jc w:val="left"/>
        <w:rPr>
          <w:rFonts w:ascii="宋体" w:hAnsi="宋体" w:cs="宋体"/>
          <w:kern w:val="0"/>
          <w:sz w:val="24"/>
        </w:rPr>
      </w:pPr>
      <w:r w:rsidRPr="008F4431">
        <w:rPr>
          <w:rFonts w:ascii="宋体" w:hAnsi="宋体" w:cs="宋体"/>
          <w:kern w:val="0"/>
          <w:sz w:val="24"/>
        </w:rPr>
        <w:t>2.采购代理机构信息</w:t>
      </w:r>
      <w:bookmarkEnd w:id="42"/>
      <w:bookmarkEnd w:id="43"/>
      <w:r w:rsidRPr="008F4431">
        <w:rPr>
          <w:rFonts w:ascii="宋体" w:hAnsi="宋体" w:cs="宋体" w:hint="eastAsia"/>
          <w:kern w:val="0"/>
          <w:sz w:val="24"/>
        </w:rPr>
        <w:t>：</w:t>
      </w:r>
    </w:p>
    <w:p w:rsidR="00D112B6" w:rsidRPr="008F4431" w:rsidRDefault="00D803A1">
      <w:pPr>
        <w:snapToGrid w:val="0"/>
        <w:spacing w:line="360" w:lineRule="auto"/>
        <w:ind w:firstLineChars="200" w:firstLine="480"/>
        <w:jc w:val="left"/>
        <w:rPr>
          <w:rFonts w:ascii="宋体" w:hAnsi="宋体" w:cs="宋体"/>
          <w:kern w:val="0"/>
          <w:sz w:val="24"/>
        </w:rPr>
      </w:pPr>
      <w:r w:rsidRPr="008F4431">
        <w:rPr>
          <w:rFonts w:ascii="宋体" w:hAnsi="宋体" w:cs="宋体" w:hint="eastAsia"/>
          <w:kern w:val="0"/>
          <w:sz w:val="24"/>
        </w:rPr>
        <w:t>名称：大连市机电设备招标有限责任公司</w:t>
      </w:r>
    </w:p>
    <w:p w:rsidR="00D112B6" w:rsidRPr="008F4431" w:rsidRDefault="00D803A1">
      <w:pPr>
        <w:snapToGrid w:val="0"/>
        <w:spacing w:line="360" w:lineRule="auto"/>
        <w:ind w:firstLineChars="200" w:firstLine="480"/>
        <w:jc w:val="left"/>
        <w:rPr>
          <w:rFonts w:ascii="宋体" w:hAnsi="宋体" w:cs="宋体"/>
          <w:kern w:val="0"/>
          <w:sz w:val="24"/>
        </w:rPr>
      </w:pPr>
      <w:r w:rsidRPr="008F4431">
        <w:rPr>
          <w:rFonts w:ascii="宋体" w:hAnsi="宋体" w:cs="宋体" w:hint="eastAsia"/>
          <w:kern w:val="0"/>
          <w:sz w:val="24"/>
        </w:rPr>
        <w:t>地　址：大连市沙河口区长兴街</w:t>
      </w:r>
      <w:r w:rsidRPr="008F4431">
        <w:rPr>
          <w:rFonts w:ascii="宋体" w:hAnsi="宋体" w:cs="宋体"/>
          <w:kern w:val="0"/>
          <w:sz w:val="24"/>
        </w:rPr>
        <w:t>2-5号</w:t>
      </w:r>
    </w:p>
    <w:p w:rsidR="00D112B6" w:rsidRPr="008F4431" w:rsidRDefault="00D803A1">
      <w:pPr>
        <w:snapToGrid w:val="0"/>
        <w:spacing w:line="360" w:lineRule="auto"/>
        <w:ind w:firstLineChars="200" w:firstLine="480"/>
        <w:jc w:val="left"/>
        <w:rPr>
          <w:rFonts w:ascii="宋体" w:hAnsi="宋体" w:cs="宋体"/>
          <w:kern w:val="0"/>
          <w:sz w:val="24"/>
        </w:rPr>
      </w:pPr>
      <w:r w:rsidRPr="008F4431">
        <w:rPr>
          <w:rFonts w:ascii="宋体" w:hAnsi="宋体" w:cs="宋体" w:hint="eastAsia"/>
          <w:kern w:val="0"/>
          <w:sz w:val="24"/>
        </w:rPr>
        <w:t>联系方式：韩广鑫</w:t>
      </w:r>
      <w:r w:rsidR="000E3A6F" w:rsidRPr="008F4431">
        <w:rPr>
          <w:rFonts w:ascii="宋体" w:hAnsi="宋体" w:cs="宋体" w:hint="eastAsia"/>
          <w:kern w:val="0"/>
          <w:sz w:val="24"/>
        </w:rPr>
        <w:t>/张鑫磊</w:t>
      </w:r>
      <w:r w:rsidRPr="008F4431">
        <w:rPr>
          <w:rFonts w:ascii="宋体" w:hAnsi="宋体" w:cs="宋体" w:hint="eastAsia"/>
          <w:kern w:val="0"/>
          <w:sz w:val="24"/>
        </w:rPr>
        <w:t>；</w:t>
      </w:r>
      <w:r w:rsidRPr="008F4431">
        <w:rPr>
          <w:rFonts w:ascii="宋体" w:hAnsi="宋体" w:cs="宋体"/>
          <w:kern w:val="0"/>
          <w:sz w:val="24"/>
        </w:rPr>
        <w:t>0411-88898529</w:t>
      </w:r>
      <w:r w:rsidR="000E3A6F" w:rsidRPr="008F4431">
        <w:rPr>
          <w:rFonts w:ascii="宋体" w:hAnsi="宋体" w:cs="宋体" w:hint="eastAsia"/>
          <w:kern w:val="0"/>
          <w:sz w:val="24"/>
        </w:rPr>
        <w:t>/88898527</w:t>
      </w:r>
    </w:p>
    <w:p w:rsidR="00D112B6" w:rsidRPr="008F4431" w:rsidRDefault="00D803A1">
      <w:pPr>
        <w:snapToGrid w:val="0"/>
        <w:spacing w:line="360" w:lineRule="auto"/>
        <w:ind w:firstLineChars="200" w:firstLine="480"/>
        <w:jc w:val="left"/>
        <w:rPr>
          <w:rFonts w:ascii="宋体" w:hAnsi="宋体" w:cs="宋体"/>
          <w:kern w:val="0"/>
          <w:sz w:val="24"/>
        </w:rPr>
      </w:pPr>
      <w:r w:rsidRPr="008F4431">
        <w:rPr>
          <w:rFonts w:ascii="宋体" w:hAnsi="宋体" w:cs="宋体"/>
          <w:kern w:val="0"/>
          <w:sz w:val="24"/>
        </w:rPr>
        <w:t>3.项目联系方式</w:t>
      </w:r>
    </w:p>
    <w:p w:rsidR="00D112B6" w:rsidRPr="008F4431" w:rsidRDefault="00D803A1">
      <w:pPr>
        <w:snapToGrid w:val="0"/>
        <w:spacing w:line="360" w:lineRule="auto"/>
        <w:ind w:firstLineChars="200" w:firstLine="480"/>
        <w:jc w:val="left"/>
        <w:rPr>
          <w:rFonts w:ascii="宋体" w:hAnsi="宋体" w:cs="宋体"/>
          <w:kern w:val="0"/>
          <w:sz w:val="24"/>
        </w:rPr>
      </w:pPr>
      <w:r w:rsidRPr="008F4431">
        <w:rPr>
          <w:rFonts w:ascii="宋体" w:hAnsi="宋体" w:cs="宋体" w:hint="eastAsia"/>
          <w:kern w:val="0"/>
          <w:sz w:val="24"/>
        </w:rPr>
        <w:t>项目联系人：</w:t>
      </w:r>
      <w:r w:rsidR="000E3A6F" w:rsidRPr="008F4431">
        <w:rPr>
          <w:rFonts w:ascii="宋体" w:hAnsi="宋体" w:cs="宋体" w:hint="eastAsia"/>
          <w:kern w:val="0"/>
          <w:sz w:val="24"/>
        </w:rPr>
        <w:t>韩广鑫/张鑫磊</w:t>
      </w:r>
    </w:p>
    <w:p w:rsidR="00D112B6" w:rsidRPr="008F4431" w:rsidRDefault="00D803A1">
      <w:pPr>
        <w:snapToGrid w:val="0"/>
        <w:spacing w:line="360" w:lineRule="auto"/>
        <w:ind w:firstLineChars="200" w:firstLine="480"/>
        <w:jc w:val="left"/>
        <w:rPr>
          <w:rFonts w:ascii="宋体" w:hAnsi="宋体" w:cs="宋体"/>
          <w:kern w:val="0"/>
        </w:rPr>
      </w:pPr>
      <w:r w:rsidRPr="008F4431">
        <w:rPr>
          <w:rFonts w:ascii="宋体" w:hAnsi="宋体" w:cs="宋体" w:hint="eastAsia"/>
          <w:kern w:val="0"/>
          <w:sz w:val="24"/>
        </w:rPr>
        <w:t>电　话：</w:t>
      </w:r>
      <w:r w:rsidR="000E3A6F" w:rsidRPr="008F4431">
        <w:rPr>
          <w:rFonts w:ascii="宋体" w:hAnsi="宋体" w:cs="宋体"/>
          <w:kern w:val="0"/>
          <w:sz w:val="24"/>
        </w:rPr>
        <w:t>0411-88898529</w:t>
      </w:r>
      <w:r w:rsidR="000E3A6F" w:rsidRPr="008F4431">
        <w:rPr>
          <w:rFonts w:ascii="宋体" w:hAnsi="宋体" w:cs="宋体" w:hint="eastAsia"/>
          <w:kern w:val="0"/>
          <w:sz w:val="24"/>
        </w:rPr>
        <w:t>/88898527</w:t>
      </w:r>
      <w:r w:rsidRPr="008F4431">
        <w:rPr>
          <w:rFonts w:ascii="宋体" w:hAnsi="宋体" w:cs="宋体"/>
          <w:kern w:val="0"/>
        </w:rPr>
        <w:br w:type="page"/>
      </w:r>
    </w:p>
    <w:p w:rsidR="00D112B6" w:rsidRPr="008F4431" w:rsidRDefault="00D803A1">
      <w:pPr>
        <w:pStyle w:val="1"/>
      </w:pPr>
      <w:bookmarkStart w:id="44" w:name="_Toc20587_WPSOffice_Level2"/>
      <w:bookmarkStart w:id="45" w:name="_Toc527007500"/>
      <w:bookmarkStart w:id="46" w:name="_Toc148446846"/>
      <w:r w:rsidRPr="008F4431">
        <w:rPr>
          <w:rFonts w:hint="eastAsia"/>
        </w:rPr>
        <w:lastRenderedPageBreak/>
        <w:t>第一章投标人须知及前附表</w:t>
      </w:r>
      <w:bookmarkEnd w:id="44"/>
      <w:bookmarkEnd w:id="45"/>
      <w:bookmarkEnd w:id="46"/>
    </w:p>
    <w:p w:rsidR="00D112B6" w:rsidRPr="008F4431" w:rsidRDefault="00D803A1">
      <w:pPr>
        <w:snapToGrid w:val="0"/>
        <w:spacing w:line="360" w:lineRule="auto"/>
        <w:ind w:firstLine="562"/>
        <w:jc w:val="center"/>
        <w:rPr>
          <w:rFonts w:ascii="宋体" w:hAnsi="宋体" w:cs="宋体"/>
          <w:b/>
          <w:kern w:val="0"/>
          <w:sz w:val="28"/>
          <w:szCs w:val="28"/>
        </w:rPr>
      </w:pPr>
      <w:bookmarkStart w:id="47" w:name="_Toc9376_WPSOffice_Level3"/>
      <w:r w:rsidRPr="008F4431">
        <w:rPr>
          <w:rFonts w:ascii="宋体" w:hAnsi="宋体" w:cs="宋体" w:hint="eastAsia"/>
          <w:b/>
          <w:kern w:val="0"/>
          <w:sz w:val="28"/>
          <w:szCs w:val="28"/>
        </w:rPr>
        <w:t>投标人须知前附表</w:t>
      </w:r>
      <w:bookmarkEnd w:id="47"/>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8430"/>
      </w:tblGrid>
      <w:tr w:rsidR="00D803A1" w:rsidRPr="008F4431">
        <w:trPr>
          <w:tblHeader/>
          <w:jc w:val="center"/>
        </w:trPr>
        <w:tc>
          <w:tcPr>
            <w:tcW w:w="1176" w:type="dxa"/>
            <w:vAlign w:val="center"/>
          </w:tcPr>
          <w:p w:rsidR="00D112B6" w:rsidRPr="008F4431" w:rsidRDefault="00D803A1">
            <w:pPr>
              <w:widowControl/>
              <w:snapToGrid w:val="0"/>
              <w:spacing w:line="360" w:lineRule="auto"/>
              <w:contextualSpacing/>
              <w:rPr>
                <w:rFonts w:ascii="宋体" w:hAnsi="宋体" w:cs="宋体"/>
                <w:b/>
                <w:kern w:val="0"/>
                <w:sz w:val="24"/>
              </w:rPr>
            </w:pPr>
            <w:r w:rsidRPr="008F4431">
              <w:rPr>
                <w:rFonts w:ascii="宋体" w:hAnsi="宋体" w:cs="宋体" w:hint="eastAsia"/>
                <w:b/>
                <w:kern w:val="0"/>
                <w:sz w:val="24"/>
              </w:rPr>
              <w:t>序号</w:t>
            </w:r>
          </w:p>
        </w:tc>
        <w:tc>
          <w:tcPr>
            <w:tcW w:w="8430" w:type="dxa"/>
            <w:vAlign w:val="center"/>
          </w:tcPr>
          <w:p w:rsidR="00D112B6" w:rsidRPr="008F4431" w:rsidRDefault="00D803A1">
            <w:pPr>
              <w:widowControl/>
              <w:snapToGrid w:val="0"/>
              <w:spacing w:line="360" w:lineRule="auto"/>
              <w:contextualSpacing/>
              <w:jc w:val="center"/>
              <w:rPr>
                <w:rFonts w:ascii="宋体" w:hAnsi="宋体" w:cs="宋体"/>
                <w:b/>
                <w:kern w:val="0"/>
                <w:sz w:val="24"/>
              </w:rPr>
            </w:pPr>
            <w:r w:rsidRPr="008F4431">
              <w:rPr>
                <w:rFonts w:ascii="宋体" w:hAnsi="宋体" w:cs="宋体" w:hint="eastAsia"/>
                <w:b/>
                <w:kern w:val="0"/>
                <w:sz w:val="24"/>
              </w:rPr>
              <w:t>内容</w:t>
            </w:r>
          </w:p>
        </w:tc>
      </w:tr>
      <w:tr w:rsidR="00D803A1" w:rsidRPr="008F4431">
        <w:trPr>
          <w:jc w:val="center"/>
        </w:trPr>
        <w:tc>
          <w:tcPr>
            <w:tcW w:w="1176" w:type="dxa"/>
            <w:vAlign w:val="center"/>
          </w:tcPr>
          <w:p w:rsidR="00D112B6" w:rsidRPr="008F4431" w:rsidRDefault="00D803A1">
            <w:pPr>
              <w:widowControl/>
              <w:snapToGrid w:val="0"/>
              <w:spacing w:line="360" w:lineRule="auto"/>
              <w:contextualSpacing/>
              <w:jc w:val="center"/>
              <w:rPr>
                <w:rFonts w:ascii="宋体" w:hAnsi="宋体" w:cs="宋体"/>
                <w:kern w:val="0"/>
                <w:sz w:val="24"/>
              </w:rPr>
            </w:pPr>
            <w:r w:rsidRPr="008F4431">
              <w:rPr>
                <w:rFonts w:ascii="宋体" w:hAnsi="宋体" w:cs="宋体" w:hint="eastAsia"/>
                <w:kern w:val="0"/>
                <w:sz w:val="24"/>
              </w:rPr>
              <w:t>1</w:t>
            </w:r>
          </w:p>
        </w:tc>
        <w:tc>
          <w:tcPr>
            <w:tcW w:w="8430" w:type="dxa"/>
            <w:vAlign w:val="center"/>
          </w:tcPr>
          <w:p w:rsidR="00D112B6" w:rsidRPr="008F4431" w:rsidRDefault="00D803A1">
            <w:pPr>
              <w:widowControl/>
              <w:adjustRightInd w:val="0"/>
              <w:snapToGrid w:val="0"/>
              <w:spacing w:line="360" w:lineRule="auto"/>
              <w:jc w:val="left"/>
              <w:rPr>
                <w:rFonts w:ascii="宋体" w:hAnsi="宋体" w:cs="宋体"/>
                <w:kern w:val="0"/>
                <w:sz w:val="24"/>
              </w:rPr>
            </w:pPr>
            <w:r w:rsidRPr="008F4431">
              <w:rPr>
                <w:rFonts w:ascii="宋体" w:hAnsi="宋体" w:cs="宋体"/>
                <w:kern w:val="0"/>
                <w:sz w:val="24"/>
              </w:rPr>
              <w:t>1、项目名称：大连理工大学</w:t>
            </w:r>
            <w:r w:rsidRPr="008F4431">
              <w:rPr>
                <w:rFonts w:ascii="宋体" w:hAnsi="宋体" w:cs="宋体" w:hint="eastAsia"/>
                <w:kern w:val="0"/>
                <w:sz w:val="24"/>
              </w:rPr>
              <w:t>凌水校区物业</w:t>
            </w:r>
            <w:r w:rsidR="002667CF" w:rsidRPr="008F4431">
              <w:rPr>
                <w:rFonts w:ascii="宋体" w:hAnsi="宋体" w:cs="宋体" w:hint="eastAsia"/>
                <w:kern w:val="0"/>
                <w:sz w:val="24"/>
              </w:rPr>
              <w:t>服务</w:t>
            </w:r>
          </w:p>
          <w:p w:rsidR="00905AA0" w:rsidRPr="008F4431" w:rsidRDefault="00D803A1" w:rsidP="00905AA0">
            <w:pPr>
              <w:snapToGrid w:val="0"/>
              <w:spacing w:line="360" w:lineRule="auto"/>
              <w:rPr>
                <w:rFonts w:ascii="宋体" w:hAnsi="宋体" w:cs="宋体"/>
                <w:kern w:val="0"/>
                <w:sz w:val="24"/>
              </w:rPr>
            </w:pPr>
            <w:r w:rsidRPr="008F4431">
              <w:rPr>
                <w:rFonts w:ascii="宋体" w:hAnsi="宋体" w:cs="宋体"/>
                <w:kern w:val="0"/>
                <w:sz w:val="24"/>
              </w:rPr>
              <w:t>2、招标范围：</w:t>
            </w:r>
            <w:r w:rsidR="00905AA0" w:rsidRPr="008F4431">
              <w:rPr>
                <w:rFonts w:ascii="宋体" w:hAnsi="宋体" w:cs="宋体" w:hint="eastAsia"/>
                <w:kern w:val="0"/>
                <w:sz w:val="24"/>
              </w:rPr>
              <w:t>本项目“一招三年”，合同一年一签，第一年预算3992.56万元，在预算能够保障、项目未发生重大变化的情况下，可依法续签下一年合同。</w:t>
            </w:r>
          </w:p>
          <w:p w:rsidR="00905AA0" w:rsidRPr="008F4431" w:rsidRDefault="00905AA0" w:rsidP="00905AA0">
            <w:pPr>
              <w:adjustRightInd w:val="0"/>
              <w:snapToGrid w:val="0"/>
              <w:spacing w:line="360" w:lineRule="auto"/>
              <w:ind w:firstLineChars="200" w:firstLine="482"/>
              <w:rPr>
                <w:rFonts w:ascii="宋体" w:hAnsi="宋体" w:cs="宋体"/>
                <w:kern w:val="0"/>
                <w:sz w:val="24"/>
              </w:rPr>
            </w:pPr>
            <w:r w:rsidRPr="008F4431">
              <w:rPr>
                <w:rFonts w:ascii="宋体" w:hAnsi="宋体" w:cs="宋体" w:hint="eastAsia"/>
                <w:b/>
                <w:kern w:val="0"/>
                <w:sz w:val="24"/>
              </w:rPr>
              <w:t>A包：凌水校区南区物业服务。</w:t>
            </w:r>
          </w:p>
          <w:p w:rsidR="00905AA0" w:rsidRPr="008F4431" w:rsidRDefault="00905AA0" w:rsidP="00905AA0">
            <w:pPr>
              <w:adjustRightInd w:val="0"/>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包含主楼、图书馆、学生文化中心、校史馆、体育场馆等，共</w:t>
            </w:r>
            <w:r w:rsidRPr="008F4431">
              <w:rPr>
                <w:rFonts w:ascii="宋体" w:hAnsi="宋体" w:cs="宋体"/>
                <w:kern w:val="0"/>
                <w:sz w:val="24"/>
              </w:rPr>
              <w:t>28</w:t>
            </w:r>
            <w:r w:rsidRPr="008F4431">
              <w:rPr>
                <w:rFonts w:ascii="宋体" w:hAnsi="宋体" w:cs="宋体" w:hint="eastAsia"/>
                <w:kern w:val="0"/>
                <w:sz w:val="24"/>
              </w:rPr>
              <w:t>栋建筑，建筑面积3</w:t>
            </w:r>
            <w:r w:rsidRPr="008F4431">
              <w:rPr>
                <w:rFonts w:ascii="宋体" w:hAnsi="宋体" w:cs="宋体"/>
                <w:kern w:val="0"/>
                <w:sz w:val="24"/>
              </w:rPr>
              <w:t>19987.25</w:t>
            </w:r>
            <w:r w:rsidRPr="008F4431">
              <w:rPr>
                <w:rFonts w:ascii="宋体" w:hAnsi="宋体" w:cs="宋体" w:hint="eastAsia"/>
                <w:kern w:val="0"/>
                <w:sz w:val="24"/>
              </w:rPr>
              <w:t>平方米；南山人才公寓配套外环境维护，面积15315平方米。内容主要负责教学区楼宇物业，包括环境卫生服务、楼宇内门值及日常巡查服务、楼宇内设备设施管理服务、楼宇管家等综合服务及常规保洁；南山人才公寓配套外环境维护。</w:t>
            </w:r>
          </w:p>
          <w:p w:rsidR="00905AA0" w:rsidRPr="008F4431" w:rsidRDefault="00905AA0" w:rsidP="00905AA0">
            <w:pPr>
              <w:adjustRightInd w:val="0"/>
              <w:snapToGrid w:val="0"/>
              <w:spacing w:line="360" w:lineRule="auto"/>
              <w:ind w:firstLineChars="200" w:firstLine="480"/>
              <w:rPr>
                <w:rFonts w:ascii="宋体" w:hAnsi="宋体"/>
                <w:sz w:val="24"/>
              </w:rPr>
            </w:pPr>
            <w:r w:rsidRPr="008F4431">
              <w:rPr>
                <w:rFonts w:ascii="宋体" w:hAnsi="宋体" w:cs="宋体" w:hint="eastAsia"/>
                <w:kern w:val="0"/>
                <w:sz w:val="24"/>
              </w:rPr>
              <w:t>A包最高限价：</w:t>
            </w:r>
            <w:r w:rsidRPr="008F4431">
              <w:rPr>
                <w:rFonts w:ascii="宋体" w:hAnsi="宋体" w:cs="宋体"/>
                <w:kern w:val="0"/>
                <w:sz w:val="24"/>
              </w:rPr>
              <w:t>885.2</w:t>
            </w:r>
            <w:r w:rsidRPr="008F4431">
              <w:rPr>
                <w:rFonts w:ascii="宋体" w:hAnsi="宋体" w:cs="宋体" w:hint="eastAsia"/>
                <w:kern w:val="0"/>
                <w:sz w:val="24"/>
              </w:rPr>
              <w:t>万元/年。</w:t>
            </w:r>
            <w:r w:rsidRPr="008F4431">
              <w:rPr>
                <w:rFonts w:ascii="宋体" w:hAnsi="宋体" w:hint="eastAsia"/>
                <w:sz w:val="24"/>
              </w:rPr>
              <w:t>具体内容详见招标文件。</w:t>
            </w:r>
          </w:p>
          <w:p w:rsidR="00905AA0" w:rsidRPr="008F4431" w:rsidRDefault="00905AA0" w:rsidP="00905AA0">
            <w:pPr>
              <w:adjustRightInd w:val="0"/>
              <w:snapToGrid w:val="0"/>
              <w:spacing w:line="360" w:lineRule="auto"/>
              <w:ind w:firstLineChars="200" w:firstLine="482"/>
              <w:rPr>
                <w:rFonts w:ascii="宋体" w:hAnsi="宋体" w:cs="宋体"/>
                <w:kern w:val="0"/>
                <w:sz w:val="24"/>
              </w:rPr>
            </w:pPr>
            <w:r w:rsidRPr="008F4431">
              <w:rPr>
                <w:rFonts w:ascii="宋体" w:hAnsi="宋体" w:cs="宋体"/>
                <w:b/>
                <w:kern w:val="0"/>
                <w:sz w:val="24"/>
              </w:rPr>
              <w:t>B包：凌水校区北区物业服务。</w:t>
            </w:r>
          </w:p>
          <w:p w:rsidR="00905AA0" w:rsidRPr="008F4431" w:rsidRDefault="00905AA0" w:rsidP="00905AA0">
            <w:pPr>
              <w:adjustRightInd w:val="0"/>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包含研教楼、创新园大厦、第一教学馆、综合教学一号楼等，共</w:t>
            </w:r>
            <w:r w:rsidRPr="008F4431">
              <w:rPr>
                <w:rFonts w:ascii="宋体" w:hAnsi="宋体" w:cs="宋体"/>
                <w:kern w:val="0"/>
                <w:sz w:val="24"/>
              </w:rPr>
              <w:t>46</w:t>
            </w:r>
            <w:r w:rsidRPr="008F4431">
              <w:rPr>
                <w:rFonts w:ascii="宋体" w:hAnsi="宋体" w:cs="宋体" w:hint="eastAsia"/>
                <w:kern w:val="0"/>
                <w:sz w:val="24"/>
              </w:rPr>
              <w:t>栋建筑，建筑面积</w:t>
            </w:r>
            <w:r w:rsidRPr="008F4431">
              <w:rPr>
                <w:rFonts w:ascii="宋体" w:hAnsi="宋体" w:cs="宋体"/>
                <w:kern w:val="0"/>
                <w:sz w:val="24"/>
              </w:rPr>
              <w:t>276185.64</w:t>
            </w:r>
            <w:r w:rsidRPr="008F4431">
              <w:rPr>
                <w:rFonts w:ascii="宋体" w:hAnsi="宋体" w:cs="宋体" w:hint="eastAsia"/>
                <w:kern w:val="0"/>
                <w:sz w:val="24"/>
              </w:rPr>
              <w:t>平方米，内容主要负责教学区楼宇物业，包括环境卫生服务、楼宇内门值及日常巡查服务、楼宇内设备设施管理服务、楼宇管家等综合服务及常规保洁。</w:t>
            </w:r>
          </w:p>
          <w:p w:rsidR="00905AA0" w:rsidRPr="008F4431" w:rsidRDefault="00905AA0" w:rsidP="00905AA0">
            <w:pPr>
              <w:adjustRightInd w:val="0"/>
              <w:snapToGrid w:val="0"/>
              <w:spacing w:line="360" w:lineRule="auto"/>
              <w:ind w:firstLineChars="200" w:firstLine="480"/>
              <w:rPr>
                <w:rFonts w:ascii="宋体" w:hAnsi="宋体" w:cs="宋体"/>
                <w:b/>
                <w:kern w:val="0"/>
                <w:sz w:val="24"/>
              </w:rPr>
            </w:pPr>
            <w:r w:rsidRPr="008F4431">
              <w:rPr>
                <w:rFonts w:ascii="宋体" w:hAnsi="宋体" w:cs="宋体"/>
                <w:kern w:val="0"/>
                <w:sz w:val="24"/>
              </w:rPr>
              <w:t>B包最高限价：862.67</w:t>
            </w:r>
            <w:r w:rsidRPr="008F4431">
              <w:rPr>
                <w:rFonts w:ascii="宋体" w:hAnsi="宋体" w:cs="宋体" w:hint="eastAsia"/>
                <w:kern w:val="0"/>
                <w:sz w:val="24"/>
              </w:rPr>
              <w:t>万元/年。</w:t>
            </w:r>
            <w:r w:rsidRPr="008F4431">
              <w:rPr>
                <w:rFonts w:ascii="宋体" w:hAnsi="宋体" w:hint="eastAsia"/>
                <w:sz w:val="24"/>
              </w:rPr>
              <w:t>具体内容详见招标文件。</w:t>
            </w:r>
          </w:p>
          <w:p w:rsidR="00905AA0" w:rsidRPr="008F4431" w:rsidRDefault="00905AA0" w:rsidP="00905AA0">
            <w:pPr>
              <w:adjustRightInd w:val="0"/>
              <w:snapToGrid w:val="0"/>
              <w:spacing w:line="360" w:lineRule="auto"/>
              <w:ind w:firstLineChars="200" w:firstLine="482"/>
              <w:rPr>
                <w:rFonts w:ascii="宋体" w:hAnsi="宋体" w:cs="宋体"/>
                <w:b/>
                <w:kern w:val="0"/>
                <w:sz w:val="24"/>
              </w:rPr>
            </w:pPr>
            <w:r w:rsidRPr="008F4431">
              <w:rPr>
                <w:rFonts w:ascii="宋体" w:hAnsi="宋体" w:cs="宋体"/>
                <w:b/>
                <w:kern w:val="0"/>
                <w:sz w:val="24"/>
              </w:rPr>
              <w:t>C包：凌水校区西区物业服务。</w:t>
            </w:r>
          </w:p>
          <w:p w:rsidR="00905AA0" w:rsidRPr="008F4431" w:rsidRDefault="00905AA0" w:rsidP="00905AA0">
            <w:pPr>
              <w:adjustRightInd w:val="0"/>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包含新机械大楼、化工实验楼、能动大楼等</w:t>
            </w:r>
            <w:r w:rsidRPr="008F4431">
              <w:rPr>
                <w:rFonts w:ascii="宋体" w:hAnsi="宋体" w:cs="宋体"/>
                <w:kern w:val="0"/>
                <w:sz w:val="24"/>
              </w:rPr>
              <w:t>12</w:t>
            </w:r>
            <w:r w:rsidRPr="008F4431">
              <w:rPr>
                <w:rFonts w:ascii="宋体" w:hAnsi="宋体" w:cs="宋体" w:hint="eastAsia"/>
                <w:kern w:val="0"/>
                <w:sz w:val="24"/>
              </w:rPr>
              <w:t>栋建筑，建筑面积</w:t>
            </w:r>
            <w:r w:rsidRPr="008F4431">
              <w:rPr>
                <w:rFonts w:ascii="宋体" w:hAnsi="宋体" w:cs="宋体"/>
                <w:kern w:val="0"/>
                <w:sz w:val="24"/>
              </w:rPr>
              <w:t>287150.08</w:t>
            </w:r>
            <w:r w:rsidRPr="008F4431">
              <w:rPr>
                <w:rFonts w:ascii="宋体" w:hAnsi="宋体" w:cs="宋体" w:hint="eastAsia"/>
                <w:kern w:val="0"/>
                <w:sz w:val="24"/>
              </w:rPr>
              <w:t>平方米，内容主要负责教学区楼宇物业，包括环境卫生服务、楼宇内门值及日常巡查服务、楼宇内设备设施管理服务、楼宇管家等综合服务以及未竣工楼宇投入使用时开荒保洁及常规保洁。</w:t>
            </w:r>
          </w:p>
          <w:p w:rsidR="00905AA0" w:rsidRPr="008F4431" w:rsidRDefault="00905AA0" w:rsidP="00905AA0">
            <w:pPr>
              <w:adjustRightInd w:val="0"/>
              <w:snapToGrid w:val="0"/>
              <w:spacing w:line="360" w:lineRule="auto"/>
              <w:ind w:firstLineChars="200" w:firstLine="480"/>
              <w:rPr>
                <w:rFonts w:ascii="宋体" w:hAnsi="宋体"/>
                <w:sz w:val="24"/>
              </w:rPr>
            </w:pPr>
            <w:r w:rsidRPr="008F4431">
              <w:rPr>
                <w:rFonts w:ascii="宋体" w:hAnsi="宋体" w:cs="宋体"/>
                <w:kern w:val="0"/>
                <w:sz w:val="24"/>
              </w:rPr>
              <w:t>C包最高限价：676.51</w:t>
            </w:r>
            <w:r w:rsidRPr="008F4431">
              <w:rPr>
                <w:rFonts w:ascii="宋体" w:hAnsi="宋体" w:cs="宋体" w:hint="eastAsia"/>
                <w:kern w:val="0"/>
                <w:sz w:val="24"/>
              </w:rPr>
              <w:t>万元/年。</w:t>
            </w:r>
            <w:r w:rsidRPr="008F4431">
              <w:rPr>
                <w:rFonts w:ascii="宋体" w:hAnsi="宋体" w:hint="eastAsia"/>
                <w:sz w:val="24"/>
              </w:rPr>
              <w:t>具体内容详见招标文件。</w:t>
            </w:r>
          </w:p>
          <w:p w:rsidR="00905AA0" w:rsidRPr="008F4431" w:rsidRDefault="00905AA0" w:rsidP="00905AA0">
            <w:pPr>
              <w:adjustRightInd w:val="0"/>
              <w:snapToGrid w:val="0"/>
              <w:spacing w:line="360" w:lineRule="auto"/>
              <w:ind w:firstLineChars="200" w:firstLine="482"/>
              <w:rPr>
                <w:rFonts w:ascii="宋体" w:hAnsi="宋体" w:cs="宋体"/>
                <w:b/>
                <w:kern w:val="0"/>
                <w:sz w:val="24"/>
              </w:rPr>
            </w:pPr>
            <w:r w:rsidRPr="008F4431">
              <w:rPr>
                <w:rFonts w:ascii="宋体" w:hAnsi="宋体" w:cs="宋体"/>
                <w:b/>
                <w:kern w:val="0"/>
                <w:sz w:val="24"/>
              </w:rPr>
              <w:t>D</w:t>
            </w:r>
            <w:r w:rsidRPr="008F4431">
              <w:rPr>
                <w:rFonts w:ascii="宋体" w:hAnsi="宋体" w:cs="宋体" w:hint="eastAsia"/>
                <w:b/>
                <w:kern w:val="0"/>
                <w:sz w:val="24"/>
              </w:rPr>
              <w:t>包：西山学生公寓生活区物业服务。</w:t>
            </w:r>
          </w:p>
          <w:p w:rsidR="00905AA0" w:rsidRPr="008F4431" w:rsidRDefault="00905AA0" w:rsidP="00905AA0">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该包楼宇建筑面积约</w:t>
            </w:r>
            <w:r w:rsidRPr="008F4431">
              <w:rPr>
                <w:rFonts w:ascii="宋体" w:hAnsi="宋体" w:cs="宋体"/>
                <w:kern w:val="0"/>
                <w:sz w:val="24"/>
              </w:rPr>
              <w:t>252564.78</w:t>
            </w:r>
            <w:r w:rsidRPr="008F4431">
              <w:rPr>
                <w:rFonts w:ascii="宋体" w:hAnsi="宋体" w:cs="宋体" w:hint="eastAsia"/>
                <w:kern w:val="0"/>
                <w:sz w:val="24"/>
              </w:rPr>
              <w:t>平方米，生活区外围环境约</w:t>
            </w:r>
            <w:r w:rsidRPr="008F4431">
              <w:rPr>
                <w:rFonts w:ascii="宋体" w:hAnsi="宋体" w:cs="宋体"/>
                <w:kern w:val="0"/>
                <w:sz w:val="24"/>
              </w:rPr>
              <w:t>156000平方米，共有31栋楼宇：包括30栋学生公寓、1栋办公楼（14舍）</w:t>
            </w:r>
            <w:r w:rsidRPr="008F4431">
              <w:rPr>
                <w:rFonts w:ascii="宋体" w:hAnsi="宋体" w:cs="宋体" w:hint="eastAsia"/>
                <w:kern w:val="0"/>
                <w:sz w:val="24"/>
              </w:rPr>
              <w:t>，其中</w:t>
            </w:r>
            <w:r w:rsidRPr="008F4431">
              <w:rPr>
                <w:rFonts w:ascii="宋体" w:hAnsi="宋体" w:cs="宋体"/>
                <w:kern w:val="0"/>
                <w:sz w:val="24"/>
              </w:rPr>
              <w:t>30</w:t>
            </w:r>
            <w:r w:rsidRPr="008F4431">
              <w:rPr>
                <w:rFonts w:ascii="宋体" w:hAnsi="宋体" w:cs="宋体" w:hint="eastAsia"/>
                <w:kern w:val="0"/>
                <w:sz w:val="24"/>
              </w:rPr>
              <w:t>、</w:t>
            </w:r>
            <w:r w:rsidRPr="008F4431">
              <w:rPr>
                <w:rFonts w:ascii="宋体" w:hAnsi="宋体" w:cs="宋体"/>
                <w:kern w:val="0"/>
                <w:sz w:val="24"/>
              </w:rPr>
              <w:t>31</w:t>
            </w:r>
            <w:r w:rsidRPr="008F4431">
              <w:rPr>
                <w:rFonts w:ascii="宋体" w:hAnsi="宋体" w:cs="宋体" w:hint="eastAsia"/>
                <w:kern w:val="0"/>
                <w:sz w:val="24"/>
              </w:rPr>
              <w:t>舍宿舍地下有体育运动场地</w:t>
            </w:r>
            <w:r w:rsidRPr="008F4431">
              <w:rPr>
                <w:rFonts w:ascii="宋体" w:hAnsi="宋体" w:cs="宋体"/>
                <w:kern w:val="0"/>
                <w:sz w:val="24"/>
              </w:rPr>
              <w:t>。物业服务内容涵盖秩序维护、保洁服务、工程维修。</w:t>
            </w:r>
          </w:p>
          <w:p w:rsidR="00905AA0" w:rsidRPr="008F4431" w:rsidRDefault="00905AA0" w:rsidP="00905AA0">
            <w:pPr>
              <w:widowControl/>
              <w:adjustRightInd w:val="0"/>
              <w:snapToGrid w:val="0"/>
              <w:spacing w:line="360" w:lineRule="auto"/>
              <w:ind w:firstLineChars="200" w:firstLine="480"/>
              <w:jc w:val="left"/>
              <w:rPr>
                <w:rFonts w:ascii="宋体" w:hAnsi="宋体" w:cs="宋体"/>
                <w:kern w:val="0"/>
                <w:sz w:val="24"/>
              </w:rPr>
            </w:pPr>
            <w:r w:rsidRPr="008F4431">
              <w:rPr>
                <w:rFonts w:ascii="宋体" w:hAnsi="宋体" w:cs="宋体"/>
                <w:kern w:val="0"/>
                <w:sz w:val="24"/>
              </w:rPr>
              <w:lastRenderedPageBreak/>
              <w:t>D包最高限价：803万元</w:t>
            </w:r>
            <w:r w:rsidRPr="008F4431">
              <w:rPr>
                <w:rFonts w:ascii="宋体" w:hAnsi="宋体" w:cs="宋体" w:hint="eastAsia"/>
                <w:kern w:val="0"/>
                <w:sz w:val="24"/>
              </w:rPr>
              <w:t>/年。</w:t>
            </w:r>
            <w:r w:rsidRPr="008F4431">
              <w:rPr>
                <w:rFonts w:ascii="宋体" w:hAnsi="宋体" w:hint="eastAsia"/>
                <w:sz w:val="24"/>
              </w:rPr>
              <w:t>具体内容详见招标文件。</w:t>
            </w:r>
          </w:p>
          <w:p w:rsidR="00905AA0" w:rsidRPr="008F4431" w:rsidRDefault="00905AA0" w:rsidP="00905AA0">
            <w:pPr>
              <w:adjustRightInd w:val="0"/>
              <w:snapToGrid w:val="0"/>
              <w:spacing w:line="360" w:lineRule="auto"/>
              <w:ind w:firstLineChars="200" w:firstLine="482"/>
              <w:jc w:val="left"/>
              <w:rPr>
                <w:rFonts w:ascii="宋体" w:hAnsi="宋体" w:cs="宋体"/>
                <w:b/>
                <w:kern w:val="0"/>
                <w:sz w:val="24"/>
              </w:rPr>
            </w:pPr>
            <w:r w:rsidRPr="008F4431">
              <w:rPr>
                <w:rFonts w:ascii="宋体" w:hAnsi="宋体" w:cs="宋体"/>
                <w:b/>
                <w:kern w:val="0"/>
                <w:sz w:val="24"/>
              </w:rPr>
              <w:t>E</w:t>
            </w:r>
            <w:r w:rsidRPr="008F4431">
              <w:rPr>
                <w:rFonts w:ascii="宋体" w:hAnsi="宋体" w:cs="宋体" w:hint="eastAsia"/>
                <w:b/>
                <w:kern w:val="0"/>
                <w:sz w:val="24"/>
              </w:rPr>
              <w:t>包：博留学生公寓、专家招待所、西部校区学生公寓、北山学生公寓生活区物业服务。</w:t>
            </w:r>
          </w:p>
          <w:p w:rsidR="00905AA0" w:rsidRPr="008F4431" w:rsidRDefault="00905AA0" w:rsidP="00905AA0">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该包楼宇建筑面积约</w:t>
            </w:r>
            <w:r w:rsidRPr="008F4431">
              <w:rPr>
                <w:rFonts w:ascii="宋体" w:hAnsi="宋体" w:cs="宋体"/>
                <w:kern w:val="0"/>
                <w:sz w:val="24"/>
              </w:rPr>
              <w:t>319307.25平方米（以实际交付面积为准），</w:t>
            </w:r>
            <w:r w:rsidRPr="008F4431">
              <w:rPr>
                <w:rFonts w:ascii="宋体" w:hAnsi="宋体" w:cs="宋体" w:hint="eastAsia"/>
                <w:kern w:val="0"/>
                <w:sz w:val="24"/>
              </w:rPr>
              <w:t>外围环境面积为</w:t>
            </w:r>
            <w:r w:rsidRPr="008F4431">
              <w:rPr>
                <w:rFonts w:ascii="宋体" w:hAnsi="宋体" w:cs="宋体"/>
                <w:kern w:val="0"/>
                <w:sz w:val="24"/>
              </w:rPr>
              <w:t>35489平方米，共有29栋公寓楼。物业服务内容涵盖秩序维护、保洁服务、工程维修。特别注明：</w:t>
            </w:r>
            <w:r w:rsidRPr="008F4431">
              <w:rPr>
                <w:rFonts w:ascii="宋体" w:hAnsi="宋体" w:cs="宋体" w:hint="eastAsia"/>
                <w:kern w:val="0"/>
                <w:sz w:val="24"/>
              </w:rPr>
              <w:t>北山</w:t>
            </w:r>
            <w:r w:rsidRPr="008F4431">
              <w:rPr>
                <w:rFonts w:ascii="宋体" w:hAnsi="宋体" w:cs="宋体"/>
                <w:kern w:val="0"/>
                <w:sz w:val="24"/>
              </w:rPr>
              <w:t>AB区仅为保洁业务（楼内和外环境清洁）</w:t>
            </w:r>
            <w:r w:rsidRPr="008F4431">
              <w:rPr>
                <w:rFonts w:ascii="宋体" w:hAnsi="宋体" w:cs="宋体" w:hint="eastAsia"/>
                <w:kern w:val="0"/>
                <w:sz w:val="24"/>
              </w:rPr>
              <w:t>。</w:t>
            </w:r>
          </w:p>
          <w:p w:rsidR="00905AA0" w:rsidRPr="008F4431" w:rsidRDefault="00905AA0" w:rsidP="00905AA0">
            <w:pPr>
              <w:snapToGrid w:val="0"/>
              <w:spacing w:line="360" w:lineRule="auto"/>
              <w:ind w:firstLineChars="200" w:firstLine="480"/>
              <w:rPr>
                <w:rFonts w:ascii="宋体" w:hAnsi="宋体" w:cs="宋体"/>
                <w:kern w:val="0"/>
                <w:sz w:val="24"/>
              </w:rPr>
            </w:pPr>
            <w:r w:rsidRPr="008F4431">
              <w:rPr>
                <w:rFonts w:ascii="宋体" w:hAnsi="宋体" w:cs="宋体"/>
                <w:kern w:val="0"/>
                <w:sz w:val="24"/>
              </w:rPr>
              <w:t>E包最高限价：765.18万元</w:t>
            </w:r>
            <w:r w:rsidRPr="008F4431">
              <w:rPr>
                <w:rFonts w:ascii="宋体" w:hAnsi="宋体" w:cs="宋体" w:hint="eastAsia"/>
                <w:kern w:val="0"/>
                <w:sz w:val="24"/>
              </w:rPr>
              <w:t>/年。</w:t>
            </w:r>
            <w:r w:rsidRPr="008F4431">
              <w:rPr>
                <w:rFonts w:ascii="宋体" w:hAnsi="宋体" w:hint="eastAsia"/>
                <w:sz w:val="24"/>
              </w:rPr>
              <w:t>具体内容详见招标文件。</w:t>
            </w:r>
          </w:p>
          <w:p w:rsidR="00D112B6" w:rsidRPr="008F4431" w:rsidRDefault="00905AA0" w:rsidP="00905AA0">
            <w:pPr>
              <w:widowControl/>
              <w:spacing w:line="360" w:lineRule="auto"/>
              <w:ind w:firstLineChars="200" w:firstLine="480"/>
              <w:jc w:val="left"/>
              <w:rPr>
                <w:rFonts w:ascii="宋体" w:hAnsi="宋体" w:cs="宋体"/>
                <w:kern w:val="0"/>
                <w:sz w:val="24"/>
              </w:rPr>
            </w:pPr>
            <w:r w:rsidRPr="008F4431">
              <w:rPr>
                <w:rFonts w:ascii="宋体" w:hAnsi="宋体" w:cs="宋体" w:hint="eastAsia"/>
                <w:kern w:val="0"/>
                <w:sz w:val="24"/>
              </w:rPr>
              <w:t>本项目兼投不兼中，即投标人可投一个包组或多个包组，但只能成为一个包组中标人。</w:t>
            </w:r>
          </w:p>
        </w:tc>
      </w:tr>
      <w:tr w:rsidR="00D803A1" w:rsidRPr="008F4431">
        <w:trPr>
          <w:jc w:val="center"/>
        </w:trPr>
        <w:tc>
          <w:tcPr>
            <w:tcW w:w="1176" w:type="dxa"/>
            <w:vAlign w:val="center"/>
          </w:tcPr>
          <w:p w:rsidR="00D112B6" w:rsidRPr="008F4431" w:rsidRDefault="00D803A1">
            <w:pPr>
              <w:widowControl/>
              <w:snapToGrid w:val="0"/>
              <w:spacing w:line="360" w:lineRule="auto"/>
              <w:contextualSpacing/>
              <w:jc w:val="center"/>
              <w:rPr>
                <w:rFonts w:ascii="宋体" w:hAnsi="宋体" w:cs="宋体"/>
                <w:kern w:val="0"/>
                <w:sz w:val="24"/>
              </w:rPr>
            </w:pPr>
            <w:r w:rsidRPr="008F4431">
              <w:rPr>
                <w:rFonts w:ascii="宋体" w:hAnsi="宋体" w:cs="宋体" w:hint="eastAsia"/>
                <w:kern w:val="0"/>
                <w:sz w:val="24"/>
              </w:rPr>
              <w:lastRenderedPageBreak/>
              <w:t>2</w:t>
            </w:r>
          </w:p>
        </w:tc>
        <w:tc>
          <w:tcPr>
            <w:tcW w:w="8430" w:type="dxa"/>
            <w:vAlign w:val="center"/>
          </w:tcPr>
          <w:p w:rsidR="00D112B6" w:rsidRPr="008F4431" w:rsidRDefault="00D803A1">
            <w:pPr>
              <w:widowControl/>
              <w:tabs>
                <w:tab w:val="left" w:pos="432"/>
              </w:tabs>
              <w:snapToGrid w:val="0"/>
              <w:spacing w:line="360" w:lineRule="auto"/>
              <w:jc w:val="left"/>
              <w:rPr>
                <w:rFonts w:ascii="宋体" w:hAnsi="宋体" w:cs="宋体"/>
                <w:bCs/>
                <w:kern w:val="0"/>
                <w:sz w:val="24"/>
              </w:rPr>
            </w:pPr>
            <w:r w:rsidRPr="008F4431">
              <w:rPr>
                <w:rFonts w:ascii="宋体" w:hAnsi="宋体" w:cs="宋体" w:hint="eastAsia"/>
                <w:bCs/>
                <w:kern w:val="0"/>
                <w:sz w:val="24"/>
              </w:rPr>
              <w:t>1.满足《中华人民共和国政府采购法》第二十二条规定。</w:t>
            </w:r>
          </w:p>
          <w:p w:rsidR="00D112B6" w:rsidRPr="008F4431" w:rsidRDefault="00D803A1">
            <w:pPr>
              <w:widowControl/>
              <w:tabs>
                <w:tab w:val="left" w:pos="432"/>
              </w:tabs>
              <w:snapToGrid w:val="0"/>
              <w:spacing w:line="360" w:lineRule="auto"/>
              <w:jc w:val="left"/>
              <w:rPr>
                <w:rFonts w:ascii="宋体" w:hAnsi="宋体" w:cs="宋体"/>
                <w:bCs/>
                <w:kern w:val="0"/>
                <w:sz w:val="24"/>
              </w:rPr>
            </w:pPr>
            <w:r w:rsidRPr="008F4431">
              <w:rPr>
                <w:rFonts w:ascii="宋体" w:hAnsi="宋体" w:cs="宋体" w:hint="eastAsia"/>
                <w:bCs/>
                <w:kern w:val="0"/>
                <w:sz w:val="24"/>
              </w:rPr>
              <w:t>2.落实政府采购政策需满足的资格要求：</w:t>
            </w:r>
          </w:p>
          <w:p w:rsidR="00D112B6" w:rsidRPr="008F4431" w:rsidRDefault="00D803A1">
            <w:pPr>
              <w:widowControl/>
              <w:tabs>
                <w:tab w:val="left" w:pos="432"/>
              </w:tabs>
              <w:snapToGrid w:val="0"/>
              <w:spacing w:line="360" w:lineRule="auto"/>
              <w:jc w:val="left"/>
              <w:rPr>
                <w:rFonts w:ascii="宋体" w:hAnsi="宋体" w:cs="宋体"/>
                <w:bCs/>
                <w:kern w:val="0"/>
                <w:sz w:val="24"/>
              </w:rPr>
            </w:pPr>
            <w:r w:rsidRPr="008F4431">
              <w:rPr>
                <w:rFonts w:ascii="宋体" w:hAnsi="宋体" w:cs="宋体" w:hint="eastAsia"/>
                <w:bCs/>
                <w:kern w:val="0"/>
                <w:sz w:val="24"/>
              </w:rPr>
              <w:t>2.1本项目非专门面向中小企业采购项目；</w:t>
            </w:r>
          </w:p>
          <w:p w:rsidR="00D112B6" w:rsidRPr="008F4431" w:rsidRDefault="00D803A1">
            <w:pPr>
              <w:widowControl/>
              <w:tabs>
                <w:tab w:val="left" w:pos="432"/>
              </w:tabs>
              <w:snapToGrid w:val="0"/>
              <w:spacing w:line="360" w:lineRule="auto"/>
              <w:jc w:val="left"/>
              <w:rPr>
                <w:rFonts w:ascii="宋体" w:hAnsi="宋体" w:cs="宋体"/>
                <w:bCs/>
                <w:kern w:val="0"/>
                <w:sz w:val="24"/>
              </w:rPr>
            </w:pPr>
            <w:r w:rsidRPr="008F4431">
              <w:rPr>
                <w:rFonts w:ascii="宋体" w:hAnsi="宋体" w:cs="宋体" w:hint="eastAsia"/>
                <w:bCs/>
                <w:kern w:val="0"/>
                <w:sz w:val="24"/>
              </w:rPr>
              <w:t>2.2执行中小微企业、监狱企业、残疾人福利性单位、节能、环保产品政府采购政策；</w:t>
            </w:r>
          </w:p>
          <w:p w:rsidR="00D112B6" w:rsidRPr="008F4431" w:rsidRDefault="00D803A1">
            <w:pPr>
              <w:widowControl/>
              <w:tabs>
                <w:tab w:val="left" w:pos="432"/>
              </w:tabs>
              <w:snapToGrid w:val="0"/>
              <w:spacing w:line="360" w:lineRule="auto"/>
              <w:jc w:val="left"/>
              <w:rPr>
                <w:rFonts w:ascii="宋体" w:hAnsi="宋体" w:cs="宋体"/>
                <w:bCs/>
                <w:kern w:val="0"/>
                <w:sz w:val="24"/>
              </w:rPr>
            </w:pPr>
            <w:r w:rsidRPr="008F4431">
              <w:rPr>
                <w:rFonts w:ascii="宋体" w:hAnsi="宋体" w:cs="宋体" w:hint="eastAsia"/>
                <w:bCs/>
                <w:kern w:val="0"/>
                <w:sz w:val="24"/>
              </w:rPr>
              <w:t>2.3截至开标时间，经“信用中国”网站（</w:t>
            </w:r>
            <w:r w:rsidRPr="008F4431">
              <w:rPr>
                <w:rFonts w:ascii="宋体" w:hAnsi="宋体" w:cs="宋体"/>
                <w:bCs/>
                <w:kern w:val="0"/>
                <w:sz w:val="24"/>
              </w:rPr>
              <w:t>www.creditchina.gov.cn）、“中国政府采购网”网站（www.ccgp.gov.cn）查询，被列入失信被执行人、重大税收违法案件当事人名单、政府采购严重违法失信行为记录名单的不得参加本采购项目，查询结果以评审过程中现场网络截图为准；</w:t>
            </w:r>
          </w:p>
          <w:p w:rsidR="00D112B6" w:rsidRPr="008F4431" w:rsidRDefault="00D803A1">
            <w:pPr>
              <w:widowControl/>
              <w:tabs>
                <w:tab w:val="left" w:pos="432"/>
              </w:tabs>
              <w:snapToGrid w:val="0"/>
              <w:spacing w:line="360" w:lineRule="auto"/>
              <w:jc w:val="left"/>
              <w:rPr>
                <w:rFonts w:ascii="宋体" w:hAnsi="宋体" w:cs="宋体"/>
                <w:bCs/>
                <w:kern w:val="0"/>
                <w:sz w:val="24"/>
              </w:rPr>
            </w:pPr>
            <w:r w:rsidRPr="008F4431">
              <w:rPr>
                <w:rFonts w:ascii="宋体" w:hAnsi="宋体" w:cs="宋体"/>
                <w:bCs/>
                <w:kern w:val="0"/>
                <w:sz w:val="24"/>
              </w:rPr>
              <w:t>2.4单位负责人为同一人或者存在直接控股、管理关系的不同供应商，不得参加同一合同项下的政府采购活动。为本采购项目提供整体设计、规范编制或者项目管理、监理、检测等服务的供应商，不得再参加本采购项目的采购活动。</w:t>
            </w:r>
          </w:p>
          <w:p w:rsidR="00D112B6" w:rsidRPr="008F4431" w:rsidRDefault="00D803A1">
            <w:pPr>
              <w:widowControl/>
              <w:tabs>
                <w:tab w:val="left" w:pos="432"/>
              </w:tabs>
              <w:snapToGrid w:val="0"/>
              <w:spacing w:line="360" w:lineRule="auto"/>
              <w:jc w:val="left"/>
              <w:rPr>
                <w:rFonts w:ascii="宋体" w:hAnsi="宋体" w:cs="宋体"/>
                <w:bCs/>
                <w:kern w:val="0"/>
                <w:sz w:val="24"/>
              </w:rPr>
            </w:pPr>
            <w:r w:rsidRPr="008F4431">
              <w:rPr>
                <w:rFonts w:ascii="宋体" w:hAnsi="宋体" w:cs="宋体"/>
                <w:bCs/>
                <w:kern w:val="0"/>
                <w:sz w:val="24"/>
              </w:rPr>
              <w:t>3.本项目的特定资格要求：无。</w:t>
            </w:r>
          </w:p>
          <w:p w:rsidR="00D112B6" w:rsidRPr="008F4431" w:rsidRDefault="00D803A1">
            <w:pPr>
              <w:widowControl/>
              <w:tabs>
                <w:tab w:val="left" w:pos="432"/>
              </w:tabs>
              <w:snapToGrid w:val="0"/>
              <w:spacing w:line="360" w:lineRule="auto"/>
              <w:jc w:val="left"/>
              <w:rPr>
                <w:rFonts w:ascii="宋体" w:hAnsi="宋体"/>
                <w:bCs/>
              </w:rPr>
            </w:pPr>
            <w:r w:rsidRPr="008F4431">
              <w:rPr>
                <w:rFonts w:ascii="宋体" w:hAnsi="宋体" w:cs="宋体" w:hint="eastAsia"/>
                <w:bCs/>
                <w:kern w:val="0"/>
                <w:sz w:val="24"/>
              </w:rPr>
              <w:t>注：本项目不接受联合体投标。</w:t>
            </w:r>
          </w:p>
        </w:tc>
      </w:tr>
      <w:tr w:rsidR="00D803A1" w:rsidRPr="008F4431">
        <w:trPr>
          <w:jc w:val="center"/>
        </w:trPr>
        <w:tc>
          <w:tcPr>
            <w:tcW w:w="1176" w:type="dxa"/>
            <w:vAlign w:val="center"/>
          </w:tcPr>
          <w:p w:rsidR="00D112B6" w:rsidRPr="008F4431" w:rsidRDefault="00D803A1">
            <w:pPr>
              <w:widowControl/>
              <w:snapToGrid w:val="0"/>
              <w:spacing w:line="360" w:lineRule="auto"/>
              <w:contextualSpacing/>
              <w:jc w:val="center"/>
              <w:rPr>
                <w:rFonts w:ascii="宋体" w:hAnsi="宋体" w:cs="宋体"/>
                <w:kern w:val="0"/>
                <w:sz w:val="24"/>
              </w:rPr>
            </w:pPr>
            <w:r w:rsidRPr="008F4431">
              <w:rPr>
                <w:rFonts w:ascii="宋体" w:hAnsi="宋体" w:cs="宋体" w:hint="eastAsia"/>
                <w:kern w:val="0"/>
                <w:sz w:val="24"/>
              </w:rPr>
              <w:t>3</w:t>
            </w:r>
          </w:p>
        </w:tc>
        <w:tc>
          <w:tcPr>
            <w:tcW w:w="8430" w:type="dxa"/>
            <w:vAlign w:val="center"/>
          </w:tcPr>
          <w:p w:rsidR="00D112B6" w:rsidRPr="008F4431" w:rsidRDefault="00D803A1">
            <w:pPr>
              <w:widowControl/>
              <w:snapToGrid w:val="0"/>
              <w:spacing w:line="360" w:lineRule="auto"/>
              <w:contextualSpacing/>
              <w:rPr>
                <w:rFonts w:ascii="宋体" w:hAnsi="宋体" w:cs="宋体"/>
                <w:kern w:val="0"/>
                <w:sz w:val="24"/>
              </w:rPr>
            </w:pPr>
            <w:r w:rsidRPr="008F4431">
              <w:rPr>
                <w:rFonts w:ascii="宋体" w:hAnsi="宋体" w:cs="宋体" w:hint="eastAsia"/>
                <w:kern w:val="0"/>
                <w:sz w:val="24"/>
              </w:rPr>
              <w:t>服务地点：大连理工大学指定地点。</w:t>
            </w:r>
          </w:p>
          <w:p w:rsidR="00D112B6" w:rsidRPr="008F4431" w:rsidRDefault="00D803A1">
            <w:pPr>
              <w:widowControl/>
              <w:snapToGrid w:val="0"/>
              <w:spacing w:line="360" w:lineRule="auto"/>
              <w:contextualSpacing/>
              <w:rPr>
                <w:rFonts w:ascii="宋体" w:hAnsi="宋体" w:cs="宋体"/>
                <w:kern w:val="0"/>
                <w:sz w:val="24"/>
              </w:rPr>
            </w:pPr>
            <w:r w:rsidRPr="008F4431">
              <w:rPr>
                <w:rFonts w:ascii="宋体" w:hAnsi="宋体" w:hint="eastAsia"/>
                <w:b/>
                <w:sz w:val="24"/>
              </w:rPr>
              <w:t>★</w:t>
            </w:r>
            <w:r w:rsidRPr="008F4431">
              <w:rPr>
                <w:rFonts w:ascii="宋体" w:hAnsi="宋体" w:cs="宋体" w:hint="eastAsia"/>
                <w:kern w:val="0"/>
                <w:sz w:val="24"/>
              </w:rPr>
              <w:t>服务期：服务期3年（2025年1月1日至2027年12月</w:t>
            </w:r>
            <w:r w:rsidRPr="008F4431">
              <w:rPr>
                <w:rFonts w:ascii="宋体" w:hAnsi="宋体" w:cs="宋体"/>
                <w:kern w:val="0"/>
                <w:sz w:val="24"/>
              </w:rPr>
              <w:t>31日</w:t>
            </w:r>
            <w:r w:rsidRPr="008F4431">
              <w:rPr>
                <w:rFonts w:ascii="宋体" w:hAnsi="宋体" w:cs="宋体" w:hint="eastAsia"/>
                <w:kern w:val="0"/>
                <w:sz w:val="24"/>
              </w:rPr>
              <w:t>），合同一年一签，当年合同履约考核通过后，即考核评价在“良”及以上，在预算能够保障、项目未发生重大变化的情况下，可依法续签下一年合同。</w:t>
            </w:r>
          </w:p>
        </w:tc>
      </w:tr>
      <w:tr w:rsidR="00D803A1" w:rsidRPr="008F4431">
        <w:trPr>
          <w:jc w:val="center"/>
        </w:trPr>
        <w:tc>
          <w:tcPr>
            <w:tcW w:w="1176" w:type="dxa"/>
            <w:vAlign w:val="center"/>
          </w:tcPr>
          <w:p w:rsidR="00D112B6" w:rsidRPr="008F4431" w:rsidRDefault="00D803A1">
            <w:pPr>
              <w:widowControl/>
              <w:snapToGrid w:val="0"/>
              <w:spacing w:line="360" w:lineRule="auto"/>
              <w:contextualSpacing/>
              <w:jc w:val="center"/>
              <w:rPr>
                <w:rFonts w:ascii="宋体" w:hAnsi="宋体" w:cs="宋体"/>
                <w:kern w:val="0"/>
                <w:sz w:val="24"/>
              </w:rPr>
            </w:pPr>
            <w:r w:rsidRPr="008F4431">
              <w:rPr>
                <w:rFonts w:ascii="宋体" w:hAnsi="宋体" w:cs="宋体" w:hint="eastAsia"/>
                <w:kern w:val="0"/>
                <w:sz w:val="24"/>
              </w:rPr>
              <w:t>4</w:t>
            </w:r>
          </w:p>
        </w:tc>
        <w:tc>
          <w:tcPr>
            <w:tcW w:w="8430" w:type="dxa"/>
            <w:vAlign w:val="center"/>
          </w:tcPr>
          <w:p w:rsidR="00D112B6" w:rsidRPr="008F4431" w:rsidRDefault="00D803A1">
            <w:pPr>
              <w:widowControl/>
              <w:snapToGrid w:val="0"/>
              <w:spacing w:line="360" w:lineRule="auto"/>
              <w:contextualSpacing/>
              <w:rPr>
                <w:rFonts w:ascii="宋体" w:hAnsi="宋体" w:cs="宋体"/>
                <w:kern w:val="0"/>
                <w:sz w:val="24"/>
              </w:rPr>
            </w:pPr>
            <w:r w:rsidRPr="008F4431">
              <w:rPr>
                <w:rFonts w:ascii="宋体" w:hAnsi="宋体" w:cs="宋体" w:hint="eastAsia"/>
                <w:kern w:val="0"/>
                <w:sz w:val="24"/>
              </w:rPr>
              <w:t>投标人要求对招标文件进行询问的，请将询问问题以书面形式发到</w:t>
            </w:r>
            <w:r w:rsidRPr="008F4431">
              <w:rPr>
                <w:rFonts w:ascii="宋体" w:hAnsi="宋体" w:cs="宋体" w:hint="eastAsia"/>
                <w:kern w:val="0"/>
                <w:sz w:val="24"/>
              </w:rPr>
              <w:lastRenderedPageBreak/>
              <w:t>dl88898529</w:t>
            </w:r>
            <w:r w:rsidRPr="008F4431">
              <w:rPr>
                <w:rFonts w:ascii="宋体" w:hAnsi="宋体" w:cs="宋体"/>
                <w:kern w:val="0"/>
                <w:sz w:val="24"/>
              </w:rPr>
              <w:t>@163.com</w:t>
            </w:r>
            <w:r w:rsidRPr="008F4431">
              <w:rPr>
                <w:rFonts w:ascii="宋体" w:hAnsi="宋体" w:cs="宋体" w:hint="eastAsia"/>
                <w:kern w:val="0"/>
                <w:sz w:val="24"/>
              </w:rPr>
              <w:t>邮箱，由采购人进行统一解答澄清；（邮件主题：大连理工大学×××项目询问 +投标人名称）。</w:t>
            </w:r>
          </w:p>
        </w:tc>
      </w:tr>
      <w:tr w:rsidR="00D803A1" w:rsidRPr="008F4431">
        <w:trPr>
          <w:jc w:val="center"/>
        </w:trPr>
        <w:tc>
          <w:tcPr>
            <w:tcW w:w="1176" w:type="dxa"/>
            <w:vAlign w:val="center"/>
          </w:tcPr>
          <w:p w:rsidR="00D112B6" w:rsidRPr="008F4431" w:rsidRDefault="00D803A1">
            <w:pPr>
              <w:widowControl/>
              <w:snapToGrid w:val="0"/>
              <w:spacing w:line="360" w:lineRule="auto"/>
              <w:contextualSpacing/>
              <w:jc w:val="center"/>
              <w:rPr>
                <w:rFonts w:ascii="宋体" w:hAnsi="宋体" w:cs="宋体"/>
                <w:kern w:val="0"/>
                <w:sz w:val="24"/>
              </w:rPr>
            </w:pPr>
            <w:r w:rsidRPr="008F4431">
              <w:rPr>
                <w:rFonts w:ascii="宋体" w:hAnsi="宋体" w:cs="宋体" w:hint="eastAsia"/>
                <w:kern w:val="0"/>
                <w:sz w:val="24"/>
              </w:rPr>
              <w:lastRenderedPageBreak/>
              <w:t>5</w:t>
            </w:r>
          </w:p>
        </w:tc>
        <w:tc>
          <w:tcPr>
            <w:tcW w:w="8430" w:type="dxa"/>
            <w:vAlign w:val="center"/>
          </w:tcPr>
          <w:p w:rsidR="00D112B6" w:rsidRPr="008F4431" w:rsidRDefault="00D803A1">
            <w:pPr>
              <w:widowControl/>
              <w:snapToGrid w:val="0"/>
              <w:spacing w:line="360" w:lineRule="auto"/>
              <w:contextualSpacing/>
              <w:rPr>
                <w:rFonts w:ascii="宋体" w:hAnsi="宋体" w:cs="宋体"/>
                <w:kern w:val="0"/>
                <w:sz w:val="24"/>
              </w:rPr>
            </w:pPr>
            <w:r w:rsidRPr="008F4431">
              <w:rPr>
                <w:rFonts w:ascii="宋体" w:hAnsi="宋体" w:cs="宋体" w:hint="eastAsia"/>
                <w:kern w:val="0"/>
                <w:sz w:val="24"/>
              </w:rPr>
              <w:t>投标人提交的投标文件以及投标人与采购人就有关投标的所有来往函电均应使用中文。</w:t>
            </w:r>
          </w:p>
        </w:tc>
      </w:tr>
      <w:tr w:rsidR="00D803A1" w:rsidRPr="008F4431">
        <w:trPr>
          <w:jc w:val="center"/>
        </w:trPr>
        <w:tc>
          <w:tcPr>
            <w:tcW w:w="1176" w:type="dxa"/>
            <w:vAlign w:val="center"/>
          </w:tcPr>
          <w:p w:rsidR="00D112B6" w:rsidRPr="008F4431" w:rsidRDefault="00D803A1">
            <w:pPr>
              <w:widowControl/>
              <w:snapToGrid w:val="0"/>
              <w:spacing w:line="360" w:lineRule="auto"/>
              <w:contextualSpacing/>
              <w:jc w:val="center"/>
              <w:rPr>
                <w:rFonts w:ascii="宋体" w:hAnsi="宋体" w:cs="宋体"/>
                <w:kern w:val="0"/>
                <w:sz w:val="24"/>
              </w:rPr>
            </w:pPr>
            <w:r w:rsidRPr="008F4431">
              <w:rPr>
                <w:rFonts w:ascii="宋体" w:hAnsi="宋体" w:cs="宋体" w:hint="eastAsia"/>
                <w:kern w:val="0"/>
                <w:sz w:val="24"/>
              </w:rPr>
              <w:t>6</w:t>
            </w:r>
          </w:p>
        </w:tc>
        <w:tc>
          <w:tcPr>
            <w:tcW w:w="8430" w:type="dxa"/>
            <w:vAlign w:val="center"/>
          </w:tcPr>
          <w:p w:rsidR="00D112B6" w:rsidRPr="008F4431" w:rsidRDefault="00D803A1">
            <w:pPr>
              <w:widowControl/>
              <w:snapToGrid w:val="0"/>
              <w:spacing w:line="360" w:lineRule="auto"/>
              <w:contextualSpacing/>
              <w:rPr>
                <w:rFonts w:ascii="宋体" w:hAnsi="宋体" w:cs="宋体"/>
                <w:b/>
                <w:kern w:val="0"/>
                <w:sz w:val="24"/>
              </w:rPr>
            </w:pPr>
            <w:r w:rsidRPr="008F4431">
              <w:rPr>
                <w:rFonts w:ascii="宋体" w:hAnsi="宋体" w:cs="宋体" w:hint="eastAsia"/>
                <w:b/>
                <w:kern w:val="0"/>
                <w:sz w:val="24"/>
              </w:rPr>
              <w:t>投标人必须以人民币报价。</w:t>
            </w:r>
          </w:p>
        </w:tc>
      </w:tr>
      <w:tr w:rsidR="00D803A1" w:rsidRPr="008F4431">
        <w:trPr>
          <w:jc w:val="center"/>
        </w:trPr>
        <w:tc>
          <w:tcPr>
            <w:tcW w:w="1176" w:type="dxa"/>
            <w:vAlign w:val="center"/>
          </w:tcPr>
          <w:p w:rsidR="00D112B6" w:rsidRPr="008F4431" w:rsidRDefault="00D803A1">
            <w:pPr>
              <w:widowControl/>
              <w:snapToGrid w:val="0"/>
              <w:spacing w:line="360" w:lineRule="auto"/>
              <w:contextualSpacing/>
              <w:jc w:val="center"/>
              <w:rPr>
                <w:rFonts w:ascii="宋体" w:hAnsi="宋体" w:cs="宋体"/>
                <w:kern w:val="0"/>
                <w:sz w:val="24"/>
              </w:rPr>
            </w:pPr>
            <w:r w:rsidRPr="008F4431">
              <w:rPr>
                <w:rFonts w:ascii="宋体" w:hAnsi="宋体" w:cs="宋体"/>
                <w:kern w:val="0"/>
                <w:sz w:val="24"/>
              </w:rPr>
              <w:t>7</w:t>
            </w:r>
          </w:p>
        </w:tc>
        <w:tc>
          <w:tcPr>
            <w:tcW w:w="8430" w:type="dxa"/>
            <w:vAlign w:val="center"/>
          </w:tcPr>
          <w:p w:rsidR="00D112B6" w:rsidRPr="008F4431" w:rsidRDefault="00D803A1">
            <w:pPr>
              <w:widowControl/>
              <w:snapToGrid w:val="0"/>
              <w:spacing w:line="360" w:lineRule="auto"/>
              <w:contextualSpacing/>
              <w:rPr>
                <w:rFonts w:ascii="宋体" w:hAnsi="宋体" w:cs="宋体"/>
                <w:kern w:val="0"/>
                <w:sz w:val="24"/>
              </w:rPr>
            </w:pPr>
            <w:r w:rsidRPr="008F4431">
              <w:rPr>
                <w:rFonts w:ascii="宋体" w:hAnsi="宋体" w:cs="宋体" w:hint="eastAsia"/>
                <w:kern w:val="0"/>
                <w:sz w:val="24"/>
              </w:rPr>
              <w:t>投标有效期：90日历日。</w:t>
            </w:r>
          </w:p>
        </w:tc>
      </w:tr>
      <w:tr w:rsidR="00D803A1" w:rsidRPr="008F4431">
        <w:trPr>
          <w:jc w:val="center"/>
        </w:trPr>
        <w:tc>
          <w:tcPr>
            <w:tcW w:w="1176" w:type="dxa"/>
            <w:vAlign w:val="center"/>
          </w:tcPr>
          <w:p w:rsidR="00D112B6" w:rsidRPr="008F4431" w:rsidRDefault="00D803A1">
            <w:pPr>
              <w:widowControl/>
              <w:snapToGrid w:val="0"/>
              <w:spacing w:line="360" w:lineRule="auto"/>
              <w:contextualSpacing/>
              <w:jc w:val="center"/>
              <w:rPr>
                <w:rFonts w:ascii="宋体" w:hAnsi="宋体" w:cs="宋体"/>
                <w:kern w:val="0"/>
                <w:sz w:val="24"/>
              </w:rPr>
            </w:pPr>
            <w:r w:rsidRPr="008F4431">
              <w:rPr>
                <w:rFonts w:ascii="宋体" w:hAnsi="宋体" w:cs="宋体"/>
                <w:kern w:val="0"/>
                <w:sz w:val="24"/>
              </w:rPr>
              <w:t>8</w:t>
            </w:r>
          </w:p>
        </w:tc>
        <w:tc>
          <w:tcPr>
            <w:tcW w:w="8430" w:type="dxa"/>
            <w:vAlign w:val="center"/>
          </w:tcPr>
          <w:p w:rsidR="00D112B6" w:rsidRPr="008F4431" w:rsidRDefault="00D803A1">
            <w:pPr>
              <w:widowControl/>
              <w:snapToGrid w:val="0"/>
              <w:spacing w:line="360" w:lineRule="auto"/>
              <w:contextualSpacing/>
              <w:rPr>
                <w:rFonts w:ascii="宋体" w:hAnsi="宋体" w:cs="宋体"/>
                <w:kern w:val="0"/>
                <w:sz w:val="24"/>
              </w:rPr>
            </w:pPr>
            <w:r w:rsidRPr="008F4431">
              <w:rPr>
                <w:rFonts w:ascii="宋体" w:hAnsi="宋体" w:cs="宋体" w:hint="eastAsia"/>
                <w:kern w:val="0"/>
                <w:sz w:val="24"/>
              </w:rPr>
              <w:t>投标文件份数：纸质正本1份，副本8份</w:t>
            </w:r>
            <w:r w:rsidRPr="008F4431">
              <w:rPr>
                <w:rStyle w:val="afff"/>
                <w:rFonts w:ascii="宋体" w:hAnsi="宋体" w:hint="eastAsia"/>
              </w:rPr>
              <w:t>，</w:t>
            </w:r>
            <w:r w:rsidRPr="008F4431">
              <w:rPr>
                <w:rFonts w:ascii="宋体" w:hAnsi="宋体" w:cs="宋体" w:hint="eastAsia"/>
                <w:kern w:val="0"/>
                <w:sz w:val="24"/>
              </w:rPr>
              <w:t>电子版投标文件3份（光盘或U盘）；密封在密封袋中。</w:t>
            </w:r>
          </w:p>
          <w:p w:rsidR="00D112B6" w:rsidRPr="008F4431" w:rsidRDefault="00D803A1">
            <w:pPr>
              <w:widowControl/>
              <w:snapToGrid w:val="0"/>
              <w:spacing w:line="360" w:lineRule="auto"/>
              <w:contextualSpacing/>
              <w:rPr>
                <w:rFonts w:ascii="宋体" w:hAnsi="宋体" w:cs="宋体"/>
                <w:kern w:val="0"/>
                <w:sz w:val="24"/>
              </w:rPr>
            </w:pPr>
            <w:r w:rsidRPr="008F4431">
              <w:rPr>
                <w:rFonts w:ascii="宋体" w:hAnsi="宋体" w:cs="宋体" w:hint="eastAsia"/>
                <w:kern w:val="0"/>
                <w:sz w:val="24"/>
              </w:rPr>
              <w:t>投标文件须在封面注明“正本”和“副本”字样。投标文件必须打印、胶装成册、不易拆分并有连续的页码，纸张规格A4纸。</w:t>
            </w:r>
          </w:p>
          <w:p w:rsidR="00D112B6" w:rsidRPr="008F4431" w:rsidRDefault="00D803A1">
            <w:pPr>
              <w:widowControl/>
              <w:snapToGrid w:val="0"/>
              <w:spacing w:line="360" w:lineRule="auto"/>
              <w:contextualSpacing/>
              <w:rPr>
                <w:rFonts w:ascii="宋体" w:hAnsi="宋体" w:cs="宋体"/>
                <w:b/>
                <w:kern w:val="0"/>
                <w:sz w:val="24"/>
              </w:rPr>
            </w:pPr>
            <w:r w:rsidRPr="008F4431">
              <w:rPr>
                <w:rFonts w:ascii="宋体" w:hAnsi="宋体" w:cs="宋体" w:hint="eastAsia"/>
                <w:b/>
                <w:kern w:val="0"/>
                <w:sz w:val="24"/>
              </w:rPr>
              <w:t>投标人须按包分别编制、装订、递交投标文件，并在封面注明包号。</w:t>
            </w:r>
          </w:p>
        </w:tc>
      </w:tr>
      <w:tr w:rsidR="00D803A1" w:rsidRPr="008F4431">
        <w:trPr>
          <w:jc w:val="center"/>
        </w:trPr>
        <w:tc>
          <w:tcPr>
            <w:tcW w:w="1176" w:type="dxa"/>
            <w:vAlign w:val="center"/>
          </w:tcPr>
          <w:p w:rsidR="00D112B6" w:rsidRPr="008F4431" w:rsidRDefault="00D803A1">
            <w:pPr>
              <w:widowControl/>
              <w:snapToGrid w:val="0"/>
              <w:spacing w:line="360" w:lineRule="auto"/>
              <w:contextualSpacing/>
              <w:jc w:val="center"/>
              <w:rPr>
                <w:rFonts w:ascii="宋体" w:hAnsi="宋体" w:cs="宋体"/>
                <w:kern w:val="0"/>
                <w:sz w:val="24"/>
              </w:rPr>
            </w:pPr>
            <w:r w:rsidRPr="008F4431">
              <w:rPr>
                <w:rFonts w:ascii="宋体" w:hAnsi="宋体" w:cs="宋体"/>
                <w:kern w:val="0"/>
                <w:sz w:val="24"/>
              </w:rPr>
              <w:t>9</w:t>
            </w:r>
          </w:p>
        </w:tc>
        <w:tc>
          <w:tcPr>
            <w:tcW w:w="8430" w:type="dxa"/>
            <w:vAlign w:val="center"/>
          </w:tcPr>
          <w:p w:rsidR="00D112B6" w:rsidRPr="008F4431" w:rsidRDefault="00D803A1">
            <w:pPr>
              <w:widowControl/>
              <w:spacing w:line="360" w:lineRule="auto"/>
              <w:contextualSpacing/>
              <w:rPr>
                <w:rFonts w:ascii="宋体" w:hAnsi="宋体" w:cs="宋体"/>
                <w:kern w:val="0"/>
                <w:sz w:val="24"/>
              </w:rPr>
            </w:pPr>
            <w:r w:rsidRPr="008F4431">
              <w:rPr>
                <w:rFonts w:ascii="宋体" w:hAnsi="宋体" w:cs="宋体" w:hint="eastAsia"/>
                <w:kern w:val="0"/>
                <w:sz w:val="24"/>
              </w:rPr>
              <w:t>投标文件递交方式、时间：</w:t>
            </w:r>
          </w:p>
          <w:p w:rsidR="00D112B6" w:rsidRPr="008F4431" w:rsidRDefault="00D803A1">
            <w:pPr>
              <w:widowControl/>
              <w:spacing w:line="360" w:lineRule="auto"/>
              <w:contextualSpacing/>
              <w:rPr>
                <w:rFonts w:ascii="宋体" w:hAnsi="宋体" w:cs="宋体"/>
                <w:kern w:val="0"/>
                <w:sz w:val="24"/>
              </w:rPr>
            </w:pPr>
            <w:r w:rsidRPr="008F4431">
              <w:rPr>
                <w:rFonts w:ascii="宋体" w:hAnsi="宋体" w:cs="宋体" w:hint="eastAsia"/>
                <w:kern w:val="0"/>
                <w:sz w:val="24"/>
              </w:rPr>
              <w:t>递交方式：现场递交</w:t>
            </w:r>
          </w:p>
          <w:p w:rsidR="00D112B6" w:rsidRPr="008F4431" w:rsidRDefault="00D803A1">
            <w:pPr>
              <w:widowControl/>
              <w:spacing w:line="360" w:lineRule="auto"/>
              <w:contextualSpacing/>
              <w:rPr>
                <w:rFonts w:ascii="宋体" w:hAnsi="宋体" w:cs="宋体"/>
                <w:kern w:val="0"/>
                <w:sz w:val="24"/>
              </w:rPr>
            </w:pPr>
            <w:r w:rsidRPr="008F4431">
              <w:rPr>
                <w:rFonts w:ascii="宋体" w:hAnsi="宋体" w:cs="宋体" w:hint="eastAsia"/>
                <w:kern w:val="0"/>
                <w:sz w:val="24"/>
              </w:rPr>
              <w:t>递交时间：</w:t>
            </w:r>
            <w:r w:rsidR="004E2FB7">
              <w:rPr>
                <w:rFonts w:ascii="宋体" w:hAnsi="宋体" w:cs="宋体" w:hint="eastAsia"/>
                <w:kern w:val="0"/>
                <w:sz w:val="24"/>
              </w:rPr>
              <w:t>2024年12月19日</w:t>
            </w:r>
            <w:r w:rsidRPr="008F4431">
              <w:rPr>
                <w:rFonts w:ascii="宋体" w:hAnsi="宋体" w:cs="宋体"/>
                <w:kern w:val="0"/>
                <w:sz w:val="24"/>
              </w:rPr>
              <w:t>08</w:t>
            </w:r>
            <w:r w:rsidRPr="008F4431">
              <w:rPr>
                <w:rFonts w:ascii="宋体" w:hAnsi="宋体" w:cs="宋体" w:hint="eastAsia"/>
                <w:kern w:val="0"/>
                <w:sz w:val="24"/>
              </w:rPr>
              <w:t>:</w:t>
            </w:r>
            <w:r w:rsidRPr="008F4431">
              <w:rPr>
                <w:rFonts w:ascii="宋体" w:hAnsi="宋体" w:cs="宋体"/>
                <w:kern w:val="0"/>
                <w:sz w:val="24"/>
              </w:rPr>
              <w:t>30</w:t>
            </w:r>
            <w:r w:rsidRPr="008F4431">
              <w:rPr>
                <w:rFonts w:ascii="宋体" w:hAnsi="宋体" w:cs="宋体" w:hint="eastAsia"/>
                <w:kern w:val="0"/>
                <w:sz w:val="24"/>
              </w:rPr>
              <w:t>-</w:t>
            </w:r>
            <w:r w:rsidRPr="008F4431">
              <w:rPr>
                <w:rFonts w:ascii="宋体" w:hAnsi="宋体" w:cs="宋体"/>
                <w:kern w:val="0"/>
                <w:sz w:val="24"/>
              </w:rPr>
              <w:t>09</w:t>
            </w:r>
            <w:r w:rsidRPr="008F4431">
              <w:rPr>
                <w:rFonts w:ascii="宋体" w:hAnsi="宋体" w:cs="宋体" w:hint="eastAsia"/>
                <w:kern w:val="0"/>
                <w:sz w:val="24"/>
              </w:rPr>
              <w:t>:</w:t>
            </w:r>
            <w:r w:rsidRPr="008F4431">
              <w:rPr>
                <w:rFonts w:ascii="宋体" w:hAnsi="宋体" w:cs="宋体"/>
                <w:kern w:val="0"/>
                <w:sz w:val="24"/>
              </w:rPr>
              <w:t>00</w:t>
            </w:r>
            <w:r w:rsidRPr="008F4431">
              <w:rPr>
                <w:rFonts w:ascii="宋体" w:hAnsi="宋体" w:cs="宋体" w:hint="eastAsia"/>
                <w:kern w:val="0"/>
                <w:sz w:val="24"/>
              </w:rPr>
              <w:t>(北京时间</w:t>
            </w:r>
            <w:r w:rsidRPr="008F4431">
              <w:rPr>
                <w:rFonts w:ascii="宋体" w:hAnsi="宋体" w:cs="宋体"/>
                <w:kern w:val="0"/>
                <w:sz w:val="24"/>
              </w:rPr>
              <w:t>)</w:t>
            </w:r>
          </w:p>
          <w:p w:rsidR="00D112B6" w:rsidRPr="008F4431" w:rsidRDefault="00D803A1">
            <w:pPr>
              <w:widowControl/>
              <w:spacing w:line="360" w:lineRule="auto"/>
              <w:contextualSpacing/>
              <w:rPr>
                <w:rFonts w:ascii="宋体" w:hAnsi="宋体" w:cs="宋体"/>
                <w:bCs/>
                <w:kern w:val="0"/>
                <w:sz w:val="24"/>
              </w:rPr>
            </w:pPr>
            <w:r w:rsidRPr="008F4431">
              <w:rPr>
                <w:rFonts w:ascii="宋体" w:hAnsi="宋体" w:cs="宋体" w:hint="eastAsia"/>
                <w:kern w:val="0"/>
                <w:sz w:val="24"/>
              </w:rPr>
              <w:t>递交截止时间：</w:t>
            </w:r>
            <w:r w:rsidR="004E2FB7">
              <w:rPr>
                <w:rFonts w:ascii="宋体" w:hAnsi="宋体" w:cs="宋体"/>
                <w:kern w:val="0"/>
                <w:sz w:val="24"/>
              </w:rPr>
              <w:t>2024年12月19日</w:t>
            </w:r>
            <w:r w:rsidRPr="008F4431">
              <w:rPr>
                <w:rFonts w:ascii="宋体" w:hAnsi="宋体" w:cs="宋体"/>
                <w:kern w:val="0"/>
                <w:sz w:val="24"/>
              </w:rPr>
              <w:t>09</w:t>
            </w:r>
            <w:r w:rsidRPr="008F4431">
              <w:rPr>
                <w:rFonts w:ascii="宋体" w:hAnsi="宋体" w:cs="宋体"/>
                <w:bCs/>
                <w:kern w:val="0"/>
                <w:sz w:val="24"/>
              </w:rPr>
              <w:t>:00</w:t>
            </w:r>
            <w:r w:rsidRPr="008F4431">
              <w:rPr>
                <w:rFonts w:ascii="宋体" w:hAnsi="宋体" w:cs="宋体" w:hint="eastAsia"/>
                <w:bCs/>
                <w:kern w:val="0"/>
                <w:sz w:val="24"/>
              </w:rPr>
              <w:t>（北京时间），逾期送达的投标文件恕不接受。</w:t>
            </w:r>
          </w:p>
          <w:p w:rsidR="00D112B6" w:rsidRPr="008F4431" w:rsidRDefault="00D803A1">
            <w:pPr>
              <w:widowControl/>
              <w:spacing w:line="360" w:lineRule="auto"/>
              <w:contextualSpacing/>
              <w:rPr>
                <w:rFonts w:ascii="宋体" w:hAnsi="宋体" w:cs="宋体"/>
                <w:kern w:val="0"/>
                <w:sz w:val="24"/>
              </w:rPr>
            </w:pPr>
            <w:r w:rsidRPr="008F4431">
              <w:rPr>
                <w:rFonts w:ascii="宋体" w:hAnsi="宋体" w:cs="宋体" w:hint="eastAsia"/>
                <w:kern w:val="0"/>
                <w:sz w:val="24"/>
              </w:rPr>
              <w:t>递交地址：</w:t>
            </w:r>
            <w:r w:rsidR="004A587F" w:rsidRPr="00847301">
              <w:rPr>
                <w:rFonts w:ascii="宋体" w:hAnsi="宋体" w:cs="宋体" w:hint="eastAsia"/>
                <w:kern w:val="0"/>
                <w:sz w:val="24"/>
              </w:rPr>
              <w:t>大连市甘井子区红旗西路805号 赢湾酒店</w:t>
            </w:r>
            <w:r w:rsidRPr="008F4431">
              <w:rPr>
                <w:rFonts w:ascii="宋体" w:hAnsi="宋体" w:cs="宋体" w:hint="eastAsia"/>
                <w:kern w:val="0"/>
                <w:sz w:val="24"/>
              </w:rPr>
              <w:t>。</w:t>
            </w:r>
          </w:p>
        </w:tc>
      </w:tr>
      <w:tr w:rsidR="00D803A1" w:rsidRPr="008F4431">
        <w:trPr>
          <w:jc w:val="center"/>
        </w:trPr>
        <w:tc>
          <w:tcPr>
            <w:tcW w:w="1176" w:type="dxa"/>
            <w:vAlign w:val="center"/>
          </w:tcPr>
          <w:p w:rsidR="00D112B6" w:rsidRPr="008F4431" w:rsidRDefault="00D803A1">
            <w:pPr>
              <w:widowControl/>
              <w:snapToGrid w:val="0"/>
              <w:spacing w:line="360" w:lineRule="auto"/>
              <w:contextualSpacing/>
              <w:jc w:val="center"/>
              <w:rPr>
                <w:rFonts w:ascii="宋体" w:hAnsi="宋体" w:cs="宋体"/>
                <w:kern w:val="0"/>
                <w:sz w:val="24"/>
              </w:rPr>
            </w:pPr>
            <w:r w:rsidRPr="008F4431">
              <w:rPr>
                <w:rFonts w:ascii="宋体" w:hAnsi="宋体" w:cs="宋体"/>
                <w:kern w:val="0"/>
                <w:sz w:val="24"/>
              </w:rPr>
              <w:t>10</w:t>
            </w:r>
          </w:p>
        </w:tc>
        <w:tc>
          <w:tcPr>
            <w:tcW w:w="8430" w:type="dxa"/>
            <w:vAlign w:val="center"/>
          </w:tcPr>
          <w:p w:rsidR="00D112B6" w:rsidRPr="008F4431" w:rsidRDefault="00D803A1">
            <w:pPr>
              <w:spacing w:line="360" w:lineRule="auto"/>
              <w:rPr>
                <w:rFonts w:ascii="宋体" w:hAnsi="宋体" w:cs="宋体"/>
                <w:bCs/>
                <w:kern w:val="0"/>
                <w:sz w:val="24"/>
              </w:rPr>
            </w:pPr>
            <w:r w:rsidRPr="008F4431">
              <w:rPr>
                <w:rFonts w:ascii="宋体" w:hAnsi="宋体" w:cs="宋体" w:hint="eastAsia"/>
                <w:bCs/>
                <w:kern w:val="0"/>
                <w:sz w:val="24"/>
              </w:rPr>
              <w:t>开标时间：</w:t>
            </w:r>
            <w:r w:rsidR="004E2FB7">
              <w:rPr>
                <w:rFonts w:ascii="宋体" w:hAnsi="宋体" w:cs="宋体"/>
                <w:kern w:val="0"/>
                <w:sz w:val="24"/>
              </w:rPr>
              <w:t>2024年12月19日</w:t>
            </w:r>
            <w:r w:rsidRPr="008F4431">
              <w:rPr>
                <w:rFonts w:ascii="宋体" w:hAnsi="宋体" w:cs="宋体"/>
                <w:bCs/>
                <w:kern w:val="0"/>
                <w:sz w:val="24"/>
              </w:rPr>
              <w:t>09:00</w:t>
            </w:r>
            <w:r w:rsidRPr="008F4431">
              <w:rPr>
                <w:rFonts w:ascii="宋体" w:hAnsi="宋体" w:cs="宋体" w:hint="eastAsia"/>
                <w:bCs/>
                <w:kern w:val="0"/>
                <w:sz w:val="24"/>
              </w:rPr>
              <w:t>（北京时间）</w:t>
            </w:r>
          </w:p>
          <w:p w:rsidR="00D112B6" w:rsidRPr="008F4431" w:rsidRDefault="00D803A1">
            <w:pPr>
              <w:spacing w:line="360" w:lineRule="auto"/>
              <w:rPr>
                <w:rFonts w:ascii="宋体" w:hAnsi="宋体" w:cs="宋体"/>
                <w:bCs/>
                <w:kern w:val="0"/>
                <w:sz w:val="24"/>
              </w:rPr>
            </w:pPr>
            <w:r w:rsidRPr="008F4431">
              <w:rPr>
                <w:rFonts w:ascii="宋体" w:hAnsi="宋体" w:cs="宋体" w:hint="eastAsia"/>
                <w:bCs/>
                <w:kern w:val="0"/>
                <w:sz w:val="24"/>
              </w:rPr>
              <w:t>开标地点：</w:t>
            </w:r>
            <w:r w:rsidR="004A587F" w:rsidRPr="00847301">
              <w:rPr>
                <w:rFonts w:ascii="宋体" w:hAnsi="宋体" w:cs="宋体" w:hint="eastAsia"/>
                <w:kern w:val="0"/>
                <w:sz w:val="24"/>
              </w:rPr>
              <w:t>大连市甘井子区红旗西路805号 赢湾酒店</w:t>
            </w:r>
            <w:r w:rsidRPr="008F4431">
              <w:rPr>
                <w:rFonts w:ascii="宋体" w:hAnsi="宋体" w:cs="宋体" w:hint="eastAsia"/>
                <w:kern w:val="0"/>
                <w:sz w:val="24"/>
              </w:rPr>
              <w:t>。</w:t>
            </w:r>
          </w:p>
          <w:p w:rsidR="00D112B6" w:rsidRPr="008F4431" w:rsidRDefault="00D803A1">
            <w:pPr>
              <w:spacing w:line="360" w:lineRule="auto"/>
              <w:rPr>
                <w:rFonts w:ascii="宋体" w:hAnsi="宋体" w:cs="宋体"/>
                <w:b/>
                <w:kern w:val="0"/>
                <w:sz w:val="24"/>
              </w:rPr>
            </w:pPr>
            <w:r w:rsidRPr="008F4431">
              <w:rPr>
                <w:rFonts w:ascii="宋体" w:hAnsi="宋体" w:cs="宋体" w:hint="eastAsia"/>
                <w:bCs/>
                <w:kern w:val="0"/>
                <w:sz w:val="24"/>
              </w:rPr>
              <w:t>本项目邀请所有投标人参加开标会议，参加开标会议的投标人代表须携带本人身份证原件，委托代理人还须携带授权委托书原件以证明其身份，未携带证明材料的视为未参加开标会议。投标人未参加开标的，视同认可开标结果。</w:t>
            </w:r>
          </w:p>
        </w:tc>
      </w:tr>
      <w:tr w:rsidR="00D803A1" w:rsidRPr="008F4431">
        <w:trPr>
          <w:jc w:val="center"/>
        </w:trPr>
        <w:tc>
          <w:tcPr>
            <w:tcW w:w="1176" w:type="dxa"/>
            <w:vAlign w:val="center"/>
          </w:tcPr>
          <w:p w:rsidR="00D112B6" w:rsidRPr="008F4431" w:rsidRDefault="00D803A1">
            <w:pPr>
              <w:widowControl/>
              <w:snapToGrid w:val="0"/>
              <w:spacing w:line="360" w:lineRule="auto"/>
              <w:contextualSpacing/>
              <w:jc w:val="center"/>
              <w:rPr>
                <w:rFonts w:ascii="宋体" w:hAnsi="宋体" w:cs="宋体"/>
                <w:kern w:val="0"/>
                <w:sz w:val="24"/>
              </w:rPr>
            </w:pPr>
            <w:r w:rsidRPr="008F4431">
              <w:rPr>
                <w:rFonts w:ascii="宋体" w:hAnsi="宋体" w:cs="宋体"/>
                <w:kern w:val="0"/>
                <w:sz w:val="24"/>
              </w:rPr>
              <w:t>11</w:t>
            </w:r>
          </w:p>
        </w:tc>
        <w:tc>
          <w:tcPr>
            <w:tcW w:w="8430" w:type="dxa"/>
            <w:vAlign w:val="center"/>
          </w:tcPr>
          <w:p w:rsidR="00D112B6" w:rsidRPr="008F4431" w:rsidRDefault="00D803A1">
            <w:pPr>
              <w:widowControl/>
              <w:tabs>
                <w:tab w:val="left" w:pos="4045"/>
              </w:tabs>
              <w:snapToGrid w:val="0"/>
              <w:spacing w:line="360" w:lineRule="auto"/>
              <w:contextualSpacing/>
              <w:rPr>
                <w:rFonts w:ascii="宋体" w:hAnsi="宋体" w:cs="宋体"/>
                <w:kern w:val="0"/>
                <w:sz w:val="24"/>
              </w:rPr>
            </w:pPr>
            <w:r w:rsidRPr="008F4431">
              <w:rPr>
                <w:rFonts w:ascii="宋体" w:hAnsi="宋体" w:cs="宋体" w:hint="eastAsia"/>
                <w:kern w:val="0"/>
                <w:sz w:val="24"/>
              </w:rPr>
              <w:t>投标人资格审查：资格后审。</w:t>
            </w:r>
          </w:p>
          <w:p w:rsidR="00D112B6" w:rsidRPr="008F4431" w:rsidRDefault="00D803A1">
            <w:pPr>
              <w:widowControl/>
              <w:snapToGrid w:val="0"/>
              <w:spacing w:line="360" w:lineRule="auto"/>
              <w:contextualSpacing/>
              <w:rPr>
                <w:rFonts w:ascii="宋体" w:hAnsi="宋体" w:cs="宋体"/>
                <w:kern w:val="0"/>
                <w:sz w:val="24"/>
              </w:rPr>
            </w:pPr>
            <w:r w:rsidRPr="008F4431">
              <w:rPr>
                <w:rFonts w:ascii="宋体" w:hAnsi="宋体" w:cs="宋体" w:hint="eastAsia"/>
                <w:kern w:val="0"/>
                <w:sz w:val="24"/>
              </w:rPr>
              <w:t>公开招标项目开标结束后，采购项目评审前，采购人或者采购代理机构依法对投标人的资格进行审查。</w:t>
            </w:r>
          </w:p>
        </w:tc>
      </w:tr>
      <w:tr w:rsidR="00D803A1" w:rsidRPr="008F4431">
        <w:trPr>
          <w:jc w:val="center"/>
        </w:trPr>
        <w:tc>
          <w:tcPr>
            <w:tcW w:w="1176" w:type="dxa"/>
            <w:vAlign w:val="center"/>
          </w:tcPr>
          <w:p w:rsidR="00D112B6" w:rsidRPr="008F4431" w:rsidRDefault="00D803A1">
            <w:pPr>
              <w:widowControl/>
              <w:snapToGrid w:val="0"/>
              <w:spacing w:line="360" w:lineRule="auto"/>
              <w:contextualSpacing/>
              <w:jc w:val="center"/>
              <w:rPr>
                <w:rFonts w:ascii="宋体" w:hAnsi="宋体" w:cs="宋体"/>
                <w:kern w:val="0"/>
                <w:sz w:val="24"/>
              </w:rPr>
            </w:pPr>
            <w:r w:rsidRPr="008F4431">
              <w:rPr>
                <w:rFonts w:ascii="宋体" w:hAnsi="宋体" w:cs="宋体"/>
                <w:kern w:val="0"/>
                <w:sz w:val="24"/>
              </w:rPr>
              <w:t>12</w:t>
            </w:r>
          </w:p>
        </w:tc>
        <w:tc>
          <w:tcPr>
            <w:tcW w:w="8430" w:type="dxa"/>
            <w:vAlign w:val="center"/>
          </w:tcPr>
          <w:p w:rsidR="00D112B6" w:rsidRPr="008F4431" w:rsidRDefault="00D803A1">
            <w:pPr>
              <w:widowControl/>
              <w:snapToGrid w:val="0"/>
              <w:spacing w:line="360" w:lineRule="auto"/>
              <w:contextualSpacing/>
              <w:rPr>
                <w:rFonts w:ascii="宋体" w:hAnsi="宋体" w:cs="宋体"/>
                <w:kern w:val="0"/>
                <w:sz w:val="24"/>
              </w:rPr>
            </w:pPr>
            <w:r w:rsidRPr="008F4431">
              <w:rPr>
                <w:rFonts w:ascii="宋体" w:hAnsi="宋体" w:cs="宋体" w:hint="eastAsia"/>
                <w:kern w:val="0"/>
                <w:sz w:val="24"/>
              </w:rPr>
              <w:t>合同签订时间、地点另行通知。</w:t>
            </w:r>
          </w:p>
        </w:tc>
      </w:tr>
      <w:tr w:rsidR="00D803A1" w:rsidRPr="008F4431">
        <w:trPr>
          <w:jc w:val="center"/>
        </w:trPr>
        <w:tc>
          <w:tcPr>
            <w:tcW w:w="1176" w:type="dxa"/>
            <w:vAlign w:val="center"/>
          </w:tcPr>
          <w:p w:rsidR="00D112B6" w:rsidRPr="008F4431" w:rsidRDefault="00D803A1">
            <w:pPr>
              <w:widowControl/>
              <w:snapToGrid w:val="0"/>
              <w:spacing w:line="360" w:lineRule="auto"/>
              <w:contextualSpacing/>
              <w:jc w:val="center"/>
              <w:rPr>
                <w:rFonts w:ascii="宋体" w:hAnsi="宋体" w:cs="宋体"/>
                <w:kern w:val="0"/>
                <w:sz w:val="24"/>
              </w:rPr>
            </w:pPr>
            <w:r w:rsidRPr="008F4431">
              <w:rPr>
                <w:rFonts w:ascii="宋体" w:hAnsi="宋体" w:cs="宋体"/>
                <w:kern w:val="0"/>
                <w:sz w:val="24"/>
              </w:rPr>
              <w:t>13</w:t>
            </w:r>
          </w:p>
        </w:tc>
        <w:tc>
          <w:tcPr>
            <w:tcW w:w="8430" w:type="dxa"/>
            <w:vAlign w:val="center"/>
          </w:tcPr>
          <w:p w:rsidR="00D112B6" w:rsidRPr="008F4431" w:rsidRDefault="00D803A1">
            <w:pPr>
              <w:widowControl/>
              <w:tabs>
                <w:tab w:val="left" w:pos="4045"/>
              </w:tabs>
              <w:snapToGrid w:val="0"/>
              <w:spacing w:line="360" w:lineRule="auto"/>
              <w:contextualSpacing/>
              <w:rPr>
                <w:rFonts w:ascii="宋体" w:hAnsi="宋体" w:cs="宋体"/>
                <w:kern w:val="0"/>
                <w:sz w:val="24"/>
              </w:rPr>
            </w:pPr>
            <w:r w:rsidRPr="008F4431">
              <w:rPr>
                <w:rFonts w:ascii="宋体" w:hAnsi="宋体" w:cs="宋体" w:hint="eastAsia"/>
                <w:kern w:val="0"/>
                <w:sz w:val="24"/>
              </w:rPr>
              <w:t>招标文件获取时间：</w:t>
            </w:r>
          </w:p>
          <w:p w:rsidR="00D112B6" w:rsidRPr="008F4431" w:rsidRDefault="00D803A1">
            <w:pPr>
              <w:widowControl/>
              <w:tabs>
                <w:tab w:val="left" w:pos="4045"/>
              </w:tabs>
              <w:snapToGrid w:val="0"/>
              <w:spacing w:line="360" w:lineRule="auto"/>
              <w:contextualSpacing/>
              <w:rPr>
                <w:rFonts w:ascii="宋体" w:hAnsi="宋体" w:cs="宋体"/>
                <w:kern w:val="0"/>
                <w:sz w:val="24"/>
              </w:rPr>
            </w:pPr>
            <w:r w:rsidRPr="008F4431">
              <w:rPr>
                <w:rFonts w:ascii="宋体" w:hAnsi="宋体" w:cs="宋体" w:hint="eastAsia"/>
                <w:kern w:val="0"/>
                <w:sz w:val="24"/>
              </w:rPr>
              <w:t>发售时间：2024年11月15日9:00至2024年11月22日</w:t>
            </w:r>
            <w:r w:rsidRPr="008F4431">
              <w:rPr>
                <w:rFonts w:ascii="宋体" w:hAnsi="宋体" w:cs="宋体"/>
                <w:kern w:val="0"/>
                <w:sz w:val="24"/>
              </w:rPr>
              <w:t>16:00(双休日及法定</w:t>
            </w:r>
            <w:r w:rsidRPr="008F4431">
              <w:rPr>
                <w:rFonts w:ascii="宋体" w:hAnsi="宋体" w:cs="宋体"/>
                <w:kern w:val="0"/>
                <w:sz w:val="24"/>
              </w:rPr>
              <w:lastRenderedPageBreak/>
              <w:t>节</w:t>
            </w:r>
            <w:r w:rsidRPr="008F4431">
              <w:rPr>
                <w:rFonts w:ascii="宋体" w:hAnsi="宋体" w:cs="宋体" w:hint="eastAsia"/>
                <w:kern w:val="0"/>
                <w:sz w:val="24"/>
              </w:rPr>
              <w:t>假日除外</w:t>
            </w:r>
            <w:r w:rsidRPr="008F4431">
              <w:rPr>
                <w:rFonts w:ascii="宋体" w:hAnsi="宋体" w:cs="宋体"/>
                <w:kern w:val="0"/>
                <w:sz w:val="24"/>
              </w:rPr>
              <w:t>)。</w:t>
            </w:r>
          </w:p>
        </w:tc>
      </w:tr>
      <w:tr w:rsidR="00D803A1" w:rsidRPr="008F4431">
        <w:trPr>
          <w:jc w:val="center"/>
        </w:trPr>
        <w:tc>
          <w:tcPr>
            <w:tcW w:w="1176" w:type="dxa"/>
            <w:vAlign w:val="center"/>
          </w:tcPr>
          <w:p w:rsidR="00D112B6" w:rsidRPr="008F4431" w:rsidRDefault="00D803A1">
            <w:pPr>
              <w:widowControl/>
              <w:snapToGrid w:val="0"/>
              <w:spacing w:line="360" w:lineRule="auto"/>
              <w:contextualSpacing/>
              <w:jc w:val="center"/>
              <w:rPr>
                <w:rFonts w:ascii="宋体" w:hAnsi="宋体" w:cs="宋体"/>
                <w:kern w:val="0"/>
                <w:sz w:val="24"/>
              </w:rPr>
            </w:pPr>
            <w:r w:rsidRPr="008F4431">
              <w:rPr>
                <w:rFonts w:ascii="宋体" w:hAnsi="宋体" w:cs="宋体"/>
                <w:kern w:val="0"/>
                <w:sz w:val="24"/>
              </w:rPr>
              <w:lastRenderedPageBreak/>
              <w:t>14</w:t>
            </w:r>
          </w:p>
        </w:tc>
        <w:tc>
          <w:tcPr>
            <w:tcW w:w="8430" w:type="dxa"/>
            <w:vAlign w:val="center"/>
          </w:tcPr>
          <w:p w:rsidR="00D112B6" w:rsidRPr="008F4431" w:rsidRDefault="00D803A1">
            <w:pPr>
              <w:widowControl/>
              <w:tabs>
                <w:tab w:val="left" w:pos="4045"/>
              </w:tabs>
              <w:snapToGrid w:val="0"/>
              <w:spacing w:line="360" w:lineRule="auto"/>
              <w:contextualSpacing/>
              <w:rPr>
                <w:rFonts w:ascii="宋体" w:hAnsi="宋体" w:cs="宋体"/>
                <w:kern w:val="0"/>
                <w:sz w:val="24"/>
              </w:rPr>
            </w:pPr>
            <w:r w:rsidRPr="008F4431">
              <w:rPr>
                <w:rFonts w:ascii="宋体" w:hAnsi="宋体" w:cs="宋体" w:hint="eastAsia"/>
                <w:kern w:val="0"/>
                <w:sz w:val="24"/>
              </w:rPr>
              <w:t>投标保证金：</w:t>
            </w:r>
          </w:p>
          <w:p w:rsidR="00D112B6" w:rsidRPr="008F4431" w:rsidRDefault="00D803A1">
            <w:pPr>
              <w:widowControl/>
              <w:tabs>
                <w:tab w:val="left" w:pos="4045"/>
              </w:tabs>
              <w:snapToGrid w:val="0"/>
              <w:spacing w:line="360" w:lineRule="auto"/>
              <w:contextualSpacing/>
              <w:rPr>
                <w:rFonts w:ascii="宋体" w:hAnsi="宋体" w:cs="宋体"/>
                <w:kern w:val="0"/>
                <w:sz w:val="24"/>
              </w:rPr>
            </w:pPr>
            <w:r w:rsidRPr="008F4431">
              <w:rPr>
                <w:rFonts w:ascii="宋体" w:hAnsi="宋体" w:cs="宋体" w:hint="eastAsia"/>
                <w:kern w:val="0"/>
                <w:sz w:val="24"/>
              </w:rPr>
              <w:t>A包</w:t>
            </w:r>
            <w:r w:rsidRPr="008F4431">
              <w:rPr>
                <w:rFonts w:ascii="宋体" w:hAnsi="宋体" w:cs="宋体"/>
                <w:kern w:val="0"/>
                <w:sz w:val="24"/>
                <w:u w:val="single"/>
              </w:rPr>
              <w:t>1</w:t>
            </w:r>
            <w:r w:rsidRPr="008F4431">
              <w:rPr>
                <w:rFonts w:ascii="宋体" w:hAnsi="宋体" w:cs="宋体" w:hint="eastAsia"/>
                <w:kern w:val="0"/>
                <w:sz w:val="24"/>
                <w:u w:val="single"/>
              </w:rPr>
              <w:t>00,000</w:t>
            </w:r>
            <w:r w:rsidRPr="008F4431">
              <w:rPr>
                <w:rFonts w:ascii="宋体" w:hAnsi="宋体" w:cs="宋体" w:hint="eastAsia"/>
                <w:kern w:val="0"/>
                <w:sz w:val="24"/>
              </w:rPr>
              <w:t>元(人民币大写：拾万元)；</w:t>
            </w:r>
          </w:p>
          <w:p w:rsidR="00D112B6" w:rsidRPr="008F4431" w:rsidRDefault="00D803A1">
            <w:pPr>
              <w:widowControl/>
              <w:tabs>
                <w:tab w:val="left" w:pos="4045"/>
              </w:tabs>
              <w:snapToGrid w:val="0"/>
              <w:spacing w:line="360" w:lineRule="auto"/>
              <w:contextualSpacing/>
              <w:rPr>
                <w:rFonts w:ascii="宋体" w:hAnsi="宋体" w:cs="宋体"/>
                <w:kern w:val="0"/>
                <w:sz w:val="24"/>
              </w:rPr>
            </w:pPr>
            <w:r w:rsidRPr="008F4431">
              <w:rPr>
                <w:rFonts w:ascii="宋体" w:hAnsi="宋体" w:cs="宋体" w:hint="eastAsia"/>
                <w:kern w:val="0"/>
                <w:sz w:val="24"/>
              </w:rPr>
              <w:t>B包</w:t>
            </w:r>
            <w:r w:rsidRPr="008F4431">
              <w:rPr>
                <w:rFonts w:ascii="宋体" w:hAnsi="宋体" w:cs="宋体"/>
                <w:kern w:val="0"/>
                <w:sz w:val="24"/>
                <w:u w:val="single"/>
              </w:rPr>
              <w:t>1</w:t>
            </w:r>
            <w:r w:rsidRPr="008F4431">
              <w:rPr>
                <w:rFonts w:ascii="宋体" w:hAnsi="宋体" w:cs="宋体" w:hint="eastAsia"/>
                <w:kern w:val="0"/>
                <w:sz w:val="24"/>
                <w:u w:val="single"/>
              </w:rPr>
              <w:t>00,000</w:t>
            </w:r>
            <w:r w:rsidRPr="008F4431">
              <w:rPr>
                <w:rFonts w:ascii="宋体" w:hAnsi="宋体" w:cs="宋体" w:hint="eastAsia"/>
                <w:kern w:val="0"/>
                <w:sz w:val="24"/>
              </w:rPr>
              <w:t>元(人民币大写：拾万元</w:t>
            </w:r>
            <w:r w:rsidRPr="008F4431">
              <w:rPr>
                <w:rFonts w:ascii="宋体" w:hAnsi="宋体" w:cs="宋体"/>
                <w:kern w:val="0"/>
                <w:sz w:val="24"/>
              </w:rPr>
              <w:t>)</w:t>
            </w:r>
            <w:r w:rsidRPr="008F4431">
              <w:rPr>
                <w:rFonts w:ascii="宋体" w:hAnsi="宋体" w:cs="宋体" w:hint="eastAsia"/>
                <w:kern w:val="0"/>
                <w:sz w:val="24"/>
              </w:rPr>
              <w:t>；</w:t>
            </w:r>
          </w:p>
          <w:p w:rsidR="00D112B6" w:rsidRPr="008F4431" w:rsidRDefault="00D803A1">
            <w:pPr>
              <w:widowControl/>
              <w:tabs>
                <w:tab w:val="left" w:pos="4045"/>
              </w:tabs>
              <w:snapToGrid w:val="0"/>
              <w:spacing w:line="360" w:lineRule="auto"/>
              <w:contextualSpacing/>
              <w:rPr>
                <w:rFonts w:ascii="宋体" w:hAnsi="宋体" w:cs="宋体"/>
                <w:kern w:val="0"/>
                <w:sz w:val="24"/>
              </w:rPr>
            </w:pPr>
            <w:r w:rsidRPr="008F4431">
              <w:rPr>
                <w:rFonts w:ascii="宋体" w:hAnsi="宋体" w:cs="宋体"/>
                <w:kern w:val="0"/>
                <w:sz w:val="24"/>
              </w:rPr>
              <w:t>C包</w:t>
            </w:r>
            <w:r w:rsidRPr="008F4431">
              <w:rPr>
                <w:rFonts w:ascii="宋体" w:hAnsi="宋体" w:cs="宋体"/>
                <w:kern w:val="0"/>
                <w:sz w:val="24"/>
                <w:u w:val="single"/>
              </w:rPr>
              <w:t>100,000</w:t>
            </w:r>
            <w:r w:rsidRPr="008F4431">
              <w:rPr>
                <w:rFonts w:ascii="宋体" w:hAnsi="宋体" w:cs="宋体" w:hint="eastAsia"/>
                <w:kern w:val="0"/>
                <w:sz w:val="24"/>
              </w:rPr>
              <w:t>元</w:t>
            </w:r>
            <w:r w:rsidRPr="008F4431">
              <w:rPr>
                <w:rFonts w:ascii="宋体" w:hAnsi="宋体" w:cs="宋体"/>
                <w:kern w:val="0"/>
                <w:sz w:val="24"/>
              </w:rPr>
              <w:t>(人民币大写：拾万元)</w:t>
            </w:r>
            <w:r w:rsidRPr="008F4431">
              <w:rPr>
                <w:rFonts w:ascii="宋体" w:hAnsi="宋体" w:cs="宋体" w:hint="eastAsia"/>
                <w:kern w:val="0"/>
                <w:sz w:val="24"/>
              </w:rPr>
              <w:t>；</w:t>
            </w:r>
          </w:p>
          <w:p w:rsidR="00D112B6" w:rsidRPr="008F4431" w:rsidRDefault="00D803A1">
            <w:pPr>
              <w:widowControl/>
              <w:tabs>
                <w:tab w:val="left" w:pos="4045"/>
              </w:tabs>
              <w:snapToGrid w:val="0"/>
              <w:spacing w:line="360" w:lineRule="auto"/>
              <w:contextualSpacing/>
              <w:rPr>
                <w:rFonts w:ascii="宋体" w:hAnsi="宋体" w:cs="宋体"/>
                <w:kern w:val="0"/>
                <w:sz w:val="24"/>
              </w:rPr>
            </w:pPr>
            <w:r w:rsidRPr="008F4431">
              <w:rPr>
                <w:rFonts w:ascii="宋体" w:hAnsi="宋体" w:cs="宋体"/>
                <w:kern w:val="0"/>
                <w:sz w:val="24"/>
              </w:rPr>
              <w:t>D包</w:t>
            </w:r>
            <w:r w:rsidRPr="008F4431">
              <w:rPr>
                <w:rFonts w:ascii="宋体" w:hAnsi="宋体" w:cs="宋体"/>
                <w:kern w:val="0"/>
                <w:sz w:val="24"/>
                <w:u w:val="single"/>
              </w:rPr>
              <w:t>100,000</w:t>
            </w:r>
            <w:r w:rsidRPr="008F4431">
              <w:rPr>
                <w:rFonts w:ascii="宋体" w:hAnsi="宋体" w:cs="宋体" w:hint="eastAsia"/>
                <w:kern w:val="0"/>
                <w:sz w:val="24"/>
              </w:rPr>
              <w:t>元</w:t>
            </w:r>
            <w:r w:rsidRPr="008F4431">
              <w:rPr>
                <w:rFonts w:ascii="宋体" w:hAnsi="宋体" w:cs="宋体"/>
                <w:kern w:val="0"/>
                <w:sz w:val="24"/>
              </w:rPr>
              <w:t>(人民币大写：拾万元)</w:t>
            </w:r>
            <w:r w:rsidRPr="008F4431">
              <w:rPr>
                <w:rFonts w:ascii="宋体" w:hAnsi="宋体" w:cs="宋体" w:hint="eastAsia"/>
                <w:kern w:val="0"/>
                <w:sz w:val="24"/>
              </w:rPr>
              <w:t>；</w:t>
            </w:r>
          </w:p>
          <w:p w:rsidR="00D112B6" w:rsidRPr="008F4431" w:rsidRDefault="00D803A1">
            <w:pPr>
              <w:widowControl/>
              <w:tabs>
                <w:tab w:val="left" w:pos="4045"/>
              </w:tabs>
              <w:snapToGrid w:val="0"/>
              <w:spacing w:line="360" w:lineRule="auto"/>
              <w:contextualSpacing/>
              <w:rPr>
                <w:rFonts w:ascii="宋体" w:hAnsi="宋体" w:cs="宋体"/>
                <w:kern w:val="0"/>
                <w:sz w:val="24"/>
              </w:rPr>
            </w:pPr>
            <w:r w:rsidRPr="008F4431">
              <w:rPr>
                <w:rFonts w:ascii="宋体" w:hAnsi="宋体" w:cs="宋体"/>
                <w:kern w:val="0"/>
                <w:sz w:val="24"/>
              </w:rPr>
              <w:t>E包</w:t>
            </w:r>
            <w:r w:rsidRPr="008F4431">
              <w:rPr>
                <w:rFonts w:ascii="宋体" w:hAnsi="宋体" w:cs="宋体"/>
                <w:kern w:val="0"/>
                <w:sz w:val="24"/>
                <w:u w:val="single"/>
              </w:rPr>
              <w:t>100,000</w:t>
            </w:r>
            <w:r w:rsidRPr="008F4431">
              <w:rPr>
                <w:rFonts w:ascii="宋体" w:hAnsi="宋体" w:cs="宋体" w:hint="eastAsia"/>
                <w:kern w:val="0"/>
                <w:sz w:val="24"/>
              </w:rPr>
              <w:t>元</w:t>
            </w:r>
            <w:r w:rsidRPr="008F4431">
              <w:rPr>
                <w:rFonts w:ascii="宋体" w:hAnsi="宋体" w:cs="宋体"/>
                <w:kern w:val="0"/>
                <w:sz w:val="24"/>
              </w:rPr>
              <w:t>(人民币大写：拾万元)</w:t>
            </w:r>
            <w:r w:rsidRPr="008F4431">
              <w:rPr>
                <w:rFonts w:ascii="宋体" w:hAnsi="宋体" w:cs="宋体" w:hint="eastAsia"/>
                <w:kern w:val="0"/>
                <w:sz w:val="24"/>
              </w:rPr>
              <w:t>。</w:t>
            </w:r>
          </w:p>
          <w:p w:rsidR="00D112B6" w:rsidRPr="008F4431" w:rsidRDefault="00D803A1">
            <w:pPr>
              <w:widowControl/>
              <w:spacing w:line="360" w:lineRule="auto"/>
              <w:contextualSpacing/>
              <w:rPr>
                <w:rFonts w:ascii="宋体" w:hAnsi="宋体" w:cs="宋体"/>
                <w:kern w:val="0"/>
                <w:sz w:val="24"/>
              </w:rPr>
            </w:pPr>
            <w:r w:rsidRPr="008F4431">
              <w:rPr>
                <w:rFonts w:ascii="宋体" w:hAnsi="宋体" w:cs="宋体"/>
                <w:kern w:val="0"/>
                <w:sz w:val="24"/>
              </w:rPr>
              <w:t>2.投标保证金采用下列形式之一种：</w:t>
            </w:r>
          </w:p>
          <w:p w:rsidR="00D112B6" w:rsidRPr="008F4431" w:rsidRDefault="00D803A1">
            <w:pPr>
              <w:widowControl/>
              <w:spacing w:line="360" w:lineRule="auto"/>
              <w:contextualSpacing/>
              <w:rPr>
                <w:rFonts w:ascii="宋体" w:hAnsi="宋体" w:cs="宋体"/>
                <w:kern w:val="0"/>
                <w:sz w:val="24"/>
              </w:rPr>
            </w:pPr>
            <w:r w:rsidRPr="008F4431">
              <w:rPr>
                <w:rFonts w:ascii="宋体" w:hAnsi="宋体" w:cs="宋体" w:hint="eastAsia"/>
                <w:kern w:val="0"/>
                <w:sz w:val="24"/>
              </w:rPr>
              <w:t>①银行汇票；</w:t>
            </w:r>
          </w:p>
          <w:p w:rsidR="00D112B6" w:rsidRPr="008F4431" w:rsidRDefault="00D803A1">
            <w:pPr>
              <w:widowControl/>
              <w:spacing w:line="360" w:lineRule="auto"/>
              <w:contextualSpacing/>
              <w:rPr>
                <w:rFonts w:ascii="宋体" w:hAnsi="宋体" w:cs="宋体"/>
                <w:kern w:val="0"/>
                <w:sz w:val="24"/>
              </w:rPr>
            </w:pPr>
            <w:r w:rsidRPr="008F4431">
              <w:rPr>
                <w:rFonts w:ascii="宋体" w:hAnsi="宋体" w:cs="宋体" w:hint="eastAsia"/>
                <w:kern w:val="0"/>
                <w:sz w:val="24"/>
              </w:rPr>
              <w:t>②支票；</w:t>
            </w:r>
          </w:p>
          <w:p w:rsidR="00D112B6" w:rsidRPr="008F4431" w:rsidRDefault="00D803A1">
            <w:pPr>
              <w:widowControl/>
              <w:spacing w:line="360" w:lineRule="auto"/>
              <w:contextualSpacing/>
              <w:rPr>
                <w:rFonts w:ascii="宋体" w:hAnsi="宋体" w:cs="宋体"/>
                <w:kern w:val="0"/>
                <w:sz w:val="24"/>
              </w:rPr>
            </w:pPr>
            <w:r w:rsidRPr="008F4431">
              <w:rPr>
                <w:rFonts w:ascii="宋体" w:hAnsi="宋体" w:cs="宋体" w:hint="eastAsia"/>
                <w:kern w:val="0"/>
                <w:sz w:val="24"/>
              </w:rPr>
              <w:t>③电汇；</w:t>
            </w:r>
          </w:p>
          <w:p w:rsidR="00D112B6" w:rsidRPr="008F4431" w:rsidRDefault="00D803A1">
            <w:pPr>
              <w:widowControl/>
              <w:spacing w:line="360" w:lineRule="auto"/>
              <w:contextualSpacing/>
              <w:rPr>
                <w:rFonts w:ascii="宋体" w:hAnsi="宋体" w:cs="宋体"/>
                <w:kern w:val="0"/>
                <w:sz w:val="24"/>
              </w:rPr>
            </w:pPr>
            <w:r w:rsidRPr="008F4431">
              <w:rPr>
                <w:rFonts w:ascii="宋体" w:hAnsi="宋体" w:cs="宋体" w:hint="eastAsia"/>
                <w:kern w:val="0"/>
                <w:sz w:val="24"/>
              </w:rPr>
              <w:t>④银行保函。</w:t>
            </w:r>
          </w:p>
          <w:p w:rsidR="00D112B6" w:rsidRPr="008F4431" w:rsidRDefault="00D803A1">
            <w:pPr>
              <w:widowControl/>
              <w:spacing w:line="360" w:lineRule="auto"/>
              <w:contextualSpacing/>
              <w:rPr>
                <w:rFonts w:ascii="宋体" w:hAnsi="宋体" w:cs="宋体"/>
                <w:kern w:val="0"/>
                <w:sz w:val="24"/>
              </w:rPr>
            </w:pPr>
            <w:r w:rsidRPr="008F4431">
              <w:rPr>
                <w:rFonts w:ascii="宋体" w:hAnsi="宋体" w:cs="宋体" w:hint="eastAsia"/>
                <w:kern w:val="0"/>
                <w:sz w:val="24"/>
              </w:rPr>
              <w:t>（注：本项目不接受现金形式以及个人名头汇款的投标保证金。）</w:t>
            </w:r>
          </w:p>
          <w:p w:rsidR="00D112B6" w:rsidRPr="008F4431" w:rsidRDefault="00D803A1">
            <w:pPr>
              <w:widowControl/>
              <w:spacing w:line="360" w:lineRule="auto"/>
              <w:contextualSpacing/>
              <w:rPr>
                <w:rFonts w:ascii="宋体" w:hAnsi="宋体" w:cs="宋体"/>
                <w:kern w:val="0"/>
                <w:sz w:val="24"/>
              </w:rPr>
            </w:pPr>
            <w:r w:rsidRPr="008F4431">
              <w:rPr>
                <w:rFonts w:ascii="宋体" w:hAnsi="宋体" w:cs="宋体"/>
                <w:kern w:val="0"/>
                <w:sz w:val="24"/>
              </w:rPr>
              <w:t>3.投标保证金的递交时间及</w:t>
            </w:r>
            <w:bookmarkStart w:id="48" w:name="_GoBack"/>
            <w:r w:rsidRPr="008F4431">
              <w:rPr>
                <w:rFonts w:ascii="宋体" w:hAnsi="宋体" w:cs="宋体"/>
                <w:kern w:val="0"/>
                <w:sz w:val="24"/>
              </w:rPr>
              <w:t>地点</w:t>
            </w:r>
            <w:bookmarkEnd w:id="48"/>
            <w:r w:rsidRPr="008F4431">
              <w:rPr>
                <w:rFonts w:ascii="宋体" w:hAnsi="宋体" w:cs="宋体"/>
                <w:kern w:val="0"/>
                <w:sz w:val="24"/>
              </w:rPr>
              <w:t>：投标人应在投标截止时间前将投标保证金递交至大连市机电设备招标有限责任公司。</w:t>
            </w:r>
          </w:p>
          <w:p w:rsidR="00D112B6" w:rsidRPr="008F4431" w:rsidRDefault="00D803A1">
            <w:pPr>
              <w:widowControl/>
              <w:spacing w:line="360" w:lineRule="auto"/>
              <w:contextualSpacing/>
              <w:rPr>
                <w:rFonts w:ascii="宋体" w:hAnsi="宋体" w:cs="宋体"/>
                <w:kern w:val="0"/>
                <w:sz w:val="24"/>
              </w:rPr>
            </w:pPr>
            <w:r w:rsidRPr="008F4431">
              <w:rPr>
                <w:rFonts w:ascii="宋体" w:hAnsi="宋体" w:cs="宋体"/>
                <w:kern w:val="0"/>
                <w:sz w:val="24"/>
              </w:rPr>
              <w:t>企业若要汇款，请汇至：</w:t>
            </w:r>
            <w:r w:rsidRPr="008F4431">
              <w:rPr>
                <w:rFonts w:ascii="宋体" w:hAnsi="宋体" w:cs="宋体" w:hint="eastAsia"/>
                <w:kern w:val="0"/>
                <w:sz w:val="24"/>
              </w:rPr>
              <w:t>大连市机电设备招标有限责任公司</w:t>
            </w:r>
          </w:p>
          <w:p w:rsidR="00D112B6" w:rsidRPr="008F4431" w:rsidRDefault="00D803A1">
            <w:pPr>
              <w:widowControl/>
              <w:spacing w:line="360" w:lineRule="auto"/>
              <w:contextualSpacing/>
              <w:rPr>
                <w:rFonts w:ascii="宋体" w:hAnsi="宋体" w:cs="宋体"/>
                <w:kern w:val="0"/>
                <w:sz w:val="24"/>
              </w:rPr>
            </w:pPr>
            <w:r w:rsidRPr="008F4431">
              <w:rPr>
                <w:rFonts w:ascii="宋体" w:hAnsi="宋体" w:cs="宋体" w:hint="eastAsia"/>
                <w:kern w:val="0"/>
                <w:sz w:val="24"/>
              </w:rPr>
              <w:t>开户行：招商银行大连甘井子支行；</w:t>
            </w:r>
          </w:p>
          <w:p w:rsidR="00D112B6" w:rsidRPr="008F4431" w:rsidRDefault="00D803A1">
            <w:pPr>
              <w:widowControl/>
              <w:spacing w:line="360" w:lineRule="auto"/>
              <w:contextualSpacing/>
              <w:rPr>
                <w:rFonts w:ascii="宋体" w:hAnsi="宋体" w:cs="宋体"/>
                <w:kern w:val="0"/>
                <w:sz w:val="24"/>
              </w:rPr>
            </w:pPr>
            <w:r w:rsidRPr="008F4431">
              <w:rPr>
                <w:rFonts w:ascii="宋体" w:hAnsi="宋体" w:cs="宋体" w:hint="eastAsia"/>
                <w:kern w:val="0"/>
                <w:sz w:val="24"/>
              </w:rPr>
              <w:t>账号：</w:t>
            </w:r>
            <w:r w:rsidRPr="008F4431">
              <w:rPr>
                <w:rFonts w:ascii="宋体" w:hAnsi="宋体" w:cs="宋体"/>
                <w:kern w:val="0"/>
                <w:sz w:val="24"/>
              </w:rPr>
              <w:t>411907242910608。</w:t>
            </w:r>
          </w:p>
          <w:p w:rsidR="00D112B6" w:rsidRPr="008F4431" w:rsidRDefault="00D803A1">
            <w:pPr>
              <w:widowControl/>
              <w:tabs>
                <w:tab w:val="left" w:pos="4045"/>
              </w:tabs>
              <w:snapToGrid w:val="0"/>
              <w:spacing w:line="360" w:lineRule="auto"/>
              <w:contextualSpacing/>
              <w:rPr>
                <w:rFonts w:ascii="宋体" w:hAnsi="宋体" w:cs="宋体"/>
                <w:kern w:val="0"/>
                <w:sz w:val="24"/>
              </w:rPr>
            </w:pPr>
            <w:r w:rsidRPr="008F4431">
              <w:rPr>
                <w:rFonts w:ascii="宋体" w:hAnsi="宋体" w:cs="宋体"/>
                <w:kern w:val="0"/>
                <w:sz w:val="24"/>
              </w:rPr>
              <w:t>4.投标人的投标保证金须从开户行基本存款账户汇出，投标保证金以到账时间为准，</w:t>
            </w:r>
            <w:r w:rsidRPr="008F4431">
              <w:rPr>
                <w:rFonts w:ascii="宋体" w:hAnsi="宋体" w:hint="eastAsia"/>
                <w:b/>
                <w:sz w:val="24"/>
              </w:rPr>
              <w:t>将投标保证金汇款凭证复印件附在投标文件中</w:t>
            </w:r>
            <w:r w:rsidRPr="008F4431">
              <w:rPr>
                <w:rFonts w:ascii="宋体" w:hAnsi="宋体" w:hint="eastAsia"/>
                <w:sz w:val="24"/>
              </w:rPr>
              <w:t>，以证明保证金的递交符合文件要求，否则将导致投标无效。</w:t>
            </w:r>
            <w:r w:rsidRPr="008F4431">
              <w:rPr>
                <w:rFonts w:ascii="宋体" w:hAnsi="宋体" w:cs="宋体" w:hint="eastAsia"/>
                <w:kern w:val="0"/>
                <w:sz w:val="24"/>
              </w:rPr>
              <w:t>若在投标截止时间前没有收到任何形式的投标保证金，则视为自动放弃此次投标。</w:t>
            </w:r>
          </w:p>
          <w:p w:rsidR="00D112B6" w:rsidRPr="008F4431" w:rsidRDefault="00D803A1">
            <w:pPr>
              <w:widowControl/>
              <w:tabs>
                <w:tab w:val="left" w:pos="4045"/>
              </w:tabs>
              <w:snapToGrid w:val="0"/>
              <w:spacing w:line="360" w:lineRule="auto"/>
              <w:contextualSpacing/>
              <w:rPr>
                <w:rFonts w:ascii="宋体" w:hAnsi="宋体" w:cs="宋体"/>
                <w:kern w:val="0"/>
                <w:sz w:val="24"/>
              </w:rPr>
            </w:pPr>
            <w:r w:rsidRPr="008F4431">
              <w:rPr>
                <w:rFonts w:ascii="宋体" w:hAnsi="宋体" w:cs="宋体"/>
                <w:b/>
                <w:kern w:val="0"/>
                <w:sz w:val="24"/>
              </w:rPr>
              <w:t>5.汇款时必须注明项目编号</w:t>
            </w:r>
            <w:r w:rsidRPr="008F4431">
              <w:rPr>
                <w:rFonts w:ascii="宋体" w:hAnsi="宋体" w:cs="宋体" w:hint="eastAsia"/>
                <w:b/>
                <w:kern w:val="0"/>
                <w:sz w:val="24"/>
              </w:rPr>
              <w:t>“</w:t>
            </w:r>
            <w:r w:rsidRPr="008F4431">
              <w:rPr>
                <w:rFonts w:ascii="宋体" w:hAnsi="宋体" w:cs="宋体"/>
                <w:b/>
                <w:kern w:val="0"/>
                <w:sz w:val="24"/>
              </w:rPr>
              <w:t>A85WH24101</w:t>
            </w:r>
            <w:r w:rsidRPr="008F4431">
              <w:rPr>
                <w:rFonts w:ascii="宋体" w:hAnsi="宋体" w:cs="宋体" w:hint="eastAsia"/>
                <w:b/>
                <w:kern w:val="0"/>
                <w:sz w:val="24"/>
              </w:rPr>
              <w:t>”</w:t>
            </w:r>
            <w:r w:rsidRPr="008F4431">
              <w:rPr>
                <w:rFonts w:ascii="宋体" w:hAnsi="宋体" w:cs="宋体"/>
                <w:b/>
                <w:kern w:val="0"/>
                <w:sz w:val="24"/>
              </w:rPr>
              <w:t>。</w:t>
            </w:r>
          </w:p>
        </w:tc>
      </w:tr>
      <w:tr w:rsidR="00D803A1" w:rsidRPr="008F4431">
        <w:trPr>
          <w:jc w:val="center"/>
        </w:trPr>
        <w:tc>
          <w:tcPr>
            <w:tcW w:w="1176" w:type="dxa"/>
            <w:vAlign w:val="center"/>
          </w:tcPr>
          <w:p w:rsidR="00D112B6" w:rsidRPr="008F4431" w:rsidRDefault="00D803A1">
            <w:pPr>
              <w:widowControl/>
              <w:snapToGrid w:val="0"/>
              <w:spacing w:line="360" w:lineRule="auto"/>
              <w:contextualSpacing/>
              <w:jc w:val="center"/>
              <w:rPr>
                <w:rFonts w:ascii="宋体" w:hAnsi="宋体" w:cs="宋体"/>
                <w:kern w:val="0"/>
                <w:sz w:val="24"/>
              </w:rPr>
            </w:pPr>
            <w:r w:rsidRPr="008F4431">
              <w:rPr>
                <w:rFonts w:ascii="宋体" w:hAnsi="宋体" w:cs="宋体" w:hint="eastAsia"/>
                <w:kern w:val="0"/>
                <w:sz w:val="24"/>
              </w:rPr>
              <w:t>1</w:t>
            </w:r>
            <w:r w:rsidRPr="008F4431">
              <w:rPr>
                <w:rFonts w:ascii="宋体" w:hAnsi="宋体" w:cs="宋体"/>
                <w:kern w:val="0"/>
                <w:sz w:val="24"/>
              </w:rPr>
              <w:t>5</w:t>
            </w:r>
          </w:p>
        </w:tc>
        <w:tc>
          <w:tcPr>
            <w:tcW w:w="8430" w:type="dxa"/>
            <w:vAlign w:val="center"/>
          </w:tcPr>
          <w:p w:rsidR="00D112B6" w:rsidRPr="008F4431" w:rsidRDefault="00D803A1">
            <w:pPr>
              <w:widowControl/>
              <w:tabs>
                <w:tab w:val="left" w:pos="4045"/>
              </w:tabs>
              <w:snapToGrid w:val="0"/>
              <w:spacing w:line="360" w:lineRule="auto"/>
              <w:contextualSpacing/>
              <w:rPr>
                <w:rFonts w:ascii="宋体" w:hAnsi="宋体" w:cs="宋体"/>
                <w:kern w:val="0"/>
                <w:sz w:val="24"/>
              </w:rPr>
            </w:pPr>
            <w:r w:rsidRPr="008F4431">
              <w:rPr>
                <w:rFonts w:ascii="宋体" w:hAnsi="宋体" w:cs="宋体" w:hint="eastAsia"/>
                <w:kern w:val="0"/>
                <w:sz w:val="24"/>
              </w:rPr>
              <w:t>评标办法：综合评分法。评分标准详见附件一。</w:t>
            </w:r>
          </w:p>
        </w:tc>
      </w:tr>
      <w:tr w:rsidR="00D803A1" w:rsidRPr="008F4431">
        <w:trPr>
          <w:jc w:val="center"/>
        </w:trPr>
        <w:tc>
          <w:tcPr>
            <w:tcW w:w="1176" w:type="dxa"/>
            <w:vAlign w:val="center"/>
          </w:tcPr>
          <w:p w:rsidR="00D112B6" w:rsidRPr="008F4431" w:rsidRDefault="00D803A1">
            <w:pPr>
              <w:widowControl/>
              <w:snapToGrid w:val="0"/>
              <w:spacing w:line="360" w:lineRule="auto"/>
              <w:contextualSpacing/>
              <w:jc w:val="center"/>
              <w:rPr>
                <w:rFonts w:ascii="宋体" w:hAnsi="宋体" w:cs="宋体"/>
                <w:kern w:val="0"/>
                <w:sz w:val="24"/>
              </w:rPr>
            </w:pPr>
            <w:r w:rsidRPr="008F4431">
              <w:rPr>
                <w:rFonts w:ascii="宋体" w:hAnsi="宋体" w:cs="宋体" w:hint="eastAsia"/>
                <w:kern w:val="0"/>
                <w:sz w:val="24"/>
              </w:rPr>
              <w:t>1</w:t>
            </w:r>
            <w:r w:rsidRPr="008F4431">
              <w:rPr>
                <w:rFonts w:ascii="宋体" w:hAnsi="宋体" w:cs="宋体"/>
                <w:kern w:val="0"/>
                <w:sz w:val="24"/>
              </w:rPr>
              <w:t>6</w:t>
            </w:r>
          </w:p>
        </w:tc>
        <w:tc>
          <w:tcPr>
            <w:tcW w:w="8430" w:type="dxa"/>
            <w:vAlign w:val="center"/>
          </w:tcPr>
          <w:p w:rsidR="00D112B6" w:rsidRPr="008F4431" w:rsidRDefault="00D803A1">
            <w:pPr>
              <w:widowControl/>
              <w:tabs>
                <w:tab w:val="left" w:pos="4045"/>
              </w:tabs>
              <w:snapToGrid w:val="0"/>
              <w:spacing w:line="360" w:lineRule="auto"/>
              <w:contextualSpacing/>
              <w:rPr>
                <w:rFonts w:ascii="宋体" w:hAnsi="宋体" w:cs="宋体"/>
                <w:kern w:val="0"/>
                <w:sz w:val="24"/>
              </w:rPr>
            </w:pPr>
            <w:r w:rsidRPr="008F4431">
              <w:rPr>
                <w:rFonts w:ascii="宋体" w:hAnsi="宋体" w:cs="宋体" w:hint="eastAsia"/>
                <w:kern w:val="0"/>
                <w:sz w:val="24"/>
              </w:rPr>
              <w:t>预算金额：3992.56万元（人民币）</w:t>
            </w:r>
          </w:p>
          <w:p w:rsidR="00D112B6" w:rsidRPr="008F4431" w:rsidRDefault="00D803A1">
            <w:pPr>
              <w:widowControl/>
              <w:tabs>
                <w:tab w:val="left" w:pos="4045"/>
              </w:tabs>
              <w:snapToGrid w:val="0"/>
              <w:spacing w:line="360" w:lineRule="auto"/>
              <w:contextualSpacing/>
              <w:rPr>
                <w:rFonts w:ascii="宋体" w:hAnsi="宋体" w:cs="宋体"/>
                <w:kern w:val="0"/>
                <w:sz w:val="24"/>
              </w:rPr>
            </w:pPr>
            <w:r w:rsidRPr="008F4431">
              <w:rPr>
                <w:rFonts w:ascii="宋体" w:hAnsi="宋体" w:cs="宋体" w:hint="eastAsia"/>
                <w:kern w:val="0"/>
                <w:sz w:val="24"/>
              </w:rPr>
              <w:t>最高限价：</w:t>
            </w:r>
          </w:p>
          <w:p w:rsidR="00D112B6" w:rsidRPr="008F4431" w:rsidRDefault="00D803A1">
            <w:pPr>
              <w:widowControl/>
              <w:tabs>
                <w:tab w:val="left" w:pos="4045"/>
              </w:tabs>
              <w:snapToGrid w:val="0"/>
              <w:spacing w:line="360" w:lineRule="auto"/>
              <w:contextualSpacing/>
              <w:rPr>
                <w:rFonts w:ascii="宋体" w:hAnsi="宋体" w:cs="宋体"/>
                <w:kern w:val="0"/>
                <w:sz w:val="24"/>
              </w:rPr>
            </w:pPr>
            <w:r w:rsidRPr="008F4431">
              <w:rPr>
                <w:rFonts w:ascii="宋体" w:hAnsi="宋体" w:cs="宋体" w:hint="eastAsia"/>
                <w:kern w:val="0"/>
                <w:sz w:val="24"/>
              </w:rPr>
              <w:t>A包凌水校区南区物业服务：885.2万元/年；</w:t>
            </w:r>
          </w:p>
          <w:p w:rsidR="00D112B6" w:rsidRPr="008F4431" w:rsidRDefault="00D803A1">
            <w:pPr>
              <w:widowControl/>
              <w:tabs>
                <w:tab w:val="left" w:pos="4045"/>
              </w:tabs>
              <w:snapToGrid w:val="0"/>
              <w:spacing w:line="360" w:lineRule="auto"/>
              <w:contextualSpacing/>
              <w:rPr>
                <w:rFonts w:ascii="宋体" w:hAnsi="宋体" w:cs="宋体"/>
                <w:kern w:val="0"/>
                <w:sz w:val="24"/>
              </w:rPr>
            </w:pPr>
            <w:r w:rsidRPr="008F4431">
              <w:rPr>
                <w:rFonts w:ascii="宋体" w:hAnsi="宋体" w:cs="宋体" w:hint="eastAsia"/>
                <w:kern w:val="0"/>
                <w:sz w:val="24"/>
              </w:rPr>
              <w:t>B包凌水校区北区物业服务：862.67万元/年；</w:t>
            </w:r>
          </w:p>
          <w:p w:rsidR="00D112B6" w:rsidRPr="008F4431" w:rsidRDefault="00D803A1">
            <w:pPr>
              <w:widowControl/>
              <w:tabs>
                <w:tab w:val="left" w:pos="4045"/>
              </w:tabs>
              <w:snapToGrid w:val="0"/>
              <w:spacing w:line="360" w:lineRule="auto"/>
              <w:contextualSpacing/>
              <w:rPr>
                <w:rFonts w:ascii="宋体" w:hAnsi="宋体" w:cs="宋体"/>
                <w:kern w:val="0"/>
                <w:sz w:val="24"/>
              </w:rPr>
            </w:pPr>
            <w:r w:rsidRPr="008F4431">
              <w:rPr>
                <w:rFonts w:ascii="宋体" w:hAnsi="宋体" w:cs="宋体"/>
                <w:kern w:val="0"/>
                <w:sz w:val="24"/>
              </w:rPr>
              <w:lastRenderedPageBreak/>
              <w:t>C包凌水校区西区物业服务：676.51万元</w:t>
            </w:r>
            <w:r w:rsidRPr="008F4431">
              <w:rPr>
                <w:rFonts w:ascii="宋体" w:hAnsi="宋体" w:cs="宋体" w:hint="eastAsia"/>
                <w:kern w:val="0"/>
                <w:sz w:val="24"/>
              </w:rPr>
              <w:t>/年</w:t>
            </w:r>
            <w:r w:rsidRPr="008F4431">
              <w:rPr>
                <w:rFonts w:ascii="宋体" w:hAnsi="宋体" w:cs="宋体"/>
                <w:kern w:val="0"/>
                <w:sz w:val="24"/>
              </w:rPr>
              <w:t>；</w:t>
            </w:r>
          </w:p>
          <w:p w:rsidR="00D112B6" w:rsidRPr="008F4431" w:rsidRDefault="00D803A1">
            <w:pPr>
              <w:widowControl/>
              <w:tabs>
                <w:tab w:val="left" w:pos="4045"/>
              </w:tabs>
              <w:snapToGrid w:val="0"/>
              <w:spacing w:line="360" w:lineRule="auto"/>
              <w:contextualSpacing/>
              <w:rPr>
                <w:rFonts w:ascii="宋体" w:hAnsi="宋体" w:cs="宋体"/>
                <w:kern w:val="0"/>
                <w:sz w:val="24"/>
              </w:rPr>
            </w:pPr>
            <w:r w:rsidRPr="008F4431">
              <w:rPr>
                <w:rFonts w:ascii="宋体" w:hAnsi="宋体" w:cs="宋体"/>
                <w:kern w:val="0"/>
                <w:sz w:val="24"/>
              </w:rPr>
              <w:t>D包西山学生公寓生活区物业服务：803</w:t>
            </w:r>
            <w:r w:rsidRPr="008F4431">
              <w:rPr>
                <w:rFonts w:ascii="宋体" w:hAnsi="宋体" w:cs="宋体" w:hint="eastAsia"/>
                <w:kern w:val="0"/>
                <w:sz w:val="24"/>
              </w:rPr>
              <w:t>万元/年；</w:t>
            </w:r>
          </w:p>
          <w:p w:rsidR="00D112B6" w:rsidRPr="008F4431" w:rsidRDefault="00D803A1">
            <w:pPr>
              <w:widowControl/>
              <w:tabs>
                <w:tab w:val="left" w:pos="4045"/>
              </w:tabs>
              <w:snapToGrid w:val="0"/>
              <w:spacing w:line="360" w:lineRule="auto"/>
              <w:contextualSpacing/>
              <w:rPr>
                <w:rFonts w:ascii="宋体" w:hAnsi="宋体" w:cs="宋体"/>
                <w:kern w:val="0"/>
                <w:sz w:val="24"/>
              </w:rPr>
            </w:pPr>
            <w:r w:rsidRPr="008F4431">
              <w:rPr>
                <w:rFonts w:ascii="宋体" w:hAnsi="宋体" w:cs="宋体"/>
                <w:kern w:val="0"/>
                <w:sz w:val="24"/>
              </w:rPr>
              <w:t>E包博留学生公寓生活区、北山学生公寓、西校区学生宿舍一期物业管理服务：</w:t>
            </w:r>
            <w:r w:rsidRPr="008F4431">
              <w:rPr>
                <w:rFonts w:ascii="宋体" w:hAnsi="宋体" w:cs="宋体" w:hint="eastAsia"/>
                <w:kern w:val="0"/>
                <w:sz w:val="24"/>
              </w:rPr>
              <w:t>765.18万元/年。</w:t>
            </w:r>
          </w:p>
          <w:p w:rsidR="00D112B6" w:rsidRPr="008F4431" w:rsidRDefault="00D803A1">
            <w:pPr>
              <w:widowControl/>
              <w:snapToGrid w:val="0"/>
              <w:spacing w:line="360" w:lineRule="auto"/>
              <w:contextualSpacing/>
              <w:rPr>
                <w:rFonts w:ascii="宋体" w:hAnsi="宋体" w:cs="宋体"/>
                <w:kern w:val="0"/>
                <w:sz w:val="24"/>
              </w:rPr>
            </w:pPr>
            <w:r w:rsidRPr="008F4431">
              <w:rPr>
                <w:rFonts w:ascii="宋体" w:hAnsi="宋体" w:cs="宋体" w:hint="eastAsia"/>
                <w:kern w:val="0"/>
                <w:sz w:val="24"/>
              </w:rPr>
              <w:t>注：投标报价超过预算、最高限价的，其投标无效。</w:t>
            </w:r>
          </w:p>
        </w:tc>
      </w:tr>
      <w:tr w:rsidR="00D803A1" w:rsidRPr="008F4431">
        <w:trPr>
          <w:jc w:val="center"/>
        </w:trPr>
        <w:tc>
          <w:tcPr>
            <w:tcW w:w="1176" w:type="dxa"/>
            <w:vAlign w:val="center"/>
          </w:tcPr>
          <w:p w:rsidR="00D112B6" w:rsidRPr="008F4431" w:rsidRDefault="00D803A1">
            <w:pPr>
              <w:widowControl/>
              <w:snapToGrid w:val="0"/>
              <w:spacing w:line="360" w:lineRule="auto"/>
              <w:contextualSpacing/>
              <w:jc w:val="center"/>
              <w:rPr>
                <w:rFonts w:ascii="宋体" w:hAnsi="宋体" w:cs="宋体"/>
                <w:kern w:val="0"/>
                <w:sz w:val="24"/>
              </w:rPr>
            </w:pPr>
            <w:r w:rsidRPr="008F4431">
              <w:rPr>
                <w:rFonts w:ascii="宋体" w:hAnsi="宋体" w:cs="宋体" w:hint="eastAsia"/>
                <w:kern w:val="0"/>
                <w:sz w:val="24"/>
              </w:rPr>
              <w:lastRenderedPageBreak/>
              <w:t>1</w:t>
            </w:r>
            <w:r w:rsidRPr="008F4431">
              <w:rPr>
                <w:rFonts w:ascii="宋体" w:hAnsi="宋体" w:cs="宋体"/>
                <w:kern w:val="0"/>
                <w:sz w:val="24"/>
              </w:rPr>
              <w:t>7</w:t>
            </w:r>
          </w:p>
        </w:tc>
        <w:tc>
          <w:tcPr>
            <w:tcW w:w="8430" w:type="dxa"/>
            <w:vAlign w:val="center"/>
          </w:tcPr>
          <w:p w:rsidR="00D112B6" w:rsidRPr="008F4431" w:rsidRDefault="00D803A1">
            <w:pPr>
              <w:widowControl/>
              <w:tabs>
                <w:tab w:val="left" w:pos="4045"/>
              </w:tabs>
              <w:snapToGrid w:val="0"/>
              <w:spacing w:line="360" w:lineRule="auto"/>
              <w:contextualSpacing/>
              <w:rPr>
                <w:rFonts w:ascii="宋体" w:hAnsi="宋体" w:cs="宋体"/>
                <w:bCs/>
                <w:kern w:val="0"/>
                <w:sz w:val="24"/>
              </w:rPr>
            </w:pPr>
            <w:r w:rsidRPr="008F4431">
              <w:rPr>
                <w:rFonts w:ascii="宋体" w:hAnsi="宋体" w:cs="宋体" w:hint="eastAsia"/>
                <w:b/>
                <w:bCs/>
                <w:kern w:val="0"/>
                <w:sz w:val="24"/>
              </w:rPr>
              <w:t>1.采购标的对应的中小企业划分标准所属企业：物业管理。</w:t>
            </w:r>
          </w:p>
          <w:p w:rsidR="00D112B6" w:rsidRPr="008F4431" w:rsidRDefault="00D803A1">
            <w:pPr>
              <w:widowControl/>
              <w:tabs>
                <w:tab w:val="left" w:pos="4045"/>
              </w:tabs>
              <w:snapToGrid w:val="0"/>
              <w:spacing w:line="360" w:lineRule="auto"/>
              <w:contextualSpacing/>
              <w:rPr>
                <w:rFonts w:ascii="宋体" w:hAnsi="宋体" w:cs="宋体"/>
                <w:bCs/>
                <w:kern w:val="0"/>
                <w:sz w:val="24"/>
              </w:rPr>
            </w:pPr>
            <w:r w:rsidRPr="008F4431">
              <w:rPr>
                <w:rFonts w:ascii="宋体" w:hAnsi="宋体" w:cs="宋体" w:hint="eastAsia"/>
                <w:bCs/>
                <w:kern w:val="0"/>
                <w:sz w:val="24"/>
              </w:rPr>
              <w:t>2.根据财政部发布的《政府采购促进中小企业发展管理办法》规定，本项目对小型和微型企业服务的价格给予10%的扣除。</w:t>
            </w:r>
          </w:p>
          <w:p w:rsidR="00D112B6" w:rsidRPr="008F4431" w:rsidRDefault="00D803A1">
            <w:pPr>
              <w:widowControl/>
              <w:tabs>
                <w:tab w:val="left" w:pos="4045"/>
              </w:tabs>
              <w:snapToGrid w:val="0"/>
              <w:spacing w:line="360" w:lineRule="auto"/>
              <w:contextualSpacing/>
              <w:rPr>
                <w:rFonts w:ascii="宋体" w:hAnsi="宋体" w:cs="宋体"/>
                <w:bCs/>
                <w:kern w:val="0"/>
                <w:sz w:val="24"/>
              </w:rPr>
            </w:pPr>
            <w:r w:rsidRPr="008F4431">
              <w:rPr>
                <w:rFonts w:ascii="宋体" w:hAnsi="宋体" w:cs="宋体" w:hint="eastAsia"/>
                <w:bCs/>
                <w:kern w:val="0"/>
                <w:sz w:val="24"/>
              </w:rPr>
              <w:t>3.根据财政部发布的《关于政府采购支持监狱企业发展有关问题的通知》规定，本项目对监狱企业服务的价格给予</w:t>
            </w:r>
            <w:r w:rsidRPr="008F4431">
              <w:rPr>
                <w:rFonts w:ascii="宋体" w:hAnsi="宋体" w:cs="宋体"/>
                <w:bCs/>
                <w:kern w:val="0"/>
                <w:sz w:val="24"/>
              </w:rPr>
              <w:t>10%的扣除。</w:t>
            </w:r>
          </w:p>
          <w:p w:rsidR="00D112B6" w:rsidRPr="008F4431" w:rsidRDefault="00D803A1">
            <w:pPr>
              <w:widowControl/>
              <w:tabs>
                <w:tab w:val="left" w:pos="4045"/>
              </w:tabs>
              <w:snapToGrid w:val="0"/>
              <w:spacing w:line="360" w:lineRule="auto"/>
              <w:contextualSpacing/>
              <w:rPr>
                <w:rFonts w:ascii="宋体" w:hAnsi="宋体" w:cs="宋体"/>
                <w:bCs/>
                <w:kern w:val="0"/>
                <w:sz w:val="24"/>
              </w:rPr>
            </w:pPr>
            <w:r w:rsidRPr="008F4431">
              <w:rPr>
                <w:rFonts w:ascii="宋体" w:hAnsi="宋体" w:cs="宋体"/>
                <w:bCs/>
                <w:kern w:val="0"/>
                <w:sz w:val="24"/>
              </w:rPr>
              <w:t>4.根据财政部发布的《关于促进残疾人就业政府采购政策的通知》规定，本项目对残疾人福利性单位</w:t>
            </w:r>
            <w:r w:rsidRPr="008F4431">
              <w:rPr>
                <w:rFonts w:ascii="宋体" w:hAnsi="宋体" w:cs="宋体" w:hint="eastAsia"/>
                <w:bCs/>
                <w:kern w:val="0"/>
                <w:sz w:val="24"/>
              </w:rPr>
              <w:t>服务的价格给予</w:t>
            </w:r>
            <w:r w:rsidRPr="008F4431">
              <w:rPr>
                <w:rFonts w:ascii="宋体" w:hAnsi="宋体" w:cs="宋体"/>
                <w:bCs/>
                <w:kern w:val="0"/>
                <w:sz w:val="24"/>
              </w:rPr>
              <w:t>10%的扣除。</w:t>
            </w:r>
          </w:p>
          <w:p w:rsidR="00D112B6" w:rsidRPr="008F4431" w:rsidRDefault="00D803A1">
            <w:pPr>
              <w:widowControl/>
              <w:tabs>
                <w:tab w:val="left" w:pos="4045"/>
              </w:tabs>
              <w:snapToGrid w:val="0"/>
              <w:spacing w:line="360" w:lineRule="auto"/>
              <w:contextualSpacing/>
              <w:rPr>
                <w:rFonts w:ascii="宋体" w:hAnsi="宋体" w:cs="宋体"/>
                <w:kern w:val="0"/>
                <w:sz w:val="24"/>
              </w:rPr>
            </w:pPr>
            <w:r w:rsidRPr="008F4431">
              <w:rPr>
                <w:rFonts w:ascii="宋体" w:hAnsi="宋体" w:cs="宋体" w:hint="eastAsia"/>
                <w:bCs/>
                <w:kern w:val="0"/>
                <w:sz w:val="24"/>
              </w:rPr>
              <w:t>注：小微企业以投标人填写的《中小企业声明函》为判定标准，残疾人福利性单位以投标人填写的《残疾人福利性单位声明函》为判定标准，监狱企业须投标人提供由省级以上监狱管理局、戒毒管理局（含新疆生产建设兵团）出具的属于监狱企业的证明文件，否则不予认定。</w:t>
            </w:r>
          </w:p>
        </w:tc>
      </w:tr>
      <w:tr w:rsidR="00D803A1" w:rsidRPr="008F4431">
        <w:trPr>
          <w:trHeight w:hRule="exact" w:val="4206"/>
          <w:jc w:val="center"/>
        </w:trPr>
        <w:tc>
          <w:tcPr>
            <w:tcW w:w="1176" w:type="dxa"/>
            <w:vAlign w:val="center"/>
          </w:tcPr>
          <w:p w:rsidR="00D112B6" w:rsidRPr="008F4431" w:rsidRDefault="00D803A1">
            <w:pPr>
              <w:widowControl/>
              <w:snapToGrid w:val="0"/>
              <w:spacing w:line="360" w:lineRule="auto"/>
              <w:contextualSpacing/>
              <w:jc w:val="center"/>
              <w:rPr>
                <w:rFonts w:ascii="宋体" w:hAnsi="宋体" w:cs="宋体"/>
                <w:kern w:val="0"/>
                <w:sz w:val="24"/>
              </w:rPr>
            </w:pPr>
            <w:r w:rsidRPr="008F4431">
              <w:rPr>
                <w:rFonts w:ascii="宋体" w:hAnsi="宋体" w:cs="宋体" w:hint="eastAsia"/>
                <w:kern w:val="0"/>
                <w:sz w:val="24"/>
              </w:rPr>
              <w:t>1</w:t>
            </w:r>
            <w:r w:rsidRPr="008F4431">
              <w:rPr>
                <w:rFonts w:ascii="宋体" w:hAnsi="宋体" w:cs="宋体"/>
                <w:kern w:val="0"/>
                <w:sz w:val="24"/>
              </w:rPr>
              <w:t>8</w:t>
            </w:r>
          </w:p>
        </w:tc>
        <w:tc>
          <w:tcPr>
            <w:tcW w:w="8430" w:type="dxa"/>
          </w:tcPr>
          <w:p w:rsidR="00D112B6" w:rsidRPr="008F4431" w:rsidRDefault="00D803A1">
            <w:pPr>
              <w:widowControl/>
              <w:snapToGrid w:val="0"/>
              <w:spacing w:line="360" w:lineRule="auto"/>
              <w:contextualSpacing/>
              <w:jc w:val="left"/>
              <w:rPr>
                <w:rFonts w:ascii="宋体" w:hAnsi="宋体" w:cs="宋体"/>
                <w:kern w:val="0"/>
                <w:sz w:val="24"/>
              </w:rPr>
            </w:pPr>
            <w:bookmarkStart w:id="49" w:name="_Hlk148375768"/>
            <w:r w:rsidRPr="008F4431">
              <w:rPr>
                <w:rFonts w:ascii="宋体" w:hAnsi="宋体" w:cs="宋体" w:hint="eastAsia"/>
                <w:kern w:val="0"/>
                <w:sz w:val="24"/>
              </w:rPr>
              <w:t>1.合同计价方式：</w:t>
            </w:r>
          </w:p>
          <w:p w:rsidR="00D112B6" w:rsidRPr="008F4431" w:rsidRDefault="00D803A1">
            <w:pPr>
              <w:pStyle w:val="af7"/>
              <w:rPr>
                <w:rFonts w:hAnsi="宋体"/>
                <w:kern w:val="0"/>
              </w:rPr>
            </w:pPr>
            <w:bookmarkStart w:id="50" w:name="_Hlk111289395"/>
            <w:r w:rsidRPr="008F4431">
              <w:rPr>
                <w:rFonts w:hAnsi="宋体" w:hint="eastAsia"/>
                <w:kern w:val="0"/>
              </w:rPr>
              <w:t>本项目采用固定总价合同，投标报价除服务价格外还应包括全部服务的管理、卫生、维保、检测、运输、税金、保险、人员、招标代理费等所有费用、招标代理服务费的报价。</w:t>
            </w:r>
            <w:bookmarkEnd w:id="50"/>
            <w:r w:rsidRPr="008F4431">
              <w:rPr>
                <w:rFonts w:hAnsi="宋体" w:hint="eastAsia"/>
                <w:kern w:val="0"/>
              </w:rPr>
              <w:t>投标人还应充分考虑水、电及与本项目有关的其他一切费用，一并报入综合单价中，采购人不再支付除合同价款以外的任何费用。</w:t>
            </w:r>
          </w:p>
          <w:p w:rsidR="00D112B6" w:rsidRPr="008F4431" w:rsidRDefault="00D803A1">
            <w:pPr>
              <w:snapToGrid w:val="0"/>
              <w:spacing w:line="360" w:lineRule="auto"/>
              <w:contextualSpacing/>
              <w:jc w:val="left"/>
              <w:rPr>
                <w:rFonts w:ascii="宋体" w:hAnsi="宋体"/>
              </w:rPr>
            </w:pPr>
            <w:r w:rsidRPr="008F4431">
              <w:rPr>
                <w:rFonts w:ascii="宋体" w:hAnsi="宋体" w:cs="宋体" w:hint="eastAsia"/>
                <w:kern w:val="0"/>
                <w:sz w:val="24"/>
              </w:rPr>
              <w:t>2.投标报价表中标明的价格在合同执行过程中是固定不变的，不得以任何理由予以变更。投标人在报价时应充分考虑本次招标的各种风险（包括漏项风险），在合同执行期间中标价不再实行政策性调整和变动。以可调整的价格提交的投标将作为非实质性响应投标而予以拒绝。</w:t>
            </w:r>
            <w:bookmarkEnd w:id="49"/>
          </w:p>
        </w:tc>
      </w:tr>
      <w:tr w:rsidR="00D803A1" w:rsidRPr="008F4431">
        <w:trPr>
          <w:jc w:val="center"/>
        </w:trPr>
        <w:tc>
          <w:tcPr>
            <w:tcW w:w="1176" w:type="dxa"/>
            <w:vAlign w:val="center"/>
          </w:tcPr>
          <w:p w:rsidR="00D112B6" w:rsidRPr="008F4431" w:rsidRDefault="00D803A1">
            <w:pPr>
              <w:widowControl/>
              <w:snapToGrid w:val="0"/>
              <w:spacing w:line="360" w:lineRule="auto"/>
              <w:contextualSpacing/>
              <w:jc w:val="center"/>
              <w:rPr>
                <w:rFonts w:ascii="宋体" w:hAnsi="宋体" w:cs="宋体"/>
                <w:kern w:val="0"/>
                <w:sz w:val="24"/>
              </w:rPr>
            </w:pPr>
            <w:r w:rsidRPr="008F4431">
              <w:rPr>
                <w:rFonts w:ascii="宋体" w:hAnsi="宋体" w:cs="宋体"/>
                <w:kern w:val="0"/>
                <w:sz w:val="24"/>
              </w:rPr>
              <w:t>19</w:t>
            </w:r>
          </w:p>
        </w:tc>
        <w:tc>
          <w:tcPr>
            <w:tcW w:w="8430" w:type="dxa"/>
            <w:vAlign w:val="center"/>
          </w:tcPr>
          <w:p w:rsidR="00D112B6" w:rsidRPr="008F4431" w:rsidRDefault="00D803A1">
            <w:pPr>
              <w:snapToGrid w:val="0"/>
              <w:spacing w:line="360" w:lineRule="auto"/>
              <w:contextualSpacing/>
              <w:rPr>
                <w:rFonts w:ascii="宋体" w:hAnsi="宋体"/>
                <w:sz w:val="24"/>
                <w:szCs w:val="32"/>
              </w:rPr>
            </w:pPr>
            <w:r w:rsidRPr="008F4431">
              <w:rPr>
                <w:rFonts w:ascii="宋体" w:hAnsi="宋体" w:hint="eastAsia"/>
                <w:b/>
              </w:rPr>
              <w:t>★</w:t>
            </w:r>
            <w:r w:rsidRPr="008F4431">
              <w:rPr>
                <w:rFonts w:ascii="宋体" w:hAnsi="宋体" w:hint="eastAsia"/>
                <w:sz w:val="24"/>
              </w:rPr>
              <w:t>付款方式：每月据实支付上月物业费。</w:t>
            </w:r>
          </w:p>
        </w:tc>
      </w:tr>
      <w:tr w:rsidR="00D803A1" w:rsidRPr="008F4431">
        <w:trPr>
          <w:jc w:val="center"/>
        </w:trPr>
        <w:tc>
          <w:tcPr>
            <w:tcW w:w="1176" w:type="dxa"/>
            <w:vAlign w:val="center"/>
          </w:tcPr>
          <w:p w:rsidR="00D112B6" w:rsidRPr="008F4431" w:rsidRDefault="00D803A1">
            <w:pPr>
              <w:widowControl/>
              <w:snapToGrid w:val="0"/>
              <w:spacing w:line="360" w:lineRule="auto"/>
              <w:contextualSpacing/>
              <w:jc w:val="center"/>
              <w:rPr>
                <w:rFonts w:ascii="宋体" w:hAnsi="宋体" w:cs="宋体"/>
                <w:kern w:val="0"/>
                <w:sz w:val="24"/>
              </w:rPr>
            </w:pPr>
            <w:r w:rsidRPr="008F4431">
              <w:rPr>
                <w:rFonts w:ascii="宋体" w:hAnsi="宋体" w:cs="宋体"/>
                <w:kern w:val="0"/>
                <w:sz w:val="24"/>
              </w:rPr>
              <w:t>20</w:t>
            </w:r>
          </w:p>
        </w:tc>
        <w:tc>
          <w:tcPr>
            <w:tcW w:w="8430" w:type="dxa"/>
          </w:tcPr>
          <w:p w:rsidR="00D112B6" w:rsidRPr="008F4431" w:rsidRDefault="00D803A1">
            <w:pPr>
              <w:snapToGrid w:val="0"/>
              <w:spacing w:line="360" w:lineRule="auto"/>
              <w:rPr>
                <w:rFonts w:ascii="宋体" w:hAnsi="宋体" w:cs="宋体"/>
                <w:kern w:val="0"/>
                <w:sz w:val="24"/>
              </w:rPr>
            </w:pPr>
            <w:r w:rsidRPr="008F4431">
              <w:rPr>
                <w:rFonts w:ascii="宋体" w:hAnsi="宋体" w:cs="宋体" w:hint="eastAsia"/>
                <w:kern w:val="0"/>
                <w:sz w:val="24"/>
              </w:rPr>
              <w:t>1．投标人认为招标文件、招标过程、中标结果使得自己的权益受到损害的，可以在知道或者应知其权益受到损害之日起7个工作日内，以书面形式向采购人、</w:t>
            </w:r>
            <w:r w:rsidRPr="008F4431">
              <w:rPr>
                <w:rFonts w:ascii="宋体" w:hAnsi="宋体" w:cs="宋体" w:hint="eastAsia"/>
                <w:kern w:val="0"/>
                <w:sz w:val="24"/>
              </w:rPr>
              <w:lastRenderedPageBreak/>
              <w:t>采购代理机构提出质疑。</w:t>
            </w:r>
            <w:r w:rsidRPr="008F4431">
              <w:rPr>
                <w:rFonts w:ascii="宋体" w:hAnsi="宋体" w:cs="宋体" w:hint="eastAsia"/>
                <w:b/>
                <w:bCs/>
                <w:kern w:val="0"/>
                <w:sz w:val="24"/>
              </w:rPr>
              <w:t>投标人在法定质疑期内须一次性提出针对同一采购程序环节的质疑，重复针对同一采购程序环节提出的质疑将不予受理。</w:t>
            </w:r>
          </w:p>
          <w:p w:rsidR="00D112B6" w:rsidRPr="008F4431" w:rsidRDefault="00D803A1">
            <w:pPr>
              <w:snapToGrid w:val="0"/>
              <w:spacing w:line="360" w:lineRule="auto"/>
              <w:rPr>
                <w:rFonts w:ascii="宋体" w:hAnsi="宋体" w:cs="宋体"/>
                <w:kern w:val="0"/>
                <w:sz w:val="24"/>
              </w:rPr>
            </w:pPr>
            <w:r w:rsidRPr="008F4431">
              <w:rPr>
                <w:rFonts w:ascii="宋体" w:hAnsi="宋体" w:cs="宋体" w:hint="eastAsia"/>
                <w:kern w:val="0"/>
                <w:sz w:val="24"/>
              </w:rPr>
              <w:t>2.投标人提出质疑应当提交质疑函和必要的证明材料。质疑函应当包括下列内容：</w:t>
            </w:r>
          </w:p>
          <w:p w:rsidR="00D112B6" w:rsidRPr="008F4431" w:rsidRDefault="00D803A1">
            <w:pPr>
              <w:snapToGrid w:val="0"/>
              <w:spacing w:line="360" w:lineRule="auto"/>
              <w:rPr>
                <w:rFonts w:ascii="宋体" w:hAnsi="宋体" w:cs="宋体"/>
                <w:kern w:val="0"/>
                <w:sz w:val="24"/>
              </w:rPr>
            </w:pPr>
            <w:r w:rsidRPr="008F4431">
              <w:rPr>
                <w:rFonts w:ascii="宋体" w:hAnsi="宋体" w:cs="宋体" w:hint="eastAsia"/>
                <w:kern w:val="0"/>
                <w:sz w:val="24"/>
              </w:rPr>
              <w:t>（1）投标人的姓名或者名称、地址、邮编、联系人及联系电话；</w:t>
            </w:r>
          </w:p>
          <w:p w:rsidR="00D112B6" w:rsidRPr="008F4431" w:rsidRDefault="00D803A1">
            <w:pPr>
              <w:snapToGrid w:val="0"/>
              <w:spacing w:line="360" w:lineRule="auto"/>
              <w:rPr>
                <w:rFonts w:ascii="宋体" w:hAnsi="宋体" w:cs="宋体"/>
                <w:kern w:val="0"/>
                <w:sz w:val="24"/>
              </w:rPr>
            </w:pPr>
            <w:r w:rsidRPr="008F4431">
              <w:rPr>
                <w:rFonts w:ascii="宋体" w:hAnsi="宋体" w:cs="宋体" w:hint="eastAsia"/>
                <w:kern w:val="0"/>
                <w:sz w:val="24"/>
              </w:rPr>
              <w:t>（2）质疑项目的名称、编号；</w:t>
            </w:r>
          </w:p>
          <w:p w:rsidR="00D112B6" w:rsidRPr="008F4431" w:rsidRDefault="00D803A1">
            <w:pPr>
              <w:snapToGrid w:val="0"/>
              <w:spacing w:line="360" w:lineRule="auto"/>
              <w:rPr>
                <w:rFonts w:ascii="宋体" w:hAnsi="宋体" w:cs="宋体"/>
                <w:kern w:val="0"/>
                <w:sz w:val="24"/>
              </w:rPr>
            </w:pPr>
            <w:r w:rsidRPr="008F4431">
              <w:rPr>
                <w:rFonts w:ascii="宋体" w:hAnsi="宋体" w:cs="宋体" w:hint="eastAsia"/>
                <w:kern w:val="0"/>
                <w:sz w:val="24"/>
              </w:rPr>
              <w:t>（</w:t>
            </w:r>
            <w:r w:rsidRPr="008F4431">
              <w:rPr>
                <w:rFonts w:ascii="宋体" w:hAnsi="宋体" w:cs="宋体"/>
                <w:kern w:val="0"/>
                <w:sz w:val="24"/>
              </w:rPr>
              <w:t>3）具体、明确的质疑事项和与质疑事项相关的请求；</w:t>
            </w:r>
          </w:p>
          <w:p w:rsidR="00D112B6" w:rsidRPr="008F4431" w:rsidRDefault="00D803A1">
            <w:pPr>
              <w:snapToGrid w:val="0"/>
              <w:spacing w:line="360" w:lineRule="auto"/>
              <w:rPr>
                <w:rFonts w:ascii="宋体" w:hAnsi="宋体" w:cs="宋体"/>
                <w:kern w:val="0"/>
                <w:sz w:val="24"/>
              </w:rPr>
            </w:pPr>
            <w:r w:rsidRPr="008F4431">
              <w:rPr>
                <w:rFonts w:ascii="宋体" w:hAnsi="宋体" w:cs="宋体" w:hint="eastAsia"/>
                <w:kern w:val="0"/>
                <w:sz w:val="24"/>
              </w:rPr>
              <w:t>（</w:t>
            </w:r>
            <w:r w:rsidRPr="008F4431">
              <w:rPr>
                <w:rFonts w:ascii="宋体" w:hAnsi="宋体" w:cs="宋体"/>
                <w:kern w:val="0"/>
                <w:sz w:val="24"/>
              </w:rPr>
              <w:t>4）事实依据；</w:t>
            </w:r>
          </w:p>
          <w:p w:rsidR="00D112B6" w:rsidRPr="008F4431" w:rsidRDefault="00D803A1">
            <w:pPr>
              <w:snapToGrid w:val="0"/>
              <w:spacing w:line="360" w:lineRule="auto"/>
              <w:rPr>
                <w:rFonts w:ascii="宋体" w:hAnsi="宋体" w:cs="宋体"/>
                <w:kern w:val="0"/>
                <w:sz w:val="24"/>
              </w:rPr>
            </w:pPr>
            <w:r w:rsidRPr="008F4431">
              <w:rPr>
                <w:rFonts w:ascii="宋体" w:hAnsi="宋体" w:cs="宋体" w:hint="eastAsia"/>
                <w:kern w:val="0"/>
                <w:sz w:val="24"/>
              </w:rPr>
              <w:t>（</w:t>
            </w:r>
            <w:r w:rsidRPr="008F4431">
              <w:rPr>
                <w:rFonts w:ascii="宋体" w:hAnsi="宋体" w:cs="宋体"/>
                <w:kern w:val="0"/>
                <w:sz w:val="24"/>
              </w:rPr>
              <w:t>5）必要的法律依据；</w:t>
            </w:r>
          </w:p>
          <w:p w:rsidR="00D112B6" w:rsidRPr="008F4431" w:rsidRDefault="00D803A1">
            <w:pPr>
              <w:snapToGrid w:val="0"/>
              <w:spacing w:line="360" w:lineRule="auto"/>
              <w:rPr>
                <w:rFonts w:ascii="宋体" w:hAnsi="宋体" w:cs="宋体"/>
                <w:kern w:val="0"/>
                <w:sz w:val="24"/>
              </w:rPr>
            </w:pPr>
            <w:r w:rsidRPr="008F4431">
              <w:rPr>
                <w:rFonts w:ascii="宋体" w:hAnsi="宋体" w:cs="宋体" w:hint="eastAsia"/>
                <w:kern w:val="0"/>
                <w:sz w:val="24"/>
              </w:rPr>
              <w:t>（</w:t>
            </w:r>
            <w:r w:rsidRPr="008F4431">
              <w:rPr>
                <w:rFonts w:ascii="宋体" w:hAnsi="宋体" w:cs="宋体"/>
                <w:kern w:val="0"/>
                <w:sz w:val="24"/>
              </w:rPr>
              <w:t>6）提出质疑的日期。</w:t>
            </w:r>
          </w:p>
          <w:p w:rsidR="00D112B6" w:rsidRPr="008F4431" w:rsidRDefault="00D803A1">
            <w:pPr>
              <w:snapToGrid w:val="0"/>
              <w:spacing w:line="360" w:lineRule="auto"/>
              <w:rPr>
                <w:rFonts w:ascii="宋体" w:hAnsi="宋体" w:cs="宋体"/>
                <w:kern w:val="0"/>
                <w:sz w:val="24"/>
              </w:rPr>
            </w:pPr>
            <w:r w:rsidRPr="008F4431">
              <w:rPr>
                <w:rFonts w:ascii="宋体" w:hAnsi="宋体" w:cs="宋体" w:hint="eastAsia"/>
                <w:kern w:val="0"/>
                <w:sz w:val="24"/>
              </w:rPr>
              <w:t>投标人为自然人的，应当由本人签字；投标人为法人或者其他组织的，应当由法定代表人、主要负责人或者其授权代表签字或者盖章，并加盖公章。未按要求签署的质疑函采购人不予受理。</w:t>
            </w:r>
          </w:p>
          <w:p w:rsidR="00D112B6" w:rsidRPr="008F4431" w:rsidRDefault="00D803A1">
            <w:pPr>
              <w:snapToGrid w:val="0"/>
              <w:spacing w:line="360" w:lineRule="auto"/>
              <w:rPr>
                <w:rFonts w:ascii="宋体" w:hAnsi="宋体" w:cs="宋体"/>
                <w:kern w:val="0"/>
                <w:sz w:val="24"/>
              </w:rPr>
            </w:pPr>
            <w:r w:rsidRPr="008F4431">
              <w:rPr>
                <w:rFonts w:ascii="宋体" w:hAnsi="宋体" w:cs="宋体" w:hint="eastAsia"/>
                <w:kern w:val="0"/>
                <w:sz w:val="24"/>
              </w:rPr>
              <w:t>（</w:t>
            </w:r>
            <w:r w:rsidRPr="008F4431">
              <w:rPr>
                <w:rFonts w:ascii="宋体" w:hAnsi="宋体" w:cs="宋体"/>
                <w:kern w:val="0"/>
                <w:sz w:val="24"/>
              </w:rPr>
              <w:t>1）接收质疑函的方式：采购人接收纸质版加盖公章质疑函（同时将电子版发送至采购代理机构（或采购人）邮箱</w:t>
            </w:r>
            <w:r w:rsidRPr="008F4431">
              <w:rPr>
                <w:rFonts w:ascii="宋体" w:hAnsi="宋体" w:cs="宋体"/>
                <w:kern w:val="0"/>
                <w:sz w:val="24"/>
                <w:u w:val="single"/>
              </w:rPr>
              <w:t>dl88898529@163.com</w:t>
            </w:r>
            <w:r w:rsidRPr="008F4431">
              <w:rPr>
                <w:rFonts w:ascii="宋体" w:hAnsi="宋体" w:cs="宋体" w:hint="eastAsia"/>
                <w:kern w:val="0"/>
                <w:sz w:val="24"/>
              </w:rPr>
              <w:t>）。</w:t>
            </w:r>
          </w:p>
          <w:p w:rsidR="00D112B6" w:rsidRPr="008F4431" w:rsidRDefault="00D803A1">
            <w:pPr>
              <w:snapToGrid w:val="0"/>
              <w:spacing w:line="360" w:lineRule="auto"/>
              <w:rPr>
                <w:rFonts w:ascii="宋体" w:hAnsi="宋体" w:cs="宋体"/>
                <w:kern w:val="0"/>
                <w:sz w:val="24"/>
              </w:rPr>
            </w:pPr>
            <w:r w:rsidRPr="008F4431">
              <w:rPr>
                <w:rFonts w:ascii="宋体" w:hAnsi="宋体" w:cs="宋体" w:hint="eastAsia"/>
                <w:kern w:val="0"/>
                <w:sz w:val="24"/>
              </w:rPr>
              <w:t>（</w:t>
            </w:r>
            <w:r w:rsidRPr="008F4431">
              <w:rPr>
                <w:rFonts w:ascii="宋体" w:hAnsi="宋体" w:cs="宋体"/>
                <w:kern w:val="0"/>
                <w:sz w:val="24"/>
              </w:rPr>
              <w:t>2）联系人及电话：韩广鑫</w:t>
            </w:r>
            <w:r w:rsidR="000E3A6F" w:rsidRPr="008F4431">
              <w:rPr>
                <w:rFonts w:ascii="宋体" w:hAnsi="宋体" w:cs="宋体" w:hint="eastAsia"/>
                <w:kern w:val="0"/>
                <w:sz w:val="24"/>
              </w:rPr>
              <w:t>/张鑫磊；</w:t>
            </w:r>
            <w:r w:rsidRPr="008F4431">
              <w:rPr>
                <w:rFonts w:ascii="宋体" w:hAnsi="宋体" w:cs="宋体"/>
                <w:kern w:val="0"/>
                <w:sz w:val="24"/>
              </w:rPr>
              <w:t>0411-88898529</w:t>
            </w:r>
            <w:r w:rsidR="000E3A6F" w:rsidRPr="008F4431">
              <w:rPr>
                <w:rFonts w:ascii="宋体" w:hAnsi="宋体" w:cs="宋体" w:hint="eastAsia"/>
                <w:kern w:val="0"/>
                <w:sz w:val="24"/>
              </w:rPr>
              <w:t>/88898527</w:t>
            </w:r>
            <w:r w:rsidRPr="008F4431">
              <w:rPr>
                <w:rFonts w:ascii="宋体" w:hAnsi="宋体" w:cs="宋体" w:hint="eastAsia"/>
                <w:kern w:val="0"/>
                <w:sz w:val="24"/>
              </w:rPr>
              <w:t>。</w:t>
            </w:r>
          </w:p>
          <w:p w:rsidR="00D112B6" w:rsidRPr="008F4431" w:rsidRDefault="00D803A1">
            <w:pPr>
              <w:snapToGrid w:val="0"/>
              <w:spacing w:line="360" w:lineRule="auto"/>
              <w:rPr>
                <w:rFonts w:ascii="宋体" w:hAnsi="宋体" w:cs="宋体"/>
                <w:kern w:val="0"/>
                <w:sz w:val="24"/>
              </w:rPr>
            </w:pPr>
            <w:r w:rsidRPr="008F4431">
              <w:rPr>
                <w:rFonts w:ascii="宋体" w:hAnsi="宋体" w:cs="宋体" w:hint="eastAsia"/>
                <w:kern w:val="0"/>
                <w:sz w:val="24"/>
              </w:rPr>
              <w:t>（</w:t>
            </w:r>
            <w:r w:rsidRPr="008F4431">
              <w:rPr>
                <w:rFonts w:ascii="宋体" w:hAnsi="宋体" w:cs="宋体"/>
                <w:kern w:val="0"/>
                <w:sz w:val="24"/>
              </w:rPr>
              <w:t>3）通信地址：大连市沙河口区长兴街2-5</w:t>
            </w:r>
            <w:r w:rsidRPr="008F4431">
              <w:rPr>
                <w:rFonts w:ascii="宋体" w:hAnsi="宋体" w:cs="宋体" w:hint="eastAsia"/>
                <w:kern w:val="0"/>
                <w:sz w:val="24"/>
              </w:rPr>
              <w:t>号。</w:t>
            </w:r>
          </w:p>
        </w:tc>
      </w:tr>
      <w:tr w:rsidR="00D803A1" w:rsidRPr="008F4431">
        <w:trPr>
          <w:jc w:val="center"/>
        </w:trPr>
        <w:tc>
          <w:tcPr>
            <w:tcW w:w="1176" w:type="dxa"/>
            <w:vAlign w:val="center"/>
          </w:tcPr>
          <w:p w:rsidR="00D112B6" w:rsidRPr="008F4431" w:rsidRDefault="00D803A1">
            <w:pPr>
              <w:widowControl/>
              <w:snapToGrid w:val="0"/>
              <w:spacing w:line="360" w:lineRule="auto"/>
              <w:contextualSpacing/>
              <w:jc w:val="center"/>
              <w:rPr>
                <w:rFonts w:ascii="宋体" w:hAnsi="宋体" w:cs="宋体"/>
                <w:kern w:val="0"/>
                <w:sz w:val="24"/>
              </w:rPr>
            </w:pPr>
            <w:r w:rsidRPr="008F4431">
              <w:rPr>
                <w:rFonts w:ascii="宋体" w:hAnsi="宋体" w:cs="宋体"/>
                <w:kern w:val="0"/>
                <w:sz w:val="24"/>
              </w:rPr>
              <w:lastRenderedPageBreak/>
              <w:t>21</w:t>
            </w:r>
          </w:p>
        </w:tc>
        <w:tc>
          <w:tcPr>
            <w:tcW w:w="8430" w:type="dxa"/>
          </w:tcPr>
          <w:p w:rsidR="00D112B6" w:rsidRPr="008F4431" w:rsidRDefault="00D803A1">
            <w:pPr>
              <w:snapToGrid w:val="0"/>
              <w:spacing w:line="360" w:lineRule="auto"/>
              <w:rPr>
                <w:rFonts w:ascii="宋体" w:hAnsi="宋体" w:cs="宋体"/>
                <w:kern w:val="0"/>
                <w:sz w:val="24"/>
              </w:rPr>
            </w:pPr>
            <w:r w:rsidRPr="008F4431">
              <w:rPr>
                <w:rFonts w:ascii="宋体" w:hAnsi="宋体" w:cs="宋体" w:hint="eastAsia"/>
                <w:kern w:val="0"/>
                <w:sz w:val="24"/>
              </w:rPr>
              <w:t>履约保证金：签订合同前，中标人须向采购人交纳该年度合同价款</w:t>
            </w:r>
            <w:r w:rsidRPr="008F4431">
              <w:rPr>
                <w:rFonts w:ascii="宋体" w:hAnsi="宋体" w:cs="宋体" w:hint="eastAsia"/>
                <w:kern w:val="0"/>
                <w:sz w:val="24"/>
                <w:u w:val="single"/>
              </w:rPr>
              <w:t>5%</w:t>
            </w:r>
            <w:r w:rsidRPr="008F4431">
              <w:rPr>
                <w:rFonts w:ascii="宋体" w:hAnsi="宋体" w:cs="宋体" w:hint="eastAsia"/>
                <w:kern w:val="0"/>
                <w:sz w:val="24"/>
              </w:rPr>
              <w:t>的履约保证金。</w:t>
            </w:r>
          </w:p>
          <w:p w:rsidR="00D112B6" w:rsidRPr="008F4431" w:rsidRDefault="00D803A1">
            <w:pPr>
              <w:snapToGrid w:val="0"/>
              <w:spacing w:line="360" w:lineRule="auto"/>
              <w:rPr>
                <w:rFonts w:ascii="宋体" w:hAnsi="宋体" w:cs="宋体"/>
                <w:bCs/>
                <w:kern w:val="0"/>
                <w:sz w:val="24"/>
              </w:rPr>
            </w:pPr>
            <w:r w:rsidRPr="008F4431">
              <w:rPr>
                <w:rFonts w:ascii="宋体" w:hAnsi="宋体" w:cs="宋体" w:hint="eastAsia"/>
                <w:bCs/>
                <w:kern w:val="0"/>
                <w:sz w:val="24"/>
              </w:rPr>
              <w:t>履约保证金递交方式：</w:t>
            </w:r>
            <w:r w:rsidRPr="008F4431">
              <w:rPr>
                <w:rFonts w:ascii="MS Gothic" w:eastAsia="MS Gothic" w:hAnsi="MS Gothic" w:cs="MS Gothic" w:hint="eastAsia"/>
                <w:bCs/>
                <w:kern w:val="0"/>
                <w:sz w:val="24"/>
              </w:rPr>
              <w:t>☑</w:t>
            </w:r>
            <w:r w:rsidRPr="008F4431">
              <w:rPr>
                <w:rFonts w:ascii="宋体" w:hAnsi="宋体" w:cs="宋体" w:hint="eastAsia"/>
                <w:bCs/>
                <w:kern w:val="0"/>
                <w:sz w:val="24"/>
              </w:rPr>
              <w:t>支票（或电汇）</w:t>
            </w:r>
            <w:r w:rsidRPr="008F4431">
              <w:rPr>
                <w:rFonts w:ascii="MS Gothic" w:eastAsia="MS Gothic" w:hAnsi="MS Gothic" w:cs="MS Gothic" w:hint="eastAsia"/>
                <w:bCs/>
                <w:kern w:val="0"/>
                <w:sz w:val="24"/>
              </w:rPr>
              <w:t>☑</w:t>
            </w:r>
            <w:r w:rsidRPr="008F4431">
              <w:rPr>
                <w:rFonts w:ascii="宋体" w:hAnsi="宋体" w:cs="宋体" w:hint="eastAsia"/>
                <w:bCs/>
                <w:kern w:val="0"/>
                <w:sz w:val="24"/>
              </w:rPr>
              <w:t>银行保函</w:t>
            </w:r>
          </w:p>
        </w:tc>
      </w:tr>
      <w:tr w:rsidR="00D803A1" w:rsidRPr="008F4431">
        <w:trPr>
          <w:jc w:val="center"/>
        </w:trPr>
        <w:tc>
          <w:tcPr>
            <w:tcW w:w="1176" w:type="dxa"/>
            <w:vAlign w:val="center"/>
          </w:tcPr>
          <w:p w:rsidR="00D112B6" w:rsidRPr="008F4431" w:rsidRDefault="00D803A1">
            <w:pPr>
              <w:widowControl/>
              <w:snapToGrid w:val="0"/>
              <w:spacing w:line="360" w:lineRule="auto"/>
              <w:contextualSpacing/>
              <w:jc w:val="center"/>
              <w:rPr>
                <w:rFonts w:ascii="宋体" w:hAnsi="宋体" w:cs="宋体"/>
                <w:kern w:val="0"/>
                <w:sz w:val="24"/>
              </w:rPr>
            </w:pPr>
            <w:r w:rsidRPr="008F4431">
              <w:rPr>
                <w:rFonts w:ascii="宋体" w:hAnsi="宋体" w:cs="宋体" w:hint="eastAsia"/>
                <w:kern w:val="0"/>
                <w:sz w:val="24"/>
              </w:rPr>
              <w:t>22</w:t>
            </w:r>
          </w:p>
        </w:tc>
        <w:tc>
          <w:tcPr>
            <w:tcW w:w="8430" w:type="dxa"/>
          </w:tcPr>
          <w:p w:rsidR="00D112B6" w:rsidRPr="008F4431" w:rsidRDefault="00D803A1">
            <w:pPr>
              <w:snapToGrid w:val="0"/>
              <w:spacing w:line="360" w:lineRule="auto"/>
              <w:rPr>
                <w:rFonts w:ascii="宋体" w:hAnsi="宋体" w:cs="宋体"/>
                <w:kern w:val="0"/>
                <w:sz w:val="24"/>
              </w:rPr>
            </w:pPr>
            <w:r w:rsidRPr="008F4431">
              <w:rPr>
                <w:rFonts w:ascii="宋体" w:hAnsi="宋体" w:cs="宋体" w:hint="eastAsia"/>
                <w:kern w:val="0"/>
                <w:sz w:val="24"/>
              </w:rPr>
              <w:t>本项目采购代理服务费由中标人支付。A包代理服务费：中标金额×0.2%；B包代理服务费：中标金额×0.2%；C包代理服务费：中标金额×0.2%；D包代理服务费：中标金额×0.2%；</w:t>
            </w:r>
            <w:r w:rsidRPr="008F4431">
              <w:rPr>
                <w:rFonts w:ascii="宋体" w:hAnsi="宋体" w:cs="宋体"/>
                <w:kern w:val="0"/>
                <w:sz w:val="24"/>
              </w:rPr>
              <w:t>E包代理服务费：中标金额×0.2%</w:t>
            </w:r>
            <w:r w:rsidRPr="008F4431">
              <w:rPr>
                <w:rFonts w:ascii="宋体" w:hAnsi="宋体" w:cs="宋体" w:hint="eastAsia"/>
                <w:kern w:val="0"/>
                <w:sz w:val="24"/>
              </w:rPr>
              <w:t>，每包封顶价格：</w:t>
            </w:r>
            <w:r w:rsidRPr="008F4431">
              <w:rPr>
                <w:rFonts w:ascii="宋体" w:hAnsi="宋体" w:cs="宋体"/>
                <w:kern w:val="0"/>
                <w:sz w:val="24"/>
              </w:rPr>
              <w:t>1.5万元</w:t>
            </w:r>
            <w:r w:rsidRPr="008F4431">
              <w:rPr>
                <w:rFonts w:ascii="宋体" w:hAnsi="宋体" w:cs="宋体" w:hint="eastAsia"/>
                <w:kern w:val="0"/>
                <w:sz w:val="24"/>
              </w:rPr>
              <w:t>。</w:t>
            </w:r>
          </w:p>
        </w:tc>
      </w:tr>
      <w:tr w:rsidR="00D803A1" w:rsidRPr="008F4431">
        <w:trPr>
          <w:jc w:val="center"/>
        </w:trPr>
        <w:tc>
          <w:tcPr>
            <w:tcW w:w="1176" w:type="dxa"/>
            <w:vAlign w:val="center"/>
          </w:tcPr>
          <w:p w:rsidR="00D112B6" w:rsidRPr="008F4431" w:rsidRDefault="00D803A1">
            <w:pPr>
              <w:widowControl/>
              <w:snapToGrid w:val="0"/>
              <w:spacing w:line="360" w:lineRule="auto"/>
              <w:contextualSpacing/>
              <w:jc w:val="center"/>
              <w:rPr>
                <w:rFonts w:ascii="宋体" w:hAnsi="宋体" w:cs="宋体"/>
                <w:kern w:val="0"/>
                <w:sz w:val="24"/>
              </w:rPr>
            </w:pPr>
            <w:r w:rsidRPr="008F4431">
              <w:rPr>
                <w:rFonts w:ascii="宋体" w:hAnsi="宋体" w:cs="宋体" w:hint="eastAsia"/>
                <w:kern w:val="0"/>
                <w:sz w:val="24"/>
              </w:rPr>
              <w:t>2</w:t>
            </w:r>
            <w:r w:rsidRPr="008F4431">
              <w:rPr>
                <w:rFonts w:ascii="宋体" w:hAnsi="宋体" w:cs="宋体"/>
                <w:kern w:val="0"/>
                <w:sz w:val="24"/>
              </w:rPr>
              <w:t>3</w:t>
            </w:r>
          </w:p>
        </w:tc>
        <w:tc>
          <w:tcPr>
            <w:tcW w:w="8430" w:type="dxa"/>
            <w:vAlign w:val="center"/>
          </w:tcPr>
          <w:p w:rsidR="00D112B6" w:rsidRPr="008F4431" w:rsidRDefault="00D803A1">
            <w:pPr>
              <w:widowControl/>
              <w:snapToGrid w:val="0"/>
              <w:spacing w:line="360" w:lineRule="auto"/>
              <w:contextualSpacing/>
              <w:rPr>
                <w:rFonts w:ascii="宋体" w:hAnsi="宋体" w:cs="宋体"/>
                <w:kern w:val="0"/>
                <w:sz w:val="24"/>
              </w:rPr>
            </w:pPr>
            <w:r w:rsidRPr="008F4431">
              <w:rPr>
                <w:rFonts w:ascii="宋体" w:hAnsi="宋体" w:cs="宋体" w:hint="eastAsia"/>
                <w:kern w:val="0"/>
                <w:sz w:val="24"/>
              </w:rPr>
              <w:t>对于投标文件中含义不明确、同类问题表述不一致或者有明显文字和计算错误的内容，投标人应以书面形式作出必要的澄清、说明或者补正。如无法提供合理的澄清、说明或者补正则认为该内容无效，不采信。投标人的澄清、说明或者补正不得超出投标文件的范围或者改变投标文件的实质性内容。</w:t>
            </w:r>
          </w:p>
        </w:tc>
      </w:tr>
      <w:tr w:rsidR="00D803A1" w:rsidRPr="008F4431">
        <w:trPr>
          <w:jc w:val="center"/>
        </w:trPr>
        <w:tc>
          <w:tcPr>
            <w:tcW w:w="1176" w:type="dxa"/>
            <w:vAlign w:val="center"/>
          </w:tcPr>
          <w:p w:rsidR="00D112B6" w:rsidRPr="008F4431" w:rsidRDefault="00D803A1">
            <w:pPr>
              <w:widowControl/>
              <w:snapToGrid w:val="0"/>
              <w:spacing w:line="360" w:lineRule="auto"/>
              <w:contextualSpacing/>
              <w:jc w:val="center"/>
              <w:rPr>
                <w:rFonts w:ascii="宋体" w:hAnsi="宋体" w:cs="宋体"/>
                <w:kern w:val="0"/>
                <w:sz w:val="24"/>
              </w:rPr>
            </w:pPr>
            <w:r w:rsidRPr="008F4431">
              <w:rPr>
                <w:rFonts w:ascii="宋体" w:hAnsi="宋体" w:cs="宋体" w:hint="eastAsia"/>
                <w:kern w:val="0"/>
                <w:sz w:val="24"/>
              </w:rPr>
              <w:lastRenderedPageBreak/>
              <w:t>2</w:t>
            </w:r>
            <w:r w:rsidRPr="008F4431">
              <w:rPr>
                <w:rFonts w:ascii="宋体" w:hAnsi="宋体" w:cs="宋体"/>
                <w:kern w:val="0"/>
                <w:sz w:val="24"/>
              </w:rPr>
              <w:t>4</w:t>
            </w:r>
          </w:p>
        </w:tc>
        <w:tc>
          <w:tcPr>
            <w:tcW w:w="8430" w:type="dxa"/>
            <w:vAlign w:val="center"/>
          </w:tcPr>
          <w:p w:rsidR="00D112B6" w:rsidRPr="008F4431" w:rsidRDefault="00D803A1">
            <w:pPr>
              <w:widowControl/>
              <w:snapToGrid w:val="0"/>
              <w:spacing w:line="360" w:lineRule="auto"/>
              <w:contextualSpacing/>
              <w:jc w:val="left"/>
              <w:rPr>
                <w:rFonts w:ascii="宋体" w:hAnsi="宋体" w:cs="宋体"/>
                <w:kern w:val="0"/>
                <w:sz w:val="24"/>
              </w:rPr>
            </w:pPr>
            <w:r w:rsidRPr="008F4431">
              <w:rPr>
                <w:rFonts w:ascii="宋体" w:hAnsi="宋体" w:cs="宋体" w:hint="eastAsia"/>
                <w:kern w:val="0"/>
                <w:sz w:val="24"/>
              </w:rPr>
              <w:t>（1）标记“★”号条款为必须满足条款，如不能满足，视为无效投标。</w:t>
            </w:r>
          </w:p>
          <w:p w:rsidR="00D112B6" w:rsidRPr="008F4431" w:rsidRDefault="00D803A1">
            <w:pPr>
              <w:widowControl/>
              <w:snapToGrid w:val="0"/>
              <w:spacing w:line="360" w:lineRule="auto"/>
              <w:contextualSpacing/>
              <w:jc w:val="left"/>
              <w:rPr>
                <w:rFonts w:ascii="宋体" w:hAnsi="宋体" w:cs="宋体"/>
                <w:kern w:val="0"/>
                <w:sz w:val="24"/>
              </w:rPr>
            </w:pPr>
            <w:r w:rsidRPr="008F4431">
              <w:rPr>
                <w:rFonts w:ascii="宋体" w:hAnsi="宋体" w:cs="宋体" w:hint="eastAsia"/>
                <w:kern w:val="0"/>
                <w:sz w:val="24"/>
              </w:rPr>
              <w:t>（2）招标文件的技术和商务条款中未标记“★”号的为非实质性要求，未响应非实质性要求的投标文件仍为有效，但可能影响评分。</w:t>
            </w:r>
          </w:p>
        </w:tc>
      </w:tr>
      <w:tr w:rsidR="00D803A1" w:rsidRPr="008F4431">
        <w:trPr>
          <w:jc w:val="center"/>
        </w:trPr>
        <w:tc>
          <w:tcPr>
            <w:tcW w:w="1176" w:type="dxa"/>
            <w:vAlign w:val="center"/>
          </w:tcPr>
          <w:p w:rsidR="00D112B6" w:rsidRPr="008F4431" w:rsidRDefault="00D803A1">
            <w:pPr>
              <w:widowControl/>
              <w:snapToGrid w:val="0"/>
              <w:spacing w:line="360" w:lineRule="auto"/>
              <w:contextualSpacing/>
              <w:jc w:val="center"/>
              <w:rPr>
                <w:rFonts w:ascii="宋体" w:hAnsi="宋体" w:cs="宋体"/>
                <w:kern w:val="0"/>
                <w:sz w:val="24"/>
              </w:rPr>
            </w:pPr>
            <w:r w:rsidRPr="008F4431">
              <w:rPr>
                <w:rFonts w:ascii="宋体" w:hAnsi="宋体" w:cs="宋体" w:hint="eastAsia"/>
                <w:kern w:val="0"/>
                <w:sz w:val="24"/>
              </w:rPr>
              <w:t>2</w:t>
            </w:r>
            <w:r w:rsidRPr="008F4431">
              <w:rPr>
                <w:rFonts w:ascii="宋体" w:hAnsi="宋体" w:cs="宋体"/>
                <w:kern w:val="0"/>
                <w:sz w:val="24"/>
              </w:rPr>
              <w:t>5</w:t>
            </w:r>
          </w:p>
        </w:tc>
        <w:tc>
          <w:tcPr>
            <w:tcW w:w="8430" w:type="dxa"/>
            <w:vAlign w:val="center"/>
          </w:tcPr>
          <w:p w:rsidR="00D112B6" w:rsidRPr="008F4431" w:rsidRDefault="00D803A1">
            <w:pPr>
              <w:widowControl/>
              <w:snapToGrid w:val="0"/>
              <w:spacing w:line="360" w:lineRule="auto"/>
              <w:contextualSpacing/>
              <w:rPr>
                <w:rFonts w:ascii="宋体" w:hAnsi="宋体" w:cs="宋体"/>
                <w:b/>
                <w:bCs/>
                <w:kern w:val="0"/>
                <w:sz w:val="24"/>
              </w:rPr>
            </w:pPr>
            <w:r w:rsidRPr="008F4431">
              <w:rPr>
                <w:rFonts w:ascii="宋体" w:hAnsi="宋体" w:cs="宋体" w:hint="eastAsia"/>
                <w:b/>
                <w:bCs/>
                <w:kern w:val="0"/>
                <w:sz w:val="24"/>
              </w:rPr>
              <w:t>面试</w:t>
            </w:r>
          </w:p>
          <w:p w:rsidR="00D112B6" w:rsidRPr="008F4431" w:rsidRDefault="00D803A1">
            <w:pPr>
              <w:widowControl/>
              <w:snapToGrid w:val="0"/>
              <w:spacing w:line="360" w:lineRule="auto"/>
              <w:contextualSpacing/>
              <w:rPr>
                <w:rFonts w:ascii="宋体" w:hAnsi="宋体" w:cs="宋体"/>
                <w:kern w:val="0"/>
                <w:sz w:val="24"/>
              </w:rPr>
            </w:pPr>
            <w:r w:rsidRPr="008F4431">
              <w:rPr>
                <w:rFonts w:ascii="宋体" w:hAnsi="宋体" w:cs="宋体" w:hint="eastAsia"/>
                <w:kern w:val="0"/>
                <w:sz w:val="24"/>
              </w:rPr>
              <w:t>1.面试说明：A包、B包、C包要求拟派项目经理1人和</w:t>
            </w:r>
            <w:r w:rsidRPr="008F4431">
              <w:rPr>
                <w:rFonts w:ascii="宋体" w:hAnsi="宋体" w:cs="宋体" w:hint="eastAsia"/>
                <w:sz w:val="24"/>
              </w:rPr>
              <w:t>楼宇管家</w:t>
            </w:r>
            <w:r w:rsidRPr="008F4431">
              <w:rPr>
                <w:rFonts w:ascii="宋体" w:hAnsi="宋体" w:cs="宋体" w:hint="eastAsia"/>
                <w:kern w:val="0"/>
                <w:sz w:val="24"/>
              </w:rPr>
              <w:t>1人进行</w:t>
            </w:r>
            <w:r w:rsidRPr="008F4431">
              <w:rPr>
                <w:rFonts w:ascii="宋体" w:hAnsi="宋体" w:cs="宋体" w:hint="eastAsia"/>
                <w:sz w:val="24"/>
              </w:rPr>
              <w:t>面试</w:t>
            </w:r>
            <w:r w:rsidRPr="008F4431">
              <w:rPr>
                <w:rFonts w:ascii="宋体" w:hAnsi="宋体" w:cs="宋体" w:hint="eastAsia"/>
                <w:kern w:val="0"/>
                <w:sz w:val="24"/>
              </w:rPr>
              <w:t>，D包、</w:t>
            </w:r>
            <w:r w:rsidRPr="008F4431">
              <w:rPr>
                <w:rFonts w:ascii="宋体" w:hAnsi="宋体" w:cs="宋体"/>
                <w:kern w:val="0"/>
                <w:sz w:val="24"/>
              </w:rPr>
              <w:t>E包</w:t>
            </w:r>
            <w:r w:rsidRPr="008F4431">
              <w:rPr>
                <w:rFonts w:ascii="宋体" w:hAnsi="宋体" w:cs="宋体" w:hint="eastAsia"/>
                <w:kern w:val="0"/>
                <w:sz w:val="24"/>
              </w:rPr>
              <w:t>要求</w:t>
            </w:r>
            <w:r w:rsidR="008F4431" w:rsidRPr="008F4431">
              <w:rPr>
                <w:rFonts w:ascii="宋体" w:hAnsi="宋体" w:cs="宋体" w:hint="eastAsia"/>
                <w:kern w:val="0"/>
                <w:sz w:val="24"/>
              </w:rPr>
              <w:t>拟派项目经理</w:t>
            </w:r>
            <w:r w:rsidRPr="008F4431">
              <w:rPr>
                <w:rFonts w:ascii="宋体" w:hAnsi="宋体" w:cs="宋体" w:hint="eastAsia"/>
                <w:kern w:val="0"/>
                <w:sz w:val="24"/>
              </w:rPr>
              <w:t>1人进行</w:t>
            </w:r>
            <w:r w:rsidRPr="008F4431">
              <w:rPr>
                <w:rFonts w:ascii="宋体" w:hAnsi="宋体" w:cs="宋体" w:hint="eastAsia"/>
                <w:sz w:val="24"/>
              </w:rPr>
              <w:t>面试</w:t>
            </w:r>
            <w:r w:rsidRPr="008F4431">
              <w:rPr>
                <w:rFonts w:ascii="宋体" w:hAnsi="宋体" w:cs="宋体" w:hint="eastAsia"/>
                <w:kern w:val="0"/>
                <w:sz w:val="24"/>
              </w:rPr>
              <w:t>。</w:t>
            </w:r>
          </w:p>
          <w:p w:rsidR="00D112B6" w:rsidRPr="008F4431" w:rsidRDefault="00D803A1">
            <w:pPr>
              <w:widowControl/>
              <w:snapToGrid w:val="0"/>
              <w:spacing w:line="360" w:lineRule="auto"/>
              <w:contextualSpacing/>
              <w:rPr>
                <w:rFonts w:ascii="宋体" w:hAnsi="宋体" w:cs="宋体"/>
                <w:kern w:val="0"/>
                <w:sz w:val="24"/>
              </w:rPr>
            </w:pPr>
            <w:r w:rsidRPr="008F4431">
              <w:rPr>
                <w:rFonts w:ascii="宋体" w:hAnsi="宋体" w:cs="宋体"/>
                <w:kern w:val="0"/>
                <w:sz w:val="24"/>
              </w:rPr>
              <w:t>2.</w:t>
            </w:r>
            <w:r w:rsidRPr="008F4431">
              <w:rPr>
                <w:rFonts w:ascii="宋体" w:hAnsi="宋体" w:cs="宋体" w:hint="eastAsia"/>
                <w:kern w:val="0"/>
                <w:sz w:val="24"/>
              </w:rPr>
              <w:t>项目经理和</w:t>
            </w:r>
            <w:r w:rsidRPr="008F4431">
              <w:rPr>
                <w:rFonts w:ascii="宋体" w:hAnsi="宋体" w:cs="宋体" w:hint="eastAsia"/>
                <w:sz w:val="24"/>
              </w:rPr>
              <w:t>楼宇管家面试时须出示有效身份证件原件，未携带或未出示有效身份证件原件或者未参加的，相应面试部分得</w:t>
            </w:r>
            <w:r w:rsidRPr="008F4431">
              <w:rPr>
                <w:rFonts w:ascii="宋体" w:hAnsi="宋体" w:cs="宋体"/>
                <w:sz w:val="24"/>
              </w:rPr>
              <w:t>0分</w:t>
            </w:r>
            <w:r w:rsidRPr="008F4431">
              <w:rPr>
                <w:rFonts w:ascii="宋体" w:hAnsi="宋体" w:cs="宋体" w:hint="eastAsia"/>
                <w:kern w:val="0"/>
                <w:sz w:val="24"/>
              </w:rPr>
              <w:t>。</w:t>
            </w:r>
          </w:p>
          <w:p w:rsidR="00D112B6" w:rsidRPr="008F4431" w:rsidRDefault="00D803A1">
            <w:pPr>
              <w:widowControl/>
              <w:snapToGrid w:val="0"/>
              <w:spacing w:line="360" w:lineRule="auto"/>
              <w:contextualSpacing/>
              <w:rPr>
                <w:rFonts w:ascii="宋体" w:hAnsi="宋体" w:cs="宋体"/>
                <w:kern w:val="0"/>
                <w:sz w:val="24"/>
              </w:rPr>
            </w:pPr>
            <w:r w:rsidRPr="008F4431">
              <w:rPr>
                <w:rFonts w:ascii="宋体" w:hAnsi="宋体" w:cs="宋体"/>
                <w:kern w:val="0"/>
                <w:sz w:val="24"/>
              </w:rPr>
              <w:t>3.面试顺序：采用投标代表现场随机抽取方式。</w:t>
            </w:r>
          </w:p>
        </w:tc>
      </w:tr>
      <w:tr w:rsidR="00D803A1" w:rsidRPr="008F4431">
        <w:trPr>
          <w:jc w:val="center"/>
        </w:trPr>
        <w:tc>
          <w:tcPr>
            <w:tcW w:w="1176" w:type="dxa"/>
            <w:vAlign w:val="center"/>
          </w:tcPr>
          <w:p w:rsidR="00D112B6" w:rsidRPr="008F4431" w:rsidRDefault="00D803A1">
            <w:pPr>
              <w:widowControl/>
              <w:snapToGrid w:val="0"/>
              <w:spacing w:line="360" w:lineRule="auto"/>
              <w:contextualSpacing/>
              <w:jc w:val="center"/>
              <w:rPr>
                <w:rFonts w:ascii="宋体" w:hAnsi="宋体" w:cs="宋体"/>
                <w:kern w:val="0"/>
                <w:sz w:val="24"/>
              </w:rPr>
            </w:pPr>
            <w:r w:rsidRPr="008F4431">
              <w:rPr>
                <w:rFonts w:ascii="宋体" w:hAnsi="宋体" w:cs="宋体" w:hint="eastAsia"/>
                <w:kern w:val="0"/>
                <w:sz w:val="24"/>
              </w:rPr>
              <w:t>26</w:t>
            </w:r>
          </w:p>
        </w:tc>
        <w:tc>
          <w:tcPr>
            <w:tcW w:w="8430" w:type="dxa"/>
            <w:vAlign w:val="center"/>
          </w:tcPr>
          <w:p w:rsidR="00D112B6" w:rsidRPr="008F4431" w:rsidRDefault="00D803A1">
            <w:pPr>
              <w:widowControl/>
              <w:snapToGrid w:val="0"/>
              <w:spacing w:line="360" w:lineRule="auto"/>
              <w:contextualSpacing/>
              <w:rPr>
                <w:rFonts w:ascii="宋体" w:hAnsi="宋体" w:cs="宋体"/>
                <w:b/>
                <w:bCs/>
                <w:kern w:val="0"/>
                <w:sz w:val="24"/>
              </w:rPr>
            </w:pPr>
            <w:r w:rsidRPr="008F4431">
              <w:rPr>
                <w:rFonts w:ascii="宋体" w:hAnsi="宋体" w:cs="宋体" w:hint="eastAsia"/>
                <w:b/>
                <w:bCs/>
                <w:sz w:val="24"/>
              </w:rPr>
              <w:t>本项目不统一组织现场踏勘。</w:t>
            </w:r>
          </w:p>
        </w:tc>
      </w:tr>
    </w:tbl>
    <w:p w:rsidR="00D112B6" w:rsidRPr="008F4431" w:rsidRDefault="00D803A1">
      <w:pPr>
        <w:spacing w:line="360" w:lineRule="auto"/>
        <w:jc w:val="center"/>
        <w:rPr>
          <w:rFonts w:ascii="宋体" w:hAnsi="宋体" w:cs="宋体"/>
          <w:b/>
          <w:bCs/>
          <w:kern w:val="0"/>
          <w:sz w:val="32"/>
          <w:szCs w:val="32"/>
        </w:rPr>
      </w:pPr>
      <w:r w:rsidRPr="008F4431">
        <w:rPr>
          <w:rFonts w:ascii="宋体" w:hAnsi="宋体" w:cs="宋体" w:hint="eastAsia"/>
          <w:b/>
          <w:bCs/>
          <w:kern w:val="0"/>
          <w:sz w:val="32"/>
          <w:szCs w:val="32"/>
        </w:rPr>
        <w:br w:type="page"/>
      </w:r>
      <w:r w:rsidRPr="008F4431">
        <w:rPr>
          <w:rFonts w:ascii="宋体" w:hAnsi="宋体" w:cs="宋体" w:hint="eastAsia"/>
          <w:b/>
          <w:bCs/>
          <w:kern w:val="0"/>
          <w:sz w:val="32"/>
          <w:szCs w:val="32"/>
        </w:rPr>
        <w:lastRenderedPageBreak/>
        <w:t>投标人须知</w:t>
      </w:r>
    </w:p>
    <w:p w:rsidR="00D112B6" w:rsidRPr="008F4431" w:rsidRDefault="00D803A1">
      <w:pPr>
        <w:adjustRightInd w:val="0"/>
        <w:snapToGrid w:val="0"/>
        <w:spacing w:line="360" w:lineRule="auto"/>
        <w:ind w:firstLine="482"/>
        <w:jc w:val="center"/>
        <w:rPr>
          <w:rFonts w:ascii="宋体" w:hAnsi="宋体" w:cs="宋体"/>
          <w:b/>
          <w:kern w:val="0"/>
          <w:sz w:val="24"/>
        </w:rPr>
      </w:pPr>
      <w:bookmarkStart w:id="51" w:name="_Toc25007_WPSOffice_Level3"/>
      <w:bookmarkStart w:id="52" w:name="_Toc168800595"/>
      <w:r w:rsidRPr="008F4431">
        <w:rPr>
          <w:rFonts w:ascii="宋体" w:hAnsi="宋体" w:cs="宋体" w:hint="eastAsia"/>
          <w:b/>
          <w:kern w:val="0"/>
          <w:sz w:val="24"/>
        </w:rPr>
        <w:t>一、总则</w:t>
      </w:r>
      <w:bookmarkEnd w:id="51"/>
      <w:bookmarkEnd w:id="52"/>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1.</w:t>
      </w:r>
      <w:bookmarkStart w:id="53" w:name="_Toc168800596"/>
      <w:r w:rsidRPr="008F4431">
        <w:rPr>
          <w:rFonts w:ascii="宋体" w:hAnsi="宋体" w:cs="宋体" w:hint="eastAsia"/>
          <w:kern w:val="0"/>
          <w:sz w:val="24"/>
        </w:rPr>
        <w:t>资金来源</w:t>
      </w:r>
      <w:bookmarkEnd w:id="53"/>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1.1 采购人已具备用于支付“投标人须知前附表”所述项目费用的能力，能够支付本次招标后所签订的合同项下的款项。</w:t>
      </w:r>
      <w:bookmarkStart w:id="54" w:name="_Toc168800597"/>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2.合格的投标人、合格的货物与服务</w:t>
      </w:r>
      <w:bookmarkEnd w:id="54"/>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2.1符合《中华人民共和国政府采购法》第二十二条要求。</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2.2 合同中提供的所有货物及其有关服务，均应来自中华人民共和国境内，本合同的支付也仅限于这些货物和服务。</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 xml:space="preserve">2.3 </w:t>
      </w:r>
      <w:r w:rsidRPr="008F4431">
        <w:rPr>
          <w:rFonts w:ascii="宋体" w:hAnsi="宋体" w:cs="宋体" w:hint="eastAsia"/>
          <w:kern w:val="0"/>
          <w:sz w:val="24"/>
        </w:rPr>
        <w:t>本款所述的“来源地”是指货物开采、生长或生产或提供服务的来源地。所述的货物是指制造、加工或实质上装配了主要部件而形成的货物，商业上公认的产品是指在基本特征、性能或功能上与部件有着实质性区别的产品。</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 xml:space="preserve">2.4 </w:t>
      </w:r>
      <w:r w:rsidRPr="008F4431">
        <w:rPr>
          <w:rFonts w:ascii="宋体" w:hAnsi="宋体" w:cs="宋体" w:hint="eastAsia"/>
          <w:kern w:val="0"/>
          <w:sz w:val="24"/>
        </w:rPr>
        <w:t>投标人必须满足“投标人须知前附表”所述项目要求。</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2.5其他要求：</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2.5.1与采购人存在利害关系可能影响招标公正性的法人、其他组织或者个人，不得参加投标。</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2.5.2单位负责人为同一人或者存在直接控股、管理关系的不同投标人，不得参加同一合同项下的政府采购活动。为本采购项目提供整体设计、规范编制或者项目管理、监理、检测等服务的投标人，不得再参加本采购项目的采购活动。</w:t>
      </w:r>
    </w:p>
    <w:p w:rsidR="00D112B6" w:rsidRPr="008F4431" w:rsidRDefault="00D803A1">
      <w:pPr>
        <w:snapToGrid w:val="0"/>
        <w:spacing w:line="360" w:lineRule="auto"/>
        <w:ind w:firstLineChars="200" w:firstLine="480"/>
        <w:rPr>
          <w:rFonts w:ascii="宋体" w:hAnsi="宋体" w:cs="宋体"/>
          <w:kern w:val="0"/>
          <w:sz w:val="24"/>
        </w:rPr>
      </w:pPr>
      <w:bookmarkStart w:id="55" w:name="_Toc168800598"/>
      <w:r w:rsidRPr="008F4431">
        <w:rPr>
          <w:rFonts w:ascii="宋体" w:hAnsi="宋体" w:cs="宋体"/>
          <w:kern w:val="0"/>
          <w:sz w:val="24"/>
        </w:rPr>
        <w:t>3.投标费用</w:t>
      </w:r>
      <w:bookmarkEnd w:id="55"/>
    </w:p>
    <w:p w:rsidR="00D112B6" w:rsidRPr="008F4431" w:rsidRDefault="00D803A1">
      <w:pPr>
        <w:adjustRightInd w:val="0"/>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投标人应承担所有参与此次投标活动所发生的相关费用，不论投标的结果如何，采购人将不承担任何费用。</w:t>
      </w:r>
    </w:p>
    <w:p w:rsidR="00D112B6" w:rsidRPr="008F4431" w:rsidRDefault="00D803A1">
      <w:pPr>
        <w:snapToGrid w:val="0"/>
        <w:spacing w:line="360" w:lineRule="auto"/>
        <w:ind w:firstLine="482"/>
        <w:jc w:val="center"/>
        <w:rPr>
          <w:rFonts w:ascii="宋体" w:hAnsi="宋体" w:cs="宋体"/>
          <w:b/>
          <w:kern w:val="0"/>
          <w:sz w:val="24"/>
        </w:rPr>
      </w:pPr>
      <w:bookmarkStart w:id="56" w:name="_Toc168800599"/>
      <w:bookmarkStart w:id="57" w:name="_Toc21710_WPSOffice_Level3"/>
      <w:r w:rsidRPr="008F4431">
        <w:rPr>
          <w:rFonts w:ascii="宋体" w:hAnsi="宋体" w:cs="宋体" w:hint="eastAsia"/>
          <w:b/>
          <w:kern w:val="0"/>
          <w:sz w:val="24"/>
        </w:rPr>
        <w:t>二、招标文件</w:t>
      </w:r>
      <w:bookmarkEnd w:id="56"/>
      <w:bookmarkEnd w:id="57"/>
    </w:p>
    <w:p w:rsidR="00D112B6" w:rsidRPr="008F4431" w:rsidRDefault="00D803A1">
      <w:pPr>
        <w:snapToGrid w:val="0"/>
        <w:spacing w:line="360" w:lineRule="auto"/>
        <w:ind w:firstLineChars="200" w:firstLine="480"/>
        <w:rPr>
          <w:rFonts w:ascii="宋体" w:hAnsi="宋体" w:cs="宋体"/>
          <w:kern w:val="0"/>
          <w:sz w:val="24"/>
        </w:rPr>
      </w:pPr>
      <w:bookmarkStart w:id="58" w:name="_Toc168800600"/>
      <w:r w:rsidRPr="008F4431">
        <w:rPr>
          <w:rFonts w:ascii="宋体" w:hAnsi="宋体" w:cs="宋体"/>
          <w:kern w:val="0"/>
          <w:sz w:val="24"/>
        </w:rPr>
        <w:t>4.招标文件构成</w:t>
      </w:r>
      <w:bookmarkEnd w:id="58"/>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4.1招标文件包括：</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4.1.1招标公告。</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4.1.2投标人须知及前附表。</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4.1.3合同条款及前附表。</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4.1.4合同格式。</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lastRenderedPageBreak/>
        <w:t>4.1.5用户需求书。</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4.1.6投标文件格式。</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4.1.7评分标准。</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 xml:space="preserve">4.2 </w:t>
      </w:r>
      <w:r w:rsidRPr="008F4431">
        <w:rPr>
          <w:rFonts w:ascii="宋体" w:hAnsi="宋体" w:cs="宋体" w:hint="eastAsia"/>
          <w:kern w:val="0"/>
          <w:sz w:val="24"/>
        </w:rPr>
        <w:t>投标人应认真阅读招标文件中所有的事项、格式、条款、项目任务等要求。如果投标人没有按照招标文件要求提交全部资料或者投标文件没有按照招标文件要求做出实质性响应，没有实质性响应招标文件要求的投标将视为无效。</w:t>
      </w:r>
      <w:bookmarkStart w:id="59" w:name="_Toc168800601"/>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 xml:space="preserve">5. </w:t>
      </w:r>
      <w:r w:rsidRPr="008F4431">
        <w:rPr>
          <w:rFonts w:ascii="宋体" w:hAnsi="宋体" w:cs="宋体" w:hint="eastAsia"/>
          <w:kern w:val="0"/>
          <w:sz w:val="24"/>
        </w:rPr>
        <w:t>招标文件的澄清</w:t>
      </w:r>
      <w:bookmarkEnd w:id="59"/>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 xml:space="preserve">5.1 </w:t>
      </w:r>
      <w:r w:rsidRPr="008F4431">
        <w:rPr>
          <w:rFonts w:ascii="宋体" w:hAnsi="宋体" w:cs="宋体" w:hint="eastAsia"/>
          <w:kern w:val="0"/>
          <w:sz w:val="24"/>
        </w:rPr>
        <w:t>投标人要求对招标文件进行澄清的，应在“投标人须知前附表”所述截止时间前按招标文件中的通讯地址以书面形式转至采购人，采购人对此要求将以书面形式予以答复，同时将书面答复寄送给每位获取招标文件的投标人，但不标明问题的来源。</w:t>
      </w:r>
      <w:bookmarkStart w:id="60" w:name="_Toc168800602"/>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 xml:space="preserve">6. </w:t>
      </w:r>
      <w:r w:rsidRPr="008F4431">
        <w:rPr>
          <w:rFonts w:ascii="宋体" w:hAnsi="宋体" w:cs="宋体" w:hint="eastAsia"/>
          <w:kern w:val="0"/>
          <w:sz w:val="24"/>
        </w:rPr>
        <w:t>招标文件的修改</w:t>
      </w:r>
      <w:bookmarkEnd w:id="60"/>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 xml:space="preserve">6.1 </w:t>
      </w:r>
      <w:r w:rsidRPr="008F4431">
        <w:rPr>
          <w:rFonts w:ascii="宋体" w:hAnsi="宋体" w:cs="宋体" w:hint="eastAsia"/>
          <w:kern w:val="0"/>
          <w:sz w:val="24"/>
        </w:rPr>
        <w:t>在投标截止时间前，采购人依法可主动地或在解答投标人提出的澄清问题时对招标文件进行修改。</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 xml:space="preserve">6.2 </w:t>
      </w:r>
      <w:r w:rsidRPr="008F4431">
        <w:rPr>
          <w:rFonts w:ascii="宋体" w:hAnsi="宋体" w:cs="宋体" w:hint="eastAsia"/>
          <w:kern w:val="0"/>
          <w:sz w:val="24"/>
        </w:rPr>
        <w:t>采购人对招标文件的修改或澄清将以修改函（或澄清函）形式书面通知所有投标人。修改函（或澄清函）与招标文件具有同等约束力。投标人接到修改函（或澄清函）后应立即以书面形式进行确认。</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 xml:space="preserve">6.3 </w:t>
      </w:r>
      <w:r w:rsidRPr="008F4431">
        <w:rPr>
          <w:rFonts w:ascii="宋体" w:hAnsi="宋体" w:cs="宋体" w:hint="eastAsia"/>
          <w:kern w:val="0"/>
          <w:sz w:val="24"/>
        </w:rPr>
        <w:t>为使投标人编写投标文件时有充分时间对招标文件的修改部分进行研究，采购人可视情况酌情延长投标文件递交截止时间。</w:t>
      </w:r>
    </w:p>
    <w:p w:rsidR="00D112B6" w:rsidRPr="008F4431" w:rsidRDefault="00D803A1">
      <w:pPr>
        <w:snapToGrid w:val="0"/>
        <w:spacing w:line="360" w:lineRule="auto"/>
        <w:ind w:firstLine="482"/>
        <w:jc w:val="center"/>
        <w:rPr>
          <w:rFonts w:ascii="宋体" w:hAnsi="宋体" w:cs="宋体"/>
          <w:b/>
          <w:kern w:val="0"/>
          <w:sz w:val="24"/>
        </w:rPr>
      </w:pPr>
      <w:bookmarkStart w:id="61" w:name="_Toc168800603"/>
      <w:bookmarkStart w:id="62" w:name="_Toc2102_WPSOffice_Level1"/>
      <w:bookmarkStart w:id="63" w:name="_Toc6173_WPSOffice_Level3"/>
      <w:r w:rsidRPr="008F4431">
        <w:rPr>
          <w:rFonts w:ascii="宋体" w:hAnsi="宋体" w:cs="宋体" w:hint="eastAsia"/>
          <w:b/>
          <w:kern w:val="0"/>
          <w:sz w:val="24"/>
        </w:rPr>
        <w:t>三、投标文件的编制</w:t>
      </w:r>
      <w:bookmarkEnd w:id="61"/>
      <w:bookmarkEnd w:id="62"/>
      <w:bookmarkEnd w:id="63"/>
    </w:p>
    <w:p w:rsidR="00D112B6" w:rsidRPr="008F4431" w:rsidRDefault="00D803A1">
      <w:pPr>
        <w:snapToGrid w:val="0"/>
        <w:spacing w:line="360" w:lineRule="auto"/>
        <w:ind w:firstLineChars="200" w:firstLine="480"/>
        <w:rPr>
          <w:rFonts w:ascii="宋体" w:hAnsi="宋体" w:cs="宋体"/>
          <w:kern w:val="0"/>
          <w:sz w:val="24"/>
        </w:rPr>
      </w:pPr>
      <w:bookmarkStart w:id="64" w:name="_Toc168800604"/>
      <w:r w:rsidRPr="008F4431">
        <w:rPr>
          <w:rFonts w:ascii="宋体" w:hAnsi="宋体" w:cs="宋体"/>
          <w:kern w:val="0"/>
          <w:sz w:val="24"/>
        </w:rPr>
        <w:t xml:space="preserve">7. </w:t>
      </w:r>
      <w:r w:rsidRPr="008F4431">
        <w:rPr>
          <w:rFonts w:ascii="宋体" w:hAnsi="宋体" w:cs="宋体" w:hint="eastAsia"/>
          <w:kern w:val="0"/>
          <w:sz w:val="24"/>
        </w:rPr>
        <w:t>投标的语言</w:t>
      </w:r>
      <w:bookmarkEnd w:id="64"/>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投标人提交的投标文件以及投标人与采购人就有关投标的所有来往函电均应使用“投标人须知前附表”中规定的语言书写。投标人提交的支持文件的印制的文献可以用另一种语言，但相应内容须附有“投标人须知前附表”中规定语言的翻译本，在解释投标文件时以翻译本为准。</w:t>
      </w:r>
      <w:bookmarkStart w:id="65" w:name="_Toc168800605"/>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 xml:space="preserve">8. </w:t>
      </w:r>
      <w:r w:rsidRPr="008F4431">
        <w:rPr>
          <w:rFonts w:ascii="宋体" w:hAnsi="宋体" w:cs="宋体" w:hint="eastAsia"/>
          <w:kern w:val="0"/>
          <w:sz w:val="24"/>
        </w:rPr>
        <w:t>投标文件构成</w:t>
      </w:r>
      <w:bookmarkEnd w:id="65"/>
    </w:p>
    <w:p w:rsidR="00D112B6" w:rsidRPr="008F4431" w:rsidRDefault="00D803A1">
      <w:pPr>
        <w:pStyle w:val="af7"/>
        <w:jc w:val="both"/>
        <w:rPr>
          <w:rFonts w:hAnsi="宋体"/>
        </w:rPr>
      </w:pPr>
      <w:bookmarkStart w:id="66" w:name="_Toc168800606"/>
      <w:r w:rsidRPr="008F4431">
        <w:rPr>
          <w:rFonts w:hAnsi="宋体"/>
        </w:rPr>
        <w:t>8.1投标函；</w:t>
      </w:r>
    </w:p>
    <w:p w:rsidR="00D112B6" w:rsidRPr="008F4431" w:rsidRDefault="00D803A1">
      <w:pPr>
        <w:pStyle w:val="af7"/>
        <w:jc w:val="both"/>
        <w:rPr>
          <w:rFonts w:hAnsi="宋体"/>
        </w:rPr>
      </w:pPr>
      <w:r w:rsidRPr="008F4431">
        <w:rPr>
          <w:rFonts w:hAnsi="宋体"/>
        </w:rPr>
        <w:t>8.2投标分项报价表；</w:t>
      </w:r>
    </w:p>
    <w:p w:rsidR="00D112B6" w:rsidRPr="008F4431" w:rsidRDefault="00D803A1">
      <w:pPr>
        <w:pStyle w:val="af7"/>
        <w:jc w:val="both"/>
        <w:rPr>
          <w:rFonts w:hAnsi="宋体"/>
        </w:rPr>
      </w:pPr>
      <w:r w:rsidRPr="008F4431">
        <w:rPr>
          <w:rFonts w:hAnsi="宋体"/>
        </w:rPr>
        <w:t>8.3偏离表；</w:t>
      </w:r>
    </w:p>
    <w:p w:rsidR="00D112B6" w:rsidRPr="008F4431" w:rsidRDefault="00D803A1">
      <w:pPr>
        <w:pStyle w:val="af7"/>
        <w:jc w:val="both"/>
        <w:rPr>
          <w:rFonts w:hAnsi="宋体"/>
        </w:rPr>
      </w:pPr>
      <w:r w:rsidRPr="008F4431">
        <w:rPr>
          <w:rFonts w:hAnsi="宋体"/>
        </w:rPr>
        <w:t>8.4投标人关于资格的声明函；</w:t>
      </w:r>
    </w:p>
    <w:p w:rsidR="00D112B6" w:rsidRPr="008F4431" w:rsidRDefault="00D803A1">
      <w:pPr>
        <w:pStyle w:val="af7"/>
        <w:jc w:val="both"/>
        <w:rPr>
          <w:rFonts w:hAnsi="宋体"/>
        </w:rPr>
      </w:pPr>
      <w:r w:rsidRPr="008F4431">
        <w:rPr>
          <w:rFonts w:hAnsi="宋体"/>
        </w:rPr>
        <w:t>8.5法定代表人资格证明书；</w:t>
      </w:r>
    </w:p>
    <w:p w:rsidR="00D112B6" w:rsidRPr="008F4431" w:rsidRDefault="00D803A1">
      <w:pPr>
        <w:pStyle w:val="af7"/>
        <w:jc w:val="both"/>
        <w:rPr>
          <w:rFonts w:hAnsi="宋体"/>
        </w:rPr>
      </w:pPr>
      <w:r w:rsidRPr="008F4431">
        <w:rPr>
          <w:rFonts w:hAnsi="宋体"/>
        </w:rPr>
        <w:lastRenderedPageBreak/>
        <w:t>8.6法定代表人授权委托书；</w:t>
      </w:r>
    </w:p>
    <w:p w:rsidR="00D112B6" w:rsidRPr="008F4431" w:rsidRDefault="00D803A1">
      <w:pPr>
        <w:pStyle w:val="af7"/>
        <w:jc w:val="both"/>
        <w:rPr>
          <w:rFonts w:hAnsi="宋体"/>
        </w:rPr>
      </w:pPr>
      <w:r w:rsidRPr="008F4431">
        <w:rPr>
          <w:rFonts w:hAnsi="宋体"/>
        </w:rPr>
        <w:t>8.7资格证明文件；</w:t>
      </w:r>
    </w:p>
    <w:p w:rsidR="00D112B6" w:rsidRPr="008F4431" w:rsidRDefault="00D803A1">
      <w:pPr>
        <w:pStyle w:val="af7"/>
        <w:jc w:val="both"/>
        <w:rPr>
          <w:rFonts w:hAnsi="宋体"/>
        </w:rPr>
      </w:pPr>
      <w:r w:rsidRPr="008F4431">
        <w:rPr>
          <w:rFonts w:hAnsi="宋体"/>
        </w:rPr>
        <w:t>8.7.1营业执照(或事业单位法人证书)副本复印件</w:t>
      </w:r>
    </w:p>
    <w:p w:rsidR="00D112B6" w:rsidRPr="008F4431" w:rsidRDefault="00D803A1">
      <w:pPr>
        <w:pStyle w:val="af7"/>
        <w:jc w:val="both"/>
        <w:rPr>
          <w:rFonts w:hAnsi="宋体"/>
        </w:rPr>
      </w:pPr>
      <w:r w:rsidRPr="008F4431">
        <w:rPr>
          <w:rFonts w:hAnsi="宋体"/>
        </w:rPr>
        <w:t>8.7.2 2023年</w:t>
      </w:r>
      <w:r w:rsidRPr="008F4431">
        <w:rPr>
          <w:rFonts w:hAnsi="宋体" w:hint="eastAsia"/>
        </w:rPr>
        <w:t>度经过审计的财务报告，或</w:t>
      </w:r>
      <w:r w:rsidRPr="008F4431">
        <w:rPr>
          <w:rFonts w:hAnsi="宋体"/>
        </w:rPr>
        <w:t>2024年</w:t>
      </w:r>
      <w:r w:rsidRPr="008F4431">
        <w:rPr>
          <w:rFonts w:hAnsi="宋体" w:hint="eastAsia"/>
        </w:rPr>
        <w:t>基本存款账户开户银行出具的资信证明及基本存款账户开户证明材料（复印件加盖公章）</w:t>
      </w:r>
    </w:p>
    <w:p w:rsidR="00D112B6" w:rsidRPr="008F4431" w:rsidRDefault="00D803A1">
      <w:pPr>
        <w:pStyle w:val="af7"/>
        <w:jc w:val="both"/>
        <w:rPr>
          <w:rFonts w:hAnsi="宋体"/>
        </w:rPr>
      </w:pPr>
      <w:r w:rsidRPr="008F4431">
        <w:rPr>
          <w:rFonts w:hAnsi="宋体"/>
        </w:rPr>
        <w:t>8.7.3具备履行合同所必需的设备和专业技术能力声明函（格式自拟，原件）</w:t>
      </w:r>
    </w:p>
    <w:p w:rsidR="00D112B6" w:rsidRPr="008F4431" w:rsidRDefault="00D803A1">
      <w:pPr>
        <w:pStyle w:val="af7"/>
        <w:jc w:val="both"/>
        <w:rPr>
          <w:rFonts w:hAnsi="宋体"/>
        </w:rPr>
      </w:pPr>
      <w:r w:rsidRPr="008F4431">
        <w:rPr>
          <w:rFonts w:hAnsi="宋体"/>
        </w:rPr>
        <w:t>8.7.4开标时间前六个月内任一个月的依法缴纳税收的缴款凭据（复印件加盖公章）</w:t>
      </w:r>
    </w:p>
    <w:p w:rsidR="00D112B6" w:rsidRPr="008F4431" w:rsidRDefault="00D803A1">
      <w:pPr>
        <w:pStyle w:val="af7"/>
        <w:jc w:val="both"/>
        <w:rPr>
          <w:rFonts w:hAnsi="宋体"/>
        </w:rPr>
      </w:pPr>
      <w:r w:rsidRPr="008F4431">
        <w:rPr>
          <w:rFonts w:hAnsi="宋体"/>
        </w:rPr>
        <w:t>8.7.5开标时间前六个月内任一个月的依法缴纳社会保障资金的缴款凭据（复印件加盖公章）</w:t>
      </w:r>
    </w:p>
    <w:p w:rsidR="00D112B6" w:rsidRPr="008F4431" w:rsidRDefault="00D803A1">
      <w:pPr>
        <w:pStyle w:val="af7"/>
        <w:jc w:val="both"/>
        <w:rPr>
          <w:rFonts w:hAnsi="宋体"/>
        </w:rPr>
      </w:pPr>
      <w:r w:rsidRPr="008F4431">
        <w:rPr>
          <w:rFonts w:hAnsi="宋体"/>
        </w:rPr>
        <w:t>8.7.6诚信投标承诺函（参加政府采购活动前三年内在经营活动中没有重大违法记录的书面声明函）（格式6）</w:t>
      </w:r>
    </w:p>
    <w:p w:rsidR="00D112B6" w:rsidRPr="008F4431" w:rsidRDefault="00D803A1">
      <w:pPr>
        <w:pStyle w:val="af7"/>
        <w:jc w:val="both"/>
        <w:rPr>
          <w:rFonts w:hAnsi="宋体"/>
        </w:rPr>
      </w:pPr>
      <w:r w:rsidRPr="008F4431">
        <w:rPr>
          <w:rFonts w:hAnsi="宋体"/>
        </w:rPr>
        <w:t>8.7.7非联合体投标声明（格式自拟）</w:t>
      </w:r>
    </w:p>
    <w:p w:rsidR="00D112B6" w:rsidRPr="008F4431" w:rsidRDefault="00D803A1">
      <w:pPr>
        <w:pStyle w:val="af7"/>
        <w:jc w:val="both"/>
        <w:rPr>
          <w:rFonts w:hAnsi="宋体"/>
        </w:rPr>
      </w:pPr>
      <w:r w:rsidRPr="008F4431">
        <w:rPr>
          <w:rFonts w:hAnsi="宋体"/>
        </w:rPr>
        <w:t>8.7.8投标人关联单位的说明（格式8）</w:t>
      </w:r>
    </w:p>
    <w:p w:rsidR="00D112B6" w:rsidRPr="008F4431" w:rsidRDefault="00D803A1">
      <w:pPr>
        <w:pStyle w:val="af7"/>
        <w:jc w:val="both"/>
        <w:rPr>
          <w:rFonts w:hAnsi="宋体"/>
        </w:rPr>
      </w:pPr>
      <w:r w:rsidRPr="008F4431">
        <w:rPr>
          <w:rFonts w:hAnsi="宋体"/>
        </w:rPr>
        <w:t>8.8投标保证金缴纳凭证；</w:t>
      </w:r>
    </w:p>
    <w:p w:rsidR="00D112B6" w:rsidRPr="008F4431" w:rsidRDefault="00D803A1">
      <w:pPr>
        <w:pStyle w:val="af7"/>
        <w:jc w:val="both"/>
        <w:rPr>
          <w:rFonts w:hAnsi="宋体"/>
        </w:rPr>
      </w:pPr>
      <w:r w:rsidRPr="008F4431">
        <w:rPr>
          <w:rFonts w:hAnsi="宋体"/>
        </w:rPr>
        <w:t>8.9提交履约保证金（担保）承诺书；</w:t>
      </w:r>
    </w:p>
    <w:p w:rsidR="00D112B6" w:rsidRPr="008F4431" w:rsidRDefault="00D803A1">
      <w:pPr>
        <w:pStyle w:val="af7"/>
        <w:jc w:val="both"/>
        <w:rPr>
          <w:rFonts w:hAnsi="宋体"/>
        </w:rPr>
      </w:pPr>
      <w:r w:rsidRPr="008F4431">
        <w:rPr>
          <w:rFonts w:hAnsi="宋体"/>
        </w:rPr>
        <w:t>8.10小型、微型、监狱、残疾人企业产品报价说明表；</w:t>
      </w:r>
    </w:p>
    <w:p w:rsidR="00D112B6" w:rsidRPr="008F4431" w:rsidRDefault="00D803A1">
      <w:pPr>
        <w:pStyle w:val="af7"/>
        <w:jc w:val="both"/>
        <w:rPr>
          <w:rFonts w:hAnsi="宋体"/>
        </w:rPr>
      </w:pPr>
      <w:r w:rsidRPr="008F4431">
        <w:rPr>
          <w:rFonts w:hAnsi="宋体"/>
        </w:rPr>
        <w:t>8.11中小企业声明函、监狱企业证明、残疾人福利性单位声明函；</w:t>
      </w:r>
    </w:p>
    <w:p w:rsidR="00D112B6" w:rsidRPr="008F4431" w:rsidRDefault="00D803A1">
      <w:pPr>
        <w:pStyle w:val="af7"/>
        <w:jc w:val="both"/>
        <w:rPr>
          <w:rFonts w:hAnsi="宋体"/>
          <w:b/>
        </w:rPr>
      </w:pPr>
      <w:r w:rsidRPr="008F4431">
        <w:rPr>
          <w:rFonts w:hAnsi="宋体"/>
          <w:b/>
        </w:rPr>
        <w:t>8.12  A包、B包、C包提供内容</w:t>
      </w:r>
    </w:p>
    <w:p w:rsidR="00D112B6" w:rsidRPr="008F4431" w:rsidRDefault="00D803A1">
      <w:pPr>
        <w:pStyle w:val="af7"/>
        <w:jc w:val="both"/>
        <w:rPr>
          <w:rFonts w:hAnsi="宋体"/>
        </w:rPr>
      </w:pPr>
      <w:r w:rsidRPr="008F4431">
        <w:rPr>
          <w:rFonts w:hAnsi="宋体"/>
        </w:rPr>
        <w:t>8.12.1项目分析方案</w:t>
      </w:r>
    </w:p>
    <w:p w:rsidR="00D112B6" w:rsidRPr="008F4431" w:rsidRDefault="00D803A1">
      <w:pPr>
        <w:pStyle w:val="af7"/>
        <w:jc w:val="both"/>
        <w:rPr>
          <w:rFonts w:hAnsi="宋体"/>
        </w:rPr>
      </w:pPr>
      <w:r w:rsidRPr="008F4431">
        <w:rPr>
          <w:rFonts w:hAnsi="宋体"/>
        </w:rPr>
        <w:t>8.12.2</w:t>
      </w:r>
      <w:r w:rsidRPr="008F4431">
        <w:rPr>
          <w:rFonts w:hAnsi="宋体" w:hint="eastAsia"/>
        </w:rPr>
        <w:t>保洁服务方案</w:t>
      </w:r>
    </w:p>
    <w:p w:rsidR="00D112B6" w:rsidRPr="008F4431" w:rsidRDefault="00D803A1">
      <w:pPr>
        <w:pStyle w:val="af7"/>
        <w:jc w:val="both"/>
        <w:rPr>
          <w:rFonts w:hAnsi="宋体"/>
        </w:rPr>
      </w:pPr>
      <w:r w:rsidRPr="008F4431">
        <w:rPr>
          <w:rFonts w:hAnsi="宋体"/>
        </w:rPr>
        <w:t>8.12.3</w:t>
      </w:r>
      <w:r w:rsidRPr="008F4431">
        <w:rPr>
          <w:rFonts w:hAnsi="宋体" w:hint="eastAsia"/>
        </w:rPr>
        <w:t>门值值守及日常巡检方案</w:t>
      </w:r>
    </w:p>
    <w:p w:rsidR="00D112B6" w:rsidRPr="008F4431" w:rsidRDefault="00D803A1">
      <w:pPr>
        <w:pStyle w:val="af7"/>
        <w:jc w:val="both"/>
        <w:rPr>
          <w:rFonts w:hAnsi="宋体"/>
        </w:rPr>
      </w:pPr>
      <w:r w:rsidRPr="008F4431">
        <w:rPr>
          <w:rFonts w:hAnsi="宋体"/>
        </w:rPr>
        <w:t>8.12.4</w:t>
      </w:r>
      <w:r w:rsidRPr="008F4431">
        <w:rPr>
          <w:rFonts w:hAnsi="宋体" w:hint="eastAsia"/>
        </w:rPr>
        <w:t>维修服务方案</w:t>
      </w:r>
    </w:p>
    <w:p w:rsidR="00D112B6" w:rsidRPr="008F4431" w:rsidRDefault="00D803A1">
      <w:pPr>
        <w:pStyle w:val="af7"/>
        <w:jc w:val="both"/>
        <w:rPr>
          <w:rFonts w:hAnsi="宋体"/>
        </w:rPr>
      </w:pPr>
      <w:r w:rsidRPr="008F4431">
        <w:rPr>
          <w:rFonts w:hAnsi="宋体"/>
        </w:rPr>
        <w:t>8.12.5</w:t>
      </w:r>
      <w:r w:rsidRPr="008F4431">
        <w:rPr>
          <w:rFonts w:hAnsi="宋体" w:hint="eastAsia"/>
        </w:rPr>
        <w:t>信息化管理方案</w:t>
      </w:r>
    </w:p>
    <w:p w:rsidR="00D112B6" w:rsidRPr="008F4431" w:rsidRDefault="00D803A1">
      <w:pPr>
        <w:pStyle w:val="af7"/>
        <w:jc w:val="both"/>
        <w:rPr>
          <w:rFonts w:hAnsi="宋体"/>
        </w:rPr>
      </w:pPr>
      <w:r w:rsidRPr="008F4431">
        <w:rPr>
          <w:rFonts w:hAnsi="宋体"/>
        </w:rPr>
        <w:t>8.12.6</w:t>
      </w:r>
      <w:r w:rsidRPr="008F4431">
        <w:rPr>
          <w:rFonts w:hAnsi="宋体" w:hint="eastAsia"/>
        </w:rPr>
        <w:t>项目人员配备方案</w:t>
      </w:r>
    </w:p>
    <w:p w:rsidR="00D112B6" w:rsidRPr="008F4431" w:rsidRDefault="00D803A1">
      <w:pPr>
        <w:pStyle w:val="af7"/>
        <w:jc w:val="both"/>
        <w:rPr>
          <w:rFonts w:hAnsi="宋体"/>
        </w:rPr>
      </w:pPr>
      <w:r w:rsidRPr="008F4431">
        <w:rPr>
          <w:rFonts w:hAnsi="宋体"/>
        </w:rPr>
        <w:t>8.12.7</w:t>
      </w:r>
      <w:r w:rsidRPr="008F4431">
        <w:rPr>
          <w:rFonts w:hAnsi="宋体" w:hint="eastAsia"/>
        </w:rPr>
        <w:t>应急事件处理预案</w:t>
      </w:r>
    </w:p>
    <w:p w:rsidR="00D112B6" w:rsidRPr="008F4431" w:rsidRDefault="00D803A1">
      <w:pPr>
        <w:pStyle w:val="af7"/>
        <w:jc w:val="both"/>
        <w:rPr>
          <w:rFonts w:hAnsi="宋体"/>
        </w:rPr>
      </w:pPr>
      <w:r w:rsidRPr="008F4431">
        <w:rPr>
          <w:rFonts w:hAnsi="宋体"/>
        </w:rPr>
        <w:t>8.12.8</w:t>
      </w:r>
      <w:r w:rsidRPr="008F4431">
        <w:rPr>
          <w:rFonts w:hAnsi="宋体" w:hint="eastAsia"/>
        </w:rPr>
        <w:t>服务育人方案</w:t>
      </w:r>
    </w:p>
    <w:p w:rsidR="00D112B6" w:rsidRPr="008F4431" w:rsidRDefault="00D803A1">
      <w:pPr>
        <w:pStyle w:val="af7"/>
        <w:jc w:val="both"/>
        <w:rPr>
          <w:rFonts w:hAnsi="宋体"/>
        </w:rPr>
      </w:pPr>
      <w:r w:rsidRPr="008F4431">
        <w:rPr>
          <w:rFonts w:hAnsi="宋体"/>
        </w:rPr>
        <w:t>8.12.9</w:t>
      </w:r>
      <w:r w:rsidRPr="008F4431">
        <w:rPr>
          <w:rFonts w:hAnsi="宋体" w:hint="eastAsia"/>
        </w:rPr>
        <w:t>服务承诺</w:t>
      </w:r>
    </w:p>
    <w:p w:rsidR="00D112B6" w:rsidRPr="008F4431" w:rsidRDefault="00D803A1">
      <w:pPr>
        <w:pStyle w:val="af7"/>
        <w:jc w:val="both"/>
        <w:rPr>
          <w:rFonts w:hAnsi="宋体"/>
        </w:rPr>
      </w:pPr>
      <w:r w:rsidRPr="008F4431">
        <w:rPr>
          <w:rFonts w:hAnsi="宋体"/>
        </w:rPr>
        <w:t>8.12.10投标人实力</w:t>
      </w:r>
    </w:p>
    <w:p w:rsidR="00D112B6" w:rsidRPr="008F4431" w:rsidRDefault="00D803A1">
      <w:pPr>
        <w:pStyle w:val="af7"/>
        <w:jc w:val="both"/>
        <w:rPr>
          <w:rFonts w:hAnsi="宋体" w:cs="宋体"/>
        </w:rPr>
      </w:pPr>
      <w:r w:rsidRPr="008F4431">
        <w:rPr>
          <w:rFonts w:hAnsi="宋体"/>
        </w:rPr>
        <w:t>8.12.11</w:t>
      </w:r>
      <w:r w:rsidRPr="008F4431">
        <w:rPr>
          <w:rFonts w:hAnsi="宋体" w:cs="宋体" w:hint="eastAsia"/>
        </w:rPr>
        <w:t>类似项目业绩</w:t>
      </w:r>
    </w:p>
    <w:p w:rsidR="00D112B6" w:rsidRPr="008F4431" w:rsidRDefault="00D803A1">
      <w:pPr>
        <w:pStyle w:val="af7"/>
        <w:jc w:val="both"/>
        <w:rPr>
          <w:rFonts w:hAnsi="宋体" w:cs="宋体"/>
        </w:rPr>
      </w:pPr>
      <w:r w:rsidRPr="008F4431">
        <w:rPr>
          <w:rFonts w:hAnsi="宋体"/>
        </w:rPr>
        <w:t>8.12.12</w:t>
      </w:r>
      <w:r w:rsidRPr="008F4431">
        <w:rPr>
          <w:rFonts w:hAnsi="宋体" w:hint="eastAsia"/>
        </w:rPr>
        <w:t>项目经理管理经验</w:t>
      </w:r>
    </w:p>
    <w:p w:rsidR="00D112B6" w:rsidRPr="008F4431" w:rsidRDefault="00D803A1">
      <w:pPr>
        <w:pStyle w:val="af7"/>
        <w:jc w:val="both"/>
        <w:rPr>
          <w:rFonts w:hAnsi="宋体" w:cs="宋体"/>
        </w:rPr>
      </w:pPr>
      <w:r w:rsidRPr="008F4431">
        <w:rPr>
          <w:rFonts w:hAnsi="宋体"/>
        </w:rPr>
        <w:lastRenderedPageBreak/>
        <w:t>8.12.13</w:t>
      </w:r>
      <w:r w:rsidRPr="008F4431">
        <w:rPr>
          <w:rFonts w:hAnsi="宋体" w:cs="宋体" w:hint="eastAsia"/>
        </w:rPr>
        <w:t>拟安排的项目主要团队成员</w:t>
      </w:r>
    </w:p>
    <w:p w:rsidR="00D112B6" w:rsidRPr="008F4431" w:rsidRDefault="00D803A1">
      <w:pPr>
        <w:pStyle w:val="af7"/>
        <w:jc w:val="both"/>
        <w:rPr>
          <w:rFonts w:hAnsi="宋体" w:cs="宋体"/>
        </w:rPr>
      </w:pPr>
      <w:r w:rsidRPr="008F4431">
        <w:rPr>
          <w:rFonts w:hAnsi="宋体"/>
        </w:rPr>
        <w:t>8.12.14</w:t>
      </w:r>
      <w:r w:rsidRPr="008F4431">
        <w:rPr>
          <w:rFonts w:hAnsi="宋体" w:cs="宋体" w:hint="eastAsia"/>
        </w:rPr>
        <w:t>物资配备</w:t>
      </w:r>
    </w:p>
    <w:p w:rsidR="00D112B6" w:rsidRPr="008F4431" w:rsidRDefault="00D803A1">
      <w:pPr>
        <w:pStyle w:val="af7"/>
        <w:jc w:val="both"/>
        <w:rPr>
          <w:rFonts w:hAnsi="宋体"/>
        </w:rPr>
      </w:pPr>
      <w:r w:rsidRPr="008F4431">
        <w:rPr>
          <w:rFonts w:hAnsi="宋体" w:cs="宋体" w:hint="eastAsia"/>
        </w:rPr>
        <w:t>8.12.15投入的智能化设备</w:t>
      </w:r>
    </w:p>
    <w:p w:rsidR="00D112B6" w:rsidRPr="008F4431" w:rsidRDefault="00D803A1">
      <w:pPr>
        <w:pStyle w:val="af7"/>
        <w:jc w:val="both"/>
        <w:rPr>
          <w:rFonts w:hAnsi="宋体"/>
          <w:b/>
        </w:rPr>
      </w:pPr>
      <w:r w:rsidRPr="008F4431">
        <w:rPr>
          <w:rFonts w:hAnsi="宋体"/>
          <w:b/>
        </w:rPr>
        <w:t>8.13  D包、E包提供内容</w:t>
      </w:r>
    </w:p>
    <w:p w:rsidR="00D112B6" w:rsidRPr="008F4431" w:rsidRDefault="00D803A1">
      <w:pPr>
        <w:pStyle w:val="af7"/>
        <w:jc w:val="both"/>
        <w:rPr>
          <w:rFonts w:hAnsi="宋体" w:cs="宋体"/>
          <w:bCs/>
          <w:kern w:val="0"/>
        </w:rPr>
      </w:pPr>
      <w:r w:rsidRPr="008F4431">
        <w:rPr>
          <w:rFonts w:hAnsi="宋体" w:cs="宋体"/>
          <w:bCs/>
          <w:kern w:val="0"/>
        </w:rPr>
        <w:t>8.13.1项目分析方案</w:t>
      </w:r>
    </w:p>
    <w:p w:rsidR="00D112B6" w:rsidRPr="008F4431" w:rsidRDefault="00D803A1">
      <w:pPr>
        <w:pStyle w:val="af7"/>
        <w:jc w:val="both"/>
        <w:rPr>
          <w:rFonts w:hAnsi="宋体" w:cs="宋体"/>
          <w:bCs/>
          <w:kern w:val="0"/>
        </w:rPr>
      </w:pPr>
      <w:r w:rsidRPr="008F4431">
        <w:rPr>
          <w:rFonts w:hAnsi="宋体" w:cs="宋体"/>
          <w:bCs/>
          <w:kern w:val="0"/>
        </w:rPr>
        <w:t>8.13.2安全</w:t>
      </w:r>
      <w:r w:rsidRPr="008F4431">
        <w:rPr>
          <w:rFonts w:hAnsi="宋体" w:cs="宋体" w:hint="eastAsia"/>
          <w:bCs/>
          <w:kern w:val="0"/>
        </w:rPr>
        <w:t>服务方案</w:t>
      </w:r>
    </w:p>
    <w:p w:rsidR="00D112B6" w:rsidRPr="008F4431" w:rsidRDefault="00D803A1">
      <w:pPr>
        <w:pStyle w:val="af7"/>
        <w:jc w:val="both"/>
        <w:rPr>
          <w:rFonts w:hAnsi="宋体" w:cs="宋体"/>
          <w:bCs/>
          <w:kern w:val="0"/>
        </w:rPr>
      </w:pPr>
      <w:r w:rsidRPr="008F4431">
        <w:rPr>
          <w:rFonts w:hAnsi="宋体" w:cs="宋体" w:hint="eastAsia"/>
          <w:bCs/>
          <w:kern w:val="0"/>
        </w:rPr>
        <w:t>8.13.3服务质量标准目标及承诺</w:t>
      </w:r>
    </w:p>
    <w:p w:rsidR="00D112B6" w:rsidRPr="008F4431" w:rsidRDefault="00D803A1">
      <w:pPr>
        <w:pStyle w:val="af7"/>
        <w:jc w:val="both"/>
        <w:rPr>
          <w:rFonts w:hAnsi="宋体" w:cs="宋体"/>
          <w:bCs/>
          <w:kern w:val="0"/>
        </w:rPr>
      </w:pPr>
      <w:r w:rsidRPr="008F4431">
        <w:rPr>
          <w:rFonts w:hAnsi="宋体" w:cs="宋体" w:hint="eastAsia"/>
          <w:bCs/>
          <w:kern w:val="0"/>
        </w:rPr>
        <w:t>8.13.4保洁管理服务方案</w:t>
      </w:r>
    </w:p>
    <w:p w:rsidR="00D112B6" w:rsidRPr="008F4431" w:rsidRDefault="00D803A1">
      <w:pPr>
        <w:pStyle w:val="af7"/>
        <w:jc w:val="both"/>
        <w:rPr>
          <w:rFonts w:hAnsi="宋体" w:cs="宋体"/>
          <w:bCs/>
          <w:kern w:val="0"/>
        </w:rPr>
      </w:pPr>
      <w:r w:rsidRPr="008F4431">
        <w:rPr>
          <w:rFonts w:hAnsi="宋体" w:cs="宋体" w:hint="eastAsia"/>
          <w:bCs/>
          <w:kern w:val="0"/>
        </w:rPr>
        <w:t>8.13.5管理措施及制度建设方案</w:t>
      </w:r>
    </w:p>
    <w:p w:rsidR="00D112B6" w:rsidRPr="008F4431" w:rsidRDefault="00D803A1">
      <w:pPr>
        <w:pStyle w:val="af7"/>
        <w:jc w:val="both"/>
        <w:rPr>
          <w:rFonts w:hAnsi="宋体" w:cs="宋体"/>
          <w:bCs/>
          <w:kern w:val="0"/>
        </w:rPr>
      </w:pPr>
      <w:r w:rsidRPr="008F4431">
        <w:rPr>
          <w:rFonts w:hAnsi="宋体" w:cs="宋体" w:hint="eastAsia"/>
          <w:bCs/>
          <w:kern w:val="0"/>
        </w:rPr>
        <w:t>8.13.6信息化管理方案</w:t>
      </w:r>
    </w:p>
    <w:p w:rsidR="00D112B6" w:rsidRPr="008F4431" w:rsidRDefault="00D803A1">
      <w:pPr>
        <w:pStyle w:val="af7"/>
        <w:jc w:val="both"/>
        <w:rPr>
          <w:rFonts w:hAnsi="宋体" w:cs="宋体"/>
          <w:bCs/>
          <w:kern w:val="0"/>
        </w:rPr>
      </w:pPr>
      <w:r w:rsidRPr="008F4431">
        <w:rPr>
          <w:rFonts w:hAnsi="宋体" w:cs="宋体"/>
          <w:bCs/>
          <w:kern w:val="0"/>
        </w:rPr>
        <w:t>8.13.7项目人员配备方案</w:t>
      </w:r>
    </w:p>
    <w:p w:rsidR="00D112B6" w:rsidRPr="008F4431" w:rsidRDefault="00D803A1">
      <w:pPr>
        <w:pStyle w:val="af7"/>
        <w:jc w:val="both"/>
        <w:rPr>
          <w:rFonts w:hAnsi="宋体" w:cs="宋体"/>
          <w:bCs/>
          <w:kern w:val="0"/>
        </w:rPr>
      </w:pPr>
      <w:r w:rsidRPr="008F4431">
        <w:rPr>
          <w:rFonts w:hAnsi="宋体" w:cs="宋体"/>
          <w:bCs/>
          <w:kern w:val="0"/>
        </w:rPr>
        <w:t>8.13.8应急事件处理预案</w:t>
      </w:r>
    </w:p>
    <w:p w:rsidR="00D112B6" w:rsidRPr="008F4431" w:rsidRDefault="00D803A1">
      <w:pPr>
        <w:pStyle w:val="af7"/>
        <w:jc w:val="both"/>
        <w:rPr>
          <w:rFonts w:hAnsi="宋体" w:cs="宋体"/>
          <w:bCs/>
          <w:kern w:val="0"/>
        </w:rPr>
      </w:pPr>
      <w:r w:rsidRPr="008F4431">
        <w:rPr>
          <w:rFonts w:hAnsi="宋体" w:cs="宋体"/>
          <w:bCs/>
          <w:kern w:val="0"/>
        </w:rPr>
        <w:t>8.13.9工作流程及岗位衔接方案</w:t>
      </w:r>
    </w:p>
    <w:p w:rsidR="00D112B6" w:rsidRPr="008F4431" w:rsidRDefault="00D803A1">
      <w:pPr>
        <w:pStyle w:val="af7"/>
        <w:jc w:val="both"/>
        <w:rPr>
          <w:rFonts w:hAnsi="宋体" w:cs="宋体"/>
          <w:bCs/>
          <w:kern w:val="0"/>
        </w:rPr>
      </w:pPr>
      <w:r w:rsidRPr="008F4431">
        <w:rPr>
          <w:rFonts w:hAnsi="宋体" w:cs="宋体"/>
          <w:bCs/>
          <w:kern w:val="0"/>
        </w:rPr>
        <w:t>8.13.10服务育人方案</w:t>
      </w:r>
    </w:p>
    <w:p w:rsidR="00D112B6" w:rsidRPr="008F4431" w:rsidRDefault="00D803A1">
      <w:pPr>
        <w:pStyle w:val="af7"/>
        <w:jc w:val="both"/>
        <w:rPr>
          <w:rFonts w:hAnsi="宋体" w:cs="宋体"/>
          <w:bCs/>
          <w:kern w:val="0"/>
        </w:rPr>
      </w:pPr>
      <w:r w:rsidRPr="008F4431">
        <w:rPr>
          <w:rFonts w:hAnsi="宋体" w:cs="宋体"/>
          <w:bCs/>
          <w:kern w:val="0"/>
        </w:rPr>
        <w:t>8.13.11秩序管理服务方案</w:t>
      </w:r>
    </w:p>
    <w:p w:rsidR="00D112B6" w:rsidRPr="008F4431" w:rsidRDefault="00D803A1">
      <w:pPr>
        <w:pStyle w:val="af7"/>
        <w:jc w:val="both"/>
        <w:rPr>
          <w:rFonts w:hAnsi="宋体" w:cs="宋体"/>
          <w:bCs/>
          <w:kern w:val="0"/>
        </w:rPr>
      </w:pPr>
      <w:r w:rsidRPr="008F4431">
        <w:rPr>
          <w:rFonts w:hAnsi="宋体" w:cs="宋体"/>
          <w:bCs/>
          <w:kern w:val="0"/>
        </w:rPr>
        <w:t>8.13.12楼宇工程设施设备运行、维护、保养管理服务方案</w:t>
      </w:r>
    </w:p>
    <w:p w:rsidR="00D112B6" w:rsidRPr="008F4431" w:rsidRDefault="00D803A1">
      <w:pPr>
        <w:pStyle w:val="af7"/>
        <w:jc w:val="both"/>
        <w:rPr>
          <w:rFonts w:hAnsi="宋体" w:cs="宋体"/>
          <w:bCs/>
          <w:kern w:val="0"/>
        </w:rPr>
      </w:pPr>
      <w:r w:rsidRPr="008F4431">
        <w:rPr>
          <w:rFonts w:hAnsi="宋体" w:cs="宋体"/>
          <w:bCs/>
          <w:kern w:val="0"/>
        </w:rPr>
        <w:t>8.13.13环境综合治理工作方案</w:t>
      </w:r>
    </w:p>
    <w:p w:rsidR="00D112B6" w:rsidRPr="008F4431" w:rsidRDefault="00D803A1">
      <w:pPr>
        <w:pStyle w:val="af7"/>
        <w:jc w:val="both"/>
        <w:rPr>
          <w:rFonts w:hAnsi="宋体" w:cs="宋体"/>
          <w:bCs/>
          <w:kern w:val="0"/>
        </w:rPr>
      </w:pPr>
      <w:r w:rsidRPr="008F4431">
        <w:rPr>
          <w:rFonts w:hAnsi="宋体" w:cs="宋体"/>
          <w:bCs/>
          <w:kern w:val="0"/>
        </w:rPr>
        <w:t>8.13.14公共卫生工作方案</w:t>
      </w:r>
    </w:p>
    <w:p w:rsidR="00D112B6" w:rsidRPr="008F4431" w:rsidRDefault="00D803A1">
      <w:pPr>
        <w:pStyle w:val="af7"/>
        <w:jc w:val="both"/>
        <w:rPr>
          <w:rFonts w:hAnsi="宋体" w:cs="宋体"/>
          <w:bCs/>
          <w:kern w:val="0"/>
        </w:rPr>
      </w:pPr>
      <w:r w:rsidRPr="008F4431">
        <w:rPr>
          <w:rFonts w:hAnsi="宋体" w:cs="宋体"/>
          <w:bCs/>
          <w:kern w:val="0"/>
        </w:rPr>
        <w:t>8.13.15信息化工作方案</w:t>
      </w:r>
    </w:p>
    <w:p w:rsidR="00D112B6" w:rsidRPr="008F4431" w:rsidRDefault="00D803A1">
      <w:pPr>
        <w:pStyle w:val="af7"/>
        <w:jc w:val="both"/>
        <w:rPr>
          <w:rFonts w:hAnsi="宋体" w:cs="宋体"/>
          <w:bCs/>
          <w:kern w:val="0"/>
        </w:rPr>
      </w:pPr>
      <w:r w:rsidRPr="008F4431">
        <w:rPr>
          <w:rFonts w:hAnsi="宋体" w:cs="宋体"/>
          <w:bCs/>
          <w:kern w:val="0"/>
        </w:rPr>
        <w:t>8.13.16投标人实力</w:t>
      </w:r>
    </w:p>
    <w:p w:rsidR="00D112B6" w:rsidRPr="008F4431" w:rsidRDefault="00D803A1">
      <w:pPr>
        <w:pStyle w:val="af7"/>
        <w:jc w:val="both"/>
        <w:rPr>
          <w:rFonts w:hAnsi="宋体" w:cs="宋体"/>
          <w:bCs/>
          <w:kern w:val="0"/>
        </w:rPr>
      </w:pPr>
      <w:r w:rsidRPr="008F4431">
        <w:rPr>
          <w:rFonts w:hAnsi="宋体" w:cs="宋体"/>
          <w:bCs/>
          <w:kern w:val="0"/>
        </w:rPr>
        <w:t>8.13.17类似项目业绩</w:t>
      </w:r>
    </w:p>
    <w:p w:rsidR="00D112B6" w:rsidRPr="008F4431" w:rsidRDefault="00D803A1">
      <w:pPr>
        <w:pStyle w:val="af7"/>
        <w:jc w:val="both"/>
        <w:rPr>
          <w:rFonts w:hAnsi="宋体" w:cs="宋体"/>
          <w:bCs/>
          <w:kern w:val="0"/>
        </w:rPr>
      </w:pPr>
      <w:r w:rsidRPr="008F4431">
        <w:rPr>
          <w:rFonts w:hAnsi="宋体" w:cs="宋体"/>
          <w:bCs/>
          <w:kern w:val="0"/>
        </w:rPr>
        <w:t>8.13.18项目经理管理经验</w:t>
      </w:r>
    </w:p>
    <w:p w:rsidR="00D112B6" w:rsidRPr="008F4431" w:rsidRDefault="00D803A1">
      <w:pPr>
        <w:pStyle w:val="af7"/>
        <w:jc w:val="both"/>
        <w:rPr>
          <w:rFonts w:hAnsi="宋体" w:cs="宋体"/>
          <w:bCs/>
          <w:kern w:val="0"/>
        </w:rPr>
      </w:pPr>
      <w:r w:rsidRPr="008F4431">
        <w:rPr>
          <w:rFonts w:hAnsi="宋体" w:cs="宋体"/>
          <w:bCs/>
          <w:kern w:val="0"/>
        </w:rPr>
        <w:t>8.13.19物资配备</w:t>
      </w:r>
    </w:p>
    <w:p w:rsidR="00D112B6" w:rsidRPr="008F4431" w:rsidRDefault="00D803A1">
      <w:pPr>
        <w:pStyle w:val="af7"/>
        <w:jc w:val="both"/>
        <w:rPr>
          <w:rFonts w:hAnsi="宋体" w:cs="宋体"/>
          <w:bCs/>
          <w:kern w:val="0"/>
        </w:rPr>
      </w:pPr>
      <w:r w:rsidRPr="008F4431">
        <w:rPr>
          <w:rFonts w:hAnsi="宋体" w:cs="宋体"/>
          <w:bCs/>
          <w:kern w:val="0"/>
        </w:rPr>
        <w:t>8.13.20</w:t>
      </w:r>
      <w:r w:rsidRPr="008F4431">
        <w:rPr>
          <w:rFonts w:hAnsi="宋体" w:cs="宋体" w:hint="eastAsia"/>
        </w:rPr>
        <w:t>投入的智能化设备</w:t>
      </w:r>
    </w:p>
    <w:p w:rsidR="00D112B6" w:rsidRPr="008F4431" w:rsidRDefault="00D803A1">
      <w:pPr>
        <w:pStyle w:val="af7"/>
        <w:jc w:val="both"/>
        <w:rPr>
          <w:rFonts w:hAnsi="宋体"/>
        </w:rPr>
      </w:pPr>
      <w:r w:rsidRPr="008F4431">
        <w:rPr>
          <w:rFonts w:hAnsi="宋体"/>
        </w:rPr>
        <w:t>8.14投标人需说明的其他问题</w:t>
      </w:r>
    </w:p>
    <w:p w:rsidR="00D112B6" w:rsidRPr="008F4431" w:rsidRDefault="00D803A1">
      <w:pPr>
        <w:pStyle w:val="af7"/>
        <w:jc w:val="both"/>
        <w:rPr>
          <w:rFonts w:hAnsi="宋体"/>
        </w:rPr>
      </w:pPr>
      <w:r w:rsidRPr="008F4431">
        <w:rPr>
          <w:rFonts w:hAnsi="宋体" w:hint="eastAsia"/>
        </w:rPr>
        <w:t>★注：以上材料</w:t>
      </w:r>
      <w:r w:rsidRPr="008F4431">
        <w:rPr>
          <w:rFonts w:hAnsi="宋体"/>
        </w:rPr>
        <w:t>A包、B包、C包</w:t>
      </w:r>
      <w:r w:rsidRPr="008F4431">
        <w:rPr>
          <w:rFonts w:hAnsi="宋体" w:hint="eastAsia"/>
        </w:rPr>
        <w:t>除“</w:t>
      </w:r>
      <w:r w:rsidRPr="008F4431">
        <w:rPr>
          <w:rFonts w:hAnsi="宋体"/>
        </w:rPr>
        <w:t>8.10、8.11、8.12、8.14</w:t>
      </w:r>
      <w:r w:rsidRPr="008F4431">
        <w:rPr>
          <w:rFonts w:hAnsi="宋体" w:hint="eastAsia"/>
        </w:rPr>
        <w:t>”外（</w:t>
      </w:r>
      <w:r w:rsidRPr="008F4431">
        <w:rPr>
          <w:rFonts w:hAnsi="宋体"/>
        </w:rPr>
        <w:t>8.13非A包、B包、C包评审内容）</w:t>
      </w:r>
      <w:r w:rsidRPr="008F4431">
        <w:rPr>
          <w:rFonts w:hAnsi="宋体" w:hint="eastAsia"/>
        </w:rPr>
        <w:t>，缺少任意一项，投标文件为无效，</w:t>
      </w:r>
      <w:r w:rsidRPr="008F4431">
        <w:rPr>
          <w:rFonts w:hAnsi="宋体"/>
        </w:rPr>
        <w:t>D包、E包除“8.10、8.11、8.13、8.14”外</w:t>
      </w:r>
      <w:r w:rsidRPr="008F4431">
        <w:rPr>
          <w:rFonts w:hAnsi="宋体" w:hint="eastAsia"/>
        </w:rPr>
        <w:t>（</w:t>
      </w:r>
      <w:r w:rsidRPr="008F4431">
        <w:rPr>
          <w:rFonts w:hAnsi="宋体"/>
        </w:rPr>
        <w:t>8.12非D包、E包评审内容）</w:t>
      </w:r>
      <w:r w:rsidRPr="008F4431">
        <w:rPr>
          <w:rFonts w:hAnsi="宋体" w:hint="eastAsia"/>
        </w:rPr>
        <w:t>，缺少任意一项，投标文件为无效。</w:t>
      </w:r>
    </w:p>
    <w:p w:rsidR="00D112B6" w:rsidRPr="008F4431" w:rsidRDefault="00D803A1">
      <w:pPr>
        <w:pStyle w:val="af7"/>
        <w:jc w:val="both"/>
        <w:rPr>
          <w:rFonts w:hAnsi="宋体"/>
        </w:rPr>
      </w:pPr>
      <w:r w:rsidRPr="008F4431">
        <w:rPr>
          <w:rFonts w:hAnsi="宋体"/>
        </w:rPr>
        <w:t>9．投标函格式</w:t>
      </w:r>
      <w:bookmarkEnd w:id="66"/>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投标人应完整地填写招标文件中的投标函格式和投标报价表及其附件，说明所提供</w:t>
      </w:r>
      <w:r w:rsidRPr="008F4431">
        <w:rPr>
          <w:rFonts w:ascii="宋体" w:hAnsi="宋体" w:cs="宋体" w:hint="eastAsia"/>
          <w:kern w:val="0"/>
          <w:sz w:val="24"/>
        </w:rPr>
        <w:lastRenderedPageBreak/>
        <w:t>的货物和服务、简介、来源、数量及价格。</w:t>
      </w:r>
      <w:bookmarkStart w:id="67" w:name="_Toc168800607"/>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 xml:space="preserve">10. </w:t>
      </w:r>
      <w:r w:rsidRPr="008F4431">
        <w:rPr>
          <w:rFonts w:ascii="宋体" w:hAnsi="宋体" w:cs="宋体" w:hint="eastAsia"/>
          <w:kern w:val="0"/>
          <w:sz w:val="24"/>
        </w:rPr>
        <w:t>投标报价</w:t>
      </w:r>
      <w:bookmarkEnd w:id="67"/>
      <w:r w:rsidRPr="008F4431">
        <w:rPr>
          <w:rFonts w:ascii="宋体" w:hAnsi="宋体" w:cs="宋体" w:hint="eastAsia"/>
          <w:kern w:val="0"/>
          <w:sz w:val="24"/>
        </w:rPr>
        <w:t>、投标货币</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 xml:space="preserve">10.1 </w:t>
      </w:r>
      <w:r w:rsidRPr="008F4431">
        <w:rPr>
          <w:rFonts w:ascii="宋体" w:hAnsi="宋体" w:cs="宋体" w:hint="eastAsia"/>
          <w:kern w:val="0"/>
          <w:sz w:val="24"/>
        </w:rPr>
        <w:t>投标人应在适当的投标报价表上标明，本合同拟提供服务的单价</w:t>
      </w:r>
      <w:r w:rsidRPr="008F4431">
        <w:rPr>
          <w:rFonts w:ascii="宋体" w:hAnsi="宋体" w:cs="宋体"/>
          <w:kern w:val="0"/>
          <w:sz w:val="24"/>
        </w:rPr>
        <w:t>(适用时)和总价。</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 xml:space="preserve">10.2 </w:t>
      </w:r>
      <w:r w:rsidRPr="008F4431">
        <w:rPr>
          <w:rFonts w:ascii="宋体" w:hAnsi="宋体" w:cs="宋体" w:hint="eastAsia"/>
          <w:kern w:val="0"/>
          <w:sz w:val="24"/>
        </w:rPr>
        <w:t>投标人所报的投标价在合同执行过程中是固定不变的，不得以任何理由予以变更。根据投标人须知的规定，以可调整的价格提交的投标文件将作为非投标性投标而予以拒绝。</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 xml:space="preserve">10.3 </w:t>
      </w:r>
      <w:r w:rsidRPr="008F4431">
        <w:rPr>
          <w:rFonts w:ascii="宋体" w:hAnsi="宋体" w:cs="宋体" w:hint="eastAsia"/>
          <w:kern w:val="0"/>
          <w:sz w:val="24"/>
        </w:rPr>
        <w:t>所有投标应按“投标人须知前附表”中规定的货币报价。</w:t>
      </w:r>
      <w:bookmarkStart w:id="68" w:name="_Toc168800609"/>
    </w:p>
    <w:p w:rsidR="00D112B6" w:rsidRPr="008F4431" w:rsidRDefault="00D803A1">
      <w:pPr>
        <w:pStyle w:val="af7"/>
        <w:jc w:val="both"/>
        <w:rPr>
          <w:rFonts w:hAnsi="宋体"/>
        </w:rPr>
      </w:pPr>
      <w:r w:rsidRPr="008F4431">
        <w:rPr>
          <w:rFonts w:hAnsi="宋体"/>
        </w:rPr>
        <w:t xml:space="preserve">10.4 </w:t>
      </w:r>
      <w:r w:rsidRPr="008F4431">
        <w:rPr>
          <w:rFonts w:hAnsi="宋体" w:hint="eastAsia"/>
        </w:rPr>
        <w:t>投标人对各种服务只允许有一个报价，采购人不接受任何有选择的报价。要求投标函有明确的投标报价（总价），有明确的项目完成期限。</w:t>
      </w:r>
    </w:p>
    <w:p w:rsidR="00D112B6" w:rsidRPr="008F4431" w:rsidRDefault="00D803A1">
      <w:pPr>
        <w:pStyle w:val="af7"/>
        <w:jc w:val="both"/>
        <w:rPr>
          <w:rFonts w:hAnsi="宋体"/>
        </w:rPr>
      </w:pPr>
      <w:r w:rsidRPr="008F4431">
        <w:rPr>
          <w:rFonts w:hAnsi="宋体"/>
        </w:rPr>
        <w:t>10.5本项目采用固定总价合同，投标报价除服务价格外还应包括全部服务的管理、卫生、维保、检测、运输、税金、保险、人员等所有费用的报价。投标人还应充分考虑水、电及与本项目有关的其他一切费用，一并报入综合单价中，采购人不再支付除合同价款以外的任何费用。</w:t>
      </w:r>
    </w:p>
    <w:p w:rsidR="00D112B6" w:rsidRPr="008F4431" w:rsidRDefault="00D803A1">
      <w:pPr>
        <w:pStyle w:val="af7"/>
        <w:jc w:val="both"/>
        <w:rPr>
          <w:rFonts w:hAnsi="宋体"/>
        </w:rPr>
      </w:pPr>
      <w:r w:rsidRPr="008F4431">
        <w:rPr>
          <w:rFonts w:hAnsi="宋体"/>
        </w:rPr>
        <w:t>10.6</w:t>
      </w:r>
      <w:r w:rsidRPr="008F4431">
        <w:rPr>
          <w:rFonts w:hAnsi="宋体" w:hint="eastAsia"/>
        </w:rPr>
        <w:t>投标报价表中标明的价格在合同执行过程中是固定不变的，不得以任何理由予以变更。投标人在报价时应充分考虑本次招标的各种风险（包括漏项风险），在合同执行期间中标价不再实行政策性调整和变动。以可调整的价格提交的投标将作为非实质性响应投标而予以拒绝。</w:t>
      </w:r>
    </w:p>
    <w:p w:rsidR="00D112B6" w:rsidRPr="008F4431" w:rsidRDefault="00D803A1">
      <w:pPr>
        <w:snapToGrid w:val="0"/>
        <w:spacing w:line="360" w:lineRule="auto"/>
        <w:ind w:firstLine="480"/>
        <w:rPr>
          <w:rFonts w:ascii="宋体" w:hAnsi="宋体" w:cs="宋体"/>
          <w:kern w:val="0"/>
          <w:sz w:val="24"/>
        </w:rPr>
      </w:pPr>
      <w:r w:rsidRPr="008F4431">
        <w:rPr>
          <w:rFonts w:ascii="宋体" w:hAnsi="宋体" w:cs="宋体"/>
          <w:kern w:val="0"/>
          <w:sz w:val="24"/>
        </w:rPr>
        <w:t>10.7投标人在报价时应充分考虑本合同期内的各种风险,包括漏项风险、加工条件、原材料价格变动和各种税费等风险，在合同执行期间其货物价格不再实行政策性调整和变动。</w:t>
      </w:r>
    </w:p>
    <w:p w:rsidR="00D112B6" w:rsidRPr="008F4431" w:rsidRDefault="00D803A1">
      <w:pPr>
        <w:snapToGrid w:val="0"/>
        <w:spacing w:line="360" w:lineRule="auto"/>
        <w:ind w:firstLine="480"/>
        <w:rPr>
          <w:rFonts w:ascii="宋体" w:hAnsi="宋体" w:cs="宋体"/>
          <w:kern w:val="0"/>
          <w:sz w:val="24"/>
        </w:rPr>
      </w:pPr>
      <w:r w:rsidRPr="008F4431">
        <w:rPr>
          <w:rFonts w:ascii="宋体" w:hAnsi="宋体" w:cs="宋体"/>
          <w:kern w:val="0"/>
          <w:sz w:val="24"/>
        </w:rPr>
        <w:t xml:space="preserve">10.8 </w:t>
      </w:r>
      <w:r w:rsidRPr="008F4431">
        <w:rPr>
          <w:rFonts w:ascii="宋体" w:hAnsi="宋体" w:cs="宋体" w:hint="eastAsia"/>
          <w:kern w:val="0"/>
          <w:sz w:val="24"/>
        </w:rPr>
        <w:t>投标人在投标文件递交开标后，投标人不得调整、修改报价。</w:t>
      </w:r>
    </w:p>
    <w:p w:rsidR="00D112B6" w:rsidRPr="008F4431" w:rsidRDefault="00D803A1">
      <w:pPr>
        <w:pStyle w:val="af7"/>
        <w:jc w:val="both"/>
        <w:rPr>
          <w:rFonts w:hAnsi="宋体"/>
        </w:rPr>
      </w:pPr>
      <w:r w:rsidRPr="008F4431">
        <w:rPr>
          <w:rFonts w:hAnsi="宋体"/>
        </w:rPr>
        <w:t xml:space="preserve">10.9 </w:t>
      </w:r>
      <w:r w:rsidRPr="008F4431">
        <w:rPr>
          <w:rFonts w:hAnsi="宋体" w:hint="eastAsia"/>
        </w:rPr>
        <w:t>投标人的分项报价表反映出服务单价、数量、合价、及服务商等内容。</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 xml:space="preserve">11. </w:t>
      </w:r>
      <w:r w:rsidRPr="008F4431">
        <w:rPr>
          <w:rFonts w:ascii="宋体" w:hAnsi="宋体" w:cs="宋体" w:hint="eastAsia"/>
          <w:kern w:val="0"/>
          <w:sz w:val="24"/>
        </w:rPr>
        <w:t>投标保证金</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 xml:space="preserve">11.1 </w:t>
      </w:r>
      <w:r w:rsidRPr="008F4431">
        <w:rPr>
          <w:rFonts w:ascii="宋体" w:hAnsi="宋体" w:cs="宋体" w:hint="eastAsia"/>
          <w:kern w:val="0"/>
          <w:sz w:val="24"/>
        </w:rPr>
        <w:t>投标人应按“投标人须知前附表”要求交纳投标保证金。</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 xml:space="preserve">11.2 </w:t>
      </w:r>
      <w:r w:rsidRPr="008F4431">
        <w:rPr>
          <w:rFonts w:ascii="宋体" w:hAnsi="宋体" w:cs="宋体" w:hint="eastAsia"/>
          <w:kern w:val="0"/>
          <w:sz w:val="24"/>
        </w:rPr>
        <w:t>采购人有权拒绝未能按照要求提交投标保证金的投标文件。</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11.3未中标投标人的投标保证金将在中标通知书发出后五个工作日内予以退还；中标人的投标保证金将在中标人与采购人签署合同后五个工作日内予以退还。</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 xml:space="preserve">11.4 </w:t>
      </w:r>
      <w:r w:rsidRPr="008F4431">
        <w:rPr>
          <w:rFonts w:ascii="宋体" w:hAnsi="宋体" w:cs="宋体" w:hint="eastAsia"/>
          <w:kern w:val="0"/>
          <w:sz w:val="24"/>
        </w:rPr>
        <w:t>投标保证金有效期与投标有效期相同。</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 xml:space="preserve">11.5 </w:t>
      </w:r>
      <w:r w:rsidRPr="008F4431">
        <w:rPr>
          <w:rFonts w:ascii="宋体" w:hAnsi="宋体" w:cs="宋体" w:hint="eastAsia"/>
          <w:kern w:val="0"/>
          <w:sz w:val="24"/>
        </w:rPr>
        <w:t>如有下列情况之一，投标人的投标保证金将不予以退还：</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lastRenderedPageBreak/>
        <w:t>11.5.1投标人在投标有效期内撤回其投标的。</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11.5.2中标人未能在规定的期限内与采购人签署合同协议的。</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 xml:space="preserve">11.5.2 </w:t>
      </w:r>
      <w:r w:rsidRPr="008F4431">
        <w:rPr>
          <w:rFonts w:ascii="宋体" w:hAnsi="宋体" w:cs="宋体" w:hint="eastAsia"/>
          <w:kern w:val="0"/>
          <w:sz w:val="24"/>
        </w:rPr>
        <w:t>法律、法规规定的其他情形。</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 xml:space="preserve">12. </w:t>
      </w:r>
      <w:r w:rsidRPr="008F4431">
        <w:rPr>
          <w:rFonts w:ascii="宋体" w:hAnsi="宋体" w:cs="宋体" w:hint="eastAsia"/>
          <w:kern w:val="0"/>
          <w:sz w:val="24"/>
        </w:rPr>
        <w:t>证明投标人资格的文件</w:t>
      </w:r>
      <w:bookmarkEnd w:id="68"/>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 xml:space="preserve">12.1 </w:t>
      </w:r>
      <w:r w:rsidRPr="008F4431">
        <w:rPr>
          <w:rFonts w:ascii="宋体" w:hAnsi="宋体" w:cs="宋体" w:hint="eastAsia"/>
          <w:kern w:val="0"/>
          <w:sz w:val="24"/>
        </w:rPr>
        <w:t>按照规定，投标人应提交证明其有资格参加投标和中标后有能力履行合同的文件，并作为其投标文件的组成部分。</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12.2开标结束后，采购人或采购代理机构对投标人的资格进行审查。</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12.3投标人应按要求填写并提交招标文件上所附的“资格证明文件”。</w:t>
      </w:r>
      <w:bookmarkStart w:id="69" w:name="_Toc168800610"/>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 xml:space="preserve">13. </w:t>
      </w:r>
      <w:r w:rsidRPr="008F4431">
        <w:rPr>
          <w:rFonts w:ascii="宋体" w:hAnsi="宋体" w:cs="宋体" w:hint="eastAsia"/>
          <w:kern w:val="0"/>
          <w:sz w:val="24"/>
        </w:rPr>
        <w:t>证明货物和服务的合格性</w:t>
      </w:r>
      <w:bookmarkEnd w:id="69"/>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13.1按照规定，投标人应提交证明其拟供的合同项下的货物和服务的合格性符合招标文件规定的文件，并作为其投标文件的一部分。</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13.2货物和服务合格性的证明文件应包括投标报价表中对货物和服务来源地的说明，并由装运货物时出具的原产地证书证实。</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 xml:space="preserve">13.3 </w:t>
      </w:r>
      <w:r w:rsidRPr="008F4431">
        <w:rPr>
          <w:rFonts w:ascii="宋体" w:hAnsi="宋体" w:cs="宋体" w:hint="eastAsia"/>
          <w:kern w:val="0"/>
          <w:sz w:val="24"/>
        </w:rPr>
        <w:t>证明货物和服务与招标文件的要求相一致的文件，它可以是文字资料、图纸和数据，包括：</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13.3.1货物和服务主要技术指标和性能的详细说明。</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13.3.2应提供货物和服务从买方开始使用至“投标文件”中规定的期间正常、连续地使用所需的完整和备件和特种工具等清单，包括备件和特种工具的货源程序及现行价格。</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13.3.3逐条对买方要求的技术规格进行评议，说明所提供货物和服务已对买方的技术规格做出了实质性的投标；或说明与技术规格条文的偏差和例外。</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 xml:space="preserve">13.4 </w:t>
      </w:r>
      <w:r w:rsidRPr="008F4431">
        <w:rPr>
          <w:rFonts w:ascii="宋体" w:hAnsi="宋体" w:cs="宋体" w:hint="eastAsia"/>
          <w:kern w:val="0"/>
          <w:sz w:val="24"/>
        </w:rPr>
        <w:t>投标人在阐述上述</w:t>
      </w:r>
      <w:r w:rsidRPr="008F4431">
        <w:rPr>
          <w:rFonts w:ascii="宋体" w:hAnsi="宋体" w:cs="宋体"/>
          <w:kern w:val="0"/>
          <w:sz w:val="24"/>
        </w:rPr>
        <w:t>13.3.3时应注意：买方在技术规格中指出的工艺、材料和货物的标准以及参照的牌号或分类号仅起说明作用，并不具任何限制性，投标人在投标中可能选取替代标准，牌号或分类号，但这些替代要实质上相当于技术规格的要求，并且使买方满意。</w:t>
      </w:r>
    </w:p>
    <w:p w:rsidR="00D112B6" w:rsidRPr="008F4431" w:rsidRDefault="00D803A1">
      <w:pPr>
        <w:snapToGrid w:val="0"/>
        <w:spacing w:line="360" w:lineRule="auto"/>
        <w:ind w:firstLineChars="200" w:firstLine="480"/>
        <w:rPr>
          <w:rFonts w:ascii="宋体" w:hAnsi="宋体" w:cs="宋体"/>
          <w:kern w:val="0"/>
          <w:sz w:val="24"/>
        </w:rPr>
      </w:pPr>
      <w:bookmarkStart w:id="70" w:name="_Toc168800612"/>
      <w:r w:rsidRPr="008F4431">
        <w:rPr>
          <w:rFonts w:ascii="宋体" w:hAnsi="宋体" w:cs="宋体"/>
          <w:kern w:val="0"/>
          <w:sz w:val="24"/>
        </w:rPr>
        <w:t xml:space="preserve">14. </w:t>
      </w:r>
      <w:r w:rsidRPr="008F4431">
        <w:rPr>
          <w:rFonts w:ascii="宋体" w:hAnsi="宋体" w:cs="宋体" w:hint="eastAsia"/>
          <w:kern w:val="0"/>
          <w:sz w:val="24"/>
        </w:rPr>
        <w:t>投标有效期</w:t>
      </w:r>
      <w:bookmarkEnd w:id="70"/>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14.1所有投标应从规定的开标之日起，在“投标人须知前附表”所规定的以日历日计算的投标有效期内有效。</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14.2在特殊情况下，在原投标有效期期满之前，采购人可征得投标人同意延长投标有效期。这种要求与答复均应以信函、电子邮件形式等进行。投标人可以拒绝采购人的</w:t>
      </w:r>
      <w:r w:rsidRPr="008F4431">
        <w:rPr>
          <w:rFonts w:ascii="宋体" w:hAnsi="宋体" w:cs="宋体" w:hint="eastAsia"/>
          <w:kern w:val="0"/>
          <w:sz w:val="24"/>
        </w:rPr>
        <w:lastRenderedPageBreak/>
        <w:t>这种要求，同意延长的投标人不允许修改其投标文件。</w:t>
      </w:r>
      <w:bookmarkStart w:id="71" w:name="_Toc168800613"/>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 xml:space="preserve">15. </w:t>
      </w:r>
      <w:r w:rsidRPr="008F4431">
        <w:rPr>
          <w:rFonts w:ascii="宋体" w:hAnsi="宋体" w:cs="宋体" w:hint="eastAsia"/>
          <w:kern w:val="0"/>
          <w:sz w:val="24"/>
        </w:rPr>
        <w:t>投标文件的式样和签署</w:t>
      </w:r>
      <w:bookmarkEnd w:id="71"/>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15.1投标人按“投标人须知前附表”规定的数目递交投标文件，每套投标文件须清楚地标明“正本”或“副本”。一旦正本和副本不符，以正本为准。</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15.2投标文件的正本和所有的副本均需打印并由投标人法定代表人或法人授权代表签字或盖章。授权代表须将以书面形式出具的“授权委托书”附在投标文件中。</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15.3除投标人对错处做必要修改外，投标文件不得行间插字，涂改和增删，如有修改错漏处，必须由投标人法定代表人或其授权代表签字或盖章。</w:t>
      </w:r>
    </w:p>
    <w:p w:rsidR="00D112B6" w:rsidRPr="008F4431" w:rsidRDefault="00D803A1">
      <w:pPr>
        <w:numPr>
          <w:ilvl w:val="0"/>
          <w:numId w:val="3"/>
        </w:numPr>
        <w:snapToGrid w:val="0"/>
        <w:spacing w:line="360" w:lineRule="auto"/>
        <w:ind w:firstLine="482"/>
        <w:jc w:val="center"/>
        <w:rPr>
          <w:rFonts w:ascii="宋体" w:hAnsi="宋体" w:cs="宋体"/>
          <w:b/>
          <w:kern w:val="0"/>
          <w:sz w:val="24"/>
        </w:rPr>
      </w:pPr>
      <w:bookmarkStart w:id="72" w:name="_Toc3611_WPSOffice_Level3"/>
      <w:bookmarkStart w:id="73" w:name="_Toc14848_WPSOffice_Level1"/>
      <w:bookmarkStart w:id="74" w:name="_Toc168800614"/>
      <w:r w:rsidRPr="008F4431">
        <w:rPr>
          <w:rFonts w:ascii="宋体" w:hAnsi="宋体" w:cs="宋体" w:hint="eastAsia"/>
          <w:b/>
          <w:kern w:val="0"/>
          <w:sz w:val="24"/>
        </w:rPr>
        <w:t>投标文件的递交</w:t>
      </w:r>
      <w:bookmarkEnd w:id="72"/>
      <w:bookmarkEnd w:id="73"/>
      <w:bookmarkEnd w:id="74"/>
    </w:p>
    <w:p w:rsidR="00D112B6" w:rsidRPr="008F4431" w:rsidRDefault="00D803A1">
      <w:pPr>
        <w:snapToGrid w:val="0"/>
        <w:spacing w:line="360" w:lineRule="auto"/>
        <w:ind w:firstLineChars="200" w:firstLine="480"/>
        <w:rPr>
          <w:rFonts w:ascii="宋体" w:hAnsi="宋体" w:cs="宋体"/>
          <w:kern w:val="0"/>
          <w:sz w:val="24"/>
        </w:rPr>
      </w:pPr>
      <w:bookmarkStart w:id="75" w:name="_Toc168800615"/>
      <w:r w:rsidRPr="008F4431">
        <w:rPr>
          <w:rFonts w:ascii="宋体" w:hAnsi="宋体" w:cs="宋体"/>
          <w:kern w:val="0"/>
          <w:sz w:val="24"/>
        </w:rPr>
        <w:t xml:space="preserve">16. </w:t>
      </w:r>
      <w:r w:rsidRPr="008F4431">
        <w:rPr>
          <w:rFonts w:ascii="宋体" w:hAnsi="宋体" w:cs="宋体" w:hint="eastAsia"/>
          <w:kern w:val="0"/>
          <w:sz w:val="24"/>
        </w:rPr>
        <w:t>投标文件的密封和标记</w:t>
      </w:r>
      <w:bookmarkEnd w:id="75"/>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 xml:space="preserve">16.1 </w:t>
      </w:r>
      <w:r w:rsidRPr="008F4431">
        <w:rPr>
          <w:rFonts w:ascii="宋体" w:hAnsi="宋体" w:cs="宋体" w:hint="eastAsia"/>
          <w:kern w:val="0"/>
          <w:sz w:val="24"/>
        </w:rPr>
        <w:t>投标文件须按以下方法装袋密封：</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投标文件密封袋内装投标文件正、副本及电子版文件。封口处应有投标人法定代表人或是其授权代表的签字及投标人的公章。封皮上写明项目名称、投标人名称，并注明“</w:t>
      </w:r>
      <w:r w:rsidRPr="008F4431">
        <w:rPr>
          <w:rFonts w:ascii="宋体" w:hAnsi="宋体" w:cs="宋体"/>
          <w:kern w:val="0"/>
          <w:sz w:val="24"/>
        </w:rPr>
        <w:t>xx年x月x日x时前不得开启”字样。</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16.2如果投标文件未按要求密封和加写标记，采购人对误投或过早启封概不负责。对由此造成提前开封的投标文件，采购人将予以拒绝，并退回投标人。</w:t>
      </w:r>
    </w:p>
    <w:p w:rsidR="00D112B6" w:rsidRPr="008F4431" w:rsidRDefault="00D803A1">
      <w:pPr>
        <w:snapToGrid w:val="0"/>
        <w:spacing w:line="360" w:lineRule="auto"/>
        <w:ind w:firstLineChars="200" w:firstLine="480"/>
        <w:rPr>
          <w:rFonts w:ascii="宋体" w:hAnsi="宋体" w:cs="宋体"/>
          <w:kern w:val="0"/>
          <w:sz w:val="24"/>
        </w:rPr>
      </w:pPr>
      <w:bookmarkStart w:id="76" w:name="_Toc168800616"/>
      <w:r w:rsidRPr="008F4431">
        <w:rPr>
          <w:rFonts w:ascii="宋体" w:hAnsi="宋体" w:cs="宋体"/>
          <w:kern w:val="0"/>
          <w:sz w:val="24"/>
        </w:rPr>
        <w:t xml:space="preserve">17. </w:t>
      </w:r>
      <w:r w:rsidRPr="008F4431">
        <w:rPr>
          <w:rFonts w:ascii="宋体" w:hAnsi="宋体" w:cs="宋体" w:hint="eastAsia"/>
          <w:kern w:val="0"/>
          <w:sz w:val="24"/>
        </w:rPr>
        <w:t>投标截止</w:t>
      </w:r>
      <w:bookmarkEnd w:id="76"/>
      <w:r w:rsidRPr="008F4431">
        <w:rPr>
          <w:rFonts w:ascii="宋体" w:hAnsi="宋体" w:cs="宋体" w:hint="eastAsia"/>
          <w:kern w:val="0"/>
          <w:sz w:val="24"/>
        </w:rPr>
        <w:t>时间</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 xml:space="preserve">17.1 </w:t>
      </w:r>
      <w:r w:rsidRPr="008F4431">
        <w:rPr>
          <w:rFonts w:ascii="宋体" w:hAnsi="宋体" w:cs="宋体" w:hint="eastAsia"/>
          <w:kern w:val="0"/>
          <w:sz w:val="24"/>
        </w:rPr>
        <w:t>投标人应在“投标人须知前附表”规定的投标截止时间前送达投标文件，投标截止时间后送达的投标文件将被拒绝。</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17.2采购人可以按规定通过修改招标文件而酌情延长投标截止时间。在此情况下，采购人和投标人受投标截止时间制约的所有权利和义务均应延长至新的投标截止时间。</w:t>
      </w:r>
      <w:bookmarkStart w:id="77" w:name="_Toc168800617"/>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 xml:space="preserve">18. </w:t>
      </w:r>
      <w:r w:rsidRPr="008F4431">
        <w:rPr>
          <w:rFonts w:ascii="宋体" w:hAnsi="宋体" w:cs="宋体" w:hint="eastAsia"/>
          <w:kern w:val="0"/>
          <w:sz w:val="24"/>
        </w:rPr>
        <w:t>迟交的投标文件</w:t>
      </w:r>
      <w:bookmarkEnd w:id="77"/>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采购人将拒绝投标截止时间后送达的投标文件。</w:t>
      </w:r>
      <w:bookmarkStart w:id="78" w:name="_Toc168800618"/>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 xml:space="preserve">19. </w:t>
      </w:r>
      <w:r w:rsidRPr="008F4431">
        <w:rPr>
          <w:rFonts w:ascii="宋体" w:hAnsi="宋体" w:cs="宋体" w:hint="eastAsia"/>
          <w:kern w:val="0"/>
          <w:sz w:val="24"/>
        </w:rPr>
        <w:t>投标文件的修改和撤回</w:t>
      </w:r>
      <w:bookmarkEnd w:id="78"/>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19.1截止时间前，投标人可以修改或撤回其投标文件，但必须以书面形式通知采购人。</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19.2投标人的修改或撤回通知书应按规定编制、密封、标记和发送，并应在封套上加注“修改”或“撤回”字样。</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 xml:space="preserve">19.3 </w:t>
      </w:r>
      <w:r w:rsidRPr="008F4431">
        <w:rPr>
          <w:rFonts w:ascii="宋体" w:hAnsi="宋体" w:cs="宋体" w:hint="eastAsia"/>
          <w:kern w:val="0"/>
          <w:sz w:val="24"/>
        </w:rPr>
        <w:t>在投标截止时间之后，投标人不得对其投标文件做任何修改。</w:t>
      </w:r>
    </w:p>
    <w:p w:rsidR="00D112B6" w:rsidRPr="008F4431" w:rsidRDefault="00D803A1">
      <w:pPr>
        <w:adjustRightInd w:val="0"/>
        <w:snapToGrid w:val="0"/>
        <w:spacing w:line="360" w:lineRule="auto"/>
        <w:ind w:firstLine="482"/>
        <w:jc w:val="center"/>
        <w:rPr>
          <w:rFonts w:ascii="宋体" w:hAnsi="宋体" w:cs="宋体"/>
          <w:b/>
          <w:kern w:val="0"/>
          <w:sz w:val="24"/>
        </w:rPr>
      </w:pPr>
      <w:bookmarkStart w:id="79" w:name="_Toc17585_WPSOffice_Level1"/>
      <w:bookmarkStart w:id="80" w:name="_Toc27283_WPSOffice_Level3"/>
      <w:bookmarkStart w:id="81" w:name="_Toc168800619"/>
      <w:r w:rsidRPr="008F4431">
        <w:rPr>
          <w:rFonts w:ascii="宋体" w:hAnsi="宋体" w:cs="宋体" w:hint="eastAsia"/>
          <w:b/>
          <w:kern w:val="0"/>
          <w:sz w:val="24"/>
        </w:rPr>
        <w:t>五、开标与评标</w:t>
      </w:r>
      <w:bookmarkEnd w:id="79"/>
      <w:bookmarkEnd w:id="80"/>
      <w:bookmarkEnd w:id="81"/>
    </w:p>
    <w:p w:rsidR="00D112B6" w:rsidRPr="008F4431" w:rsidRDefault="00D803A1">
      <w:pPr>
        <w:snapToGrid w:val="0"/>
        <w:spacing w:line="360" w:lineRule="auto"/>
        <w:ind w:firstLineChars="200" w:firstLine="480"/>
        <w:rPr>
          <w:rFonts w:ascii="宋体" w:hAnsi="宋体" w:cs="宋体"/>
          <w:kern w:val="0"/>
          <w:sz w:val="24"/>
        </w:rPr>
      </w:pPr>
      <w:bookmarkStart w:id="82" w:name="_Toc168800620"/>
      <w:r w:rsidRPr="008F4431">
        <w:rPr>
          <w:rFonts w:ascii="宋体" w:hAnsi="宋体" w:cs="宋体"/>
          <w:kern w:val="0"/>
          <w:sz w:val="24"/>
        </w:rPr>
        <w:lastRenderedPageBreak/>
        <w:t>20.开标</w:t>
      </w:r>
      <w:bookmarkEnd w:id="82"/>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20.1开标在招标文件确定的提交投标文件截止时间的同一时间进行。采购人或者采购代理机构将在“投标人须知前附表”规定的时间和地点组织开标。</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20.2按照规定，提交了可接受的“撤回”通知的投标文件将不予开封。</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20.3开标由采购人或者采购代理机构主持，邀请投标人参加。评标委员会成员不得参加开标活动。</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20.4开标时，应当由投标人或者其推选的代表检查投标文件的密封情况；经确认无误后，由采购人或者采购代理机构工作人员当众拆封，宣布投标人名称、投标价格和招标文件规定的需要宣布的其他内容。</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20.5投标人不足3家的，不得开标。</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20.6开标过程应当由采购人或者采购代理机构负责记录，由参加开标的各投标人代表和相关工作人员签字确认。</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20.7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20.8投标人未参加开标的，视同认可开标结果。</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20.9</w:t>
      </w:r>
      <w:r w:rsidRPr="008F4431">
        <w:rPr>
          <w:rFonts w:ascii="宋体" w:hAnsi="宋体" w:cs="宋体" w:hint="eastAsia"/>
          <w:kern w:val="0"/>
          <w:sz w:val="24"/>
        </w:rPr>
        <w:t>投标文件未能于投标截止时间之前递交至指定地点及指定接收人，投标文件无效，采购人或者采购代理机构予以退回。</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20.10开标后采购人或采购代理机构对投标人的资格进行审查。合格投标人不足3家的，不得评标。</w:t>
      </w:r>
      <w:bookmarkStart w:id="83" w:name="_Toc168800621"/>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 xml:space="preserve">21. </w:t>
      </w:r>
      <w:r w:rsidRPr="008F4431">
        <w:rPr>
          <w:rFonts w:ascii="宋体" w:hAnsi="宋体" w:cs="宋体" w:hint="eastAsia"/>
          <w:kern w:val="0"/>
          <w:sz w:val="24"/>
        </w:rPr>
        <w:t>评标委员会的组成</w:t>
      </w:r>
      <w:bookmarkEnd w:id="83"/>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21.1评标委员会负责具体评标事务，并独立履行下列职责：</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（一）审查、评价投标文件是否符合招标文件的商务、技术等实质性要求。</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（二）要求投标人对投标文件有关事项作出澄清或者说明。</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（三）对投标文件进行比较和评价。</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（四）确定中标候选人名单，以及根据采购人委托直接确定中标人。</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（五）向采购人、采购代理机构或者有关部门报告评标中发现的违法行为。</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21.2评标委员会由采购人代表和评审专家组成，成员人数应当为7</w:t>
      </w:r>
      <w:r w:rsidRPr="008F4431">
        <w:rPr>
          <w:rFonts w:ascii="宋体" w:hAnsi="宋体" w:cs="宋体" w:hint="eastAsia"/>
          <w:kern w:val="0"/>
          <w:sz w:val="24"/>
        </w:rPr>
        <w:t>人以上单数，其中评审专家不得少于成员总数的三分之二。</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21.3评标委员会成员名单在评标结果公告前应当保密。</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lastRenderedPageBreak/>
        <w:t>21.4采购人或者采购代理机构应当从省级以上财政部门设立的政府采购评审专家库中，通过随机方式抽取评审专家。对技术复杂、专业性强的采购项目，通过随机方式难以确定合适评审专家的，经主管预算单位同意，采购人可以自行选定相应专业领域的评审专家。</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21.5与投标人有利害关系的人不得进入评标委员会。</w:t>
      </w:r>
      <w:bookmarkStart w:id="84" w:name="_Toc168800622"/>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22.评标过程的保密性</w:t>
      </w:r>
      <w:bookmarkEnd w:id="84"/>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22.1开标后，直至向中标的投标人授予合同时止，凡与审查、澄清、评价和比较投标的有关资料以及授标意见等，均不得向投标人及与评标无关的其他人透露。</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22.2在评标过程中，如果投标人试图在投标文件审查、澄清、比较及授予合同方面向采购人施加任何影响，其投标将被拒绝。</w:t>
      </w:r>
      <w:bookmarkStart w:id="85" w:name="_Toc168800623"/>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 xml:space="preserve">23. </w:t>
      </w:r>
      <w:r w:rsidRPr="008F4431">
        <w:rPr>
          <w:rFonts w:ascii="宋体" w:hAnsi="宋体" w:cs="宋体" w:hint="eastAsia"/>
          <w:kern w:val="0"/>
          <w:sz w:val="24"/>
        </w:rPr>
        <w:t>投标文件的澄清</w:t>
      </w:r>
      <w:bookmarkEnd w:id="85"/>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为有助于对投标文件的审查、评价和比较，评标委员会可要求投标人对其投标文件进行澄清，有关澄清的要求和答复应以书面形式提交，但不得寻求或允许对投标价格或实质性内容做任何更改。</w:t>
      </w:r>
      <w:bookmarkStart w:id="86" w:name="_Toc168800624"/>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 xml:space="preserve">24. </w:t>
      </w:r>
      <w:r w:rsidRPr="008F4431">
        <w:rPr>
          <w:rFonts w:ascii="宋体" w:hAnsi="宋体" w:cs="宋体" w:hint="eastAsia"/>
          <w:kern w:val="0"/>
          <w:sz w:val="24"/>
        </w:rPr>
        <w:t>投标文件的</w:t>
      </w:r>
      <w:bookmarkEnd w:id="86"/>
      <w:r w:rsidRPr="008F4431">
        <w:rPr>
          <w:rFonts w:ascii="宋体" w:hAnsi="宋体" w:cs="宋体" w:hint="eastAsia"/>
          <w:kern w:val="0"/>
          <w:sz w:val="24"/>
        </w:rPr>
        <w:t>审查</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24.1开标后，采购人或采购代理机构对所有投标人进行资格审查，资格审查不合格的投标人不得进入评审环节。</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24.2在资格审查后，评标委员会将对通过资格审查的投标人进行符合性评审。</w:t>
      </w:r>
    </w:p>
    <w:p w:rsidR="00D112B6" w:rsidRPr="008F4431" w:rsidRDefault="00D803A1">
      <w:pPr>
        <w:snapToGrid w:val="0"/>
        <w:spacing w:line="360" w:lineRule="auto"/>
        <w:ind w:firstLineChars="200" w:firstLine="482"/>
        <w:rPr>
          <w:rFonts w:ascii="宋体" w:hAnsi="宋体" w:cs="宋体"/>
          <w:b/>
          <w:kern w:val="0"/>
          <w:sz w:val="24"/>
        </w:rPr>
      </w:pPr>
      <w:r w:rsidRPr="008F4431">
        <w:rPr>
          <w:rFonts w:ascii="宋体" w:hAnsi="宋体" w:cs="宋体"/>
          <w:b/>
          <w:kern w:val="0"/>
          <w:sz w:val="24"/>
        </w:rPr>
        <w:t>24.3投标文件有下列情形之一的视为符合性评审不合格：</w:t>
      </w:r>
    </w:p>
    <w:p w:rsidR="00D112B6" w:rsidRPr="008F4431" w:rsidRDefault="00D803A1">
      <w:pPr>
        <w:snapToGrid w:val="0"/>
        <w:spacing w:line="360" w:lineRule="auto"/>
        <w:ind w:firstLineChars="200" w:firstLine="482"/>
        <w:rPr>
          <w:rFonts w:ascii="宋体" w:hAnsi="宋体" w:cs="宋体"/>
          <w:b/>
          <w:bCs/>
          <w:kern w:val="0"/>
          <w:sz w:val="24"/>
        </w:rPr>
      </w:pPr>
      <w:r w:rsidRPr="008F4431">
        <w:rPr>
          <w:rFonts w:ascii="宋体" w:hAnsi="宋体" w:cs="宋体"/>
          <w:b/>
          <w:bCs/>
          <w:kern w:val="0"/>
          <w:sz w:val="24"/>
        </w:rPr>
        <w:t>24.3.1</w:t>
      </w:r>
      <w:r w:rsidRPr="008F4431">
        <w:rPr>
          <w:rFonts w:ascii="宋体" w:hAnsi="宋体" w:cs="宋体"/>
          <w:b/>
          <w:bCs/>
          <w:kern w:val="0"/>
          <w:sz w:val="24"/>
        </w:rPr>
        <w:tab/>
      </w:r>
      <w:r w:rsidRPr="008F4431">
        <w:rPr>
          <w:rFonts w:ascii="宋体" w:hAnsi="宋体" w:cs="宋体" w:hint="eastAsia"/>
          <w:b/>
          <w:bCs/>
          <w:kern w:val="0"/>
          <w:sz w:val="24"/>
        </w:rPr>
        <w:t>未按招标文件要求缴纳</w:t>
      </w:r>
      <w:r w:rsidRPr="008F4431">
        <w:rPr>
          <w:rFonts w:ascii="宋体" w:hAnsi="宋体" w:cs="宋体"/>
          <w:b/>
          <w:bCs/>
          <w:kern w:val="0"/>
          <w:sz w:val="24"/>
        </w:rPr>
        <w:t>投标保证金</w:t>
      </w:r>
      <w:r w:rsidRPr="008F4431">
        <w:rPr>
          <w:rFonts w:ascii="宋体" w:hAnsi="宋体" w:cs="宋体" w:hint="eastAsia"/>
          <w:b/>
          <w:bCs/>
          <w:kern w:val="0"/>
          <w:sz w:val="24"/>
        </w:rPr>
        <w:t>。</w:t>
      </w:r>
    </w:p>
    <w:p w:rsidR="00D112B6" w:rsidRPr="008F4431" w:rsidRDefault="00D803A1">
      <w:pPr>
        <w:snapToGrid w:val="0"/>
        <w:spacing w:line="360" w:lineRule="auto"/>
        <w:ind w:firstLineChars="200" w:firstLine="482"/>
        <w:rPr>
          <w:rFonts w:ascii="宋体" w:hAnsi="宋体" w:cs="宋体"/>
          <w:b/>
          <w:bCs/>
          <w:kern w:val="0"/>
          <w:sz w:val="24"/>
        </w:rPr>
      </w:pPr>
      <w:r w:rsidRPr="008F4431">
        <w:rPr>
          <w:rFonts w:ascii="宋体" w:hAnsi="宋体" w:cs="宋体"/>
          <w:b/>
          <w:bCs/>
          <w:kern w:val="0"/>
          <w:sz w:val="24"/>
        </w:rPr>
        <w:t>24.3.2</w:t>
      </w:r>
      <w:r w:rsidRPr="008F4431">
        <w:rPr>
          <w:rFonts w:ascii="宋体" w:hAnsi="宋体" w:cs="宋体"/>
          <w:b/>
          <w:bCs/>
          <w:kern w:val="0"/>
          <w:sz w:val="24"/>
        </w:rPr>
        <w:tab/>
      </w:r>
      <w:r w:rsidRPr="008F4431">
        <w:rPr>
          <w:rFonts w:ascii="宋体" w:hAnsi="宋体" w:cs="宋体" w:hint="eastAsia"/>
          <w:b/>
          <w:bCs/>
          <w:kern w:val="0"/>
          <w:sz w:val="24"/>
        </w:rPr>
        <w:t>投标文件中的投标函未加盖投标人公章或法定代表人（或委托代理人）印章（或签字）或投标函件内容不全的。</w:t>
      </w:r>
    </w:p>
    <w:p w:rsidR="00D112B6" w:rsidRPr="008F4431" w:rsidRDefault="00D803A1">
      <w:pPr>
        <w:snapToGrid w:val="0"/>
        <w:spacing w:line="360" w:lineRule="auto"/>
        <w:ind w:firstLineChars="200" w:firstLine="482"/>
        <w:rPr>
          <w:rFonts w:ascii="宋体" w:hAnsi="宋体" w:cs="宋体"/>
          <w:b/>
          <w:bCs/>
          <w:kern w:val="0"/>
          <w:sz w:val="24"/>
        </w:rPr>
      </w:pPr>
      <w:r w:rsidRPr="008F4431">
        <w:rPr>
          <w:rFonts w:ascii="宋体" w:hAnsi="宋体" w:cs="宋体"/>
          <w:b/>
          <w:bCs/>
          <w:kern w:val="0"/>
          <w:sz w:val="24"/>
        </w:rPr>
        <w:t>24.3.3法定代表人委托代理人没有合法、有效的委托书原件。</w:t>
      </w:r>
    </w:p>
    <w:p w:rsidR="00D112B6" w:rsidRPr="008F4431" w:rsidRDefault="00D803A1">
      <w:pPr>
        <w:snapToGrid w:val="0"/>
        <w:spacing w:line="360" w:lineRule="auto"/>
        <w:ind w:firstLineChars="200" w:firstLine="482"/>
        <w:rPr>
          <w:rFonts w:ascii="宋体" w:hAnsi="宋体" w:cs="宋体"/>
          <w:b/>
          <w:bCs/>
          <w:kern w:val="0"/>
          <w:sz w:val="24"/>
        </w:rPr>
      </w:pPr>
      <w:r w:rsidRPr="008F4431">
        <w:rPr>
          <w:rFonts w:ascii="宋体" w:hAnsi="宋体" w:cs="宋体"/>
          <w:b/>
          <w:bCs/>
          <w:kern w:val="0"/>
          <w:sz w:val="24"/>
        </w:rPr>
        <w:t>24.3.4投标文件未按规定格式填写，或内容不全、关键字迹模糊无法辨认或投标文件正、副本数量不符合招标文件要求的。</w:t>
      </w:r>
    </w:p>
    <w:p w:rsidR="00D112B6" w:rsidRPr="008F4431" w:rsidRDefault="00D803A1">
      <w:pPr>
        <w:snapToGrid w:val="0"/>
        <w:spacing w:line="360" w:lineRule="auto"/>
        <w:ind w:firstLineChars="200" w:firstLine="482"/>
        <w:rPr>
          <w:rFonts w:ascii="宋体" w:hAnsi="宋体" w:cs="宋体"/>
          <w:b/>
          <w:bCs/>
          <w:kern w:val="0"/>
          <w:sz w:val="24"/>
        </w:rPr>
      </w:pPr>
      <w:r w:rsidRPr="008F4431">
        <w:rPr>
          <w:rFonts w:ascii="宋体" w:hAnsi="宋体" w:cs="宋体"/>
          <w:b/>
          <w:bCs/>
          <w:kern w:val="0"/>
          <w:sz w:val="24"/>
        </w:rPr>
        <w:t>24.3.5投标人递交两份或多份内容不同的投标文件，或在一份投标文件中对同一项报有两个或多个报价，且未声明哪一个有效的（按招标文件规定提交备选方案的除外）。</w:t>
      </w:r>
    </w:p>
    <w:p w:rsidR="00D112B6" w:rsidRPr="008F4431" w:rsidRDefault="00D803A1">
      <w:pPr>
        <w:snapToGrid w:val="0"/>
        <w:spacing w:line="360" w:lineRule="auto"/>
        <w:ind w:firstLineChars="200" w:firstLine="482"/>
        <w:rPr>
          <w:rFonts w:ascii="宋体" w:hAnsi="宋体" w:cs="宋体"/>
          <w:b/>
          <w:bCs/>
          <w:kern w:val="0"/>
          <w:sz w:val="24"/>
        </w:rPr>
      </w:pPr>
      <w:r w:rsidRPr="008F4431">
        <w:rPr>
          <w:rFonts w:ascii="宋体" w:hAnsi="宋体" w:cs="宋体"/>
          <w:b/>
          <w:bCs/>
          <w:kern w:val="0"/>
          <w:sz w:val="24"/>
        </w:rPr>
        <w:t>24.3.6</w:t>
      </w:r>
      <w:r w:rsidRPr="008F4431">
        <w:rPr>
          <w:rFonts w:ascii="宋体" w:hAnsi="宋体" w:cs="宋体"/>
          <w:b/>
          <w:bCs/>
          <w:kern w:val="0"/>
          <w:sz w:val="24"/>
        </w:rPr>
        <w:tab/>
      </w:r>
      <w:r w:rsidRPr="008F4431">
        <w:rPr>
          <w:rFonts w:ascii="宋体" w:hAnsi="宋体" w:cs="宋体" w:hint="eastAsia"/>
          <w:b/>
          <w:bCs/>
          <w:kern w:val="0"/>
          <w:sz w:val="24"/>
        </w:rPr>
        <w:t>投标报价超出项目预算或最高限价的。</w:t>
      </w:r>
    </w:p>
    <w:p w:rsidR="00D112B6" w:rsidRPr="008F4431" w:rsidRDefault="00D803A1">
      <w:pPr>
        <w:snapToGrid w:val="0"/>
        <w:spacing w:line="360" w:lineRule="auto"/>
        <w:ind w:firstLineChars="200" w:firstLine="482"/>
        <w:rPr>
          <w:rFonts w:ascii="宋体" w:hAnsi="宋体" w:cs="宋体"/>
          <w:b/>
          <w:bCs/>
          <w:kern w:val="0"/>
          <w:sz w:val="24"/>
        </w:rPr>
      </w:pPr>
      <w:r w:rsidRPr="008F4431">
        <w:rPr>
          <w:rFonts w:ascii="宋体" w:hAnsi="宋体" w:cs="宋体"/>
          <w:b/>
          <w:bCs/>
          <w:kern w:val="0"/>
          <w:sz w:val="24"/>
        </w:rPr>
        <w:t>24.3.7“★”条款</w:t>
      </w:r>
      <w:r w:rsidRPr="008F4431">
        <w:rPr>
          <w:rFonts w:ascii="宋体" w:hAnsi="宋体" w:cs="宋体" w:hint="eastAsia"/>
          <w:b/>
          <w:bCs/>
          <w:kern w:val="0"/>
          <w:sz w:val="24"/>
        </w:rPr>
        <w:t>未全部响应或负偏离</w:t>
      </w:r>
      <w:r w:rsidRPr="008F4431">
        <w:rPr>
          <w:rFonts w:ascii="宋体" w:hAnsi="宋体" w:cs="宋体"/>
          <w:b/>
          <w:bCs/>
          <w:kern w:val="0"/>
          <w:sz w:val="24"/>
        </w:rPr>
        <w:t>，不满足采购人技术要求。</w:t>
      </w:r>
    </w:p>
    <w:p w:rsidR="00D112B6" w:rsidRPr="008F4431" w:rsidRDefault="00D803A1">
      <w:pPr>
        <w:snapToGrid w:val="0"/>
        <w:spacing w:line="360" w:lineRule="auto"/>
        <w:ind w:firstLineChars="200" w:firstLine="482"/>
        <w:rPr>
          <w:rFonts w:ascii="宋体" w:hAnsi="宋体" w:cs="宋体"/>
          <w:b/>
          <w:bCs/>
          <w:kern w:val="0"/>
          <w:sz w:val="24"/>
        </w:rPr>
      </w:pPr>
      <w:r w:rsidRPr="008F4431">
        <w:rPr>
          <w:rFonts w:ascii="宋体" w:hAnsi="宋体" w:cs="宋体"/>
          <w:b/>
          <w:bCs/>
          <w:kern w:val="0"/>
          <w:sz w:val="24"/>
        </w:rPr>
        <w:t>24.3.8投标有效期不满足招标文件要求的。</w:t>
      </w:r>
    </w:p>
    <w:p w:rsidR="00D112B6" w:rsidRPr="008F4431" w:rsidRDefault="00D803A1">
      <w:pPr>
        <w:snapToGrid w:val="0"/>
        <w:spacing w:line="360" w:lineRule="auto"/>
        <w:ind w:firstLineChars="200" w:firstLine="482"/>
        <w:rPr>
          <w:rFonts w:ascii="宋体" w:hAnsi="宋体" w:cs="宋体"/>
          <w:b/>
          <w:bCs/>
          <w:kern w:val="0"/>
          <w:sz w:val="24"/>
        </w:rPr>
      </w:pPr>
      <w:r w:rsidRPr="008F4431">
        <w:rPr>
          <w:rFonts w:ascii="宋体" w:hAnsi="宋体" w:cs="宋体"/>
          <w:b/>
          <w:bCs/>
          <w:kern w:val="0"/>
          <w:sz w:val="24"/>
        </w:rPr>
        <w:lastRenderedPageBreak/>
        <w:t>24.3.9投标文件附有采购人不能接受的条件，或者对合同中约定的采购人的权利和投标人的义务方面造成重大限制的。</w:t>
      </w:r>
    </w:p>
    <w:p w:rsidR="00D112B6" w:rsidRPr="008F4431" w:rsidRDefault="00D803A1">
      <w:pPr>
        <w:snapToGrid w:val="0"/>
        <w:spacing w:line="360" w:lineRule="auto"/>
        <w:ind w:firstLineChars="200" w:firstLine="482"/>
        <w:rPr>
          <w:rFonts w:ascii="宋体" w:hAnsi="宋体" w:cs="宋体"/>
          <w:b/>
          <w:bCs/>
          <w:kern w:val="0"/>
          <w:sz w:val="24"/>
        </w:rPr>
      </w:pPr>
      <w:r w:rsidRPr="008F4431">
        <w:rPr>
          <w:rFonts w:ascii="宋体" w:hAnsi="宋体" w:cs="宋体"/>
          <w:b/>
          <w:bCs/>
          <w:kern w:val="0"/>
          <w:sz w:val="24"/>
        </w:rPr>
        <w:t>24.3.10投标人投标文件中服务期不满足招标文件要求，偏离表内容不齐全。</w:t>
      </w:r>
    </w:p>
    <w:p w:rsidR="00D112B6" w:rsidRPr="008F4431" w:rsidRDefault="00D803A1">
      <w:pPr>
        <w:snapToGrid w:val="0"/>
        <w:spacing w:line="360" w:lineRule="auto"/>
        <w:ind w:firstLineChars="200" w:firstLine="482"/>
        <w:rPr>
          <w:rFonts w:ascii="宋体" w:hAnsi="宋体" w:cs="宋体"/>
          <w:kern w:val="0"/>
          <w:sz w:val="24"/>
        </w:rPr>
      </w:pPr>
      <w:r w:rsidRPr="008F4431">
        <w:rPr>
          <w:rFonts w:ascii="宋体" w:hAnsi="宋体" w:cs="宋体"/>
          <w:b/>
          <w:bCs/>
          <w:kern w:val="0"/>
          <w:sz w:val="24"/>
        </w:rPr>
        <w:t>24.3.11不符合法律、法规或招标文件中规定的其他实质性要求的。</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24.4如果投标文件没有满足招标文件的实质性要求，评标委员会将予以拒绝。投标人不得通过修正或撤销不合要求的偏离或保留从而使其投标文件成为实质上投标的投标文件。</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24.5在评标过程中，评标委员会如发现投标人以他人的名义投标、串通投标或以其它弄虚作假方式投标的，该投标人的投标无效。</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24.6投标文件报价出现前后不一致的，除招标文件另有规定外，按照下列规定修正：</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（一）投标文件中投标函报价与投标文件中相应内容不一致的，以投标函报价为准。</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（二）大写金额和小写金额不一致的，以大写金额为准。</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（三）单价金额小数点或者百分比有明显错位的，以投标函的总价为准，并修改单价。</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（四）总价金额与按单价汇总金额不一致的，以单价金额计算结果为准。</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24.7同时出现两种以上不一致的，按照前款规定的顺序修正。修正后的报价应当采用书面形式，并加盖公章，或者由法定代表人或其授权代表签字。修正后的报价经投标人确认后产生约束力，投标人不确认的，其投标无效。</w:t>
      </w:r>
    </w:p>
    <w:p w:rsidR="00D112B6" w:rsidRPr="008F4431" w:rsidRDefault="00D803A1">
      <w:pPr>
        <w:adjustRightInd w:val="0"/>
        <w:snapToGrid w:val="0"/>
        <w:spacing w:line="360" w:lineRule="auto"/>
        <w:ind w:firstLineChars="200" w:firstLine="480"/>
        <w:rPr>
          <w:rFonts w:ascii="宋体" w:hAnsi="宋体" w:cs="宋体"/>
          <w:kern w:val="0"/>
          <w:sz w:val="24"/>
        </w:rPr>
      </w:pPr>
      <w:r w:rsidRPr="008F4431">
        <w:rPr>
          <w:rFonts w:ascii="宋体" w:hAnsi="宋体" w:cs="宋体"/>
          <w:kern w:val="0"/>
          <w:sz w:val="24"/>
        </w:rPr>
        <w:t xml:space="preserve">24.8 </w:t>
      </w:r>
      <w:r w:rsidRPr="008F4431">
        <w:rPr>
          <w:rFonts w:ascii="宋体" w:hAnsi="宋体" w:cs="宋体" w:hint="eastAsia"/>
          <w:kern w:val="0"/>
          <w:sz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 xml:space="preserve">25. </w:t>
      </w:r>
      <w:r w:rsidRPr="008F4431">
        <w:rPr>
          <w:rFonts w:ascii="宋体" w:hAnsi="宋体" w:cs="宋体" w:hint="eastAsia"/>
          <w:kern w:val="0"/>
          <w:sz w:val="24"/>
        </w:rPr>
        <w:t>评标方法</w:t>
      </w:r>
    </w:p>
    <w:p w:rsidR="00D112B6" w:rsidRPr="008F4431" w:rsidRDefault="00D803A1">
      <w:pPr>
        <w:snapToGrid w:val="0"/>
        <w:spacing w:line="360" w:lineRule="auto"/>
        <w:ind w:firstLine="480"/>
        <w:rPr>
          <w:rFonts w:ascii="宋体" w:hAnsi="宋体" w:cs="宋体"/>
          <w:kern w:val="0"/>
          <w:sz w:val="24"/>
        </w:rPr>
      </w:pPr>
      <w:r w:rsidRPr="008F4431">
        <w:rPr>
          <w:rFonts w:ascii="宋体" w:hAnsi="宋体" w:cs="宋体"/>
          <w:kern w:val="0"/>
          <w:sz w:val="24"/>
        </w:rPr>
        <w:t>25.1</w:t>
      </w:r>
      <w:r w:rsidRPr="008F4431">
        <w:rPr>
          <w:rFonts w:ascii="宋体" w:hAnsi="宋体" w:cs="宋体" w:hint="eastAsia"/>
          <w:kern w:val="0"/>
          <w:sz w:val="24"/>
        </w:rPr>
        <w:t>综合评分法。评标委员会将按照招标文件要求，对满足招标文件全部实质性要求的投标文件按照评审因素的量化指标评审，得分最高的投标人为第一中标候选人。</w:t>
      </w:r>
      <w:bookmarkStart w:id="87" w:name="_Toc168800625"/>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25.2</w:t>
      </w:r>
      <w:r w:rsidRPr="008F4431">
        <w:rPr>
          <w:rFonts w:ascii="宋体" w:hAnsi="宋体" w:cs="宋体" w:hint="eastAsia"/>
          <w:kern w:val="0"/>
          <w:sz w:val="24"/>
        </w:rPr>
        <w:t>如响应中小企业支持政策、节能环保政策对投标人价格进行扣除的，应按扣除后报价进行排序。扣除后的投标报价相同时，按技术指标优劣排序；</w:t>
      </w:r>
    </w:p>
    <w:p w:rsidR="00D112B6" w:rsidRPr="008F4431" w:rsidRDefault="00D803A1">
      <w:pPr>
        <w:snapToGrid w:val="0"/>
        <w:spacing w:line="360" w:lineRule="auto"/>
        <w:ind w:firstLineChars="200" w:firstLine="480"/>
        <w:rPr>
          <w:rFonts w:ascii="宋体" w:hAnsi="宋体" w:cs="宋体"/>
          <w:kern w:val="0"/>
        </w:rPr>
      </w:pPr>
      <w:r w:rsidRPr="008F4431">
        <w:rPr>
          <w:rFonts w:ascii="宋体" w:hAnsi="宋体" w:cs="宋体"/>
          <w:kern w:val="0"/>
          <w:sz w:val="24"/>
          <w:szCs w:val="21"/>
        </w:rPr>
        <w:t>25.3</w:t>
      </w:r>
      <w:r w:rsidRPr="008F4431">
        <w:rPr>
          <w:rFonts w:ascii="宋体" w:hAnsi="宋体" w:cs="宋体" w:hint="eastAsia"/>
          <w:kern w:val="0"/>
          <w:sz w:val="24"/>
          <w:szCs w:val="21"/>
        </w:rPr>
        <w:t>其他情况，由评标委员会投票处理。</w:t>
      </w:r>
    </w:p>
    <w:p w:rsidR="00D112B6" w:rsidRPr="008F4431" w:rsidRDefault="00D803A1">
      <w:pPr>
        <w:snapToGrid w:val="0"/>
        <w:spacing w:line="360" w:lineRule="auto"/>
        <w:ind w:firstLine="480"/>
        <w:rPr>
          <w:rFonts w:ascii="宋体" w:hAnsi="宋体" w:cs="宋体"/>
          <w:kern w:val="0"/>
          <w:sz w:val="24"/>
        </w:rPr>
      </w:pPr>
      <w:r w:rsidRPr="008F4431">
        <w:rPr>
          <w:rFonts w:ascii="宋体" w:hAnsi="宋体" w:cs="宋体" w:hint="eastAsia"/>
          <w:kern w:val="0"/>
          <w:sz w:val="24"/>
        </w:rPr>
        <w:t>26. 投标的评审、比较和中标候选人的推荐</w:t>
      </w:r>
      <w:bookmarkEnd w:id="87"/>
    </w:p>
    <w:p w:rsidR="00D112B6" w:rsidRPr="008F4431" w:rsidRDefault="00D803A1">
      <w:pPr>
        <w:snapToGrid w:val="0"/>
        <w:spacing w:line="360" w:lineRule="auto"/>
        <w:ind w:firstLine="480"/>
        <w:rPr>
          <w:rFonts w:ascii="宋体" w:hAnsi="宋体" w:cs="宋体"/>
          <w:kern w:val="0"/>
          <w:sz w:val="24"/>
        </w:rPr>
      </w:pPr>
      <w:r w:rsidRPr="008F4431">
        <w:rPr>
          <w:rFonts w:ascii="宋体" w:hAnsi="宋体" w:cs="宋体" w:hint="eastAsia"/>
          <w:kern w:val="0"/>
          <w:sz w:val="24"/>
        </w:rPr>
        <w:t>26.1详细评审以招标文件为依据，对所有实质上响应的投标按照评分标准进行综合</w:t>
      </w:r>
      <w:r w:rsidRPr="008F4431">
        <w:rPr>
          <w:rFonts w:ascii="宋体" w:hAnsi="宋体" w:cs="宋体" w:hint="eastAsia"/>
          <w:kern w:val="0"/>
          <w:sz w:val="24"/>
        </w:rPr>
        <w:lastRenderedPageBreak/>
        <w:t>打分（评分标准详见附件一）。</w:t>
      </w:r>
    </w:p>
    <w:p w:rsidR="00D112B6" w:rsidRPr="008F4431" w:rsidRDefault="00D803A1">
      <w:pPr>
        <w:adjustRightInd w:val="0"/>
        <w:snapToGrid w:val="0"/>
        <w:spacing w:line="360" w:lineRule="auto"/>
        <w:ind w:firstLineChars="200" w:firstLine="480"/>
        <w:contextualSpacing/>
        <w:rPr>
          <w:rFonts w:ascii="宋体" w:hAnsi="宋体" w:cs="宋体"/>
          <w:kern w:val="0"/>
          <w:sz w:val="24"/>
        </w:rPr>
      </w:pPr>
      <w:r w:rsidRPr="008F4431">
        <w:rPr>
          <w:rFonts w:ascii="宋体" w:hAnsi="宋体" w:cs="宋体" w:hint="eastAsia"/>
          <w:kern w:val="0"/>
          <w:sz w:val="24"/>
        </w:rPr>
        <w:t>26.2中标人的确定</w:t>
      </w:r>
    </w:p>
    <w:p w:rsidR="00D112B6" w:rsidRPr="008F4431" w:rsidRDefault="00D803A1">
      <w:pPr>
        <w:adjustRightInd w:val="0"/>
        <w:snapToGrid w:val="0"/>
        <w:spacing w:line="360" w:lineRule="auto"/>
        <w:ind w:firstLineChars="200" w:firstLine="480"/>
        <w:contextualSpacing/>
        <w:rPr>
          <w:rFonts w:ascii="宋体" w:hAnsi="宋体" w:cs="宋体"/>
          <w:kern w:val="0"/>
          <w:sz w:val="24"/>
        </w:rPr>
      </w:pPr>
      <w:r w:rsidRPr="008F4431">
        <w:rPr>
          <w:rFonts w:ascii="宋体" w:hAnsi="宋体" w:cs="宋体" w:hint="eastAsia"/>
          <w:kern w:val="0"/>
          <w:sz w:val="24"/>
        </w:rPr>
        <w:t>评标委员会按照招标文件规定的评审程序、评审方法和评审标准进行评审，并出具评审报告，推荐中标候选人排序。</w:t>
      </w:r>
    </w:p>
    <w:p w:rsidR="00D112B6" w:rsidRPr="008F4431" w:rsidRDefault="00D803A1">
      <w:pPr>
        <w:adjustRightInd w:val="0"/>
        <w:snapToGrid w:val="0"/>
        <w:spacing w:line="360" w:lineRule="auto"/>
        <w:ind w:firstLineChars="200" w:firstLine="480"/>
        <w:contextualSpacing/>
        <w:rPr>
          <w:rFonts w:ascii="宋体" w:hAnsi="宋体" w:cs="宋体"/>
          <w:kern w:val="0"/>
          <w:sz w:val="24"/>
        </w:rPr>
      </w:pPr>
      <w:r w:rsidRPr="008F4431">
        <w:rPr>
          <w:rFonts w:ascii="宋体" w:hAnsi="宋体" w:cs="宋体" w:hint="eastAsia"/>
          <w:kern w:val="0"/>
          <w:sz w:val="24"/>
        </w:rPr>
        <w:t>26.3采购人授权评标委员会直接确定中标人。</w:t>
      </w:r>
    </w:p>
    <w:p w:rsidR="00D112B6" w:rsidRPr="008F4431" w:rsidRDefault="00D803A1">
      <w:pPr>
        <w:adjustRightInd w:val="0"/>
        <w:snapToGrid w:val="0"/>
        <w:spacing w:line="360" w:lineRule="auto"/>
        <w:ind w:firstLineChars="200" w:firstLine="480"/>
        <w:contextualSpacing/>
        <w:rPr>
          <w:rFonts w:ascii="宋体" w:hAnsi="宋体" w:cs="宋体"/>
          <w:kern w:val="0"/>
          <w:sz w:val="24"/>
        </w:rPr>
      </w:pPr>
      <w:r w:rsidRPr="008F4431">
        <w:rPr>
          <w:rFonts w:ascii="宋体" w:hAnsi="宋体" w:cs="宋体" w:hint="eastAsia"/>
          <w:kern w:val="0"/>
          <w:sz w:val="24"/>
        </w:rPr>
        <w:t>26.4本项目每包推荐</w:t>
      </w:r>
      <w:r w:rsidRPr="008F4431">
        <w:rPr>
          <w:rFonts w:ascii="宋体" w:hAnsi="宋体" w:cs="宋体"/>
          <w:kern w:val="0"/>
          <w:sz w:val="24"/>
        </w:rPr>
        <w:t>3名有排序的中标候选人。采购人必须按照评审报告推荐的中标候选人顺序来确定中标人。如果中标人拒绝与采购人签订合同，采购人可以按照评审报告推荐的中标候选人名单排序，确定下一个候选人为中标人，</w:t>
      </w:r>
      <w:r w:rsidRPr="008F4431">
        <w:rPr>
          <w:rFonts w:ascii="宋体" w:hAnsi="宋体" w:cs="宋体" w:hint="eastAsia"/>
          <w:kern w:val="0"/>
          <w:sz w:val="24"/>
        </w:rPr>
        <w:t>也可以重新开展政府采购活动。</w:t>
      </w:r>
    </w:p>
    <w:p w:rsidR="00D112B6" w:rsidRPr="008F4431" w:rsidRDefault="00D803A1">
      <w:pPr>
        <w:adjustRightInd w:val="0"/>
        <w:snapToGrid w:val="0"/>
        <w:spacing w:line="360" w:lineRule="auto"/>
        <w:ind w:firstLineChars="200" w:firstLine="480"/>
        <w:contextualSpacing/>
        <w:rPr>
          <w:rFonts w:ascii="宋体" w:hAnsi="宋体" w:cs="宋体"/>
          <w:kern w:val="0"/>
          <w:sz w:val="24"/>
        </w:rPr>
      </w:pPr>
      <w:r w:rsidRPr="008F4431">
        <w:rPr>
          <w:rFonts w:ascii="宋体" w:hAnsi="宋体" w:cs="宋体"/>
          <w:kern w:val="0"/>
          <w:sz w:val="24"/>
        </w:rPr>
        <w:t>27</w:t>
      </w:r>
      <w:r w:rsidRPr="008F4431">
        <w:rPr>
          <w:rFonts w:ascii="宋体" w:hAnsi="宋体" w:cs="宋体" w:hint="eastAsia"/>
          <w:kern w:val="0"/>
          <w:sz w:val="24"/>
        </w:rPr>
        <w:t>样品及演示（本项目不适用）</w:t>
      </w:r>
    </w:p>
    <w:p w:rsidR="00D112B6" w:rsidRPr="008F4431" w:rsidRDefault="00D803A1">
      <w:pPr>
        <w:adjustRightInd w:val="0"/>
        <w:snapToGrid w:val="0"/>
        <w:spacing w:line="360" w:lineRule="auto"/>
        <w:ind w:firstLineChars="200" w:firstLine="480"/>
        <w:contextualSpacing/>
        <w:rPr>
          <w:rFonts w:ascii="宋体" w:hAnsi="宋体" w:cs="宋体"/>
          <w:kern w:val="0"/>
          <w:sz w:val="24"/>
        </w:rPr>
      </w:pPr>
      <w:r w:rsidRPr="008F4431">
        <w:rPr>
          <w:rFonts w:ascii="宋体" w:hAnsi="宋体" w:cs="宋体"/>
          <w:kern w:val="0"/>
          <w:sz w:val="24"/>
        </w:rPr>
        <w:t>27.1要求投标人提供样品的，按照招标文件关于样品的评审方法以及评审标准进行评审。</w:t>
      </w:r>
    </w:p>
    <w:p w:rsidR="00D112B6" w:rsidRPr="008F4431" w:rsidRDefault="00D803A1">
      <w:pPr>
        <w:adjustRightInd w:val="0"/>
        <w:snapToGrid w:val="0"/>
        <w:spacing w:line="360" w:lineRule="auto"/>
        <w:ind w:firstLineChars="200" w:firstLine="480"/>
        <w:contextualSpacing/>
        <w:rPr>
          <w:rFonts w:ascii="宋体" w:hAnsi="宋体" w:cs="宋体"/>
          <w:kern w:val="0"/>
          <w:sz w:val="24"/>
        </w:rPr>
      </w:pPr>
      <w:r w:rsidRPr="008F4431">
        <w:rPr>
          <w:rFonts w:ascii="宋体" w:hAnsi="宋体" w:cs="宋体"/>
          <w:kern w:val="0"/>
          <w:sz w:val="24"/>
        </w:rPr>
        <w:t>27.2采购活动结束后，对于未中标人提供的样品，应当及时退还或者经未中标人同意后自行处理；对于中标人提供的样品，应当按招标文件规定进行保管、封存，并作为履约验收的参考。</w:t>
      </w:r>
    </w:p>
    <w:p w:rsidR="00D112B6" w:rsidRPr="008F4431" w:rsidRDefault="00D803A1">
      <w:pPr>
        <w:adjustRightInd w:val="0"/>
        <w:snapToGrid w:val="0"/>
        <w:spacing w:line="360" w:lineRule="auto"/>
        <w:ind w:firstLineChars="200" w:firstLine="480"/>
        <w:contextualSpacing/>
        <w:rPr>
          <w:rFonts w:ascii="宋体" w:hAnsi="宋体" w:cs="宋体"/>
          <w:kern w:val="0"/>
          <w:sz w:val="24"/>
        </w:rPr>
      </w:pPr>
      <w:r w:rsidRPr="008F4431">
        <w:rPr>
          <w:rFonts w:ascii="宋体" w:hAnsi="宋体" w:cs="宋体"/>
          <w:kern w:val="0"/>
          <w:sz w:val="24"/>
        </w:rPr>
        <w:t>27.3演示的评审方法以及评审标准具体内容详见招标文件。</w:t>
      </w:r>
    </w:p>
    <w:p w:rsidR="00D112B6" w:rsidRPr="008F4431" w:rsidRDefault="00D803A1">
      <w:pPr>
        <w:adjustRightInd w:val="0"/>
        <w:snapToGrid w:val="0"/>
        <w:spacing w:line="360" w:lineRule="auto"/>
        <w:ind w:firstLineChars="200" w:firstLine="480"/>
        <w:contextualSpacing/>
        <w:rPr>
          <w:rFonts w:ascii="宋体" w:hAnsi="宋体" w:cs="宋体"/>
          <w:kern w:val="0"/>
          <w:sz w:val="24"/>
        </w:rPr>
      </w:pPr>
      <w:r w:rsidRPr="008F4431">
        <w:rPr>
          <w:rFonts w:ascii="宋体" w:hAnsi="宋体" w:cs="宋体"/>
          <w:kern w:val="0"/>
          <w:sz w:val="24"/>
        </w:rPr>
        <w:t xml:space="preserve">28. </w:t>
      </w:r>
      <w:r w:rsidRPr="008F4431">
        <w:rPr>
          <w:rFonts w:ascii="宋体" w:hAnsi="宋体" w:cs="宋体" w:hint="eastAsia"/>
          <w:kern w:val="0"/>
          <w:sz w:val="24"/>
        </w:rPr>
        <w:t>中标公示及中标通知书签发</w:t>
      </w:r>
    </w:p>
    <w:p w:rsidR="00D112B6" w:rsidRPr="008F4431" w:rsidRDefault="00D803A1">
      <w:pPr>
        <w:adjustRightInd w:val="0"/>
        <w:snapToGrid w:val="0"/>
        <w:spacing w:line="360" w:lineRule="auto"/>
        <w:ind w:firstLineChars="200" w:firstLine="480"/>
        <w:contextualSpacing/>
        <w:rPr>
          <w:rFonts w:ascii="宋体" w:hAnsi="宋体" w:cs="宋体"/>
          <w:kern w:val="0"/>
          <w:sz w:val="24"/>
        </w:rPr>
      </w:pPr>
      <w:r w:rsidRPr="008F4431">
        <w:rPr>
          <w:rFonts w:ascii="宋体" w:hAnsi="宋体" w:cs="宋体" w:hint="eastAsia"/>
          <w:kern w:val="0"/>
          <w:sz w:val="24"/>
        </w:rPr>
        <w:t>中标人确定之日起，采购人或者采购代理机构将自中标人确定之日起</w:t>
      </w:r>
      <w:r w:rsidRPr="008F4431">
        <w:rPr>
          <w:rFonts w:ascii="宋体" w:hAnsi="宋体" w:cs="宋体"/>
          <w:kern w:val="0"/>
          <w:sz w:val="24"/>
        </w:rPr>
        <w:t>2个工作日内在指定平台发布采购结果。在公告中标结果的同时，采购人或代理机构向中标人发出中标通知书。</w:t>
      </w:r>
    </w:p>
    <w:p w:rsidR="00D112B6" w:rsidRPr="008F4431" w:rsidRDefault="00D803A1">
      <w:pPr>
        <w:numPr>
          <w:ilvl w:val="0"/>
          <w:numId w:val="3"/>
        </w:numPr>
        <w:snapToGrid w:val="0"/>
        <w:spacing w:line="360" w:lineRule="auto"/>
        <w:ind w:firstLine="482"/>
        <w:jc w:val="center"/>
        <w:rPr>
          <w:rFonts w:ascii="宋体" w:hAnsi="宋体" w:cs="宋体"/>
          <w:b/>
          <w:kern w:val="0"/>
          <w:sz w:val="24"/>
        </w:rPr>
      </w:pPr>
      <w:bookmarkStart w:id="88" w:name="_Toc16484_WPSOffice_Level1"/>
      <w:bookmarkStart w:id="89" w:name="_Toc24388_WPSOffice_Level3"/>
      <w:r w:rsidRPr="008F4431">
        <w:rPr>
          <w:rFonts w:ascii="宋体" w:hAnsi="宋体" w:cs="宋体" w:hint="eastAsia"/>
          <w:b/>
          <w:kern w:val="0"/>
          <w:sz w:val="24"/>
        </w:rPr>
        <w:t>授予合同</w:t>
      </w:r>
      <w:bookmarkEnd w:id="88"/>
      <w:bookmarkEnd w:id="89"/>
    </w:p>
    <w:p w:rsidR="00D112B6" w:rsidRPr="008F4431" w:rsidRDefault="00D803A1">
      <w:pPr>
        <w:snapToGrid w:val="0"/>
        <w:spacing w:line="360" w:lineRule="auto"/>
        <w:ind w:firstLineChars="200" w:firstLine="480"/>
        <w:rPr>
          <w:rFonts w:ascii="宋体" w:hAnsi="宋体" w:cs="宋体"/>
          <w:kern w:val="0"/>
          <w:sz w:val="24"/>
        </w:rPr>
      </w:pPr>
      <w:bookmarkStart w:id="90" w:name="_Toc168800626"/>
      <w:r w:rsidRPr="008F4431">
        <w:rPr>
          <w:rFonts w:ascii="宋体" w:hAnsi="宋体" w:cs="宋体"/>
          <w:kern w:val="0"/>
          <w:sz w:val="24"/>
        </w:rPr>
        <w:t xml:space="preserve">29. </w:t>
      </w:r>
      <w:r w:rsidRPr="008F4431">
        <w:rPr>
          <w:rFonts w:ascii="宋体" w:hAnsi="宋体" w:cs="宋体" w:hint="eastAsia"/>
          <w:kern w:val="0"/>
          <w:sz w:val="24"/>
        </w:rPr>
        <w:t>合同授予标准</w:t>
      </w:r>
      <w:bookmarkEnd w:id="90"/>
    </w:p>
    <w:p w:rsidR="00D112B6" w:rsidRPr="008F4431" w:rsidRDefault="00D803A1">
      <w:pPr>
        <w:adjustRightInd w:val="0"/>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采购人将合同授予被确定的中标人。合同履行中，采购人需追加与合同标的相同的货物的，在不改变原合同其他条款的前提下，可以与中标人协商签订补充合同，追加与合同标的相同的货物或服务，所有补充合同的累积增加的采购金额不得超过原合同采购金额的</w:t>
      </w:r>
      <w:r w:rsidRPr="008F4431">
        <w:rPr>
          <w:rFonts w:ascii="宋体" w:hAnsi="宋体" w:cs="宋体"/>
          <w:kern w:val="0"/>
          <w:sz w:val="24"/>
        </w:rPr>
        <w:t>10％。</w:t>
      </w:r>
      <w:bookmarkStart w:id="91" w:name="_Toc168800630"/>
    </w:p>
    <w:p w:rsidR="00D112B6" w:rsidRPr="008F4431" w:rsidRDefault="00D803A1">
      <w:pPr>
        <w:adjustRightInd w:val="0"/>
        <w:snapToGrid w:val="0"/>
        <w:spacing w:line="360" w:lineRule="auto"/>
        <w:ind w:firstLineChars="200" w:firstLine="480"/>
        <w:rPr>
          <w:rFonts w:ascii="宋体" w:hAnsi="宋体" w:cs="宋体"/>
          <w:kern w:val="0"/>
          <w:sz w:val="24"/>
        </w:rPr>
      </w:pPr>
      <w:r w:rsidRPr="008F4431">
        <w:rPr>
          <w:rFonts w:ascii="宋体" w:hAnsi="宋体" w:cs="宋体"/>
          <w:kern w:val="0"/>
          <w:sz w:val="24"/>
        </w:rPr>
        <w:t xml:space="preserve">30. </w:t>
      </w:r>
      <w:r w:rsidRPr="008F4431">
        <w:rPr>
          <w:rFonts w:ascii="宋体" w:hAnsi="宋体" w:cs="宋体" w:hint="eastAsia"/>
          <w:kern w:val="0"/>
          <w:sz w:val="24"/>
        </w:rPr>
        <w:t>签订合同</w:t>
      </w:r>
      <w:bookmarkEnd w:id="91"/>
    </w:p>
    <w:p w:rsidR="00D112B6" w:rsidRPr="008F4431" w:rsidRDefault="00D803A1">
      <w:pPr>
        <w:adjustRightInd w:val="0"/>
        <w:snapToGrid w:val="0"/>
        <w:spacing w:line="360" w:lineRule="auto"/>
        <w:ind w:firstLineChars="200" w:firstLine="480"/>
        <w:rPr>
          <w:rFonts w:ascii="宋体" w:hAnsi="宋体" w:cs="宋体"/>
          <w:kern w:val="0"/>
          <w:sz w:val="24"/>
        </w:rPr>
      </w:pPr>
      <w:r w:rsidRPr="008F4431">
        <w:rPr>
          <w:rFonts w:ascii="宋体" w:hAnsi="宋体" w:cs="宋体"/>
          <w:kern w:val="0"/>
          <w:sz w:val="24"/>
        </w:rPr>
        <w:t>30.1中标人在收到中标通知书后，按采购人规定的时间和地点与采购人签订书面合同。招标文件、中标人的投标文件及评标过程中有关澄清文件均作为该书面合同的附件。</w:t>
      </w:r>
    </w:p>
    <w:p w:rsidR="00D112B6" w:rsidRPr="008F4431" w:rsidRDefault="00D803A1">
      <w:pPr>
        <w:adjustRightInd w:val="0"/>
        <w:snapToGrid w:val="0"/>
        <w:spacing w:line="360" w:lineRule="auto"/>
        <w:ind w:firstLineChars="200" w:firstLine="480"/>
        <w:rPr>
          <w:rFonts w:ascii="宋体" w:hAnsi="宋体" w:cs="宋体"/>
          <w:kern w:val="0"/>
          <w:sz w:val="24"/>
        </w:rPr>
      </w:pPr>
      <w:r w:rsidRPr="008F4431">
        <w:rPr>
          <w:rFonts w:ascii="宋体" w:hAnsi="宋体" w:cs="宋体"/>
          <w:kern w:val="0"/>
          <w:sz w:val="24"/>
        </w:rPr>
        <w:t>30.2如果中标人没有按照规定执行，取消其中标资格，在此情况下按评标委员会评</w:t>
      </w:r>
      <w:r w:rsidRPr="008F4431">
        <w:rPr>
          <w:rFonts w:ascii="宋体" w:hAnsi="宋体" w:cs="宋体" w:hint="eastAsia"/>
          <w:kern w:val="0"/>
          <w:sz w:val="24"/>
        </w:rPr>
        <w:lastRenderedPageBreak/>
        <w:t>定的中标候选人排序结果依次补充</w:t>
      </w:r>
      <w:r w:rsidRPr="008F4431">
        <w:rPr>
          <w:rFonts w:ascii="宋体" w:hAnsi="宋体" w:cs="宋体"/>
          <w:kern w:val="0"/>
          <w:sz w:val="24"/>
        </w:rPr>
        <w:t>，</w:t>
      </w:r>
      <w:r w:rsidRPr="008F4431">
        <w:rPr>
          <w:rFonts w:ascii="宋体" w:hAnsi="宋体" w:cs="宋体" w:hint="eastAsia"/>
          <w:kern w:val="0"/>
          <w:sz w:val="24"/>
        </w:rPr>
        <w:t>也可以重新开展政府采购活动。</w:t>
      </w:r>
    </w:p>
    <w:p w:rsidR="00D112B6" w:rsidRPr="008F4431" w:rsidRDefault="00D803A1">
      <w:pPr>
        <w:adjustRightInd w:val="0"/>
        <w:snapToGrid w:val="0"/>
        <w:spacing w:line="360" w:lineRule="auto"/>
        <w:ind w:firstLineChars="200" w:firstLine="480"/>
        <w:rPr>
          <w:rFonts w:ascii="宋体" w:hAnsi="宋体" w:cs="宋体"/>
          <w:kern w:val="0"/>
          <w:sz w:val="24"/>
        </w:rPr>
      </w:pPr>
      <w:r w:rsidRPr="008F4431">
        <w:rPr>
          <w:rFonts w:ascii="宋体" w:hAnsi="宋体" w:cs="宋体"/>
          <w:kern w:val="0"/>
          <w:sz w:val="24"/>
        </w:rPr>
        <w:t>30.3采购人自合同签订之日起2个工作日内在指定媒体发布合同公告。如需签订补充合同，补充合同的副本也应在指定媒体发布合同公告。</w:t>
      </w:r>
      <w:bookmarkStart w:id="92" w:name="_Toc168800631"/>
    </w:p>
    <w:p w:rsidR="00D112B6" w:rsidRPr="008F4431" w:rsidRDefault="00D803A1">
      <w:pPr>
        <w:adjustRightInd w:val="0"/>
        <w:snapToGrid w:val="0"/>
        <w:spacing w:line="360" w:lineRule="auto"/>
        <w:ind w:firstLineChars="200" w:firstLine="480"/>
        <w:rPr>
          <w:rFonts w:ascii="宋体" w:hAnsi="宋体" w:cs="宋体"/>
          <w:kern w:val="0"/>
          <w:sz w:val="24"/>
        </w:rPr>
      </w:pPr>
      <w:r w:rsidRPr="008F4431">
        <w:rPr>
          <w:rFonts w:ascii="宋体" w:hAnsi="宋体" w:cs="宋体"/>
          <w:kern w:val="0"/>
          <w:sz w:val="24"/>
        </w:rPr>
        <w:t xml:space="preserve">31. </w:t>
      </w:r>
      <w:r w:rsidRPr="008F4431">
        <w:rPr>
          <w:rFonts w:ascii="宋体" w:hAnsi="宋体" w:cs="宋体" w:hint="eastAsia"/>
          <w:kern w:val="0"/>
          <w:sz w:val="24"/>
        </w:rPr>
        <w:t>腐败和欺诈行为</w:t>
      </w:r>
      <w:bookmarkEnd w:id="92"/>
    </w:p>
    <w:p w:rsidR="00D112B6" w:rsidRPr="008F4431" w:rsidRDefault="00D803A1">
      <w:pPr>
        <w:adjustRightInd w:val="0"/>
        <w:snapToGrid w:val="0"/>
        <w:spacing w:line="360" w:lineRule="auto"/>
        <w:ind w:firstLineChars="200" w:firstLine="480"/>
        <w:rPr>
          <w:rFonts w:ascii="宋体" w:hAnsi="宋体" w:cs="宋体"/>
          <w:kern w:val="0"/>
          <w:sz w:val="24"/>
        </w:rPr>
      </w:pPr>
      <w:r w:rsidRPr="008F4431">
        <w:rPr>
          <w:rFonts w:ascii="宋体" w:hAnsi="宋体" w:cs="宋体"/>
          <w:kern w:val="0"/>
          <w:sz w:val="24"/>
        </w:rPr>
        <w:t>31.1此合同项下的采购人和投标人在合同采购和实施过程中应遵守最高的道德标准。</w:t>
      </w:r>
    </w:p>
    <w:p w:rsidR="00D112B6" w:rsidRPr="008F4431" w:rsidRDefault="00D803A1">
      <w:pPr>
        <w:adjustRightInd w:val="0"/>
        <w:snapToGrid w:val="0"/>
        <w:spacing w:line="360" w:lineRule="auto"/>
        <w:ind w:firstLineChars="200" w:firstLine="480"/>
        <w:rPr>
          <w:rFonts w:ascii="宋体" w:hAnsi="宋体" w:cs="宋体"/>
          <w:kern w:val="0"/>
          <w:sz w:val="24"/>
        </w:rPr>
      </w:pPr>
      <w:r w:rsidRPr="008F4431">
        <w:rPr>
          <w:rFonts w:ascii="宋体" w:hAnsi="宋体" w:cs="宋体"/>
          <w:kern w:val="0"/>
          <w:sz w:val="24"/>
        </w:rPr>
        <w:t>31.1.1为此目的，定义：(a)“腐败行为”是指提供、给予任何有价值的东西来影响采购人在采购过程或合同实施过程中的行为；(b)“欺诈行为”是指为了影响采购过程或合同实施过程而谎报事实，损害采购人的利益，包括投标人之间串通投标(递交投标文件之前和之后)，人为地使投标丧失竞争性，剥夺采购人从自由公开竞争所能获得的权益。</w:t>
      </w:r>
    </w:p>
    <w:p w:rsidR="00D112B6" w:rsidRPr="008F4431" w:rsidRDefault="00D803A1">
      <w:pPr>
        <w:adjustRightInd w:val="0"/>
        <w:snapToGrid w:val="0"/>
        <w:spacing w:line="360" w:lineRule="auto"/>
        <w:ind w:firstLineChars="200" w:firstLine="480"/>
        <w:rPr>
          <w:rFonts w:ascii="宋体" w:hAnsi="宋体" w:cs="宋体"/>
          <w:kern w:val="0"/>
          <w:sz w:val="24"/>
        </w:rPr>
      </w:pPr>
      <w:r w:rsidRPr="008F4431">
        <w:rPr>
          <w:rFonts w:ascii="宋体" w:hAnsi="宋体" w:cs="宋体"/>
          <w:kern w:val="0"/>
          <w:sz w:val="24"/>
        </w:rPr>
        <w:t>31.1.2如果采购人认为评标委员会所确定的中标候选人在本项目的竞争中有腐败和欺诈行为，则拒绝接受该授标建议。</w:t>
      </w:r>
      <w:bookmarkStart w:id="93" w:name="_Toc21142_WPSOffice_Level2"/>
      <w:bookmarkStart w:id="94" w:name="_Toc6653234"/>
    </w:p>
    <w:p w:rsidR="00D112B6" w:rsidRPr="008F4431" w:rsidRDefault="00D803A1">
      <w:pPr>
        <w:snapToGrid w:val="0"/>
        <w:spacing w:line="360" w:lineRule="auto"/>
        <w:ind w:firstLineChars="200" w:firstLine="482"/>
        <w:rPr>
          <w:rFonts w:ascii="宋体" w:hAnsi="宋体" w:cs="宋体"/>
          <w:b/>
          <w:bCs/>
          <w:kern w:val="0"/>
          <w:sz w:val="24"/>
        </w:rPr>
      </w:pPr>
      <w:r w:rsidRPr="008F4431">
        <w:rPr>
          <w:rFonts w:ascii="宋体" w:hAnsi="宋体" w:cs="宋体"/>
          <w:b/>
          <w:bCs/>
          <w:kern w:val="0"/>
          <w:sz w:val="24"/>
        </w:rPr>
        <w:t>32.落实政府采购政策</w:t>
      </w:r>
    </w:p>
    <w:p w:rsidR="00D112B6" w:rsidRPr="008F4431" w:rsidRDefault="00D803A1">
      <w:pPr>
        <w:snapToGrid w:val="0"/>
        <w:spacing w:line="360" w:lineRule="auto"/>
        <w:ind w:firstLineChars="200" w:firstLine="482"/>
        <w:rPr>
          <w:rFonts w:ascii="宋体" w:hAnsi="宋体" w:cs="宋体"/>
          <w:b/>
          <w:kern w:val="0"/>
          <w:sz w:val="24"/>
        </w:rPr>
      </w:pPr>
      <w:r w:rsidRPr="008F4431">
        <w:rPr>
          <w:rFonts w:ascii="宋体" w:hAnsi="宋体" w:cs="宋体"/>
          <w:b/>
          <w:kern w:val="0"/>
          <w:sz w:val="24"/>
        </w:rPr>
        <w:t>32.1促进中小企业发展</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根据财政部《政府采购促进中小企业发展管理办法》（财库〔</w:t>
      </w:r>
      <w:r w:rsidRPr="008F4431">
        <w:rPr>
          <w:rFonts w:ascii="宋体" w:hAnsi="宋体" w:cs="宋体"/>
          <w:kern w:val="0"/>
          <w:sz w:val="24"/>
        </w:rPr>
        <w:t>2020〕46号）规定，符合条件的中小企业，享受政府采购扶持政策。</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1）享受政府采购扶持政策的中小企业，应当同时符合以下条件：</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①符合中小企业划分标准；</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②服务由中小企业承接，即供服务的人员为中小企业依照《中华人民共和国劳动合同法》订立劳动合同的从业人员；</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③提供本企业为中小企业的声明函。</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2）中小企业：符合工信部联企业〔2011</w:t>
      </w:r>
      <w:r w:rsidRPr="008F4431">
        <w:rPr>
          <w:rFonts w:ascii="宋体" w:hAnsi="宋体" w:cs="宋体" w:hint="eastAsia"/>
          <w:kern w:val="0"/>
          <w:sz w:val="24"/>
        </w:rPr>
        <w:t>〕</w:t>
      </w:r>
      <w:r w:rsidRPr="008F4431">
        <w:rPr>
          <w:rFonts w:ascii="宋体" w:hAnsi="宋体" w:cs="宋体"/>
          <w:kern w:val="0"/>
          <w:sz w:val="24"/>
        </w:rPr>
        <w:t>300号文件《关于印发中小企业划型标准规定的通知》中小企业划型标准规定的企业。中小企业包括中型企业、小型企业和微型企业。</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3）非专门面向中小企业采购的，投标人是小微企业的，其报价给予一定比例的扣除，其中：小型企业给予10％的扣除，微型企业给予10％的扣除，用扣除后的价格参与报价计算。</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4）享受扶持政策获得政府采购合同的，小微企业不得将合同分包给大中型企业，中型企业不得将合同分包给大型企业。</w:t>
      </w:r>
    </w:p>
    <w:p w:rsidR="00D112B6" w:rsidRPr="008F4431" w:rsidRDefault="00D803A1">
      <w:pPr>
        <w:snapToGrid w:val="0"/>
        <w:spacing w:line="360" w:lineRule="auto"/>
        <w:ind w:firstLineChars="200" w:firstLine="482"/>
        <w:rPr>
          <w:rFonts w:ascii="宋体" w:hAnsi="宋体" w:cs="宋体"/>
          <w:b/>
          <w:kern w:val="0"/>
          <w:sz w:val="24"/>
        </w:rPr>
      </w:pPr>
      <w:r w:rsidRPr="008F4431">
        <w:rPr>
          <w:rFonts w:ascii="宋体" w:hAnsi="宋体" w:cs="宋体"/>
          <w:b/>
          <w:kern w:val="0"/>
          <w:sz w:val="24"/>
        </w:rPr>
        <w:lastRenderedPageBreak/>
        <w:t>32.2支持监狱企业发展</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根据财政部《关于政府采购支持监狱企业发展有关问题的通知》（财库〔</w:t>
      </w:r>
      <w:r w:rsidRPr="008F4431">
        <w:rPr>
          <w:rFonts w:ascii="宋体" w:hAnsi="宋体" w:cs="宋体"/>
          <w:kern w:val="0"/>
          <w:sz w:val="24"/>
        </w:rPr>
        <w:t>2014</w:t>
      </w:r>
      <w:r w:rsidRPr="008F4431">
        <w:rPr>
          <w:rFonts w:ascii="宋体" w:hAnsi="宋体" w:cs="宋体" w:hint="eastAsia"/>
          <w:kern w:val="0"/>
          <w:sz w:val="24"/>
        </w:rPr>
        <w:t>〕</w:t>
      </w:r>
      <w:r w:rsidRPr="008F4431">
        <w:rPr>
          <w:rFonts w:ascii="宋体" w:hAnsi="宋体" w:cs="宋体"/>
          <w:kern w:val="0"/>
          <w:sz w:val="24"/>
        </w:rPr>
        <w:t>68号）规定，符合条件的监狱企业，享受政府采购扶持政策。</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1）享受政府采购支持的监狱企业，应当同时符合以下条件：</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①监狱企业是指由司法部认定的为罪犯、戒毒人员提供生产项目和劳动对象，且全部产权属于司法部监狱管理局、戒毒管理局、直属煤矿管理局，各省、自治区、直辖市监狱管理局、戒毒管理局，各地</w:t>
      </w:r>
      <w:r w:rsidRPr="008F4431">
        <w:rPr>
          <w:rFonts w:ascii="宋体" w:hAnsi="宋体" w:cs="宋体"/>
          <w:kern w:val="0"/>
          <w:sz w:val="24"/>
        </w:rPr>
        <w:t>(设区的市)监狱、强制隔离戒毒所、戒毒康复所，以及新疆生产建设兵团监狱管理局、戒毒管理局的企业。</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②监狱企业参加政府采购活动时，应当提供由省级以上监狱管理局、戒毒管理局</w:t>
      </w:r>
      <w:r w:rsidRPr="008F4431">
        <w:rPr>
          <w:rFonts w:ascii="宋体" w:hAnsi="宋体" w:cs="宋体"/>
          <w:kern w:val="0"/>
          <w:sz w:val="24"/>
        </w:rPr>
        <w:t>(含新疆生产建设兵团)出具的属于监狱企业的证明文件。</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2）投标人投标产品是监狱企业制造的，其产品报价给予一定比例的扣除，其产品报价给予10％的扣除，用扣除后的价格参与投标报价计算。</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3）监狱企业属于小型、微型企业的，不重复享受政策。其享受的价格扣除比例取小微企业扣除率和监狱企业扣除率中的较大值。</w:t>
      </w:r>
    </w:p>
    <w:p w:rsidR="00D112B6" w:rsidRPr="008F4431" w:rsidRDefault="00D803A1">
      <w:pPr>
        <w:snapToGrid w:val="0"/>
        <w:spacing w:line="360" w:lineRule="auto"/>
        <w:ind w:firstLineChars="200" w:firstLine="482"/>
        <w:rPr>
          <w:rFonts w:ascii="宋体" w:hAnsi="宋体" w:cs="宋体"/>
          <w:b/>
          <w:kern w:val="0"/>
          <w:sz w:val="24"/>
        </w:rPr>
      </w:pPr>
      <w:r w:rsidRPr="008F4431">
        <w:rPr>
          <w:rFonts w:ascii="宋体" w:hAnsi="宋体" w:cs="宋体"/>
          <w:b/>
          <w:kern w:val="0"/>
          <w:sz w:val="24"/>
        </w:rPr>
        <w:t>32.3扶持残疾人福利性单位发展</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根据《关于促进残疾人就业政府采购政策的通知》（财库〔</w:t>
      </w:r>
      <w:r w:rsidRPr="008F4431">
        <w:rPr>
          <w:rFonts w:ascii="宋体" w:hAnsi="宋体" w:cs="宋体"/>
          <w:kern w:val="0"/>
          <w:sz w:val="24"/>
        </w:rPr>
        <w:t>2017〕141号）规定，符合条件的残疾人福利性单位，享受政府采购扶持政策。</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1）享受政府采购扶持政策的残疾人福利性单位，应当同时符合以下条件：</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①安置的残疾人占本单位在职职工人数的比例不低于</w:t>
      </w:r>
      <w:r w:rsidRPr="008F4431">
        <w:rPr>
          <w:rFonts w:ascii="宋体" w:hAnsi="宋体" w:cs="宋体"/>
          <w:kern w:val="0"/>
          <w:sz w:val="24"/>
        </w:rPr>
        <w:t>25%（含25%），并且安置的残疾人人数不少于10人（含10人）；</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②依法与安置的每位残疾人签订了一年以上（含一年）劳动合同或服务协议；</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③为安置的每位残疾人按月足额缴纳了基本养老保险、基本医疗保险、失业保险、工伤保险和生育保险等社会保险费；</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④通过银行等金融机构向安置的每位残疾人，按月支付了不低于单位所在区县适用的经省级人民政府批准的月最低工资标准的工资；</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⑤提供本单位制造的货物、承担的工程或者服务（以下简称产品），或者提供其他残疾人福利性单位制造的货物（不包括使用非残疾人福利性单位注册商标的货物）。</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前款所称残疾人是指法定劳动年龄内，持有《中华人民共和国残疾人证》或者《中华人民共和国残疾军人证（</w:t>
      </w:r>
      <w:r w:rsidRPr="008F4431">
        <w:rPr>
          <w:rFonts w:ascii="宋体" w:hAnsi="宋体" w:cs="宋体"/>
          <w:kern w:val="0"/>
          <w:sz w:val="24"/>
        </w:rPr>
        <w:t>1至8级）》的自然人，包括具有劳动条件和劳动意愿的精神残疾人）。在职职工人数是指与残疾人福利性单位建立劳动关系并依法签订劳动合同</w:t>
      </w:r>
      <w:r w:rsidRPr="008F4431">
        <w:rPr>
          <w:rFonts w:ascii="宋体" w:hAnsi="宋体" w:cs="宋体" w:hint="eastAsia"/>
          <w:kern w:val="0"/>
          <w:sz w:val="24"/>
        </w:rPr>
        <w:lastRenderedPageBreak/>
        <w:t>或者服务协议的雇员人数。</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⑥符合条件的残疾人福利性单位在参加政府采购活动时，应当提供本通知规定的《残疾人福利性单位声明函》，并对声明的真实性负责。</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2）投标人投标产品是残疾人福利性单位制造的，其产品报价给予10％的扣除，用扣除后的价格参与投标报价计算。</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3）残疾人福利性单位属于小型、微型企业的，不重复享受政策。其享受的价格扣除比例取小微企业扣除率和残疾人福利性单位扣除率中的较大值。</w:t>
      </w:r>
    </w:p>
    <w:p w:rsidR="00D112B6" w:rsidRPr="008F4431" w:rsidRDefault="00D803A1">
      <w:pPr>
        <w:pStyle w:val="1"/>
      </w:pPr>
      <w:r w:rsidRPr="008F4431">
        <w:br w:type="page"/>
      </w:r>
      <w:bookmarkStart w:id="95" w:name="_Toc148446847"/>
      <w:r w:rsidRPr="008F4431">
        <w:rPr>
          <w:rFonts w:hint="eastAsia"/>
        </w:rPr>
        <w:lastRenderedPageBreak/>
        <w:t>第二章合同条款及前附表</w:t>
      </w:r>
      <w:bookmarkEnd w:id="93"/>
      <w:bookmarkEnd w:id="94"/>
      <w:bookmarkEnd w:id="95"/>
    </w:p>
    <w:p w:rsidR="00D112B6" w:rsidRPr="008F4431" w:rsidRDefault="00D803A1">
      <w:pPr>
        <w:adjustRightInd w:val="0"/>
        <w:snapToGrid w:val="0"/>
        <w:spacing w:line="360" w:lineRule="auto"/>
        <w:ind w:firstLine="560"/>
        <w:jc w:val="center"/>
        <w:rPr>
          <w:rFonts w:ascii="宋体" w:hAnsi="宋体" w:cs="宋体"/>
          <w:b/>
          <w:bCs/>
          <w:kern w:val="0"/>
          <w:sz w:val="28"/>
          <w:szCs w:val="28"/>
        </w:rPr>
      </w:pPr>
      <w:bookmarkStart w:id="96" w:name="_Toc6653235"/>
      <w:bookmarkStart w:id="97" w:name="_Toc476747484"/>
      <w:bookmarkStart w:id="98" w:name="_Toc482863412"/>
      <w:bookmarkStart w:id="99" w:name="_Toc477936074"/>
      <w:bookmarkStart w:id="100" w:name="_Toc467857551"/>
      <w:bookmarkStart w:id="101" w:name="_Toc467857350"/>
      <w:bookmarkStart w:id="102" w:name="_Toc527007505"/>
      <w:bookmarkEnd w:id="96"/>
      <w:bookmarkEnd w:id="97"/>
      <w:bookmarkEnd w:id="98"/>
      <w:bookmarkEnd w:id="99"/>
      <w:bookmarkEnd w:id="100"/>
      <w:bookmarkEnd w:id="101"/>
      <w:r w:rsidRPr="008F4431">
        <w:rPr>
          <w:rFonts w:ascii="宋体" w:hAnsi="宋体" w:cs="宋体" w:hint="eastAsia"/>
          <w:b/>
          <w:bCs/>
          <w:kern w:val="0"/>
          <w:sz w:val="28"/>
          <w:szCs w:val="28"/>
        </w:rPr>
        <w:t>一、合同格式前附表</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8"/>
        <w:gridCol w:w="7825"/>
      </w:tblGrid>
      <w:tr w:rsidR="00D803A1" w:rsidRPr="008F4431">
        <w:trPr>
          <w:trHeight w:val="867"/>
          <w:jc w:val="center"/>
        </w:trPr>
        <w:tc>
          <w:tcPr>
            <w:tcW w:w="788" w:type="dxa"/>
            <w:vAlign w:val="center"/>
          </w:tcPr>
          <w:p w:rsidR="00D112B6" w:rsidRPr="008F4431" w:rsidRDefault="00D803A1">
            <w:pPr>
              <w:spacing w:line="360" w:lineRule="auto"/>
              <w:jc w:val="center"/>
              <w:rPr>
                <w:rFonts w:ascii="宋体" w:hAnsi="宋体" w:cstheme="minorEastAsia"/>
                <w:b/>
                <w:sz w:val="24"/>
              </w:rPr>
            </w:pPr>
            <w:r w:rsidRPr="008F4431">
              <w:rPr>
                <w:rFonts w:ascii="宋体" w:hAnsi="宋体" w:cstheme="minorEastAsia" w:hint="eastAsia"/>
                <w:b/>
                <w:sz w:val="24"/>
              </w:rPr>
              <w:t>序号</w:t>
            </w:r>
          </w:p>
        </w:tc>
        <w:tc>
          <w:tcPr>
            <w:tcW w:w="7825" w:type="dxa"/>
            <w:vAlign w:val="center"/>
          </w:tcPr>
          <w:p w:rsidR="00D112B6" w:rsidRPr="008F4431" w:rsidRDefault="00D803A1">
            <w:pPr>
              <w:spacing w:line="360" w:lineRule="auto"/>
              <w:jc w:val="center"/>
              <w:rPr>
                <w:rFonts w:ascii="宋体" w:hAnsi="宋体" w:cstheme="minorEastAsia"/>
                <w:b/>
                <w:sz w:val="24"/>
              </w:rPr>
            </w:pPr>
            <w:r w:rsidRPr="008F4431">
              <w:rPr>
                <w:rFonts w:ascii="宋体" w:hAnsi="宋体" w:cstheme="minorEastAsia" w:hint="eastAsia"/>
                <w:b/>
                <w:sz w:val="24"/>
              </w:rPr>
              <w:t>内容</w:t>
            </w:r>
          </w:p>
        </w:tc>
      </w:tr>
      <w:tr w:rsidR="00D803A1" w:rsidRPr="008F4431">
        <w:trPr>
          <w:trHeight w:val="807"/>
          <w:jc w:val="center"/>
        </w:trPr>
        <w:tc>
          <w:tcPr>
            <w:tcW w:w="788" w:type="dxa"/>
            <w:vAlign w:val="center"/>
          </w:tcPr>
          <w:p w:rsidR="00D112B6" w:rsidRPr="008F4431" w:rsidRDefault="00D803A1">
            <w:pPr>
              <w:spacing w:line="360" w:lineRule="auto"/>
              <w:jc w:val="center"/>
              <w:rPr>
                <w:rFonts w:ascii="宋体" w:hAnsi="宋体" w:cstheme="minorEastAsia"/>
                <w:sz w:val="24"/>
              </w:rPr>
            </w:pPr>
            <w:r w:rsidRPr="008F4431">
              <w:rPr>
                <w:rFonts w:ascii="宋体" w:hAnsi="宋体" w:cstheme="minorEastAsia" w:hint="eastAsia"/>
                <w:sz w:val="24"/>
              </w:rPr>
              <w:t>1</w:t>
            </w:r>
          </w:p>
        </w:tc>
        <w:tc>
          <w:tcPr>
            <w:tcW w:w="7825" w:type="dxa"/>
            <w:vAlign w:val="center"/>
          </w:tcPr>
          <w:p w:rsidR="00D112B6" w:rsidRPr="008F4431" w:rsidRDefault="00D803A1">
            <w:pPr>
              <w:spacing w:line="360" w:lineRule="auto"/>
              <w:rPr>
                <w:rFonts w:ascii="宋体" w:hAnsi="宋体" w:cstheme="minorEastAsia"/>
                <w:sz w:val="24"/>
              </w:rPr>
            </w:pPr>
            <w:r w:rsidRPr="008F4431">
              <w:rPr>
                <w:rFonts w:ascii="宋体" w:hAnsi="宋体" w:cstheme="minorEastAsia" w:hint="eastAsia"/>
                <w:sz w:val="24"/>
              </w:rPr>
              <w:t>服务地点：大连理工大学指定地点。</w:t>
            </w:r>
          </w:p>
        </w:tc>
      </w:tr>
      <w:tr w:rsidR="00D803A1" w:rsidRPr="008F4431">
        <w:trPr>
          <w:trHeight w:val="563"/>
          <w:jc w:val="center"/>
        </w:trPr>
        <w:tc>
          <w:tcPr>
            <w:tcW w:w="788" w:type="dxa"/>
            <w:vAlign w:val="center"/>
          </w:tcPr>
          <w:p w:rsidR="00D112B6" w:rsidRPr="008F4431" w:rsidRDefault="00D803A1">
            <w:pPr>
              <w:spacing w:line="360" w:lineRule="auto"/>
              <w:jc w:val="center"/>
              <w:rPr>
                <w:rFonts w:ascii="宋体" w:hAnsi="宋体" w:cstheme="minorEastAsia"/>
                <w:sz w:val="24"/>
              </w:rPr>
            </w:pPr>
            <w:r w:rsidRPr="008F4431">
              <w:rPr>
                <w:rFonts w:ascii="宋体" w:hAnsi="宋体" w:cstheme="minorEastAsia"/>
                <w:sz w:val="24"/>
              </w:rPr>
              <w:t>2</w:t>
            </w:r>
          </w:p>
        </w:tc>
        <w:tc>
          <w:tcPr>
            <w:tcW w:w="7825" w:type="dxa"/>
            <w:vAlign w:val="center"/>
          </w:tcPr>
          <w:p w:rsidR="00D112B6" w:rsidRPr="008F4431" w:rsidRDefault="00D803A1">
            <w:pPr>
              <w:spacing w:line="360" w:lineRule="auto"/>
              <w:rPr>
                <w:rFonts w:ascii="宋体" w:hAnsi="宋体" w:cstheme="minorEastAsia"/>
                <w:sz w:val="24"/>
              </w:rPr>
            </w:pPr>
            <w:r w:rsidRPr="008F4431">
              <w:rPr>
                <w:rFonts w:ascii="宋体" w:hAnsi="宋体" w:cstheme="minorEastAsia" w:hint="eastAsia"/>
                <w:sz w:val="24"/>
              </w:rPr>
              <w:t>支付货币：人民币。</w:t>
            </w:r>
          </w:p>
        </w:tc>
      </w:tr>
      <w:tr w:rsidR="00D803A1" w:rsidRPr="008F4431">
        <w:trPr>
          <w:trHeight w:val="604"/>
          <w:jc w:val="center"/>
        </w:trPr>
        <w:tc>
          <w:tcPr>
            <w:tcW w:w="788" w:type="dxa"/>
            <w:vAlign w:val="center"/>
          </w:tcPr>
          <w:p w:rsidR="00D112B6" w:rsidRPr="008F4431" w:rsidRDefault="00D803A1">
            <w:pPr>
              <w:spacing w:line="360" w:lineRule="auto"/>
              <w:jc w:val="center"/>
              <w:rPr>
                <w:rFonts w:ascii="宋体" w:hAnsi="宋体" w:cstheme="minorEastAsia"/>
                <w:sz w:val="24"/>
              </w:rPr>
            </w:pPr>
            <w:r w:rsidRPr="008F4431">
              <w:rPr>
                <w:rFonts w:ascii="宋体" w:hAnsi="宋体" w:cstheme="minorEastAsia"/>
                <w:sz w:val="24"/>
              </w:rPr>
              <w:t>3</w:t>
            </w:r>
          </w:p>
        </w:tc>
        <w:tc>
          <w:tcPr>
            <w:tcW w:w="7825" w:type="dxa"/>
            <w:vAlign w:val="center"/>
          </w:tcPr>
          <w:p w:rsidR="00D112B6" w:rsidRPr="008F4431" w:rsidRDefault="00D803A1">
            <w:pPr>
              <w:spacing w:line="360" w:lineRule="auto"/>
              <w:rPr>
                <w:rFonts w:ascii="宋体" w:hAnsi="宋体" w:cstheme="minorEastAsia"/>
                <w:sz w:val="24"/>
              </w:rPr>
            </w:pPr>
            <w:r w:rsidRPr="008F4431">
              <w:rPr>
                <w:rFonts w:ascii="宋体" w:hAnsi="宋体" w:cs="宋体" w:hint="eastAsia"/>
                <w:sz w:val="24"/>
              </w:rPr>
              <w:t>★</w:t>
            </w:r>
            <w:r w:rsidRPr="008F4431">
              <w:rPr>
                <w:rFonts w:ascii="宋体" w:hAnsi="宋体" w:cstheme="minorEastAsia" w:hint="eastAsia"/>
                <w:sz w:val="24"/>
              </w:rPr>
              <w:t>付款方式：每月据实支付上月物业费。</w:t>
            </w:r>
          </w:p>
        </w:tc>
      </w:tr>
      <w:tr w:rsidR="00D803A1" w:rsidRPr="008F4431">
        <w:trPr>
          <w:trHeight w:val="136"/>
          <w:jc w:val="center"/>
        </w:trPr>
        <w:tc>
          <w:tcPr>
            <w:tcW w:w="788" w:type="dxa"/>
            <w:vAlign w:val="center"/>
          </w:tcPr>
          <w:p w:rsidR="00D112B6" w:rsidRPr="008F4431" w:rsidRDefault="00D803A1">
            <w:pPr>
              <w:spacing w:line="360" w:lineRule="auto"/>
              <w:jc w:val="center"/>
              <w:rPr>
                <w:rFonts w:ascii="宋体" w:hAnsi="宋体" w:cstheme="minorEastAsia"/>
                <w:sz w:val="24"/>
              </w:rPr>
            </w:pPr>
            <w:r w:rsidRPr="008F4431">
              <w:rPr>
                <w:rFonts w:ascii="宋体" w:hAnsi="宋体" w:cstheme="minorEastAsia"/>
                <w:sz w:val="24"/>
              </w:rPr>
              <w:t>4</w:t>
            </w:r>
          </w:p>
        </w:tc>
        <w:tc>
          <w:tcPr>
            <w:tcW w:w="7825" w:type="dxa"/>
            <w:vAlign w:val="center"/>
          </w:tcPr>
          <w:p w:rsidR="00D112B6" w:rsidRPr="008F4431" w:rsidRDefault="00D803A1">
            <w:pPr>
              <w:spacing w:line="360" w:lineRule="auto"/>
              <w:contextualSpacing/>
              <w:rPr>
                <w:rFonts w:ascii="宋体" w:hAnsi="宋体" w:cstheme="minorEastAsia"/>
                <w:sz w:val="24"/>
              </w:rPr>
            </w:pPr>
            <w:r w:rsidRPr="008F4431">
              <w:rPr>
                <w:rFonts w:ascii="宋体" w:hAnsi="宋体" w:cstheme="minorEastAsia" w:hint="eastAsia"/>
                <w:sz w:val="24"/>
              </w:rPr>
              <w:t>履约保证金：签订合同前，中标人须向采购人交纳该年度合同价款5%的履约保证金。</w:t>
            </w:r>
          </w:p>
        </w:tc>
      </w:tr>
      <w:tr w:rsidR="00D803A1" w:rsidRPr="008F4431">
        <w:trPr>
          <w:trHeight w:val="136"/>
          <w:jc w:val="center"/>
        </w:trPr>
        <w:tc>
          <w:tcPr>
            <w:tcW w:w="788" w:type="dxa"/>
            <w:vAlign w:val="center"/>
          </w:tcPr>
          <w:p w:rsidR="00D112B6" w:rsidRPr="008F4431" w:rsidRDefault="00D803A1">
            <w:pPr>
              <w:spacing w:line="360" w:lineRule="auto"/>
              <w:jc w:val="center"/>
              <w:rPr>
                <w:rFonts w:ascii="宋体" w:hAnsi="宋体" w:cstheme="minorEastAsia"/>
                <w:sz w:val="24"/>
              </w:rPr>
            </w:pPr>
            <w:r w:rsidRPr="008F4431">
              <w:rPr>
                <w:rFonts w:ascii="宋体" w:hAnsi="宋体" w:cstheme="minorEastAsia"/>
                <w:sz w:val="24"/>
              </w:rPr>
              <w:t>5</w:t>
            </w:r>
          </w:p>
        </w:tc>
        <w:tc>
          <w:tcPr>
            <w:tcW w:w="7825" w:type="dxa"/>
            <w:vAlign w:val="center"/>
          </w:tcPr>
          <w:p w:rsidR="00D112B6" w:rsidRPr="008F4431" w:rsidRDefault="00D803A1">
            <w:pPr>
              <w:spacing w:line="360" w:lineRule="auto"/>
              <w:contextualSpacing/>
              <w:rPr>
                <w:rFonts w:ascii="宋体" w:hAnsi="宋体" w:cstheme="minorEastAsia"/>
                <w:sz w:val="24"/>
              </w:rPr>
            </w:pPr>
            <w:r w:rsidRPr="008F4431">
              <w:rPr>
                <w:rFonts w:ascii="宋体" w:hAnsi="宋体" w:cs="宋体" w:hint="eastAsia"/>
                <w:sz w:val="24"/>
              </w:rPr>
              <w:t>★</w:t>
            </w:r>
            <w:r w:rsidRPr="008F4431">
              <w:rPr>
                <w:rFonts w:ascii="宋体" w:hAnsi="宋体" w:cstheme="minorEastAsia" w:hint="eastAsia"/>
                <w:sz w:val="24"/>
              </w:rPr>
              <w:t>服务期：</w:t>
            </w:r>
            <w:r w:rsidRPr="008F4431">
              <w:rPr>
                <w:rFonts w:ascii="宋体" w:hAnsi="宋体" w:cs="宋体" w:hint="eastAsia"/>
                <w:kern w:val="0"/>
                <w:sz w:val="24"/>
              </w:rPr>
              <w:t>服务期3年（2025年1月1日至2027年12月31日），合同一年一签，当年合同履约考核通过后，即考核评价在“良”及以上，在预算能够保障、项目未发生重大变化的情况下，可依法续签下一年合同。</w:t>
            </w:r>
          </w:p>
        </w:tc>
      </w:tr>
      <w:tr w:rsidR="00D803A1" w:rsidRPr="008F4431">
        <w:trPr>
          <w:trHeight w:val="527"/>
          <w:jc w:val="center"/>
        </w:trPr>
        <w:tc>
          <w:tcPr>
            <w:tcW w:w="788" w:type="dxa"/>
            <w:vAlign w:val="center"/>
          </w:tcPr>
          <w:p w:rsidR="00D112B6" w:rsidRPr="008F4431" w:rsidRDefault="00D803A1">
            <w:pPr>
              <w:spacing w:line="360" w:lineRule="auto"/>
              <w:jc w:val="center"/>
              <w:rPr>
                <w:rFonts w:ascii="宋体" w:hAnsi="宋体" w:cstheme="minorEastAsia"/>
                <w:sz w:val="24"/>
              </w:rPr>
            </w:pPr>
            <w:r w:rsidRPr="008F4431">
              <w:rPr>
                <w:rFonts w:ascii="宋体" w:hAnsi="宋体" w:cstheme="minorEastAsia"/>
                <w:sz w:val="24"/>
              </w:rPr>
              <w:t>6</w:t>
            </w:r>
          </w:p>
        </w:tc>
        <w:tc>
          <w:tcPr>
            <w:tcW w:w="7825" w:type="dxa"/>
            <w:vAlign w:val="center"/>
          </w:tcPr>
          <w:p w:rsidR="00D112B6" w:rsidRPr="008F4431" w:rsidRDefault="00D803A1">
            <w:pPr>
              <w:spacing w:line="360" w:lineRule="auto"/>
              <w:rPr>
                <w:rFonts w:ascii="宋体" w:hAnsi="宋体" w:cstheme="minorEastAsia"/>
                <w:sz w:val="24"/>
              </w:rPr>
            </w:pPr>
            <w:r w:rsidRPr="008F4431">
              <w:rPr>
                <w:rFonts w:ascii="宋体" w:hAnsi="宋体" w:cstheme="minorEastAsia" w:hint="eastAsia"/>
                <w:sz w:val="24"/>
              </w:rPr>
              <w:t>入场日期：2025年1月1日正式入场。</w:t>
            </w:r>
          </w:p>
        </w:tc>
      </w:tr>
      <w:tr w:rsidR="00D803A1" w:rsidRPr="008F4431">
        <w:trPr>
          <w:trHeight w:val="527"/>
          <w:jc w:val="center"/>
        </w:trPr>
        <w:tc>
          <w:tcPr>
            <w:tcW w:w="788" w:type="dxa"/>
            <w:shd w:val="clear" w:color="auto" w:fill="auto"/>
            <w:vAlign w:val="center"/>
          </w:tcPr>
          <w:p w:rsidR="00D112B6" w:rsidRPr="008F4431" w:rsidRDefault="00D803A1">
            <w:pPr>
              <w:spacing w:line="360" w:lineRule="auto"/>
              <w:jc w:val="center"/>
              <w:rPr>
                <w:rFonts w:ascii="宋体" w:hAnsi="宋体" w:cstheme="minorEastAsia"/>
                <w:sz w:val="24"/>
              </w:rPr>
            </w:pPr>
            <w:r w:rsidRPr="008F4431">
              <w:rPr>
                <w:rFonts w:ascii="宋体" w:hAnsi="宋体" w:cstheme="minorEastAsia" w:hint="eastAsia"/>
                <w:sz w:val="24"/>
              </w:rPr>
              <w:t>7</w:t>
            </w:r>
          </w:p>
        </w:tc>
        <w:tc>
          <w:tcPr>
            <w:tcW w:w="7825" w:type="dxa"/>
            <w:shd w:val="clear" w:color="auto" w:fill="auto"/>
            <w:vAlign w:val="center"/>
          </w:tcPr>
          <w:p w:rsidR="00D112B6" w:rsidRPr="008F4431" w:rsidRDefault="00D803A1">
            <w:pPr>
              <w:spacing w:line="360" w:lineRule="auto"/>
              <w:rPr>
                <w:rFonts w:ascii="宋体" w:hAnsi="宋体" w:cstheme="minorEastAsia"/>
                <w:sz w:val="24"/>
              </w:rPr>
            </w:pPr>
            <w:r w:rsidRPr="008F4431">
              <w:rPr>
                <w:rFonts w:ascii="宋体" w:hAnsi="宋体" w:cstheme="minorEastAsia" w:hint="eastAsia"/>
                <w:sz w:val="24"/>
              </w:rPr>
              <w:t>服务期限内，合同每年一签。每结束一年服务期，经采购人对物业服务进行综合考评后符合采购人要求的，可续签下一年合同。如考核不合格，则取消续签资格。</w:t>
            </w:r>
          </w:p>
        </w:tc>
      </w:tr>
      <w:tr w:rsidR="00D803A1" w:rsidRPr="008F4431">
        <w:trPr>
          <w:trHeight w:val="601"/>
          <w:jc w:val="center"/>
        </w:trPr>
        <w:tc>
          <w:tcPr>
            <w:tcW w:w="788" w:type="dxa"/>
            <w:vAlign w:val="center"/>
          </w:tcPr>
          <w:p w:rsidR="00D112B6" w:rsidRPr="008F4431" w:rsidRDefault="00D803A1">
            <w:pPr>
              <w:spacing w:line="360" w:lineRule="auto"/>
              <w:jc w:val="center"/>
              <w:rPr>
                <w:rFonts w:ascii="宋体" w:hAnsi="宋体" w:cstheme="minorEastAsia"/>
                <w:sz w:val="24"/>
              </w:rPr>
            </w:pPr>
            <w:r w:rsidRPr="008F4431">
              <w:rPr>
                <w:rFonts w:ascii="宋体" w:hAnsi="宋体" w:cstheme="minorEastAsia"/>
                <w:sz w:val="24"/>
              </w:rPr>
              <w:t>8</w:t>
            </w:r>
          </w:p>
        </w:tc>
        <w:tc>
          <w:tcPr>
            <w:tcW w:w="7825" w:type="dxa"/>
            <w:vAlign w:val="center"/>
          </w:tcPr>
          <w:p w:rsidR="00D112B6" w:rsidRPr="008F4431" w:rsidRDefault="00D803A1">
            <w:pPr>
              <w:spacing w:line="360" w:lineRule="auto"/>
              <w:rPr>
                <w:rFonts w:ascii="宋体" w:hAnsi="宋体" w:cstheme="minorEastAsia"/>
                <w:sz w:val="24"/>
              </w:rPr>
            </w:pPr>
            <w:r w:rsidRPr="008F4431">
              <w:rPr>
                <w:rFonts w:ascii="宋体" w:hAnsi="宋体" w:cstheme="minorEastAsia" w:hint="eastAsia"/>
                <w:sz w:val="24"/>
              </w:rPr>
              <w:t>违约：如果服务提供方没有按照合同规定的时间入场完成交接和提供服务，买方按合同金额的3‰按日收取违约金。</w:t>
            </w:r>
          </w:p>
        </w:tc>
      </w:tr>
    </w:tbl>
    <w:p w:rsidR="00D112B6" w:rsidRPr="008F4431" w:rsidRDefault="00D803A1">
      <w:pPr>
        <w:adjustRightInd w:val="0"/>
        <w:snapToGrid w:val="0"/>
        <w:spacing w:line="360" w:lineRule="auto"/>
        <w:ind w:firstLine="643"/>
        <w:jc w:val="center"/>
        <w:rPr>
          <w:rFonts w:ascii="宋体" w:hAnsi="宋体" w:cs="宋体"/>
          <w:b/>
          <w:kern w:val="0"/>
          <w:sz w:val="32"/>
          <w:szCs w:val="28"/>
        </w:rPr>
      </w:pPr>
      <w:r w:rsidRPr="008F4431">
        <w:rPr>
          <w:rFonts w:ascii="宋体" w:hAnsi="宋体" w:cs="宋体" w:hint="eastAsia"/>
          <w:b/>
          <w:bCs/>
          <w:kern w:val="0"/>
          <w:sz w:val="32"/>
          <w:szCs w:val="32"/>
        </w:rPr>
        <w:br w:type="page"/>
      </w:r>
      <w:bookmarkStart w:id="103" w:name="_Toc1521_WPSOffice_Level3"/>
    </w:p>
    <w:p w:rsidR="00D112B6" w:rsidRPr="008F4431" w:rsidRDefault="00D803A1">
      <w:pPr>
        <w:tabs>
          <w:tab w:val="left" w:pos="1155"/>
        </w:tabs>
        <w:spacing w:line="360" w:lineRule="auto"/>
        <w:jc w:val="center"/>
        <w:rPr>
          <w:rFonts w:ascii="宋体" w:hAnsi="宋体"/>
          <w:b/>
          <w:sz w:val="28"/>
        </w:rPr>
      </w:pPr>
      <w:r w:rsidRPr="008F4431">
        <w:rPr>
          <w:rFonts w:ascii="宋体" w:hAnsi="宋体" w:hint="eastAsia"/>
          <w:b/>
          <w:sz w:val="28"/>
        </w:rPr>
        <w:lastRenderedPageBreak/>
        <w:t>二、合同格式</w:t>
      </w:r>
    </w:p>
    <w:p w:rsidR="00D112B6" w:rsidRPr="008F4431" w:rsidRDefault="00D803A1">
      <w:pPr>
        <w:widowControl/>
        <w:adjustRightInd w:val="0"/>
        <w:snapToGrid w:val="0"/>
        <w:spacing w:line="360" w:lineRule="auto"/>
        <w:jc w:val="center"/>
        <w:outlineLvl w:val="2"/>
        <w:rPr>
          <w:rFonts w:ascii="宋体" w:hAnsi="宋体" w:cs="宋体"/>
          <w:b/>
          <w:bCs/>
          <w:kern w:val="0"/>
          <w:sz w:val="32"/>
          <w:szCs w:val="32"/>
        </w:rPr>
      </w:pPr>
      <w:bookmarkStart w:id="104" w:name="_Toc148446848"/>
      <w:bookmarkStart w:id="105" w:name="_Toc27563_WPSOffice_Level3"/>
      <w:bookmarkStart w:id="106" w:name="_Toc208652415"/>
      <w:bookmarkStart w:id="107" w:name="_Toc6653238"/>
      <w:bookmarkStart w:id="108" w:name="_Toc22913_WPSOffice_Level2"/>
      <w:bookmarkEnd w:id="102"/>
      <w:bookmarkEnd w:id="103"/>
      <w:r w:rsidRPr="008F4431">
        <w:rPr>
          <w:rFonts w:ascii="宋体" w:hAnsi="宋体" w:cs="宋体" w:hint="eastAsia"/>
          <w:b/>
          <w:bCs/>
          <w:kern w:val="0"/>
          <w:sz w:val="32"/>
          <w:szCs w:val="32"/>
        </w:rPr>
        <w:t>合同一般格式（参考模板）</w:t>
      </w:r>
    </w:p>
    <w:p w:rsidR="00D112B6" w:rsidRPr="008F4431" w:rsidRDefault="00D112B6">
      <w:pPr>
        <w:adjustRightInd w:val="0"/>
        <w:snapToGrid w:val="0"/>
        <w:spacing w:line="360" w:lineRule="auto"/>
        <w:jc w:val="center"/>
        <w:rPr>
          <w:rFonts w:ascii="宋体" w:hAnsi="宋体" w:cs="宋体"/>
          <w:b/>
          <w:kern w:val="0"/>
          <w:sz w:val="44"/>
          <w:szCs w:val="44"/>
        </w:rPr>
      </w:pPr>
    </w:p>
    <w:p w:rsidR="00D112B6" w:rsidRPr="008F4431" w:rsidRDefault="00D112B6">
      <w:pPr>
        <w:adjustRightInd w:val="0"/>
        <w:snapToGrid w:val="0"/>
        <w:spacing w:line="360" w:lineRule="auto"/>
        <w:jc w:val="center"/>
        <w:rPr>
          <w:rFonts w:ascii="宋体" w:hAnsi="宋体" w:cs="宋体"/>
          <w:b/>
          <w:kern w:val="0"/>
          <w:sz w:val="44"/>
          <w:szCs w:val="44"/>
        </w:rPr>
      </w:pPr>
    </w:p>
    <w:p w:rsidR="00D112B6" w:rsidRPr="008F4431" w:rsidRDefault="00D112B6">
      <w:pPr>
        <w:adjustRightInd w:val="0"/>
        <w:snapToGrid w:val="0"/>
        <w:spacing w:line="360" w:lineRule="auto"/>
        <w:jc w:val="center"/>
        <w:rPr>
          <w:rFonts w:ascii="宋体" w:hAnsi="宋体" w:cs="宋体"/>
          <w:b/>
          <w:kern w:val="0"/>
          <w:sz w:val="44"/>
          <w:szCs w:val="44"/>
        </w:rPr>
      </w:pPr>
    </w:p>
    <w:p w:rsidR="00D112B6" w:rsidRPr="008F4431" w:rsidRDefault="00D803A1" w:rsidP="008F4431">
      <w:pPr>
        <w:adjustRightInd w:val="0"/>
        <w:snapToGrid w:val="0"/>
        <w:spacing w:line="360" w:lineRule="auto"/>
        <w:jc w:val="center"/>
        <w:outlineLvl w:val="1"/>
        <w:rPr>
          <w:rFonts w:ascii="宋体" w:hAnsi="宋体" w:cs="宋体"/>
          <w:b/>
          <w:kern w:val="0"/>
          <w:sz w:val="72"/>
        </w:rPr>
      </w:pPr>
      <w:bookmarkStart w:id="109" w:name="_Toc114752045"/>
      <w:bookmarkStart w:id="110" w:name="_Toc114751809"/>
      <w:r w:rsidRPr="008F4431">
        <w:rPr>
          <w:rFonts w:ascii="宋体" w:hAnsi="宋体" w:cs="宋体" w:hint="eastAsia"/>
          <w:b/>
          <w:kern w:val="0"/>
          <w:sz w:val="44"/>
          <w:szCs w:val="44"/>
        </w:rPr>
        <w:t>大连理工大学教学区及宿舍区物业管理服务采购项目</w:t>
      </w:r>
      <w:bookmarkEnd w:id="109"/>
      <w:bookmarkEnd w:id="110"/>
    </w:p>
    <w:p w:rsidR="00D112B6" w:rsidRPr="008F4431" w:rsidRDefault="00D112B6">
      <w:pPr>
        <w:adjustRightInd w:val="0"/>
        <w:snapToGrid w:val="0"/>
        <w:spacing w:line="360" w:lineRule="auto"/>
        <w:jc w:val="center"/>
        <w:rPr>
          <w:rFonts w:ascii="宋体" w:hAnsi="宋体" w:cs="宋体"/>
          <w:b/>
          <w:kern w:val="0"/>
          <w:sz w:val="72"/>
        </w:rPr>
      </w:pPr>
    </w:p>
    <w:p w:rsidR="00D112B6" w:rsidRPr="008F4431" w:rsidRDefault="00D803A1">
      <w:pPr>
        <w:adjustRightInd w:val="0"/>
        <w:snapToGrid w:val="0"/>
        <w:spacing w:line="360" w:lineRule="auto"/>
        <w:jc w:val="center"/>
        <w:rPr>
          <w:rFonts w:ascii="宋体" w:hAnsi="宋体" w:cs="宋体"/>
          <w:b/>
          <w:kern w:val="0"/>
          <w:sz w:val="52"/>
          <w:szCs w:val="52"/>
        </w:rPr>
      </w:pPr>
      <w:r w:rsidRPr="008F4431">
        <w:rPr>
          <w:rFonts w:ascii="宋体" w:hAnsi="宋体" w:cs="宋体" w:hint="eastAsia"/>
          <w:b/>
          <w:kern w:val="0"/>
          <w:sz w:val="52"/>
          <w:szCs w:val="52"/>
        </w:rPr>
        <w:t>委托合同</w:t>
      </w:r>
    </w:p>
    <w:p w:rsidR="00D112B6" w:rsidRPr="008F4431" w:rsidRDefault="00D112B6">
      <w:pPr>
        <w:adjustRightInd w:val="0"/>
        <w:snapToGrid w:val="0"/>
        <w:spacing w:line="360" w:lineRule="auto"/>
        <w:jc w:val="center"/>
        <w:rPr>
          <w:rFonts w:ascii="宋体" w:hAnsi="宋体" w:cs="宋体"/>
          <w:b/>
          <w:kern w:val="0"/>
          <w:sz w:val="32"/>
          <w:szCs w:val="32"/>
        </w:rPr>
      </w:pPr>
    </w:p>
    <w:p w:rsidR="00D112B6" w:rsidRPr="008F4431" w:rsidRDefault="00D112B6">
      <w:pPr>
        <w:adjustRightInd w:val="0"/>
        <w:snapToGrid w:val="0"/>
        <w:spacing w:line="360" w:lineRule="auto"/>
        <w:jc w:val="center"/>
        <w:rPr>
          <w:rFonts w:ascii="宋体" w:hAnsi="宋体" w:cs="宋体"/>
          <w:b/>
          <w:kern w:val="0"/>
          <w:sz w:val="32"/>
          <w:szCs w:val="32"/>
        </w:rPr>
      </w:pPr>
    </w:p>
    <w:p w:rsidR="00D112B6" w:rsidRPr="008F4431" w:rsidRDefault="00D112B6">
      <w:pPr>
        <w:adjustRightInd w:val="0"/>
        <w:snapToGrid w:val="0"/>
        <w:spacing w:line="360" w:lineRule="auto"/>
        <w:rPr>
          <w:rFonts w:ascii="宋体" w:hAnsi="宋体" w:cs="宋体"/>
          <w:b/>
          <w:kern w:val="0"/>
          <w:sz w:val="32"/>
          <w:szCs w:val="32"/>
        </w:rPr>
      </w:pPr>
    </w:p>
    <w:p w:rsidR="00D112B6" w:rsidRPr="008F4431" w:rsidRDefault="00D112B6">
      <w:pPr>
        <w:adjustRightInd w:val="0"/>
        <w:snapToGrid w:val="0"/>
        <w:spacing w:line="360" w:lineRule="auto"/>
        <w:jc w:val="center"/>
        <w:rPr>
          <w:rFonts w:ascii="宋体" w:hAnsi="宋体" w:cs="宋体"/>
          <w:b/>
          <w:kern w:val="0"/>
          <w:sz w:val="32"/>
          <w:szCs w:val="32"/>
        </w:rPr>
      </w:pPr>
    </w:p>
    <w:p w:rsidR="00D112B6" w:rsidRPr="008F4431" w:rsidRDefault="00D803A1">
      <w:pPr>
        <w:adjustRightInd w:val="0"/>
        <w:snapToGrid w:val="0"/>
        <w:spacing w:line="360" w:lineRule="auto"/>
        <w:ind w:firstLineChars="200" w:firstLine="602"/>
        <w:jc w:val="left"/>
        <w:rPr>
          <w:rFonts w:ascii="宋体" w:hAnsi="宋体" w:cs="宋体"/>
          <w:b/>
          <w:kern w:val="0"/>
          <w:sz w:val="30"/>
          <w:szCs w:val="30"/>
        </w:rPr>
      </w:pPr>
      <w:r w:rsidRPr="008F4431">
        <w:rPr>
          <w:rFonts w:ascii="宋体" w:hAnsi="宋体" w:cs="宋体" w:hint="eastAsia"/>
          <w:b/>
          <w:kern w:val="0"/>
          <w:sz w:val="30"/>
          <w:szCs w:val="30"/>
        </w:rPr>
        <w:t>合同名称：大连理工大学教学区及宿舍区物业管理服务采购项目</w:t>
      </w:r>
    </w:p>
    <w:p w:rsidR="00D112B6" w:rsidRPr="008F4431" w:rsidRDefault="00D803A1">
      <w:pPr>
        <w:adjustRightInd w:val="0"/>
        <w:snapToGrid w:val="0"/>
        <w:spacing w:line="360" w:lineRule="auto"/>
        <w:ind w:firstLineChars="200" w:firstLine="602"/>
        <w:jc w:val="left"/>
        <w:rPr>
          <w:rFonts w:ascii="宋体" w:hAnsi="宋体" w:cs="宋体"/>
          <w:b/>
          <w:kern w:val="0"/>
          <w:sz w:val="30"/>
          <w:szCs w:val="30"/>
        </w:rPr>
      </w:pPr>
      <w:r w:rsidRPr="008F4431">
        <w:rPr>
          <w:rFonts w:ascii="宋体" w:hAnsi="宋体" w:cs="宋体" w:hint="eastAsia"/>
          <w:b/>
          <w:kern w:val="0"/>
          <w:sz w:val="30"/>
          <w:szCs w:val="30"/>
        </w:rPr>
        <w:t>合同编号：</w:t>
      </w:r>
    </w:p>
    <w:p w:rsidR="00D112B6" w:rsidRPr="008F4431" w:rsidRDefault="00D803A1">
      <w:pPr>
        <w:adjustRightInd w:val="0"/>
        <w:snapToGrid w:val="0"/>
        <w:spacing w:line="360" w:lineRule="auto"/>
        <w:ind w:firstLineChars="200" w:firstLine="602"/>
        <w:jc w:val="left"/>
        <w:rPr>
          <w:rFonts w:ascii="宋体" w:hAnsi="宋体" w:cs="宋体"/>
          <w:b/>
          <w:kern w:val="0"/>
          <w:sz w:val="30"/>
          <w:szCs w:val="30"/>
        </w:rPr>
      </w:pPr>
      <w:r w:rsidRPr="008F4431">
        <w:rPr>
          <w:rFonts w:ascii="宋体" w:hAnsi="宋体" w:cs="宋体" w:hint="eastAsia"/>
          <w:b/>
          <w:kern w:val="0"/>
          <w:sz w:val="30"/>
          <w:szCs w:val="30"/>
        </w:rPr>
        <w:t>甲方（委托人）：大连理工大学</w:t>
      </w:r>
    </w:p>
    <w:p w:rsidR="00D112B6" w:rsidRPr="008F4431" w:rsidRDefault="00D803A1">
      <w:pPr>
        <w:ind w:firstLineChars="200" w:firstLine="602"/>
        <w:rPr>
          <w:rFonts w:ascii="宋体" w:hAnsi="宋体"/>
          <w:b/>
          <w:sz w:val="32"/>
          <w:szCs w:val="32"/>
        </w:rPr>
      </w:pPr>
      <w:r w:rsidRPr="008F4431">
        <w:rPr>
          <w:rFonts w:ascii="宋体" w:hAnsi="宋体" w:cs="宋体" w:hint="eastAsia"/>
          <w:b/>
          <w:kern w:val="0"/>
          <w:sz w:val="30"/>
          <w:szCs w:val="30"/>
        </w:rPr>
        <w:t>乙方（受托人）：</w:t>
      </w:r>
    </w:p>
    <w:p w:rsidR="00D112B6" w:rsidRPr="008F4431" w:rsidRDefault="00D803A1">
      <w:pPr>
        <w:widowControl/>
        <w:jc w:val="left"/>
        <w:rPr>
          <w:rFonts w:ascii="宋体" w:hAnsi="宋体"/>
          <w:b/>
          <w:kern w:val="0"/>
          <w:sz w:val="24"/>
          <w:lang w:val="zh-CN"/>
        </w:rPr>
      </w:pPr>
      <w:r w:rsidRPr="008F4431">
        <w:rPr>
          <w:rFonts w:ascii="宋体" w:hAnsi="宋体"/>
        </w:rPr>
        <w:br w:type="page"/>
      </w:r>
    </w:p>
    <w:p w:rsidR="00D112B6" w:rsidRPr="008F4431" w:rsidRDefault="00D803A1">
      <w:pPr>
        <w:widowControl/>
        <w:adjustRightInd w:val="0"/>
        <w:snapToGrid w:val="0"/>
        <w:spacing w:line="360" w:lineRule="auto"/>
        <w:ind w:firstLineChars="200" w:firstLine="482"/>
        <w:jc w:val="left"/>
        <w:rPr>
          <w:rFonts w:ascii="宋体" w:hAnsi="宋体"/>
          <w:b/>
          <w:kern w:val="0"/>
          <w:sz w:val="24"/>
          <w:lang w:val="zh-CN"/>
        </w:rPr>
      </w:pPr>
      <w:r w:rsidRPr="008F4431">
        <w:rPr>
          <w:rFonts w:ascii="宋体" w:hAnsi="宋体" w:hint="eastAsia"/>
          <w:b/>
          <w:kern w:val="0"/>
          <w:sz w:val="24"/>
          <w:lang w:val="zh-CN"/>
        </w:rPr>
        <w:lastRenderedPageBreak/>
        <w:t>鉴于：</w:t>
      </w:r>
    </w:p>
    <w:p w:rsidR="00D112B6" w:rsidRPr="008F4431" w:rsidRDefault="00D803A1">
      <w:pPr>
        <w:widowControl/>
        <w:adjustRightInd w:val="0"/>
        <w:snapToGrid w:val="0"/>
        <w:spacing w:line="360" w:lineRule="auto"/>
        <w:ind w:firstLineChars="200" w:firstLine="480"/>
        <w:jc w:val="left"/>
        <w:rPr>
          <w:rFonts w:ascii="宋体" w:hAnsi="宋体"/>
          <w:kern w:val="0"/>
          <w:sz w:val="24"/>
          <w:u w:val="single"/>
          <w:lang w:val="zh-CN"/>
        </w:rPr>
      </w:pPr>
      <w:r w:rsidRPr="008F4431">
        <w:rPr>
          <w:rFonts w:ascii="宋体" w:hAnsi="宋体" w:hint="eastAsia"/>
          <w:kern w:val="0"/>
          <w:sz w:val="24"/>
          <w:u w:val="single"/>
          <w:lang w:val="zh-CN"/>
        </w:rPr>
        <w:t>大连理工大学</w:t>
      </w:r>
      <w:r w:rsidRPr="008F4431">
        <w:rPr>
          <w:rFonts w:ascii="宋体" w:hAnsi="宋体" w:hint="eastAsia"/>
          <w:kern w:val="0"/>
          <w:sz w:val="24"/>
          <w:lang w:val="zh-CN"/>
        </w:rPr>
        <w:t>（甲方）就所需物业管理服务以公开招标方式进行采购。经评标委员会确定（乙方）为合同供应商。</w:t>
      </w:r>
    </w:p>
    <w:p w:rsidR="00D112B6" w:rsidRPr="008F4431" w:rsidRDefault="00D803A1">
      <w:pPr>
        <w:widowControl/>
        <w:adjustRightInd w:val="0"/>
        <w:snapToGrid w:val="0"/>
        <w:spacing w:line="360" w:lineRule="auto"/>
        <w:ind w:firstLineChars="200" w:firstLine="480"/>
        <w:jc w:val="left"/>
        <w:rPr>
          <w:rFonts w:ascii="宋体" w:hAnsi="宋体"/>
          <w:kern w:val="0"/>
          <w:sz w:val="24"/>
          <w:u w:val="single"/>
          <w:lang w:val="zh-CN"/>
        </w:rPr>
      </w:pPr>
      <w:r w:rsidRPr="008F4431">
        <w:rPr>
          <w:rFonts w:ascii="宋体" w:hAnsi="宋体" w:hint="eastAsia"/>
          <w:kern w:val="0"/>
          <w:sz w:val="24"/>
          <w:lang w:val="zh-CN"/>
        </w:rPr>
        <w:t>甲乙双方根据《中华人民共和国民法典》及其他法律、法规的规定，并按照公正、平等、自愿、诚实信用的原则，在协商一致的基础上，就甲方将物业委托于乙方实行物业管理的相关事宜，达成以下条款，签署本合同</w:t>
      </w:r>
      <w:r w:rsidRPr="008F4431">
        <w:rPr>
          <w:rFonts w:ascii="宋体" w:hAnsi="宋体"/>
          <w:kern w:val="0"/>
          <w:sz w:val="24"/>
          <w:lang w:val="zh-CN"/>
        </w:rPr>
        <w:t>,以资共同信守。</w:t>
      </w:r>
    </w:p>
    <w:p w:rsidR="00D112B6" w:rsidRPr="008F4431" w:rsidRDefault="00D803A1">
      <w:pPr>
        <w:widowControl/>
        <w:adjustRightInd w:val="0"/>
        <w:snapToGrid w:val="0"/>
        <w:spacing w:line="360" w:lineRule="auto"/>
        <w:ind w:firstLineChars="200" w:firstLine="482"/>
        <w:jc w:val="left"/>
        <w:rPr>
          <w:rFonts w:ascii="宋体" w:hAnsi="宋体"/>
          <w:b/>
          <w:kern w:val="0"/>
          <w:sz w:val="24"/>
          <w:lang w:val="zh-CN"/>
        </w:rPr>
      </w:pPr>
      <w:r w:rsidRPr="008F4431">
        <w:rPr>
          <w:rFonts w:ascii="宋体" w:hAnsi="宋体" w:hint="eastAsia"/>
          <w:b/>
          <w:kern w:val="0"/>
          <w:sz w:val="24"/>
          <w:lang w:val="zh-CN"/>
        </w:rPr>
        <w:t>相关名词解释：</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1.产权人：产权所有人（也就是产权拥有者），法律上认定的是财产（动产与不动产）登记的合法拥有者，即物业的业主，本合同中指大连理工大学。</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2.物业管理服务：以物业为标的所进行的服务活动。</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3.物业使用人：享受物业管理服务的主体,指房屋的实际使用人。</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4.物业管辖区：即甲方所划定的需要乙方实施物业管理的区域。</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5.建筑物本体：建筑物自身的结构、装修和设备。</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6.物业管理标的物：合同当事双方权利和义务所共同指向的实施物业管理服务的所有建筑物本体、建筑物本体以外的附属区域内外环境（包括室内设备设施及周边附属公共区域）。</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7.相应损失：直接损失及经第三方认定的附带的或间接的损失（包括但不限于守约方为维护合法权益所支出的诉讼费、律师费、交通费等）。</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8.履约保证金：为确保履行合约而由中标方存放于招标人交易账户内的押金，是一种财力担保，具有独立性。功能在于中标方违约时，赔偿招标人的损失，也即如果中标方违约，将丧失收回履约保证金的权利，且并不以此为限。</w:t>
      </w:r>
    </w:p>
    <w:p w:rsidR="00D112B6" w:rsidRPr="008F4431" w:rsidRDefault="00D803A1">
      <w:pPr>
        <w:widowControl/>
        <w:adjustRightInd w:val="0"/>
        <w:snapToGrid w:val="0"/>
        <w:spacing w:line="360" w:lineRule="auto"/>
        <w:ind w:firstLineChars="200" w:firstLine="482"/>
        <w:jc w:val="left"/>
        <w:outlineLvl w:val="1"/>
        <w:rPr>
          <w:rFonts w:ascii="宋体" w:hAnsi="宋体" w:cs="宋体"/>
          <w:b/>
          <w:kern w:val="0"/>
          <w:sz w:val="24"/>
          <w:lang w:val="zh-CN"/>
        </w:rPr>
      </w:pPr>
      <w:bookmarkStart w:id="111" w:name="_Toc114752046"/>
      <w:bookmarkStart w:id="112" w:name="_Toc5526"/>
      <w:bookmarkStart w:id="113" w:name="_Toc114751810"/>
      <w:r w:rsidRPr="008F4431">
        <w:rPr>
          <w:rFonts w:ascii="宋体" w:hAnsi="宋体" w:cs="宋体" w:hint="eastAsia"/>
          <w:b/>
          <w:kern w:val="0"/>
          <w:sz w:val="24"/>
          <w:lang w:val="zh-CN"/>
        </w:rPr>
        <w:t>第一条总则</w:t>
      </w:r>
      <w:bookmarkEnd w:id="111"/>
      <w:bookmarkEnd w:id="112"/>
      <w:bookmarkEnd w:id="113"/>
    </w:p>
    <w:p w:rsidR="00D112B6" w:rsidRPr="008F4431" w:rsidRDefault="00D803A1">
      <w:pPr>
        <w:widowControl/>
        <w:tabs>
          <w:tab w:val="left" w:pos="825"/>
        </w:tabs>
        <w:adjustRightInd w:val="0"/>
        <w:snapToGrid w:val="0"/>
        <w:spacing w:line="360" w:lineRule="auto"/>
        <w:ind w:firstLineChars="200" w:firstLine="482"/>
        <w:jc w:val="left"/>
        <w:outlineLvl w:val="1"/>
        <w:rPr>
          <w:rFonts w:ascii="宋体" w:hAnsi="宋体" w:cs="宋体"/>
          <w:b/>
          <w:kern w:val="0"/>
          <w:sz w:val="24"/>
          <w:lang w:val="zh-CN"/>
        </w:rPr>
      </w:pPr>
      <w:bookmarkStart w:id="114" w:name="_Toc114751811"/>
      <w:bookmarkStart w:id="115" w:name="_Toc114752047"/>
      <w:bookmarkStart w:id="116" w:name="_Toc6725"/>
      <w:r w:rsidRPr="008F4431">
        <w:rPr>
          <w:rFonts w:ascii="宋体" w:hAnsi="宋体" w:cs="宋体" w:hint="eastAsia"/>
          <w:b/>
          <w:kern w:val="0"/>
          <w:sz w:val="24"/>
          <w:lang w:val="zh-CN"/>
        </w:rPr>
        <w:t>一、本合同由合同文本及其附件和下列文件组成：</w:t>
      </w:r>
      <w:bookmarkEnd w:id="114"/>
      <w:bookmarkEnd w:id="115"/>
      <w:bookmarkEnd w:id="116"/>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1.招标文件及其附件；</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2.乙方投标文件及其附件；</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 xml:space="preserve">3.答疑文件； </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4.书面承诺；</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5.中标通知书。</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hint="eastAsia"/>
          <w:kern w:val="0"/>
          <w:sz w:val="24"/>
          <w:lang w:val="zh-CN"/>
        </w:rPr>
        <w:t>以上文件内容如与本合同有冲突的，以本合同约定为准。</w:t>
      </w:r>
    </w:p>
    <w:p w:rsidR="00D112B6" w:rsidRPr="008F4431" w:rsidRDefault="00D803A1">
      <w:pPr>
        <w:widowControl/>
        <w:tabs>
          <w:tab w:val="left" w:pos="825"/>
        </w:tabs>
        <w:adjustRightInd w:val="0"/>
        <w:snapToGrid w:val="0"/>
        <w:spacing w:line="360" w:lineRule="auto"/>
        <w:ind w:firstLineChars="200" w:firstLine="482"/>
        <w:jc w:val="left"/>
        <w:outlineLvl w:val="1"/>
        <w:rPr>
          <w:rFonts w:ascii="宋体" w:hAnsi="宋体" w:cs="宋体"/>
          <w:b/>
          <w:kern w:val="0"/>
          <w:sz w:val="24"/>
          <w:lang w:val="zh-CN"/>
        </w:rPr>
      </w:pPr>
      <w:bookmarkStart w:id="117" w:name="_Toc114751812"/>
      <w:bookmarkStart w:id="118" w:name="_Toc114752048"/>
      <w:bookmarkStart w:id="119" w:name="_Toc10196"/>
      <w:r w:rsidRPr="008F4431">
        <w:rPr>
          <w:rFonts w:ascii="宋体" w:hAnsi="宋体" w:cs="宋体" w:hint="eastAsia"/>
          <w:b/>
          <w:kern w:val="0"/>
          <w:sz w:val="24"/>
          <w:lang w:val="zh-CN"/>
        </w:rPr>
        <w:t>二、合同金额</w:t>
      </w:r>
      <w:bookmarkEnd w:id="117"/>
      <w:bookmarkEnd w:id="118"/>
      <w:bookmarkEnd w:id="119"/>
    </w:p>
    <w:p w:rsidR="00D112B6" w:rsidRPr="008F4431" w:rsidRDefault="00D803A1">
      <w:pPr>
        <w:widowControl/>
        <w:adjustRightInd w:val="0"/>
        <w:snapToGrid w:val="0"/>
        <w:spacing w:line="360" w:lineRule="auto"/>
        <w:ind w:firstLineChars="200" w:firstLine="480"/>
        <w:jc w:val="left"/>
        <w:rPr>
          <w:rFonts w:ascii="宋体" w:hAnsi="宋体" w:cs="宋体"/>
          <w:kern w:val="0"/>
          <w:sz w:val="24"/>
          <w:lang w:val="zh-CN"/>
        </w:rPr>
      </w:pPr>
      <w:bookmarkStart w:id="120" w:name="_Toc13253"/>
      <w:r w:rsidRPr="008F4431">
        <w:rPr>
          <w:rFonts w:ascii="宋体" w:hAnsi="宋体" w:cs="宋体" w:hint="eastAsia"/>
          <w:kern w:val="0"/>
          <w:sz w:val="24"/>
          <w:lang w:val="zh-CN"/>
        </w:rPr>
        <w:lastRenderedPageBreak/>
        <w:t>中标金额人民币（小写）；（大写）。</w:t>
      </w:r>
    </w:p>
    <w:p w:rsidR="00D112B6" w:rsidRPr="008F4431" w:rsidRDefault="00D803A1">
      <w:pPr>
        <w:widowControl/>
        <w:tabs>
          <w:tab w:val="left" w:pos="825"/>
        </w:tabs>
        <w:adjustRightInd w:val="0"/>
        <w:snapToGrid w:val="0"/>
        <w:spacing w:line="360" w:lineRule="auto"/>
        <w:ind w:firstLineChars="200" w:firstLine="482"/>
        <w:jc w:val="left"/>
        <w:outlineLvl w:val="1"/>
        <w:rPr>
          <w:rFonts w:ascii="宋体" w:hAnsi="宋体" w:cs="宋体"/>
          <w:b/>
          <w:kern w:val="0"/>
          <w:sz w:val="24"/>
          <w:lang w:val="zh-CN"/>
        </w:rPr>
      </w:pPr>
      <w:bookmarkStart w:id="121" w:name="_Toc114752049"/>
      <w:bookmarkStart w:id="122" w:name="_Toc114751813"/>
      <w:r w:rsidRPr="008F4431">
        <w:rPr>
          <w:rFonts w:ascii="宋体" w:hAnsi="宋体" w:cs="宋体" w:hint="eastAsia"/>
          <w:b/>
          <w:kern w:val="0"/>
          <w:sz w:val="24"/>
          <w:lang w:val="zh-CN"/>
        </w:rPr>
        <w:t>三、物业基本情况</w:t>
      </w:r>
      <w:bookmarkEnd w:id="120"/>
      <w:bookmarkEnd w:id="121"/>
      <w:bookmarkEnd w:id="122"/>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hint="eastAsia"/>
          <w:kern w:val="0"/>
          <w:sz w:val="24"/>
          <w:lang w:val="zh-CN"/>
        </w:rPr>
        <w:t>物业名称：</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hint="eastAsia"/>
          <w:kern w:val="0"/>
          <w:sz w:val="24"/>
          <w:lang w:val="zh-CN"/>
        </w:rPr>
        <w:t>建筑面积：</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hint="eastAsia"/>
          <w:kern w:val="0"/>
          <w:sz w:val="24"/>
          <w:lang w:val="zh-CN"/>
        </w:rPr>
        <w:t>建筑信息：</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hint="eastAsia"/>
          <w:kern w:val="0"/>
          <w:sz w:val="24"/>
          <w:lang w:val="zh-CN"/>
        </w:rPr>
        <w:t>（详见招标文件附件）</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hint="eastAsia"/>
          <w:kern w:val="0"/>
          <w:sz w:val="24"/>
          <w:lang w:val="zh-CN"/>
        </w:rPr>
        <w:t>接受乙方提供服务的主体为甲方和物业使用人，甲方和物业使用人均应对履行本合同承担相应的责任。</w:t>
      </w:r>
    </w:p>
    <w:p w:rsidR="00D112B6" w:rsidRPr="008F4431" w:rsidRDefault="00D803A1">
      <w:pPr>
        <w:widowControl/>
        <w:adjustRightInd w:val="0"/>
        <w:snapToGrid w:val="0"/>
        <w:spacing w:line="360" w:lineRule="auto"/>
        <w:ind w:firstLineChars="200" w:firstLine="482"/>
        <w:jc w:val="left"/>
        <w:outlineLvl w:val="1"/>
        <w:rPr>
          <w:rFonts w:ascii="宋体" w:hAnsi="宋体" w:cs="宋体"/>
          <w:b/>
          <w:kern w:val="0"/>
          <w:sz w:val="24"/>
          <w:lang w:val="zh-CN"/>
        </w:rPr>
      </w:pPr>
      <w:bookmarkStart w:id="123" w:name="_Toc7111"/>
      <w:bookmarkStart w:id="124" w:name="_Toc114752050"/>
      <w:bookmarkStart w:id="125" w:name="_Toc114751814"/>
      <w:r w:rsidRPr="008F4431">
        <w:rPr>
          <w:rFonts w:ascii="宋体" w:hAnsi="宋体" w:cs="宋体" w:hint="eastAsia"/>
          <w:b/>
          <w:kern w:val="0"/>
          <w:sz w:val="24"/>
          <w:lang w:val="zh-CN"/>
        </w:rPr>
        <w:t>第二条物业管理服务内容与标准</w:t>
      </w:r>
      <w:bookmarkEnd w:id="123"/>
      <w:bookmarkEnd w:id="124"/>
      <w:bookmarkEnd w:id="125"/>
    </w:p>
    <w:p w:rsidR="00D112B6" w:rsidRPr="008F4431" w:rsidRDefault="00D803A1">
      <w:pPr>
        <w:spacing w:line="360" w:lineRule="auto"/>
        <w:ind w:firstLine="482"/>
        <w:rPr>
          <w:rFonts w:ascii="宋体" w:hAnsi="宋体"/>
          <w:b/>
          <w:sz w:val="24"/>
        </w:rPr>
      </w:pPr>
      <w:r w:rsidRPr="008F4431">
        <w:rPr>
          <w:rFonts w:ascii="宋体" w:hAnsi="宋体" w:hint="eastAsia"/>
          <w:b/>
          <w:sz w:val="24"/>
        </w:rPr>
        <w:t>详见合同附件</w:t>
      </w:r>
    </w:p>
    <w:p w:rsidR="00D112B6" w:rsidRPr="008F4431" w:rsidRDefault="00D803A1">
      <w:pPr>
        <w:widowControl/>
        <w:adjustRightInd w:val="0"/>
        <w:snapToGrid w:val="0"/>
        <w:spacing w:line="360" w:lineRule="auto"/>
        <w:ind w:firstLineChars="200" w:firstLine="482"/>
        <w:jc w:val="left"/>
        <w:outlineLvl w:val="1"/>
        <w:rPr>
          <w:rFonts w:ascii="宋体" w:hAnsi="宋体" w:cs="宋体"/>
          <w:b/>
          <w:kern w:val="0"/>
          <w:sz w:val="24"/>
          <w:lang w:val="zh-CN"/>
        </w:rPr>
      </w:pPr>
      <w:bookmarkStart w:id="126" w:name="_Toc820"/>
      <w:bookmarkStart w:id="127" w:name="_Toc114752051"/>
      <w:bookmarkStart w:id="128" w:name="_Toc114751815"/>
      <w:r w:rsidRPr="008F4431">
        <w:rPr>
          <w:rFonts w:ascii="宋体" w:hAnsi="宋体" w:cs="宋体" w:hint="eastAsia"/>
          <w:b/>
          <w:kern w:val="0"/>
          <w:sz w:val="24"/>
          <w:lang w:val="zh-CN"/>
        </w:rPr>
        <w:t>第三条特别委托事项</w:t>
      </w:r>
      <w:bookmarkEnd w:id="126"/>
      <w:bookmarkEnd w:id="127"/>
      <w:bookmarkEnd w:id="128"/>
    </w:p>
    <w:p w:rsidR="00D112B6" w:rsidRPr="008F4431" w:rsidRDefault="00D803A1">
      <w:pPr>
        <w:widowControl/>
        <w:tabs>
          <w:tab w:val="left" w:pos="825"/>
        </w:tabs>
        <w:adjustRightInd w:val="0"/>
        <w:snapToGrid w:val="0"/>
        <w:spacing w:line="360" w:lineRule="auto"/>
        <w:ind w:firstLineChars="200" w:firstLine="482"/>
        <w:jc w:val="left"/>
        <w:outlineLvl w:val="1"/>
        <w:rPr>
          <w:rFonts w:ascii="宋体" w:hAnsi="宋体" w:cs="宋体"/>
          <w:b/>
          <w:kern w:val="0"/>
          <w:sz w:val="24"/>
          <w:lang w:val="zh-CN"/>
        </w:rPr>
      </w:pPr>
      <w:bookmarkStart w:id="129" w:name="_Toc114752052"/>
      <w:bookmarkStart w:id="130" w:name="_Toc26049"/>
      <w:bookmarkStart w:id="131" w:name="_Toc114751816"/>
      <w:r w:rsidRPr="008F4431">
        <w:rPr>
          <w:rFonts w:ascii="宋体" w:hAnsi="宋体" w:cs="宋体" w:hint="eastAsia"/>
          <w:b/>
          <w:kern w:val="0"/>
          <w:sz w:val="24"/>
          <w:lang w:val="zh-CN"/>
        </w:rPr>
        <w:t>一、承接验收及入驻</w:t>
      </w:r>
      <w:bookmarkEnd w:id="129"/>
      <w:bookmarkEnd w:id="130"/>
      <w:bookmarkEnd w:id="131"/>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1.在物业移交期间，甲方要求乙方参与相关物业管理标的物的承接验收（涉及物业资料、物业管理标的物及人、财、物等），并与甲方办理交接手续，签署物业项目承接验收文件；验收工作应于合同约定的服务期开始前完成；</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2.乙方于服务期开始前完成入驻准备工作，并在服务期开始后，即刻入驻并保障物业管理项目正常运行；</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3.乙方提供的前述服务包含在中标金额中，甲方无需额外向乙方支付任何费用；</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4.前述期间不计入物业管理服务期。</w:t>
      </w:r>
    </w:p>
    <w:p w:rsidR="00D112B6" w:rsidRPr="008F4431" w:rsidRDefault="00D803A1">
      <w:pPr>
        <w:widowControl/>
        <w:tabs>
          <w:tab w:val="left" w:pos="825"/>
        </w:tabs>
        <w:adjustRightInd w:val="0"/>
        <w:snapToGrid w:val="0"/>
        <w:spacing w:line="360" w:lineRule="auto"/>
        <w:ind w:firstLineChars="200" w:firstLine="482"/>
        <w:jc w:val="left"/>
        <w:outlineLvl w:val="1"/>
        <w:rPr>
          <w:rFonts w:ascii="宋体" w:hAnsi="宋体" w:cs="宋体"/>
          <w:b/>
          <w:kern w:val="0"/>
          <w:sz w:val="24"/>
          <w:lang w:val="zh-CN"/>
        </w:rPr>
      </w:pPr>
      <w:bookmarkStart w:id="132" w:name="_Toc19983"/>
      <w:bookmarkStart w:id="133" w:name="_Toc114752053"/>
      <w:bookmarkStart w:id="134" w:name="_Toc114751817"/>
      <w:r w:rsidRPr="008F4431">
        <w:rPr>
          <w:rFonts w:ascii="宋体" w:hAnsi="宋体" w:cs="宋体" w:hint="eastAsia"/>
          <w:b/>
          <w:kern w:val="0"/>
          <w:sz w:val="24"/>
          <w:lang w:val="zh-CN"/>
        </w:rPr>
        <w:t>二、维修与维护</w:t>
      </w:r>
      <w:bookmarkEnd w:id="132"/>
      <w:bookmarkEnd w:id="133"/>
      <w:bookmarkEnd w:id="134"/>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1.在物业管理标的物质保期内，乙方负责对接管项目进行约定的维护及保洁服务，同时在物业使用过程中，查找物业瑕疵。对检查出的质量问题按程序提交相关部门予以维修，并按与甲方的约定监督维修过程并验收修复结果；</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2.对于未列入质保范围或超过质保期的，乙方负责对物业管理标的物进行维修维护、保养保洁服务，应按与甲方的约定和相关规定进行定期检查，将检查结果编写检查报告提交甲方。检查中发现质量问题及时呈报给甲方，同时排除安全隐患和险情，尽快编制修缮方案，经与甲方协商并批准后组织修缮；</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3.物业管理标的物有甲方明确的维保单位，如发现问题要及时报至维保单位。并追踪维修进度，若维保单位响应不及时，及时报至学校归口部门及主管单位；</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lastRenderedPageBreak/>
        <w:t>4.乙方对甲方组织的大型活动及重要接待等常规性或临时性的任务予以积极响应并配合完成。</w:t>
      </w:r>
    </w:p>
    <w:p w:rsidR="00D112B6" w:rsidRPr="008F4431" w:rsidRDefault="00D803A1">
      <w:pPr>
        <w:widowControl/>
        <w:adjustRightInd w:val="0"/>
        <w:snapToGrid w:val="0"/>
        <w:spacing w:line="360" w:lineRule="auto"/>
        <w:ind w:firstLineChars="200" w:firstLine="482"/>
        <w:jc w:val="left"/>
        <w:outlineLvl w:val="1"/>
        <w:rPr>
          <w:rFonts w:ascii="宋体" w:hAnsi="宋体" w:cs="宋体"/>
          <w:b/>
          <w:kern w:val="0"/>
          <w:sz w:val="24"/>
          <w:lang w:val="zh-CN"/>
        </w:rPr>
      </w:pPr>
      <w:bookmarkStart w:id="135" w:name="_Toc114752054"/>
      <w:bookmarkStart w:id="136" w:name="_Toc114751818"/>
      <w:bookmarkStart w:id="137" w:name="_Toc5623"/>
      <w:r w:rsidRPr="008F4431">
        <w:rPr>
          <w:rFonts w:ascii="宋体" w:hAnsi="宋体" w:cs="宋体" w:hint="eastAsia"/>
          <w:b/>
          <w:kern w:val="0"/>
          <w:sz w:val="24"/>
          <w:lang w:val="zh-CN"/>
        </w:rPr>
        <w:t>第四条委托管理期限</w:t>
      </w:r>
      <w:bookmarkEnd w:id="135"/>
      <w:bookmarkEnd w:id="136"/>
      <w:bookmarkEnd w:id="137"/>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cs="宋体" w:hint="eastAsia"/>
          <w:kern w:val="0"/>
          <w:sz w:val="24"/>
        </w:rPr>
        <w:t>自</w:t>
      </w:r>
      <w:r w:rsidRPr="008F4431">
        <w:rPr>
          <w:rFonts w:ascii="宋体" w:hAnsi="宋体" w:cs="宋体"/>
          <w:kern w:val="0"/>
          <w:sz w:val="24"/>
        </w:rPr>
        <w:t>****年**月**日起至****年**月**日止</w:t>
      </w:r>
      <w:r w:rsidRPr="008F4431">
        <w:rPr>
          <w:rFonts w:ascii="宋体" w:hAnsi="宋体" w:hint="eastAsia"/>
          <w:kern w:val="0"/>
          <w:sz w:val="24"/>
          <w:lang w:val="zh-CN"/>
        </w:rPr>
        <w:t>。</w:t>
      </w:r>
    </w:p>
    <w:p w:rsidR="00D112B6" w:rsidRPr="008F4431" w:rsidRDefault="00D803A1">
      <w:pPr>
        <w:widowControl/>
        <w:adjustRightInd w:val="0"/>
        <w:snapToGrid w:val="0"/>
        <w:spacing w:line="360" w:lineRule="auto"/>
        <w:ind w:firstLineChars="200" w:firstLine="482"/>
        <w:jc w:val="left"/>
        <w:outlineLvl w:val="1"/>
        <w:rPr>
          <w:rFonts w:ascii="宋体" w:hAnsi="宋体" w:cs="宋体"/>
          <w:b/>
          <w:kern w:val="0"/>
          <w:sz w:val="24"/>
          <w:lang w:val="zh-CN"/>
        </w:rPr>
      </w:pPr>
      <w:bookmarkStart w:id="138" w:name="_Toc114752055"/>
      <w:bookmarkStart w:id="139" w:name="_Toc114751819"/>
      <w:bookmarkStart w:id="140" w:name="_Toc27063"/>
      <w:r w:rsidRPr="008F4431">
        <w:rPr>
          <w:rFonts w:ascii="宋体" w:hAnsi="宋体" w:cs="宋体" w:hint="eastAsia"/>
          <w:b/>
          <w:kern w:val="0"/>
          <w:sz w:val="24"/>
          <w:lang w:val="zh-CN"/>
        </w:rPr>
        <w:t>第五条物业管理服务质量</w:t>
      </w:r>
      <w:bookmarkEnd w:id="138"/>
      <w:bookmarkEnd w:id="139"/>
      <w:bookmarkEnd w:id="140"/>
    </w:p>
    <w:p w:rsidR="00D112B6" w:rsidRPr="008F4431" w:rsidRDefault="00D803A1">
      <w:pPr>
        <w:widowControl/>
        <w:tabs>
          <w:tab w:val="left" w:pos="825"/>
        </w:tabs>
        <w:adjustRightInd w:val="0"/>
        <w:snapToGrid w:val="0"/>
        <w:spacing w:line="360" w:lineRule="auto"/>
        <w:ind w:firstLineChars="200" w:firstLine="482"/>
        <w:jc w:val="left"/>
        <w:outlineLvl w:val="1"/>
        <w:rPr>
          <w:rFonts w:ascii="宋体" w:hAnsi="宋体" w:cs="宋体"/>
          <w:b/>
          <w:kern w:val="0"/>
          <w:sz w:val="24"/>
          <w:lang w:val="zh-CN"/>
        </w:rPr>
      </w:pPr>
      <w:bookmarkStart w:id="141" w:name="_Toc114751820"/>
      <w:bookmarkStart w:id="142" w:name="_Toc114752056"/>
      <w:bookmarkStart w:id="143" w:name="_Toc8768"/>
      <w:r w:rsidRPr="008F4431">
        <w:rPr>
          <w:rFonts w:ascii="宋体" w:hAnsi="宋体" w:cs="宋体" w:hint="eastAsia"/>
          <w:b/>
          <w:kern w:val="0"/>
          <w:sz w:val="24"/>
          <w:lang w:val="zh-CN"/>
        </w:rPr>
        <w:t>一、质量标准</w:t>
      </w:r>
      <w:bookmarkEnd w:id="141"/>
      <w:bookmarkEnd w:id="142"/>
      <w:bookmarkEnd w:id="143"/>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1.乙方须按下列约定，实现管理目标：具体物业管理服务质量标准见合同附件1（客户需求）。</w:t>
      </w:r>
    </w:p>
    <w:p w:rsidR="00D112B6" w:rsidRPr="008F4431" w:rsidRDefault="00D803A1">
      <w:pPr>
        <w:widowControl/>
        <w:tabs>
          <w:tab w:val="left" w:pos="825"/>
        </w:tabs>
        <w:adjustRightInd w:val="0"/>
        <w:snapToGrid w:val="0"/>
        <w:spacing w:line="360" w:lineRule="auto"/>
        <w:ind w:firstLineChars="200" w:firstLine="482"/>
        <w:jc w:val="left"/>
        <w:outlineLvl w:val="1"/>
        <w:rPr>
          <w:rFonts w:ascii="宋体" w:hAnsi="宋体" w:cs="宋体"/>
          <w:b/>
          <w:kern w:val="0"/>
          <w:sz w:val="24"/>
          <w:lang w:val="zh-CN"/>
        </w:rPr>
      </w:pPr>
      <w:bookmarkStart w:id="144" w:name="_Toc114751821"/>
      <w:bookmarkStart w:id="145" w:name="_Toc31418"/>
      <w:bookmarkStart w:id="146" w:name="_Toc114752057"/>
      <w:r w:rsidRPr="008F4431">
        <w:rPr>
          <w:rFonts w:ascii="宋体" w:hAnsi="宋体" w:cs="宋体" w:hint="eastAsia"/>
          <w:b/>
          <w:kern w:val="0"/>
          <w:sz w:val="24"/>
          <w:lang w:val="zh-CN"/>
        </w:rPr>
        <w:t>二、执行检查</w:t>
      </w:r>
      <w:bookmarkEnd w:id="144"/>
      <w:bookmarkEnd w:id="145"/>
      <w:bookmarkEnd w:id="146"/>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1.甲方对乙方物业管理工作每月进行考核评价，成绩达到</w:t>
      </w:r>
      <w:r w:rsidRPr="008F4431">
        <w:rPr>
          <w:rFonts w:ascii="宋体" w:hAnsi="宋体"/>
          <w:kern w:val="0"/>
          <w:sz w:val="24"/>
          <w:u w:val="single"/>
          <w:lang w:val="zh-CN"/>
        </w:rPr>
        <w:t>90</w:t>
      </w:r>
      <w:r w:rsidRPr="008F4431">
        <w:rPr>
          <w:rFonts w:ascii="宋体" w:hAnsi="宋体" w:hint="eastAsia"/>
          <w:kern w:val="0"/>
          <w:sz w:val="24"/>
          <w:lang w:val="zh-CN"/>
        </w:rPr>
        <w:t>分以上（含分）为合格，如未达标则必须接受限期整改</w:t>
      </w:r>
      <w:r w:rsidRPr="008F4431">
        <w:rPr>
          <w:rFonts w:ascii="宋体" w:hAnsi="宋体"/>
          <w:kern w:val="0"/>
          <w:sz w:val="24"/>
          <w:lang w:val="zh-CN"/>
        </w:rPr>
        <w:t>,</w:t>
      </w:r>
      <w:r w:rsidRPr="008F4431">
        <w:rPr>
          <w:rFonts w:ascii="宋体" w:hAnsi="宋体" w:hint="eastAsia"/>
          <w:kern w:val="0"/>
          <w:sz w:val="24"/>
        </w:rPr>
        <w:t>参照第九条考核与奖惩执行</w:t>
      </w:r>
      <w:r w:rsidRPr="008F4431">
        <w:rPr>
          <w:rFonts w:ascii="宋体" w:hAnsi="宋体"/>
          <w:kern w:val="0"/>
          <w:sz w:val="24"/>
          <w:lang w:val="zh-CN"/>
        </w:rPr>
        <w:t xml:space="preserve"> ，并根据考核结果按比例扣除当月物业费，若限期整改不合格应作出相应的经济赔偿。</w:t>
      </w:r>
    </w:p>
    <w:p w:rsidR="00D112B6" w:rsidRPr="008F4431" w:rsidRDefault="00D803A1">
      <w:pPr>
        <w:widowControl/>
        <w:adjustRightInd w:val="0"/>
        <w:snapToGrid w:val="0"/>
        <w:spacing w:line="360" w:lineRule="auto"/>
        <w:ind w:firstLineChars="200" w:firstLine="480"/>
        <w:jc w:val="left"/>
        <w:rPr>
          <w:rFonts w:ascii="宋体" w:hAnsi="宋体"/>
          <w:kern w:val="0"/>
          <w:sz w:val="24"/>
          <w:u w:val="single"/>
          <w:lang w:val="zh-CN"/>
        </w:rPr>
      </w:pPr>
      <w:r w:rsidRPr="008F4431">
        <w:rPr>
          <w:rFonts w:ascii="宋体" w:hAnsi="宋体"/>
          <w:kern w:val="0"/>
          <w:sz w:val="24"/>
          <w:lang w:val="zh-CN"/>
        </w:rPr>
        <w:t>2.甲方在乙方承接物业管理标的物的当月不进行考核评价（设备设施等除外），乙方需按照约定提供服务。</w:t>
      </w:r>
    </w:p>
    <w:p w:rsidR="00D112B6" w:rsidRPr="008F4431" w:rsidRDefault="00D803A1">
      <w:pPr>
        <w:widowControl/>
        <w:adjustRightInd w:val="0"/>
        <w:snapToGrid w:val="0"/>
        <w:spacing w:line="360" w:lineRule="auto"/>
        <w:ind w:firstLineChars="200" w:firstLine="482"/>
        <w:jc w:val="left"/>
        <w:outlineLvl w:val="1"/>
        <w:rPr>
          <w:rFonts w:ascii="宋体" w:hAnsi="宋体" w:cs="宋体"/>
          <w:b/>
          <w:kern w:val="0"/>
          <w:sz w:val="24"/>
          <w:lang w:val="zh-CN"/>
        </w:rPr>
      </w:pPr>
      <w:bookmarkStart w:id="147" w:name="_Toc114752058"/>
      <w:bookmarkStart w:id="148" w:name="_Toc21177"/>
      <w:bookmarkStart w:id="149" w:name="_Toc114751822"/>
      <w:r w:rsidRPr="008F4431">
        <w:rPr>
          <w:rFonts w:ascii="宋体" w:hAnsi="宋体" w:cs="宋体" w:hint="eastAsia"/>
          <w:b/>
          <w:kern w:val="0"/>
          <w:sz w:val="24"/>
          <w:lang w:val="zh-CN"/>
        </w:rPr>
        <w:t>第六条物业管理服务费及结算办法、双方费用分配</w:t>
      </w:r>
      <w:bookmarkEnd w:id="147"/>
      <w:bookmarkEnd w:id="148"/>
      <w:bookmarkEnd w:id="149"/>
    </w:p>
    <w:p w:rsidR="00D112B6" w:rsidRPr="008F4431" w:rsidRDefault="00D803A1">
      <w:pPr>
        <w:widowControl/>
        <w:tabs>
          <w:tab w:val="left" w:pos="825"/>
        </w:tabs>
        <w:adjustRightInd w:val="0"/>
        <w:snapToGrid w:val="0"/>
        <w:spacing w:line="360" w:lineRule="auto"/>
        <w:ind w:firstLineChars="200" w:firstLine="482"/>
        <w:jc w:val="left"/>
        <w:outlineLvl w:val="1"/>
        <w:rPr>
          <w:rFonts w:ascii="宋体" w:hAnsi="宋体" w:cs="宋体"/>
          <w:b/>
          <w:kern w:val="0"/>
          <w:sz w:val="24"/>
          <w:lang w:val="zh-CN"/>
        </w:rPr>
      </w:pPr>
      <w:bookmarkStart w:id="150" w:name="_Toc12132"/>
      <w:bookmarkStart w:id="151" w:name="_Toc114752059"/>
      <w:bookmarkStart w:id="152" w:name="_Toc114751823"/>
      <w:r w:rsidRPr="008F4431">
        <w:rPr>
          <w:rFonts w:ascii="宋体" w:hAnsi="宋体" w:cs="宋体" w:hint="eastAsia"/>
          <w:b/>
          <w:kern w:val="0"/>
          <w:sz w:val="24"/>
          <w:lang w:val="zh-CN"/>
        </w:rPr>
        <w:t>一、物业管理服务费</w:t>
      </w:r>
      <w:bookmarkEnd w:id="150"/>
      <w:bookmarkEnd w:id="151"/>
      <w:bookmarkEnd w:id="152"/>
    </w:p>
    <w:p w:rsidR="00D112B6" w:rsidRPr="008F4431" w:rsidRDefault="00D803A1">
      <w:pPr>
        <w:widowControl/>
        <w:adjustRightInd w:val="0"/>
        <w:snapToGrid w:val="0"/>
        <w:spacing w:line="360" w:lineRule="auto"/>
        <w:ind w:firstLineChars="200" w:firstLine="480"/>
        <w:jc w:val="left"/>
        <w:rPr>
          <w:rFonts w:ascii="宋体" w:hAnsi="宋体" w:cs="宋体"/>
          <w:b/>
          <w:bCs/>
          <w:kern w:val="0"/>
          <w:sz w:val="24"/>
          <w:u w:val="single"/>
          <w:lang w:val="zh-CN"/>
        </w:rPr>
      </w:pPr>
      <w:r w:rsidRPr="008F4431">
        <w:rPr>
          <w:rFonts w:ascii="宋体" w:hAnsi="宋体" w:hint="eastAsia"/>
          <w:kern w:val="0"/>
          <w:sz w:val="24"/>
          <w:lang w:val="zh-CN"/>
        </w:rPr>
        <w:t>物业管理服务费合计为人民币元</w:t>
      </w:r>
      <w:r w:rsidRPr="008F4431">
        <w:rPr>
          <w:rFonts w:ascii="宋体" w:hAnsi="宋体"/>
          <w:kern w:val="0"/>
          <w:sz w:val="24"/>
          <w:lang w:val="zh-CN"/>
        </w:rPr>
        <w:t xml:space="preserve">/年（不含单独计价项目报价表所列项目），每月费用 </w:t>
      </w:r>
      <w:r w:rsidRPr="008F4431">
        <w:rPr>
          <w:rFonts w:ascii="宋体" w:hAnsi="宋体" w:hint="eastAsia"/>
          <w:kern w:val="0"/>
          <w:sz w:val="24"/>
          <w:lang w:val="zh-CN"/>
        </w:rPr>
        <w:t>元；未投入使用或服务期内停止使用的楼宇以及未接收的楼宇，将在当月费用中据实予以扣除；结合甲方工作需要在服务期内纳入到物业服务体系内的楼宇，按照投标所报楼宇服务面积单价为依据，每月据实结算。</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hint="eastAsia"/>
          <w:kern w:val="0"/>
          <w:sz w:val="24"/>
          <w:lang w:val="zh-CN"/>
        </w:rPr>
        <w:t>单独计费项目报价表中所列项目每月乙方提交相关凭证资料向学校申请据实结算。</w:t>
      </w:r>
    </w:p>
    <w:p w:rsidR="00D112B6" w:rsidRPr="008F4431" w:rsidRDefault="00D803A1">
      <w:pPr>
        <w:widowControl/>
        <w:tabs>
          <w:tab w:val="left" w:pos="825"/>
        </w:tabs>
        <w:adjustRightInd w:val="0"/>
        <w:snapToGrid w:val="0"/>
        <w:spacing w:line="360" w:lineRule="auto"/>
        <w:ind w:firstLineChars="200" w:firstLine="482"/>
        <w:jc w:val="left"/>
        <w:outlineLvl w:val="1"/>
        <w:rPr>
          <w:rFonts w:ascii="宋体" w:hAnsi="宋体" w:cs="宋体"/>
          <w:b/>
          <w:kern w:val="0"/>
          <w:sz w:val="24"/>
          <w:lang w:val="zh-CN"/>
        </w:rPr>
      </w:pPr>
      <w:bookmarkStart w:id="153" w:name="_Toc4254"/>
      <w:bookmarkStart w:id="154" w:name="_Toc114751824"/>
      <w:bookmarkStart w:id="155" w:name="_Toc114752060"/>
      <w:r w:rsidRPr="008F4431">
        <w:rPr>
          <w:rFonts w:ascii="宋体" w:hAnsi="宋体" w:cs="宋体" w:hint="eastAsia"/>
          <w:b/>
          <w:kern w:val="0"/>
          <w:sz w:val="24"/>
          <w:lang w:val="zh-CN"/>
        </w:rPr>
        <w:t>二、物业管理服务费结算办法</w:t>
      </w:r>
      <w:bookmarkEnd w:id="153"/>
      <w:bookmarkEnd w:id="154"/>
      <w:bookmarkEnd w:id="155"/>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1.</w:t>
      </w:r>
      <w:r w:rsidRPr="008F4431">
        <w:rPr>
          <w:rFonts w:ascii="宋体" w:hAnsi="宋体" w:cs="宋体" w:hint="eastAsia"/>
          <w:kern w:val="0"/>
          <w:sz w:val="24"/>
          <w:lang w:val="zh-CN"/>
        </w:rPr>
        <w:t>项目服务质量按合同有效组成部分的标的要求达到使用人认可后，物业服务费根据实际发生的天数结算，由甲方向乙方按月支付，乙方于每月</w:t>
      </w:r>
      <w:r w:rsidRPr="008F4431">
        <w:rPr>
          <w:rFonts w:ascii="宋体" w:hAnsi="宋体" w:cs="宋体"/>
          <w:kern w:val="0"/>
          <w:sz w:val="24"/>
          <w:lang w:val="zh-CN"/>
        </w:rPr>
        <w:t>25日前向甲方提供等额发票，甲方支付上一月扣除违约等造成罚款、赔偿费后的服务费（寒、暑假期间顺延至下月一并支付）。</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2.甲方委托乙方提供合同约定外的其他服务项目，可参考投标文件中所报的各项费用单价，所涉及的费用在投标文件中未体现可由双方另行议定并书面确认后甲方另外支付。</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lastRenderedPageBreak/>
        <w:t>3.甲方委托乙方提供合同约定外的其他人工服务，可参考投标文件中所报的人员费用报价，据实结算。</w:t>
      </w:r>
    </w:p>
    <w:p w:rsidR="00D112B6" w:rsidRPr="008F4431" w:rsidRDefault="00D803A1">
      <w:pPr>
        <w:widowControl/>
        <w:tabs>
          <w:tab w:val="left" w:pos="825"/>
        </w:tabs>
        <w:adjustRightInd w:val="0"/>
        <w:snapToGrid w:val="0"/>
        <w:spacing w:line="360" w:lineRule="auto"/>
        <w:ind w:firstLineChars="200" w:firstLine="482"/>
        <w:jc w:val="left"/>
        <w:outlineLvl w:val="1"/>
        <w:rPr>
          <w:rFonts w:ascii="宋体" w:hAnsi="宋体" w:cs="宋体"/>
          <w:b/>
          <w:kern w:val="0"/>
          <w:sz w:val="24"/>
          <w:lang w:val="zh-CN"/>
        </w:rPr>
      </w:pPr>
      <w:bookmarkStart w:id="156" w:name="_Toc22451"/>
      <w:bookmarkStart w:id="157" w:name="_Toc114751825"/>
      <w:bookmarkStart w:id="158" w:name="_Toc114752061"/>
      <w:r w:rsidRPr="008F4431">
        <w:rPr>
          <w:rFonts w:ascii="宋体" w:hAnsi="宋体" w:cs="宋体" w:hint="eastAsia"/>
          <w:b/>
          <w:kern w:val="0"/>
          <w:sz w:val="24"/>
          <w:lang w:val="zh-CN"/>
        </w:rPr>
        <w:t>三、运作费用、材料及设备</w:t>
      </w:r>
      <w:bookmarkEnd w:id="156"/>
      <w:bookmarkEnd w:id="157"/>
      <w:bookmarkEnd w:id="158"/>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hint="eastAsia"/>
          <w:kern w:val="0"/>
          <w:sz w:val="24"/>
          <w:lang w:val="zh-CN"/>
        </w:rPr>
        <w:t>本条明确划分双方为提供物业管理服务所需的材料、物品及设备的责任。</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1.环境保洁：</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hint="eastAsia"/>
          <w:kern w:val="0"/>
          <w:sz w:val="24"/>
          <w:lang w:val="zh-CN"/>
        </w:rPr>
        <w:t>（</w:t>
      </w:r>
      <w:r w:rsidRPr="008F4431">
        <w:rPr>
          <w:rFonts w:ascii="宋体" w:hAnsi="宋体"/>
          <w:kern w:val="0"/>
          <w:sz w:val="24"/>
          <w:lang w:val="zh-CN"/>
        </w:rPr>
        <w:t>1）乙方将自行承担费用提供服务人员根据本合同开展环境保洁服务所必需使用的清洁设备、材料、物品(包含物业管辖区公共卫生间内的常用易耗品，不含本条第（2）款中的易耗物品)。该设备、材料、物品的成本已包含在物业管理服务费金额内。</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hint="eastAsia"/>
          <w:kern w:val="0"/>
          <w:sz w:val="24"/>
          <w:lang w:val="zh-CN"/>
        </w:rPr>
        <w:t>（</w:t>
      </w:r>
      <w:r w:rsidRPr="008F4431">
        <w:rPr>
          <w:rFonts w:ascii="宋体" w:hAnsi="宋体"/>
          <w:kern w:val="0"/>
          <w:sz w:val="24"/>
          <w:lang w:val="zh-CN"/>
        </w:rPr>
        <w:t>2）若甲方需在物业管辖区以内提供供公众使用的易耗品，则由甲方承担易耗品费用，乙方负责放置。此类物品含卫生纸、纸巾、香皂、洗手间皂液等。</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2.楼宇设备设施的管理服务：</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hint="eastAsia"/>
          <w:kern w:val="0"/>
          <w:sz w:val="24"/>
          <w:lang w:val="zh-CN"/>
        </w:rPr>
        <w:t>乙方负责楼宇设备设施日常运行、维护等工作。在设备设施的质保期内，乙方负责设备设施的运行、维护、保洁、查找质量问题及报修。质保期外，乙方负责设备设施的运行、维修维护、保洁及检查。维修项目按工时计费，维修材料</w:t>
      </w:r>
      <w:r w:rsidRPr="008F4431">
        <w:rPr>
          <w:rFonts w:ascii="宋体" w:hAnsi="宋体" w:hint="eastAsia"/>
          <w:kern w:val="0"/>
          <w:sz w:val="24"/>
        </w:rPr>
        <w:t>单价</w:t>
      </w:r>
      <w:r w:rsidRPr="008F4431">
        <w:rPr>
          <w:rFonts w:ascii="宋体" w:hAnsi="宋体"/>
          <w:kern w:val="0"/>
          <w:sz w:val="24"/>
        </w:rPr>
        <w:t>300元以上的</w:t>
      </w:r>
      <w:r w:rsidRPr="008F4431">
        <w:rPr>
          <w:rFonts w:ascii="宋体" w:hAnsi="宋体" w:hint="eastAsia"/>
          <w:kern w:val="0"/>
          <w:sz w:val="24"/>
          <w:lang w:val="zh-CN"/>
        </w:rPr>
        <w:t>和所使用工时均按月上报，由甲方进行审核后按实际发生情况进行付款。</w:t>
      </w:r>
    </w:p>
    <w:p w:rsidR="00D112B6" w:rsidRPr="008F4431" w:rsidRDefault="00D803A1">
      <w:pPr>
        <w:widowControl/>
        <w:adjustRightInd w:val="0"/>
        <w:snapToGrid w:val="0"/>
        <w:spacing w:line="360" w:lineRule="auto"/>
        <w:ind w:firstLineChars="200" w:firstLine="482"/>
        <w:jc w:val="left"/>
        <w:outlineLvl w:val="1"/>
        <w:rPr>
          <w:rFonts w:ascii="宋体" w:hAnsi="宋体" w:cs="宋体"/>
          <w:b/>
          <w:kern w:val="0"/>
          <w:sz w:val="24"/>
          <w:lang w:val="zh-CN"/>
        </w:rPr>
      </w:pPr>
      <w:bookmarkStart w:id="159" w:name="_Toc114751826"/>
      <w:bookmarkStart w:id="160" w:name="_Toc4311"/>
      <w:bookmarkStart w:id="161" w:name="_Toc114752062"/>
      <w:r w:rsidRPr="008F4431">
        <w:rPr>
          <w:rFonts w:ascii="宋体" w:hAnsi="宋体" w:cs="宋体" w:hint="eastAsia"/>
          <w:b/>
          <w:kern w:val="0"/>
          <w:sz w:val="24"/>
          <w:lang w:val="zh-CN"/>
        </w:rPr>
        <w:t>第七条双方权利义务</w:t>
      </w:r>
      <w:bookmarkEnd w:id="159"/>
      <w:bookmarkEnd w:id="160"/>
      <w:bookmarkEnd w:id="161"/>
    </w:p>
    <w:p w:rsidR="00D112B6" w:rsidRPr="008F4431" w:rsidRDefault="00D803A1">
      <w:pPr>
        <w:widowControl/>
        <w:tabs>
          <w:tab w:val="left" w:pos="825"/>
        </w:tabs>
        <w:adjustRightInd w:val="0"/>
        <w:snapToGrid w:val="0"/>
        <w:spacing w:line="360" w:lineRule="auto"/>
        <w:ind w:firstLineChars="200" w:firstLine="482"/>
        <w:jc w:val="left"/>
        <w:outlineLvl w:val="1"/>
        <w:rPr>
          <w:rFonts w:ascii="宋体" w:hAnsi="宋体" w:cs="宋体"/>
          <w:b/>
          <w:kern w:val="0"/>
          <w:sz w:val="24"/>
          <w:lang w:val="zh-CN"/>
        </w:rPr>
      </w:pPr>
      <w:bookmarkStart w:id="162" w:name="_Toc114752063"/>
      <w:bookmarkStart w:id="163" w:name="_Toc114751827"/>
      <w:r w:rsidRPr="008F4431">
        <w:rPr>
          <w:rFonts w:ascii="宋体" w:hAnsi="宋体" w:cs="宋体" w:hint="eastAsia"/>
          <w:b/>
          <w:kern w:val="0"/>
          <w:sz w:val="24"/>
          <w:lang w:val="zh-CN"/>
        </w:rPr>
        <w:t>一、甲方权利义务</w:t>
      </w:r>
      <w:bookmarkEnd w:id="162"/>
      <w:bookmarkEnd w:id="163"/>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1.代表和维护产权人、使用人的合法权益；</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2.审定乙方拟定的物业管理制度、物业管理运行方案及物业管理服务年度计划；</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3.检查监督乙方管理工作的实施及制度的执行情况（包括乙方服务人员的配备及服务提供情况），就物业管理的有关问题向乙方提出意见和要求；</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4.负责收集、整理物业管理所需全部图纸、档案、资料，并于合同生效后及时向乙方移交；</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5.负责督促施工单位、监理单位按照建设部《房屋接管验收标准》及其他基础设施与设备验收移交标准向乙方移交由乙方直接负责维护维修的楼宇本体设施及配套设备（现场及相关资料）；</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6.负责敦促设备供应商及施工单位移交必需的工程资料、供货合同，向乙方提供工程必需的建设竣工资料及必要的设备操作、维护、使用资料，并在乙方管理期满时，保留收回的权利；</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lastRenderedPageBreak/>
        <w:t>7.负责根据学校需求与物业实际管辖情况对物业量与经费进行增减，并对校区物业进行区域化调整，增减或调整后与乙方书面确认，或签订书面协议；</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8.负责为乙方免费提供物业服务所需的水、电等能源（除为甲方提供物业服务之外乙方使用能源所产生的费用，需自行承担）；</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9.在合同生效之日起免费向乙方提供必需的物业办公用房，其他物业用房由双方协商解决；</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10.协助乙方做好物业管理工作相关的宣传教育、文化活动；</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11.负责协调物业管理工作中乙方与相关部门之间的关系，以便于物业管理工作的正常开展；</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12.配合乙方做好师生遵守本物业项目相关管理制度的协调工作；</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13.甲方有权对乙方工作人员的资历水平实施监督并要求乙方更换多次违规或不能按约定履行工作职责的有关人员；甲方不认可的管理人员，乙方须在一个月内更换；</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14.依据双方签订的合同的相关规定，支付乙方物业管理服务费用；</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15.协调、处理本合同生效前和履行中所发生的管理遗留问题。</w:t>
      </w:r>
    </w:p>
    <w:p w:rsidR="00D112B6" w:rsidRPr="008F4431" w:rsidRDefault="00D803A1">
      <w:pPr>
        <w:widowControl/>
        <w:tabs>
          <w:tab w:val="left" w:pos="825"/>
        </w:tabs>
        <w:adjustRightInd w:val="0"/>
        <w:snapToGrid w:val="0"/>
        <w:spacing w:line="360" w:lineRule="auto"/>
        <w:ind w:firstLineChars="200" w:firstLine="482"/>
        <w:jc w:val="left"/>
        <w:outlineLvl w:val="1"/>
        <w:rPr>
          <w:rFonts w:ascii="宋体" w:hAnsi="宋体"/>
          <w:b/>
          <w:kern w:val="0"/>
          <w:sz w:val="24"/>
          <w:lang w:val="zh-CN"/>
        </w:rPr>
      </w:pPr>
      <w:bookmarkStart w:id="164" w:name="_Toc114752064"/>
      <w:bookmarkStart w:id="165" w:name="_Toc114751828"/>
      <w:r w:rsidRPr="008F4431">
        <w:rPr>
          <w:rFonts w:ascii="宋体" w:hAnsi="宋体" w:hint="eastAsia"/>
          <w:b/>
          <w:kern w:val="0"/>
          <w:sz w:val="24"/>
          <w:lang w:val="zh-CN"/>
        </w:rPr>
        <w:t>二、乙方权利义务</w:t>
      </w:r>
      <w:bookmarkEnd w:id="164"/>
      <w:bookmarkEnd w:id="165"/>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1.乙方应达到招标文件及其附件、答疑文件、投标文件及其附件、合同文本及其附件、书面承诺、甲方配套的物业监管及疫情防控相关规章制度等有效书面材料中的相关标准和要求；</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2.做好相关物业管理标的物的承接验收（涉及物业资料、物业管理标的物及人、财、物等），与甲方签署物业项目承接查验文件，并按照合同约定承担验收后的相应法律责任；</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3.验收结束后，乙方即刻入驻并保障物业管理项目正常运行；</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4.负责物业管辖区内的所有建筑物本体、建筑物本体以外的合同约定附属区域内外环境（包括室内设备设施、及周边附属区域设施等）的本合同及附件约定的定期检查、报修、维修养护、保洁和巡检工作；</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5.在物业管理标的物质保期内，乙方负责对验收项目进行约定的维护及保洁服务，同时在物业使用过程中，查找物业瑕疵。对检查出的质量问题按程序提交相关部门予以维修，并按与甲方的约定监督维修过程并验收修复结果，承担相应的法律责任；</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6.对于未列入质保范围或超过质保期的，乙方负责对物业管理标的物进行维修维护、保养保洁服务，应按与甲方的约定和相关规定进行定期检查，将检查结果编写检查报告</w:t>
      </w:r>
      <w:r w:rsidRPr="008F4431">
        <w:rPr>
          <w:rFonts w:ascii="宋体" w:hAnsi="宋体"/>
          <w:kern w:val="0"/>
          <w:sz w:val="24"/>
          <w:lang w:val="zh-CN"/>
        </w:rPr>
        <w:lastRenderedPageBreak/>
        <w:t>提交甲方。检查中发现质量问题及时呈报给甲方，同时排除安全隐患和险情，尽快编制修缮方案，经甲方批准后组织修缮；</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7.物业管理标的物有甲方明确的维保单位，如发现问题要及时报至维保单位。若维保单位响应不及时，及时报至学校归口部门；</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8.对甲方组织的大型活动及重要接待等常规性或临时性的任务予以积极响应并配合完成；</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9.配合甲方做好学生教育、生活和学习等方面的管理工作；</w:t>
      </w:r>
    </w:p>
    <w:p w:rsidR="00D112B6" w:rsidRPr="008F4431" w:rsidRDefault="00D803A1">
      <w:pPr>
        <w:widowControl/>
        <w:adjustRightInd w:val="0"/>
        <w:snapToGrid w:val="0"/>
        <w:spacing w:line="360" w:lineRule="auto"/>
        <w:ind w:firstLineChars="200" w:firstLine="480"/>
        <w:jc w:val="left"/>
        <w:rPr>
          <w:rFonts w:ascii="宋体" w:hAnsi="宋体" w:cs="宋体"/>
          <w:kern w:val="0"/>
          <w:sz w:val="24"/>
          <w:lang w:val="zh-CN"/>
        </w:rPr>
      </w:pPr>
      <w:r w:rsidRPr="008F4431">
        <w:rPr>
          <w:rFonts w:ascii="宋体" w:hAnsi="宋体"/>
          <w:kern w:val="0"/>
          <w:sz w:val="24"/>
          <w:lang w:val="zh-CN"/>
        </w:rPr>
        <w:t>10.负责建筑物内一般性公共秩序的维护工作。重大或突发事件发生时，</w:t>
      </w:r>
      <w:r w:rsidRPr="008F4431">
        <w:rPr>
          <w:rFonts w:ascii="宋体" w:hAnsi="宋体" w:cs="宋体" w:hint="eastAsia"/>
          <w:kern w:val="0"/>
          <w:sz w:val="24"/>
          <w:lang w:val="zh-CN"/>
        </w:rPr>
        <w:t>应当及时向学校保卫处或公安部门报告，并全力协助有关部门做好物业管辖区域内的公共秩序维护、救助、安全防范及调查等工作；</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11.根据相关法规和政策，结合实际情况，制定本项目管理制度，经甲方审定后组织实施；</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12.负责编制物业管理年度管理计划、资金使用计划及决算报告、物业维修养护计划等，经甲方审定后组织实施；</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13.负责建立健全物业管理档案，对甲方所提供的物业档案资料负有保密义务，未经甲方许可严禁向第三方泄露或用于物业管理以外的其他用途；</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14.每年第四季度将物业管理范围内的建筑物和设施设备运行状况的报告提交甲方；</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15.认真履行约定的物业服务标准，确保服务质量；乙方日常管理过程中，应对甲方可能存在的公共安全隐患进行排查，发现问题后及时报甲方归口部门并做好存档；</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16.未征得甲方同意的情况下，不得将本项目的物业管理责任转让给第三方；</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17.不得将物业用房挪作他用，不得擅自占用公用设施或改变其使用功能，如需在本物业内改、扩建或完善配套项目，须经甲方书面同意并报请有关部门批准后方可实施；</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18.根据需要，经甲方许可，乙方可委托有相关资质的专业企业承担本物业项目的专项服务；</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19.依据本合同规定，向甲方收取物业管理服务费；</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20.乙方在合同期内需缴纳公共责任险；</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21.未经甲方许可，乙方不得利用所管物业进行经营活动；</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22.</w:t>
      </w:r>
      <w:r w:rsidRPr="008F4431">
        <w:rPr>
          <w:rFonts w:ascii="宋体" w:hAnsi="宋体" w:hint="eastAsia"/>
          <w:kern w:val="0"/>
          <w:sz w:val="24"/>
          <w:lang w:val="zh-CN"/>
        </w:rPr>
        <w:t>按国家、地方、甲方要求，做好防疫工作，完成消杀、通风、核酸检测、信息上报、封闭管理等工作，对甲方正式发布的防疫相关文件无条件执行，承担对所属员工防疫风险排查责任。</w:t>
      </w:r>
    </w:p>
    <w:p w:rsidR="00D112B6" w:rsidRPr="008F4431" w:rsidRDefault="00D803A1">
      <w:pPr>
        <w:widowControl/>
        <w:tabs>
          <w:tab w:val="left" w:pos="825"/>
        </w:tabs>
        <w:adjustRightInd w:val="0"/>
        <w:snapToGrid w:val="0"/>
        <w:spacing w:line="360" w:lineRule="auto"/>
        <w:ind w:firstLineChars="200" w:firstLine="482"/>
        <w:jc w:val="left"/>
        <w:outlineLvl w:val="1"/>
        <w:rPr>
          <w:rFonts w:ascii="宋体" w:hAnsi="宋体" w:cs="宋体"/>
          <w:b/>
          <w:kern w:val="0"/>
          <w:sz w:val="24"/>
          <w:lang w:val="zh-CN"/>
        </w:rPr>
      </w:pPr>
      <w:bookmarkStart w:id="166" w:name="_Toc114751829"/>
      <w:bookmarkStart w:id="167" w:name="_Toc114752065"/>
      <w:r w:rsidRPr="008F4431">
        <w:rPr>
          <w:rFonts w:ascii="宋体" w:hAnsi="宋体" w:cs="宋体" w:hint="eastAsia"/>
          <w:b/>
          <w:kern w:val="0"/>
          <w:sz w:val="24"/>
          <w:lang w:val="zh-CN"/>
        </w:rPr>
        <w:lastRenderedPageBreak/>
        <w:t>三、乙方员工</w:t>
      </w:r>
      <w:bookmarkEnd w:id="166"/>
      <w:bookmarkEnd w:id="167"/>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 xml:space="preserve">1.管理人员： </w:t>
      </w:r>
      <w:r w:rsidRPr="008F4431">
        <w:rPr>
          <w:rFonts w:ascii="宋体" w:hAnsi="宋体" w:hint="eastAsia"/>
          <w:kern w:val="0"/>
          <w:sz w:val="24"/>
          <w:lang w:val="zh-CN"/>
        </w:rPr>
        <w:t>乙方在甲方认同的条件下向甲方派驻履行物业管理服务所合理需要的管理人员。其中一人为项目经理，负责作为乙方的主要代表与甲方接洽，负责协调对服务人员（定义如下）的培训及管理并负责日常管理服务的履行。乙方将根据合同附件</w:t>
      </w:r>
      <w:r w:rsidRPr="008F4431">
        <w:rPr>
          <w:rFonts w:ascii="宋体" w:hAnsi="宋体"/>
          <w:kern w:val="0"/>
          <w:sz w:val="24"/>
          <w:lang w:val="zh-CN"/>
        </w:rPr>
        <w:t>2“人员配置表”的要求足额配备管理人员及持证上岗的专业技术人员。</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2．服务员工：乙方将提供、培训、管理、指导所有服务人员（以下简称“服务人员”）。</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 xml:space="preserve">3.乙方为雇主： </w:t>
      </w:r>
      <w:r w:rsidRPr="008F4431">
        <w:rPr>
          <w:rFonts w:ascii="宋体" w:hAnsi="宋体" w:hint="eastAsia"/>
          <w:kern w:val="0"/>
          <w:sz w:val="24"/>
          <w:lang w:val="zh-CN"/>
        </w:rPr>
        <w:t>上文</w:t>
      </w:r>
      <w:r w:rsidRPr="008F4431">
        <w:rPr>
          <w:rFonts w:ascii="宋体" w:hAnsi="宋体"/>
          <w:kern w:val="0"/>
          <w:sz w:val="24"/>
          <w:lang w:val="zh-CN"/>
        </w:rPr>
        <w:t>1及2中提及的人员均为乙方员工，并经乙方严格培训后上岗。乙方应合法用工，并将承担员工的工资和其它与其工作有关的员工福利及适用法律所要求缴纳的社会保险及与雇主责任相关的商业保险。乙方与其所雇佣员工之间产生任何法律纠纷与甲方无关，因纠纷产生的一切责任和赔偿由</w:t>
      </w:r>
      <w:r w:rsidRPr="008F4431">
        <w:rPr>
          <w:rFonts w:ascii="宋体" w:hAnsi="宋体" w:hint="eastAsia"/>
          <w:kern w:val="0"/>
          <w:sz w:val="24"/>
          <w:lang w:val="zh-CN"/>
        </w:rPr>
        <w:t>乙方</w:t>
      </w:r>
      <w:r w:rsidRPr="008F4431">
        <w:rPr>
          <w:rFonts w:ascii="宋体" w:hAnsi="宋体"/>
          <w:kern w:val="0"/>
          <w:sz w:val="24"/>
          <w:lang w:val="zh-CN"/>
        </w:rPr>
        <w:t>承担</w:t>
      </w:r>
      <w:r w:rsidRPr="008F4431">
        <w:rPr>
          <w:rFonts w:ascii="宋体" w:hAnsi="宋体" w:hint="eastAsia"/>
          <w:kern w:val="0"/>
          <w:sz w:val="24"/>
          <w:lang w:val="zh-CN"/>
        </w:rPr>
        <w:t>。乙方负责承担其员工在工作期间发生意外或因其他不可抗力原因造成的人身伤亡赔偿责任，与甲方无关。如乙方人员工作过程中发生人身、财产损害事故后，由乙方全部承担责任，受害方向甲方索赔的，甲方有权向乙方追偿，追偿范围包括实际损失及甲方为维权而产生的费用。</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 xml:space="preserve">4.乙方雇员更换： </w:t>
      </w:r>
      <w:r w:rsidRPr="008F4431">
        <w:rPr>
          <w:rFonts w:ascii="宋体" w:hAnsi="宋体" w:hint="eastAsia"/>
          <w:kern w:val="0"/>
          <w:sz w:val="24"/>
          <w:lang w:val="zh-CN"/>
        </w:rPr>
        <w:t>如果甲方基于乙方服务人员在物业管辖区提供服务时有违法行为或者违反了甲方公布的物业管辖区规章制度，甲方有权追究相关责任并要求撤换该人员；乙方在收到该通知后，应立即提供替换人员。甲方不认可的管理人员，物业公司须在一个月内更换。</w:t>
      </w:r>
    </w:p>
    <w:p w:rsidR="00D112B6" w:rsidRPr="008F4431" w:rsidRDefault="00D803A1">
      <w:pPr>
        <w:widowControl/>
        <w:adjustRightInd w:val="0"/>
        <w:snapToGrid w:val="0"/>
        <w:spacing w:line="360" w:lineRule="auto"/>
        <w:ind w:firstLineChars="200" w:firstLine="482"/>
        <w:jc w:val="left"/>
        <w:outlineLvl w:val="1"/>
        <w:rPr>
          <w:rFonts w:ascii="宋体" w:hAnsi="宋体" w:cs="宋体"/>
          <w:b/>
          <w:kern w:val="0"/>
          <w:sz w:val="24"/>
          <w:lang w:val="zh-CN"/>
        </w:rPr>
      </w:pPr>
      <w:bookmarkStart w:id="168" w:name="_Toc114752066"/>
      <w:bookmarkStart w:id="169" w:name="_Toc114751830"/>
      <w:bookmarkStart w:id="170" w:name="_Toc3631"/>
      <w:r w:rsidRPr="008F4431">
        <w:rPr>
          <w:rFonts w:ascii="宋体" w:hAnsi="宋体" w:cs="宋体" w:hint="eastAsia"/>
          <w:b/>
          <w:kern w:val="0"/>
          <w:sz w:val="24"/>
          <w:lang w:val="zh-CN"/>
        </w:rPr>
        <w:t>第八条违约责任（该部分内容涉及到合同双方具体权利义务，属于重要条款，合同双方需在详细阅读后在此处加盖公章）</w:t>
      </w:r>
      <w:bookmarkEnd w:id="168"/>
      <w:bookmarkEnd w:id="169"/>
      <w:bookmarkEnd w:id="170"/>
    </w:p>
    <w:p w:rsidR="00D112B6" w:rsidRPr="008F4431" w:rsidRDefault="00D803A1">
      <w:pPr>
        <w:widowControl/>
        <w:tabs>
          <w:tab w:val="left" w:pos="825"/>
        </w:tabs>
        <w:adjustRightInd w:val="0"/>
        <w:snapToGrid w:val="0"/>
        <w:spacing w:line="360" w:lineRule="auto"/>
        <w:ind w:firstLineChars="200" w:firstLine="482"/>
        <w:jc w:val="left"/>
        <w:outlineLvl w:val="1"/>
        <w:rPr>
          <w:rFonts w:ascii="宋体" w:hAnsi="宋体" w:cs="宋体"/>
          <w:b/>
          <w:kern w:val="0"/>
          <w:sz w:val="24"/>
          <w:lang w:val="zh-CN"/>
        </w:rPr>
      </w:pPr>
      <w:bookmarkStart w:id="171" w:name="_Toc114752067"/>
      <w:bookmarkStart w:id="172" w:name="_Toc114751831"/>
      <w:r w:rsidRPr="008F4431">
        <w:rPr>
          <w:rFonts w:ascii="宋体" w:hAnsi="宋体" w:cs="宋体" w:hint="eastAsia"/>
          <w:b/>
          <w:kern w:val="0"/>
          <w:sz w:val="24"/>
          <w:lang w:val="zh-CN"/>
        </w:rPr>
        <w:t>一、违约</w:t>
      </w:r>
      <w:bookmarkEnd w:id="171"/>
      <w:bookmarkEnd w:id="172"/>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1.乙方中标后不得以任何形式、理由转让管理权</w:t>
      </w:r>
      <w:r w:rsidRPr="008F4431">
        <w:rPr>
          <w:rFonts w:ascii="宋体" w:hAnsi="宋体" w:cs="宋体" w:hint="eastAsia"/>
          <w:kern w:val="0"/>
          <w:sz w:val="24"/>
          <w:lang w:val="zh-CN"/>
        </w:rPr>
        <w:t>或部分、全部转包，如经发现，甲方有权取消中标单位资格并解除委托合同，乙方需向甲方支付年度物业管理费金额的</w:t>
      </w:r>
      <w:r w:rsidRPr="008F4431">
        <w:rPr>
          <w:rFonts w:ascii="宋体" w:hAnsi="宋体" w:cs="宋体"/>
          <w:kern w:val="0"/>
          <w:sz w:val="24"/>
          <w:lang w:val="zh-CN"/>
        </w:rPr>
        <w:t>30%作为违约金，由此引发的一切相关法律、一切经济损失如超出违约金范围，需由乙方另行承担。（此处的经济损失包括但不限于本合同名词解释中关于相应损失的解释）</w:t>
      </w:r>
      <w:r w:rsidRPr="008F4431">
        <w:rPr>
          <w:rFonts w:ascii="宋体" w:hAnsi="宋体" w:hint="eastAsia"/>
          <w:kern w:val="0"/>
          <w:sz w:val="24"/>
          <w:lang w:val="zh-CN"/>
        </w:rPr>
        <w:t>。</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2.若乙方未经甲方许可利用所管物业进行经营活动，甲方有权终止合同，造成的相应损失由乙方承担。</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3.在提供物业管理服务的全过程中，因乙方违反合同约定及相关法律法规所引发的责任和损失，应由乙方承担全部责任和相应损失赔偿。</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lastRenderedPageBreak/>
        <w:t>4.若乙方违反本合同相关约定，未能达到约定的</w:t>
      </w:r>
      <w:r w:rsidRPr="008F4431">
        <w:rPr>
          <w:rFonts w:ascii="宋体" w:hAnsi="宋体" w:hint="eastAsia"/>
          <w:kern w:val="0"/>
          <w:sz w:val="24"/>
        </w:rPr>
        <w:t>责任义务</w:t>
      </w:r>
      <w:r w:rsidRPr="008F4431">
        <w:rPr>
          <w:rFonts w:ascii="宋体" w:hAnsi="宋体" w:hint="eastAsia"/>
          <w:kern w:val="0"/>
          <w:sz w:val="24"/>
          <w:lang w:val="zh-CN"/>
        </w:rPr>
        <w:t>，甲方有权给予乙方告诫、要求限期整改，并扣减当月</w:t>
      </w:r>
      <w:r w:rsidRPr="008F4431">
        <w:rPr>
          <w:rFonts w:ascii="宋体" w:hAnsi="宋体" w:cs="宋体"/>
          <w:kern w:val="0"/>
          <w:sz w:val="24"/>
          <w:u w:val="single"/>
          <w:lang w:val="zh-CN"/>
        </w:rPr>
        <w:t xml:space="preserve">   %</w:t>
      </w:r>
      <w:r w:rsidRPr="008F4431">
        <w:rPr>
          <w:rFonts w:ascii="宋体" w:hAnsi="宋体" w:hint="eastAsia"/>
          <w:kern w:val="0"/>
          <w:sz w:val="24"/>
          <w:lang w:val="zh-CN"/>
        </w:rPr>
        <w:t>以内的物业管理服务费（造成的直接损失及赔偿不在此列）。若乙方未按甲方要求完成整改或连续两个月考核结果低于分的情况下，甲方有权终止合同。由于以上原因导致合同终止而造成甲方的经济损失由乙方负责赔偿。</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5.合同期内，一方发生违约的，应在守约方要求更正违约行为的整改截止时间内，予以更正，逾期未予更正的，每逾期一日，应按照人民币元/日的标准向守约方承担违约责任</w:t>
      </w:r>
      <w:r w:rsidRPr="008F4431">
        <w:rPr>
          <w:rFonts w:ascii="宋体" w:hAnsi="宋体" w:hint="eastAsia"/>
          <w:kern w:val="0"/>
          <w:sz w:val="24"/>
          <w:lang w:val="zh-CN"/>
        </w:rPr>
        <w:t>；若违约无法更正的，应按照人民币元</w:t>
      </w:r>
      <w:r w:rsidRPr="008F4431">
        <w:rPr>
          <w:rFonts w:ascii="宋体" w:hAnsi="宋体"/>
          <w:kern w:val="0"/>
          <w:sz w:val="24"/>
          <w:lang w:val="zh-CN"/>
        </w:rPr>
        <w:t>/次的标准向守约方承担违约责任。违约行为给守约方造成其他损失的（包括但不限于守约方为维护合法权益支出的诉讼费、律师费、交通费等），违约方亦应负责予以赔偿。</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6.合同期内，未经甲方允许更换</w:t>
      </w:r>
      <w:r w:rsidRPr="008F4431">
        <w:rPr>
          <w:rFonts w:ascii="宋体" w:hAnsi="宋体" w:hint="eastAsia"/>
          <w:kern w:val="0"/>
          <w:sz w:val="24"/>
          <w:lang w:val="zh-CN"/>
        </w:rPr>
        <w:t>参与招标答辩</w:t>
      </w:r>
      <w:r w:rsidRPr="008F4431">
        <w:rPr>
          <w:rFonts w:ascii="宋体" w:hAnsi="宋体"/>
          <w:kern w:val="0"/>
          <w:sz w:val="24"/>
          <w:lang w:val="zh-CN"/>
        </w:rPr>
        <w:t>项目经理，扣除合同额7%物业费。</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7.合同期内，未经甲方允许更换参与招标答辩楼宇管家，扣除合同额1%物业费。</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8.物业进场后1个月内，如有物业公司承诺提供的设备机械未入场，每台扣除合同额0.5%。</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9.乙方未按合约提供承诺的服务，甲方有权在支付每月物业费时，扣除3%物业费，直至整改完成。</w:t>
      </w:r>
    </w:p>
    <w:p w:rsidR="00D112B6" w:rsidRPr="008F4431" w:rsidRDefault="00D803A1">
      <w:pPr>
        <w:widowControl/>
        <w:tabs>
          <w:tab w:val="left" w:pos="825"/>
        </w:tabs>
        <w:adjustRightInd w:val="0"/>
        <w:snapToGrid w:val="0"/>
        <w:spacing w:line="360" w:lineRule="auto"/>
        <w:ind w:firstLineChars="200" w:firstLine="482"/>
        <w:jc w:val="left"/>
        <w:outlineLvl w:val="1"/>
        <w:rPr>
          <w:rFonts w:ascii="宋体" w:hAnsi="宋体" w:cs="宋体"/>
          <w:b/>
          <w:kern w:val="0"/>
          <w:sz w:val="24"/>
          <w:lang w:val="zh-CN"/>
        </w:rPr>
      </w:pPr>
      <w:bookmarkStart w:id="173" w:name="_Toc114751832"/>
      <w:bookmarkStart w:id="174" w:name="_Toc114752068"/>
      <w:r w:rsidRPr="008F4431">
        <w:rPr>
          <w:rFonts w:ascii="宋体" w:hAnsi="宋体" w:cs="宋体" w:hint="eastAsia"/>
          <w:b/>
          <w:kern w:val="0"/>
          <w:sz w:val="24"/>
          <w:lang w:val="zh-CN"/>
        </w:rPr>
        <w:t>二、履约保证金</w:t>
      </w:r>
      <w:bookmarkEnd w:id="173"/>
      <w:bookmarkEnd w:id="174"/>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 xml:space="preserve">1. </w:t>
      </w:r>
      <w:r w:rsidRPr="008F4431">
        <w:rPr>
          <w:rFonts w:ascii="宋体" w:hAnsi="宋体" w:hint="eastAsia"/>
          <w:kern w:val="0"/>
          <w:sz w:val="24"/>
          <w:lang w:val="zh-CN"/>
        </w:rPr>
        <w:t>签订合同前，中标人须向采购人交纳该年度合同价款</w:t>
      </w:r>
      <w:r w:rsidRPr="008F4431">
        <w:rPr>
          <w:rFonts w:ascii="宋体" w:hAnsi="宋体"/>
          <w:kern w:val="0"/>
          <w:sz w:val="24"/>
          <w:lang w:val="zh-CN"/>
        </w:rPr>
        <w:t>5%的履约保证金，若乙方无违约，甲方将在合同期结束后将履约保证金全额无息退还给乙方。若乙方存在违约，按合同规定扣除履约保证金。如物业公司更换时，需配合下一家物业进行交接，待场地和资料全部交接完毕无任何问题后，方可退还履约保证金，若中标人不配合交接或在服务期内中途退场，甲方有权扣除履约保证金。</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2.若乙方违反合同相关约定，每发生一次，甲方扣除10%的履约保证金，若因乙方违反合同造成的损失超过履约保证金10%时，超出的经济损失在履约保证金中扣除，若乙方违反合同造成的损失超过履约保证总额时，乙方应按实际造成的经济损失照价赔偿。对于乙方已经支付的因违约而产生相应损失的赔偿,甲方不得重复扣除履约保证金。</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3.甲方依约扣除乙方保证金的，乙方应在收到甲方书面通知之日起30日内予以补足，逾期未予补足的，甲方有权解除本合同，不予退还乙方已缴纳的保证金，并要求乙方按照本合同的约定承担违约责任。</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4.乙方发生违约的，应当按照合同的约定更正违约行为，否则，甲方有权不予退还履约保证金。</w:t>
      </w:r>
    </w:p>
    <w:p w:rsidR="00D112B6" w:rsidRPr="008F4431" w:rsidRDefault="00D803A1">
      <w:pPr>
        <w:widowControl/>
        <w:adjustRightInd w:val="0"/>
        <w:snapToGrid w:val="0"/>
        <w:spacing w:line="360" w:lineRule="auto"/>
        <w:ind w:firstLineChars="200" w:firstLine="482"/>
        <w:jc w:val="left"/>
        <w:outlineLvl w:val="1"/>
        <w:rPr>
          <w:rFonts w:ascii="宋体" w:hAnsi="宋体" w:cs="宋体"/>
          <w:b/>
          <w:kern w:val="0"/>
          <w:sz w:val="24"/>
          <w:lang w:val="zh-CN"/>
        </w:rPr>
      </w:pPr>
      <w:bookmarkStart w:id="175" w:name="_Toc114751833"/>
      <w:bookmarkStart w:id="176" w:name="_Toc24590"/>
      <w:bookmarkStart w:id="177" w:name="_Toc114752069"/>
      <w:r w:rsidRPr="008F4431">
        <w:rPr>
          <w:rFonts w:ascii="宋体" w:hAnsi="宋体" w:cs="宋体" w:hint="eastAsia"/>
          <w:b/>
          <w:kern w:val="0"/>
          <w:sz w:val="24"/>
          <w:lang w:val="zh-CN"/>
        </w:rPr>
        <w:lastRenderedPageBreak/>
        <w:t>第九条考核与奖惩</w:t>
      </w:r>
      <w:bookmarkEnd w:id="175"/>
      <w:bookmarkEnd w:id="176"/>
      <w:bookmarkEnd w:id="177"/>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1.</w:t>
      </w:r>
      <w:r w:rsidRPr="008F4431">
        <w:rPr>
          <w:rFonts w:ascii="宋体" w:hAnsi="宋体" w:hint="eastAsia"/>
          <w:kern w:val="0"/>
          <w:sz w:val="24"/>
          <w:lang w:val="zh-CN"/>
        </w:rPr>
        <w:t>以月度常规指标量化为考核依据，考核及奖惩举措详见学校配套的物业监管相关规章制度及通知。</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2.</w:t>
      </w:r>
      <w:r w:rsidRPr="008F4431">
        <w:rPr>
          <w:rFonts w:ascii="宋体" w:hAnsi="宋体" w:hint="eastAsia"/>
          <w:kern w:val="0"/>
          <w:sz w:val="24"/>
          <w:lang w:val="zh-CN"/>
        </w:rPr>
        <w:t>乙方接收甲方检查、使用单位、服务师生监督，如发现乙方违反学校物业管理制度、合同约定的行为，每发现一次学校有权扣除当月物业费</w:t>
      </w:r>
      <w:r w:rsidRPr="008F4431">
        <w:rPr>
          <w:rFonts w:ascii="宋体" w:hAnsi="宋体"/>
          <w:kern w:val="0"/>
          <w:sz w:val="24"/>
          <w:lang w:val="zh-CN"/>
        </w:rPr>
        <w:t>1000元（包括但不限于：物业保洁未按约定频次/标准打扫，保洁区域有卫生死角、积尘、蛛网等；物业使用房间、场地堆放杂物；门值人员工作期间无故脱岗、玩手机；物业人员衣着形象不得体、着装不统一/无身份标识；受到师生投诉等），并作为月度考核依据。</w:t>
      </w:r>
    </w:p>
    <w:p w:rsidR="00D112B6" w:rsidRPr="008F4431" w:rsidRDefault="00D803A1">
      <w:pPr>
        <w:widowControl/>
        <w:adjustRightInd w:val="0"/>
        <w:snapToGrid w:val="0"/>
        <w:spacing w:line="360" w:lineRule="auto"/>
        <w:ind w:firstLineChars="200" w:firstLine="482"/>
        <w:jc w:val="left"/>
        <w:outlineLvl w:val="1"/>
        <w:rPr>
          <w:rFonts w:ascii="宋体" w:hAnsi="宋体" w:cs="宋体"/>
          <w:b/>
          <w:kern w:val="0"/>
          <w:sz w:val="24"/>
          <w:lang w:val="zh-CN"/>
        </w:rPr>
      </w:pPr>
      <w:bookmarkStart w:id="178" w:name="_Toc114752070"/>
      <w:bookmarkStart w:id="179" w:name="_Toc46"/>
      <w:bookmarkStart w:id="180" w:name="_Toc114751834"/>
      <w:r w:rsidRPr="008F4431">
        <w:rPr>
          <w:rFonts w:ascii="宋体" w:hAnsi="宋体" w:cs="宋体" w:hint="eastAsia"/>
          <w:b/>
          <w:kern w:val="0"/>
          <w:sz w:val="24"/>
          <w:lang w:val="zh-CN"/>
        </w:rPr>
        <w:t>第十条合同终止</w:t>
      </w:r>
      <w:bookmarkEnd w:id="178"/>
      <w:bookmarkEnd w:id="179"/>
      <w:bookmarkEnd w:id="180"/>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1.在本合同期内，经双方协商一致同意可以提前终止本合同。</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2.如在合同期内任何一方欲提出终止合同的要求（因未履行责任约定、责任事故、考核不达标等终止合同的情况不在此列），须提前3个月以书面形式通知对方并支付1个月的物业管理服务费作为赔偿金。</w:t>
      </w:r>
    </w:p>
    <w:p w:rsidR="00D112B6" w:rsidRPr="008F4431" w:rsidRDefault="00D803A1">
      <w:pPr>
        <w:widowControl/>
        <w:adjustRightInd w:val="0"/>
        <w:snapToGrid w:val="0"/>
        <w:spacing w:line="360" w:lineRule="auto"/>
        <w:ind w:firstLineChars="200" w:firstLine="480"/>
        <w:jc w:val="left"/>
        <w:rPr>
          <w:rFonts w:ascii="宋体" w:hAnsi="宋体"/>
          <w:b/>
          <w:kern w:val="0"/>
          <w:sz w:val="24"/>
          <w:lang w:val="zh-CN"/>
        </w:rPr>
      </w:pPr>
      <w:r w:rsidRPr="008F4431">
        <w:rPr>
          <w:rFonts w:ascii="宋体" w:hAnsi="宋体"/>
          <w:kern w:val="0"/>
          <w:sz w:val="24"/>
          <w:lang w:val="zh-CN"/>
        </w:rPr>
        <w:t>3.本合同终止时，乙方必须在合同终止前至少30天内向甲方移交全部物业用房及物业管理的全部档案资料等归属权在甲方的财物，并在甲方组织下与即将接管的物业公司对管辖的物业管理标的物进行交接，如发生损坏或遗失，乙方须予以赔偿，交接完成后在合同终止日当日经甲方批准后方可退场。若乙方未在规定时间内向甲方移交全部物业用房及物业管理的全部档案资料，每迟延一日需向甲方支付违约金10000</w:t>
      </w:r>
      <w:r w:rsidRPr="008F4431">
        <w:rPr>
          <w:rFonts w:ascii="宋体" w:hAnsi="宋体" w:hint="eastAsia"/>
          <w:kern w:val="0"/>
          <w:sz w:val="24"/>
          <w:lang w:val="zh-CN"/>
        </w:rPr>
        <w:t>元。甲方应当及时接收物业用房及物业档案资料，因甲方未能及时接收导致乙方迟延交付的，乙方无需承担违约责任，支付违约金。若乙方未能交付合格完好的全部物业用房及物业管理的全部档案资料等，甲方将不予接收，乙方仍需承担违约责任，支付违约金。</w:t>
      </w:r>
      <w:r w:rsidRPr="008F4431">
        <w:rPr>
          <w:rFonts w:ascii="宋体" w:hAnsi="宋体" w:hint="eastAsia"/>
          <w:b/>
          <w:kern w:val="0"/>
          <w:sz w:val="24"/>
          <w:lang w:val="zh-CN"/>
        </w:rPr>
        <w:t>（该部分内容涉及到合同双方具体权利义务，属于重要条款，合同双方需在详细阅读后在此处加盖公章，加盖公章后，任何一方不得以格式合同为由拒绝履行）</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4.本合同终止时，不应免除双方在终止日或之前存在的经济责任。</w:t>
      </w:r>
    </w:p>
    <w:p w:rsidR="00D112B6" w:rsidRPr="008F4431" w:rsidRDefault="00D803A1">
      <w:pPr>
        <w:widowControl/>
        <w:adjustRightInd w:val="0"/>
        <w:snapToGrid w:val="0"/>
        <w:spacing w:line="360" w:lineRule="auto"/>
        <w:ind w:firstLineChars="200" w:firstLine="482"/>
        <w:jc w:val="left"/>
        <w:outlineLvl w:val="1"/>
        <w:rPr>
          <w:rFonts w:ascii="宋体" w:hAnsi="宋体" w:cs="宋体"/>
          <w:b/>
          <w:kern w:val="0"/>
          <w:sz w:val="24"/>
          <w:lang w:val="zh-CN"/>
        </w:rPr>
      </w:pPr>
      <w:bookmarkStart w:id="181" w:name="_Toc114752071"/>
      <w:bookmarkStart w:id="182" w:name="_Toc114751835"/>
      <w:bookmarkStart w:id="183" w:name="_Toc17476"/>
      <w:r w:rsidRPr="008F4431">
        <w:rPr>
          <w:rFonts w:ascii="宋体" w:hAnsi="宋体" w:cs="宋体" w:hint="eastAsia"/>
          <w:b/>
          <w:kern w:val="0"/>
          <w:sz w:val="24"/>
          <w:lang w:val="zh-CN"/>
        </w:rPr>
        <w:t>第十一条损失赔偿</w:t>
      </w:r>
      <w:bookmarkEnd w:id="181"/>
      <w:bookmarkEnd w:id="182"/>
      <w:bookmarkEnd w:id="183"/>
    </w:p>
    <w:p w:rsidR="00D112B6" w:rsidRPr="008F4431" w:rsidRDefault="00D803A1">
      <w:pPr>
        <w:widowControl/>
        <w:tabs>
          <w:tab w:val="left" w:pos="825"/>
        </w:tabs>
        <w:adjustRightInd w:val="0"/>
        <w:snapToGrid w:val="0"/>
        <w:spacing w:line="360" w:lineRule="auto"/>
        <w:ind w:firstLineChars="200" w:firstLine="482"/>
        <w:jc w:val="left"/>
        <w:outlineLvl w:val="1"/>
        <w:rPr>
          <w:rFonts w:ascii="宋体" w:hAnsi="宋体" w:cs="宋体"/>
          <w:b/>
          <w:kern w:val="0"/>
          <w:sz w:val="24"/>
          <w:lang w:val="zh-CN"/>
        </w:rPr>
      </w:pPr>
      <w:bookmarkStart w:id="184" w:name="_Toc114751836"/>
      <w:bookmarkStart w:id="185" w:name="_Toc114752072"/>
      <w:r w:rsidRPr="008F4431">
        <w:rPr>
          <w:rFonts w:ascii="宋体" w:hAnsi="宋体" w:cs="宋体" w:hint="eastAsia"/>
          <w:b/>
          <w:kern w:val="0"/>
          <w:sz w:val="24"/>
          <w:lang w:val="zh-CN"/>
        </w:rPr>
        <w:t>一、赔偿</w:t>
      </w:r>
      <w:bookmarkEnd w:id="184"/>
      <w:bookmarkEnd w:id="185"/>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1.自乙方与甲方完成物业项目承接查验之后，乙方应保证本合同涉及物业服务范围的所有设施、设备符合合同约定及甲方的需求，由于乙方原因（包括以积极行为实施侵害或者怠于履行监管、维修义务等消极行为导致侵害行为发生的）导致发生人身、财产损害的，视为乙方违约，由乙方负责赔偿，因此给甲方造成损失的，乙方亦应负责赔偿；</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lastRenderedPageBreak/>
        <w:t>2.因乙方过失造成的甲方和物业使用人人身伤害或财产损失所引发的相应损失，责任方应予以赔偿；</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3.由于乙方物业管理服务不善造成重大责任事故（含设施设备运行故障）或给甲方声誉及安全稳定造成不良影响，甲方有权终止物业服务合同,乙方须赔偿甲方相应损失。由于乙方未事先告知或监管不善导致甲方和物业使用人使用不当引发的各类故障、事故，乙方承担相关责任和损失赔偿。在乙方已事先告知且监管得当的情况下，甲方和物业使用人仍违反规定或使用不当引发的各类故障、事故造成的损失，乙方不负赔偿责任。</w:t>
      </w:r>
    </w:p>
    <w:p w:rsidR="00D112B6" w:rsidRPr="008F4431" w:rsidRDefault="00D803A1">
      <w:pPr>
        <w:widowControl/>
        <w:tabs>
          <w:tab w:val="left" w:pos="825"/>
        </w:tabs>
        <w:adjustRightInd w:val="0"/>
        <w:snapToGrid w:val="0"/>
        <w:spacing w:line="360" w:lineRule="auto"/>
        <w:ind w:firstLineChars="200" w:firstLine="482"/>
        <w:jc w:val="left"/>
        <w:outlineLvl w:val="1"/>
        <w:rPr>
          <w:rFonts w:ascii="宋体" w:hAnsi="宋体" w:cs="宋体"/>
          <w:b/>
          <w:kern w:val="0"/>
          <w:sz w:val="24"/>
          <w:lang w:val="zh-CN"/>
        </w:rPr>
      </w:pPr>
      <w:bookmarkStart w:id="186" w:name="_Toc114752073"/>
      <w:bookmarkStart w:id="187" w:name="_Toc114751837"/>
      <w:r w:rsidRPr="008F4431">
        <w:rPr>
          <w:rFonts w:ascii="宋体" w:hAnsi="宋体" w:cs="宋体" w:hint="eastAsia"/>
          <w:b/>
          <w:kern w:val="0"/>
          <w:sz w:val="24"/>
          <w:lang w:val="zh-CN"/>
        </w:rPr>
        <w:t>二、免责</w:t>
      </w:r>
      <w:bookmarkEnd w:id="186"/>
      <w:bookmarkEnd w:id="187"/>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hint="eastAsia"/>
          <w:kern w:val="0"/>
          <w:sz w:val="24"/>
          <w:lang w:val="zh-CN"/>
        </w:rPr>
        <w:t>出现以下情况双方均互不承担赔偿责任：</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 xml:space="preserve">1.因不可抗力（①自然灾害：如台风、冰雹 </w:t>
      </w:r>
      <w:r w:rsidRPr="008F4431">
        <w:rPr>
          <w:rFonts w:ascii="宋体" w:hAnsi="宋体" w:hint="eastAsia"/>
          <w:kern w:val="0"/>
          <w:sz w:val="24"/>
          <w:lang w:val="zh-CN"/>
        </w:rPr>
        <w:t>、洪水、地震、干旱、暴风雪；②政府行为：如征收、征用、政府禁止令等；③社会异常事件：如罢工、骚乱、战争等等。）导致物业管理服务中断的；</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2.因维修养护物业设施设备需要且事先已告知甲方暂时停水、停电、停止设施设备使用等造成损失的；</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3.因非乙方责任出现供水、供电、供气、供热、通讯、有线电视及其他共用设施设备运行障碍造成损失的。</w:t>
      </w:r>
    </w:p>
    <w:p w:rsidR="00D112B6" w:rsidRPr="008F4431" w:rsidRDefault="00D803A1">
      <w:pPr>
        <w:widowControl/>
        <w:adjustRightInd w:val="0"/>
        <w:snapToGrid w:val="0"/>
        <w:spacing w:line="360" w:lineRule="auto"/>
        <w:ind w:firstLineChars="200" w:firstLine="482"/>
        <w:jc w:val="left"/>
        <w:outlineLvl w:val="1"/>
        <w:rPr>
          <w:rFonts w:ascii="宋体" w:hAnsi="宋体" w:cs="宋体"/>
          <w:b/>
          <w:kern w:val="0"/>
          <w:sz w:val="24"/>
          <w:lang w:val="zh-CN"/>
        </w:rPr>
      </w:pPr>
      <w:bookmarkStart w:id="188" w:name="_Toc6541"/>
      <w:bookmarkStart w:id="189" w:name="_Toc114752074"/>
      <w:bookmarkStart w:id="190" w:name="_Toc114751838"/>
      <w:r w:rsidRPr="008F4431">
        <w:rPr>
          <w:rFonts w:ascii="宋体" w:hAnsi="宋体" w:cs="宋体" w:hint="eastAsia"/>
          <w:b/>
          <w:kern w:val="0"/>
          <w:sz w:val="24"/>
          <w:lang w:val="zh-CN"/>
        </w:rPr>
        <w:t>第十二条其它事项</w:t>
      </w:r>
      <w:bookmarkEnd w:id="188"/>
      <w:bookmarkEnd w:id="189"/>
      <w:bookmarkEnd w:id="190"/>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1.本合同的附件为本合同不可分割的组成部分，与本合同具有同等法律效力。</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2.本合同及其附件中未尽事宜，双方经协商后须以书面形式签订补充协议，补充协议作为本合同附件与本合同具有同等效力，补充协议与本合同存在冲突的，以补充协议为准。</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3.涉及到各楼宇物业服务个性化需求，可由乙方与楼宇使用单位签署物业服务协议，费用由使用单位支付。</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4.</w:t>
      </w:r>
      <w:r w:rsidRPr="008F4431">
        <w:rPr>
          <w:rFonts w:ascii="宋体" w:hAnsi="宋体" w:hint="eastAsia"/>
          <w:kern w:val="0"/>
          <w:sz w:val="24"/>
          <w:lang w:val="zh-CN"/>
        </w:rPr>
        <w:t>因校园防疫封闭导致乙方增加的成本，如核酸检测、餐费、加班费等，学校考虑给予补贴（具体以学校按国家和政府政策规定实际执行标准为准，并经学校主管部门审批，无需单独签署补充协议）。</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t>5.本合同及其附件中未尽事宜，甲乙双方原则上进行友好协商，如发生争议或纠纷，协商不成的，可向甲方所在地有管辖权的人民法院提起诉讼。因诉讼产生的相关费用，由败诉方承担，相关费用包括但不限于诉讼费、律师费、差旅费、交通费、保全费、保函费等，其中律师费参考辽宁省律师收费标准计算。</w:t>
      </w:r>
    </w:p>
    <w:p w:rsidR="00D112B6" w:rsidRPr="008F4431" w:rsidRDefault="00D803A1">
      <w:pPr>
        <w:widowControl/>
        <w:adjustRightInd w:val="0"/>
        <w:snapToGrid w:val="0"/>
        <w:spacing w:line="360" w:lineRule="auto"/>
        <w:ind w:firstLineChars="200" w:firstLine="480"/>
        <w:jc w:val="left"/>
        <w:rPr>
          <w:rFonts w:ascii="宋体" w:hAnsi="宋体"/>
          <w:kern w:val="0"/>
          <w:sz w:val="24"/>
          <w:lang w:val="zh-CN"/>
        </w:rPr>
      </w:pPr>
      <w:r w:rsidRPr="008F4431">
        <w:rPr>
          <w:rFonts w:ascii="宋体" w:hAnsi="宋体"/>
          <w:kern w:val="0"/>
          <w:sz w:val="24"/>
          <w:lang w:val="zh-CN"/>
        </w:rPr>
        <w:lastRenderedPageBreak/>
        <w:t>6.本合同经双方签字并盖章后方可于</w:t>
      </w:r>
      <w:r w:rsidRPr="008F4431">
        <w:rPr>
          <w:rFonts w:ascii="宋体" w:hAnsi="宋体" w:hint="eastAsia"/>
          <w:kern w:val="0"/>
          <w:sz w:val="24"/>
          <w:lang w:val="zh-CN"/>
        </w:rPr>
        <w:t>年月</w:t>
      </w:r>
      <w:r w:rsidRPr="008F4431">
        <w:rPr>
          <w:rFonts w:ascii="宋体" w:hAnsi="宋体"/>
          <w:kern w:val="0"/>
          <w:sz w:val="24"/>
          <w:lang w:val="zh-CN"/>
        </w:rPr>
        <w:t>日</w:t>
      </w:r>
      <w:r w:rsidRPr="008F4431">
        <w:rPr>
          <w:rFonts w:ascii="宋体" w:hAnsi="宋体" w:hint="eastAsia"/>
          <w:kern w:val="0"/>
          <w:sz w:val="24"/>
          <w:lang w:val="zh-CN"/>
        </w:rPr>
        <w:t>起生效，合同正本一式六份，甲方持四份，乙方持两份；具有同等法律效力。</w:t>
      </w:r>
    </w:p>
    <w:p w:rsidR="00D112B6" w:rsidRPr="008F4431" w:rsidRDefault="00D803A1">
      <w:pPr>
        <w:spacing w:line="360" w:lineRule="auto"/>
        <w:ind w:firstLine="482"/>
        <w:rPr>
          <w:rFonts w:ascii="宋体" w:hAnsi="宋体" w:cs="等线"/>
          <w:b/>
          <w:bCs/>
          <w:szCs w:val="21"/>
        </w:rPr>
      </w:pPr>
      <w:r w:rsidRPr="008F4431">
        <w:rPr>
          <w:rFonts w:ascii="宋体" w:hAnsi="宋体" w:hint="eastAsia"/>
          <w:b/>
          <w:szCs w:val="21"/>
        </w:rPr>
        <w:t>合同附件：</w:t>
      </w:r>
    </w:p>
    <w:tbl>
      <w:tblPr>
        <w:tblW w:w="0" w:type="auto"/>
        <w:jc w:val="center"/>
        <w:tblLayout w:type="fixed"/>
        <w:tblLook w:val="04A0" w:firstRow="1" w:lastRow="0" w:firstColumn="1" w:lastColumn="0" w:noHBand="0" w:noVBand="1"/>
      </w:tblPr>
      <w:tblGrid>
        <w:gridCol w:w="4914"/>
        <w:gridCol w:w="3424"/>
      </w:tblGrid>
      <w:tr w:rsidR="00D803A1" w:rsidRPr="008F4431">
        <w:trPr>
          <w:jc w:val="center"/>
        </w:trPr>
        <w:tc>
          <w:tcPr>
            <w:tcW w:w="4914" w:type="dxa"/>
            <w:vAlign w:val="center"/>
          </w:tcPr>
          <w:p w:rsidR="00D112B6" w:rsidRPr="008F4431" w:rsidRDefault="00D803A1">
            <w:pPr>
              <w:spacing w:line="440" w:lineRule="exact"/>
              <w:rPr>
                <w:rFonts w:ascii="宋体" w:hAnsi="宋体"/>
                <w:bCs/>
                <w:sz w:val="24"/>
              </w:rPr>
            </w:pPr>
            <w:r w:rsidRPr="008F4431">
              <w:rPr>
                <w:rFonts w:ascii="宋体" w:hAnsi="宋体" w:hint="eastAsia"/>
                <w:bCs/>
                <w:sz w:val="24"/>
              </w:rPr>
              <w:t>甲方：</w:t>
            </w:r>
            <w:r w:rsidRPr="008F4431">
              <w:rPr>
                <w:rFonts w:ascii="宋体" w:hAnsi="宋体" w:cs="宋体" w:hint="eastAsia"/>
                <w:bCs/>
                <w:kern w:val="0"/>
                <w:sz w:val="24"/>
              </w:rPr>
              <w:t>大连理工大学</w:t>
            </w:r>
          </w:p>
        </w:tc>
        <w:tc>
          <w:tcPr>
            <w:tcW w:w="3424" w:type="dxa"/>
            <w:vAlign w:val="center"/>
          </w:tcPr>
          <w:p w:rsidR="00D112B6" w:rsidRPr="008F4431" w:rsidRDefault="00D803A1">
            <w:pPr>
              <w:spacing w:line="440" w:lineRule="exact"/>
              <w:rPr>
                <w:rFonts w:ascii="宋体" w:hAnsi="宋体"/>
                <w:bCs/>
                <w:sz w:val="24"/>
              </w:rPr>
            </w:pPr>
            <w:r w:rsidRPr="008F4431">
              <w:rPr>
                <w:rFonts w:ascii="宋体" w:hAnsi="宋体" w:hint="eastAsia"/>
                <w:bCs/>
                <w:sz w:val="24"/>
              </w:rPr>
              <w:t>乙方：</w:t>
            </w:r>
          </w:p>
        </w:tc>
      </w:tr>
      <w:tr w:rsidR="00D803A1" w:rsidRPr="008F4431">
        <w:trPr>
          <w:trHeight w:val="1099"/>
          <w:jc w:val="center"/>
        </w:trPr>
        <w:tc>
          <w:tcPr>
            <w:tcW w:w="4914" w:type="dxa"/>
            <w:vAlign w:val="center"/>
          </w:tcPr>
          <w:p w:rsidR="00D112B6" w:rsidRPr="008F4431" w:rsidRDefault="00D803A1">
            <w:pPr>
              <w:spacing w:line="440" w:lineRule="exact"/>
              <w:rPr>
                <w:rFonts w:ascii="宋体" w:hAnsi="宋体"/>
                <w:bCs/>
                <w:sz w:val="24"/>
              </w:rPr>
            </w:pPr>
            <w:r w:rsidRPr="008F4431">
              <w:rPr>
                <w:rFonts w:ascii="宋体" w:hAnsi="宋体" w:hint="eastAsia"/>
                <w:bCs/>
                <w:sz w:val="24"/>
              </w:rPr>
              <w:t>委托代理人：</w:t>
            </w:r>
          </w:p>
        </w:tc>
        <w:tc>
          <w:tcPr>
            <w:tcW w:w="3424" w:type="dxa"/>
            <w:vAlign w:val="center"/>
          </w:tcPr>
          <w:p w:rsidR="00D112B6" w:rsidRPr="008F4431" w:rsidRDefault="00D803A1">
            <w:pPr>
              <w:spacing w:line="440" w:lineRule="exact"/>
              <w:rPr>
                <w:rFonts w:ascii="宋体" w:hAnsi="宋体"/>
                <w:bCs/>
                <w:sz w:val="24"/>
              </w:rPr>
            </w:pPr>
            <w:r w:rsidRPr="008F4431">
              <w:rPr>
                <w:rFonts w:ascii="宋体" w:hAnsi="宋体" w:hint="eastAsia"/>
                <w:bCs/>
                <w:sz w:val="24"/>
              </w:rPr>
              <w:t>法定代表人：</w:t>
            </w:r>
          </w:p>
          <w:p w:rsidR="00D112B6" w:rsidRPr="008F4431" w:rsidRDefault="00D803A1">
            <w:pPr>
              <w:spacing w:line="440" w:lineRule="exact"/>
              <w:rPr>
                <w:rFonts w:ascii="宋体" w:hAnsi="宋体"/>
                <w:bCs/>
                <w:sz w:val="24"/>
              </w:rPr>
            </w:pPr>
            <w:r w:rsidRPr="008F4431">
              <w:rPr>
                <w:rFonts w:ascii="宋体" w:hAnsi="宋体" w:hint="eastAsia"/>
                <w:bCs/>
                <w:sz w:val="24"/>
              </w:rPr>
              <w:t>委托代理人：</w:t>
            </w:r>
          </w:p>
        </w:tc>
      </w:tr>
      <w:tr w:rsidR="00D803A1" w:rsidRPr="008F4431">
        <w:trPr>
          <w:jc w:val="center"/>
        </w:trPr>
        <w:tc>
          <w:tcPr>
            <w:tcW w:w="4914" w:type="dxa"/>
            <w:vAlign w:val="center"/>
          </w:tcPr>
          <w:p w:rsidR="00D112B6" w:rsidRPr="008F4431" w:rsidRDefault="00D803A1">
            <w:pPr>
              <w:spacing w:line="480" w:lineRule="auto"/>
              <w:rPr>
                <w:rFonts w:ascii="宋体" w:hAnsi="宋体"/>
                <w:bCs/>
                <w:sz w:val="24"/>
              </w:rPr>
            </w:pPr>
            <w:r w:rsidRPr="008F4431">
              <w:rPr>
                <w:rFonts w:ascii="宋体" w:hAnsi="宋体" w:hint="eastAsia"/>
                <w:bCs/>
                <w:sz w:val="24"/>
              </w:rPr>
              <w:t>地</w:t>
            </w:r>
            <w:r w:rsidRPr="008F4431">
              <w:rPr>
                <w:rFonts w:ascii="宋体" w:hAnsi="宋体"/>
                <w:bCs/>
                <w:sz w:val="24"/>
              </w:rPr>
              <w:t xml:space="preserve">    址：大连甘井子区凌工路2号         </w:t>
            </w:r>
          </w:p>
        </w:tc>
        <w:tc>
          <w:tcPr>
            <w:tcW w:w="3424" w:type="dxa"/>
            <w:vAlign w:val="center"/>
          </w:tcPr>
          <w:p w:rsidR="00D112B6" w:rsidRPr="008F4431" w:rsidRDefault="00D803A1">
            <w:pPr>
              <w:spacing w:line="480" w:lineRule="auto"/>
              <w:rPr>
                <w:rFonts w:ascii="宋体" w:hAnsi="宋体"/>
                <w:bCs/>
                <w:sz w:val="24"/>
              </w:rPr>
            </w:pPr>
            <w:r w:rsidRPr="008F4431">
              <w:rPr>
                <w:rFonts w:ascii="宋体" w:hAnsi="宋体" w:hint="eastAsia"/>
                <w:bCs/>
                <w:sz w:val="24"/>
              </w:rPr>
              <w:t>地址：</w:t>
            </w:r>
          </w:p>
        </w:tc>
      </w:tr>
      <w:tr w:rsidR="00D803A1" w:rsidRPr="008F4431">
        <w:trPr>
          <w:jc w:val="center"/>
        </w:trPr>
        <w:tc>
          <w:tcPr>
            <w:tcW w:w="4914" w:type="dxa"/>
            <w:vAlign w:val="center"/>
          </w:tcPr>
          <w:p w:rsidR="00D112B6" w:rsidRPr="008F4431" w:rsidRDefault="00D803A1">
            <w:pPr>
              <w:spacing w:line="480" w:lineRule="auto"/>
              <w:rPr>
                <w:rFonts w:ascii="宋体" w:hAnsi="宋体"/>
                <w:bCs/>
                <w:sz w:val="24"/>
              </w:rPr>
            </w:pPr>
            <w:r w:rsidRPr="008F4431">
              <w:rPr>
                <w:rFonts w:ascii="宋体" w:hAnsi="宋体" w:hint="eastAsia"/>
                <w:bCs/>
                <w:sz w:val="24"/>
              </w:rPr>
              <w:t>邮政编码：</w:t>
            </w:r>
            <w:r w:rsidRPr="008F4431">
              <w:rPr>
                <w:rFonts w:ascii="宋体" w:hAnsi="宋体"/>
                <w:bCs/>
                <w:sz w:val="24"/>
              </w:rPr>
              <w:t xml:space="preserve"> 116024                         </w:t>
            </w:r>
          </w:p>
        </w:tc>
        <w:tc>
          <w:tcPr>
            <w:tcW w:w="3424" w:type="dxa"/>
            <w:vAlign w:val="center"/>
          </w:tcPr>
          <w:p w:rsidR="00D112B6" w:rsidRPr="008F4431" w:rsidRDefault="00D803A1">
            <w:pPr>
              <w:spacing w:line="480" w:lineRule="auto"/>
              <w:rPr>
                <w:rFonts w:ascii="宋体" w:hAnsi="宋体"/>
                <w:bCs/>
                <w:sz w:val="24"/>
              </w:rPr>
            </w:pPr>
            <w:r w:rsidRPr="008F4431">
              <w:rPr>
                <w:rFonts w:ascii="宋体" w:hAnsi="宋体" w:hint="eastAsia"/>
                <w:bCs/>
                <w:sz w:val="24"/>
              </w:rPr>
              <w:t>邮政编码：</w:t>
            </w:r>
          </w:p>
        </w:tc>
      </w:tr>
      <w:tr w:rsidR="00D803A1" w:rsidRPr="008F4431">
        <w:trPr>
          <w:jc w:val="center"/>
        </w:trPr>
        <w:tc>
          <w:tcPr>
            <w:tcW w:w="4914" w:type="dxa"/>
            <w:vAlign w:val="center"/>
          </w:tcPr>
          <w:p w:rsidR="00D112B6" w:rsidRPr="008F4431" w:rsidRDefault="00D803A1">
            <w:pPr>
              <w:spacing w:line="480" w:lineRule="auto"/>
              <w:rPr>
                <w:rFonts w:ascii="宋体" w:hAnsi="宋体"/>
                <w:bCs/>
                <w:sz w:val="24"/>
              </w:rPr>
            </w:pPr>
            <w:r w:rsidRPr="008F4431">
              <w:rPr>
                <w:rFonts w:ascii="宋体" w:hAnsi="宋体" w:hint="eastAsia"/>
                <w:bCs/>
                <w:sz w:val="24"/>
              </w:rPr>
              <w:t>开户银行：中国建设银行大连市栾金支行</w:t>
            </w:r>
          </w:p>
        </w:tc>
        <w:tc>
          <w:tcPr>
            <w:tcW w:w="3424" w:type="dxa"/>
            <w:vAlign w:val="center"/>
          </w:tcPr>
          <w:p w:rsidR="00D112B6" w:rsidRPr="008F4431" w:rsidRDefault="00D803A1">
            <w:pPr>
              <w:spacing w:line="480" w:lineRule="auto"/>
              <w:rPr>
                <w:rFonts w:ascii="宋体" w:hAnsi="宋体"/>
                <w:bCs/>
                <w:sz w:val="24"/>
              </w:rPr>
            </w:pPr>
            <w:r w:rsidRPr="008F4431">
              <w:rPr>
                <w:rFonts w:ascii="宋体" w:hAnsi="宋体" w:hint="eastAsia"/>
                <w:bCs/>
                <w:sz w:val="24"/>
              </w:rPr>
              <w:t>开户银行：</w:t>
            </w:r>
          </w:p>
        </w:tc>
      </w:tr>
      <w:tr w:rsidR="00D803A1" w:rsidRPr="008F4431">
        <w:trPr>
          <w:jc w:val="center"/>
        </w:trPr>
        <w:tc>
          <w:tcPr>
            <w:tcW w:w="4914" w:type="dxa"/>
            <w:vAlign w:val="center"/>
          </w:tcPr>
          <w:p w:rsidR="00D112B6" w:rsidRPr="008F4431" w:rsidRDefault="00D803A1">
            <w:pPr>
              <w:spacing w:line="480" w:lineRule="auto"/>
              <w:rPr>
                <w:rFonts w:ascii="宋体" w:hAnsi="宋体"/>
                <w:bCs/>
                <w:sz w:val="24"/>
              </w:rPr>
            </w:pPr>
            <w:r w:rsidRPr="008F4431">
              <w:rPr>
                <w:rFonts w:ascii="宋体" w:hAnsi="宋体" w:hint="eastAsia"/>
                <w:bCs/>
                <w:sz w:val="24"/>
              </w:rPr>
              <w:t>账</w:t>
            </w:r>
            <w:r w:rsidRPr="008F4431">
              <w:rPr>
                <w:rFonts w:ascii="宋体" w:hAnsi="宋体"/>
                <w:bCs/>
                <w:sz w:val="24"/>
              </w:rPr>
              <w:t xml:space="preserve">    号：21201501910050000923  </w:t>
            </w:r>
          </w:p>
        </w:tc>
        <w:tc>
          <w:tcPr>
            <w:tcW w:w="3424" w:type="dxa"/>
            <w:vAlign w:val="center"/>
          </w:tcPr>
          <w:p w:rsidR="00D112B6" w:rsidRPr="008F4431" w:rsidRDefault="00D803A1">
            <w:pPr>
              <w:spacing w:line="480" w:lineRule="auto"/>
              <w:rPr>
                <w:rFonts w:ascii="宋体" w:hAnsi="宋体"/>
                <w:bCs/>
                <w:sz w:val="24"/>
              </w:rPr>
            </w:pPr>
            <w:r w:rsidRPr="008F4431">
              <w:rPr>
                <w:rFonts w:ascii="宋体" w:hAnsi="宋体" w:hint="eastAsia"/>
                <w:bCs/>
                <w:sz w:val="24"/>
              </w:rPr>
              <w:t>账号：</w:t>
            </w:r>
          </w:p>
        </w:tc>
      </w:tr>
      <w:tr w:rsidR="00D803A1" w:rsidRPr="008F4431">
        <w:trPr>
          <w:jc w:val="center"/>
        </w:trPr>
        <w:tc>
          <w:tcPr>
            <w:tcW w:w="4914" w:type="dxa"/>
            <w:vAlign w:val="center"/>
          </w:tcPr>
          <w:p w:rsidR="00D112B6" w:rsidRPr="008F4431" w:rsidRDefault="00D803A1">
            <w:pPr>
              <w:spacing w:line="480" w:lineRule="auto"/>
              <w:rPr>
                <w:rFonts w:ascii="宋体" w:hAnsi="宋体"/>
                <w:bCs/>
                <w:sz w:val="24"/>
              </w:rPr>
            </w:pPr>
            <w:r w:rsidRPr="008F4431">
              <w:rPr>
                <w:rFonts w:ascii="宋体" w:hAnsi="宋体" w:hint="eastAsia"/>
                <w:bCs/>
                <w:sz w:val="24"/>
              </w:rPr>
              <w:t>日</w:t>
            </w:r>
            <w:r w:rsidRPr="008F4431">
              <w:rPr>
                <w:rFonts w:ascii="宋体" w:hAnsi="宋体"/>
                <w:bCs/>
                <w:sz w:val="24"/>
              </w:rPr>
              <w:t xml:space="preserve">    期：        </w:t>
            </w:r>
          </w:p>
        </w:tc>
        <w:tc>
          <w:tcPr>
            <w:tcW w:w="3424" w:type="dxa"/>
            <w:vAlign w:val="center"/>
          </w:tcPr>
          <w:p w:rsidR="00D112B6" w:rsidRPr="008F4431" w:rsidRDefault="00D803A1">
            <w:pPr>
              <w:spacing w:line="480" w:lineRule="auto"/>
              <w:rPr>
                <w:rFonts w:ascii="宋体" w:hAnsi="宋体"/>
                <w:bCs/>
                <w:sz w:val="24"/>
              </w:rPr>
            </w:pPr>
            <w:r w:rsidRPr="008F4431">
              <w:rPr>
                <w:rFonts w:ascii="宋体" w:hAnsi="宋体" w:hint="eastAsia"/>
                <w:bCs/>
                <w:sz w:val="24"/>
              </w:rPr>
              <w:t>日</w:t>
            </w:r>
            <w:r w:rsidRPr="008F4431">
              <w:rPr>
                <w:rFonts w:ascii="宋体" w:hAnsi="宋体"/>
                <w:bCs/>
                <w:sz w:val="24"/>
              </w:rPr>
              <w:t xml:space="preserve">    期：        </w:t>
            </w:r>
          </w:p>
        </w:tc>
      </w:tr>
    </w:tbl>
    <w:p w:rsidR="00D112B6" w:rsidRPr="008F4431" w:rsidRDefault="00D803A1">
      <w:pPr>
        <w:rPr>
          <w:rFonts w:ascii="宋体" w:hAnsi="宋体"/>
        </w:rPr>
      </w:pPr>
      <w:r w:rsidRPr="008F4431">
        <w:rPr>
          <w:rFonts w:ascii="宋体" w:hAnsi="宋体"/>
          <w:snapToGrid w:val="0"/>
          <w:kern w:val="0"/>
        </w:rPr>
        <w:br w:type="page"/>
      </w:r>
    </w:p>
    <w:p w:rsidR="00D112B6" w:rsidRPr="008F4431" w:rsidRDefault="00D112B6">
      <w:pPr>
        <w:widowControl/>
        <w:jc w:val="left"/>
        <w:rPr>
          <w:rFonts w:ascii="宋体" w:hAnsi="宋体" w:cs="宋体"/>
          <w:b/>
          <w:bCs/>
          <w:kern w:val="0"/>
          <w:sz w:val="32"/>
          <w:szCs w:val="32"/>
        </w:rPr>
      </w:pPr>
    </w:p>
    <w:p w:rsidR="00D112B6" w:rsidRPr="008F4431" w:rsidRDefault="00D803A1">
      <w:pPr>
        <w:pStyle w:val="1"/>
      </w:pPr>
      <w:r w:rsidRPr="008F4431">
        <w:rPr>
          <w:rFonts w:hint="eastAsia"/>
        </w:rPr>
        <w:t>第三章用户需求书</w:t>
      </w:r>
      <w:bookmarkEnd w:id="104"/>
    </w:p>
    <w:bookmarkEnd w:id="105"/>
    <w:bookmarkEnd w:id="106"/>
    <w:p w:rsidR="00D112B6" w:rsidRPr="008F4431" w:rsidRDefault="00D112B6">
      <w:pPr>
        <w:pStyle w:val="affff3"/>
        <w:spacing w:line="360" w:lineRule="auto"/>
        <w:rPr>
          <w:rFonts w:ascii="宋体" w:eastAsia="宋体" w:hAnsi="宋体" w:cstheme="majorBidi"/>
          <w:b/>
          <w:bCs/>
          <w:kern w:val="0"/>
          <w:sz w:val="24"/>
        </w:rPr>
      </w:pPr>
    </w:p>
    <w:p w:rsidR="00D112B6" w:rsidRPr="008F4431" w:rsidRDefault="00D803A1" w:rsidP="005B3AC3">
      <w:pPr>
        <w:spacing w:line="360" w:lineRule="auto"/>
        <w:jc w:val="distribute"/>
        <w:rPr>
          <w:rFonts w:ascii="宋体" w:hAnsi="宋体"/>
          <w:sz w:val="28"/>
          <w:szCs w:val="28"/>
        </w:rPr>
      </w:pPr>
      <w:r w:rsidRPr="008F4431">
        <w:rPr>
          <w:rFonts w:ascii="宋体" w:hAnsi="宋体" w:hint="eastAsia"/>
          <w:sz w:val="28"/>
          <w:szCs w:val="28"/>
        </w:rPr>
        <w:t>大连理工大学物业服务需求及服务标准—教学区（A包、B包、C包）</w:t>
      </w:r>
      <w:r w:rsidR="008F4431" w:rsidRPr="008F4431">
        <w:rPr>
          <w:rFonts w:ascii="宋体" w:hAnsi="宋体"/>
          <w:sz w:val="28"/>
          <w:szCs w:val="28"/>
        </w:rPr>
        <w:t>……</w:t>
      </w:r>
      <w:r w:rsidR="004879B1">
        <w:rPr>
          <w:rFonts w:ascii="宋体" w:hAnsi="宋体" w:hint="eastAsia"/>
          <w:sz w:val="28"/>
          <w:szCs w:val="28"/>
        </w:rPr>
        <w:t>0</w:t>
      </w:r>
      <w:r w:rsidR="008F4431" w:rsidRPr="008F4431">
        <w:rPr>
          <w:rFonts w:ascii="宋体" w:hAnsi="宋体" w:hint="eastAsia"/>
          <w:sz w:val="28"/>
          <w:szCs w:val="28"/>
        </w:rPr>
        <w:t>4</w:t>
      </w:r>
      <w:r w:rsidR="009A5DFB">
        <w:rPr>
          <w:rFonts w:ascii="宋体" w:hAnsi="宋体" w:hint="eastAsia"/>
          <w:sz w:val="28"/>
          <w:szCs w:val="28"/>
        </w:rPr>
        <w:t>0</w:t>
      </w:r>
    </w:p>
    <w:p w:rsidR="00D112B6" w:rsidRPr="008F4431" w:rsidRDefault="00D803A1" w:rsidP="005B3AC3">
      <w:pPr>
        <w:spacing w:line="360" w:lineRule="auto"/>
        <w:jc w:val="distribute"/>
        <w:rPr>
          <w:rFonts w:ascii="宋体" w:hAnsi="宋体"/>
          <w:sz w:val="28"/>
          <w:szCs w:val="28"/>
        </w:rPr>
      </w:pPr>
      <w:r w:rsidRPr="008F4431">
        <w:rPr>
          <w:rFonts w:ascii="宋体" w:hAnsi="宋体"/>
          <w:sz w:val="28"/>
          <w:szCs w:val="28"/>
        </w:rPr>
        <w:t>第一部分</w:t>
      </w:r>
      <w:r w:rsidRPr="008F4431">
        <w:rPr>
          <w:rFonts w:ascii="宋体" w:hAnsi="宋体" w:hint="eastAsia"/>
          <w:sz w:val="28"/>
          <w:szCs w:val="28"/>
        </w:rPr>
        <w:t>-A包服务要求</w:t>
      </w:r>
      <w:r w:rsidRPr="008F4431">
        <w:rPr>
          <w:rFonts w:ascii="宋体" w:hAnsi="宋体"/>
          <w:sz w:val="28"/>
          <w:szCs w:val="28"/>
        </w:rPr>
        <w:t>………………………………………</w:t>
      </w:r>
      <w:r w:rsidR="004879B1">
        <w:rPr>
          <w:rFonts w:ascii="宋体" w:hAnsi="宋体"/>
          <w:sz w:val="28"/>
          <w:szCs w:val="28"/>
        </w:rPr>
        <w:t>……………</w:t>
      </w:r>
      <w:r w:rsidRPr="008F4431">
        <w:rPr>
          <w:rFonts w:ascii="宋体" w:hAnsi="宋体" w:hint="eastAsia"/>
          <w:sz w:val="28"/>
          <w:szCs w:val="28"/>
        </w:rPr>
        <w:t>04</w:t>
      </w:r>
      <w:r w:rsidR="009A5DFB">
        <w:rPr>
          <w:rFonts w:ascii="宋体" w:hAnsi="宋体" w:hint="eastAsia"/>
          <w:sz w:val="28"/>
          <w:szCs w:val="28"/>
        </w:rPr>
        <w:t>1</w:t>
      </w:r>
    </w:p>
    <w:p w:rsidR="00D112B6" w:rsidRPr="008F4431" w:rsidRDefault="00D803A1" w:rsidP="005B3AC3">
      <w:pPr>
        <w:spacing w:line="360" w:lineRule="auto"/>
        <w:jc w:val="distribute"/>
        <w:rPr>
          <w:rFonts w:ascii="宋体" w:hAnsi="宋体"/>
          <w:sz w:val="28"/>
          <w:szCs w:val="28"/>
        </w:rPr>
      </w:pPr>
      <w:r w:rsidRPr="008F4431">
        <w:rPr>
          <w:rFonts w:ascii="宋体" w:hAnsi="宋体"/>
          <w:sz w:val="28"/>
          <w:szCs w:val="28"/>
        </w:rPr>
        <w:t>第二部分-B包服务要求………………………………………</w:t>
      </w:r>
      <w:r w:rsidR="004879B1" w:rsidRPr="008F4431">
        <w:rPr>
          <w:rFonts w:ascii="宋体" w:hAnsi="宋体"/>
          <w:sz w:val="28"/>
          <w:szCs w:val="28"/>
        </w:rPr>
        <w:t>……………</w:t>
      </w:r>
      <w:r w:rsidRPr="008F4431">
        <w:rPr>
          <w:rFonts w:ascii="宋体" w:hAnsi="宋体"/>
          <w:sz w:val="28"/>
          <w:szCs w:val="28"/>
        </w:rPr>
        <w:t>2</w:t>
      </w:r>
      <w:r w:rsidR="00BD66FA">
        <w:rPr>
          <w:rFonts w:ascii="宋体" w:hAnsi="宋体" w:hint="eastAsia"/>
          <w:sz w:val="28"/>
          <w:szCs w:val="28"/>
        </w:rPr>
        <w:t>1</w:t>
      </w:r>
      <w:r w:rsidRPr="008F4431">
        <w:rPr>
          <w:rFonts w:ascii="宋体" w:hAnsi="宋体"/>
          <w:sz w:val="28"/>
          <w:szCs w:val="28"/>
        </w:rPr>
        <w:t>9</w:t>
      </w:r>
    </w:p>
    <w:p w:rsidR="00D112B6" w:rsidRPr="008F4431" w:rsidRDefault="00D803A1" w:rsidP="005B3AC3">
      <w:pPr>
        <w:spacing w:line="360" w:lineRule="auto"/>
        <w:jc w:val="distribute"/>
        <w:rPr>
          <w:rFonts w:ascii="宋体" w:hAnsi="宋体"/>
          <w:sz w:val="28"/>
          <w:szCs w:val="28"/>
        </w:rPr>
      </w:pPr>
      <w:r w:rsidRPr="008F4431">
        <w:rPr>
          <w:rFonts w:ascii="宋体" w:hAnsi="宋体"/>
          <w:sz w:val="28"/>
          <w:szCs w:val="28"/>
        </w:rPr>
        <w:t>第三部分-C包服务要求………………………………………</w:t>
      </w:r>
      <w:r w:rsidR="004879B1" w:rsidRPr="008F4431">
        <w:rPr>
          <w:rFonts w:ascii="宋体" w:hAnsi="宋体"/>
          <w:sz w:val="28"/>
          <w:szCs w:val="28"/>
        </w:rPr>
        <w:t>……………</w:t>
      </w:r>
      <w:r w:rsidRPr="008F4431">
        <w:rPr>
          <w:rFonts w:ascii="宋体" w:hAnsi="宋体"/>
          <w:sz w:val="28"/>
          <w:szCs w:val="28"/>
        </w:rPr>
        <w:t>4</w:t>
      </w:r>
      <w:r w:rsidR="004879B1">
        <w:rPr>
          <w:rFonts w:ascii="宋体" w:hAnsi="宋体" w:hint="eastAsia"/>
          <w:sz w:val="28"/>
          <w:szCs w:val="28"/>
        </w:rPr>
        <w:t>71</w:t>
      </w:r>
    </w:p>
    <w:p w:rsidR="008F4431" w:rsidRPr="008F4431" w:rsidRDefault="00D803A1" w:rsidP="005B3AC3">
      <w:pPr>
        <w:spacing w:line="360" w:lineRule="auto"/>
        <w:jc w:val="distribute"/>
        <w:rPr>
          <w:rFonts w:ascii="宋体" w:hAnsi="宋体"/>
          <w:bCs/>
          <w:sz w:val="28"/>
          <w:szCs w:val="28"/>
        </w:rPr>
      </w:pPr>
      <w:r w:rsidRPr="008F4431">
        <w:rPr>
          <w:rFonts w:ascii="宋体" w:hAnsi="宋体" w:hint="eastAsia"/>
          <w:bCs/>
          <w:sz w:val="28"/>
          <w:szCs w:val="28"/>
        </w:rPr>
        <w:t>大连理工大学物业服务需求及服务标准—宿舍区（</w:t>
      </w:r>
      <w:r w:rsidRPr="008F4431">
        <w:rPr>
          <w:rFonts w:ascii="宋体" w:hAnsi="宋体"/>
          <w:bCs/>
          <w:sz w:val="28"/>
          <w:szCs w:val="28"/>
        </w:rPr>
        <w:t>D包、E包）</w:t>
      </w:r>
      <w:r w:rsidR="004879B1" w:rsidRPr="008F4431">
        <w:rPr>
          <w:rFonts w:ascii="宋体" w:hAnsi="宋体"/>
          <w:sz w:val="28"/>
          <w:szCs w:val="28"/>
        </w:rPr>
        <w:t>………</w:t>
      </w:r>
      <w:r w:rsidR="005B3AC3">
        <w:rPr>
          <w:rFonts w:ascii="宋体" w:hAnsi="宋体" w:hint="eastAsia"/>
          <w:sz w:val="28"/>
          <w:szCs w:val="28"/>
        </w:rPr>
        <w:t>545</w:t>
      </w:r>
    </w:p>
    <w:p w:rsidR="00D112B6" w:rsidRPr="008F4431" w:rsidRDefault="00D803A1" w:rsidP="005B3AC3">
      <w:pPr>
        <w:spacing w:line="360" w:lineRule="auto"/>
        <w:jc w:val="distribute"/>
        <w:rPr>
          <w:rFonts w:ascii="宋体" w:hAnsi="宋体"/>
          <w:sz w:val="28"/>
          <w:szCs w:val="28"/>
        </w:rPr>
      </w:pPr>
      <w:r w:rsidRPr="008F4431">
        <w:rPr>
          <w:rFonts w:ascii="宋体" w:hAnsi="宋体"/>
          <w:sz w:val="28"/>
          <w:szCs w:val="28"/>
        </w:rPr>
        <w:t>第四部分-D包服务要求………………………………………</w:t>
      </w:r>
      <w:r w:rsidR="004879B1" w:rsidRPr="008F4431">
        <w:rPr>
          <w:rFonts w:ascii="宋体" w:hAnsi="宋体"/>
          <w:sz w:val="28"/>
          <w:szCs w:val="28"/>
        </w:rPr>
        <w:t>……………</w:t>
      </w:r>
      <w:r w:rsidRPr="008F4431">
        <w:rPr>
          <w:rFonts w:ascii="宋体" w:hAnsi="宋体"/>
          <w:sz w:val="28"/>
          <w:szCs w:val="28"/>
        </w:rPr>
        <w:t>5</w:t>
      </w:r>
      <w:r w:rsidR="005B3AC3">
        <w:rPr>
          <w:rFonts w:ascii="宋体" w:hAnsi="宋体" w:hint="eastAsia"/>
          <w:sz w:val="28"/>
          <w:szCs w:val="28"/>
        </w:rPr>
        <w:t>48</w:t>
      </w:r>
    </w:p>
    <w:p w:rsidR="00D112B6" w:rsidRPr="008F4431" w:rsidRDefault="00D803A1" w:rsidP="005B3AC3">
      <w:pPr>
        <w:spacing w:line="360" w:lineRule="auto"/>
        <w:jc w:val="distribute"/>
        <w:rPr>
          <w:rFonts w:ascii="宋体" w:hAnsi="宋体"/>
          <w:sz w:val="28"/>
          <w:szCs w:val="28"/>
        </w:rPr>
      </w:pPr>
      <w:r w:rsidRPr="008F4431">
        <w:rPr>
          <w:rFonts w:ascii="宋体" w:hAnsi="宋体"/>
          <w:sz w:val="28"/>
          <w:szCs w:val="28"/>
        </w:rPr>
        <w:t>第</w:t>
      </w:r>
      <w:r w:rsidRPr="008F4431">
        <w:rPr>
          <w:rFonts w:ascii="宋体" w:hAnsi="宋体" w:hint="eastAsia"/>
          <w:sz w:val="28"/>
          <w:szCs w:val="28"/>
        </w:rPr>
        <w:t>五</w:t>
      </w:r>
      <w:r w:rsidRPr="008F4431">
        <w:rPr>
          <w:rFonts w:ascii="宋体" w:hAnsi="宋体"/>
          <w:sz w:val="28"/>
          <w:szCs w:val="28"/>
        </w:rPr>
        <w:t>部分-E包服务要求………………………………………</w:t>
      </w:r>
      <w:r w:rsidR="004879B1" w:rsidRPr="008F4431">
        <w:rPr>
          <w:rFonts w:ascii="宋体" w:hAnsi="宋体"/>
          <w:sz w:val="28"/>
          <w:szCs w:val="28"/>
        </w:rPr>
        <w:t>……………</w:t>
      </w:r>
      <w:r w:rsidRPr="008F4431">
        <w:rPr>
          <w:rFonts w:ascii="宋体" w:hAnsi="宋体"/>
          <w:sz w:val="28"/>
          <w:szCs w:val="28"/>
        </w:rPr>
        <w:t>5</w:t>
      </w:r>
      <w:r w:rsidR="005B3AC3">
        <w:rPr>
          <w:rFonts w:ascii="宋体" w:hAnsi="宋体" w:hint="eastAsia"/>
          <w:sz w:val="28"/>
          <w:szCs w:val="28"/>
        </w:rPr>
        <w:t>89</w:t>
      </w:r>
    </w:p>
    <w:p w:rsidR="00D112B6" w:rsidRPr="008F4431" w:rsidRDefault="00D803A1" w:rsidP="005B3AC3">
      <w:pPr>
        <w:spacing w:line="360" w:lineRule="auto"/>
        <w:jc w:val="distribute"/>
        <w:rPr>
          <w:rFonts w:ascii="宋体" w:hAnsi="宋体"/>
          <w:sz w:val="28"/>
          <w:szCs w:val="28"/>
        </w:rPr>
      </w:pPr>
      <w:r w:rsidRPr="008F4431">
        <w:rPr>
          <w:rFonts w:ascii="宋体" w:hAnsi="宋体"/>
          <w:sz w:val="28"/>
          <w:szCs w:val="28"/>
        </w:rPr>
        <w:t>第六部分-商务要求……………………………………………</w:t>
      </w:r>
      <w:r w:rsidR="004879B1" w:rsidRPr="008F4431">
        <w:rPr>
          <w:rFonts w:ascii="宋体" w:hAnsi="宋体"/>
          <w:sz w:val="28"/>
          <w:szCs w:val="28"/>
        </w:rPr>
        <w:t>……………</w:t>
      </w:r>
      <w:r w:rsidR="005B3AC3">
        <w:rPr>
          <w:rFonts w:ascii="宋体" w:hAnsi="宋体" w:hint="eastAsia"/>
          <w:sz w:val="28"/>
          <w:szCs w:val="28"/>
        </w:rPr>
        <w:t>630</w:t>
      </w:r>
    </w:p>
    <w:p w:rsidR="00D112B6" w:rsidRPr="008F4431" w:rsidRDefault="00D112B6">
      <w:pPr>
        <w:spacing w:line="360" w:lineRule="auto"/>
        <w:ind w:leftChars="75" w:left="158" w:firstLineChars="200" w:firstLine="562"/>
        <w:jc w:val="left"/>
        <w:rPr>
          <w:rFonts w:ascii="宋体" w:hAnsi="宋体"/>
          <w:b/>
          <w:bCs/>
          <w:sz w:val="28"/>
          <w:szCs w:val="28"/>
        </w:rPr>
        <w:sectPr w:rsidR="00D112B6" w:rsidRPr="008F4431">
          <w:headerReference w:type="default" r:id="rId16"/>
          <w:footerReference w:type="default" r:id="rId17"/>
          <w:pgSz w:w="11906" w:h="16838"/>
          <w:pgMar w:top="1440" w:right="1418" w:bottom="1440" w:left="1418" w:header="720" w:footer="720" w:gutter="0"/>
          <w:pgNumType w:start="1"/>
          <w:cols w:space="720"/>
          <w:docGrid w:linePitch="360"/>
        </w:sectPr>
      </w:pPr>
    </w:p>
    <w:p w:rsidR="00D112B6" w:rsidRPr="008F4431" w:rsidRDefault="00D112B6">
      <w:pPr>
        <w:pStyle w:val="affff3"/>
        <w:spacing w:line="360" w:lineRule="auto"/>
        <w:jc w:val="center"/>
        <w:rPr>
          <w:rFonts w:ascii="宋体" w:eastAsia="宋体" w:hAnsi="宋体"/>
          <w:b/>
          <w:bCs/>
          <w:sz w:val="24"/>
          <w:szCs w:val="24"/>
        </w:rPr>
      </w:pPr>
    </w:p>
    <w:p w:rsidR="00D112B6" w:rsidRPr="008F4431" w:rsidRDefault="00D803A1">
      <w:pPr>
        <w:pStyle w:val="1"/>
        <w:rPr>
          <w:bCs/>
        </w:rPr>
      </w:pPr>
      <w:bookmarkStart w:id="191" w:name="_Toc181369551"/>
      <w:r w:rsidRPr="008F4431">
        <w:rPr>
          <w:rFonts w:hint="eastAsia"/>
        </w:rPr>
        <w:t>大连理工大学物业服务需求及服务标准—教学区</w:t>
      </w:r>
      <w:bookmarkEnd w:id="191"/>
      <w:r w:rsidRPr="008F4431">
        <w:rPr>
          <w:rFonts w:hint="eastAsia"/>
        </w:rPr>
        <w:t>（</w:t>
      </w:r>
      <w:r w:rsidRPr="008F4431">
        <w:t>A</w:t>
      </w:r>
      <w:r w:rsidRPr="008F4431">
        <w:rPr>
          <w:rFonts w:hint="eastAsia"/>
        </w:rPr>
        <w:t>包、</w:t>
      </w:r>
      <w:r w:rsidRPr="008F4431">
        <w:t>B</w:t>
      </w:r>
      <w:r w:rsidRPr="008F4431">
        <w:rPr>
          <w:rFonts w:hint="eastAsia"/>
        </w:rPr>
        <w:t>包、</w:t>
      </w:r>
      <w:r w:rsidRPr="008F4431">
        <w:t>C</w:t>
      </w:r>
      <w:r w:rsidRPr="008F4431">
        <w:rPr>
          <w:rFonts w:hint="eastAsia"/>
        </w:rPr>
        <w:t>包）</w:t>
      </w:r>
    </w:p>
    <w:p w:rsidR="00D112B6" w:rsidRPr="008F4431" w:rsidRDefault="00D112B6">
      <w:pPr>
        <w:pStyle w:val="affff3"/>
        <w:spacing w:line="360" w:lineRule="auto"/>
        <w:jc w:val="center"/>
        <w:rPr>
          <w:rFonts w:ascii="宋体" w:eastAsia="宋体" w:hAnsi="宋体"/>
          <w:b/>
          <w:bCs/>
          <w:sz w:val="24"/>
          <w:szCs w:val="24"/>
        </w:rPr>
      </w:pP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大连理工大学通过公开招标，选聘物业公司提供相关物业服务。实际物业管理服务项目信息包括但不限于以下内容，请</w:t>
      </w:r>
      <w:r w:rsidRPr="008F4431">
        <w:rPr>
          <w:rFonts w:ascii="宋体" w:hAnsi="宋体"/>
          <w:sz w:val="24"/>
        </w:rPr>
        <w:t>以实际情况为准</w:t>
      </w:r>
      <w:r w:rsidRPr="008F4431">
        <w:rPr>
          <w:rFonts w:ascii="宋体" w:hAnsi="宋体" w:hint="eastAsia"/>
          <w:sz w:val="24"/>
        </w:rPr>
        <w:t>；所列服务标准为基础要求，投标人可根据自身作业标准进行提升和填充</w:t>
      </w:r>
      <w:r w:rsidRPr="008F4431">
        <w:rPr>
          <w:rFonts w:ascii="宋体" w:hAnsi="宋体"/>
          <w:sz w:val="24"/>
        </w:rPr>
        <w:t>。</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物业公司负责教学区的楼宇环境卫生管理、秩序及日常管理、设备管理维护等工作内容。物业公司应设立项目管理部，配置一名全职项目经理，统筹协调服务区域内所有事宜，并</w:t>
      </w:r>
      <w:r w:rsidRPr="008F4431">
        <w:rPr>
          <w:rFonts w:ascii="宋体" w:hAnsi="宋体"/>
          <w:sz w:val="24"/>
        </w:rPr>
        <w:t>配置一名信息化专员对接各类投诉、报修、派单等内部信息流转。</w:t>
      </w:r>
    </w:p>
    <w:p w:rsidR="00D112B6" w:rsidRPr="008F4431" w:rsidRDefault="00D803A1">
      <w:pPr>
        <w:spacing w:line="360" w:lineRule="auto"/>
        <w:ind w:leftChars="75" w:left="158" w:firstLineChars="200" w:firstLine="480"/>
        <w:rPr>
          <w:rFonts w:ascii="宋体" w:hAnsi="宋体"/>
          <w:sz w:val="24"/>
        </w:rPr>
      </w:pPr>
      <w:r w:rsidRPr="008F4431">
        <w:rPr>
          <w:rFonts w:ascii="宋体" w:hAnsi="宋体" w:hint="eastAsia"/>
          <w:sz w:val="24"/>
        </w:rPr>
        <w:t>学校楼宇按使用功能分为行政办公楼、教学楼、科研楼、图书馆、体育馆和宿舍楼等类型。各类楼宇均有综合管理、门值及日常巡查、设施设备维修等共性物业服务需求，同时不同类型楼宇的主要使用人群、需求内容及服务标准有差异，例如行政办公楼作为对外联系和展示的窗口、教学楼人流量较大等，即使是同类型的楼宇，每栋楼的实际情况也有差异。为推动物业管理及服务的精细化，学校制定了统一的</w:t>
      </w:r>
      <w:r w:rsidRPr="008F4431">
        <w:rPr>
          <w:rFonts w:ascii="宋体" w:hAnsi="宋体" w:hint="eastAsia"/>
          <w:b/>
          <w:bCs/>
          <w:sz w:val="24"/>
        </w:rPr>
        <w:t>教学区基础服务需求及标准</w:t>
      </w:r>
      <w:r w:rsidRPr="008F4431">
        <w:rPr>
          <w:rFonts w:ascii="宋体" w:hAnsi="宋体" w:hint="eastAsia"/>
          <w:sz w:val="24"/>
        </w:rPr>
        <w:t>，并根据每栋楼宇特点梳理</w:t>
      </w:r>
      <w:r w:rsidRPr="008F4431">
        <w:rPr>
          <w:rFonts w:ascii="宋体" w:hAnsi="宋体" w:hint="eastAsia"/>
          <w:b/>
          <w:bCs/>
          <w:sz w:val="24"/>
        </w:rPr>
        <w:t>差异性服务需求及标准</w:t>
      </w:r>
      <w:r w:rsidRPr="008F4431">
        <w:rPr>
          <w:rFonts w:ascii="宋体" w:hAnsi="宋体" w:hint="eastAsia"/>
          <w:sz w:val="24"/>
        </w:rPr>
        <w:t>。</w:t>
      </w:r>
    </w:p>
    <w:p w:rsidR="00D112B6" w:rsidRPr="008F4431" w:rsidRDefault="00D803A1">
      <w:pPr>
        <w:widowControl/>
        <w:jc w:val="left"/>
        <w:rPr>
          <w:rFonts w:ascii="宋体" w:hAnsi="宋体"/>
          <w:sz w:val="24"/>
        </w:rPr>
      </w:pPr>
      <w:r w:rsidRPr="008F4431">
        <w:rPr>
          <w:rFonts w:ascii="宋体" w:hAnsi="宋体"/>
          <w:sz w:val="24"/>
        </w:rPr>
        <w:br w:type="page"/>
      </w:r>
    </w:p>
    <w:p w:rsidR="00D112B6" w:rsidRPr="008F4431" w:rsidRDefault="00D803A1">
      <w:pPr>
        <w:spacing w:line="360" w:lineRule="auto"/>
        <w:ind w:leftChars="75" w:left="158" w:firstLineChars="200" w:firstLine="562"/>
        <w:jc w:val="center"/>
        <w:rPr>
          <w:rFonts w:ascii="宋体" w:hAnsi="宋体"/>
          <w:b/>
          <w:sz w:val="28"/>
          <w:szCs w:val="28"/>
        </w:rPr>
      </w:pPr>
      <w:r w:rsidRPr="008F4431">
        <w:rPr>
          <w:rFonts w:ascii="宋体" w:hAnsi="宋体" w:hint="eastAsia"/>
          <w:b/>
          <w:sz w:val="28"/>
          <w:szCs w:val="28"/>
        </w:rPr>
        <w:lastRenderedPageBreak/>
        <w:t>★</w:t>
      </w:r>
      <w:r w:rsidRPr="008F4431">
        <w:rPr>
          <w:rFonts w:ascii="宋体" w:hAnsi="宋体"/>
          <w:b/>
          <w:sz w:val="28"/>
          <w:szCs w:val="28"/>
        </w:rPr>
        <w:t>第一部分-A包服务要求</w:t>
      </w:r>
    </w:p>
    <w:p w:rsidR="00D112B6" w:rsidRPr="008F4431" w:rsidRDefault="00D803A1">
      <w:pPr>
        <w:spacing w:line="360" w:lineRule="auto"/>
        <w:ind w:leftChars="75" w:left="158" w:firstLineChars="200" w:firstLine="482"/>
        <w:jc w:val="center"/>
        <w:rPr>
          <w:rFonts w:ascii="宋体" w:hAnsi="宋体"/>
          <w:b/>
          <w:sz w:val="28"/>
          <w:szCs w:val="28"/>
        </w:rPr>
      </w:pPr>
      <w:r w:rsidRPr="008F4431">
        <w:rPr>
          <w:rFonts w:ascii="宋体" w:hAnsi="宋体" w:cs="宋体" w:hint="eastAsia"/>
          <w:b/>
          <w:bCs/>
          <w:kern w:val="0"/>
          <w:sz w:val="24"/>
        </w:rPr>
        <w:t>一、</w:t>
      </w:r>
      <w:r w:rsidRPr="008F4431">
        <w:rPr>
          <w:rFonts w:ascii="宋体" w:hAnsi="宋体" w:cs="宋体"/>
          <w:b/>
          <w:bCs/>
          <w:kern w:val="0"/>
          <w:sz w:val="24"/>
        </w:rPr>
        <w:t>A包建筑信息表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2178"/>
        <w:gridCol w:w="1161"/>
        <w:gridCol w:w="1161"/>
        <w:gridCol w:w="680"/>
        <w:gridCol w:w="680"/>
        <w:gridCol w:w="680"/>
        <w:gridCol w:w="547"/>
        <w:gridCol w:w="794"/>
      </w:tblGrid>
      <w:tr w:rsidR="00D803A1" w:rsidRPr="008F4431">
        <w:trPr>
          <w:trHeight w:val="540"/>
        </w:trPr>
        <w:tc>
          <w:tcPr>
            <w:tcW w:w="374" w:type="pct"/>
            <w:shd w:val="clear" w:color="000000" w:fill="FFFFFF"/>
            <w:vAlign w:val="center"/>
          </w:tcPr>
          <w:p w:rsidR="00D112B6" w:rsidRPr="008F4431" w:rsidRDefault="00D803A1">
            <w:pPr>
              <w:widowControl/>
              <w:jc w:val="center"/>
              <w:rPr>
                <w:rFonts w:ascii="宋体" w:hAnsi="宋体" w:cs="宋体"/>
                <w:b/>
                <w:bCs/>
                <w:kern w:val="0"/>
                <w:szCs w:val="21"/>
              </w:rPr>
            </w:pPr>
            <w:bookmarkStart w:id="192" w:name="_Toc181369552"/>
            <w:bookmarkStart w:id="193" w:name="_Toc181369553"/>
            <w:r w:rsidRPr="008F4431">
              <w:rPr>
                <w:rFonts w:ascii="宋体" w:hAnsi="宋体" w:cs="宋体" w:hint="eastAsia"/>
                <w:b/>
                <w:bCs/>
                <w:kern w:val="0"/>
                <w:szCs w:val="21"/>
              </w:rPr>
              <w:t>序号</w:t>
            </w:r>
          </w:p>
        </w:tc>
        <w:tc>
          <w:tcPr>
            <w:tcW w:w="1278" w:type="pct"/>
            <w:shd w:val="clear" w:color="000000" w:fill="FFFFFF"/>
            <w:vAlign w:val="center"/>
          </w:tcPr>
          <w:p w:rsidR="00D112B6" w:rsidRPr="008F4431" w:rsidRDefault="00D803A1">
            <w:pPr>
              <w:widowControl/>
              <w:jc w:val="center"/>
              <w:rPr>
                <w:rFonts w:ascii="宋体" w:hAnsi="宋体" w:cs="宋体"/>
                <w:b/>
                <w:bCs/>
                <w:kern w:val="0"/>
                <w:szCs w:val="21"/>
              </w:rPr>
            </w:pPr>
            <w:r w:rsidRPr="008F4431">
              <w:rPr>
                <w:rFonts w:ascii="宋体" w:hAnsi="宋体" w:cs="宋体" w:hint="eastAsia"/>
                <w:b/>
                <w:bCs/>
                <w:kern w:val="0"/>
                <w:szCs w:val="21"/>
              </w:rPr>
              <w:t>建筑名称</w:t>
            </w:r>
          </w:p>
        </w:tc>
        <w:tc>
          <w:tcPr>
            <w:tcW w:w="681" w:type="pct"/>
            <w:shd w:val="clear" w:color="000000" w:fill="FFFFFF"/>
            <w:vAlign w:val="center"/>
          </w:tcPr>
          <w:p w:rsidR="00D112B6" w:rsidRPr="008F4431" w:rsidRDefault="00D803A1">
            <w:pPr>
              <w:widowControl/>
              <w:jc w:val="center"/>
              <w:rPr>
                <w:rFonts w:ascii="宋体" w:hAnsi="宋体" w:cs="宋体"/>
                <w:b/>
                <w:bCs/>
                <w:kern w:val="0"/>
                <w:szCs w:val="21"/>
              </w:rPr>
            </w:pPr>
            <w:r w:rsidRPr="008F4431">
              <w:rPr>
                <w:rFonts w:ascii="宋体" w:hAnsi="宋体" w:cs="宋体" w:hint="eastAsia"/>
                <w:b/>
                <w:bCs/>
                <w:kern w:val="0"/>
                <w:szCs w:val="21"/>
              </w:rPr>
              <w:t>建设时间</w:t>
            </w:r>
            <w:r w:rsidRPr="008F4431">
              <w:rPr>
                <w:rFonts w:ascii="宋体" w:hAnsi="宋体" w:cs="宋体"/>
                <w:b/>
                <w:bCs/>
                <w:kern w:val="0"/>
                <w:szCs w:val="21"/>
              </w:rPr>
              <w:t>/最近改造时间</w:t>
            </w:r>
          </w:p>
        </w:tc>
        <w:tc>
          <w:tcPr>
            <w:tcW w:w="681" w:type="pct"/>
            <w:shd w:val="clear" w:color="000000" w:fill="FFFFFF"/>
            <w:vAlign w:val="center"/>
          </w:tcPr>
          <w:p w:rsidR="00D112B6" w:rsidRPr="008F4431" w:rsidRDefault="00D803A1">
            <w:pPr>
              <w:widowControl/>
              <w:jc w:val="center"/>
              <w:rPr>
                <w:rFonts w:ascii="宋体" w:hAnsi="宋体" w:cs="宋体"/>
                <w:b/>
                <w:bCs/>
                <w:kern w:val="0"/>
                <w:szCs w:val="21"/>
              </w:rPr>
            </w:pPr>
            <w:r w:rsidRPr="008F4431">
              <w:rPr>
                <w:rFonts w:ascii="宋体" w:hAnsi="宋体" w:cs="宋体" w:hint="eastAsia"/>
                <w:b/>
                <w:bCs/>
                <w:kern w:val="0"/>
                <w:szCs w:val="21"/>
              </w:rPr>
              <w:t>建筑面积（㎡）</w:t>
            </w:r>
          </w:p>
        </w:tc>
        <w:tc>
          <w:tcPr>
            <w:tcW w:w="399" w:type="pct"/>
            <w:shd w:val="clear" w:color="000000" w:fill="FFFFFF"/>
            <w:vAlign w:val="center"/>
          </w:tcPr>
          <w:p w:rsidR="00D112B6" w:rsidRPr="008F4431" w:rsidRDefault="00D803A1">
            <w:pPr>
              <w:widowControl/>
              <w:jc w:val="center"/>
              <w:rPr>
                <w:rFonts w:ascii="宋体" w:hAnsi="宋体" w:cs="宋体"/>
                <w:b/>
                <w:bCs/>
                <w:kern w:val="0"/>
                <w:szCs w:val="21"/>
              </w:rPr>
            </w:pPr>
            <w:r w:rsidRPr="008F4431">
              <w:rPr>
                <w:rFonts w:ascii="宋体" w:hAnsi="宋体" w:cs="宋体" w:hint="eastAsia"/>
                <w:b/>
                <w:bCs/>
                <w:kern w:val="0"/>
                <w:szCs w:val="21"/>
              </w:rPr>
              <w:t>有无门禁</w:t>
            </w:r>
          </w:p>
        </w:tc>
        <w:tc>
          <w:tcPr>
            <w:tcW w:w="399" w:type="pct"/>
            <w:shd w:val="clear" w:color="000000" w:fill="FFFFFF"/>
            <w:vAlign w:val="center"/>
          </w:tcPr>
          <w:p w:rsidR="00D112B6" w:rsidRPr="008F4431" w:rsidRDefault="00D803A1">
            <w:pPr>
              <w:widowControl/>
              <w:jc w:val="center"/>
              <w:rPr>
                <w:rFonts w:ascii="宋体" w:hAnsi="宋体" w:cs="宋体"/>
                <w:b/>
                <w:bCs/>
                <w:kern w:val="0"/>
                <w:szCs w:val="21"/>
              </w:rPr>
            </w:pPr>
            <w:r w:rsidRPr="008F4431">
              <w:rPr>
                <w:rFonts w:ascii="宋体" w:hAnsi="宋体" w:cs="宋体" w:hint="eastAsia"/>
                <w:b/>
                <w:bCs/>
                <w:kern w:val="0"/>
                <w:szCs w:val="21"/>
              </w:rPr>
              <w:t>楼宇管家</w:t>
            </w:r>
          </w:p>
        </w:tc>
        <w:tc>
          <w:tcPr>
            <w:tcW w:w="399" w:type="pct"/>
            <w:shd w:val="clear" w:color="000000" w:fill="FFFFFF"/>
            <w:vAlign w:val="center"/>
          </w:tcPr>
          <w:p w:rsidR="00D112B6" w:rsidRPr="008F4431" w:rsidRDefault="00D803A1">
            <w:pPr>
              <w:widowControl/>
              <w:jc w:val="center"/>
              <w:rPr>
                <w:rFonts w:ascii="宋体" w:hAnsi="宋体" w:cs="宋体"/>
                <w:b/>
                <w:bCs/>
                <w:kern w:val="0"/>
                <w:szCs w:val="21"/>
              </w:rPr>
            </w:pPr>
            <w:r w:rsidRPr="008F4431">
              <w:rPr>
                <w:rFonts w:ascii="宋体" w:hAnsi="宋体" w:cs="宋体" w:hint="eastAsia"/>
                <w:b/>
                <w:bCs/>
                <w:kern w:val="0"/>
                <w:szCs w:val="21"/>
              </w:rPr>
              <w:t>设置便民服务中心</w:t>
            </w:r>
          </w:p>
        </w:tc>
        <w:tc>
          <w:tcPr>
            <w:tcW w:w="321" w:type="pct"/>
            <w:shd w:val="clear" w:color="000000" w:fill="FFFFFF"/>
            <w:vAlign w:val="center"/>
          </w:tcPr>
          <w:p w:rsidR="00D112B6" w:rsidRPr="008F4431" w:rsidRDefault="00D803A1">
            <w:pPr>
              <w:widowControl/>
              <w:jc w:val="center"/>
              <w:rPr>
                <w:rFonts w:ascii="宋体" w:hAnsi="宋体" w:cs="宋体"/>
                <w:b/>
                <w:bCs/>
                <w:kern w:val="0"/>
                <w:szCs w:val="21"/>
              </w:rPr>
            </w:pPr>
            <w:r w:rsidRPr="008F4431">
              <w:rPr>
                <w:rFonts w:ascii="宋体" w:hAnsi="宋体" w:cs="宋体" w:hint="eastAsia"/>
                <w:b/>
                <w:bCs/>
                <w:kern w:val="0"/>
                <w:szCs w:val="21"/>
              </w:rPr>
              <w:t>设置前台</w:t>
            </w:r>
          </w:p>
        </w:tc>
        <w:tc>
          <w:tcPr>
            <w:tcW w:w="466" w:type="pct"/>
            <w:shd w:val="clear" w:color="000000" w:fill="FFFFFF"/>
            <w:vAlign w:val="center"/>
          </w:tcPr>
          <w:p w:rsidR="00D112B6" w:rsidRPr="008F4431" w:rsidRDefault="00D803A1">
            <w:pPr>
              <w:widowControl/>
              <w:jc w:val="center"/>
              <w:rPr>
                <w:rFonts w:ascii="宋体" w:hAnsi="宋体" w:cs="宋体"/>
                <w:b/>
                <w:bCs/>
                <w:kern w:val="0"/>
                <w:szCs w:val="21"/>
              </w:rPr>
            </w:pPr>
            <w:r w:rsidRPr="008F4431">
              <w:rPr>
                <w:rFonts w:ascii="宋体" w:hAnsi="宋体" w:cs="宋体" w:hint="eastAsia"/>
                <w:b/>
                <w:bCs/>
                <w:kern w:val="0"/>
                <w:szCs w:val="21"/>
              </w:rPr>
              <w:t>备注</w:t>
            </w:r>
          </w:p>
        </w:tc>
      </w:tr>
      <w:tr w:rsidR="00D803A1" w:rsidRPr="008F4431">
        <w:trPr>
          <w:trHeight w:val="402"/>
        </w:trPr>
        <w:tc>
          <w:tcPr>
            <w:tcW w:w="374"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w:t>
            </w:r>
          </w:p>
        </w:tc>
        <w:tc>
          <w:tcPr>
            <w:tcW w:w="1278" w:type="pct"/>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令希图书馆</w:t>
            </w:r>
          </w:p>
        </w:tc>
        <w:tc>
          <w:tcPr>
            <w:tcW w:w="68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2010/</w:t>
            </w:r>
          </w:p>
        </w:tc>
        <w:tc>
          <w:tcPr>
            <w:tcW w:w="68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29933</w:t>
            </w:r>
          </w:p>
        </w:tc>
        <w:tc>
          <w:tcPr>
            <w:tcW w:w="399" w:type="pct"/>
            <w:shd w:val="clear" w:color="auto" w:fill="auto"/>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有</w:t>
            </w:r>
          </w:p>
        </w:tc>
        <w:tc>
          <w:tcPr>
            <w:tcW w:w="399" w:type="pct"/>
            <w:vMerge w:val="restart"/>
            <w:shd w:val="clear" w:color="auto" w:fill="auto"/>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w:t>
            </w:r>
          </w:p>
        </w:tc>
        <w:tc>
          <w:tcPr>
            <w:tcW w:w="399" w:type="pct"/>
            <w:shd w:val="clear" w:color="auto" w:fill="auto"/>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w:t>
            </w:r>
          </w:p>
        </w:tc>
        <w:tc>
          <w:tcPr>
            <w:tcW w:w="32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466" w:type="pct"/>
            <w:shd w:val="clear" w:color="auto" w:fill="auto"/>
            <w:noWrap/>
            <w:vAlign w:val="bottom"/>
          </w:tcPr>
          <w:p w:rsidR="00D112B6" w:rsidRPr="008F4431" w:rsidRDefault="00D803A1">
            <w:pPr>
              <w:widowControl/>
              <w:jc w:val="left"/>
              <w:rPr>
                <w:rFonts w:ascii="宋体" w:hAnsi="宋体" w:cs="宋体"/>
                <w:kern w:val="0"/>
                <w:szCs w:val="21"/>
              </w:rPr>
            </w:pPr>
            <w:r w:rsidRPr="008F4431">
              <w:rPr>
                <w:rFonts w:ascii="宋体" w:hAnsi="宋体" w:cs="宋体" w:hint="eastAsia"/>
                <w:kern w:val="0"/>
                <w:szCs w:val="21"/>
              </w:rPr>
              <w:t xml:space="preserve">　</w:t>
            </w:r>
          </w:p>
        </w:tc>
      </w:tr>
      <w:tr w:rsidR="00D803A1" w:rsidRPr="008F4431">
        <w:trPr>
          <w:trHeight w:val="402"/>
        </w:trPr>
        <w:tc>
          <w:tcPr>
            <w:tcW w:w="374"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2</w:t>
            </w:r>
          </w:p>
        </w:tc>
        <w:tc>
          <w:tcPr>
            <w:tcW w:w="1278" w:type="pct"/>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伯川图书馆</w:t>
            </w:r>
          </w:p>
        </w:tc>
        <w:tc>
          <w:tcPr>
            <w:tcW w:w="68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1999/2019</w:t>
            </w:r>
          </w:p>
        </w:tc>
        <w:tc>
          <w:tcPr>
            <w:tcW w:w="68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20414.68</w:t>
            </w:r>
          </w:p>
        </w:tc>
        <w:tc>
          <w:tcPr>
            <w:tcW w:w="399" w:type="pct"/>
            <w:shd w:val="clear" w:color="auto" w:fill="auto"/>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有</w:t>
            </w:r>
          </w:p>
        </w:tc>
        <w:tc>
          <w:tcPr>
            <w:tcW w:w="399" w:type="pct"/>
            <w:vMerge/>
            <w:shd w:val="clear" w:color="auto" w:fill="auto"/>
            <w:noWrap/>
            <w:vAlign w:val="center"/>
          </w:tcPr>
          <w:p w:rsidR="00D112B6" w:rsidRPr="008F4431" w:rsidRDefault="00D112B6">
            <w:pPr>
              <w:widowControl/>
              <w:jc w:val="center"/>
              <w:rPr>
                <w:rFonts w:ascii="宋体" w:hAnsi="宋体" w:cs="宋体"/>
                <w:kern w:val="0"/>
                <w:szCs w:val="21"/>
              </w:rPr>
            </w:pPr>
          </w:p>
        </w:tc>
        <w:tc>
          <w:tcPr>
            <w:tcW w:w="399" w:type="pct"/>
            <w:shd w:val="clear" w:color="auto" w:fill="auto"/>
            <w:noWrap/>
            <w:vAlign w:val="center"/>
          </w:tcPr>
          <w:p w:rsidR="00D112B6" w:rsidRPr="008F4431" w:rsidRDefault="00D803A1">
            <w:pPr>
              <w:widowControl/>
              <w:jc w:val="center"/>
              <w:rPr>
                <w:rFonts w:ascii="宋体" w:hAnsi="宋体" w:cs="宋体"/>
                <w:kern w:val="0"/>
                <w:szCs w:val="21"/>
              </w:rPr>
            </w:pPr>
            <w:r w:rsidRPr="008F4431">
              <w:rPr>
                <w:rFonts w:ascii="宋体" w:hAnsi="宋体" w:cs="宋体"/>
                <w:kern w:val="0"/>
                <w:szCs w:val="21"/>
              </w:rPr>
              <w:t>1</w:t>
            </w:r>
          </w:p>
        </w:tc>
        <w:tc>
          <w:tcPr>
            <w:tcW w:w="32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466" w:type="pct"/>
            <w:shd w:val="clear" w:color="auto" w:fill="auto"/>
            <w:noWrap/>
            <w:vAlign w:val="bottom"/>
          </w:tcPr>
          <w:p w:rsidR="00D112B6" w:rsidRPr="008F4431" w:rsidRDefault="00D803A1">
            <w:pPr>
              <w:widowControl/>
              <w:jc w:val="left"/>
              <w:rPr>
                <w:rFonts w:ascii="宋体" w:hAnsi="宋体" w:cs="宋体"/>
                <w:kern w:val="0"/>
                <w:szCs w:val="21"/>
              </w:rPr>
            </w:pPr>
            <w:r w:rsidRPr="008F4431">
              <w:rPr>
                <w:rFonts w:ascii="宋体" w:hAnsi="宋体" w:cs="宋体" w:hint="eastAsia"/>
                <w:kern w:val="0"/>
                <w:szCs w:val="21"/>
              </w:rPr>
              <w:t xml:space="preserve">　</w:t>
            </w:r>
          </w:p>
        </w:tc>
      </w:tr>
      <w:tr w:rsidR="00D803A1" w:rsidRPr="008F4431">
        <w:trPr>
          <w:trHeight w:val="402"/>
        </w:trPr>
        <w:tc>
          <w:tcPr>
            <w:tcW w:w="374"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3</w:t>
            </w:r>
          </w:p>
        </w:tc>
        <w:tc>
          <w:tcPr>
            <w:tcW w:w="1278" w:type="pct"/>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主楼</w:t>
            </w:r>
          </w:p>
        </w:tc>
        <w:tc>
          <w:tcPr>
            <w:tcW w:w="68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1963/2009</w:t>
            </w:r>
          </w:p>
        </w:tc>
        <w:tc>
          <w:tcPr>
            <w:tcW w:w="68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8514</w:t>
            </w:r>
          </w:p>
        </w:tc>
        <w:tc>
          <w:tcPr>
            <w:tcW w:w="399" w:type="pct"/>
            <w:shd w:val="clear" w:color="auto" w:fill="auto"/>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无</w:t>
            </w:r>
          </w:p>
        </w:tc>
        <w:tc>
          <w:tcPr>
            <w:tcW w:w="399" w:type="pct"/>
            <w:vMerge w:val="restart"/>
            <w:shd w:val="clear" w:color="auto" w:fill="auto"/>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w:t>
            </w:r>
          </w:p>
        </w:tc>
        <w:tc>
          <w:tcPr>
            <w:tcW w:w="399" w:type="pct"/>
            <w:shd w:val="clear" w:color="auto" w:fill="auto"/>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32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466" w:type="pct"/>
            <w:shd w:val="clear" w:color="auto" w:fill="auto"/>
            <w:noWrap/>
            <w:vAlign w:val="bottom"/>
          </w:tcPr>
          <w:p w:rsidR="00D112B6" w:rsidRPr="008F4431" w:rsidRDefault="00D803A1">
            <w:pPr>
              <w:widowControl/>
              <w:jc w:val="left"/>
              <w:rPr>
                <w:rFonts w:ascii="宋体" w:hAnsi="宋体" w:cs="宋体"/>
                <w:kern w:val="0"/>
                <w:szCs w:val="21"/>
              </w:rPr>
            </w:pPr>
            <w:r w:rsidRPr="008F4431">
              <w:rPr>
                <w:rFonts w:ascii="宋体" w:hAnsi="宋体" w:cs="宋体" w:hint="eastAsia"/>
                <w:kern w:val="0"/>
                <w:szCs w:val="21"/>
              </w:rPr>
              <w:t xml:space="preserve">　</w:t>
            </w:r>
          </w:p>
        </w:tc>
      </w:tr>
      <w:tr w:rsidR="00D803A1" w:rsidRPr="008F4431">
        <w:trPr>
          <w:trHeight w:val="402"/>
        </w:trPr>
        <w:tc>
          <w:tcPr>
            <w:tcW w:w="374"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4</w:t>
            </w:r>
          </w:p>
        </w:tc>
        <w:tc>
          <w:tcPr>
            <w:tcW w:w="1278" w:type="pct"/>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主楼西侧楼</w:t>
            </w:r>
          </w:p>
        </w:tc>
        <w:tc>
          <w:tcPr>
            <w:tcW w:w="68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1963/2015</w:t>
            </w:r>
          </w:p>
        </w:tc>
        <w:tc>
          <w:tcPr>
            <w:tcW w:w="68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8330</w:t>
            </w:r>
          </w:p>
        </w:tc>
        <w:tc>
          <w:tcPr>
            <w:tcW w:w="399" w:type="pct"/>
            <w:shd w:val="clear" w:color="auto" w:fill="auto"/>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无</w:t>
            </w:r>
          </w:p>
        </w:tc>
        <w:tc>
          <w:tcPr>
            <w:tcW w:w="399" w:type="pct"/>
            <w:vMerge/>
            <w:shd w:val="clear" w:color="auto" w:fill="auto"/>
            <w:noWrap/>
            <w:vAlign w:val="center"/>
          </w:tcPr>
          <w:p w:rsidR="00D112B6" w:rsidRPr="008F4431" w:rsidRDefault="00D112B6">
            <w:pPr>
              <w:widowControl/>
              <w:jc w:val="center"/>
              <w:rPr>
                <w:rFonts w:ascii="宋体" w:hAnsi="宋体" w:cs="宋体"/>
                <w:kern w:val="0"/>
                <w:szCs w:val="21"/>
              </w:rPr>
            </w:pPr>
          </w:p>
        </w:tc>
        <w:tc>
          <w:tcPr>
            <w:tcW w:w="399" w:type="pct"/>
            <w:shd w:val="clear" w:color="auto" w:fill="auto"/>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32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466" w:type="pct"/>
            <w:shd w:val="clear" w:color="auto" w:fill="auto"/>
            <w:noWrap/>
            <w:vAlign w:val="bottom"/>
          </w:tcPr>
          <w:p w:rsidR="00D112B6" w:rsidRPr="008F4431" w:rsidRDefault="00D803A1">
            <w:pPr>
              <w:widowControl/>
              <w:jc w:val="left"/>
              <w:rPr>
                <w:rFonts w:ascii="宋体" w:hAnsi="宋体" w:cs="宋体"/>
                <w:kern w:val="0"/>
                <w:szCs w:val="21"/>
              </w:rPr>
            </w:pPr>
            <w:r w:rsidRPr="008F4431">
              <w:rPr>
                <w:rFonts w:ascii="宋体" w:hAnsi="宋体" w:cs="宋体" w:hint="eastAsia"/>
                <w:kern w:val="0"/>
                <w:szCs w:val="21"/>
              </w:rPr>
              <w:t xml:space="preserve">　</w:t>
            </w:r>
          </w:p>
        </w:tc>
      </w:tr>
      <w:tr w:rsidR="00D803A1" w:rsidRPr="008F4431">
        <w:trPr>
          <w:trHeight w:val="402"/>
        </w:trPr>
        <w:tc>
          <w:tcPr>
            <w:tcW w:w="374"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5</w:t>
            </w:r>
          </w:p>
        </w:tc>
        <w:tc>
          <w:tcPr>
            <w:tcW w:w="1278" w:type="pct"/>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主楼东侧楼</w:t>
            </w:r>
          </w:p>
        </w:tc>
        <w:tc>
          <w:tcPr>
            <w:tcW w:w="68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1963/</w:t>
            </w:r>
          </w:p>
        </w:tc>
        <w:tc>
          <w:tcPr>
            <w:tcW w:w="68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6754</w:t>
            </w:r>
          </w:p>
        </w:tc>
        <w:tc>
          <w:tcPr>
            <w:tcW w:w="399" w:type="pct"/>
            <w:shd w:val="clear" w:color="auto" w:fill="auto"/>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无</w:t>
            </w:r>
          </w:p>
        </w:tc>
        <w:tc>
          <w:tcPr>
            <w:tcW w:w="399" w:type="pct"/>
            <w:vMerge/>
            <w:shd w:val="clear" w:color="auto" w:fill="auto"/>
            <w:noWrap/>
            <w:vAlign w:val="center"/>
          </w:tcPr>
          <w:p w:rsidR="00D112B6" w:rsidRPr="008F4431" w:rsidRDefault="00D112B6">
            <w:pPr>
              <w:widowControl/>
              <w:jc w:val="center"/>
              <w:rPr>
                <w:rFonts w:ascii="宋体" w:hAnsi="宋体" w:cs="宋体"/>
                <w:kern w:val="0"/>
                <w:szCs w:val="21"/>
              </w:rPr>
            </w:pPr>
          </w:p>
        </w:tc>
        <w:tc>
          <w:tcPr>
            <w:tcW w:w="399" w:type="pct"/>
            <w:shd w:val="clear" w:color="auto" w:fill="auto"/>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32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466" w:type="pct"/>
            <w:shd w:val="clear" w:color="auto" w:fill="auto"/>
            <w:noWrap/>
            <w:vAlign w:val="bottom"/>
          </w:tcPr>
          <w:p w:rsidR="00D112B6" w:rsidRPr="008F4431" w:rsidRDefault="00D803A1">
            <w:pPr>
              <w:widowControl/>
              <w:jc w:val="left"/>
              <w:rPr>
                <w:rFonts w:ascii="宋体" w:hAnsi="宋体" w:cs="宋体"/>
                <w:kern w:val="0"/>
                <w:szCs w:val="21"/>
              </w:rPr>
            </w:pPr>
            <w:r w:rsidRPr="008F4431">
              <w:rPr>
                <w:rFonts w:ascii="宋体" w:hAnsi="宋体" w:cs="宋体" w:hint="eastAsia"/>
                <w:kern w:val="0"/>
                <w:szCs w:val="21"/>
              </w:rPr>
              <w:t xml:space="preserve">　</w:t>
            </w:r>
          </w:p>
        </w:tc>
      </w:tr>
      <w:tr w:rsidR="00D803A1" w:rsidRPr="008F4431">
        <w:trPr>
          <w:trHeight w:val="402"/>
        </w:trPr>
        <w:tc>
          <w:tcPr>
            <w:tcW w:w="374"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6</w:t>
            </w:r>
          </w:p>
        </w:tc>
        <w:tc>
          <w:tcPr>
            <w:tcW w:w="1278" w:type="pct"/>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八角楼</w:t>
            </w:r>
          </w:p>
        </w:tc>
        <w:tc>
          <w:tcPr>
            <w:tcW w:w="68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1982/2010</w:t>
            </w:r>
          </w:p>
        </w:tc>
        <w:tc>
          <w:tcPr>
            <w:tcW w:w="68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5774.94</w:t>
            </w:r>
          </w:p>
        </w:tc>
        <w:tc>
          <w:tcPr>
            <w:tcW w:w="399" w:type="pct"/>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无</w:t>
            </w:r>
          </w:p>
        </w:tc>
        <w:tc>
          <w:tcPr>
            <w:tcW w:w="399" w:type="pct"/>
            <w:shd w:val="clear" w:color="auto" w:fill="auto"/>
            <w:vAlign w:val="center"/>
          </w:tcPr>
          <w:p w:rsidR="00D112B6" w:rsidRPr="008F4431" w:rsidRDefault="00D112B6">
            <w:pPr>
              <w:widowControl/>
              <w:jc w:val="center"/>
              <w:rPr>
                <w:rFonts w:ascii="宋体" w:hAnsi="宋体" w:cs="宋体"/>
                <w:kern w:val="0"/>
                <w:szCs w:val="21"/>
              </w:rPr>
            </w:pPr>
          </w:p>
        </w:tc>
        <w:tc>
          <w:tcPr>
            <w:tcW w:w="399" w:type="pct"/>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32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466" w:type="pct"/>
            <w:shd w:val="clear" w:color="auto" w:fill="auto"/>
            <w:noWrap/>
            <w:vAlign w:val="bottom"/>
          </w:tcPr>
          <w:p w:rsidR="00D112B6" w:rsidRPr="008F4431" w:rsidRDefault="00D803A1">
            <w:pPr>
              <w:widowControl/>
              <w:jc w:val="left"/>
              <w:rPr>
                <w:rFonts w:ascii="宋体" w:hAnsi="宋体" w:cs="宋体"/>
                <w:kern w:val="0"/>
                <w:szCs w:val="21"/>
              </w:rPr>
            </w:pPr>
            <w:r w:rsidRPr="008F4431">
              <w:rPr>
                <w:rFonts w:ascii="宋体" w:hAnsi="宋体" w:cs="宋体" w:hint="eastAsia"/>
                <w:kern w:val="0"/>
                <w:szCs w:val="21"/>
              </w:rPr>
              <w:t xml:space="preserve">　</w:t>
            </w:r>
          </w:p>
        </w:tc>
      </w:tr>
      <w:tr w:rsidR="00D803A1" w:rsidRPr="008F4431">
        <w:trPr>
          <w:trHeight w:val="402"/>
        </w:trPr>
        <w:tc>
          <w:tcPr>
            <w:tcW w:w="374"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7</w:t>
            </w:r>
          </w:p>
        </w:tc>
        <w:tc>
          <w:tcPr>
            <w:tcW w:w="1278" w:type="pct"/>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网信中心</w:t>
            </w:r>
          </w:p>
        </w:tc>
        <w:tc>
          <w:tcPr>
            <w:tcW w:w="68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1983/</w:t>
            </w:r>
          </w:p>
        </w:tc>
        <w:tc>
          <w:tcPr>
            <w:tcW w:w="68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2166</w:t>
            </w:r>
          </w:p>
        </w:tc>
        <w:tc>
          <w:tcPr>
            <w:tcW w:w="399" w:type="pct"/>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有</w:t>
            </w:r>
          </w:p>
        </w:tc>
        <w:tc>
          <w:tcPr>
            <w:tcW w:w="399" w:type="pct"/>
            <w:shd w:val="clear" w:color="auto" w:fill="auto"/>
            <w:vAlign w:val="center"/>
          </w:tcPr>
          <w:p w:rsidR="00D112B6" w:rsidRPr="008F4431" w:rsidRDefault="00D112B6">
            <w:pPr>
              <w:widowControl/>
              <w:jc w:val="center"/>
              <w:rPr>
                <w:rFonts w:ascii="宋体" w:hAnsi="宋体" w:cs="宋体"/>
                <w:kern w:val="0"/>
                <w:szCs w:val="21"/>
              </w:rPr>
            </w:pPr>
          </w:p>
        </w:tc>
        <w:tc>
          <w:tcPr>
            <w:tcW w:w="399" w:type="pct"/>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32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466" w:type="pct"/>
            <w:shd w:val="clear" w:color="auto" w:fill="auto"/>
            <w:noWrap/>
            <w:vAlign w:val="bottom"/>
          </w:tcPr>
          <w:p w:rsidR="00D112B6" w:rsidRPr="008F4431" w:rsidRDefault="00D803A1">
            <w:pPr>
              <w:widowControl/>
              <w:jc w:val="left"/>
              <w:rPr>
                <w:rFonts w:ascii="宋体" w:hAnsi="宋体" w:cs="宋体"/>
                <w:kern w:val="0"/>
                <w:szCs w:val="21"/>
              </w:rPr>
            </w:pPr>
            <w:r w:rsidRPr="008F4431">
              <w:rPr>
                <w:rFonts w:ascii="宋体" w:hAnsi="宋体" w:cs="宋体" w:hint="eastAsia"/>
                <w:kern w:val="0"/>
                <w:szCs w:val="21"/>
              </w:rPr>
              <w:t xml:space="preserve">　</w:t>
            </w:r>
          </w:p>
        </w:tc>
      </w:tr>
      <w:tr w:rsidR="00D803A1" w:rsidRPr="008F4431">
        <w:trPr>
          <w:trHeight w:val="402"/>
        </w:trPr>
        <w:tc>
          <w:tcPr>
            <w:tcW w:w="374"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8</w:t>
            </w:r>
          </w:p>
        </w:tc>
        <w:tc>
          <w:tcPr>
            <w:tcW w:w="1278" w:type="pct"/>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厚民楼（老管理学院楼）</w:t>
            </w:r>
          </w:p>
        </w:tc>
        <w:tc>
          <w:tcPr>
            <w:tcW w:w="68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1983/2019</w:t>
            </w:r>
          </w:p>
        </w:tc>
        <w:tc>
          <w:tcPr>
            <w:tcW w:w="68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5188.17</w:t>
            </w:r>
          </w:p>
        </w:tc>
        <w:tc>
          <w:tcPr>
            <w:tcW w:w="399" w:type="pct"/>
            <w:shd w:val="clear" w:color="auto" w:fill="auto"/>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有</w:t>
            </w:r>
          </w:p>
        </w:tc>
        <w:tc>
          <w:tcPr>
            <w:tcW w:w="399" w:type="pct"/>
            <w:shd w:val="clear" w:color="auto" w:fill="auto"/>
            <w:noWrap/>
            <w:vAlign w:val="center"/>
          </w:tcPr>
          <w:p w:rsidR="00D112B6" w:rsidRPr="008F4431" w:rsidRDefault="00D112B6">
            <w:pPr>
              <w:widowControl/>
              <w:jc w:val="center"/>
              <w:rPr>
                <w:rFonts w:ascii="宋体" w:hAnsi="宋体" w:cs="宋体"/>
                <w:kern w:val="0"/>
                <w:szCs w:val="21"/>
              </w:rPr>
            </w:pPr>
          </w:p>
        </w:tc>
        <w:tc>
          <w:tcPr>
            <w:tcW w:w="399" w:type="pct"/>
            <w:shd w:val="clear" w:color="auto" w:fill="auto"/>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32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466" w:type="pct"/>
            <w:shd w:val="clear" w:color="auto" w:fill="auto"/>
            <w:noWrap/>
            <w:vAlign w:val="bottom"/>
          </w:tcPr>
          <w:p w:rsidR="00D112B6" w:rsidRPr="008F4431" w:rsidRDefault="00D803A1">
            <w:pPr>
              <w:widowControl/>
              <w:jc w:val="left"/>
              <w:rPr>
                <w:rFonts w:ascii="宋体" w:hAnsi="宋体" w:cs="宋体"/>
                <w:kern w:val="0"/>
                <w:szCs w:val="21"/>
              </w:rPr>
            </w:pPr>
            <w:r w:rsidRPr="008F4431">
              <w:rPr>
                <w:rFonts w:ascii="宋体" w:hAnsi="宋体" w:cs="宋体" w:hint="eastAsia"/>
                <w:kern w:val="0"/>
                <w:szCs w:val="21"/>
              </w:rPr>
              <w:t xml:space="preserve">　</w:t>
            </w:r>
          </w:p>
        </w:tc>
      </w:tr>
      <w:tr w:rsidR="00D803A1" w:rsidRPr="008F4431">
        <w:trPr>
          <w:trHeight w:val="402"/>
        </w:trPr>
        <w:tc>
          <w:tcPr>
            <w:tcW w:w="374"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9</w:t>
            </w:r>
          </w:p>
        </w:tc>
        <w:tc>
          <w:tcPr>
            <w:tcW w:w="1278" w:type="pct"/>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创客基地楼（数学学院）</w:t>
            </w:r>
          </w:p>
        </w:tc>
        <w:tc>
          <w:tcPr>
            <w:tcW w:w="68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1986/2017</w:t>
            </w:r>
          </w:p>
        </w:tc>
        <w:tc>
          <w:tcPr>
            <w:tcW w:w="68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5556.14</w:t>
            </w:r>
          </w:p>
        </w:tc>
        <w:tc>
          <w:tcPr>
            <w:tcW w:w="399" w:type="pct"/>
            <w:shd w:val="clear" w:color="auto" w:fill="auto"/>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有</w:t>
            </w:r>
          </w:p>
        </w:tc>
        <w:tc>
          <w:tcPr>
            <w:tcW w:w="399" w:type="pct"/>
            <w:shd w:val="clear" w:color="auto" w:fill="auto"/>
            <w:noWrap/>
            <w:vAlign w:val="center"/>
          </w:tcPr>
          <w:p w:rsidR="00D112B6" w:rsidRPr="008F4431" w:rsidRDefault="00D112B6">
            <w:pPr>
              <w:widowControl/>
              <w:jc w:val="center"/>
              <w:rPr>
                <w:rFonts w:ascii="宋体" w:hAnsi="宋体" w:cs="宋体"/>
                <w:kern w:val="0"/>
                <w:szCs w:val="21"/>
              </w:rPr>
            </w:pPr>
          </w:p>
        </w:tc>
        <w:tc>
          <w:tcPr>
            <w:tcW w:w="399" w:type="pct"/>
            <w:shd w:val="clear" w:color="auto" w:fill="auto"/>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32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466" w:type="pct"/>
            <w:shd w:val="clear" w:color="auto" w:fill="auto"/>
            <w:noWrap/>
            <w:vAlign w:val="bottom"/>
          </w:tcPr>
          <w:p w:rsidR="00D112B6" w:rsidRPr="008F4431" w:rsidRDefault="00D803A1">
            <w:pPr>
              <w:widowControl/>
              <w:jc w:val="left"/>
              <w:rPr>
                <w:rFonts w:ascii="宋体" w:hAnsi="宋体" w:cs="宋体"/>
                <w:kern w:val="0"/>
                <w:szCs w:val="21"/>
              </w:rPr>
            </w:pPr>
            <w:r w:rsidRPr="008F4431">
              <w:rPr>
                <w:rFonts w:ascii="宋体" w:hAnsi="宋体" w:cs="宋体" w:hint="eastAsia"/>
                <w:kern w:val="0"/>
                <w:szCs w:val="21"/>
              </w:rPr>
              <w:t xml:space="preserve">　</w:t>
            </w:r>
          </w:p>
        </w:tc>
      </w:tr>
      <w:tr w:rsidR="00D803A1" w:rsidRPr="008F4431">
        <w:trPr>
          <w:trHeight w:val="402"/>
        </w:trPr>
        <w:tc>
          <w:tcPr>
            <w:tcW w:w="374"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10</w:t>
            </w:r>
          </w:p>
        </w:tc>
        <w:tc>
          <w:tcPr>
            <w:tcW w:w="1278" w:type="pct"/>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校史馆</w:t>
            </w:r>
          </w:p>
        </w:tc>
        <w:tc>
          <w:tcPr>
            <w:tcW w:w="68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1953/2019</w:t>
            </w:r>
          </w:p>
        </w:tc>
        <w:tc>
          <w:tcPr>
            <w:tcW w:w="68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3646.7</w:t>
            </w:r>
          </w:p>
        </w:tc>
        <w:tc>
          <w:tcPr>
            <w:tcW w:w="399" w:type="pct"/>
            <w:shd w:val="clear" w:color="auto" w:fill="auto"/>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有</w:t>
            </w:r>
          </w:p>
        </w:tc>
        <w:tc>
          <w:tcPr>
            <w:tcW w:w="399" w:type="pct"/>
            <w:shd w:val="clear" w:color="auto" w:fill="auto"/>
            <w:noWrap/>
            <w:vAlign w:val="center"/>
          </w:tcPr>
          <w:p w:rsidR="00D112B6" w:rsidRPr="008F4431" w:rsidRDefault="00D112B6">
            <w:pPr>
              <w:widowControl/>
              <w:jc w:val="center"/>
              <w:rPr>
                <w:rFonts w:ascii="宋体" w:hAnsi="宋体" w:cs="宋体"/>
                <w:kern w:val="0"/>
                <w:szCs w:val="21"/>
              </w:rPr>
            </w:pPr>
          </w:p>
        </w:tc>
        <w:tc>
          <w:tcPr>
            <w:tcW w:w="399" w:type="pct"/>
            <w:shd w:val="clear" w:color="auto" w:fill="auto"/>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32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466" w:type="pct"/>
            <w:shd w:val="clear" w:color="auto" w:fill="auto"/>
            <w:noWrap/>
            <w:vAlign w:val="bottom"/>
          </w:tcPr>
          <w:p w:rsidR="00D112B6" w:rsidRPr="008F4431" w:rsidRDefault="00D803A1">
            <w:pPr>
              <w:widowControl/>
              <w:jc w:val="left"/>
              <w:rPr>
                <w:rFonts w:ascii="宋体" w:hAnsi="宋体" w:cs="宋体"/>
                <w:kern w:val="0"/>
                <w:szCs w:val="21"/>
              </w:rPr>
            </w:pPr>
            <w:r w:rsidRPr="008F4431">
              <w:rPr>
                <w:rFonts w:ascii="宋体" w:hAnsi="宋体" w:cs="宋体" w:hint="eastAsia"/>
                <w:kern w:val="0"/>
                <w:szCs w:val="21"/>
              </w:rPr>
              <w:t xml:space="preserve">　</w:t>
            </w:r>
          </w:p>
        </w:tc>
      </w:tr>
      <w:tr w:rsidR="00D803A1" w:rsidRPr="008F4431">
        <w:trPr>
          <w:trHeight w:val="402"/>
        </w:trPr>
        <w:tc>
          <w:tcPr>
            <w:tcW w:w="374"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11</w:t>
            </w:r>
          </w:p>
        </w:tc>
        <w:tc>
          <w:tcPr>
            <w:tcW w:w="1278" w:type="pct"/>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博物馆（校史馆后楼）</w:t>
            </w:r>
          </w:p>
        </w:tc>
        <w:tc>
          <w:tcPr>
            <w:tcW w:w="68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1958/2019</w:t>
            </w:r>
          </w:p>
        </w:tc>
        <w:tc>
          <w:tcPr>
            <w:tcW w:w="68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2861.82</w:t>
            </w:r>
          </w:p>
        </w:tc>
        <w:tc>
          <w:tcPr>
            <w:tcW w:w="399" w:type="pct"/>
            <w:shd w:val="clear" w:color="auto" w:fill="auto"/>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有</w:t>
            </w:r>
          </w:p>
        </w:tc>
        <w:tc>
          <w:tcPr>
            <w:tcW w:w="399" w:type="pct"/>
            <w:shd w:val="clear" w:color="auto" w:fill="auto"/>
            <w:noWrap/>
            <w:vAlign w:val="center"/>
          </w:tcPr>
          <w:p w:rsidR="00D112B6" w:rsidRPr="008F4431" w:rsidRDefault="00D112B6">
            <w:pPr>
              <w:widowControl/>
              <w:jc w:val="center"/>
              <w:rPr>
                <w:rFonts w:ascii="宋体" w:hAnsi="宋体" w:cs="宋体"/>
                <w:kern w:val="0"/>
                <w:szCs w:val="21"/>
              </w:rPr>
            </w:pPr>
          </w:p>
        </w:tc>
        <w:tc>
          <w:tcPr>
            <w:tcW w:w="399" w:type="pct"/>
            <w:shd w:val="clear" w:color="auto" w:fill="auto"/>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32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466" w:type="pct"/>
            <w:shd w:val="clear" w:color="auto" w:fill="auto"/>
            <w:noWrap/>
            <w:vAlign w:val="bottom"/>
          </w:tcPr>
          <w:p w:rsidR="00D112B6" w:rsidRPr="008F4431" w:rsidRDefault="00D803A1">
            <w:pPr>
              <w:widowControl/>
              <w:jc w:val="left"/>
              <w:rPr>
                <w:rFonts w:ascii="宋体" w:hAnsi="宋体" w:cs="宋体"/>
                <w:kern w:val="0"/>
                <w:szCs w:val="21"/>
              </w:rPr>
            </w:pPr>
            <w:r w:rsidRPr="008F4431">
              <w:rPr>
                <w:rFonts w:ascii="宋体" w:hAnsi="宋体" w:cs="宋体" w:hint="eastAsia"/>
                <w:kern w:val="0"/>
                <w:szCs w:val="21"/>
              </w:rPr>
              <w:t xml:space="preserve">　</w:t>
            </w:r>
          </w:p>
        </w:tc>
      </w:tr>
      <w:tr w:rsidR="00D803A1" w:rsidRPr="008F4431">
        <w:trPr>
          <w:trHeight w:val="402"/>
        </w:trPr>
        <w:tc>
          <w:tcPr>
            <w:tcW w:w="374"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12</w:t>
            </w:r>
          </w:p>
        </w:tc>
        <w:tc>
          <w:tcPr>
            <w:tcW w:w="1278" w:type="pct"/>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南山人才公寓（7栋楼）</w:t>
            </w:r>
          </w:p>
        </w:tc>
        <w:tc>
          <w:tcPr>
            <w:tcW w:w="68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2005-2009</w:t>
            </w:r>
          </w:p>
        </w:tc>
        <w:tc>
          <w:tcPr>
            <w:tcW w:w="68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22658.71</w:t>
            </w:r>
          </w:p>
        </w:tc>
        <w:tc>
          <w:tcPr>
            <w:tcW w:w="399" w:type="pct"/>
            <w:shd w:val="clear" w:color="auto" w:fill="auto"/>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有</w:t>
            </w:r>
          </w:p>
        </w:tc>
        <w:tc>
          <w:tcPr>
            <w:tcW w:w="399" w:type="pct"/>
            <w:shd w:val="clear" w:color="auto" w:fill="auto"/>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w:t>
            </w:r>
          </w:p>
        </w:tc>
        <w:tc>
          <w:tcPr>
            <w:tcW w:w="399" w:type="pct"/>
            <w:shd w:val="clear" w:color="auto" w:fill="auto"/>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32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466" w:type="pct"/>
            <w:shd w:val="clear" w:color="auto" w:fill="auto"/>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7栋楼</w:t>
            </w:r>
          </w:p>
        </w:tc>
      </w:tr>
      <w:tr w:rsidR="00D803A1" w:rsidRPr="008F4431">
        <w:trPr>
          <w:trHeight w:val="402"/>
        </w:trPr>
        <w:tc>
          <w:tcPr>
            <w:tcW w:w="374"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13</w:t>
            </w:r>
          </w:p>
        </w:tc>
        <w:tc>
          <w:tcPr>
            <w:tcW w:w="1278" w:type="pct"/>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山上礼堂</w:t>
            </w:r>
          </w:p>
        </w:tc>
        <w:tc>
          <w:tcPr>
            <w:tcW w:w="68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1981/</w:t>
            </w:r>
          </w:p>
        </w:tc>
        <w:tc>
          <w:tcPr>
            <w:tcW w:w="68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1645.11</w:t>
            </w:r>
          </w:p>
        </w:tc>
        <w:tc>
          <w:tcPr>
            <w:tcW w:w="399" w:type="pct"/>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无</w:t>
            </w:r>
          </w:p>
        </w:tc>
        <w:tc>
          <w:tcPr>
            <w:tcW w:w="399" w:type="pct"/>
            <w:shd w:val="clear" w:color="auto" w:fill="auto"/>
            <w:vAlign w:val="center"/>
          </w:tcPr>
          <w:p w:rsidR="00D112B6" w:rsidRPr="008F4431" w:rsidRDefault="00D112B6">
            <w:pPr>
              <w:widowControl/>
              <w:jc w:val="center"/>
              <w:rPr>
                <w:rFonts w:ascii="宋体" w:hAnsi="宋体" w:cs="宋体"/>
                <w:kern w:val="0"/>
                <w:szCs w:val="21"/>
              </w:rPr>
            </w:pPr>
          </w:p>
        </w:tc>
        <w:tc>
          <w:tcPr>
            <w:tcW w:w="399" w:type="pct"/>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32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466" w:type="pct"/>
            <w:shd w:val="clear" w:color="auto" w:fill="auto"/>
            <w:noWrap/>
            <w:vAlign w:val="bottom"/>
          </w:tcPr>
          <w:p w:rsidR="00D112B6" w:rsidRPr="008F4431" w:rsidRDefault="00D803A1">
            <w:pPr>
              <w:widowControl/>
              <w:jc w:val="left"/>
              <w:rPr>
                <w:rFonts w:ascii="宋体" w:hAnsi="宋体" w:cs="宋体"/>
                <w:kern w:val="0"/>
                <w:szCs w:val="21"/>
              </w:rPr>
            </w:pPr>
            <w:r w:rsidRPr="008F4431">
              <w:rPr>
                <w:rFonts w:ascii="宋体" w:hAnsi="宋体" w:cs="宋体" w:hint="eastAsia"/>
                <w:kern w:val="0"/>
                <w:szCs w:val="21"/>
              </w:rPr>
              <w:t xml:space="preserve">　</w:t>
            </w:r>
          </w:p>
        </w:tc>
      </w:tr>
      <w:tr w:rsidR="00D803A1" w:rsidRPr="008F4431">
        <w:trPr>
          <w:trHeight w:val="402"/>
        </w:trPr>
        <w:tc>
          <w:tcPr>
            <w:tcW w:w="374"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14</w:t>
            </w:r>
          </w:p>
        </w:tc>
        <w:tc>
          <w:tcPr>
            <w:tcW w:w="1278" w:type="pct"/>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大服楼（3-5层）</w:t>
            </w:r>
          </w:p>
        </w:tc>
        <w:tc>
          <w:tcPr>
            <w:tcW w:w="68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2000/</w:t>
            </w:r>
          </w:p>
        </w:tc>
        <w:tc>
          <w:tcPr>
            <w:tcW w:w="68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3037.86</w:t>
            </w:r>
          </w:p>
        </w:tc>
        <w:tc>
          <w:tcPr>
            <w:tcW w:w="399" w:type="pct"/>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无</w:t>
            </w:r>
          </w:p>
        </w:tc>
        <w:tc>
          <w:tcPr>
            <w:tcW w:w="399" w:type="pct"/>
            <w:shd w:val="clear" w:color="auto" w:fill="auto"/>
            <w:vAlign w:val="center"/>
          </w:tcPr>
          <w:p w:rsidR="00D112B6" w:rsidRPr="008F4431" w:rsidRDefault="00D112B6">
            <w:pPr>
              <w:widowControl/>
              <w:jc w:val="center"/>
              <w:rPr>
                <w:rFonts w:ascii="宋体" w:hAnsi="宋体" w:cs="宋体"/>
                <w:kern w:val="0"/>
                <w:szCs w:val="21"/>
              </w:rPr>
            </w:pPr>
          </w:p>
        </w:tc>
        <w:tc>
          <w:tcPr>
            <w:tcW w:w="399" w:type="pct"/>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32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466" w:type="pct"/>
            <w:shd w:val="clear" w:color="auto" w:fill="auto"/>
            <w:noWrap/>
            <w:vAlign w:val="bottom"/>
          </w:tcPr>
          <w:p w:rsidR="00D112B6" w:rsidRPr="008F4431" w:rsidRDefault="00D803A1">
            <w:pPr>
              <w:widowControl/>
              <w:jc w:val="left"/>
              <w:rPr>
                <w:rFonts w:ascii="宋体" w:hAnsi="宋体" w:cs="宋体"/>
                <w:kern w:val="0"/>
                <w:szCs w:val="21"/>
              </w:rPr>
            </w:pPr>
            <w:r w:rsidRPr="008F4431">
              <w:rPr>
                <w:rFonts w:ascii="宋体" w:hAnsi="宋体" w:cs="宋体" w:hint="eastAsia"/>
                <w:kern w:val="0"/>
                <w:szCs w:val="21"/>
              </w:rPr>
              <w:t xml:space="preserve">　</w:t>
            </w:r>
          </w:p>
        </w:tc>
      </w:tr>
      <w:tr w:rsidR="00D803A1" w:rsidRPr="008F4431">
        <w:trPr>
          <w:trHeight w:val="402"/>
        </w:trPr>
        <w:tc>
          <w:tcPr>
            <w:tcW w:w="374"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15</w:t>
            </w:r>
          </w:p>
        </w:tc>
        <w:tc>
          <w:tcPr>
            <w:tcW w:w="1278" w:type="pct"/>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学生文化中心</w:t>
            </w:r>
          </w:p>
        </w:tc>
        <w:tc>
          <w:tcPr>
            <w:tcW w:w="68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2019/</w:t>
            </w:r>
          </w:p>
        </w:tc>
        <w:tc>
          <w:tcPr>
            <w:tcW w:w="68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27514.46</w:t>
            </w:r>
          </w:p>
        </w:tc>
        <w:tc>
          <w:tcPr>
            <w:tcW w:w="399" w:type="pct"/>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无</w:t>
            </w:r>
          </w:p>
        </w:tc>
        <w:tc>
          <w:tcPr>
            <w:tcW w:w="399" w:type="pct"/>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w:t>
            </w:r>
          </w:p>
        </w:tc>
        <w:tc>
          <w:tcPr>
            <w:tcW w:w="399" w:type="pct"/>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w:t>
            </w:r>
          </w:p>
        </w:tc>
        <w:tc>
          <w:tcPr>
            <w:tcW w:w="32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w:t>
            </w:r>
          </w:p>
        </w:tc>
        <w:tc>
          <w:tcPr>
            <w:tcW w:w="466" w:type="pct"/>
            <w:shd w:val="clear" w:color="auto" w:fill="auto"/>
            <w:noWrap/>
            <w:vAlign w:val="bottom"/>
          </w:tcPr>
          <w:p w:rsidR="00D112B6" w:rsidRPr="008F4431" w:rsidRDefault="00D803A1">
            <w:pPr>
              <w:widowControl/>
              <w:jc w:val="left"/>
              <w:rPr>
                <w:rFonts w:ascii="宋体" w:hAnsi="宋体" w:cs="宋体"/>
                <w:kern w:val="0"/>
                <w:szCs w:val="21"/>
              </w:rPr>
            </w:pPr>
            <w:r w:rsidRPr="008F4431">
              <w:rPr>
                <w:rFonts w:ascii="宋体" w:hAnsi="宋体" w:cs="宋体" w:hint="eastAsia"/>
                <w:kern w:val="0"/>
                <w:szCs w:val="21"/>
              </w:rPr>
              <w:t xml:space="preserve">　</w:t>
            </w:r>
          </w:p>
        </w:tc>
      </w:tr>
      <w:tr w:rsidR="00D803A1" w:rsidRPr="008F4431">
        <w:trPr>
          <w:trHeight w:val="402"/>
        </w:trPr>
        <w:tc>
          <w:tcPr>
            <w:tcW w:w="374"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16</w:t>
            </w:r>
          </w:p>
        </w:tc>
        <w:tc>
          <w:tcPr>
            <w:tcW w:w="1278" w:type="pct"/>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海川楼（新管经大楼）</w:t>
            </w:r>
          </w:p>
        </w:tc>
        <w:tc>
          <w:tcPr>
            <w:tcW w:w="68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2018/</w:t>
            </w:r>
          </w:p>
        </w:tc>
        <w:tc>
          <w:tcPr>
            <w:tcW w:w="68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30106.35</w:t>
            </w:r>
          </w:p>
        </w:tc>
        <w:tc>
          <w:tcPr>
            <w:tcW w:w="399" w:type="pct"/>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有</w:t>
            </w:r>
          </w:p>
        </w:tc>
        <w:tc>
          <w:tcPr>
            <w:tcW w:w="399" w:type="pct"/>
            <w:shd w:val="clear" w:color="auto" w:fill="auto"/>
            <w:vAlign w:val="center"/>
          </w:tcPr>
          <w:p w:rsidR="00D112B6" w:rsidRPr="008F4431" w:rsidRDefault="00D112B6">
            <w:pPr>
              <w:widowControl/>
              <w:jc w:val="center"/>
              <w:rPr>
                <w:rFonts w:ascii="宋体" w:hAnsi="宋体" w:cs="宋体"/>
                <w:kern w:val="0"/>
                <w:szCs w:val="21"/>
              </w:rPr>
            </w:pPr>
          </w:p>
        </w:tc>
        <w:tc>
          <w:tcPr>
            <w:tcW w:w="399" w:type="pct"/>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32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466" w:type="pct"/>
            <w:shd w:val="clear" w:color="auto" w:fill="auto"/>
            <w:noWrap/>
            <w:vAlign w:val="bottom"/>
          </w:tcPr>
          <w:p w:rsidR="00D112B6" w:rsidRPr="008F4431" w:rsidRDefault="00D803A1">
            <w:pPr>
              <w:widowControl/>
              <w:jc w:val="left"/>
              <w:rPr>
                <w:rFonts w:ascii="宋体" w:hAnsi="宋体" w:cs="宋体"/>
                <w:kern w:val="0"/>
                <w:szCs w:val="21"/>
              </w:rPr>
            </w:pPr>
            <w:r w:rsidRPr="008F4431">
              <w:rPr>
                <w:rFonts w:ascii="宋体" w:hAnsi="宋体" w:cs="宋体" w:hint="eastAsia"/>
                <w:kern w:val="0"/>
                <w:szCs w:val="21"/>
              </w:rPr>
              <w:t xml:space="preserve">　</w:t>
            </w:r>
          </w:p>
        </w:tc>
      </w:tr>
      <w:tr w:rsidR="00D803A1" w:rsidRPr="008F4431">
        <w:trPr>
          <w:trHeight w:val="402"/>
        </w:trPr>
        <w:tc>
          <w:tcPr>
            <w:tcW w:w="374"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17</w:t>
            </w:r>
          </w:p>
        </w:tc>
        <w:tc>
          <w:tcPr>
            <w:tcW w:w="1278" w:type="pct"/>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海川楼地下停车场</w:t>
            </w:r>
          </w:p>
        </w:tc>
        <w:tc>
          <w:tcPr>
            <w:tcW w:w="68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2018/</w:t>
            </w:r>
          </w:p>
        </w:tc>
        <w:tc>
          <w:tcPr>
            <w:tcW w:w="68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5902.62</w:t>
            </w:r>
          </w:p>
        </w:tc>
        <w:tc>
          <w:tcPr>
            <w:tcW w:w="399" w:type="pct"/>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无</w:t>
            </w:r>
          </w:p>
        </w:tc>
        <w:tc>
          <w:tcPr>
            <w:tcW w:w="399" w:type="pct"/>
            <w:shd w:val="clear" w:color="auto" w:fill="auto"/>
            <w:vAlign w:val="center"/>
          </w:tcPr>
          <w:p w:rsidR="00D112B6" w:rsidRPr="008F4431" w:rsidRDefault="00D112B6">
            <w:pPr>
              <w:widowControl/>
              <w:jc w:val="center"/>
              <w:rPr>
                <w:rFonts w:ascii="宋体" w:hAnsi="宋体" w:cs="宋体"/>
                <w:kern w:val="0"/>
                <w:szCs w:val="21"/>
              </w:rPr>
            </w:pPr>
          </w:p>
        </w:tc>
        <w:tc>
          <w:tcPr>
            <w:tcW w:w="399" w:type="pct"/>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32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466" w:type="pct"/>
            <w:shd w:val="clear" w:color="auto" w:fill="auto"/>
            <w:noWrap/>
            <w:vAlign w:val="bottom"/>
          </w:tcPr>
          <w:p w:rsidR="00D112B6" w:rsidRPr="008F4431" w:rsidRDefault="00D803A1">
            <w:pPr>
              <w:widowControl/>
              <w:jc w:val="left"/>
              <w:rPr>
                <w:rFonts w:ascii="宋体" w:hAnsi="宋体" w:cs="宋体"/>
                <w:kern w:val="0"/>
                <w:szCs w:val="21"/>
              </w:rPr>
            </w:pPr>
            <w:r w:rsidRPr="008F4431">
              <w:rPr>
                <w:rFonts w:ascii="宋体" w:hAnsi="宋体" w:cs="宋体" w:hint="eastAsia"/>
                <w:kern w:val="0"/>
                <w:szCs w:val="21"/>
              </w:rPr>
              <w:t xml:space="preserve">　</w:t>
            </w:r>
          </w:p>
        </w:tc>
      </w:tr>
      <w:tr w:rsidR="00D803A1" w:rsidRPr="008F4431">
        <w:trPr>
          <w:trHeight w:val="315"/>
        </w:trPr>
        <w:tc>
          <w:tcPr>
            <w:tcW w:w="374"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18</w:t>
            </w:r>
          </w:p>
        </w:tc>
        <w:tc>
          <w:tcPr>
            <w:tcW w:w="1278" w:type="pct"/>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职高教学楼（校友交流中心）</w:t>
            </w:r>
          </w:p>
        </w:tc>
        <w:tc>
          <w:tcPr>
            <w:tcW w:w="681" w:type="pct"/>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1986/2024</w:t>
            </w:r>
          </w:p>
        </w:tc>
        <w:tc>
          <w:tcPr>
            <w:tcW w:w="681" w:type="pct"/>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2212.88</w:t>
            </w:r>
          </w:p>
        </w:tc>
        <w:tc>
          <w:tcPr>
            <w:tcW w:w="399" w:type="pct"/>
            <w:shd w:val="clear" w:color="auto" w:fill="auto"/>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无</w:t>
            </w:r>
          </w:p>
        </w:tc>
        <w:tc>
          <w:tcPr>
            <w:tcW w:w="399" w:type="pct"/>
            <w:shd w:val="clear" w:color="auto" w:fill="auto"/>
            <w:noWrap/>
            <w:vAlign w:val="center"/>
          </w:tcPr>
          <w:p w:rsidR="00D112B6" w:rsidRPr="008F4431" w:rsidRDefault="00D112B6">
            <w:pPr>
              <w:widowControl/>
              <w:jc w:val="center"/>
              <w:rPr>
                <w:rFonts w:ascii="宋体" w:hAnsi="宋体" w:cs="宋体"/>
                <w:kern w:val="0"/>
                <w:szCs w:val="21"/>
              </w:rPr>
            </w:pPr>
          </w:p>
        </w:tc>
        <w:tc>
          <w:tcPr>
            <w:tcW w:w="399" w:type="pct"/>
            <w:shd w:val="clear" w:color="auto" w:fill="auto"/>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32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466" w:type="pct"/>
            <w:shd w:val="clear" w:color="auto" w:fill="auto"/>
            <w:noWrap/>
            <w:vAlign w:val="bottom"/>
          </w:tcPr>
          <w:p w:rsidR="00D112B6" w:rsidRPr="008F4431" w:rsidRDefault="00D803A1">
            <w:pPr>
              <w:widowControl/>
              <w:jc w:val="left"/>
              <w:rPr>
                <w:rFonts w:ascii="宋体" w:hAnsi="宋体" w:cs="宋体"/>
                <w:kern w:val="0"/>
                <w:szCs w:val="21"/>
              </w:rPr>
            </w:pPr>
            <w:r w:rsidRPr="008F4431">
              <w:rPr>
                <w:rFonts w:ascii="宋体" w:hAnsi="宋体" w:cs="宋体" w:hint="eastAsia"/>
                <w:kern w:val="0"/>
                <w:szCs w:val="21"/>
              </w:rPr>
              <w:t xml:space="preserve">　</w:t>
            </w:r>
          </w:p>
        </w:tc>
      </w:tr>
      <w:tr w:rsidR="00D803A1" w:rsidRPr="008F4431">
        <w:trPr>
          <w:trHeight w:val="402"/>
        </w:trPr>
        <w:tc>
          <w:tcPr>
            <w:tcW w:w="374"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19</w:t>
            </w:r>
          </w:p>
        </w:tc>
        <w:tc>
          <w:tcPr>
            <w:tcW w:w="1278" w:type="pct"/>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学生创新实践中心（大活二期）</w:t>
            </w:r>
          </w:p>
        </w:tc>
        <w:tc>
          <w:tcPr>
            <w:tcW w:w="681" w:type="pct"/>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2023</w:t>
            </w:r>
          </w:p>
        </w:tc>
        <w:tc>
          <w:tcPr>
            <w:tcW w:w="68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41200</w:t>
            </w:r>
          </w:p>
        </w:tc>
        <w:tc>
          <w:tcPr>
            <w:tcW w:w="399" w:type="pct"/>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有</w:t>
            </w:r>
          </w:p>
        </w:tc>
        <w:tc>
          <w:tcPr>
            <w:tcW w:w="399" w:type="pct"/>
            <w:shd w:val="clear" w:color="auto" w:fill="auto"/>
            <w:vAlign w:val="center"/>
          </w:tcPr>
          <w:p w:rsidR="00D112B6" w:rsidRPr="008F4431" w:rsidRDefault="00D112B6">
            <w:pPr>
              <w:widowControl/>
              <w:jc w:val="center"/>
              <w:rPr>
                <w:rFonts w:ascii="宋体" w:hAnsi="宋体" w:cs="宋体"/>
                <w:kern w:val="0"/>
                <w:szCs w:val="21"/>
              </w:rPr>
            </w:pPr>
          </w:p>
        </w:tc>
        <w:tc>
          <w:tcPr>
            <w:tcW w:w="399" w:type="pct"/>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32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466" w:type="pct"/>
            <w:shd w:val="clear" w:color="auto" w:fill="auto"/>
            <w:noWrap/>
            <w:vAlign w:val="bottom"/>
          </w:tcPr>
          <w:p w:rsidR="00D112B6" w:rsidRPr="008F4431" w:rsidRDefault="00D803A1">
            <w:pPr>
              <w:widowControl/>
              <w:jc w:val="left"/>
              <w:rPr>
                <w:rFonts w:ascii="宋体" w:hAnsi="宋体" w:cs="宋体"/>
                <w:kern w:val="0"/>
                <w:szCs w:val="21"/>
              </w:rPr>
            </w:pPr>
            <w:r w:rsidRPr="008F4431">
              <w:rPr>
                <w:rFonts w:ascii="宋体" w:hAnsi="宋体" w:cs="宋体" w:hint="eastAsia"/>
                <w:kern w:val="0"/>
                <w:szCs w:val="21"/>
              </w:rPr>
              <w:t xml:space="preserve">　</w:t>
            </w:r>
          </w:p>
        </w:tc>
      </w:tr>
      <w:tr w:rsidR="00D803A1" w:rsidRPr="008F4431">
        <w:trPr>
          <w:trHeight w:val="402"/>
        </w:trPr>
        <w:tc>
          <w:tcPr>
            <w:tcW w:w="374"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20</w:t>
            </w:r>
          </w:p>
        </w:tc>
        <w:tc>
          <w:tcPr>
            <w:tcW w:w="1278" w:type="pct"/>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后勤办公楼</w:t>
            </w:r>
          </w:p>
        </w:tc>
        <w:tc>
          <w:tcPr>
            <w:tcW w:w="681" w:type="pct"/>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1988</w:t>
            </w:r>
          </w:p>
        </w:tc>
        <w:tc>
          <w:tcPr>
            <w:tcW w:w="681" w:type="pct"/>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847.9</w:t>
            </w:r>
          </w:p>
        </w:tc>
        <w:tc>
          <w:tcPr>
            <w:tcW w:w="399" w:type="pct"/>
            <w:shd w:val="clear" w:color="auto" w:fill="auto"/>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无</w:t>
            </w:r>
          </w:p>
        </w:tc>
        <w:tc>
          <w:tcPr>
            <w:tcW w:w="399" w:type="pct"/>
            <w:shd w:val="clear" w:color="auto" w:fill="auto"/>
            <w:noWrap/>
            <w:vAlign w:val="center"/>
          </w:tcPr>
          <w:p w:rsidR="00D112B6" w:rsidRPr="008F4431" w:rsidRDefault="00D112B6">
            <w:pPr>
              <w:widowControl/>
              <w:jc w:val="center"/>
              <w:rPr>
                <w:rFonts w:ascii="宋体" w:hAnsi="宋体" w:cs="宋体"/>
                <w:kern w:val="0"/>
                <w:szCs w:val="21"/>
              </w:rPr>
            </w:pPr>
          </w:p>
        </w:tc>
        <w:tc>
          <w:tcPr>
            <w:tcW w:w="399" w:type="pct"/>
            <w:shd w:val="clear" w:color="auto" w:fill="auto"/>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32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466" w:type="pct"/>
            <w:shd w:val="clear" w:color="auto" w:fill="auto"/>
            <w:noWrap/>
            <w:vAlign w:val="bottom"/>
          </w:tcPr>
          <w:p w:rsidR="00D112B6" w:rsidRPr="008F4431" w:rsidRDefault="00D803A1">
            <w:pPr>
              <w:widowControl/>
              <w:jc w:val="left"/>
              <w:rPr>
                <w:rFonts w:ascii="宋体" w:hAnsi="宋体" w:cs="宋体"/>
                <w:kern w:val="0"/>
                <w:szCs w:val="21"/>
              </w:rPr>
            </w:pPr>
            <w:r w:rsidRPr="008F4431">
              <w:rPr>
                <w:rFonts w:ascii="宋体" w:hAnsi="宋体" w:cs="宋体" w:hint="eastAsia"/>
                <w:kern w:val="0"/>
                <w:szCs w:val="21"/>
              </w:rPr>
              <w:t xml:space="preserve">　</w:t>
            </w:r>
          </w:p>
        </w:tc>
      </w:tr>
      <w:tr w:rsidR="00D803A1" w:rsidRPr="008F4431">
        <w:trPr>
          <w:trHeight w:val="402"/>
        </w:trPr>
        <w:tc>
          <w:tcPr>
            <w:tcW w:w="374"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21</w:t>
            </w:r>
          </w:p>
        </w:tc>
        <w:tc>
          <w:tcPr>
            <w:tcW w:w="1278" w:type="pct"/>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刘长春体育馆</w:t>
            </w:r>
          </w:p>
        </w:tc>
        <w:tc>
          <w:tcPr>
            <w:tcW w:w="681" w:type="pct"/>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2003</w:t>
            </w:r>
          </w:p>
        </w:tc>
        <w:tc>
          <w:tcPr>
            <w:tcW w:w="681" w:type="pct"/>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17280</w:t>
            </w:r>
          </w:p>
        </w:tc>
        <w:tc>
          <w:tcPr>
            <w:tcW w:w="399"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无</w:t>
            </w:r>
          </w:p>
        </w:tc>
        <w:tc>
          <w:tcPr>
            <w:tcW w:w="399" w:type="pct"/>
            <w:vMerge w:val="restar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w:t>
            </w:r>
          </w:p>
        </w:tc>
        <w:tc>
          <w:tcPr>
            <w:tcW w:w="399"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32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466" w:type="pct"/>
            <w:shd w:val="clear" w:color="000000" w:fill="FFFFFF"/>
            <w:noWrap/>
            <w:vAlign w:val="bottom"/>
          </w:tcPr>
          <w:p w:rsidR="00D112B6" w:rsidRPr="008F4431" w:rsidRDefault="00D803A1">
            <w:pPr>
              <w:widowControl/>
              <w:jc w:val="left"/>
              <w:rPr>
                <w:rFonts w:ascii="宋体" w:hAnsi="宋体" w:cs="宋体"/>
                <w:kern w:val="0"/>
                <w:szCs w:val="21"/>
              </w:rPr>
            </w:pPr>
            <w:r w:rsidRPr="008F4431">
              <w:rPr>
                <w:rFonts w:ascii="宋体" w:hAnsi="宋体" w:cs="宋体" w:hint="eastAsia"/>
                <w:kern w:val="0"/>
                <w:szCs w:val="21"/>
              </w:rPr>
              <w:t xml:space="preserve">　</w:t>
            </w:r>
          </w:p>
        </w:tc>
      </w:tr>
      <w:tr w:rsidR="00D803A1" w:rsidRPr="008F4431">
        <w:trPr>
          <w:trHeight w:val="402"/>
        </w:trPr>
        <w:tc>
          <w:tcPr>
            <w:tcW w:w="374"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22</w:t>
            </w:r>
          </w:p>
        </w:tc>
        <w:tc>
          <w:tcPr>
            <w:tcW w:w="1278" w:type="pct"/>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学生体质健康测试中心</w:t>
            </w:r>
          </w:p>
        </w:tc>
        <w:tc>
          <w:tcPr>
            <w:tcW w:w="681" w:type="pct"/>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1978/2020</w:t>
            </w:r>
          </w:p>
        </w:tc>
        <w:tc>
          <w:tcPr>
            <w:tcW w:w="681" w:type="pct"/>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2141.91</w:t>
            </w:r>
          </w:p>
        </w:tc>
        <w:tc>
          <w:tcPr>
            <w:tcW w:w="399"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无</w:t>
            </w:r>
          </w:p>
        </w:tc>
        <w:tc>
          <w:tcPr>
            <w:tcW w:w="399" w:type="pct"/>
            <w:vMerge/>
            <w:shd w:val="clear" w:color="000000" w:fill="FFFFFF"/>
            <w:noWrap/>
            <w:vAlign w:val="center"/>
          </w:tcPr>
          <w:p w:rsidR="00D112B6" w:rsidRPr="008F4431" w:rsidRDefault="00D112B6">
            <w:pPr>
              <w:widowControl/>
              <w:jc w:val="center"/>
              <w:rPr>
                <w:rFonts w:ascii="宋体" w:hAnsi="宋体" w:cs="宋体"/>
                <w:kern w:val="0"/>
                <w:szCs w:val="21"/>
              </w:rPr>
            </w:pPr>
          </w:p>
        </w:tc>
        <w:tc>
          <w:tcPr>
            <w:tcW w:w="399"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32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466" w:type="pct"/>
            <w:shd w:val="clear" w:color="000000" w:fill="FFFFFF"/>
            <w:noWrap/>
            <w:vAlign w:val="bottom"/>
          </w:tcPr>
          <w:p w:rsidR="00D112B6" w:rsidRPr="008F4431" w:rsidRDefault="00D803A1">
            <w:pPr>
              <w:widowControl/>
              <w:jc w:val="left"/>
              <w:rPr>
                <w:rFonts w:ascii="宋体" w:hAnsi="宋体" w:cs="宋体"/>
                <w:kern w:val="0"/>
                <w:szCs w:val="21"/>
              </w:rPr>
            </w:pPr>
            <w:r w:rsidRPr="008F4431">
              <w:rPr>
                <w:rFonts w:ascii="宋体" w:hAnsi="宋体" w:cs="宋体" w:hint="eastAsia"/>
                <w:kern w:val="0"/>
                <w:szCs w:val="21"/>
              </w:rPr>
              <w:t xml:space="preserve">　</w:t>
            </w:r>
          </w:p>
        </w:tc>
      </w:tr>
      <w:tr w:rsidR="00D803A1" w:rsidRPr="008F4431">
        <w:trPr>
          <w:trHeight w:val="402"/>
        </w:trPr>
        <w:tc>
          <w:tcPr>
            <w:tcW w:w="374"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23</w:t>
            </w:r>
          </w:p>
        </w:tc>
        <w:tc>
          <w:tcPr>
            <w:tcW w:w="1278" w:type="pct"/>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运动场</w:t>
            </w:r>
          </w:p>
        </w:tc>
        <w:tc>
          <w:tcPr>
            <w:tcW w:w="681" w:type="pct"/>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w:t>
            </w:r>
          </w:p>
        </w:tc>
        <w:tc>
          <w:tcPr>
            <w:tcW w:w="681" w:type="pct"/>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66300</w:t>
            </w:r>
          </w:p>
        </w:tc>
        <w:tc>
          <w:tcPr>
            <w:tcW w:w="399" w:type="pct"/>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w:t>
            </w:r>
          </w:p>
        </w:tc>
        <w:tc>
          <w:tcPr>
            <w:tcW w:w="399" w:type="pct"/>
            <w:vMerge/>
            <w:shd w:val="clear" w:color="000000" w:fill="FFFFFF"/>
            <w:noWrap/>
            <w:vAlign w:val="center"/>
          </w:tcPr>
          <w:p w:rsidR="00D112B6" w:rsidRPr="008F4431" w:rsidRDefault="00D112B6">
            <w:pPr>
              <w:widowControl/>
              <w:jc w:val="center"/>
              <w:rPr>
                <w:rFonts w:ascii="宋体" w:hAnsi="宋体" w:cs="宋体"/>
                <w:kern w:val="0"/>
                <w:szCs w:val="21"/>
              </w:rPr>
            </w:pPr>
          </w:p>
        </w:tc>
        <w:tc>
          <w:tcPr>
            <w:tcW w:w="399"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32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466" w:type="pct"/>
            <w:shd w:val="clear" w:color="000000" w:fill="FFFFFF"/>
            <w:noWrap/>
            <w:vAlign w:val="bottom"/>
          </w:tcPr>
          <w:p w:rsidR="00D112B6" w:rsidRPr="008F4431" w:rsidRDefault="00D803A1">
            <w:pPr>
              <w:widowControl/>
              <w:jc w:val="left"/>
              <w:rPr>
                <w:rFonts w:ascii="宋体" w:hAnsi="宋体" w:cs="宋体"/>
                <w:kern w:val="0"/>
                <w:szCs w:val="21"/>
              </w:rPr>
            </w:pPr>
            <w:r w:rsidRPr="008F4431">
              <w:rPr>
                <w:rFonts w:ascii="宋体" w:hAnsi="宋体" w:cs="宋体" w:hint="eastAsia"/>
                <w:kern w:val="0"/>
                <w:szCs w:val="21"/>
              </w:rPr>
              <w:t xml:space="preserve">　</w:t>
            </w:r>
          </w:p>
        </w:tc>
      </w:tr>
      <w:tr w:rsidR="00D803A1" w:rsidRPr="008F4431">
        <w:trPr>
          <w:trHeight w:val="402"/>
        </w:trPr>
        <w:tc>
          <w:tcPr>
            <w:tcW w:w="374" w:type="pct"/>
            <w:shd w:val="clear" w:color="000000" w:fill="FFFFFF"/>
            <w:noWrap/>
            <w:vAlign w:val="center"/>
          </w:tcPr>
          <w:p w:rsidR="00D112B6" w:rsidRPr="008F4431" w:rsidRDefault="00D803A1">
            <w:pPr>
              <w:widowControl/>
              <w:jc w:val="center"/>
              <w:rPr>
                <w:rFonts w:ascii="宋体" w:hAnsi="宋体" w:cs="宋体"/>
                <w:b/>
                <w:bCs/>
                <w:kern w:val="0"/>
                <w:szCs w:val="21"/>
              </w:rPr>
            </w:pPr>
            <w:r w:rsidRPr="008F4431">
              <w:rPr>
                <w:rFonts w:ascii="宋体" w:hAnsi="宋体" w:cs="宋体" w:hint="eastAsia"/>
                <w:b/>
                <w:bCs/>
                <w:kern w:val="0"/>
                <w:szCs w:val="21"/>
              </w:rPr>
              <w:t>合计</w:t>
            </w:r>
          </w:p>
        </w:tc>
        <w:tc>
          <w:tcPr>
            <w:tcW w:w="1278" w:type="pct"/>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681" w:type="pct"/>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68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319987.25</w:t>
            </w:r>
          </w:p>
        </w:tc>
        <w:tc>
          <w:tcPr>
            <w:tcW w:w="399"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399" w:type="pct"/>
            <w:shd w:val="clear" w:color="000000" w:fill="FFFFFF"/>
            <w:noWrap/>
            <w:vAlign w:val="center"/>
          </w:tcPr>
          <w:p w:rsidR="00D112B6" w:rsidRPr="008F4431" w:rsidRDefault="00D112B6">
            <w:pPr>
              <w:widowControl/>
              <w:jc w:val="center"/>
              <w:rPr>
                <w:rFonts w:ascii="宋体" w:hAnsi="宋体" w:cs="宋体"/>
                <w:kern w:val="0"/>
                <w:szCs w:val="21"/>
              </w:rPr>
            </w:pPr>
          </w:p>
        </w:tc>
        <w:tc>
          <w:tcPr>
            <w:tcW w:w="399"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3</w:t>
            </w:r>
          </w:p>
        </w:tc>
        <w:tc>
          <w:tcPr>
            <w:tcW w:w="321" w:type="pct"/>
            <w:shd w:val="clear" w:color="000000" w:fill="FFFFFF"/>
            <w:noWrap/>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w:t>
            </w:r>
          </w:p>
        </w:tc>
        <w:tc>
          <w:tcPr>
            <w:tcW w:w="466" w:type="pct"/>
            <w:shd w:val="clear" w:color="auto" w:fill="auto"/>
            <w:noWrap/>
            <w:vAlign w:val="bottom"/>
          </w:tcPr>
          <w:p w:rsidR="00D112B6" w:rsidRPr="008F4431" w:rsidRDefault="00D803A1">
            <w:pPr>
              <w:widowControl/>
              <w:jc w:val="left"/>
              <w:rPr>
                <w:rFonts w:ascii="宋体" w:hAnsi="宋体" w:cs="宋体"/>
                <w:kern w:val="0"/>
                <w:szCs w:val="21"/>
              </w:rPr>
            </w:pPr>
            <w:r w:rsidRPr="008F4431">
              <w:rPr>
                <w:rFonts w:ascii="宋体" w:hAnsi="宋体" w:cs="宋体" w:hint="eastAsia"/>
                <w:kern w:val="0"/>
                <w:szCs w:val="21"/>
              </w:rPr>
              <w:t xml:space="preserve">　</w:t>
            </w:r>
          </w:p>
        </w:tc>
      </w:tr>
    </w:tbl>
    <w:p w:rsidR="00D112B6" w:rsidRPr="008F4431" w:rsidRDefault="00D112B6">
      <w:pPr>
        <w:widowControl/>
        <w:jc w:val="left"/>
        <w:rPr>
          <w:rFonts w:ascii="宋体" w:hAnsi="宋体"/>
          <w:b/>
          <w:bCs/>
          <w:kern w:val="44"/>
          <w:sz w:val="24"/>
        </w:rPr>
      </w:pPr>
    </w:p>
    <w:p w:rsidR="00D112B6" w:rsidRPr="009A5DFB" w:rsidRDefault="00D803A1" w:rsidP="009A5DFB">
      <w:pPr>
        <w:widowControl/>
        <w:spacing w:line="360" w:lineRule="auto"/>
        <w:jc w:val="left"/>
        <w:rPr>
          <w:rFonts w:ascii="宋体" w:hAnsi="宋体"/>
          <w:b/>
          <w:bCs/>
          <w:kern w:val="44"/>
          <w:szCs w:val="21"/>
        </w:rPr>
      </w:pPr>
      <w:r w:rsidRPr="009A5DFB">
        <w:rPr>
          <w:rFonts w:ascii="宋体" w:hAnsi="宋体" w:hint="eastAsia"/>
          <w:szCs w:val="21"/>
        </w:rPr>
        <w:lastRenderedPageBreak/>
        <w:t>注：楼宇管家应实现所有建筑全覆盖，上表所列为部分建筑配置楼宇管家方案，其他楼宇的楼宇管家配置应根据位置、体量等因素，在满足服务需求基础上，物业公司自行设计方案。</w:t>
      </w:r>
    </w:p>
    <w:p w:rsidR="00D112B6" w:rsidRPr="008F4431" w:rsidRDefault="00D803A1">
      <w:pPr>
        <w:pStyle w:val="1"/>
        <w:rPr>
          <w:bCs/>
        </w:rPr>
      </w:pPr>
      <w:r w:rsidRPr="008F4431">
        <w:rPr>
          <w:rFonts w:hint="eastAsia"/>
        </w:rPr>
        <w:t>二、</w:t>
      </w:r>
      <w:r w:rsidRPr="008F4431">
        <w:t>A</w:t>
      </w:r>
      <w:r w:rsidRPr="008F4431">
        <w:rPr>
          <w:rFonts w:hint="eastAsia"/>
        </w:rPr>
        <w:t>包服务需求</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A包服务需求分为基础服务需求和差异性服务需求。</w:t>
      </w:r>
    </w:p>
    <w:p w:rsidR="00D112B6" w:rsidRPr="008F4431" w:rsidRDefault="00D803A1">
      <w:pPr>
        <w:pStyle w:val="1"/>
        <w:rPr>
          <w:bCs/>
        </w:rPr>
      </w:pPr>
      <w:r w:rsidRPr="008F4431">
        <w:rPr>
          <w:rFonts w:hint="eastAsia"/>
        </w:rPr>
        <w:t>（一）</w:t>
      </w:r>
      <w:r w:rsidRPr="008F4431">
        <w:t>A</w:t>
      </w:r>
      <w:r w:rsidRPr="008F4431">
        <w:rPr>
          <w:rFonts w:hint="eastAsia"/>
        </w:rPr>
        <w:t>包基础服务需求</w:t>
      </w:r>
      <w:bookmarkEnd w:id="192"/>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基础服务需求包括物业综合管理服务、楼宇内门值及日常巡查服务、楼宇内设施设备维修服务以及环境卫生服务。</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1、物业综合管理服务</w:t>
      </w:r>
    </w:p>
    <w:p w:rsidR="00D112B6" w:rsidRPr="008F4431" w:rsidRDefault="00D803A1">
      <w:pPr>
        <w:pStyle w:val="affff4"/>
        <w:rPr>
          <w:rFonts w:ascii="宋体" w:eastAsia="宋体" w:hAnsi="宋体" w:cs="宋体"/>
        </w:rPr>
      </w:pPr>
      <w:r w:rsidRPr="008F4431">
        <w:rPr>
          <w:rFonts w:ascii="宋体" w:eastAsia="宋体" w:hAnsi="宋体" w:cs="宋体" w:hint="eastAsia"/>
        </w:rPr>
        <w:t>物业综合管理服务包括物业项目内部管理、应急响应、楼宇管理服务以及大型活动配合等。具体服务需求和服务标准详见下表：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1104"/>
        <w:gridCol w:w="1067"/>
        <w:gridCol w:w="5727"/>
      </w:tblGrid>
      <w:tr w:rsidR="00D803A1" w:rsidRPr="008F4431">
        <w:trPr>
          <w:trHeight w:val="495"/>
          <w:tblHeader/>
          <w:jc w:val="center"/>
        </w:trPr>
        <w:tc>
          <w:tcPr>
            <w:tcW w:w="366" w:type="pct"/>
            <w:vAlign w:val="center"/>
          </w:tcPr>
          <w:p w:rsidR="00D112B6" w:rsidRPr="008F4431" w:rsidRDefault="00D803A1">
            <w:pPr>
              <w:snapToGrid w:val="0"/>
              <w:spacing w:line="360" w:lineRule="auto"/>
              <w:contextualSpacing/>
              <w:jc w:val="center"/>
              <w:rPr>
                <w:rFonts w:ascii="宋体" w:hAnsi="宋体" w:cs="宋体"/>
                <w:b/>
                <w:bCs/>
                <w:szCs w:val="21"/>
              </w:rPr>
            </w:pPr>
            <w:r w:rsidRPr="008F4431">
              <w:rPr>
                <w:rFonts w:ascii="宋体" w:hAnsi="宋体" w:cs="宋体" w:hint="eastAsia"/>
                <w:b/>
                <w:bCs/>
                <w:szCs w:val="21"/>
              </w:rPr>
              <w:t>序号</w:t>
            </w:r>
          </w:p>
        </w:tc>
        <w:tc>
          <w:tcPr>
            <w:tcW w:w="648" w:type="pct"/>
            <w:shd w:val="clear" w:color="auto" w:fill="auto"/>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服务项目</w:t>
            </w:r>
          </w:p>
        </w:tc>
        <w:tc>
          <w:tcPr>
            <w:tcW w:w="626" w:type="pct"/>
            <w:shd w:val="clear" w:color="auto" w:fill="auto"/>
            <w:vAlign w:val="center"/>
          </w:tcPr>
          <w:p w:rsidR="00D112B6" w:rsidRPr="008F4431" w:rsidRDefault="00D803A1">
            <w:pPr>
              <w:snapToGrid w:val="0"/>
              <w:spacing w:line="360" w:lineRule="auto"/>
              <w:contextualSpacing/>
              <w:jc w:val="center"/>
              <w:rPr>
                <w:rFonts w:ascii="宋体" w:hAnsi="宋体" w:cs="宋体"/>
                <w:b/>
                <w:bCs/>
                <w:szCs w:val="21"/>
              </w:rPr>
            </w:pPr>
            <w:r w:rsidRPr="008F4431">
              <w:rPr>
                <w:rFonts w:ascii="宋体" w:hAnsi="宋体" w:cs="宋体" w:hint="eastAsia"/>
                <w:b/>
                <w:bCs/>
                <w:szCs w:val="21"/>
              </w:rPr>
              <w:t>需求</w:t>
            </w:r>
          </w:p>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内容</w:t>
            </w:r>
          </w:p>
        </w:tc>
        <w:tc>
          <w:tcPr>
            <w:tcW w:w="3360"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b/>
                <w:bCs/>
                <w:szCs w:val="21"/>
              </w:rPr>
              <w:t>工作标准</w:t>
            </w:r>
          </w:p>
        </w:tc>
      </w:tr>
      <w:tr w:rsidR="00D803A1" w:rsidRPr="008F4431">
        <w:trPr>
          <w:trHeight w:val="3457"/>
          <w:jc w:val="center"/>
        </w:trPr>
        <w:tc>
          <w:tcPr>
            <w:tcW w:w="366" w:type="pct"/>
            <w:vAlign w:val="center"/>
          </w:tcPr>
          <w:p w:rsidR="00D112B6" w:rsidRPr="008F4431" w:rsidRDefault="00D803A1">
            <w:pPr>
              <w:snapToGrid w:val="0"/>
              <w:spacing w:line="360" w:lineRule="auto"/>
              <w:contextualSpacing/>
              <w:jc w:val="center"/>
              <w:rPr>
                <w:rFonts w:ascii="宋体" w:hAnsi="宋体" w:cs="宋体"/>
                <w:bCs/>
                <w:szCs w:val="21"/>
              </w:rPr>
            </w:pPr>
            <w:r w:rsidRPr="008F4431">
              <w:rPr>
                <w:rFonts w:ascii="宋体" w:hAnsi="宋体" w:cs="宋体" w:hint="eastAsia"/>
                <w:bCs/>
                <w:szCs w:val="21"/>
              </w:rPr>
              <w:t>1</w:t>
            </w:r>
          </w:p>
        </w:tc>
        <w:tc>
          <w:tcPr>
            <w:tcW w:w="1274" w:type="pct"/>
            <w:gridSpan w:val="2"/>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制度建设、</w:t>
            </w:r>
            <w:r w:rsidRPr="008F4431">
              <w:rPr>
                <w:rFonts w:ascii="宋体" w:hAnsi="宋体"/>
                <w:szCs w:val="21"/>
              </w:rPr>
              <w:t>物业档案资料管理（图纸、设备设施台账、档案等资料管理）</w:t>
            </w:r>
          </w:p>
        </w:tc>
        <w:tc>
          <w:tcPr>
            <w:tcW w:w="3360" w:type="pct"/>
            <w:shd w:val="clear" w:color="000000" w:fill="FFFFFF"/>
            <w:vAlign w:val="center"/>
          </w:tcPr>
          <w:p w:rsidR="00D112B6" w:rsidRPr="008F4431" w:rsidRDefault="00D803A1">
            <w:pPr>
              <w:autoSpaceDE w:val="0"/>
              <w:autoSpaceDN w:val="0"/>
              <w:snapToGrid w:val="0"/>
              <w:spacing w:line="360" w:lineRule="auto"/>
              <w:contextualSpacing/>
              <w:rPr>
                <w:rFonts w:ascii="宋体" w:hAnsi="宋体"/>
                <w:szCs w:val="21"/>
              </w:rPr>
            </w:pPr>
            <w:r w:rsidRPr="008F4431">
              <w:rPr>
                <w:rFonts w:ascii="宋体" w:hAnsi="宋体"/>
                <w:szCs w:val="21"/>
              </w:rPr>
              <w:t>1.中标人须建立针对本项目所涉及的各类管理制度、服务规范、设备操作规范、安全事故防范方案及应急响应制度等，并须得到采购人的批准</w:t>
            </w:r>
            <w:r w:rsidRPr="008F4431">
              <w:rPr>
                <w:rFonts w:ascii="宋体" w:hAnsi="宋体" w:hint="eastAsia"/>
                <w:szCs w:val="21"/>
              </w:rPr>
              <w:t>，</w:t>
            </w:r>
            <w:r w:rsidRPr="008F4431">
              <w:rPr>
                <w:rFonts w:ascii="宋体" w:hAnsi="宋体"/>
                <w:szCs w:val="21"/>
              </w:rPr>
              <w:t>以便能够保证能够提供高效、优质的物业服务</w:t>
            </w:r>
            <w:r w:rsidRPr="008F4431">
              <w:rPr>
                <w:rFonts w:ascii="宋体" w:hAnsi="宋体" w:hint="eastAsia"/>
                <w:szCs w:val="21"/>
              </w:rPr>
              <w:t>，</w:t>
            </w:r>
            <w:r w:rsidRPr="008F4431">
              <w:rPr>
                <w:rFonts w:ascii="宋体" w:hAnsi="宋体"/>
                <w:szCs w:val="21"/>
              </w:rPr>
              <w:t>各类制度规范等应建立资料台账。</w:t>
            </w:r>
          </w:p>
          <w:p w:rsidR="00D112B6" w:rsidRPr="008F4431" w:rsidRDefault="00D803A1">
            <w:pPr>
              <w:autoSpaceDE w:val="0"/>
              <w:autoSpaceDN w:val="0"/>
              <w:snapToGrid w:val="0"/>
              <w:spacing w:line="360" w:lineRule="auto"/>
              <w:contextualSpacing/>
              <w:rPr>
                <w:rFonts w:ascii="宋体" w:hAnsi="宋体"/>
                <w:szCs w:val="21"/>
              </w:rPr>
            </w:pPr>
            <w:r w:rsidRPr="008F4431">
              <w:rPr>
                <w:rFonts w:ascii="宋体" w:hAnsi="宋体"/>
                <w:szCs w:val="21"/>
              </w:rPr>
              <w:t>2.中标人须建立各设备系统的运行、维修和保养的管理档案，值班、巡逻的管理资料，清洁工作的实施和</w:t>
            </w:r>
            <w:r w:rsidRPr="008F4431">
              <w:rPr>
                <w:rFonts w:ascii="宋体" w:hAnsi="宋体" w:hint="eastAsia"/>
                <w:szCs w:val="21"/>
              </w:rPr>
              <w:t>楼宇</w:t>
            </w:r>
            <w:r w:rsidRPr="008F4431">
              <w:rPr>
                <w:rFonts w:ascii="宋体" w:hAnsi="宋体"/>
                <w:szCs w:val="21"/>
              </w:rPr>
              <w:t>管理等方面的档案，同时以上档案必须整理并向监管部门上交归档。</w:t>
            </w:r>
          </w:p>
          <w:p w:rsidR="00D112B6" w:rsidRPr="008F4431" w:rsidRDefault="00D803A1">
            <w:pPr>
              <w:autoSpaceDE w:val="0"/>
              <w:autoSpaceDN w:val="0"/>
              <w:snapToGrid w:val="0"/>
              <w:spacing w:line="360" w:lineRule="auto"/>
              <w:contextualSpacing/>
              <w:rPr>
                <w:rFonts w:ascii="宋体" w:hAnsi="宋体"/>
                <w:szCs w:val="21"/>
              </w:rPr>
            </w:pPr>
            <w:r w:rsidRPr="008F4431">
              <w:rPr>
                <w:rFonts w:ascii="宋体" w:hAnsi="宋体"/>
                <w:szCs w:val="21"/>
              </w:rPr>
              <w:t>3.中标人在各项维修维护或材料采购过程中，必须及时报告采购人，并应留存采购记录以及出入库记录，以便相关物业费用使用的监督。</w:t>
            </w:r>
          </w:p>
          <w:p w:rsidR="00D112B6" w:rsidRPr="008F4431" w:rsidRDefault="00D803A1">
            <w:pPr>
              <w:autoSpaceDE w:val="0"/>
              <w:autoSpaceDN w:val="0"/>
              <w:snapToGrid w:val="0"/>
              <w:spacing w:line="360" w:lineRule="auto"/>
              <w:contextualSpacing/>
              <w:rPr>
                <w:rFonts w:ascii="宋体" w:hAnsi="宋体"/>
                <w:szCs w:val="21"/>
              </w:rPr>
            </w:pPr>
            <w:r w:rsidRPr="008F4431">
              <w:rPr>
                <w:rFonts w:ascii="宋体" w:hAnsi="宋体"/>
                <w:szCs w:val="21"/>
              </w:rPr>
              <w:t>4.中标人应定期采集各类后勤管理数据，制作规范的报表，及时形成分析报告，供学校管理决策。</w:t>
            </w:r>
          </w:p>
        </w:tc>
      </w:tr>
      <w:tr w:rsidR="00D803A1" w:rsidRPr="008F4431">
        <w:trPr>
          <w:trHeight w:val="6226"/>
          <w:jc w:val="center"/>
        </w:trPr>
        <w:tc>
          <w:tcPr>
            <w:tcW w:w="366" w:type="pct"/>
            <w:vAlign w:val="center"/>
          </w:tcPr>
          <w:p w:rsidR="00D112B6" w:rsidRPr="008F4431" w:rsidRDefault="00D803A1">
            <w:pPr>
              <w:snapToGrid w:val="0"/>
              <w:spacing w:line="360" w:lineRule="auto"/>
              <w:contextualSpacing/>
              <w:jc w:val="center"/>
              <w:rPr>
                <w:rFonts w:ascii="宋体" w:hAnsi="宋体" w:cs="宋体"/>
                <w:bCs/>
                <w:szCs w:val="21"/>
              </w:rPr>
            </w:pPr>
            <w:r w:rsidRPr="008F4431">
              <w:rPr>
                <w:rFonts w:ascii="宋体" w:hAnsi="宋体" w:cs="宋体" w:hint="eastAsia"/>
                <w:bCs/>
                <w:szCs w:val="21"/>
              </w:rPr>
              <w:lastRenderedPageBreak/>
              <w:t>2</w:t>
            </w:r>
          </w:p>
        </w:tc>
        <w:tc>
          <w:tcPr>
            <w:tcW w:w="1274" w:type="pct"/>
            <w:gridSpan w:val="2"/>
            <w:shd w:val="clear" w:color="auto" w:fill="auto"/>
            <w:vAlign w:val="center"/>
          </w:tcPr>
          <w:p w:rsidR="00D112B6" w:rsidRPr="008F4431" w:rsidRDefault="00D803A1">
            <w:pPr>
              <w:snapToGrid w:val="0"/>
              <w:spacing w:line="360" w:lineRule="auto"/>
              <w:contextualSpacing/>
              <w:jc w:val="center"/>
              <w:rPr>
                <w:rFonts w:ascii="宋体" w:hAnsi="宋体" w:cs="宋体"/>
                <w:bCs/>
                <w:szCs w:val="21"/>
              </w:rPr>
            </w:pPr>
            <w:r w:rsidRPr="008F4431">
              <w:rPr>
                <w:rFonts w:ascii="宋体" w:hAnsi="宋体" w:cs="宋体" w:hint="eastAsia"/>
                <w:bCs/>
                <w:szCs w:val="21"/>
              </w:rPr>
              <w:t>物业服务人员管理要求</w:t>
            </w:r>
          </w:p>
        </w:tc>
        <w:tc>
          <w:tcPr>
            <w:tcW w:w="3360" w:type="pct"/>
            <w:shd w:val="clear" w:color="000000" w:fill="FFFFFF"/>
            <w:vAlign w:val="center"/>
          </w:tcPr>
          <w:p w:rsidR="00D112B6" w:rsidRPr="008F4431" w:rsidRDefault="00D803A1">
            <w:pPr>
              <w:autoSpaceDE w:val="0"/>
              <w:autoSpaceDN w:val="0"/>
              <w:snapToGrid w:val="0"/>
              <w:spacing w:line="360" w:lineRule="auto"/>
              <w:contextualSpacing/>
              <w:rPr>
                <w:rFonts w:ascii="宋体" w:hAnsi="宋体"/>
                <w:szCs w:val="21"/>
              </w:rPr>
            </w:pPr>
            <w:r w:rsidRPr="008F4431">
              <w:rPr>
                <w:rFonts w:ascii="宋体" w:hAnsi="宋体" w:hint="eastAsia"/>
                <w:szCs w:val="21"/>
              </w:rPr>
              <w:t>1</w:t>
            </w:r>
            <w:r w:rsidRPr="008F4431">
              <w:rPr>
                <w:rFonts w:ascii="宋体" w:hAnsi="宋体"/>
                <w:szCs w:val="21"/>
              </w:rPr>
              <w:t>.</w:t>
            </w:r>
            <w:r w:rsidRPr="008F4431">
              <w:rPr>
                <w:rFonts w:ascii="宋体" w:hAnsi="宋体" w:hint="eastAsia"/>
                <w:szCs w:val="21"/>
              </w:rPr>
              <w:t>物业各岗位所聘人员标准要符合国家相关法规。员工健康证、身份证以及其他政府部门、公安部门要求的相关证件齐全。项目管理人员包括项目经理、楼宇管家等；聘用、更换项目管理人员需向学校报批报备，对于主管部门不认可的管理人员，物业公司须在一个月内更换。</w:t>
            </w:r>
          </w:p>
          <w:p w:rsidR="00D112B6" w:rsidRPr="008F4431" w:rsidRDefault="00D803A1">
            <w:pPr>
              <w:autoSpaceDE w:val="0"/>
              <w:autoSpaceDN w:val="0"/>
              <w:snapToGrid w:val="0"/>
              <w:spacing w:line="360" w:lineRule="auto"/>
              <w:contextualSpacing/>
              <w:rPr>
                <w:rFonts w:ascii="宋体" w:hAnsi="宋体"/>
                <w:szCs w:val="21"/>
              </w:rPr>
            </w:pPr>
            <w:r w:rsidRPr="008F4431">
              <w:rPr>
                <w:rFonts w:ascii="宋体" w:hAnsi="宋体" w:hint="eastAsia"/>
                <w:szCs w:val="21"/>
              </w:rPr>
              <w:t>2</w:t>
            </w:r>
            <w:r w:rsidRPr="008F4431">
              <w:rPr>
                <w:rFonts w:ascii="宋体" w:hAnsi="宋体"/>
                <w:szCs w:val="21"/>
              </w:rPr>
              <w:t>.</w:t>
            </w:r>
            <w:r w:rsidRPr="008F4431">
              <w:rPr>
                <w:rFonts w:ascii="宋体" w:hAnsi="宋体" w:hint="eastAsia"/>
                <w:szCs w:val="21"/>
              </w:rPr>
              <w:t>员工的人事资料需按学校要求，按月报送。</w:t>
            </w:r>
          </w:p>
          <w:p w:rsidR="00D112B6" w:rsidRPr="008F4431" w:rsidRDefault="00D803A1">
            <w:pPr>
              <w:autoSpaceDE w:val="0"/>
              <w:autoSpaceDN w:val="0"/>
              <w:snapToGrid w:val="0"/>
              <w:spacing w:line="360" w:lineRule="auto"/>
              <w:contextualSpacing/>
              <w:rPr>
                <w:rFonts w:ascii="宋体" w:hAnsi="宋体"/>
                <w:szCs w:val="21"/>
              </w:rPr>
            </w:pPr>
            <w:r w:rsidRPr="008F4431">
              <w:rPr>
                <w:rFonts w:ascii="宋体" w:hAnsi="宋体" w:hint="eastAsia"/>
                <w:szCs w:val="21"/>
              </w:rPr>
              <w:t>3</w:t>
            </w:r>
            <w:r w:rsidRPr="008F4431">
              <w:rPr>
                <w:rFonts w:ascii="宋体" w:hAnsi="宋体"/>
                <w:szCs w:val="21"/>
              </w:rPr>
              <w:t>.</w:t>
            </w:r>
            <w:r w:rsidRPr="008F4431">
              <w:rPr>
                <w:rFonts w:ascii="宋体" w:hAnsi="宋体" w:hint="eastAsia"/>
                <w:szCs w:val="21"/>
              </w:rPr>
              <w:t>项目管理人员如离职，则需在接到员工离职申请（包括口头离职）的</w:t>
            </w:r>
            <w:r w:rsidRPr="008F4431">
              <w:rPr>
                <w:rFonts w:ascii="宋体" w:hAnsi="宋体"/>
                <w:szCs w:val="21"/>
              </w:rPr>
              <w:t>1</w:t>
            </w:r>
            <w:r w:rsidRPr="008F4431">
              <w:rPr>
                <w:rFonts w:ascii="宋体" w:hAnsi="宋体" w:hint="eastAsia"/>
                <w:szCs w:val="21"/>
              </w:rPr>
              <w:t>天内，上报学校物业主管部门。</w:t>
            </w:r>
          </w:p>
          <w:p w:rsidR="00D112B6" w:rsidRPr="008F4431" w:rsidRDefault="00D803A1">
            <w:pPr>
              <w:autoSpaceDE w:val="0"/>
              <w:autoSpaceDN w:val="0"/>
              <w:snapToGrid w:val="0"/>
              <w:spacing w:line="360" w:lineRule="auto"/>
              <w:contextualSpacing/>
              <w:rPr>
                <w:rFonts w:ascii="宋体" w:hAnsi="宋体"/>
                <w:szCs w:val="21"/>
              </w:rPr>
            </w:pPr>
            <w:r w:rsidRPr="008F4431">
              <w:rPr>
                <w:rFonts w:ascii="宋体" w:hAnsi="宋体"/>
                <w:szCs w:val="21"/>
              </w:rPr>
              <w:t>4.</w:t>
            </w:r>
            <w:r w:rsidRPr="008F4431">
              <w:rPr>
                <w:rFonts w:ascii="宋体" w:hAnsi="宋体" w:hint="eastAsia"/>
                <w:szCs w:val="21"/>
              </w:rPr>
              <w:t>仪容仪表得体，着装统一，干净整洁，胸前佩戴铭牌标识。工作房间干净整洁，严禁吸烟、做饭、晾晒衣服等不当行为，不得摆设与工作无关物品。严禁物业公司人员在工作时间玩电子产品等与工作无关事项，严禁物业公司人员使用学校资源、能源从事与工作无关活动。</w:t>
            </w:r>
          </w:p>
          <w:p w:rsidR="00D112B6" w:rsidRPr="008F4431" w:rsidRDefault="00D803A1">
            <w:pPr>
              <w:autoSpaceDE w:val="0"/>
              <w:autoSpaceDN w:val="0"/>
              <w:snapToGrid w:val="0"/>
              <w:spacing w:line="360" w:lineRule="auto"/>
              <w:contextualSpacing/>
              <w:rPr>
                <w:rFonts w:ascii="宋体" w:hAnsi="宋体"/>
                <w:szCs w:val="21"/>
              </w:rPr>
            </w:pPr>
            <w:r w:rsidRPr="008F4431">
              <w:rPr>
                <w:rFonts w:ascii="宋体" w:hAnsi="宋体"/>
                <w:szCs w:val="21"/>
              </w:rPr>
              <w:t>5.</w:t>
            </w:r>
            <w:r w:rsidRPr="008F4431">
              <w:rPr>
                <w:rFonts w:ascii="宋体" w:hAnsi="宋体" w:hint="eastAsia"/>
                <w:szCs w:val="21"/>
              </w:rPr>
              <w:t>微笑服务，礼貌待客；向导咨询，有求必应；主动热情为师生解决切身问题；协调建筑物内各项事宜，并定期进行业务培训；严禁与师生发生任何形式冲突。</w:t>
            </w:r>
          </w:p>
          <w:p w:rsidR="00D112B6" w:rsidRPr="008F4431" w:rsidRDefault="00D803A1">
            <w:pPr>
              <w:autoSpaceDE w:val="0"/>
              <w:autoSpaceDN w:val="0"/>
              <w:snapToGrid w:val="0"/>
              <w:spacing w:line="360" w:lineRule="auto"/>
              <w:contextualSpacing/>
              <w:rPr>
                <w:rFonts w:ascii="宋体" w:hAnsi="宋体"/>
                <w:szCs w:val="21"/>
              </w:rPr>
            </w:pPr>
            <w:r w:rsidRPr="008F4431">
              <w:rPr>
                <w:rFonts w:ascii="宋体" w:hAnsi="宋体"/>
                <w:szCs w:val="21"/>
              </w:rPr>
              <w:t>6.</w:t>
            </w:r>
            <w:r w:rsidRPr="008F4431">
              <w:rPr>
                <w:rFonts w:ascii="宋体" w:hAnsi="宋体" w:hint="eastAsia"/>
                <w:szCs w:val="21"/>
              </w:rPr>
              <w:t>熟悉本建筑物情况，包括但不限于：房间、卫生间、浴室、开水房的数量、位置、面积，具备处理突发事件的能力。</w:t>
            </w:r>
          </w:p>
        </w:tc>
      </w:tr>
      <w:tr w:rsidR="00D803A1" w:rsidRPr="008F4431">
        <w:trPr>
          <w:trHeight w:val="2606"/>
          <w:jc w:val="center"/>
        </w:trPr>
        <w:tc>
          <w:tcPr>
            <w:tcW w:w="366" w:type="pct"/>
            <w:vAlign w:val="center"/>
          </w:tcPr>
          <w:p w:rsidR="00D112B6" w:rsidRPr="008F4431" w:rsidRDefault="00D803A1">
            <w:pPr>
              <w:snapToGrid w:val="0"/>
              <w:spacing w:line="360" w:lineRule="auto"/>
              <w:contextualSpacing/>
              <w:jc w:val="center"/>
              <w:rPr>
                <w:rFonts w:ascii="宋体" w:hAnsi="宋体" w:cs="宋体"/>
                <w:bCs/>
                <w:szCs w:val="21"/>
              </w:rPr>
            </w:pPr>
            <w:r w:rsidRPr="008F4431">
              <w:rPr>
                <w:rFonts w:ascii="宋体" w:hAnsi="宋体" w:cs="宋体" w:hint="eastAsia"/>
                <w:bCs/>
                <w:szCs w:val="21"/>
              </w:rPr>
              <w:t>3</w:t>
            </w:r>
          </w:p>
        </w:tc>
        <w:tc>
          <w:tcPr>
            <w:tcW w:w="648" w:type="pct"/>
            <w:shd w:val="clear" w:color="auto" w:fill="auto"/>
            <w:vAlign w:val="center"/>
          </w:tcPr>
          <w:p w:rsidR="00D112B6" w:rsidRPr="008F4431" w:rsidRDefault="00D803A1">
            <w:pPr>
              <w:snapToGrid w:val="0"/>
              <w:spacing w:line="360" w:lineRule="auto"/>
              <w:contextualSpacing/>
              <w:jc w:val="center"/>
              <w:rPr>
                <w:rFonts w:ascii="宋体" w:hAnsi="宋体" w:cs="宋体"/>
                <w:bCs/>
                <w:szCs w:val="21"/>
              </w:rPr>
            </w:pPr>
            <w:r w:rsidRPr="008F4431">
              <w:rPr>
                <w:rFonts w:ascii="宋体" w:hAnsi="宋体" w:cs="宋体" w:hint="eastAsia"/>
                <w:bCs/>
                <w:szCs w:val="21"/>
              </w:rPr>
              <w:t>应急响应</w:t>
            </w:r>
          </w:p>
        </w:tc>
        <w:tc>
          <w:tcPr>
            <w:tcW w:w="626"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突发事件</w:t>
            </w:r>
          </w:p>
          <w:p w:rsidR="00D112B6" w:rsidRPr="008F4431" w:rsidRDefault="00D803A1">
            <w:pPr>
              <w:snapToGrid w:val="0"/>
              <w:spacing w:line="360" w:lineRule="auto"/>
              <w:contextualSpacing/>
              <w:jc w:val="center"/>
              <w:rPr>
                <w:rFonts w:ascii="宋体" w:hAnsi="宋体" w:cs="宋体"/>
                <w:bCs/>
                <w:szCs w:val="21"/>
              </w:rPr>
            </w:pPr>
            <w:r w:rsidRPr="008F4431">
              <w:rPr>
                <w:rFonts w:ascii="宋体" w:hAnsi="宋体" w:cs="宋体" w:hint="eastAsia"/>
                <w:szCs w:val="21"/>
              </w:rPr>
              <w:t>协助</w:t>
            </w:r>
          </w:p>
        </w:tc>
        <w:tc>
          <w:tcPr>
            <w:tcW w:w="3360" w:type="pct"/>
            <w:shd w:val="clear" w:color="000000" w:fill="FFFFFF"/>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物业公司与学校安保部门建立联动应急机制，协助、配合其妥善处置突发事件：</w:t>
            </w:r>
          </w:p>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hint="eastAsia"/>
                <w:szCs w:val="21"/>
              </w:rPr>
              <w:t>1</w:t>
            </w:r>
            <w:r w:rsidRPr="008F4431">
              <w:rPr>
                <w:rFonts w:ascii="宋体" w:hAnsi="宋体" w:cs="宋体"/>
                <w:szCs w:val="21"/>
              </w:rPr>
              <w:t>.制定完善的高校物业应急处理流程及应急预案，对突发事件有应急处理预案和措施，并组织进行相应的培训、演练，演练计划及总结须到</w:t>
            </w:r>
            <w:r w:rsidRPr="008F4431">
              <w:rPr>
                <w:rFonts w:ascii="宋体" w:hAnsi="宋体" w:cs="宋体" w:hint="eastAsia"/>
                <w:szCs w:val="21"/>
              </w:rPr>
              <w:t>学校保卫处备</w:t>
            </w:r>
            <w:r w:rsidRPr="008F4431">
              <w:rPr>
                <w:rFonts w:ascii="宋体" w:hAnsi="宋体" w:cs="宋体"/>
                <w:szCs w:val="21"/>
              </w:rPr>
              <w:t>案；</w:t>
            </w:r>
          </w:p>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hint="eastAsia"/>
                <w:szCs w:val="21"/>
              </w:rPr>
              <w:t>2</w:t>
            </w:r>
            <w:r w:rsidRPr="008F4431">
              <w:rPr>
                <w:rFonts w:ascii="宋体" w:hAnsi="宋体" w:cs="宋体"/>
                <w:szCs w:val="21"/>
              </w:rPr>
              <w:t>.具有调度应急机动人员的机制，有足够的人员和器械保证，突发事件发生时能得到及时有效处理；</w:t>
            </w:r>
          </w:p>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3.</w:t>
            </w:r>
            <w:r w:rsidRPr="008F4431">
              <w:rPr>
                <w:rFonts w:ascii="宋体" w:hAnsi="宋体" w:cs="宋体" w:hint="eastAsia"/>
                <w:szCs w:val="21"/>
              </w:rPr>
              <w:t>发生突发事件时，</w:t>
            </w:r>
            <w:r w:rsidRPr="008F4431">
              <w:rPr>
                <w:rFonts w:ascii="宋体" w:hAnsi="宋体" w:cs="宋体"/>
                <w:szCs w:val="21"/>
              </w:rPr>
              <w:t>及时</w:t>
            </w:r>
            <w:r w:rsidRPr="008F4431">
              <w:rPr>
                <w:rFonts w:ascii="宋体" w:hAnsi="宋体" w:cs="宋体" w:hint="eastAsia"/>
                <w:szCs w:val="21"/>
              </w:rPr>
              <w:t>到场协助</w:t>
            </w:r>
            <w:r w:rsidRPr="008F4431">
              <w:rPr>
                <w:rFonts w:ascii="宋体" w:hAnsi="宋体" w:cs="宋体"/>
                <w:szCs w:val="21"/>
              </w:rPr>
              <w:t>，准确地为采购人和相关职能部门提供</w:t>
            </w:r>
            <w:r w:rsidRPr="008F4431">
              <w:rPr>
                <w:rFonts w:ascii="宋体" w:hAnsi="宋体" w:cs="宋体" w:hint="eastAsia"/>
                <w:szCs w:val="21"/>
              </w:rPr>
              <w:t>相关</w:t>
            </w:r>
            <w:r w:rsidRPr="008F4431">
              <w:rPr>
                <w:rFonts w:ascii="宋体" w:hAnsi="宋体" w:cs="宋体"/>
                <w:szCs w:val="21"/>
              </w:rPr>
              <w:t>信息；</w:t>
            </w:r>
          </w:p>
          <w:p w:rsidR="00D112B6" w:rsidRPr="008F4431" w:rsidRDefault="00D803A1">
            <w:pPr>
              <w:autoSpaceDE w:val="0"/>
              <w:autoSpaceDN w:val="0"/>
              <w:snapToGrid w:val="0"/>
              <w:spacing w:line="360" w:lineRule="auto"/>
              <w:contextualSpacing/>
              <w:rPr>
                <w:rFonts w:ascii="宋体" w:hAnsi="宋体"/>
                <w:szCs w:val="21"/>
              </w:rPr>
            </w:pPr>
            <w:r w:rsidRPr="008F4431">
              <w:rPr>
                <w:rFonts w:ascii="宋体" w:hAnsi="宋体" w:cs="宋体"/>
                <w:szCs w:val="21"/>
              </w:rPr>
              <w:t>4.具备处理一般事故的能力，重大事故的应急处理能力，</w:t>
            </w:r>
            <w:r w:rsidRPr="008F4431">
              <w:rPr>
                <w:rFonts w:ascii="宋体" w:hAnsi="宋体" w:cs="宋体" w:hint="eastAsia"/>
                <w:szCs w:val="21"/>
              </w:rPr>
              <w:t>责任范围内</w:t>
            </w:r>
            <w:r w:rsidRPr="008F4431">
              <w:rPr>
                <w:rFonts w:ascii="宋体" w:hAnsi="宋体" w:cs="宋体"/>
                <w:szCs w:val="21"/>
              </w:rPr>
              <w:t>出现事故或应急事件应在3分钟内到达现场处理</w:t>
            </w:r>
            <w:r w:rsidRPr="008F4431">
              <w:rPr>
                <w:rFonts w:ascii="宋体" w:hAnsi="宋体" w:cs="宋体" w:hint="eastAsia"/>
                <w:szCs w:val="21"/>
              </w:rPr>
              <w:t>并同时上报楼宇主管单位、职能归口部门及向物业主管单位报备。</w:t>
            </w:r>
          </w:p>
        </w:tc>
      </w:tr>
      <w:tr w:rsidR="00D803A1" w:rsidRPr="008F4431">
        <w:trPr>
          <w:trHeight w:val="3248"/>
          <w:jc w:val="center"/>
        </w:trPr>
        <w:tc>
          <w:tcPr>
            <w:tcW w:w="366" w:type="pct"/>
            <w:vMerge w:val="restart"/>
            <w:vAlign w:val="center"/>
          </w:tcPr>
          <w:p w:rsidR="00D112B6" w:rsidRPr="008F4431" w:rsidRDefault="00D803A1">
            <w:pPr>
              <w:snapToGrid w:val="0"/>
              <w:spacing w:line="360" w:lineRule="auto"/>
              <w:contextualSpacing/>
              <w:jc w:val="center"/>
              <w:rPr>
                <w:rFonts w:ascii="宋体" w:hAnsi="宋体" w:cs="宋体"/>
                <w:bCs/>
                <w:szCs w:val="21"/>
              </w:rPr>
            </w:pPr>
            <w:r w:rsidRPr="008F4431">
              <w:rPr>
                <w:rFonts w:ascii="宋体" w:hAnsi="宋体" w:cs="宋体" w:hint="eastAsia"/>
                <w:bCs/>
                <w:szCs w:val="21"/>
              </w:rPr>
              <w:lastRenderedPageBreak/>
              <w:t>4</w:t>
            </w:r>
          </w:p>
        </w:tc>
        <w:tc>
          <w:tcPr>
            <w:tcW w:w="648"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bCs/>
                <w:szCs w:val="21"/>
              </w:rPr>
            </w:pPr>
            <w:r w:rsidRPr="008F4431">
              <w:rPr>
                <w:rFonts w:ascii="宋体" w:hAnsi="宋体" w:cs="宋体" w:hint="eastAsia"/>
                <w:bCs/>
                <w:szCs w:val="21"/>
              </w:rPr>
              <w:t>楼宇管理服务</w:t>
            </w:r>
          </w:p>
        </w:tc>
        <w:tc>
          <w:tcPr>
            <w:tcW w:w="626" w:type="pct"/>
            <w:shd w:val="clear" w:color="000000" w:fill="FFFFFF"/>
            <w:vAlign w:val="center"/>
          </w:tcPr>
          <w:p w:rsidR="00D112B6" w:rsidRPr="008F4431" w:rsidRDefault="00D803A1">
            <w:pPr>
              <w:snapToGrid w:val="0"/>
              <w:spacing w:line="360" w:lineRule="auto"/>
              <w:contextualSpacing/>
              <w:rPr>
                <w:rFonts w:ascii="宋体" w:hAnsi="宋体"/>
                <w:szCs w:val="21"/>
              </w:rPr>
            </w:pPr>
            <w:r w:rsidRPr="008F4431">
              <w:rPr>
                <w:rFonts w:ascii="宋体" w:hAnsi="宋体"/>
                <w:szCs w:val="21"/>
              </w:rPr>
              <w:t>总体要求</w:t>
            </w:r>
          </w:p>
        </w:tc>
        <w:tc>
          <w:tcPr>
            <w:tcW w:w="3360" w:type="pct"/>
            <w:shd w:val="clear" w:color="000000" w:fill="FFFFFF"/>
            <w:vAlign w:val="center"/>
          </w:tcPr>
          <w:p w:rsidR="00D112B6" w:rsidRPr="008F4431" w:rsidRDefault="00D803A1">
            <w:pPr>
              <w:autoSpaceDE w:val="0"/>
              <w:autoSpaceDN w:val="0"/>
              <w:snapToGrid w:val="0"/>
              <w:spacing w:line="360" w:lineRule="auto"/>
              <w:contextualSpacing/>
              <w:rPr>
                <w:rFonts w:ascii="宋体" w:hAnsi="宋体"/>
                <w:spacing w:val="-3"/>
                <w:szCs w:val="21"/>
              </w:rPr>
            </w:pPr>
            <w:r w:rsidRPr="008F4431">
              <w:rPr>
                <w:rFonts w:ascii="宋体" w:hAnsi="宋体" w:hint="eastAsia"/>
                <w:szCs w:val="21"/>
              </w:rPr>
              <w:t>1</w:t>
            </w:r>
            <w:r w:rsidRPr="008F4431">
              <w:rPr>
                <w:rFonts w:ascii="宋体" w:hAnsi="宋体"/>
                <w:szCs w:val="21"/>
              </w:rPr>
              <w:t>.</w:t>
            </w:r>
            <w:r w:rsidRPr="008F4431">
              <w:rPr>
                <w:rFonts w:ascii="宋体" w:hAnsi="宋体" w:hint="eastAsia"/>
                <w:szCs w:val="21"/>
              </w:rPr>
              <w:t>根</w:t>
            </w:r>
            <w:r w:rsidRPr="008F4431">
              <w:rPr>
                <w:rFonts w:ascii="宋体" w:hAnsi="宋体" w:hint="eastAsia"/>
                <w:spacing w:val="-3"/>
                <w:szCs w:val="21"/>
              </w:rPr>
              <w:t>据校园内不同楼宇功能，包括行政主楼、教学楼、实验楼、图书馆等，分别提供不同功能需求的基础的楼宇综合物业服务。</w:t>
            </w:r>
          </w:p>
          <w:p w:rsidR="00D112B6" w:rsidRPr="008F4431" w:rsidRDefault="00D803A1">
            <w:pPr>
              <w:autoSpaceDE w:val="0"/>
              <w:autoSpaceDN w:val="0"/>
              <w:snapToGrid w:val="0"/>
              <w:spacing w:line="360" w:lineRule="auto"/>
              <w:contextualSpacing/>
              <w:rPr>
                <w:rFonts w:ascii="宋体" w:hAnsi="宋体"/>
                <w:spacing w:val="-3"/>
                <w:szCs w:val="21"/>
              </w:rPr>
            </w:pPr>
            <w:r w:rsidRPr="008F4431">
              <w:rPr>
                <w:rFonts w:ascii="宋体" w:hAnsi="宋体" w:hint="eastAsia"/>
                <w:spacing w:val="-3"/>
                <w:szCs w:val="21"/>
              </w:rPr>
              <w:t>2</w:t>
            </w:r>
            <w:r w:rsidRPr="008F4431">
              <w:rPr>
                <w:rFonts w:ascii="宋体" w:hAnsi="宋体"/>
                <w:spacing w:val="-3"/>
                <w:szCs w:val="21"/>
              </w:rPr>
              <w:t>.</w:t>
            </w:r>
            <w:r w:rsidRPr="008F4431">
              <w:rPr>
                <w:rFonts w:ascii="宋体" w:hAnsi="宋体" w:hint="eastAsia"/>
                <w:spacing w:val="-3"/>
                <w:szCs w:val="21"/>
              </w:rPr>
              <w:t>中标人须按楼宇提供服务手册，确保师生清晰地了解每个楼宇或场所的服务内容和服务流程。</w:t>
            </w:r>
          </w:p>
          <w:p w:rsidR="00D112B6" w:rsidRPr="008F4431" w:rsidRDefault="00D803A1">
            <w:pPr>
              <w:autoSpaceDE w:val="0"/>
              <w:autoSpaceDN w:val="0"/>
              <w:snapToGrid w:val="0"/>
              <w:spacing w:line="360" w:lineRule="auto"/>
              <w:contextualSpacing/>
              <w:rPr>
                <w:rFonts w:ascii="宋体" w:hAnsi="宋体"/>
                <w:szCs w:val="21"/>
              </w:rPr>
            </w:pPr>
            <w:r w:rsidRPr="008F4431">
              <w:rPr>
                <w:rFonts w:ascii="宋体" w:hAnsi="宋体" w:hint="eastAsia"/>
                <w:spacing w:val="-3"/>
                <w:szCs w:val="21"/>
              </w:rPr>
              <w:t>3</w:t>
            </w:r>
            <w:r w:rsidRPr="008F4431">
              <w:rPr>
                <w:rFonts w:ascii="宋体" w:hAnsi="宋体"/>
                <w:spacing w:val="-3"/>
                <w:szCs w:val="21"/>
              </w:rPr>
              <w:t>.</w:t>
            </w:r>
            <w:r w:rsidRPr="008F4431">
              <w:rPr>
                <w:rFonts w:ascii="宋体" w:hAnsi="宋体" w:hint="eastAsia"/>
                <w:spacing w:val="-3"/>
                <w:szCs w:val="21"/>
              </w:rPr>
              <w:t>楼宇管家是指定楼宇的物业界面的联络人，主要职责是服务区域内协调各项工作，接待、受理和回复师生需求并及时协调解决等。</w:t>
            </w:r>
          </w:p>
          <w:p w:rsidR="00D112B6" w:rsidRPr="008F4431" w:rsidRDefault="00D803A1">
            <w:pPr>
              <w:autoSpaceDE w:val="0"/>
              <w:autoSpaceDN w:val="0"/>
              <w:snapToGrid w:val="0"/>
              <w:spacing w:line="360" w:lineRule="auto"/>
              <w:contextualSpacing/>
              <w:rPr>
                <w:rFonts w:ascii="宋体" w:hAnsi="宋体"/>
                <w:szCs w:val="21"/>
              </w:rPr>
            </w:pPr>
            <w:r w:rsidRPr="008F4431">
              <w:rPr>
                <w:rFonts w:ascii="宋体" w:hAnsi="宋体" w:hint="eastAsia"/>
                <w:spacing w:val="-3"/>
                <w:szCs w:val="21"/>
              </w:rPr>
              <w:t>4</w:t>
            </w:r>
            <w:r w:rsidRPr="008F4431">
              <w:rPr>
                <w:rFonts w:ascii="宋体" w:hAnsi="宋体"/>
                <w:spacing w:val="-3"/>
                <w:szCs w:val="21"/>
              </w:rPr>
              <w:t>.楼宇管家应熟悉楼内长驻服务对象至少90%以上人员的姓名，并建立良好的师生关系，为</w:t>
            </w:r>
            <w:r w:rsidRPr="008F4431">
              <w:rPr>
                <w:rFonts w:ascii="宋体" w:hAnsi="宋体" w:hint="eastAsia"/>
                <w:spacing w:val="-3"/>
                <w:szCs w:val="21"/>
              </w:rPr>
              <w:t>师生</w:t>
            </w:r>
            <w:r w:rsidRPr="008F4431">
              <w:rPr>
                <w:rFonts w:ascii="宋体" w:hAnsi="宋体"/>
                <w:spacing w:val="-3"/>
                <w:szCs w:val="21"/>
              </w:rPr>
              <w:t>提供服务与帮助</w:t>
            </w:r>
            <w:r w:rsidRPr="008F4431">
              <w:rPr>
                <w:rFonts w:ascii="宋体" w:hAnsi="宋体" w:hint="eastAsia"/>
                <w:spacing w:val="-3"/>
                <w:szCs w:val="21"/>
              </w:rPr>
              <w:t>。</w:t>
            </w:r>
          </w:p>
          <w:p w:rsidR="00D112B6" w:rsidRPr="008F4431" w:rsidRDefault="00D803A1">
            <w:pPr>
              <w:autoSpaceDE w:val="0"/>
              <w:autoSpaceDN w:val="0"/>
              <w:snapToGrid w:val="0"/>
              <w:spacing w:line="360" w:lineRule="auto"/>
              <w:contextualSpacing/>
              <w:rPr>
                <w:rFonts w:ascii="宋体" w:hAnsi="宋体"/>
                <w:spacing w:val="-4"/>
                <w:szCs w:val="21"/>
              </w:rPr>
            </w:pPr>
            <w:r w:rsidRPr="008F4431">
              <w:rPr>
                <w:rFonts w:ascii="宋体" w:hAnsi="宋体"/>
                <w:spacing w:val="-4"/>
                <w:szCs w:val="21"/>
              </w:rPr>
              <w:t>5.</w:t>
            </w:r>
            <w:r w:rsidRPr="008F4431">
              <w:rPr>
                <w:rFonts w:ascii="宋体" w:hAnsi="宋体" w:hint="eastAsia"/>
                <w:spacing w:val="-4"/>
                <w:szCs w:val="21"/>
              </w:rPr>
              <w:t>楼宇管家应</w:t>
            </w:r>
            <w:r w:rsidRPr="008F4431">
              <w:rPr>
                <w:rFonts w:ascii="宋体" w:hAnsi="宋体"/>
                <w:spacing w:val="-4"/>
                <w:szCs w:val="21"/>
              </w:rPr>
              <w:t>具备处理应急突发事件的能力</w:t>
            </w:r>
            <w:r w:rsidRPr="008F4431">
              <w:rPr>
                <w:rFonts w:ascii="宋体" w:hAnsi="宋体" w:hint="eastAsia"/>
                <w:spacing w:val="-4"/>
                <w:szCs w:val="21"/>
              </w:rPr>
              <w:t>，发生突发事件时及时响应、协调处理并上报。</w:t>
            </w:r>
          </w:p>
          <w:p w:rsidR="00D112B6" w:rsidRPr="008F4431" w:rsidRDefault="00D803A1">
            <w:pPr>
              <w:autoSpaceDE w:val="0"/>
              <w:autoSpaceDN w:val="0"/>
              <w:snapToGrid w:val="0"/>
              <w:spacing w:line="360" w:lineRule="auto"/>
              <w:contextualSpacing/>
              <w:rPr>
                <w:rFonts w:ascii="宋体" w:hAnsi="宋体"/>
                <w:spacing w:val="-4"/>
                <w:szCs w:val="21"/>
              </w:rPr>
            </w:pPr>
            <w:r w:rsidRPr="008F4431">
              <w:rPr>
                <w:rFonts w:ascii="宋体" w:hAnsi="宋体"/>
                <w:spacing w:val="-4"/>
                <w:szCs w:val="21"/>
              </w:rPr>
              <w:t>6.</w:t>
            </w:r>
            <w:r w:rsidRPr="008F4431">
              <w:rPr>
                <w:rFonts w:ascii="宋体" w:hAnsi="宋体" w:hint="eastAsia"/>
                <w:spacing w:val="-4"/>
                <w:szCs w:val="21"/>
              </w:rPr>
              <w:t>楼宇管家应实现所有建筑全覆盖。</w:t>
            </w:r>
          </w:p>
        </w:tc>
      </w:tr>
      <w:tr w:rsidR="00D803A1" w:rsidRPr="008F4431">
        <w:trPr>
          <w:trHeight w:val="5841"/>
          <w:jc w:val="center"/>
        </w:trPr>
        <w:tc>
          <w:tcPr>
            <w:tcW w:w="366" w:type="pct"/>
            <w:vMerge/>
            <w:vAlign w:val="center"/>
          </w:tcPr>
          <w:p w:rsidR="00D112B6" w:rsidRPr="008F4431" w:rsidRDefault="00D112B6">
            <w:pPr>
              <w:snapToGrid w:val="0"/>
              <w:spacing w:line="360" w:lineRule="auto"/>
              <w:contextualSpacing/>
              <w:jc w:val="center"/>
              <w:rPr>
                <w:rFonts w:ascii="宋体" w:hAnsi="宋体" w:cs="宋体"/>
                <w:bCs/>
                <w:szCs w:val="21"/>
              </w:rPr>
            </w:pPr>
          </w:p>
        </w:tc>
        <w:tc>
          <w:tcPr>
            <w:tcW w:w="648" w:type="pct"/>
            <w:vMerge/>
            <w:shd w:val="clear" w:color="auto" w:fill="auto"/>
            <w:vAlign w:val="center"/>
          </w:tcPr>
          <w:p w:rsidR="00D112B6" w:rsidRPr="008F4431" w:rsidRDefault="00D112B6">
            <w:pPr>
              <w:snapToGrid w:val="0"/>
              <w:spacing w:line="360" w:lineRule="auto"/>
              <w:ind w:leftChars="75" w:left="158"/>
              <w:contextualSpacing/>
              <w:jc w:val="center"/>
              <w:rPr>
                <w:rFonts w:ascii="宋体" w:hAnsi="宋体" w:cs="宋体"/>
                <w:bCs/>
                <w:szCs w:val="21"/>
              </w:rPr>
            </w:pPr>
          </w:p>
        </w:tc>
        <w:tc>
          <w:tcPr>
            <w:tcW w:w="626" w:type="pct"/>
            <w:shd w:val="clear" w:color="auto" w:fill="auto"/>
            <w:vAlign w:val="center"/>
          </w:tcPr>
          <w:p w:rsidR="00D112B6" w:rsidRPr="008F4431" w:rsidRDefault="00D803A1">
            <w:pPr>
              <w:snapToGrid w:val="0"/>
              <w:spacing w:line="360" w:lineRule="auto"/>
              <w:contextualSpacing/>
              <w:rPr>
                <w:rFonts w:ascii="宋体" w:hAnsi="宋体" w:cs="宋体"/>
                <w:bCs/>
                <w:szCs w:val="21"/>
              </w:rPr>
            </w:pPr>
            <w:r w:rsidRPr="008F4431">
              <w:rPr>
                <w:rFonts w:ascii="宋体" w:hAnsi="宋体"/>
                <w:szCs w:val="21"/>
              </w:rPr>
              <w:t>楼宇管理服务</w:t>
            </w:r>
            <w:r w:rsidRPr="008F4431">
              <w:rPr>
                <w:rFonts w:ascii="宋体" w:hAnsi="宋体" w:hint="eastAsia"/>
                <w:szCs w:val="21"/>
              </w:rPr>
              <w:t>具体标准</w:t>
            </w:r>
          </w:p>
        </w:tc>
        <w:tc>
          <w:tcPr>
            <w:tcW w:w="3360" w:type="pct"/>
            <w:shd w:val="clear" w:color="000000" w:fill="FFFFFF"/>
            <w:vAlign w:val="center"/>
          </w:tcPr>
          <w:p w:rsidR="00D112B6" w:rsidRPr="008F4431" w:rsidRDefault="00D803A1">
            <w:pPr>
              <w:autoSpaceDE w:val="0"/>
              <w:autoSpaceDN w:val="0"/>
              <w:snapToGrid w:val="0"/>
              <w:spacing w:line="360" w:lineRule="auto"/>
              <w:contextualSpacing/>
              <w:rPr>
                <w:rFonts w:ascii="宋体" w:hAnsi="宋体"/>
                <w:spacing w:val="-3"/>
                <w:szCs w:val="21"/>
              </w:rPr>
            </w:pPr>
            <w:r w:rsidRPr="008F4431">
              <w:rPr>
                <w:rFonts w:ascii="宋体" w:hAnsi="宋体"/>
                <w:spacing w:val="-3"/>
                <w:szCs w:val="21"/>
              </w:rPr>
              <w:t>1.</w:t>
            </w:r>
            <w:r w:rsidRPr="008F4431">
              <w:rPr>
                <w:rFonts w:ascii="宋体" w:hAnsi="宋体" w:hint="eastAsia"/>
                <w:spacing w:val="-3"/>
                <w:szCs w:val="21"/>
              </w:rPr>
              <w:t>熟悉楼宇内服务对象，了解楼宇内行政办公、科研教学或住宿等需求，提供清晰的楼宇服务清单与相应的服务流程，积极主动和服务对象沟通，接受咨询并提供帮助；了解师生对教学设施、教学空间与教学服务的意见建议并向采购人反馈。</w:t>
            </w:r>
          </w:p>
          <w:p w:rsidR="00D112B6" w:rsidRPr="008F4431" w:rsidRDefault="00D803A1">
            <w:pPr>
              <w:autoSpaceDE w:val="0"/>
              <w:autoSpaceDN w:val="0"/>
              <w:snapToGrid w:val="0"/>
              <w:spacing w:line="360" w:lineRule="auto"/>
              <w:contextualSpacing/>
              <w:rPr>
                <w:rFonts w:ascii="宋体" w:hAnsi="宋体"/>
                <w:spacing w:val="-3"/>
                <w:szCs w:val="21"/>
              </w:rPr>
            </w:pPr>
            <w:r w:rsidRPr="008F4431">
              <w:rPr>
                <w:rFonts w:ascii="宋体" w:hAnsi="宋体"/>
                <w:spacing w:val="-3"/>
                <w:szCs w:val="21"/>
              </w:rPr>
              <w:t>2.</w:t>
            </w:r>
            <w:r w:rsidRPr="008F4431">
              <w:rPr>
                <w:rFonts w:ascii="宋体" w:hAnsi="宋体" w:hint="eastAsia"/>
                <w:spacing w:val="-3"/>
                <w:szCs w:val="21"/>
              </w:rPr>
              <w:t>协调督促落实楼宇内维修、清洁卫生、照明、空调运营与日常维护工作，保证楼宇环境整洁有序、设备运行良好；</w:t>
            </w:r>
          </w:p>
          <w:p w:rsidR="00D112B6" w:rsidRPr="008F4431" w:rsidRDefault="00D803A1">
            <w:pPr>
              <w:autoSpaceDE w:val="0"/>
              <w:autoSpaceDN w:val="0"/>
              <w:snapToGrid w:val="0"/>
              <w:spacing w:line="360" w:lineRule="auto"/>
              <w:contextualSpacing/>
              <w:rPr>
                <w:rFonts w:ascii="宋体" w:hAnsi="宋体"/>
                <w:spacing w:val="-3"/>
                <w:szCs w:val="21"/>
              </w:rPr>
            </w:pPr>
            <w:r w:rsidRPr="008F4431">
              <w:rPr>
                <w:rFonts w:ascii="宋体" w:hAnsi="宋体"/>
                <w:spacing w:val="-3"/>
                <w:szCs w:val="21"/>
              </w:rPr>
              <w:t>3.</w:t>
            </w:r>
            <w:r w:rsidRPr="008F4431">
              <w:rPr>
                <w:rFonts w:ascii="宋体" w:hAnsi="宋体" w:hint="eastAsia"/>
                <w:spacing w:val="-3"/>
                <w:szCs w:val="21"/>
              </w:rPr>
              <w:t>配合采购人做好楼内师生入驻与服务准备工作；</w:t>
            </w:r>
          </w:p>
          <w:p w:rsidR="00D112B6" w:rsidRPr="008F4431" w:rsidRDefault="00D803A1">
            <w:pPr>
              <w:autoSpaceDE w:val="0"/>
              <w:autoSpaceDN w:val="0"/>
              <w:snapToGrid w:val="0"/>
              <w:spacing w:line="360" w:lineRule="auto"/>
              <w:contextualSpacing/>
              <w:rPr>
                <w:rFonts w:ascii="宋体" w:hAnsi="宋体"/>
                <w:spacing w:val="-3"/>
                <w:szCs w:val="21"/>
              </w:rPr>
            </w:pPr>
            <w:r w:rsidRPr="008F4431">
              <w:rPr>
                <w:rFonts w:ascii="宋体" w:hAnsi="宋体"/>
                <w:spacing w:val="-3"/>
                <w:szCs w:val="21"/>
              </w:rPr>
              <w:t>4.</w:t>
            </w:r>
            <w:r w:rsidRPr="008F4431">
              <w:rPr>
                <w:rFonts w:ascii="宋体" w:hAnsi="宋体" w:hint="eastAsia"/>
                <w:spacing w:val="-3"/>
                <w:szCs w:val="21"/>
              </w:rPr>
              <w:t>协助做好楼宇资产管理工作，包括设备设施清点、家具配置登记与巡检、建筑空间信息整理、标识标牌整理等工作；</w:t>
            </w:r>
          </w:p>
          <w:p w:rsidR="00D112B6" w:rsidRPr="008F4431" w:rsidRDefault="00D803A1">
            <w:pPr>
              <w:autoSpaceDE w:val="0"/>
              <w:autoSpaceDN w:val="0"/>
              <w:snapToGrid w:val="0"/>
              <w:spacing w:line="360" w:lineRule="auto"/>
              <w:contextualSpacing/>
              <w:rPr>
                <w:rFonts w:ascii="宋体" w:hAnsi="宋体"/>
                <w:spacing w:val="-3"/>
                <w:szCs w:val="21"/>
              </w:rPr>
            </w:pPr>
            <w:r w:rsidRPr="008F4431">
              <w:rPr>
                <w:rFonts w:ascii="宋体" w:hAnsi="宋体"/>
                <w:spacing w:val="-3"/>
                <w:szCs w:val="21"/>
              </w:rPr>
              <w:t>5.</w:t>
            </w:r>
            <w:r w:rsidRPr="008F4431">
              <w:rPr>
                <w:rFonts w:ascii="宋体" w:hAnsi="宋体" w:hint="eastAsia"/>
                <w:spacing w:val="-3"/>
                <w:szCs w:val="21"/>
              </w:rPr>
              <w:t>熟悉学校教学服务需求，提供包括空间准备布置、设备调试、空间借用与调配、楼宇公共服务、师生咨询等楼宇内发生的各类活动的支持服务；</w:t>
            </w:r>
          </w:p>
          <w:p w:rsidR="00D112B6" w:rsidRPr="008F4431" w:rsidRDefault="00D803A1">
            <w:pPr>
              <w:autoSpaceDE w:val="0"/>
              <w:autoSpaceDN w:val="0"/>
              <w:snapToGrid w:val="0"/>
              <w:spacing w:line="360" w:lineRule="auto"/>
              <w:contextualSpacing/>
              <w:rPr>
                <w:rFonts w:ascii="宋体" w:hAnsi="宋体"/>
                <w:spacing w:val="-3"/>
                <w:szCs w:val="21"/>
              </w:rPr>
            </w:pPr>
            <w:r w:rsidRPr="008F4431">
              <w:rPr>
                <w:rFonts w:ascii="宋体" w:hAnsi="宋体"/>
                <w:spacing w:val="-3"/>
                <w:szCs w:val="21"/>
              </w:rPr>
              <w:t>6.</w:t>
            </w:r>
            <w:r w:rsidRPr="008F4431">
              <w:rPr>
                <w:rFonts w:ascii="宋体" w:hAnsi="宋体" w:hint="eastAsia"/>
                <w:spacing w:val="-3"/>
                <w:szCs w:val="21"/>
              </w:rPr>
              <w:t>根据楼宇内各空间使用安排以及对各空间预约需求做好开关门和空间设施准备（包括设备设施开关等），根据使用安排调整桌椅布局；</w:t>
            </w:r>
          </w:p>
          <w:p w:rsidR="00D112B6" w:rsidRPr="008F4431" w:rsidRDefault="00D803A1">
            <w:pPr>
              <w:autoSpaceDE w:val="0"/>
              <w:autoSpaceDN w:val="0"/>
              <w:snapToGrid w:val="0"/>
              <w:spacing w:line="360" w:lineRule="auto"/>
              <w:contextualSpacing/>
              <w:rPr>
                <w:rFonts w:ascii="宋体" w:hAnsi="宋体"/>
                <w:spacing w:val="-3"/>
                <w:szCs w:val="21"/>
              </w:rPr>
            </w:pPr>
            <w:r w:rsidRPr="008F4431">
              <w:rPr>
                <w:rFonts w:ascii="宋体" w:hAnsi="宋体"/>
                <w:spacing w:val="-3"/>
                <w:szCs w:val="21"/>
              </w:rPr>
              <w:t>7.</w:t>
            </w:r>
            <w:r w:rsidRPr="008F4431">
              <w:rPr>
                <w:rFonts w:ascii="宋体" w:hAnsi="宋体" w:hint="eastAsia"/>
                <w:spacing w:val="-3"/>
                <w:szCs w:val="21"/>
              </w:rPr>
              <w:t>协助做好楼宇室内宣传栏管理工作；</w:t>
            </w:r>
          </w:p>
          <w:p w:rsidR="00D112B6" w:rsidRPr="008F4431" w:rsidRDefault="00D803A1">
            <w:pPr>
              <w:autoSpaceDE w:val="0"/>
              <w:autoSpaceDN w:val="0"/>
              <w:snapToGrid w:val="0"/>
              <w:spacing w:line="360" w:lineRule="auto"/>
              <w:contextualSpacing/>
              <w:rPr>
                <w:rFonts w:ascii="宋体" w:hAnsi="宋体"/>
                <w:szCs w:val="21"/>
              </w:rPr>
            </w:pPr>
            <w:r w:rsidRPr="008F4431">
              <w:rPr>
                <w:rFonts w:ascii="宋体" w:hAnsi="宋体"/>
                <w:spacing w:val="-4"/>
                <w:szCs w:val="21"/>
              </w:rPr>
              <w:t>8.</w:t>
            </w:r>
            <w:r w:rsidRPr="008F4431">
              <w:rPr>
                <w:rFonts w:ascii="宋体" w:hAnsi="宋体" w:hint="eastAsia"/>
                <w:spacing w:val="-4"/>
                <w:szCs w:val="21"/>
              </w:rPr>
              <w:t>图书馆、</w:t>
            </w:r>
            <w:r w:rsidRPr="008F4431">
              <w:rPr>
                <w:rFonts w:ascii="宋体" w:hAnsi="宋体"/>
                <w:spacing w:val="-4"/>
                <w:szCs w:val="21"/>
              </w:rPr>
              <w:t>5栋基础教学楼等楼宇需设立服务台或物业便民服务中心，按照学校要求配备前台人员</w:t>
            </w:r>
            <w:r w:rsidRPr="008F4431">
              <w:rPr>
                <w:rFonts w:ascii="宋体" w:hAnsi="宋体" w:hint="eastAsia"/>
                <w:spacing w:val="-3"/>
                <w:szCs w:val="21"/>
              </w:rPr>
              <w:t>，主要负责接待来访并做好登记、受理师生报修或其他需求、维持楼宇秩序等工作。</w:t>
            </w:r>
          </w:p>
        </w:tc>
      </w:tr>
      <w:tr w:rsidR="00D803A1" w:rsidRPr="008F4431">
        <w:trPr>
          <w:trHeight w:val="905"/>
          <w:jc w:val="center"/>
        </w:trPr>
        <w:tc>
          <w:tcPr>
            <w:tcW w:w="366" w:type="pct"/>
            <w:vAlign w:val="center"/>
          </w:tcPr>
          <w:p w:rsidR="00D112B6" w:rsidRPr="008F4431" w:rsidRDefault="00D803A1">
            <w:pPr>
              <w:snapToGrid w:val="0"/>
              <w:spacing w:line="360" w:lineRule="auto"/>
              <w:contextualSpacing/>
              <w:jc w:val="center"/>
              <w:rPr>
                <w:rFonts w:ascii="宋体" w:hAnsi="宋体" w:cs="宋体"/>
                <w:bCs/>
                <w:szCs w:val="21"/>
              </w:rPr>
            </w:pPr>
            <w:r w:rsidRPr="008F4431">
              <w:rPr>
                <w:rFonts w:ascii="宋体" w:hAnsi="宋体" w:cs="宋体" w:hint="eastAsia"/>
                <w:bCs/>
                <w:szCs w:val="21"/>
              </w:rPr>
              <w:lastRenderedPageBreak/>
              <w:t>5</w:t>
            </w:r>
          </w:p>
        </w:tc>
        <w:tc>
          <w:tcPr>
            <w:tcW w:w="1274" w:type="pct"/>
            <w:gridSpan w:val="2"/>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bCs/>
                <w:szCs w:val="21"/>
              </w:rPr>
              <w:t>其他服务需求</w:t>
            </w:r>
          </w:p>
        </w:tc>
        <w:tc>
          <w:tcPr>
            <w:tcW w:w="3360" w:type="pct"/>
            <w:shd w:val="clear" w:color="000000" w:fill="FFFFFF"/>
            <w:vAlign w:val="center"/>
          </w:tcPr>
          <w:p w:rsidR="00D112B6" w:rsidRPr="008F4431" w:rsidRDefault="00D803A1">
            <w:pPr>
              <w:autoSpaceDE w:val="0"/>
              <w:autoSpaceDN w:val="0"/>
              <w:snapToGrid w:val="0"/>
              <w:spacing w:line="360" w:lineRule="auto"/>
              <w:contextualSpacing/>
              <w:rPr>
                <w:rFonts w:ascii="宋体" w:hAnsi="宋体"/>
                <w:szCs w:val="21"/>
              </w:rPr>
            </w:pPr>
            <w:r w:rsidRPr="008F4431">
              <w:rPr>
                <w:rFonts w:ascii="宋体" w:hAnsi="宋体" w:hint="eastAsia"/>
                <w:szCs w:val="21"/>
              </w:rPr>
              <w:t>1</w:t>
            </w:r>
            <w:r w:rsidRPr="008F4431">
              <w:rPr>
                <w:rFonts w:ascii="宋体" w:hAnsi="宋体"/>
                <w:szCs w:val="21"/>
              </w:rPr>
              <w:t>.投标人须无条件及时配合协助采购人校内小型及零星搬迁服务。</w:t>
            </w:r>
          </w:p>
          <w:p w:rsidR="00D112B6" w:rsidRPr="008F4431" w:rsidRDefault="00D803A1">
            <w:pPr>
              <w:autoSpaceDE w:val="0"/>
              <w:autoSpaceDN w:val="0"/>
              <w:snapToGrid w:val="0"/>
              <w:spacing w:line="360" w:lineRule="auto"/>
              <w:contextualSpacing/>
              <w:rPr>
                <w:rFonts w:ascii="宋体" w:hAnsi="宋体"/>
                <w:szCs w:val="21"/>
              </w:rPr>
            </w:pPr>
            <w:r w:rsidRPr="008F4431">
              <w:rPr>
                <w:rFonts w:ascii="宋体" w:hAnsi="宋体" w:hint="eastAsia"/>
                <w:szCs w:val="21"/>
              </w:rPr>
              <w:t>2</w:t>
            </w:r>
            <w:r w:rsidRPr="008F4431">
              <w:rPr>
                <w:rFonts w:ascii="宋体" w:hAnsi="宋体"/>
                <w:szCs w:val="21"/>
              </w:rPr>
              <w:t>.其它需要投标人协助、配合的临时性服务工作，包括但不限于开学迎新、</w:t>
            </w:r>
            <w:r w:rsidRPr="008F4431">
              <w:rPr>
                <w:rFonts w:ascii="宋体" w:hAnsi="宋体" w:hint="eastAsia"/>
                <w:szCs w:val="21"/>
              </w:rPr>
              <w:t>毕业季嘉年华、校</w:t>
            </w:r>
            <w:r w:rsidRPr="008F4431">
              <w:rPr>
                <w:rFonts w:ascii="宋体" w:hAnsi="宋体"/>
                <w:szCs w:val="21"/>
              </w:rPr>
              <w:t>运会、校内招聘会等大型活动，</w:t>
            </w:r>
            <w:r w:rsidRPr="008F4431">
              <w:rPr>
                <w:rFonts w:ascii="宋体" w:hAnsi="宋体" w:hint="eastAsia"/>
                <w:szCs w:val="21"/>
              </w:rPr>
              <w:t>及需求部门</w:t>
            </w:r>
            <w:r w:rsidRPr="008F4431">
              <w:rPr>
                <w:rFonts w:ascii="宋体" w:hAnsi="宋体"/>
                <w:szCs w:val="21"/>
              </w:rPr>
              <w:t>的</w:t>
            </w:r>
            <w:r w:rsidRPr="008F4431">
              <w:rPr>
                <w:rFonts w:ascii="宋体" w:hAnsi="宋体" w:hint="eastAsia"/>
                <w:szCs w:val="21"/>
              </w:rPr>
              <w:t>在</w:t>
            </w:r>
            <w:r w:rsidRPr="008F4431">
              <w:rPr>
                <w:rFonts w:ascii="宋体" w:hAnsi="宋体"/>
                <w:szCs w:val="21"/>
              </w:rPr>
              <w:t>校内</w:t>
            </w:r>
            <w:r w:rsidRPr="008F4431">
              <w:rPr>
                <w:rFonts w:ascii="宋体" w:hAnsi="宋体" w:hint="eastAsia"/>
                <w:szCs w:val="21"/>
              </w:rPr>
              <w:t>进行</w:t>
            </w:r>
            <w:r w:rsidRPr="008F4431">
              <w:rPr>
                <w:rFonts w:ascii="宋体" w:hAnsi="宋体"/>
                <w:szCs w:val="21"/>
              </w:rPr>
              <w:t>零星搬迁过程</w:t>
            </w:r>
            <w:r w:rsidRPr="008F4431">
              <w:rPr>
                <w:rFonts w:ascii="宋体" w:hAnsi="宋体" w:hint="eastAsia"/>
                <w:szCs w:val="21"/>
              </w:rPr>
              <w:t>时</w:t>
            </w:r>
            <w:r w:rsidRPr="008F4431">
              <w:rPr>
                <w:rFonts w:ascii="宋体" w:hAnsi="宋体"/>
                <w:szCs w:val="21"/>
              </w:rPr>
              <w:t>的协助配合服务等。</w:t>
            </w:r>
          </w:p>
          <w:p w:rsidR="00D112B6" w:rsidRPr="008F4431" w:rsidRDefault="00D803A1">
            <w:pPr>
              <w:autoSpaceDE w:val="0"/>
              <w:autoSpaceDN w:val="0"/>
              <w:snapToGrid w:val="0"/>
              <w:spacing w:line="360" w:lineRule="auto"/>
              <w:contextualSpacing/>
              <w:rPr>
                <w:rFonts w:ascii="宋体" w:hAnsi="宋体"/>
                <w:szCs w:val="21"/>
              </w:rPr>
            </w:pPr>
            <w:r w:rsidRPr="008F4431">
              <w:rPr>
                <w:rFonts w:ascii="宋体" w:hAnsi="宋体"/>
                <w:szCs w:val="21"/>
              </w:rPr>
              <w:t>3.</w:t>
            </w:r>
            <w:r w:rsidRPr="008F4431">
              <w:rPr>
                <w:rFonts w:ascii="宋体" w:hAnsi="宋体" w:hint="eastAsia"/>
                <w:szCs w:val="21"/>
              </w:rPr>
              <w:t>按安全生产法要求，大于</w:t>
            </w:r>
            <w:r w:rsidRPr="008F4431">
              <w:rPr>
                <w:rFonts w:ascii="宋体" w:hAnsi="宋体"/>
                <w:szCs w:val="21"/>
              </w:rPr>
              <w:t>100人的物业服务团队需配备专职安全管理人员。</w:t>
            </w:r>
          </w:p>
        </w:tc>
      </w:tr>
    </w:tbl>
    <w:p w:rsidR="00D112B6" w:rsidRPr="008F4431" w:rsidRDefault="00D112B6">
      <w:pPr>
        <w:spacing w:line="360" w:lineRule="auto"/>
        <w:ind w:firstLineChars="150" w:firstLine="360"/>
        <w:rPr>
          <w:rFonts w:ascii="宋体" w:hAnsi="宋体"/>
          <w:sz w:val="24"/>
        </w:rPr>
      </w:pPr>
    </w:p>
    <w:p w:rsidR="00D112B6" w:rsidRPr="008F4431" w:rsidRDefault="00D803A1">
      <w:pPr>
        <w:spacing w:before="120" w:line="360" w:lineRule="auto"/>
        <w:ind w:firstLineChars="150" w:firstLine="360"/>
        <w:rPr>
          <w:rFonts w:ascii="宋体" w:hAnsi="宋体" w:cs="微软雅黑"/>
          <w:kern w:val="44"/>
          <w:sz w:val="24"/>
        </w:rPr>
      </w:pPr>
      <w:r w:rsidRPr="008F4431">
        <w:rPr>
          <w:rFonts w:ascii="宋体" w:hAnsi="宋体" w:hint="eastAsia"/>
          <w:sz w:val="24"/>
        </w:rPr>
        <w:t>物业综合管理服务</w:t>
      </w:r>
      <w:r w:rsidRPr="008F4431">
        <w:rPr>
          <w:rFonts w:ascii="宋体" w:hAnsi="宋体" w:cs="宋体" w:hint="eastAsia"/>
          <w:sz w:val="24"/>
        </w:rPr>
        <w:t>人员素质及配备要求如下：</w:t>
      </w:r>
    </w:p>
    <w:tbl>
      <w:tblPr>
        <w:tblStyle w:val="TableNormal"/>
        <w:tblW w:w="5113"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
        <w:gridCol w:w="1895"/>
        <w:gridCol w:w="4805"/>
        <w:gridCol w:w="1164"/>
      </w:tblGrid>
      <w:tr w:rsidR="00D803A1" w:rsidRPr="008F4431">
        <w:trPr>
          <w:trHeight w:val="567"/>
          <w:tblHeader/>
          <w:jc w:val="center"/>
        </w:trPr>
        <w:tc>
          <w:tcPr>
            <w:tcW w:w="382" w:type="pct"/>
            <w:vAlign w:val="center"/>
          </w:tcPr>
          <w:p w:rsidR="00D112B6" w:rsidRPr="008F4431" w:rsidRDefault="00D803A1">
            <w:pPr>
              <w:pStyle w:val="TableParagraph"/>
              <w:snapToGrid w:val="0"/>
              <w:spacing w:line="360" w:lineRule="auto"/>
              <w:contextualSpacing/>
              <w:jc w:val="center"/>
              <w:rPr>
                <w:rFonts w:ascii="宋体" w:eastAsia="宋体" w:hAnsi="宋体"/>
                <w:b/>
                <w:bCs/>
                <w:sz w:val="21"/>
                <w:szCs w:val="21"/>
              </w:rPr>
            </w:pPr>
            <w:r w:rsidRPr="008F4431">
              <w:rPr>
                <w:rFonts w:ascii="宋体" w:eastAsia="宋体" w:hAnsi="宋体" w:cs="微软雅黑" w:hint="eastAsia"/>
                <w:b/>
                <w:bCs/>
                <w:sz w:val="21"/>
                <w:szCs w:val="21"/>
              </w:rPr>
              <w:t>序号</w:t>
            </w:r>
          </w:p>
        </w:tc>
        <w:tc>
          <w:tcPr>
            <w:tcW w:w="1120" w:type="pct"/>
            <w:vAlign w:val="center"/>
          </w:tcPr>
          <w:p w:rsidR="00D112B6" w:rsidRPr="008F4431" w:rsidRDefault="00D803A1">
            <w:pPr>
              <w:pStyle w:val="TableParagraph"/>
              <w:snapToGrid w:val="0"/>
              <w:spacing w:line="360" w:lineRule="auto"/>
              <w:ind w:left="71" w:right="65"/>
              <w:contextualSpacing/>
              <w:jc w:val="center"/>
              <w:rPr>
                <w:rFonts w:ascii="宋体" w:eastAsia="宋体" w:hAnsi="宋体"/>
                <w:b/>
                <w:bCs/>
                <w:sz w:val="21"/>
                <w:szCs w:val="21"/>
              </w:rPr>
            </w:pPr>
            <w:r w:rsidRPr="008F4431">
              <w:rPr>
                <w:rFonts w:ascii="宋体" w:eastAsia="宋体" w:hAnsi="宋体" w:cs="微软雅黑" w:hint="eastAsia"/>
                <w:b/>
                <w:bCs/>
                <w:sz w:val="21"/>
                <w:szCs w:val="21"/>
              </w:rPr>
              <w:t>岗位名称</w:t>
            </w:r>
          </w:p>
        </w:tc>
        <w:tc>
          <w:tcPr>
            <w:tcW w:w="2830" w:type="pct"/>
            <w:tcBorders>
              <w:right w:val="single" w:sz="4" w:space="0" w:color="auto"/>
            </w:tcBorders>
            <w:vAlign w:val="center"/>
          </w:tcPr>
          <w:p w:rsidR="00D112B6" w:rsidRPr="008F4431" w:rsidRDefault="00D803A1">
            <w:pPr>
              <w:pStyle w:val="TableParagraph"/>
              <w:snapToGrid w:val="0"/>
              <w:spacing w:line="360" w:lineRule="auto"/>
              <w:contextualSpacing/>
              <w:jc w:val="center"/>
              <w:rPr>
                <w:rFonts w:ascii="宋体" w:eastAsia="宋体" w:hAnsi="宋体"/>
                <w:b/>
                <w:bCs/>
                <w:sz w:val="21"/>
                <w:szCs w:val="21"/>
              </w:rPr>
            </w:pPr>
            <w:r w:rsidRPr="008F4431">
              <w:rPr>
                <w:rFonts w:ascii="宋体" w:eastAsia="宋体" w:hAnsi="宋体" w:cs="微软雅黑" w:hint="eastAsia"/>
                <w:b/>
                <w:bCs/>
                <w:sz w:val="21"/>
                <w:szCs w:val="21"/>
              </w:rPr>
              <w:t>岗位素质要求</w:t>
            </w:r>
          </w:p>
        </w:tc>
        <w:tc>
          <w:tcPr>
            <w:tcW w:w="667" w:type="pct"/>
            <w:tcBorders>
              <w:bottom w:val="single" w:sz="4" w:space="0" w:color="auto"/>
              <w:right w:val="single" w:sz="4" w:space="0" w:color="auto"/>
            </w:tcBorders>
            <w:vAlign w:val="center"/>
          </w:tcPr>
          <w:p w:rsidR="00D112B6" w:rsidRPr="008F4431" w:rsidRDefault="00D803A1">
            <w:pPr>
              <w:pStyle w:val="TableParagraph"/>
              <w:snapToGrid w:val="0"/>
              <w:spacing w:line="360" w:lineRule="auto"/>
              <w:contextualSpacing/>
              <w:jc w:val="center"/>
              <w:rPr>
                <w:rFonts w:ascii="宋体" w:eastAsia="宋体" w:hAnsi="宋体"/>
                <w:b/>
                <w:bCs/>
                <w:sz w:val="21"/>
                <w:szCs w:val="21"/>
              </w:rPr>
            </w:pPr>
            <w:r w:rsidRPr="008F4431">
              <w:rPr>
                <w:rFonts w:ascii="宋体" w:eastAsia="宋体" w:hAnsi="宋体" w:cs="微软雅黑" w:hint="eastAsia"/>
                <w:b/>
                <w:bCs/>
                <w:sz w:val="21"/>
                <w:szCs w:val="21"/>
              </w:rPr>
              <w:t>备注</w:t>
            </w:r>
          </w:p>
        </w:tc>
      </w:tr>
      <w:tr w:rsidR="00D803A1" w:rsidRPr="008F4431">
        <w:trPr>
          <w:trHeight w:val="1711"/>
          <w:jc w:val="center"/>
        </w:trPr>
        <w:tc>
          <w:tcPr>
            <w:tcW w:w="382" w:type="pct"/>
            <w:vAlign w:val="center"/>
          </w:tcPr>
          <w:p w:rsidR="00D112B6" w:rsidRPr="008F4431" w:rsidRDefault="00D803A1">
            <w:pPr>
              <w:pStyle w:val="TableParagraph"/>
              <w:spacing w:line="360" w:lineRule="auto"/>
              <w:jc w:val="center"/>
              <w:rPr>
                <w:rFonts w:ascii="宋体" w:eastAsia="宋体" w:hAnsi="宋体"/>
                <w:sz w:val="21"/>
                <w:szCs w:val="21"/>
              </w:rPr>
            </w:pPr>
            <w:r w:rsidRPr="008F4431">
              <w:rPr>
                <w:rFonts w:ascii="宋体" w:eastAsia="宋体" w:hAnsi="宋体" w:cs="宋体"/>
                <w:sz w:val="21"/>
                <w:szCs w:val="21"/>
              </w:rPr>
              <w:t>1</w:t>
            </w:r>
          </w:p>
        </w:tc>
        <w:tc>
          <w:tcPr>
            <w:tcW w:w="1120" w:type="pct"/>
            <w:vAlign w:val="center"/>
          </w:tcPr>
          <w:p w:rsidR="00D112B6" w:rsidRPr="008F4431" w:rsidRDefault="00D803A1">
            <w:pPr>
              <w:pStyle w:val="TableParagraph"/>
              <w:spacing w:line="360" w:lineRule="auto"/>
              <w:ind w:right="62"/>
              <w:jc w:val="center"/>
              <w:rPr>
                <w:rFonts w:ascii="宋体" w:eastAsia="宋体" w:hAnsi="宋体"/>
                <w:sz w:val="21"/>
                <w:szCs w:val="21"/>
              </w:rPr>
            </w:pPr>
            <w:r w:rsidRPr="008F4431">
              <w:rPr>
                <w:rFonts w:ascii="宋体" w:eastAsia="宋体" w:hAnsi="宋体" w:cs="宋体" w:hint="eastAsia"/>
                <w:sz w:val="21"/>
                <w:szCs w:val="21"/>
              </w:rPr>
              <w:t>项目经理</w:t>
            </w:r>
          </w:p>
        </w:tc>
        <w:tc>
          <w:tcPr>
            <w:tcW w:w="2830" w:type="pct"/>
            <w:tcBorders>
              <w:right w:val="single" w:sz="4" w:space="0" w:color="auto"/>
            </w:tcBorders>
            <w:vAlign w:val="center"/>
          </w:tcPr>
          <w:p w:rsidR="00D112B6" w:rsidRPr="008F4431" w:rsidRDefault="00D803A1">
            <w:pPr>
              <w:snapToGrid w:val="0"/>
              <w:spacing w:line="360" w:lineRule="auto"/>
              <w:contextualSpacing/>
              <w:rPr>
                <w:rFonts w:ascii="宋体" w:eastAsia="宋体" w:hAnsi="宋体"/>
                <w:szCs w:val="21"/>
                <w:lang w:eastAsia="zh-CN"/>
              </w:rPr>
            </w:pPr>
            <w:r w:rsidRPr="008F4431">
              <w:rPr>
                <w:rFonts w:ascii="宋体" w:eastAsia="宋体" w:hAnsi="宋体"/>
                <w:szCs w:val="21"/>
                <w:lang w:eastAsia="zh-CN"/>
              </w:rPr>
              <w:t>1.</w:t>
            </w:r>
            <w:r w:rsidRPr="008F4431">
              <w:rPr>
                <w:rFonts w:ascii="宋体" w:eastAsia="宋体" w:hAnsi="宋体" w:hint="eastAsia"/>
                <w:szCs w:val="21"/>
                <w:lang w:eastAsia="zh-CN"/>
              </w:rPr>
              <w:t>本科或以上学历；</w:t>
            </w:r>
          </w:p>
          <w:p w:rsidR="00D112B6" w:rsidRPr="008F4431" w:rsidRDefault="00D803A1">
            <w:pPr>
              <w:snapToGrid w:val="0"/>
              <w:spacing w:line="360" w:lineRule="auto"/>
              <w:contextualSpacing/>
              <w:rPr>
                <w:rFonts w:ascii="宋体" w:eastAsia="宋体" w:hAnsi="宋体"/>
                <w:szCs w:val="21"/>
                <w:lang w:eastAsia="zh-CN"/>
              </w:rPr>
            </w:pPr>
            <w:r w:rsidRPr="008F4431">
              <w:rPr>
                <w:rFonts w:ascii="宋体" w:eastAsia="宋体" w:hAnsi="宋体"/>
                <w:szCs w:val="21"/>
                <w:lang w:eastAsia="zh-CN"/>
              </w:rPr>
              <w:t>2.</w:t>
            </w:r>
            <w:r w:rsidRPr="008F4431">
              <w:rPr>
                <w:rFonts w:ascii="宋体" w:eastAsia="宋体" w:hAnsi="宋体" w:hint="eastAsia"/>
                <w:szCs w:val="21"/>
                <w:lang w:eastAsia="zh-CN"/>
              </w:rPr>
              <w:t>性别不限；</w:t>
            </w:r>
          </w:p>
          <w:p w:rsidR="00D112B6" w:rsidRPr="008F4431" w:rsidRDefault="00D803A1">
            <w:pPr>
              <w:snapToGrid w:val="0"/>
              <w:spacing w:line="360" w:lineRule="auto"/>
              <w:contextualSpacing/>
              <w:rPr>
                <w:rFonts w:ascii="宋体" w:eastAsia="宋体" w:hAnsi="宋体"/>
                <w:szCs w:val="21"/>
                <w:lang w:eastAsia="zh-CN"/>
              </w:rPr>
            </w:pPr>
            <w:r w:rsidRPr="008F4431">
              <w:rPr>
                <w:rFonts w:ascii="宋体" w:eastAsia="宋体" w:hAnsi="宋体"/>
                <w:szCs w:val="21"/>
                <w:lang w:eastAsia="zh-CN"/>
              </w:rPr>
              <w:t>3.5</w:t>
            </w:r>
            <w:r w:rsidRPr="008F4431">
              <w:rPr>
                <w:rFonts w:ascii="宋体" w:eastAsia="宋体" w:hAnsi="宋体" w:hint="eastAsia"/>
                <w:szCs w:val="21"/>
                <w:lang w:eastAsia="zh-CN"/>
              </w:rPr>
              <w:t>年以上行业相关工作经验，具有最大管理项目面积（非住宅类）应不低于</w:t>
            </w:r>
            <w:r w:rsidRPr="008F4431">
              <w:rPr>
                <w:rFonts w:ascii="宋体" w:eastAsia="宋体" w:hAnsi="宋体"/>
                <w:szCs w:val="21"/>
                <w:lang w:eastAsia="zh-CN"/>
              </w:rPr>
              <w:t>15万平方米。熟悉高校物业管理模式和特点；</w:t>
            </w:r>
          </w:p>
          <w:p w:rsidR="00D112B6" w:rsidRPr="008F4431" w:rsidRDefault="00D803A1">
            <w:pPr>
              <w:snapToGrid w:val="0"/>
              <w:spacing w:line="360" w:lineRule="auto"/>
              <w:contextualSpacing/>
              <w:rPr>
                <w:rFonts w:ascii="宋体" w:eastAsia="宋体" w:hAnsi="宋体"/>
                <w:szCs w:val="21"/>
                <w:lang w:eastAsia="zh-CN"/>
              </w:rPr>
            </w:pPr>
            <w:r w:rsidRPr="008F4431">
              <w:rPr>
                <w:rFonts w:ascii="宋体" w:eastAsia="宋体" w:hAnsi="宋体"/>
                <w:szCs w:val="21"/>
                <w:lang w:eastAsia="zh-CN"/>
              </w:rPr>
              <w:t>4.</w:t>
            </w:r>
            <w:r w:rsidRPr="008F4431">
              <w:rPr>
                <w:rFonts w:ascii="宋体" w:eastAsia="宋体" w:hAnsi="宋体" w:hint="eastAsia"/>
                <w:szCs w:val="21"/>
                <w:lang w:eastAsia="zh-CN"/>
              </w:rPr>
              <w:t>有良好的组织、沟通协调能力、组织建设及人员管控能力、及很强的综合事务处理能力。</w:t>
            </w:r>
          </w:p>
        </w:tc>
        <w:tc>
          <w:tcPr>
            <w:tcW w:w="667" w:type="pct"/>
            <w:tcBorders>
              <w:top w:val="single" w:sz="4" w:space="0" w:color="auto"/>
              <w:right w:val="single" w:sz="4" w:space="0" w:color="auto"/>
            </w:tcBorders>
            <w:vAlign w:val="center"/>
          </w:tcPr>
          <w:p w:rsidR="00D112B6" w:rsidRPr="008F4431" w:rsidRDefault="00D112B6">
            <w:pPr>
              <w:pStyle w:val="TableParagraph"/>
              <w:spacing w:line="360" w:lineRule="auto"/>
              <w:ind w:left="104"/>
              <w:jc w:val="center"/>
              <w:rPr>
                <w:rFonts w:ascii="宋体" w:eastAsia="宋体" w:hAnsi="宋体"/>
                <w:sz w:val="21"/>
                <w:szCs w:val="21"/>
                <w:lang w:eastAsia="zh-CN"/>
              </w:rPr>
            </w:pPr>
          </w:p>
        </w:tc>
      </w:tr>
      <w:tr w:rsidR="00D803A1" w:rsidRPr="008F4431">
        <w:trPr>
          <w:trHeight w:val="1253"/>
          <w:jc w:val="center"/>
        </w:trPr>
        <w:tc>
          <w:tcPr>
            <w:tcW w:w="382" w:type="pct"/>
            <w:vAlign w:val="center"/>
          </w:tcPr>
          <w:p w:rsidR="00D112B6" w:rsidRPr="008F4431" w:rsidRDefault="00D803A1">
            <w:pPr>
              <w:pStyle w:val="TableParagraph"/>
              <w:spacing w:line="360" w:lineRule="auto"/>
              <w:jc w:val="center"/>
              <w:rPr>
                <w:rFonts w:ascii="宋体" w:eastAsia="宋体" w:hAnsi="宋体"/>
                <w:sz w:val="21"/>
                <w:szCs w:val="21"/>
              </w:rPr>
            </w:pPr>
            <w:r w:rsidRPr="008F4431">
              <w:rPr>
                <w:rFonts w:ascii="宋体" w:eastAsia="宋体" w:hAnsi="宋体" w:cs="宋体"/>
                <w:sz w:val="21"/>
                <w:szCs w:val="21"/>
              </w:rPr>
              <w:t>2</w:t>
            </w:r>
          </w:p>
        </w:tc>
        <w:tc>
          <w:tcPr>
            <w:tcW w:w="1120" w:type="pct"/>
            <w:vAlign w:val="center"/>
          </w:tcPr>
          <w:p w:rsidR="00D112B6" w:rsidRPr="008F4431" w:rsidRDefault="00D803A1">
            <w:pPr>
              <w:pStyle w:val="TableParagraph"/>
              <w:spacing w:line="360" w:lineRule="auto"/>
              <w:ind w:right="62"/>
              <w:jc w:val="center"/>
              <w:rPr>
                <w:rFonts w:ascii="宋体" w:eastAsia="宋体" w:hAnsi="宋体"/>
                <w:sz w:val="21"/>
                <w:szCs w:val="21"/>
              </w:rPr>
            </w:pPr>
            <w:r w:rsidRPr="008F4431">
              <w:rPr>
                <w:rFonts w:ascii="宋体" w:eastAsia="宋体" w:hAnsi="宋体" w:cs="宋体" w:hint="eastAsia"/>
                <w:sz w:val="21"/>
                <w:szCs w:val="21"/>
              </w:rPr>
              <w:t>安全管理</w:t>
            </w:r>
          </w:p>
          <w:p w:rsidR="00D112B6" w:rsidRPr="008F4431" w:rsidRDefault="00D803A1">
            <w:pPr>
              <w:pStyle w:val="TableParagraph"/>
              <w:spacing w:line="360" w:lineRule="auto"/>
              <w:ind w:right="62"/>
              <w:jc w:val="center"/>
              <w:rPr>
                <w:rFonts w:ascii="宋体" w:eastAsia="宋体" w:hAnsi="宋体"/>
                <w:sz w:val="21"/>
                <w:szCs w:val="21"/>
              </w:rPr>
            </w:pPr>
            <w:r w:rsidRPr="008F4431">
              <w:rPr>
                <w:rFonts w:ascii="宋体" w:eastAsia="宋体" w:hAnsi="宋体" w:cs="宋体" w:hint="eastAsia"/>
                <w:sz w:val="21"/>
                <w:szCs w:val="21"/>
              </w:rPr>
              <w:t>专员</w:t>
            </w:r>
          </w:p>
        </w:tc>
        <w:tc>
          <w:tcPr>
            <w:tcW w:w="2830" w:type="pct"/>
            <w:tcBorders>
              <w:right w:val="single" w:sz="4" w:space="0" w:color="auto"/>
            </w:tcBorders>
            <w:vAlign w:val="center"/>
          </w:tcPr>
          <w:p w:rsidR="00D112B6" w:rsidRPr="008F4431" w:rsidRDefault="00D803A1">
            <w:pPr>
              <w:pStyle w:val="TableParagraph"/>
              <w:spacing w:line="360" w:lineRule="auto"/>
              <w:ind w:rightChars="60" w:right="126"/>
              <w:rPr>
                <w:rFonts w:ascii="宋体" w:eastAsia="宋体" w:hAnsi="宋体" w:cs="微软雅黑"/>
                <w:sz w:val="21"/>
                <w:szCs w:val="21"/>
                <w:lang w:eastAsia="zh-CN"/>
              </w:rPr>
            </w:pPr>
            <w:r w:rsidRPr="008F4431">
              <w:rPr>
                <w:rFonts w:ascii="宋体" w:eastAsia="宋体" w:hAnsi="宋体" w:cs="微软雅黑"/>
                <w:sz w:val="21"/>
                <w:szCs w:val="21"/>
                <w:lang w:eastAsia="zh-CN"/>
              </w:rPr>
              <w:t>1.</w:t>
            </w:r>
            <w:r w:rsidRPr="008F4431">
              <w:rPr>
                <w:rFonts w:ascii="宋体" w:eastAsia="宋体" w:hAnsi="宋体" w:cs="微软雅黑" w:hint="eastAsia"/>
                <w:sz w:val="21"/>
                <w:szCs w:val="21"/>
                <w:lang w:eastAsia="zh-CN"/>
              </w:rPr>
              <w:t>大专及以上学历，</w:t>
            </w:r>
            <w:r w:rsidRPr="008F4431">
              <w:rPr>
                <w:rFonts w:ascii="宋体" w:eastAsia="宋体" w:hAnsi="宋体" w:cs="微软雅黑"/>
                <w:sz w:val="21"/>
                <w:szCs w:val="21"/>
                <w:lang w:eastAsia="zh-CN"/>
              </w:rPr>
              <w:t>45周岁以下；</w:t>
            </w:r>
          </w:p>
          <w:p w:rsidR="00D112B6" w:rsidRPr="008F4431" w:rsidRDefault="00D803A1">
            <w:pPr>
              <w:pStyle w:val="TableParagraph"/>
              <w:spacing w:line="360" w:lineRule="auto"/>
              <w:ind w:rightChars="60" w:right="126"/>
              <w:rPr>
                <w:rFonts w:ascii="宋体" w:eastAsia="宋体" w:hAnsi="宋体" w:cs="微软雅黑"/>
                <w:sz w:val="21"/>
                <w:szCs w:val="21"/>
                <w:lang w:eastAsia="zh-CN"/>
              </w:rPr>
            </w:pPr>
            <w:r w:rsidRPr="008F4431">
              <w:rPr>
                <w:rFonts w:ascii="宋体" w:eastAsia="宋体" w:hAnsi="宋体" w:cs="微软雅黑"/>
                <w:sz w:val="21"/>
                <w:szCs w:val="21"/>
                <w:lang w:eastAsia="zh-CN"/>
              </w:rPr>
              <w:t>2.5年以上安全生产管理工作经验；</w:t>
            </w:r>
          </w:p>
          <w:p w:rsidR="00D112B6" w:rsidRPr="008F4431" w:rsidRDefault="00D803A1">
            <w:pPr>
              <w:pStyle w:val="TableParagraph"/>
              <w:spacing w:line="360" w:lineRule="auto"/>
              <w:ind w:rightChars="60" w:right="126"/>
              <w:rPr>
                <w:rFonts w:ascii="宋体" w:eastAsia="宋体" w:hAnsi="宋体" w:cs="微软雅黑"/>
                <w:sz w:val="21"/>
                <w:szCs w:val="21"/>
                <w:lang w:eastAsia="zh-CN"/>
              </w:rPr>
            </w:pPr>
            <w:r w:rsidRPr="008F4431">
              <w:rPr>
                <w:rFonts w:ascii="宋体" w:eastAsia="宋体" w:hAnsi="宋体" w:cs="微软雅黑"/>
                <w:sz w:val="21"/>
                <w:szCs w:val="21"/>
                <w:lang w:eastAsia="zh-CN"/>
              </w:rPr>
              <w:t>3.</w:t>
            </w:r>
            <w:r w:rsidRPr="008F4431">
              <w:rPr>
                <w:rFonts w:ascii="宋体" w:eastAsia="宋体" w:hAnsi="宋体" w:cs="微软雅黑" w:hint="eastAsia"/>
                <w:sz w:val="21"/>
                <w:szCs w:val="21"/>
                <w:lang w:eastAsia="zh-CN"/>
              </w:rPr>
              <w:t>具有良好的沟通能力及很强的应急处理能力；工作责任感强。</w:t>
            </w:r>
          </w:p>
        </w:tc>
        <w:tc>
          <w:tcPr>
            <w:tcW w:w="667" w:type="pct"/>
            <w:tcBorders>
              <w:top w:val="single" w:sz="4" w:space="0" w:color="auto"/>
              <w:right w:val="single" w:sz="4" w:space="0" w:color="auto"/>
            </w:tcBorders>
            <w:vAlign w:val="center"/>
          </w:tcPr>
          <w:p w:rsidR="00D112B6" w:rsidRPr="008F4431" w:rsidRDefault="00D112B6">
            <w:pPr>
              <w:pStyle w:val="TableParagraph"/>
              <w:spacing w:line="360" w:lineRule="auto"/>
              <w:ind w:left="104"/>
              <w:jc w:val="center"/>
              <w:rPr>
                <w:rFonts w:ascii="宋体" w:eastAsia="宋体" w:hAnsi="宋体"/>
                <w:sz w:val="21"/>
                <w:szCs w:val="21"/>
                <w:lang w:eastAsia="zh-CN"/>
              </w:rPr>
            </w:pPr>
          </w:p>
        </w:tc>
      </w:tr>
      <w:tr w:rsidR="00D803A1" w:rsidRPr="008F4431">
        <w:trPr>
          <w:trHeight w:val="1286"/>
          <w:jc w:val="center"/>
        </w:trPr>
        <w:tc>
          <w:tcPr>
            <w:tcW w:w="382" w:type="pct"/>
            <w:vAlign w:val="center"/>
          </w:tcPr>
          <w:p w:rsidR="00D112B6" w:rsidRPr="008F4431" w:rsidRDefault="00D803A1">
            <w:pPr>
              <w:pStyle w:val="TableParagraph"/>
              <w:spacing w:line="360" w:lineRule="auto"/>
              <w:jc w:val="center"/>
              <w:rPr>
                <w:rFonts w:ascii="宋体" w:eastAsia="宋体" w:hAnsi="宋体"/>
                <w:sz w:val="21"/>
                <w:szCs w:val="21"/>
              </w:rPr>
            </w:pPr>
            <w:r w:rsidRPr="008F4431">
              <w:rPr>
                <w:rFonts w:ascii="宋体" w:eastAsia="宋体" w:hAnsi="宋体" w:cs="宋体"/>
                <w:sz w:val="21"/>
                <w:szCs w:val="21"/>
              </w:rPr>
              <w:t>3</w:t>
            </w:r>
          </w:p>
        </w:tc>
        <w:tc>
          <w:tcPr>
            <w:tcW w:w="1120" w:type="pct"/>
            <w:vAlign w:val="center"/>
          </w:tcPr>
          <w:p w:rsidR="00D112B6" w:rsidRPr="008F4431" w:rsidRDefault="00D803A1">
            <w:pPr>
              <w:pStyle w:val="TableParagraph"/>
              <w:spacing w:line="360" w:lineRule="auto"/>
              <w:ind w:right="62"/>
              <w:jc w:val="center"/>
              <w:rPr>
                <w:rFonts w:ascii="宋体" w:eastAsia="宋体" w:hAnsi="宋体"/>
                <w:sz w:val="21"/>
                <w:szCs w:val="21"/>
              </w:rPr>
            </w:pPr>
            <w:r w:rsidRPr="008F4431">
              <w:rPr>
                <w:rFonts w:ascii="宋体" w:eastAsia="宋体" w:hAnsi="宋体" w:cs="宋体" w:hint="eastAsia"/>
                <w:sz w:val="21"/>
                <w:szCs w:val="21"/>
              </w:rPr>
              <w:t>文员</w:t>
            </w:r>
          </w:p>
        </w:tc>
        <w:tc>
          <w:tcPr>
            <w:tcW w:w="2830" w:type="pct"/>
            <w:tcBorders>
              <w:right w:val="single" w:sz="4" w:space="0" w:color="auto"/>
            </w:tcBorders>
            <w:vAlign w:val="center"/>
          </w:tcPr>
          <w:p w:rsidR="00D112B6" w:rsidRPr="008F4431" w:rsidRDefault="00D803A1">
            <w:pPr>
              <w:pStyle w:val="TableParagraph"/>
              <w:spacing w:line="360" w:lineRule="auto"/>
              <w:ind w:rightChars="60" w:right="126"/>
              <w:rPr>
                <w:rFonts w:ascii="宋体" w:eastAsia="宋体" w:hAnsi="宋体" w:cs="微软雅黑"/>
                <w:sz w:val="21"/>
                <w:szCs w:val="21"/>
                <w:lang w:eastAsia="zh-CN"/>
              </w:rPr>
            </w:pPr>
            <w:r w:rsidRPr="008F4431">
              <w:rPr>
                <w:rFonts w:ascii="宋体" w:eastAsia="宋体" w:hAnsi="宋体" w:cs="微软雅黑"/>
                <w:sz w:val="21"/>
                <w:szCs w:val="21"/>
                <w:lang w:eastAsia="zh-CN"/>
              </w:rPr>
              <w:t>1.</w:t>
            </w:r>
            <w:r w:rsidRPr="008F4431">
              <w:rPr>
                <w:rFonts w:ascii="宋体" w:eastAsia="宋体" w:hAnsi="宋体" w:cs="微软雅黑" w:hint="eastAsia"/>
                <w:sz w:val="21"/>
                <w:szCs w:val="21"/>
                <w:lang w:eastAsia="zh-CN"/>
              </w:rPr>
              <w:t>大专及以上学历，</w:t>
            </w:r>
            <w:r w:rsidRPr="008F4431">
              <w:rPr>
                <w:rFonts w:ascii="宋体" w:eastAsia="宋体" w:hAnsi="宋体" w:cs="微软雅黑"/>
                <w:sz w:val="21"/>
                <w:szCs w:val="21"/>
                <w:lang w:eastAsia="zh-CN"/>
              </w:rPr>
              <w:t>40</w:t>
            </w:r>
            <w:r w:rsidRPr="008F4431">
              <w:rPr>
                <w:rFonts w:ascii="宋体" w:eastAsia="宋体" w:hAnsi="宋体" w:cs="微软雅黑" w:hint="eastAsia"/>
                <w:sz w:val="21"/>
                <w:szCs w:val="21"/>
                <w:lang w:eastAsia="zh-CN"/>
              </w:rPr>
              <w:t>周岁以下；</w:t>
            </w:r>
          </w:p>
          <w:p w:rsidR="00D112B6" w:rsidRPr="008F4431" w:rsidRDefault="00D803A1">
            <w:pPr>
              <w:pStyle w:val="TableParagraph"/>
              <w:spacing w:line="360" w:lineRule="auto"/>
              <w:ind w:rightChars="60" w:right="126"/>
              <w:rPr>
                <w:rFonts w:ascii="宋体" w:eastAsia="宋体" w:hAnsi="宋体" w:cs="微软雅黑"/>
                <w:sz w:val="21"/>
                <w:szCs w:val="21"/>
                <w:lang w:eastAsia="zh-CN"/>
              </w:rPr>
            </w:pPr>
            <w:r w:rsidRPr="008F4431">
              <w:rPr>
                <w:rFonts w:ascii="宋体" w:eastAsia="宋体" w:hAnsi="宋体" w:cs="微软雅黑"/>
                <w:sz w:val="21"/>
                <w:szCs w:val="21"/>
                <w:lang w:eastAsia="zh-CN"/>
              </w:rPr>
              <w:t>2.2</w:t>
            </w:r>
            <w:r w:rsidRPr="008F4431">
              <w:rPr>
                <w:rFonts w:ascii="宋体" w:eastAsia="宋体" w:hAnsi="宋体" w:cs="微软雅黑" w:hint="eastAsia"/>
                <w:sz w:val="21"/>
                <w:szCs w:val="21"/>
                <w:lang w:eastAsia="zh-CN"/>
              </w:rPr>
              <w:t>年以上人事行政管理工作经验，具有良好的沟通能力及很强的综合事务处理能力；工作责任感强。</w:t>
            </w:r>
          </w:p>
        </w:tc>
        <w:tc>
          <w:tcPr>
            <w:tcW w:w="667" w:type="pct"/>
            <w:tcBorders>
              <w:right w:val="single" w:sz="4" w:space="0" w:color="auto"/>
            </w:tcBorders>
            <w:vAlign w:val="center"/>
          </w:tcPr>
          <w:p w:rsidR="00D112B6" w:rsidRPr="008F4431" w:rsidRDefault="00D112B6">
            <w:pPr>
              <w:pStyle w:val="TableParagraph"/>
              <w:spacing w:line="360" w:lineRule="auto"/>
              <w:ind w:left="104"/>
              <w:rPr>
                <w:rFonts w:ascii="宋体" w:eastAsia="宋体" w:hAnsi="宋体"/>
                <w:sz w:val="21"/>
                <w:szCs w:val="21"/>
                <w:lang w:eastAsia="zh-CN"/>
              </w:rPr>
            </w:pPr>
          </w:p>
        </w:tc>
      </w:tr>
      <w:tr w:rsidR="00D803A1" w:rsidRPr="008F4431">
        <w:trPr>
          <w:trHeight w:val="835"/>
          <w:jc w:val="center"/>
        </w:trPr>
        <w:tc>
          <w:tcPr>
            <w:tcW w:w="382" w:type="pct"/>
            <w:vAlign w:val="center"/>
          </w:tcPr>
          <w:p w:rsidR="00D112B6" w:rsidRPr="008F4431" w:rsidRDefault="00D803A1">
            <w:pPr>
              <w:pStyle w:val="TableParagraph"/>
              <w:spacing w:line="360" w:lineRule="auto"/>
              <w:jc w:val="center"/>
              <w:rPr>
                <w:rFonts w:ascii="宋体" w:eastAsia="宋体" w:hAnsi="宋体"/>
                <w:sz w:val="21"/>
                <w:szCs w:val="21"/>
              </w:rPr>
            </w:pPr>
            <w:r w:rsidRPr="008F4431">
              <w:rPr>
                <w:rFonts w:ascii="宋体" w:eastAsia="宋体" w:hAnsi="宋体" w:cs="宋体"/>
                <w:sz w:val="21"/>
                <w:szCs w:val="21"/>
              </w:rPr>
              <w:t>4</w:t>
            </w:r>
          </w:p>
        </w:tc>
        <w:tc>
          <w:tcPr>
            <w:tcW w:w="1120" w:type="pct"/>
            <w:vAlign w:val="center"/>
          </w:tcPr>
          <w:p w:rsidR="00D112B6" w:rsidRPr="008F4431" w:rsidRDefault="00D803A1">
            <w:pPr>
              <w:pStyle w:val="TableParagraph"/>
              <w:spacing w:line="360" w:lineRule="auto"/>
              <w:ind w:right="62"/>
              <w:jc w:val="center"/>
              <w:rPr>
                <w:rFonts w:ascii="宋体" w:eastAsia="宋体" w:hAnsi="宋体"/>
                <w:sz w:val="21"/>
                <w:szCs w:val="21"/>
              </w:rPr>
            </w:pPr>
            <w:r w:rsidRPr="008F4431">
              <w:rPr>
                <w:rFonts w:ascii="宋体" w:eastAsia="宋体" w:hAnsi="宋体" w:cs="宋体" w:hint="eastAsia"/>
                <w:sz w:val="21"/>
                <w:szCs w:val="21"/>
              </w:rPr>
              <w:t>信息化专员</w:t>
            </w:r>
          </w:p>
        </w:tc>
        <w:tc>
          <w:tcPr>
            <w:tcW w:w="2830" w:type="pct"/>
            <w:tcBorders>
              <w:right w:val="single" w:sz="4" w:space="0" w:color="auto"/>
            </w:tcBorders>
            <w:vAlign w:val="center"/>
          </w:tcPr>
          <w:p w:rsidR="00D112B6" w:rsidRPr="008F4431" w:rsidRDefault="00D803A1">
            <w:pPr>
              <w:pStyle w:val="TableParagraph"/>
              <w:spacing w:line="360" w:lineRule="auto"/>
              <w:ind w:rightChars="60" w:right="126"/>
              <w:rPr>
                <w:rFonts w:ascii="宋体" w:eastAsia="宋体" w:hAnsi="宋体" w:cs="微软雅黑"/>
                <w:sz w:val="21"/>
                <w:szCs w:val="21"/>
                <w:lang w:eastAsia="zh-CN"/>
              </w:rPr>
            </w:pPr>
            <w:r w:rsidRPr="008F4431">
              <w:rPr>
                <w:rFonts w:ascii="宋体" w:eastAsia="宋体" w:hAnsi="宋体" w:cs="微软雅黑"/>
                <w:sz w:val="21"/>
                <w:szCs w:val="21"/>
                <w:lang w:eastAsia="zh-CN"/>
              </w:rPr>
              <w:t>1.</w:t>
            </w:r>
            <w:r w:rsidRPr="008F4431">
              <w:rPr>
                <w:rFonts w:ascii="宋体" w:eastAsia="宋体" w:hAnsi="宋体" w:cs="微软雅黑" w:hint="eastAsia"/>
                <w:sz w:val="21"/>
                <w:szCs w:val="21"/>
                <w:lang w:eastAsia="zh-CN"/>
              </w:rPr>
              <w:t>大专及以上学历，信息化相关专业，</w:t>
            </w:r>
            <w:r w:rsidRPr="008F4431">
              <w:rPr>
                <w:rFonts w:ascii="宋体" w:eastAsia="宋体" w:hAnsi="宋体" w:cs="微软雅黑"/>
                <w:sz w:val="21"/>
                <w:szCs w:val="21"/>
                <w:lang w:eastAsia="zh-CN"/>
              </w:rPr>
              <w:t>40</w:t>
            </w:r>
            <w:r w:rsidRPr="008F4431">
              <w:rPr>
                <w:rFonts w:ascii="宋体" w:eastAsia="宋体" w:hAnsi="宋体" w:cs="微软雅黑" w:hint="eastAsia"/>
                <w:sz w:val="21"/>
                <w:szCs w:val="21"/>
                <w:lang w:eastAsia="zh-CN"/>
              </w:rPr>
              <w:t>周岁以下；</w:t>
            </w:r>
          </w:p>
          <w:p w:rsidR="00D112B6" w:rsidRPr="008F4431" w:rsidRDefault="00D803A1">
            <w:pPr>
              <w:pStyle w:val="TableParagraph"/>
              <w:spacing w:line="360" w:lineRule="auto"/>
              <w:ind w:rightChars="60" w:right="126"/>
              <w:rPr>
                <w:rFonts w:ascii="宋体" w:eastAsia="宋体" w:hAnsi="宋体" w:cs="微软雅黑"/>
                <w:sz w:val="21"/>
                <w:szCs w:val="21"/>
                <w:lang w:eastAsia="zh-CN"/>
              </w:rPr>
            </w:pPr>
            <w:r w:rsidRPr="008F4431">
              <w:rPr>
                <w:rFonts w:ascii="宋体" w:eastAsia="宋体" w:hAnsi="宋体" w:cs="微软雅黑"/>
                <w:sz w:val="21"/>
                <w:szCs w:val="21"/>
                <w:lang w:eastAsia="zh-CN"/>
              </w:rPr>
              <w:t>2.3年以上物业信息化系统工作经验，熟练掌握物业信息化系统相关设备操作；</w:t>
            </w:r>
          </w:p>
          <w:p w:rsidR="00D112B6" w:rsidRPr="008F4431" w:rsidRDefault="00D803A1">
            <w:pPr>
              <w:pStyle w:val="TableParagraph"/>
              <w:spacing w:line="360" w:lineRule="auto"/>
              <w:ind w:rightChars="60" w:right="126"/>
              <w:rPr>
                <w:rFonts w:ascii="宋体" w:eastAsia="宋体" w:hAnsi="宋体" w:cs="微软雅黑"/>
                <w:sz w:val="21"/>
                <w:szCs w:val="21"/>
                <w:lang w:eastAsia="zh-CN"/>
              </w:rPr>
            </w:pPr>
            <w:r w:rsidRPr="008F4431">
              <w:rPr>
                <w:rFonts w:ascii="宋体" w:eastAsia="宋体" w:hAnsi="宋体" w:cs="微软雅黑"/>
                <w:sz w:val="21"/>
                <w:szCs w:val="21"/>
                <w:lang w:eastAsia="zh-CN"/>
              </w:rPr>
              <w:t>3.</w:t>
            </w:r>
            <w:r w:rsidRPr="008F4431">
              <w:rPr>
                <w:rFonts w:ascii="宋体" w:eastAsia="宋体" w:hAnsi="宋体" w:cs="微软雅黑" w:hint="eastAsia"/>
                <w:sz w:val="21"/>
                <w:szCs w:val="21"/>
                <w:lang w:eastAsia="zh-CN"/>
              </w:rPr>
              <w:t>具有良好的沟通能力及很强的综合事务处理能</w:t>
            </w:r>
            <w:r w:rsidRPr="008F4431">
              <w:rPr>
                <w:rFonts w:ascii="宋体" w:eastAsia="宋体" w:hAnsi="宋体" w:cs="微软雅黑" w:hint="eastAsia"/>
                <w:sz w:val="21"/>
                <w:szCs w:val="21"/>
                <w:lang w:eastAsia="zh-CN"/>
              </w:rPr>
              <w:lastRenderedPageBreak/>
              <w:t>力；工作责任感强。</w:t>
            </w:r>
          </w:p>
        </w:tc>
        <w:tc>
          <w:tcPr>
            <w:tcW w:w="667" w:type="pct"/>
            <w:tcBorders>
              <w:right w:val="single" w:sz="4" w:space="0" w:color="auto"/>
            </w:tcBorders>
            <w:vAlign w:val="center"/>
          </w:tcPr>
          <w:p w:rsidR="00D112B6" w:rsidRPr="008F4431" w:rsidRDefault="00D112B6">
            <w:pPr>
              <w:pStyle w:val="TableParagraph"/>
              <w:spacing w:line="360" w:lineRule="auto"/>
              <w:ind w:left="104"/>
              <w:rPr>
                <w:rFonts w:ascii="宋体" w:eastAsia="宋体" w:hAnsi="宋体"/>
                <w:sz w:val="21"/>
                <w:szCs w:val="21"/>
                <w:lang w:eastAsia="zh-CN"/>
              </w:rPr>
            </w:pPr>
          </w:p>
        </w:tc>
      </w:tr>
      <w:tr w:rsidR="00D803A1" w:rsidRPr="008F4431">
        <w:trPr>
          <w:trHeight w:val="1974"/>
          <w:jc w:val="center"/>
        </w:trPr>
        <w:tc>
          <w:tcPr>
            <w:tcW w:w="382" w:type="pct"/>
            <w:vAlign w:val="center"/>
          </w:tcPr>
          <w:p w:rsidR="00D112B6" w:rsidRPr="008F4431" w:rsidRDefault="00D803A1">
            <w:pPr>
              <w:pStyle w:val="TableParagraph"/>
              <w:spacing w:line="360" w:lineRule="auto"/>
              <w:jc w:val="center"/>
              <w:rPr>
                <w:rFonts w:ascii="宋体" w:eastAsia="宋体" w:hAnsi="宋体"/>
                <w:sz w:val="21"/>
                <w:szCs w:val="21"/>
              </w:rPr>
            </w:pPr>
            <w:r w:rsidRPr="008F4431">
              <w:rPr>
                <w:rFonts w:ascii="宋体" w:eastAsia="宋体" w:hAnsi="宋体" w:cs="宋体"/>
                <w:sz w:val="21"/>
                <w:szCs w:val="21"/>
              </w:rPr>
              <w:lastRenderedPageBreak/>
              <w:t>5</w:t>
            </w:r>
          </w:p>
        </w:tc>
        <w:tc>
          <w:tcPr>
            <w:tcW w:w="1120" w:type="pct"/>
            <w:vAlign w:val="center"/>
          </w:tcPr>
          <w:p w:rsidR="00D112B6" w:rsidRPr="008F4431" w:rsidRDefault="00D803A1">
            <w:pPr>
              <w:pStyle w:val="TableParagraph"/>
              <w:spacing w:line="360" w:lineRule="auto"/>
              <w:ind w:right="62"/>
              <w:jc w:val="center"/>
              <w:rPr>
                <w:rFonts w:ascii="宋体" w:eastAsia="宋体" w:hAnsi="宋体"/>
                <w:sz w:val="21"/>
                <w:szCs w:val="21"/>
              </w:rPr>
            </w:pPr>
            <w:r w:rsidRPr="008F4431">
              <w:rPr>
                <w:rFonts w:ascii="宋体" w:eastAsia="宋体" w:hAnsi="宋体" w:cs="宋体" w:hint="eastAsia"/>
                <w:sz w:val="21"/>
                <w:szCs w:val="21"/>
              </w:rPr>
              <w:t>楼宇服务台</w:t>
            </w:r>
          </w:p>
        </w:tc>
        <w:tc>
          <w:tcPr>
            <w:tcW w:w="2830" w:type="pct"/>
            <w:tcBorders>
              <w:right w:val="single" w:sz="4" w:space="0" w:color="auto"/>
            </w:tcBorders>
            <w:vAlign w:val="center"/>
          </w:tcPr>
          <w:p w:rsidR="00D112B6" w:rsidRPr="008F4431" w:rsidRDefault="00D803A1">
            <w:pPr>
              <w:pStyle w:val="TableParagraph"/>
              <w:spacing w:line="360" w:lineRule="auto"/>
              <w:ind w:rightChars="60" w:right="126"/>
              <w:rPr>
                <w:rFonts w:ascii="宋体" w:eastAsia="宋体" w:hAnsi="宋体" w:cs="微软雅黑"/>
                <w:sz w:val="21"/>
                <w:szCs w:val="21"/>
                <w:lang w:eastAsia="zh-CN"/>
              </w:rPr>
            </w:pPr>
            <w:r w:rsidRPr="008F4431">
              <w:rPr>
                <w:rFonts w:ascii="宋体" w:eastAsia="宋体" w:hAnsi="宋体" w:cs="微软雅黑"/>
                <w:sz w:val="21"/>
                <w:szCs w:val="21"/>
                <w:lang w:eastAsia="zh-CN"/>
              </w:rPr>
              <w:t>1.</w:t>
            </w:r>
            <w:r w:rsidRPr="008F4431">
              <w:rPr>
                <w:rFonts w:ascii="宋体" w:eastAsia="宋体" w:hAnsi="宋体" w:cs="微软雅黑" w:hint="eastAsia"/>
                <w:sz w:val="21"/>
                <w:szCs w:val="21"/>
                <w:lang w:eastAsia="zh-CN"/>
              </w:rPr>
              <w:t>大专及以上学历，</w:t>
            </w:r>
            <w:r w:rsidRPr="008F4431">
              <w:rPr>
                <w:rFonts w:ascii="宋体" w:eastAsia="宋体" w:hAnsi="宋体" w:cs="微软雅黑"/>
                <w:sz w:val="21"/>
                <w:szCs w:val="21"/>
                <w:lang w:eastAsia="zh-CN"/>
              </w:rPr>
              <w:t>40</w:t>
            </w:r>
            <w:r w:rsidRPr="008F4431">
              <w:rPr>
                <w:rFonts w:ascii="宋体" w:eastAsia="宋体" w:hAnsi="宋体" w:cs="微软雅黑" w:hint="eastAsia"/>
                <w:sz w:val="21"/>
                <w:szCs w:val="21"/>
                <w:lang w:eastAsia="zh-CN"/>
              </w:rPr>
              <w:t>周岁以下，性别不限，形象好气质佳；普通话标准，有较高的礼仪服务素质；</w:t>
            </w:r>
          </w:p>
          <w:p w:rsidR="00D112B6" w:rsidRPr="008F4431" w:rsidRDefault="00D803A1">
            <w:pPr>
              <w:pStyle w:val="TableParagraph"/>
              <w:spacing w:line="360" w:lineRule="auto"/>
              <w:ind w:rightChars="60" w:right="126"/>
              <w:rPr>
                <w:rFonts w:ascii="宋体" w:eastAsia="宋体" w:hAnsi="宋体" w:cs="微软雅黑"/>
                <w:sz w:val="21"/>
                <w:szCs w:val="21"/>
                <w:lang w:eastAsia="zh-CN"/>
              </w:rPr>
            </w:pPr>
            <w:r w:rsidRPr="008F4431">
              <w:rPr>
                <w:rFonts w:ascii="宋体" w:eastAsia="宋体" w:hAnsi="宋体" w:cs="微软雅黑"/>
                <w:sz w:val="21"/>
                <w:szCs w:val="21"/>
                <w:lang w:eastAsia="zh-CN"/>
              </w:rPr>
              <w:t>2.</w:t>
            </w:r>
            <w:r w:rsidRPr="008F4431">
              <w:rPr>
                <w:rFonts w:ascii="宋体" w:eastAsia="宋体" w:hAnsi="宋体" w:cs="微软雅黑" w:hint="eastAsia"/>
                <w:sz w:val="21"/>
                <w:szCs w:val="21"/>
                <w:lang w:eastAsia="zh-CN"/>
              </w:rPr>
              <w:t>吃苦耐劳，政治素质好，工作责任感强，具备团队合作精神；</w:t>
            </w:r>
          </w:p>
          <w:p w:rsidR="00D112B6" w:rsidRPr="008F4431" w:rsidRDefault="00D803A1">
            <w:pPr>
              <w:pStyle w:val="TableParagraph"/>
              <w:spacing w:line="360" w:lineRule="auto"/>
              <w:ind w:rightChars="60" w:right="126"/>
              <w:rPr>
                <w:rFonts w:ascii="宋体" w:eastAsia="宋体" w:hAnsi="宋体" w:cs="微软雅黑"/>
                <w:sz w:val="21"/>
                <w:szCs w:val="21"/>
                <w:lang w:eastAsia="zh-CN"/>
              </w:rPr>
            </w:pPr>
            <w:r w:rsidRPr="008F4431">
              <w:rPr>
                <w:rFonts w:ascii="宋体" w:eastAsia="宋体" w:hAnsi="宋体" w:cs="微软雅黑"/>
                <w:sz w:val="21"/>
                <w:szCs w:val="21"/>
                <w:lang w:eastAsia="zh-CN"/>
              </w:rPr>
              <w:t>3.</w:t>
            </w:r>
            <w:r w:rsidRPr="008F4431">
              <w:rPr>
                <w:rFonts w:ascii="宋体" w:eastAsia="宋体" w:hAnsi="宋体" w:cs="微软雅黑" w:hint="eastAsia"/>
                <w:sz w:val="21"/>
                <w:szCs w:val="21"/>
                <w:lang w:eastAsia="zh-CN"/>
              </w:rPr>
              <w:t>如有紧急事项离岗须有人替岗。</w:t>
            </w:r>
          </w:p>
        </w:tc>
        <w:tc>
          <w:tcPr>
            <w:tcW w:w="667" w:type="pct"/>
            <w:tcBorders>
              <w:right w:val="single" w:sz="4" w:space="0" w:color="auto"/>
            </w:tcBorders>
            <w:vAlign w:val="center"/>
          </w:tcPr>
          <w:p w:rsidR="00D112B6" w:rsidRPr="008F4431" w:rsidRDefault="00D803A1">
            <w:pPr>
              <w:pStyle w:val="TableParagraph"/>
              <w:spacing w:line="360" w:lineRule="auto"/>
              <w:ind w:left="104"/>
              <w:rPr>
                <w:rFonts w:ascii="宋体" w:eastAsia="宋体" w:hAnsi="宋体"/>
                <w:sz w:val="21"/>
                <w:szCs w:val="21"/>
              </w:rPr>
            </w:pPr>
            <w:r w:rsidRPr="008F4431">
              <w:rPr>
                <w:rFonts w:ascii="宋体" w:eastAsia="宋体" w:hAnsi="宋体"/>
                <w:sz w:val="21"/>
                <w:szCs w:val="21"/>
              </w:rPr>
              <w:t>7:50-17:30</w:t>
            </w:r>
          </w:p>
        </w:tc>
      </w:tr>
      <w:tr w:rsidR="00D803A1" w:rsidRPr="008F4431">
        <w:trPr>
          <w:trHeight w:val="1969"/>
          <w:jc w:val="center"/>
        </w:trPr>
        <w:tc>
          <w:tcPr>
            <w:tcW w:w="382" w:type="pct"/>
            <w:vAlign w:val="center"/>
          </w:tcPr>
          <w:p w:rsidR="00D112B6" w:rsidRPr="008F4431" w:rsidRDefault="00D803A1">
            <w:pPr>
              <w:pStyle w:val="TableParagraph"/>
              <w:spacing w:line="360" w:lineRule="auto"/>
              <w:jc w:val="center"/>
              <w:rPr>
                <w:rFonts w:ascii="宋体" w:eastAsia="宋体" w:hAnsi="宋体"/>
                <w:sz w:val="21"/>
                <w:szCs w:val="21"/>
              </w:rPr>
            </w:pPr>
            <w:r w:rsidRPr="008F4431">
              <w:rPr>
                <w:rFonts w:ascii="宋体" w:eastAsia="宋体" w:hAnsi="宋体" w:cs="宋体"/>
                <w:sz w:val="21"/>
                <w:szCs w:val="21"/>
              </w:rPr>
              <w:t>6</w:t>
            </w:r>
          </w:p>
        </w:tc>
        <w:tc>
          <w:tcPr>
            <w:tcW w:w="1120" w:type="pct"/>
            <w:vAlign w:val="center"/>
          </w:tcPr>
          <w:p w:rsidR="00D112B6" w:rsidRPr="008F4431" w:rsidRDefault="00D803A1">
            <w:pPr>
              <w:pStyle w:val="TableParagraph"/>
              <w:spacing w:line="360" w:lineRule="auto"/>
              <w:ind w:right="62"/>
              <w:jc w:val="center"/>
              <w:rPr>
                <w:rFonts w:ascii="宋体" w:eastAsia="宋体" w:hAnsi="宋体"/>
                <w:sz w:val="21"/>
                <w:szCs w:val="21"/>
              </w:rPr>
            </w:pPr>
            <w:r w:rsidRPr="008F4431">
              <w:rPr>
                <w:rFonts w:ascii="宋体" w:eastAsia="宋体" w:hAnsi="宋体" w:cs="宋体" w:hint="eastAsia"/>
                <w:sz w:val="21"/>
                <w:szCs w:val="21"/>
              </w:rPr>
              <w:t>楼宇管家</w:t>
            </w:r>
          </w:p>
        </w:tc>
        <w:tc>
          <w:tcPr>
            <w:tcW w:w="2830" w:type="pct"/>
            <w:tcBorders>
              <w:right w:val="single" w:sz="4" w:space="0" w:color="auto"/>
            </w:tcBorders>
            <w:vAlign w:val="center"/>
          </w:tcPr>
          <w:p w:rsidR="00D112B6" w:rsidRPr="008F4431" w:rsidRDefault="00D803A1">
            <w:pPr>
              <w:pStyle w:val="TableParagraph"/>
              <w:spacing w:line="360" w:lineRule="auto"/>
              <w:ind w:rightChars="60" w:right="126"/>
              <w:rPr>
                <w:rFonts w:ascii="宋体" w:eastAsia="宋体" w:hAnsi="宋体" w:cs="微软雅黑"/>
                <w:sz w:val="21"/>
                <w:szCs w:val="21"/>
                <w:lang w:eastAsia="zh-CN"/>
              </w:rPr>
            </w:pPr>
            <w:r w:rsidRPr="008F4431">
              <w:rPr>
                <w:rFonts w:ascii="宋体" w:eastAsia="宋体" w:hAnsi="宋体" w:cs="微软雅黑"/>
                <w:sz w:val="21"/>
                <w:szCs w:val="21"/>
                <w:lang w:eastAsia="zh-CN"/>
              </w:rPr>
              <w:t>1.</w:t>
            </w:r>
            <w:r w:rsidRPr="008F4431">
              <w:rPr>
                <w:rFonts w:ascii="宋体" w:eastAsia="宋体" w:hAnsi="宋体" w:cs="微软雅黑" w:hint="eastAsia"/>
                <w:sz w:val="21"/>
                <w:szCs w:val="21"/>
                <w:lang w:eastAsia="zh-CN"/>
              </w:rPr>
              <w:t>大专及以上学历，</w:t>
            </w:r>
            <w:r w:rsidRPr="008F4431">
              <w:rPr>
                <w:rFonts w:ascii="宋体" w:eastAsia="宋体" w:hAnsi="宋体" w:cs="微软雅黑"/>
                <w:sz w:val="21"/>
                <w:szCs w:val="21"/>
                <w:lang w:eastAsia="zh-CN"/>
              </w:rPr>
              <w:t>40</w:t>
            </w:r>
            <w:r w:rsidRPr="008F4431">
              <w:rPr>
                <w:rFonts w:ascii="宋体" w:eastAsia="宋体" w:hAnsi="宋体" w:cs="微软雅黑" w:hint="eastAsia"/>
                <w:sz w:val="21"/>
                <w:szCs w:val="21"/>
                <w:lang w:eastAsia="zh-CN"/>
              </w:rPr>
              <w:t>周岁以下，性别不限，形象好、气质佳，普通话标准，具有较强的组织协调能力，有较高的服务素质；</w:t>
            </w:r>
          </w:p>
          <w:p w:rsidR="00D112B6" w:rsidRPr="008F4431" w:rsidRDefault="00D803A1">
            <w:pPr>
              <w:pStyle w:val="TableParagraph"/>
              <w:spacing w:line="360" w:lineRule="auto"/>
              <w:ind w:rightChars="60" w:right="126"/>
              <w:rPr>
                <w:rFonts w:ascii="宋体" w:eastAsia="宋体" w:hAnsi="宋体" w:cs="微软雅黑"/>
                <w:sz w:val="21"/>
                <w:szCs w:val="21"/>
                <w:lang w:eastAsia="zh-CN"/>
              </w:rPr>
            </w:pPr>
            <w:r w:rsidRPr="008F4431">
              <w:rPr>
                <w:rFonts w:ascii="宋体" w:eastAsia="宋体" w:hAnsi="宋体" w:cs="微软雅黑"/>
                <w:sz w:val="21"/>
                <w:szCs w:val="21"/>
                <w:lang w:eastAsia="zh-CN"/>
              </w:rPr>
              <w:t>2.</w:t>
            </w:r>
            <w:r w:rsidRPr="008F4431">
              <w:rPr>
                <w:rFonts w:ascii="宋体" w:eastAsia="宋体" w:hAnsi="宋体" w:cs="微软雅黑" w:hint="eastAsia"/>
                <w:sz w:val="21"/>
                <w:szCs w:val="21"/>
                <w:lang w:eastAsia="zh-CN"/>
              </w:rPr>
              <w:t>吃苦耐劳，政治素质好，工作责任感强，具备团队合作精神。</w:t>
            </w:r>
          </w:p>
        </w:tc>
        <w:tc>
          <w:tcPr>
            <w:tcW w:w="667" w:type="pct"/>
            <w:tcBorders>
              <w:right w:val="single" w:sz="4" w:space="0" w:color="auto"/>
            </w:tcBorders>
            <w:vAlign w:val="center"/>
          </w:tcPr>
          <w:p w:rsidR="00D112B6" w:rsidRPr="008F4431" w:rsidRDefault="00D803A1">
            <w:pPr>
              <w:pStyle w:val="TableParagraph"/>
              <w:spacing w:line="360" w:lineRule="auto"/>
              <w:ind w:left="104"/>
              <w:rPr>
                <w:rFonts w:ascii="宋体" w:eastAsia="宋体" w:hAnsi="宋体"/>
                <w:sz w:val="21"/>
                <w:szCs w:val="21"/>
              </w:rPr>
            </w:pPr>
            <w:r w:rsidRPr="008F4431">
              <w:rPr>
                <w:rFonts w:ascii="宋体" w:eastAsia="宋体" w:hAnsi="宋体"/>
                <w:sz w:val="21"/>
                <w:szCs w:val="21"/>
              </w:rPr>
              <w:t>7:50-18:00</w:t>
            </w:r>
          </w:p>
        </w:tc>
      </w:tr>
      <w:tr w:rsidR="00D803A1" w:rsidRPr="008F4431">
        <w:trPr>
          <w:trHeight w:val="1190"/>
          <w:jc w:val="center"/>
        </w:trPr>
        <w:tc>
          <w:tcPr>
            <w:tcW w:w="382" w:type="pct"/>
            <w:vAlign w:val="center"/>
          </w:tcPr>
          <w:p w:rsidR="00D112B6" w:rsidRPr="008F4431" w:rsidRDefault="00D803A1">
            <w:pPr>
              <w:pStyle w:val="TableParagraph"/>
              <w:spacing w:line="360" w:lineRule="auto"/>
              <w:jc w:val="center"/>
              <w:rPr>
                <w:rFonts w:ascii="宋体" w:eastAsia="宋体" w:hAnsi="宋体"/>
                <w:sz w:val="21"/>
                <w:szCs w:val="21"/>
              </w:rPr>
            </w:pPr>
            <w:r w:rsidRPr="008F4431">
              <w:rPr>
                <w:rFonts w:ascii="宋体" w:eastAsia="宋体" w:hAnsi="宋体" w:cs="宋体"/>
                <w:sz w:val="21"/>
                <w:szCs w:val="21"/>
              </w:rPr>
              <w:t>7</w:t>
            </w:r>
          </w:p>
        </w:tc>
        <w:tc>
          <w:tcPr>
            <w:tcW w:w="1120" w:type="pct"/>
            <w:vAlign w:val="center"/>
          </w:tcPr>
          <w:p w:rsidR="00D112B6" w:rsidRPr="008F4431" w:rsidRDefault="00D803A1">
            <w:pPr>
              <w:pStyle w:val="TableParagraph"/>
              <w:spacing w:line="360" w:lineRule="auto"/>
              <w:ind w:right="62"/>
              <w:jc w:val="center"/>
              <w:rPr>
                <w:rFonts w:ascii="宋体" w:eastAsia="宋体" w:hAnsi="宋体"/>
                <w:sz w:val="21"/>
                <w:szCs w:val="21"/>
              </w:rPr>
            </w:pPr>
            <w:r w:rsidRPr="008F4431">
              <w:rPr>
                <w:rFonts w:ascii="宋体" w:eastAsia="宋体" w:hAnsi="宋体" w:cs="宋体" w:hint="eastAsia"/>
                <w:sz w:val="21"/>
                <w:szCs w:val="21"/>
              </w:rPr>
              <w:t>会服</w:t>
            </w:r>
          </w:p>
        </w:tc>
        <w:tc>
          <w:tcPr>
            <w:tcW w:w="2830" w:type="pct"/>
            <w:tcBorders>
              <w:right w:val="single" w:sz="4" w:space="0" w:color="auto"/>
            </w:tcBorders>
            <w:vAlign w:val="center"/>
          </w:tcPr>
          <w:p w:rsidR="00D112B6" w:rsidRPr="008F4431" w:rsidRDefault="00D803A1">
            <w:pPr>
              <w:pStyle w:val="TableParagraph"/>
              <w:spacing w:line="360" w:lineRule="auto"/>
              <w:ind w:rightChars="60" w:right="126"/>
              <w:rPr>
                <w:rFonts w:ascii="宋体" w:eastAsia="宋体" w:hAnsi="宋体" w:cs="微软雅黑"/>
                <w:sz w:val="21"/>
                <w:szCs w:val="21"/>
                <w:lang w:eastAsia="zh-CN"/>
              </w:rPr>
            </w:pPr>
            <w:r w:rsidRPr="008F4431">
              <w:rPr>
                <w:rFonts w:ascii="宋体" w:eastAsia="宋体" w:hAnsi="宋体" w:cs="微软雅黑"/>
                <w:sz w:val="21"/>
                <w:szCs w:val="21"/>
                <w:lang w:eastAsia="zh-CN"/>
              </w:rPr>
              <w:t>1.</w:t>
            </w:r>
            <w:r w:rsidRPr="008F4431">
              <w:rPr>
                <w:rFonts w:ascii="宋体" w:eastAsia="宋体" w:hAnsi="宋体" w:cs="微软雅黑" w:hint="eastAsia"/>
                <w:sz w:val="21"/>
                <w:szCs w:val="21"/>
                <w:lang w:eastAsia="zh-CN"/>
              </w:rPr>
              <w:t>大专及以上学历，形象好气质佳；</w:t>
            </w:r>
          </w:p>
          <w:p w:rsidR="00D112B6" w:rsidRPr="008F4431" w:rsidRDefault="00D803A1">
            <w:pPr>
              <w:pStyle w:val="TableParagraph"/>
              <w:spacing w:line="360" w:lineRule="auto"/>
              <w:ind w:rightChars="60" w:right="126"/>
              <w:rPr>
                <w:rFonts w:ascii="宋体" w:eastAsia="宋体" w:hAnsi="宋体" w:cs="微软雅黑"/>
                <w:sz w:val="21"/>
                <w:szCs w:val="21"/>
                <w:lang w:eastAsia="zh-CN"/>
              </w:rPr>
            </w:pPr>
            <w:r w:rsidRPr="008F4431">
              <w:rPr>
                <w:rFonts w:ascii="宋体" w:eastAsia="宋体" w:hAnsi="宋体" w:cs="微软雅黑"/>
                <w:sz w:val="21"/>
                <w:szCs w:val="21"/>
                <w:lang w:eastAsia="zh-CN"/>
              </w:rPr>
              <w:t>2.</w:t>
            </w:r>
            <w:r w:rsidRPr="008F4431">
              <w:rPr>
                <w:rFonts w:ascii="宋体" w:eastAsia="宋体" w:hAnsi="宋体" w:cs="微软雅黑" w:hint="eastAsia"/>
                <w:sz w:val="21"/>
                <w:szCs w:val="21"/>
                <w:lang w:eastAsia="zh-CN"/>
              </w:rPr>
              <w:t>吃苦耐劳，政治素质好，工作责任感强，具备团队合作精神。</w:t>
            </w:r>
          </w:p>
        </w:tc>
        <w:tc>
          <w:tcPr>
            <w:tcW w:w="667" w:type="pct"/>
            <w:tcBorders>
              <w:right w:val="single" w:sz="4" w:space="0" w:color="auto"/>
            </w:tcBorders>
            <w:vAlign w:val="center"/>
          </w:tcPr>
          <w:p w:rsidR="00D112B6" w:rsidRPr="008F4431" w:rsidRDefault="00D803A1">
            <w:pPr>
              <w:pStyle w:val="TableParagraph"/>
              <w:spacing w:line="360" w:lineRule="auto"/>
              <w:ind w:left="104"/>
              <w:rPr>
                <w:rFonts w:ascii="宋体" w:eastAsia="宋体" w:hAnsi="宋体"/>
                <w:sz w:val="21"/>
                <w:szCs w:val="21"/>
              </w:rPr>
            </w:pPr>
            <w:r w:rsidRPr="008F4431">
              <w:rPr>
                <w:rFonts w:ascii="宋体" w:eastAsia="宋体" w:hAnsi="宋体"/>
                <w:sz w:val="21"/>
                <w:szCs w:val="21"/>
              </w:rPr>
              <w:t>7:50-18:00</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2、楼宇内门值及日常巡查服务</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物业公司按照甲方需求，配备楼宇门值人员，提供人员出入管理、公共区域巡逻、协助监控系统及消防系统管理、教务协助、协助楼宇管家工作以及配合参观接待等服务。服务范围</w:t>
      </w:r>
      <w:r w:rsidRPr="008F4431">
        <w:rPr>
          <w:rFonts w:ascii="宋体" w:hAnsi="宋体" w:cstheme="majorBidi" w:hint="eastAsia"/>
          <w:sz w:val="24"/>
        </w:rPr>
        <w:t>以建筑物入户门为界，大门以内为物业公司负责范围，大门以外为甲方保安保卫范围</w:t>
      </w:r>
      <w:r w:rsidRPr="008F4431">
        <w:rPr>
          <w:rFonts w:ascii="宋体" w:hAnsi="宋体" w:hint="eastAsia"/>
          <w:sz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1128"/>
        <w:gridCol w:w="1254"/>
        <w:gridCol w:w="5517"/>
      </w:tblGrid>
      <w:tr w:rsidR="00D803A1" w:rsidRPr="008F4431">
        <w:trPr>
          <w:trHeight w:val="495"/>
          <w:tblHeader/>
          <w:jc w:val="center"/>
        </w:trPr>
        <w:tc>
          <w:tcPr>
            <w:tcW w:w="365" w:type="pct"/>
            <w:vAlign w:val="center"/>
          </w:tcPr>
          <w:p w:rsidR="00D112B6" w:rsidRPr="008F4431" w:rsidRDefault="00D803A1">
            <w:pPr>
              <w:snapToGrid w:val="0"/>
              <w:spacing w:line="360" w:lineRule="auto"/>
              <w:contextualSpacing/>
              <w:jc w:val="center"/>
              <w:rPr>
                <w:rFonts w:ascii="宋体" w:hAnsi="宋体" w:cs="宋体"/>
                <w:b/>
                <w:bCs/>
                <w:szCs w:val="21"/>
              </w:rPr>
            </w:pPr>
            <w:r w:rsidRPr="008F4431">
              <w:rPr>
                <w:rFonts w:ascii="宋体" w:hAnsi="宋体" w:cs="宋体" w:hint="eastAsia"/>
                <w:b/>
                <w:bCs/>
                <w:szCs w:val="21"/>
              </w:rPr>
              <w:t>序号</w:t>
            </w:r>
          </w:p>
        </w:tc>
        <w:tc>
          <w:tcPr>
            <w:tcW w:w="662" w:type="pct"/>
            <w:shd w:val="clear" w:color="auto" w:fill="auto"/>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服务项目</w:t>
            </w:r>
          </w:p>
        </w:tc>
        <w:tc>
          <w:tcPr>
            <w:tcW w:w="736" w:type="pct"/>
            <w:shd w:val="clear" w:color="auto" w:fill="auto"/>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需求内容</w:t>
            </w:r>
          </w:p>
        </w:tc>
        <w:tc>
          <w:tcPr>
            <w:tcW w:w="3237" w:type="pct"/>
            <w:shd w:val="clear" w:color="auto" w:fill="auto"/>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工作标准</w:t>
            </w:r>
          </w:p>
        </w:tc>
      </w:tr>
      <w:tr w:rsidR="00D803A1" w:rsidRPr="008F4431">
        <w:trPr>
          <w:trHeight w:val="905"/>
          <w:jc w:val="center"/>
        </w:trPr>
        <w:tc>
          <w:tcPr>
            <w:tcW w:w="365" w:type="pct"/>
            <w:vAlign w:val="center"/>
          </w:tcPr>
          <w:p w:rsidR="00D112B6" w:rsidRPr="008F4431" w:rsidRDefault="00D803A1">
            <w:pPr>
              <w:snapToGrid w:val="0"/>
              <w:spacing w:line="360" w:lineRule="auto"/>
              <w:contextualSpacing/>
              <w:jc w:val="center"/>
              <w:rPr>
                <w:rFonts w:ascii="宋体" w:hAnsi="宋体" w:cs="宋体"/>
                <w:bCs/>
                <w:szCs w:val="21"/>
              </w:rPr>
            </w:pPr>
            <w:r w:rsidRPr="008F4431">
              <w:rPr>
                <w:rFonts w:ascii="宋体" w:hAnsi="宋体" w:cs="宋体"/>
                <w:bCs/>
                <w:szCs w:val="21"/>
              </w:rPr>
              <w:t>1</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hint="eastAsia"/>
                <w:caps/>
                <w:szCs w:val="21"/>
              </w:rPr>
              <w:t>楼宇内门值及日常巡查</w:t>
            </w:r>
          </w:p>
        </w:tc>
        <w:tc>
          <w:tcPr>
            <w:tcW w:w="736" w:type="pct"/>
            <w:shd w:val="clear" w:color="000000" w:fill="FFFFFF"/>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要求</w:t>
            </w:r>
          </w:p>
        </w:tc>
        <w:tc>
          <w:tcPr>
            <w:tcW w:w="3237" w:type="pct"/>
            <w:shd w:val="clear" w:color="000000" w:fill="FFFFFF"/>
            <w:vAlign w:val="center"/>
          </w:tcPr>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hint="eastAsia"/>
                <w:szCs w:val="21"/>
              </w:rPr>
              <w:t>1</w:t>
            </w:r>
            <w:r w:rsidRPr="008F4431">
              <w:rPr>
                <w:rFonts w:ascii="宋体" w:hAnsi="宋体" w:cs="宋体"/>
                <w:szCs w:val="21"/>
              </w:rPr>
              <w:t>.</w:t>
            </w:r>
            <w:r w:rsidRPr="008F4431">
              <w:rPr>
                <w:rFonts w:ascii="宋体" w:hAnsi="宋体" w:cs="宋体" w:hint="eastAsia"/>
                <w:szCs w:val="21"/>
              </w:rPr>
              <w:t>负责建筑物内部的门值、公共区域巡逻、公共秩序维护和安全管理等。</w:t>
            </w:r>
          </w:p>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hint="eastAsia"/>
                <w:szCs w:val="21"/>
              </w:rPr>
              <w:t>2</w:t>
            </w:r>
            <w:r w:rsidRPr="008F4431">
              <w:rPr>
                <w:rFonts w:ascii="宋体" w:hAnsi="宋体" w:cs="宋体"/>
                <w:szCs w:val="21"/>
              </w:rPr>
              <w:t>.</w:t>
            </w:r>
            <w:r w:rsidRPr="008F4431">
              <w:rPr>
                <w:rFonts w:ascii="宋体" w:hAnsi="宋体" w:cs="宋体" w:hint="eastAsia"/>
                <w:szCs w:val="21"/>
              </w:rPr>
              <w:t>按照甲方要求安排值班人员值班，楼宇主出入口（仅限一个）设置有人值守门岗。如楼宇仅有1个出入口，且有门禁系统，夜间可不设有人值守门岗，但应加强巡查。</w:t>
            </w:r>
          </w:p>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hint="eastAsia"/>
                <w:szCs w:val="21"/>
              </w:rPr>
              <w:t>3</w:t>
            </w:r>
            <w:r w:rsidRPr="008F4431">
              <w:rPr>
                <w:rFonts w:ascii="宋体" w:hAnsi="宋体" w:cs="宋体"/>
                <w:szCs w:val="21"/>
              </w:rPr>
              <w:t>.</w:t>
            </w:r>
            <w:r w:rsidRPr="008F4431">
              <w:rPr>
                <w:rFonts w:ascii="宋体" w:hAnsi="宋体" w:cs="宋体" w:hint="eastAsia"/>
                <w:szCs w:val="21"/>
              </w:rPr>
              <w:t>实行</w:t>
            </w:r>
            <w:r w:rsidRPr="008F4431">
              <w:rPr>
                <w:rFonts w:ascii="宋体" w:hAnsi="宋体" w:cs="宋体"/>
                <w:szCs w:val="21"/>
              </w:rPr>
              <w:t>24小时值班和巡逻制度，制定合理巡逻路线；安装</w:t>
            </w:r>
            <w:r w:rsidRPr="008F4431">
              <w:rPr>
                <w:rFonts w:ascii="宋体" w:hAnsi="宋体" w:cs="宋体"/>
                <w:szCs w:val="21"/>
              </w:rPr>
              <w:lastRenderedPageBreak/>
              <w:t>电子巡更系统，定点定时、定点不定时巡逻。</w:t>
            </w:r>
          </w:p>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4.</w:t>
            </w:r>
            <w:r w:rsidRPr="008F4431">
              <w:rPr>
                <w:rFonts w:ascii="宋体" w:hAnsi="宋体" w:cs="宋体" w:hint="eastAsia"/>
                <w:szCs w:val="21"/>
              </w:rPr>
              <w:t>熟悉负责区域布局，清楚了解设施设备位置。</w:t>
            </w:r>
          </w:p>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5.巡逻人员须时刻保持与</w:t>
            </w:r>
            <w:r w:rsidRPr="008F4431">
              <w:rPr>
                <w:rFonts w:ascii="宋体" w:hAnsi="宋体" w:cs="宋体" w:hint="eastAsia"/>
                <w:szCs w:val="21"/>
              </w:rPr>
              <w:t>学校</w:t>
            </w:r>
            <w:r w:rsidRPr="008F4431">
              <w:rPr>
                <w:rFonts w:ascii="宋体" w:hAnsi="宋体" w:cs="宋体"/>
                <w:szCs w:val="21"/>
              </w:rPr>
              <w:t>监控中心通讯联系，对于突发事件须能</w:t>
            </w:r>
            <w:r w:rsidRPr="008F4431">
              <w:rPr>
                <w:rFonts w:ascii="宋体" w:hAnsi="宋体" w:cs="宋体" w:hint="eastAsia"/>
                <w:szCs w:val="21"/>
              </w:rPr>
              <w:t>立即上报</w:t>
            </w:r>
            <w:r w:rsidRPr="008F4431">
              <w:rPr>
                <w:rFonts w:ascii="宋体" w:hAnsi="宋体" w:cs="宋体"/>
                <w:szCs w:val="21"/>
              </w:rPr>
              <w:t>，</w:t>
            </w:r>
            <w:r w:rsidRPr="008F4431">
              <w:rPr>
                <w:rFonts w:ascii="宋体" w:hAnsi="宋体" w:cs="宋体" w:hint="eastAsia"/>
                <w:szCs w:val="21"/>
              </w:rPr>
              <w:t>并</w:t>
            </w:r>
            <w:r w:rsidRPr="008F4431">
              <w:rPr>
                <w:rFonts w:ascii="宋体" w:hAnsi="宋体" w:cs="宋体"/>
                <w:szCs w:val="21"/>
              </w:rPr>
              <w:t>迅速集结反应</w:t>
            </w:r>
            <w:r w:rsidRPr="008F4431">
              <w:rPr>
                <w:rFonts w:ascii="宋体" w:hAnsi="宋体" w:cs="宋体" w:hint="eastAsia"/>
                <w:szCs w:val="21"/>
              </w:rPr>
              <w:t>。</w:t>
            </w:r>
          </w:p>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6.</w:t>
            </w:r>
            <w:r w:rsidRPr="008F4431">
              <w:rPr>
                <w:rFonts w:ascii="宋体" w:hAnsi="宋体" w:cs="宋体" w:hint="eastAsia"/>
                <w:szCs w:val="21"/>
              </w:rPr>
              <w:t>维护教学楼正常的上课秩序，按照教务处和研究生院审批的课表进行楼宇教学管理。</w:t>
            </w:r>
          </w:p>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7.</w:t>
            </w:r>
            <w:r w:rsidRPr="008F4431">
              <w:rPr>
                <w:rFonts w:ascii="宋体" w:hAnsi="宋体" w:cs="宋体" w:hint="eastAsia"/>
                <w:szCs w:val="21"/>
              </w:rPr>
              <w:t>门值</w:t>
            </w:r>
            <w:r w:rsidRPr="008F4431">
              <w:rPr>
                <w:rFonts w:ascii="宋体" w:hAnsi="宋体" w:cs="宋体"/>
                <w:szCs w:val="21"/>
              </w:rPr>
              <w:t>人员对于各自管辖范围内出现的师生员工投诉、设施设备故障、卫生或其它需要汇报处理的事件主动及时汇报；</w:t>
            </w:r>
          </w:p>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8.</w:t>
            </w:r>
            <w:r w:rsidRPr="008F4431">
              <w:rPr>
                <w:rFonts w:ascii="宋体" w:hAnsi="宋体" w:cs="宋体" w:hint="eastAsia"/>
                <w:szCs w:val="21"/>
              </w:rPr>
              <w:t>门值</w:t>
            </w:r>
            <w:r w:rsidRPr="008F4431">
              <w:rPr>
                <w:rFonts w:ascii="宋体" w:hAnsi="宋体" w:cs="宋体"/>
                <w:szCs w:val="21"/>
              </w:rPr>
              <w:t>人员对于校区内的施工工程、学生活动等按照学校要求进行监督管理。</w:t>
            </w:r>
          </w:p>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9.</w:t>
            </w:r>
            <w:r w:rsidRPr="008F4431">
              <w:rPr>
                <w:rFonts w:ascii="宋体" w:hAnsi="宋体" w:cs="宋体" w:hint="eastAsia"/>
                <w:szCs w:val="21"/>
              </w:rPr>
              <w:t>在岗位上与师生沟通时应起立问好，使用礼貌用语，引导方向正确，答询准确，对于确实无法回答的问题要做好相应解释。</w:t>
            </w:r>
          </w:p>
        </w:tc>
      </w:tr>
      <w:tr w:rsidR="00D803A1" w:rsidRPr="008F4431">
        <w:trPr>
          <w:trHeight w:val="2606"/>
          <w:jc w:val="center"/>
        </w:trPr>
        <w:tc>
          <w:tcPr>
            <w:tcW w:w="365" w:type="pct"/>
            <w:vAlign w:val="center"/>
          </w:tcPr>
          <w:p w:rsidR="00D112B6" w:rsidRPr="008F4431" w:rsidRDefault="00D803A1">
            <w:pPr>
              <w:snapToGrid w:val="0"/>
              <w:spacing w:line="360" w:lineRule="auto"/>
              <w:contextualSpacing/>
              <w:jc w:val="center"/>
              <w:rPr>
                <w:rFonts w:ascii="宋体" w:hAnsi="宋体" w:cs="宋体"/>
                <w:bCs/>
                <w:szCs w:val="21"/>
              </w:rPr>
            </w:pPr>
            <w:r w:rsidRPr="008F4431">
              <w:rPr>
                <w:rFonts w:ascii="宋体" w:hAnsi="宋体" w:cs="宋体"/>
                <w:bCs/>
                <w:szCs w:val="21"/>
              </w:rPr>
              <w:lastRenderedPageBreak/>
              <w:t>2</w:t>
            </w: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aps/>
                <w:szCs w:val="21"/>
              </w:rPr>
            </w:pPr>
          </w:p>
        </w:tc>
        <w:tc>
          <w:tcPr>
            <w:tcW w:w="736" w:type="pct"/>
            <w:shd w:val="clear" w:color="000000" w:fill="FFFFFF"/>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人员出入</w:t>
            </w:r>
          </w:p>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管理</w:t>
            </w:r>
          </w:p>
        </w:tc>
        <w:tc>
          <w:tcPr>
            <w:tcW w:w="3237" w:type="pct"/>
            <w:shd w:val="clear" w:color="000000" w:fill="FFFFFF"/>
            <w:vAlign w:val="center"/>
          </w:tcPr>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1.</w:t>
            </w:r>
            <w:r w:rsidRPr="008F4431">
              <w:rPr>
                <w:rFonts w:ascii="宋体" w:hAnsi="宋体" w:cs="宋体" w:hint="eastAsia"/>
                <w:szCs w:val="21"/>
              </w:rPr>
              <w:t>负责建筑物内门禁系统的监控，控制闲杂人员进入建筑物。若学校特殊时期实施楼宇人员进出管理，对无证擅闯者应予劝阻并按相关规定处理。</w:t>
            </w:r>
          </w:p>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2.</w:t>
            </w:r>
            <w:r w:rsidRPr="008F4431">
              <w:rPr>
                <w:rFonts w:ascii="宋体" w:hAnsi="宋体" w:cs="宋体" w:hint="eastAsia"/>
                <w:szCs w:val="21"/>
              </w:rPr>
              <w:t>无门禁系统的楼宇，若学校特殊时期实施楼宇人员进出管理，对无证擅闯者应予劝阻并按相关规定处理；夜间须设置值班门值，并按照楼宇内使用单位要求设定开关门时间。</w:t>
            </w:r>
          </w:p>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3.</w:t>
            </w:r>
            <w:r w:rsidRPr="008F4431">
              <w:rPr>
                <w:rFonts w:ascii="宋体" w:hAnsi="宋体" w:cs="宋体" w:hint="eastAsia"/>
                <w:szCs w:val="21"/>
              </w:rPr>
              <w:t>负责建筑物入口区域的私人非机动车、机动车的引导，确保建筑物出入口畅通。</w:t>
            </w:r>
          </w:p>
        </w:tc>
      </w:tr>
      <w:tr w:rsidR="00D803A1" w:rsidRPr="008F4431">
        <w:trPr>
          <w:trHeight w:val="725"/>
          <w:jc w:val="center"/>
        </w:trPr>
        <w:tc>
          <w:tcPr>
            <w:tcW w:w="365" w:type="pct"/>
            <w:vAlign w:val="center"/>
          </w:tcPr>
          <w:p w:rsidR="00D112B6" w:rsidRPr="008F4431" w:rsidRDefault="00D803A1">
            <w:pPr>
              <w:snapToGrid w:val="0"/>
              <w:spacing w:line="360" w:lineRule="auto"/>
              <w:contextualSpacing/>
              <w:jc w:val="center"/>
              <w:rPr>
                <w:rFonts w:ascii="宋体" w:hAnsi="宋体" w:cs="宋体"/>
                <w:bCs/>
                <w:szCs w:val="21"/>
              </w:rPr>
            </w:pPr>
            <w:r w:rsidRPr="008F4431">
              <w:rPr>
                <w:rFonts w:ascii="宋体" w:hAnsi="宋体" w:cs="宋体"/>
                <w:bCs/>
                <w:szCs w:val="21"/>
              </w:rPr>
              <w:t>3</w:t>
            </w: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aps/>
                <w:szCs w:val="21"/>
              </w:rPr>
            </w:pPr>
          </w:p>
        </w:tc>
        <w:tc>
          <w:tcPr>
            <w:tcW w:w="736" w:type="pct"/>
            <w:shd w:val="clear" w:color="000000" w:fill="FFFFFF"/>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日常巡查</w:t>
            </w:r>
          </w:p>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管理</w:t>
            </w:r>
          </w:p>
        </w:tc>
        <w:tc>
          <w:tcPr>
            <w:tcW w:w="3237" w:type="pct"/>
            <w:shd w:val="clear" w:color="000000" w:fill="FFFFFF"/>
            <w:vAlign w:val="center"/>
          </w:tcPr>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1.</w:t>
            </w:r>
            <w:r w:rsidRPr="008F4431">
              <w:rPr>
                <w:rFonts w:ascii="宋体" w:hAnsi="宋体" w:cs="宋体" w:hint="eastAsia"/>
                <w:szCs w:val="21"/>
              </w:rPr>
              <w:t>做好各楼层设备设施、环境卫生的巡查工作，发现异常及时上报并跟进维修或整改情况，配合楼宇管家进行闭环管理。</w:t>
            </w:r>
          </w:p>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2.</w:t>
            </w:r>
            <w:r w:rsidRPr="008F4431">
              <w:rPr>
                <w:rFonts w:ascii="宋体" w:hAnsi="宋体" w:cs="宋体" w:hint="eastAsia"/>
                <w:szCs w:val="21"/>
              </w:rPr>
              <w:t>做好各楼层安全巡逻、防火巡查，人员、资产安全出现异常及时报告保卫处及楼宇使用单位，做好各项突发情况预案。夜间建筑物关闭后巡逻时要负责关闭门窗、检查水电、空调等无异常情况并确定无闲杂人员滞留。每天巡查不少于</w:t>
            </w:r>
            <w:r w:rsidRPr="008F4431">
              <w:rPr>
                <w:rFonts w:ascii="宋体" w:hAnsi="宋体" w:cs="宋体"/>
                <w:szCs w:val="21"/>
              </w:rPr>
              <w:t>3</w:t>
            </w:r>
            <w:r w:rsidRPr="008F4431">
              <w:rPr>
                <w:rFonts w:ascii="宋体" w:hAnsi="宋体" w:cs="宋体" w:hint="eastAsia"/>
                <w:szCs w:val="21"/>
              </w:rPr>
              <w:t>次。</w:t>
            </w:r>
          </w:p>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3.</w:t>
            </w:r>
            <w:r w:rsidRPr="008F4431">
              <w:rPr>
                <w:rFonts w:ascii="宋体" w:hAnsi="宋体" w:cs="宋体" w:hint="eastAsia"/>
                <w:szCs w:val="21"/>
              </w:rPr>
              <w:t>发现自来水、暖气等跑冒滴漏及时报告学校，现场能处</w:t>
            </w:r>
            <w:r w:rsidRPr="008F4431">
              <w:rPr>
                <w:rFonts w:ascii="宋体" w:hAnsi="宋体" w:cs="宋体" w:hint="eastAsia"/>
                <w:szCs w:val="21"/>
              </w:rPr>
              <w:lastRenderedPageBreak/>
              <w:t>置的，在保证安全条件下，现行采取制止跑冒滴漏措施。</w:t>
            </w:r>
          </w:p>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4.</w:t>
            </w:r>
            <w:r w:rsidRPr="008F4431">
              <w:rPr>
                <w:rFonts w:ascii="宋体" w:hAnsi="宋体" w:cs="宋体" w:hint="eastAsia"/>
                <w:szCs w:val="21"/>
              </w:rPr>
              <w:t>夜间时关灯。</w:t>
            </w:r>
          </w:p>
        </w:tc>
      </w:tr>
      <w:tr w:rsidR="00D803A1" w:rsidRPr="008F4431">
        <w:trPr>
          <w:trHeight w:val="2190"/>
          <w:jc w:val="center"/>
        </w:trPr>
        <w:tc>
          <w:tcPr>
            <w:tcW w:w="365" w:type="pct"/>
            <w:vAlign w:val="center"/>
          </w:tcPr>
          <w:p w:rsidR="00D112B6" w:rsidRPr="008F4431" w:rsidRDefault="00D803A1">
            <w:pPr>
              <w:snapToGrid w:val="0"/>
              <w:spacing w:line="360" w:lineRule="auto"/>
              <w:contextualSpacing/>
              <w:jc w:val="center"/>
              <w:rPr>
                <w:rFonts w:ascii="宋体" w:hAnsi="宋体" w:cs="宋体"/>
                <w:bCs/>
                <w:szCs w:val="21"/>
              </w:rPr>
            </w:pPr>
            <w:r w:rsidRPr="008F4431">
              <w:rPr>
                <w:rFonts w:ascii="宋体" w:hAnsi="宋体" w:cs="宋体"/>
                <w:bCs/>
                <w:szCs w:val="21"/>
              </w:rPr>
              <w:lastRenderedPageBreak/>
              <w:t>4</w:t>
            </w: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aps/>
                <w:szCs w:val="21"/>
              </w:rPr>
            </w:pPr>
          </w:p>
        </w:tc>
        <w:tc>
          <w:tcPr>
            <w:tcW w:w="736" w:type="pct"/>
            <w:shd w:val="clear" w:color="000000" w:fill="FFFFFF"/>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协助</w:t>
            </w:r>
            <w:r w:rsidRPr="008F4431">
              <w:rPr>
                <w:rFonts w:ascii="宋体" w:hAnsi="宋体" w:cs="宋体"/>
                <w:szCs w:val="21"/>
              </w:rPr>
              <w:t>监控系统</w:t>
            </w:r>
            <w:r w:rsidRPr="008F4431">
              <w:rPr>
                <w:rFonts w:ascii="宋体" w:hAnsi="宋体" w:cs="宋体" w:hint="eastAsia"/>
                <w:szCs w:val="21"/>
              </w:rPr>
              <w:t>管理</w:t>
            </w:r>
          </w:p>
        </w:tc>
        <w:tc>
          <w:tcPr>
            <w:tcW w:w="3237" w:type="pct"/>
            <w:shd w:val="clear" w:color="000000" w:fill="FFFFFF"/>
            <w:vAlign w:val="center"/>
          </w:tcPr>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hint="eastAsia"/>
                <w:szCs w:val="21"/>
              </w:rPr>
              <w:t>按照学校保卫处相关规定，协助监控管理。</w:t>
            </w:r>
          </w:p>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1.</w:t>
            </w:r>
            <w:r w:rsidRPr="008F4431">
              <w:rPr>
                <w:rFonts w:ascii="宋体" w:hAnsi="宋体" w:cs="宋体" w:hint="eastAsia"/>
                <w:szCs w:val="21"/>
              </w:rPr>
              <w:t>定期对楼宇内的</w:t>
            </w:r>
            <w:r w:rsidRPr="008F4431">
              <w:rPr>
                <w:rFonts w:ascii="宋体" w:hAnsi="宋体" w:cs="宋体"/>
                <w:szCs w:val="21"/>
              </w:rPr>
              <w:t>监控</w:t>
            </w:r>
            <w:r w:rsidRPr="008F4431">
              <w:rPr>
                <w:rFonts w:ascii="宋体" w:hAnsi="宋体" w:cs="宋体" w:hint="eastAsia"/>
                <w:szCs w:val="21"/>
              </w:rPr>
              <w:t>系统相关设施设备保洁，</w:t>
            </w:r>
            <w:r w:rsidRPr="008F4431">
              <w:rPr>
                <w:rFonts w:ascii="宋体" w:hAnsi="宋体" w:cs="宋体"/>
                <w:szCs w:val="21"/>
              </w:rPr>
              <w:t>发现设备故障及时报修，并配合维保公司进行维修</w:t>
            </w:r>
            <w:r w:rsidRPr="008F4431">
              <w:rPr>
                <w:rFonts w:ascii="宋体" w:hAnsi="宋体" w:cs="宋体" w:hint="eastAsia"/>
                <w:szCs w:val="21"/>
              </w:rPr>
              <w:t>；</w:t>
            </w:r>
          </w:p>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2.</w:t>
            </w:r>
            <w:r w:rsidRPr="008F4431">
              <w:rPr>
                <w:rFonts w:ascii="宋体" w:hAnsi="宋体" w:cs="宋体" w:hint="eastAsia"/>
                <w:szCs w:val="21"/>
              </w:rPr>
              <w:t>当有紧急情况时，按学校消防监控中心规定配合、协助处置；</w:t>
            </w:r>
          </w:p>
          <w:p w:rsidR="00D112B6" w:rsidRPr="008F4431" w:rsidRDefault="00D803A1">
            <w:pPr>
              <w:autoSpaceDE w:val="0"/>
              <w:autoSpaceDN w:val="0"/>
              <w:spacing w:line="360" w:lineRule="auto"/>
              <w:rPr>
                <w:rFonts w:ascii="宋体" w:hAnsi="宋体" w:cs="宋体"/>
                <w:szCs w:val="21"/>
              </w:rPr>
            </w:pPr>
            <w:r w:rsidRPr="008F4431">
              <w:rPr>
                <w:rFonts w:ascii="宋体" w:hAnsi="宋体" w:cs="宋体"/>
                <w:szCs w:val="21"/>
              </w:rPr>
              <w:t>3.为火灾和刑事案件的调查和侦破提供证据和分析资料；</w:t>
            </w:r>
          </w:p>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4.</w:t>
            </w:r>
            <w:r w:rsidRPr="008F4431">
              <w:rPr>
                <w:rFonts w:ascii="宋体" w:hAnsi="宋体" w:cs="宋体" w:hint="eastAsia"/>
                <w:szCs w:val="21"/>
              </w:rPr>
              <w:t>未经保卫处同意，任何单位和个人不得调阅视频监控；</w:t>
            </w:r>
          </w:p>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5.</w:t>
            </w:r>
            <w:r w:rsidRPr="008F4431">
              <w:rPr>
                <w:rFonts w:ascii="宋体" w:hAnsi="宋体" w:cs="宋体" w:hint="eastAsia"/>
                <w:szCs w:val="21"/>
              </w:rPr>
              <w:t>物业</w:t>
            </w:r>
            <w:r w:rsidRPr="008F4431">
              <w:rPr>
                <w:rFonts w:ascii="宋体" w:hAnsi="宋体" w:cs="宋体"/>
                <w:szCs w:val="21"/>
              </w:rPr>
              <w:t>人员严守秘密，不得泄漏本校园内任何信息和资料。</w:t>
            </w:r>
          </w:p>
        </w:tc>
      </w:tr>
      <w:tr w:rsidR="00D803A1" w:rsidRPr="008F4431">
        <w:trPr>
          <w:trHeight w:val="763"/>
          <w:jc w:val="center"/>
        </w:trPr>
        <w:tc>
          <w:tcPr>
            <w:tcW w:w="365" w:type="pct"/>
            <w:vAlign w:val="center"/>
          </w:tcPr>
          <w:p w:rsidR="00D112B6" w:rsidRPr="008F4431" w:rsidRDefault="00D803A1">
            <w:pPr>
              <w:snapToGrid w:val="0"/>
              <w:spacing w:line="360" w:lineRule="auto"/>
              <w:contextualSpacing/>
              <w:jc w:val="center"/>
              <w:rPr>
                <w:rFonts w:ascii="宋体" w:hAnsi="宋体" w:cs="宋体"/>
                <w:bCs/>
                <w:szCs w:val="21"/>
              </w:rPr>
            </w:pPr>
            <w:r w:rsidRPr="008F4431">
              <w:rPr>
                <w:rFonts w:ascii="宋体" w:hAnsi="宋体" w:cs="宋体"/>
                <w:bCs/>
                <w:szCs w:val="21"/>
              </w:rPr>
              <w:t>5</w:t>
            </w: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aps/>
                <w:szCs w:val="21"/>
              </w:rPr>
            </w:pPr>
          </w:p>
        </w:tc>
        <w:tc>
          <w:tcPr>
            <w:tcW w:w="736" w:type="pct"/>
            <w:shd w:val="clear" w:color="000000" w:fill="FFFFFF"/>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协助</w:t>
            </w:r>
            <w:r w:rsidRPr="008F4431">
              <w:rPr>
                <w:rFonts w:ascii="宋体" w:hAnsi="宋体" w:cs="宋体"/>
                <w:szCs w:val="21"/>
              </w:rPr>
              <w:t>消防</w:t>
            </w:r>
            <w:r w:rsidRPr="008F4431">
              <w:rPr>
                <w:rFonts w:ascii="宋体" w:hAnsi="宋体" w:cs="宋体" w:hint="eastAsia"/>
                <w:szCs w:val="21"/>
              </w:rPr>
              <w:t>管理</w:t>
            </w:r>
          </w:p>
        </w:tc>
        <w:tc>
          <w:tcPr>
            <w:tcW w:w="3237" w:type="pct"/>
            <w:shd w:val="clear" w:color="000000" w:fill="FFFFFF"/>
            <w:vAlign w:val="center"/>
          </w:tcPr>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hint="eastAsia"/>
                <w:szCs w:val="21"/>
              </w:rPr>
              <w:t>按照学校保卫处相关规定，协助开展消防工作。</w:t>
            </w:r>
          </w:p>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1.</w:t>
            </w:r>
            <w:r w:rsidRPr="008F4431">
              <w:rPr>
                <w:rFonts w:ascii="宋体" w:hAnsi="宋体" w:cs="宋体" w:hint="eastAsia"/>
                <w:szCs w:val="21"/>
              </w:rPr>
              <w:t>负责各楼宇内的消</w:t>
            </w:r>
            <w:r w:rsidRPr="008F4431">
              <w:rPr>
                <w:rFonts w:ascii="宋体" w:hAnsi="宋体" w:cs="宋体"/>
                <w:szCs w:val="21"/>
              </w:rPr>
              <w:t>防系统</w:t>
            </w:r>
            <w:r w:rsidRPr="008F4431">
              <w:rPr>
                <w:rFonts w:ascii="宋体" w:hAnsi="宋体" w:cs="宋体" w:hint="eastAsia"/>
                <w:szCs w:val="21"/>
              </w:rPr>
              <w:t>设施设备</w:t>
            </w:r>
            <w:r w:rsidRPr="008F4431">
              <w:rPr>
                <w:rFonts w:ascii="宋体" w:hAnsi="宋体" w:cs="宋体"/>
                <w:szCs w:val="21"/>
              </w:rPr>
              <w:t>的保洁</w:t>
            </w:r>
            <w:r w:rsidRPr="008F4431">
              <w:rPr>
                <w:rFonts w:ascii="宋体" w:hAnsi="宋体" w:cs="宋体" w:hint="eastAsia"/>
                <w:szCs w:val="21"/>
              </w:rPr>
              <w:t>；</w:t>
            </w:r>
            <w:r w:rsidRPr="008F4431">
              <w:rPr>
                <w:rFonts w:ascii="宋体" w:hAnsi="宋体" w:cs="宋体"/>
                <w:szCs w:val="21"/>
              </w:rPr>
              <w:t>发现设备故障及时报修，并配合专业维保公司进行维修</w:t>
            </w:r>
            <w:r w:rsidRPr="008F4431">
              <w:rPr>
                <w:rFonts w:ascii="宋体" w:hAnsi="宋体" w:cs="宋体" w:hint="eastAsia"/>
                <w:szCs w:val="21"/>
              </w:rPr>
              <w:t>；</w:t>
            </w:r>
          </w:p>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2.</w:t>
            </w:r>
            <w:r w:rsidRPr="008F4431">
              <w:rPr>
                <w:rFonts w:ascii="宋体" w:hAnsi="宋体" w:cs="宋体" w:hint="eastAsia"/>
                <w:szCs w:val="21"/>
              </w:rPr>
              <w:t>严格遵守保卫处对消控室、消防设备管理要求，无条件接受保卫处管理、监督。</w:t>
            </w:r>
          </w:p>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2.1消防设施设备已与学校消防监控中心联网的楼宇，巡逻人员需与学校消控中心建立联动机制，当出现火灾等紧急情况向消控中心报告并按规定采取措施；当有火灾等报警时，第一时间到达现场，在消控中心指导下规范操作及处理相关事宜。</w:t>
            </w:r>
          </w:p>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2.2未与学校消防监控中心联网的楼宇</w:t>
            </w:r>
            <w:r w:rsidRPr="008F4431">
              <w:rPr>
                <w:rFonts w:ascii="宋体" w:hAnsi="宋体" w:cs="宋体" w:hint="eastAsia"/>
                <w:szCs w:val="21"/>
              </w:rPr>
              <w:t>，</w:t>
            </w:r>
            <w:r w:rsidRPr="008F4431">
              <w:rPr>
                <w:rFonts w:ascii="宋体" w:hAnsi="宋体" w:cs="宋体"/>
                <w:szCs w:val="21"/>
              </w:rPr>
              <w:t>消防监控室按国家规定配备24小时值班人员，须持正规消控证件。岗位人员必须经过</w:t>
            </w:r>
            <w:r w:rsidRPr="008F4431">
              <w:rPr>
                <w:rFonts w:ascii="宋体" w:hAnsi="宋体" w:cs="宋体" w:hint="eastAsia"/>
                <w:szCs w:val="21"/>
              </w:rPr>
              <w:t>学校保卫处相关</w:t>
            </w:r>
            <w:r w:rsidRPr="008F4431">
              <w:rPr>
                <w:rFonts w:ascii="宋体" w:hAnsi="宋体" w:cs="宋体"/>
                <w:szCs w:val="21"/>
              </w:rPr>
              <w:t>培训后才能上岗</w:t>
            </w:r>
            <w:r w:rsidRPr="008F4431">
              <w:rPr>
                <w:rFonts w:ascii="宋体" w:hAnsi="宋体" w:cs="宋体" w:hint="eastAsia"/>
                <w:szCs w:val="21"/>
              </w:rPr>
              <w:t>，应</w:t>
            </w:r>
            <w:r w:rsidRPr="008F4431">
              <w:rPr>
                <w:rFonts w:ascii="宋体" w:hAnsi="宋体" w:cs="宋体"/>
                <w:szCs w:val="21"/>
              </w:rPr>
              <w:t>熟练使用消防设备设施、掌握应急预案处理方法。</w:t>
            </w:r>
            <w:r w:rsidRPr="008F4431">
              <w:rPr>
                <w:rFonts w:ascii="宋体" w:hAnsi="宋体" w:cs="宋体" w:hint="eastAsia"/>
                <w:szCs w:val="21"/>
              </w:rPr>
              <w:t>值班人员应</w:t>
            </w:r>
            <w:r w:rsidRPr="008F4431">
              <w:rPr>
                <w:rFonts w:ascii="宋体" w:hAnsi="宋体" w:cs="宋体"/>
                <w:szCs w:val="21"/>
              </w:rPr>
              <w:t>遵守监控中心各项管理制度</w:t>
            </w:r>
            <w:r w:rsidRPr="008F4431">
              <w:rPr>
                <w:rFonts w:ascii="宋体" w:hAnsi="宋体" w:cs="宋体" w:hint="eastAsia"/>
                <w:szCs w:val="21"/>
              </w:rPr>
              <w:t>和</w:t>
            </w:r>
            <w:r w:rsidRPr="008F4431">
              <w:rPr>
                <w:rFonts w:ascii="宋体" w:hAnsi="宋体" w:cs="宋体"/>
                <w:szCs w:val="21"/>
              </w:rPr>
              <w:t>工作要求</w:t>
            </w:r>
            <w:r w:rsidRPr="008F4431">
              <w:rPr>
                <w:rFonts w:ascii="宋体" w:hAnsi="宋体" w:cs="宋体" w:hint="eastAsia"/>
                <w:szCs w:val="21"/>
              </w:rPr>
              <w:t>，</w:t>
            </w:r>
            <w:r w:rsidRPr="008F4431">
              <w:rPr>
                <w:rFonts w:ascii="宋体" w:hAnsi="宋体" w:cs="宋体"/>
                <w:szCs w:val="21"/>
              </w:rPr>
              <w:t>认真做好值班和交接班记录，如实填写系统运行情况，发现异</w:t>
            </w:r>
            <w:r w:rsidRPr="008F4431">
              <w:rPr>
                <w:rFonts w:ascii="宋体" w:hAnsi="宋体" w:cs="宋体" w:hint="eastAsia"/>
                <w:szCs w:val="21"/>
              </w:rPr>
              <w:t>常及时报修。</w:t>
            </w:r>
            <w:r w:rsidRPr="008F4431">
              <w:rPr>
                <w:rFonts w:ascii="宋体" w:hAnsi="宋体" w:cs="宋体"/>
                <w:szCs w:val="21"/>
              </w:rPr>
              <w:t>发现报警立刻通知相关岗位人员到现场查看确认，确属火警则按火警处理程序立即</w:t>
            </w:r>
            <w:r w:rsidRPr="008F4431">
              <w:rPr>
                <w:rFonts w:ascii="宋体" w:hAnsi="宋体" w:cs="宋体" w:hint="eastAsia"/>
                <w:szCs w:val="21"/>
              </w:rPr>
              <w:t>上报并配合处置；</w:t>
            </w:r>
            <w:r w:rsidRPr="008F4431">
              <w:rPr>
                <w:rFonts w:ascii="宋体" w:hAnsi="宋体" w:cs="宋体"/>
                <w:szCs w:val="21"/>
              </w:rPr>
              <w:t>属误报的，查明原因，消除故障，恢复系统，做好处理记录</w:t>
            </w:r>
            <w:r w:rsidRPr="008F4431">
              <w:rPr>
                <w:rFonts w:ascii="宋体" w:hAnsi="宋体" w:cs="宋体" w:hint="eastAsia"/>
                <w:szCs w:val="21"/>
              </w:rPr>
              <w:t>。</w:t>
            </w:r>
          </w:p>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3.完善突发火灾的应急预案</w:t>
            </w:r>
            <w:r w:rsidRPr="008F4431">
              <w:rPr>
                <w:rFonts w:ascii="宋体" w:hAnsi="宋体" w:cs="宋体" w:hint="eastAsia"/>
                <w:szCs w:val="21"/>
              </w:rPr>
              <w:t>。</w:t>
            </w:r>
          </w:p>
        </w:tc>
      </w:tr>
      <w:tr w:rsidR="00D803A1" w:rsidRPr="008F4431">
        <w:trPr>
          <w:trHeight w:val="441"/>
          <w:jc w:val="center"/>
        </w:trPr>
        <w:tc>
          <w:tcPr>
            <w:tcW w:w="365" w:type="pct"/>
            <w:vAlign w:val="center"/>
          </w:tcPr>
          <w:p w:rsidR="00D112B6" w:rsidRPr="008F4431" w:rsidRDefault="00D803A1">
            <w:pPr>
              <w:snapToGrid w:val="0"/>
              <w:spacing w:line="360" w:lineRule="auto"/>
              <w:contextualSpacing/>
              <w:jc w:val="center"/>
              <w:rPr>
                <w:rFonts w:ascii="宋体" w:hAnsi="宋体" w:cs="宋体"/>
                <w:bCs/>
                <w:szCs w:val="21"/>
              </w:rPr>
            </w:pPr>
            <w:r w:rsidRPr="008F4431">
              <w:rPr>
                <w:rFonts w:ascii="宋体" w:hAnsi="宋体" w:cs="宋体"/>
                <w:bCs/>
                <w:szCs w:val="21"/>
              </w:rPr>
              <w:t>6</w:t>
            </w: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aps/>
                <w:szCs w:val="21"/>
              </w:rPr>
            </w:pPr>
          </w:p>
        </w:tc>
        <w:tc>
          <w:tcPr>
            <w:tcW w:w="736" w:type="pct"/>
            <w:shd w:val="clear" w:color="000000" w:fill="FFFFFF"/>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楼宇钥匙</w:t>
            </w:r>
            <w:r w:rsidRPr="008F4431">
              <w:rPr>
                <w:rFonts w:ascii="宋体" w:hAnsi="宋体" w:cs="宋体" w:hint="eastAsia"/>
                <w:szCs w:val="21"/>
              </w:rPr>
              <w:lastRenderedPageBreak/>
              <w:t>管理</w:t>
            </w:r>
          </w:p>
        </w:tc>
        <w:tc>
          <w:tcPr>
            <w:tcW w:w="3237" w:type="pct"/>
            <w:shd w:val="clear" w:color="000000" w:fill="FFFFFF"/>
            <w:vAlign w:val="center"/>
          </w:tcPr>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lastRenderedPageBreak/>
              <w:t>1.</w:t>
            </w:r>
            <w:r w:rsidRPr="008F4431">
              <w:rPr>
                <w:rFonts w:ascii="宋体" w:hAnsi="宋体" w:cs="宋体" w:hint="eastAsia"/>
                <w:szCs w:val="21"/>
              </w:rPr>
              <w:t>按楼宇主管单位要求相关规定进行钥匙管理；</w:t>
            </w:r>
          </w:p>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lastRenderedPageBreak/>
              <w:t>2.</w:t>
            </w:r>
            <w:r w:rsidRPr="008F4431">
              <w:rPr>
                <w:rFonts w:ascii="宋体" w:hAnsi="宋体" w:cs="宋体" w:hint="eastAsia"/>
                <w:szCs w:val="21"/>
              </w:rPr>
              <w:t>要求钥匙标识准确，配置专用钥匙箱，编制钥匙清单，清单应与钥匙实物一致；</w:t>
            </w:r>
          </w:p>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3.</w:t>
            </w:r>
            <w:r w:rsidRPr="008F4431">
              <w:rPr>
                <w:rFonts w:ascii="宋体" w:hAnsi="宋体" w:cs="宋体" w:hint="eastAsia"/>
                <w:szCs w:val="21"/>
              </w:rPr>
              <w:t>钥匙借用需做好登记。</w:t>
            </w:r>
          </w:p>
        </w:tc>
      </w:tr>
      <w:tr w:rsidR="00D803A1" w:rsidRPr="008F4431">
        <w:trPr>
          <w:trHeight w:val="2108"/>
          <w:jc w:val="center"/>
        </w:trPr>
        <w:tc>
          <w:tcPr>
            <w:tcW w:w="365" w:type="pct"/>
            <w:vAlign w:val="center"/>
          </w:tcPr>
          <w:p w:rsidR="00D112B6" w:rsidRPr="008F4431" w:rsidRDefault="00D803A1">
            <w:pPr>
              <w:snapToGrid w:val="0"/>
              <w:spacing w:line="360" w:lineRule="auto"/>
              <w:contextualSpacing/>
              <w:jc w:val="center"/>
              <w:rPr>
                <w:rFonts w:ascii="宋体" w:hAnsi="宋体" w:cs="宋体"/>
                <w:bCs/>
                <w:szCs w:val="21"/>
              </w:rPr>
            </w:pPr>
            <w:r w:rsidRPr="008F4431">
              <w:rPr>
                <w:rFonts w:ascii="宋体" w:hAnsi="宋体" w:cs="宋体"/>
                <w:bCs/>
                <w:szCs w:val="21"/>
              </w:rPr>
              <w:lastRenderedPageBreak/>
              <w:t>7</w:t>
            </w: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aps/>
                <w:szCs w:val="21"/>
              </w:rPr>
            </w:pPr>
          </w:p>
        </w:tc>
        <w:tc>
          <w:tcPr>
            <w:tcW w:w="736" w:type="pct"/>
            <w:shd w:val="clear" w:color="000000" w:fill="FFFFFF"/>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教务协助</w:t>
            </w:r>
          </w:p>
        </w:tc>
        <w:tc>
          <w:tcPr>
            <w:tcW w:w="3237" w:type="pct"/>
            <w:shd w:val="clear" w:color="000000" w:fill="FFFFFF"/>
            <w:vAlign w:val="center"/>
          </w:tcPr>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1.</w:t>
            </w:r>
            <w:r w:rsidRPr="008F4431">
              <w:rPr>
                <w:rFonts w:ascii="宋体" w:hAnsi="宋体" w:cs="宋体" w:hint="eastAsia"/>
                <w:szCs w:val="21"/>
              </w:rPr>
              <w:t>做好公共教室、公共会议室配套多媒体遥控设备的发放管理，编制设备清单，清单应与设备实物一致。</w:t>
            </w:r>
          </w:p>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2.</w:t>
            </w:r>
            <w:r w:rsidRPr="008F4431">
              <w:rPr>
                <w:rFonts w:ascii="宋体" w:hAnsi="宋体" w:cs="宋体" w:hint="eastAsia"/>
                <w:szCs w:val="21"/>
              </w:rPr>
              <w:t>定期按照设备清单进行核对检查，丢失的遥控设备及时上报。</w:t>
            </w:r>
          </w:p>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3.</w:t>
            </w:r>
            <w:r w:rsidRPr="008F4431">
              <w:rPr>
                <w:rFonts w:ascii="宋体" w:hAnsi="宋体" w:cs="宋体" w:hint="eastAsia"/>
                <w:szCs w:val="21"/>
              </w:rPr>
              <w:t>按需向学校归口部门申请足够的不同型号电池、白板笔、粉笔等教学用品，巡查时发现需充电的遥控设备及时充电，确保教学期间的正常使用。</w:t>
            </w:r>
          </w:p>
        </w:tc>
      </w:tr>
      <w:tr w:rsidR="00D803A1" w:rsidRPr="008F4431">
        <w:trPr>
          <w:trHeight w:val="1387"/>
          <w:jc w:val="center"/>
        </w:trPr>
        <w:tc>
          <w:tcPr>
            <w:tcW w:w="365" w:type="pct"/>
            <w:vAlign w:val="center"/>
          </w:tcPr>
          <w:p w:rsidR="00D112B6" w:rsidRPr="008F4431" w:rsidRDefault="00D803A1">
            <w:pPr>
              <w:snapToGrid w:val="0"/>
              <w:spacing w:line="360" w:lineRule="auto"/>
              <w:contextualSpacing/>
              <w:jc w:val="center"/>
              <w:rPr>
                <w:rFonts w:ascii="宋体" w:hAnsi="宋体" w:cs="宋体"/>
                <w:bCs/>
                <w:szCs w:val="21"/>
              </w:rPr>
            </w:pPr>
            <w:r w:rsidRPr="008F4431">
              <w:rPr>
                <w:rFonts w:ascii="宋体" w:hAnsi="宋体" w:cs="宋体"/>
                <w:bCs/>
                <w:szCs w:val="21"/>
              </w:rPr>
              <w:t>8</w:t>
            </w: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aps/>
                <w:szCs w:val="21"/>
              </w:rPr>
            </w:pPr>
          </w:p>
        </w:tc>
        <w:tc>
          <w:tcPr>
            <w:tcW w:w="736" w:type="pct"/>
            <w:shd w:val="clear" w:color="000000" w:fill="FFFFFF"/>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大型活动及参观接待配合</w:t>
            </w:r>
          </w:p>
        </w:tc>
        <w:tc>
          <w:tcPr>
            <w:tcW w:w="3237" w:type="pct"/>
            <w:shd w:val="clear" w:color="000000" w:fill="FFFFFF"/>
            <w:vAlign w:val="center"/>
          </w:tcPr>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1.</w:t>
            </w:r>
            <w:r w:rsidRPr="008F4431">
              <w:rPr>
                <w:rFonts w:ascii="宋体" w:hAnsi="宋体" w:cs="宋体" w:hint="eastAsia"/>
                <w:szCs w:val="21"/>
              </w:rPr>
              <w:t>配合甲方在重大活动、参观接待、节庆期间做出相应的工作调整，并负责甲方审批的建筑物内宣传品的管理。</w:t>
            </w:r>
          </w:p>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2.</w:t>
            </w:r>
            <w:r w:rsidRPr="008F4431">
              <w:rPr>
                <w:rFonts w:ascii="宋体" w:hAnsi="宋体" w:cs="宋体" w:hint="eastAsia"/>
                <w:szCs w:val="21"/>
              </w:rPr>
              <w:t>做好活动参与人员前往活动区域的相关指引工作。</w:t>
            </w:r>
          </w:p>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3.</w:t>
            </w:r>
            <w:r w:rsidRPr="008F4431">
              <w:rPr>
                <w:rFonts w:ascii="宋体" w:hAnsi="宋体" w:cs="宋体" w:hint="eastAsia"/>
                <w:szCs w:val="21"/>
              </w:rPr>
              <w:t>主动对参观人员进行微笑问好，展现良好工作形象。</w:t>
            </w:r>
          </w:p>
        </w:tc>
      </w:tr>
      <w:tr w:rsidR="00D803A1" w:rsidRPr="008F4431">
        <w:trPr>
          <w:trHeight w:val="338"/>
          <w:jc w:val="center"/>
        </w:trPr>
        <w:tc>
          <w:tcPr>
            <w:tcW w:w="365" w:type="pct"/>
            <w:vAlign w:val="center"/>
          </w:tcPr>
          <w:p w:rsidR="00D112B6" w:rsidRPr="008F4431" w:rsidRDefault="00D803A1">
            <w:pPr>
              <w:snapToGrid w:val="0"/>
              <w:spacing w:line="360" w:lineRule="auto"/>
              <w:contextualSpacing/>
              <w:jc w:val="center"/>
              <w:rPr>
                <w:rFonts w:ascii="宋体" w:hAnsi="宋体" w:cs="宋体"/>
                <w:bCs/>
                <w:szCs w:val="21"/>
              </w:rPr>
            </w:pPr>
            <w:r w:rsidRPr="008F4431">
              <w:rPr>
                <w:rFonts w:ascii="宋体" w:hAnsi="宋体" w:cs="宋体"/>
                <w:bCs/>
                <w:szCs w:val="21"/>
              </w:rPr>
              <w:t>9</w:t>
            </w: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aps/>
                <w:szCs w:val="21"/>
              </w:rPr>
            </w:pPr>
          </w:p>
        </w:tc>
        <w:tc>
          <w:tcPr>
            <w:tcW w:w="736" w:type="pct"/>
            <w:shd w:val="clear" w:color="000000" w:fill="FFFFFF"/>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其他服务</w:t>
            </w:r>
          </w:p>
        </w:tc>
        <w:tc>
          <w:tcPr>
            <w:tcW w:w="3237" w:type="pct"/>
            <w:shd w:val="clear" w:color="000000" w:fill="FFFFFF"/>
            <w:vAlign w:val="center"/>
          </w:tcPr>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1.</w:t>
            </w:r>
            <w:r w:rsidRPr="008F4431">
              <w:rPr>
                <w:rFonts w:ascii="宋体" w:hAnsi="宋体" w:cs="宋体" w:hint="eastAsia"/>
                <w:szCs w:val="21"/>
              </w:rPr>
              <w:t>受理师生报修事宜，协助下单报修并跟进维修进展。</w:t>
            </w:r>
          </w:p>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2.</w:t>
            </w:r>
            <w:r w:rsidRPr="008F4431">
              <w:rPr>
                <w:rFonts w:ascii="宋体" w:hAnsi="宋体" w:cs="宋体" w:hint="eastAsia"/>
                <w:szCs w:val="21"/>
              </w:rPr>
              <w:t>设立物业便民服务中心的楼宇要做好便民服务工作，准确记录，热情服务。</w:t>
            </w:r>
          </w:p>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3.</w:t>
            </w:r>
            <w:r w:rsidRPr="008F4431">
              <w:rPr>
                <w:rFonts w:ascii="宋体" w:hAnsi="宋体" w:cs="宋体" w:hint="eastAsia"/>
                <w:szCs w:val="21"/>
              </w:rPr>
              <w:t>在建筑物内设置失物招领处，妥善保管师生的遗留物品，并做好领取登记。</w:t>
            </w:r>
          </w:p>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3.</w:t>
            </w:r>
            <w:r w:rsidRPr="008F4431">
              <w:rPr>
                <w:rFonts w:ascii="宋体" w:hAnsi="宋体" w:cs="宋体" w:hint="eastAsia"/>
                <w:szCs w:val="21"/>
              </w:rPr>
              <w:t>每天做好报纸、邮件等分发工作。</w:t>
            </w:r>
          </w:p>
          <w:p w:rsidR="00D112B6" w:rsidRPr="008F4431" w:rsidRDefault="00D803A1">
            <w:pPr>
              <w:pStyle w:val="msolistparagraph0"/>
              <w:autoSpaceDE w:val="0"/>
              <w:autoSpaceDN w:val="0"/>
              <w:snapToGrid w:val="0"/>
              <w:spacing w:before="0" w:after="0" w:line="360" w:lineRule="auto"/>
              <w:ind w:firstLineChars="0" w:firstLine="0"/>
              <w:contextualSpacing/>
              <w:rPr>
                <w:rFonts w:ascii="宋体" w:eastAsia="宋体" w:hAnsi="宋体" w:cs="宋体" w:hint="default"/>
                <w:color w:val="auto"/>
                <w:sz w:val="21"/>
                <w:szCs w:val="21"/>
              </w:rPr>
            </w:pPr>
            <w:r w:rsidRPr="008F4431">
              <w:rPr>
                <w:rFonts w:ascii="宋体" w:eastAsia="宋体" w:hAnsi="宋体" w:cs="宋体" w:hint="default"/>
                <w:color w:val="auto"/>
                <w:sz w:val="21"/>
                <w:szCs w:val="21"/>
              </w:rPr>
              <w:t>4.</w:t>
            </w:r>
            <w:r w:rsidRPr="008F4431">
              <w:rPr>
                <w:rFonts w:ascii="宋体" w:eastAsia="宋体" w:hAnsi="宋体" w:cs="宋体"/>
                <w:color w:val="auto"/>
                <w:sz w:val="21"/>
                <w:szCs w:val="21"/>
              </w:rPr>
              <w:t>对楼宇内的临时施工进行监管。</w:t>
            </w:r>
          </w:p>
          <w:p w:rsidR="00D112B6" w:rsidRPr="008F4431" w:rsidRDefault="00D803A1">
            <w:pPr>
              <w:pStyle w:val="msolistparagraph0"/>
              <w:autoSpaceDE w:val="0"/>
              <w:autoSpaceDN w:val="0"/>
              <w:snapToGrid w:val="0"/>
              <w:spacing w:before="0" w:after="0" w:line="360" w:lineRule="auto"/>
              <w:ind w:firstLineChars="0" w:firstLine="0"/>
              <w:contextualSpacing/>
              <w:rPr>
                <w:rFonts w:ascii="宋体" w:eastAsia="宋体" w:hAnsi="宋体" w:cs="宋体" w:hint="default"/>
                <w:color w:val="auto"/>
                <w:sz w:val="21"/>
                <w:szCs w:val="21"/>
              </w:rPr>
            </w:pPr>
            <w:r w:rsidRPr="008F4431">
              <w:rPr>
                <w:rFonts w:ascii="宋体" w:eastAsia="宋体" w:hAnsi="宋体" w:cs="宋体" w:hint="default"/>
                <w:color w:val="auto"/>
                <w:sz w:val="21"/>
                <w:szCs w:val="21"/>
              </w:rPr>
              <w:t>5.</w:t>
            </w:r>
            <w:r w:rsidRPr="008F4431">
              <w:rPr>
                <w:rFonts w:ascii="宋体" w:eastAsia="宋体" w:hAnsi="宋体" w:cs="宋体"/>
                <w:color w:val="auto"/>
                <w:sz w:val="21"/>
                <w:szCs w:val="21"/>
              </w:rPr>
              <w:t>处理夜间临时卫生保洁工作。</w:t>
            </w:r>
          </w:p>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6.及时上报、跟进夜间突发事件。</w:t>
            </w:r>
          </w:p>
        </w:tc>
      </w:tr>
    </w:tbl>
    <w:p w:rsidR="00D112B6" w:rsidRPr="008F4431" w:rsidRDefault="00D112B6" w:rsidP="00DF4B76">
      <w:pPr>
        <w:autoSpaceDE w:val="0"/>
        <w:autoSpaceDN w:val="0"/>
        <w:spacing w:beforeLines="50" w:before="156"/>
        <w:rPr>
          <w:rFonts w:ascii="宋体" w:hAnsi="宋体"/>
          <w:sz w:val="24"/>
        </w:rPr>
      </w:pPr>
    </w:p>
    <w:p w:rsidR="00D112B6" w:rsidRPr="008F4431" w:rsidRDefault="00D803A1" w:rsidP="00DF4B76">
      <w:pPr>
        <w:autoSpaceDE w:val="0"/>
        <w:autoSpaceDN w:val="0"/>
        <w:spacing w:beforeLines="50" w:before="156" w:line="360" w:lineRule="auto"/>
        <w:ind w:firstLineChars="200" w:firstLine="480"/>
        <w:rPr>
          <w:rFonts w:ascii="宋体" w:hAnsi="宋体"/>
          <w:sz w:val="24"/>
        </w:rPr>
      </w:pPr>
      <w:r w:rsidRPr="008F4431">
        <w:rPr>
          <w:rFonts w:ascii="宋体" w:hAnsi="宋体" w:hint="eastAsia"/>
          <w:sz w:val="24"/>
        </w:rPr>
        <w:t>秩序岗位配备及人员素质要求如下：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1796"/>
        <w:gridCol w:w="4907"/>
        <w:gridCol w:w="1007"/>
      </w:tblGrid>
      <w:tr w:rsidR="00D803A1" w:rsidRPr="008F4431">
        <w:trPr>
          <w:trHeight w:val="454"/>
          <w:tblHeader/>
          <w:jc w:val="center"/>
        </w:trPr>
        <w:tc>
          <w:tcPr>
            <w:tcW w:w="476"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hint="eastAsia"/>
                <w:b/>
                <w:bCs/>
                <w:szCs w:val="21"/>
              </w:rPr>
              <w:t>序号</w:t>
            </w:r>
          </w:p>
        </w:tc>
        <w:tc>
          <w:tcPr>
            <w:tcW w:w="1054"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hint="eastAsia"/>
                <w:b/>
                <w:bCs/>
                <w:szCs w:val="21"/>
              </w:rPr>
              <w:t>岗位名称</w:t>
            </w:r>
          </w:p>
        </w:tc>
        <w:tc>
          <w:tcPr>
            <w:tcW w:w="2879"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hint="eastAsia"/>
                <w:b/>
                <w:bCs/>
                <w:szCs w:val="21"/>
              </w:rPr>
              <w:t>岗位素质要求</w:t>
            </w:r>
          </w:p>
        </w:tc>
        <w:tc>
          <w:tcPr>
            <w:tcW w:w="591"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hint="eastAsia"/>
                <w:b/>
                <w:bCs/>
                <w:szCs w:val="21"/>
              </w:rPr>
              <w:t>备注</w:t>
            </w:r>
          </w:p>
        </w:tc>
      </w:tr>
      <w:tr w:rsidR="00D803A1" w:rsidRPr="008F4431">
        <w:trPr>
          <w:trHeight w:val="780"/>
          <w:jc w:val="center"/>
        </w:trPr>
        <w:tc>
          <w:tcPr>
            <w:tcW w:w="476" w:type="pct"/>
            <w:vAlign w:val="center"/>
          </w:tcPr>
          <w:p w:rsidR="00D112B6" w:rsidRPr="008F4431" w:rsidRDefault="00D803A1">
            <w:pPr>
              <w:spacing w:line="360" w:lineRule="auto"/>
              <w:jc w:val="center"/>
              <w:rPr>
                <w:rFonts w:ascii="宋体" w:hAnsi="宋体"/>
                <w:szCs w:val="21"/>
              </w:rPr>
            </w:pPr>
            <w:r w:rsidRPr="008F4431">
              <w:rPr>
                <w:rFonts w:ascii="宋体" w:hAnsi="宋体"/>
                <w:szCs w:val="21"/>
              </w:rPr>
              <w:t>1</w:t>
            </w:r>
          </w:p>
        </w:tc>
        <w:tc>
          <w:tcPr>
            <w:tcW w:w="1054" w:type="pct"/>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秩序主管</w:t>
            </w:r>
          </w:p>
        </w:tc>
        <w:tc>
          <w:tcPr>
            <w:tcW w:w="2879" w:type="pct"/>
            <w:vAlign w:val="center"/>
          </w:tcPr>
          <w:p w:rsidR="00D112B6" w:rsidRPr="008F4431" w:rsidRDefault="00D803A1">
            <w:pPr>
              <w:pStyle w:val="TableParagraph"/>
              <w:spacing w:line="360" w:lineRule="auto"/>
              <w:ind w:rightChars="60" w:right="126"/>
              <w:rPr>
                <w:rFonts w:ascii="宋体" w:hAnsi="宋体" w:cs="微软雅黑"/>
                <w:sz w:val="21"/>
                <w:szCs w:val="21"/>
              </w:rPr>
            </w:pPr>
            <w:r w:rsidRPr="008F4431">
              <w:rPr>
                <w:rFonts w:ascii="宋体" w:hAnsi="宋体" w:cs="微软雅黑" w:hint="eastAsia"/>
                <w:sz w:val="21"/>
                <w:szCs w:val="21"/>
              </w:rPr>
              <w:t>1</w:t>
            </w:r>
            <w:r w:rsidRPr="008F4431">
              <w:rPr>
                <w:rFonts w:ascii="宋体" w:hAnsi="宋体" w:cs="微软雅黑"/>
                <w:sz w:val="21"/>
                <w:szCs w:val="21"/>
              </w:rPr>
              <w:t>.具有</w:t>
            </w:r>
            <w:r w:rsidRPr="008F4431">
              <w:rPr>
                <w:rFonts w:ascii="宋体" w:hAnsi="宋体" w:cs="微软雅黑" w:hint="eastAsia"/>
                <w:sz w:val="21"/>
                <w:szCs w:val="21"/>
              </w:rPr>
              <w:t>大专及</w:t>
            </w:r>
            <w:r w:rsidRPr="008F4431">
              <w:rPr>
                <w:rFonts w:ascii="宋体" w:hAnsi="宋体" w:cs="微软雅黑"/>
                <w:sz w:val="21"/>
                <w:szCs w:val="21"/>
              </w:rPr>
              <w:t>以上学历；</w:t>
            </w:r>
          </w:p>
          <w:p w:rsidR="00D112B6" w:rsidRPr="008F4431" w:rsidRDefault="00D803A1">
            <w:pPr>
              <w:pStyle w:val="TableParagraph"/>
              <w:spacing w:line="360" w:lineRule="auto"/>
              <w:ind w:rightChars="60" w:right="126"/>
              <w:rPr>
                <w:rFonts w:ascii="宋体" w:hAnsi="宋体" w:cs="微软雅黑"/>
                <w:sz w:val="21"/>
                <w:szCs w:val="21"/>
              </w:rPr>
            </w:pPr>
            <w:r w:rsidRPr="008F4431">
              <w:rPr>
                <w:rFonts w:ascii="宋体" w:hAnsi="宋体" w:cs="微软雅黑" w:hint="eastAsia"/>
                <w:sz w:val="21"/>
                <w:szCs w:val="21"/>
              </w:rPr>
              <w:t>2</w:t>
            </w:r>
            <w:r w:rsidRPr="008F4431">
              <w:rPr>
                <w:rFonts w:ascii="宋体" w:hAnsi="宋体" w:cs="微软雅黑"/>
                <w:sz w:val="21"/>
                <w:szCs w:val="21"/>
              </w:rPr>
              <w:t>.</w:t>
            </w:r>
            <w:r w:rsidRPr="008F4431">
              <w:rPr>
                <w:rFonts w:ascii="宋体" w:hAnsi="宋体" w:cs="微软雅黑" w:hint="eastAsia"/>
                <w:sz w:val="21"/>
                <w:szCs w:val="21"/>
              </w:rPr>
              <w:t>具有三年以上高校安全管理经验。</w:t>
            </w:r>
          </w:p>
        </w:tc>
        <w:tc>
          <w:tcPr>
            <w:tcW w:w="591" w:type="pct"/>
            <w:vAlign w:val="center"/>
          </w:tcPr>
          <w:p w:rsidR="00D112B6" w:rsidRPr="008F4431" w:rsidRDefault="00D112B6">
            <w:pPr>
              <w:spacing w:line="360" w:lineRule="auto"/>
              <w:jc w:val="center"/>
              <w:rPr>
                <w:rFonts w:ascii="宋体" w:hAnsi="宋体"/>
                <w:szCs w:val="21"/>
              </w:rPr>
            </w:pPr>
          </w:p>
        </w:tc>
      </w:tr>
      <w:tr w:rsidR="00D803A1" w:rsidRPr="008F4431">
        <w:trPr>
          <w:trHeight w:val="1000"/>
          <w:jc w:val="center"/>
        </w:trPr>
        <w:tc>
          <w:tcPr>
            <w:tcW w:w="476" w:type="pct"/>
            <w:vAlign w:val="center"/>
          </w:tcPr>
          <w:p w:rsidR="00D112B6" w:rsidRPr="008F4431" w:rsidRDefault="00D803A1">
            <w:pPr>
              <w:spacing w:line="360" w:lineRule="auto"/>
              <w:jc w:val="center"/>
              <w:rPr>
                <w:rFonts w:ascii="宋体" w:hAnsi="宋体"/>
                <w:szCs w:val="21"/>
              </w:rPr>
            </w:pPr>
            <w:r w:rsidRPr="008F4431">
              <w:rPr>
                <w:rFonts w:ascii="宋体" w:hAnsi="宋体"/>
                <w:szCs w:val="21"/>
              </w:rPr>
              <w:t>2</w:t>
            </w:r>
          </w:p>
        </w:tc>
        <w:tc>
          <w:tcPr>
            <w:tcW w:w="1054" w:type="pct"/>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秩序班长</w:t>
            </w:r>
          </w:p>
        </w:tc>
        <w:tc>
          <w:tcPr>
            <w:tcW w:w="2879" w:type="pct"/>
            <w:vMerge w:val="restart"/>
            <w:vAlign w:val="center"/>
          </w:tcPr>
          <w:p w:rsidR="00D112B6" w:rsidRPr="008F4431" w:rsidRDefault="00D803A1">
            <w:pPr>
              <w:pStyle w:val="TableParagraph"/>
              <w:spacing w:line="360" w:lineRule="auto"/>
              <w:ind w:rightChars="60" w:right="126"/>
              <w:rPr>
                <w:rFonts w:ascii="宋体" w:hAnsi="宋体" w:cs="微软雅黑"/>
                <w:sz w:val="21"/>
                <w:szCs w:val="21"/>
              </w:rPr>
            </w:pPr>
            <w:r w:rsidRPr="008F4431">
              <w:rPr>
                <w:rFonts w:ascii="宋体" w:hAnsi="宋体" w:cs="微软雅黑" w:hint="eastAsia"/>
                <w:sz w:val="21"/>
                <w:szCs w:val="21"/>
              </w:rPr>
              <w:t>1</w:t>
            </w:r>
            <w:r w:rsidRPr="008F4431">
              <w:rPr>
                <w:rFonts w:ascii="宋体" w:hAnsi="宋体" w:cs="微软雅黑"/>
                <w:sz w:val="21"/>
                <w:szCs w:val="21"/>
              </w:rPr>
              <w:t>.</w:t>
            </w:r>
            <w:r w:rsidRPr="008F4431">
              <w:rPr>
                <w:rFonts w:ascii="宋体" w:hAnsi="宋体" w:cs="微软雅黑" w:hint="eastAsia"/>
                <w:sz w:val="21"/>
                <w:szCs w:val="21"/>
              </w:rPr>
              <w:t>具有</w:t>
            </w:r>
            <w:r w:rsidRPr="008F4431">
              <w:rPr>
                <w:rFonts w:ascii="宋体" w:hAnsi="宋体" w:cs="微软雅黑"/>
                <w:sz w:val="21"/>
                <w:szCs w:val="21"/>
              </w:rPr>
              <w:t>初中</w:t>
            </w:r>
            <w:r w:rsidRPr="008F4431">
              <w:rPr>
                <w:rFonts w:ascii="宋体" w:hAnsi="宋体" w:cs="微软雅黑" w:hint="eastAsia"/>
                <w:sz w:val="21"/>
                <w:szCs w:val="21"/>
              </w:rPr>
              <w:t>及</w:t>
            </w:r>
            <w:r w:rsidRPr="008F4431">
              <w:rPr>
                <w:rFonts w:ascii="宋体" w:hAnsi="宋体" w:cs="微软雅黑"/>
                <w:sz w:val="21"/>
                <w:szCs w:val="21"/>
              </w:rPr>
              <w:t>以上文化程度，身体健康，五官端正，近视 200 度以下，无纹身，无传染病及精神病史，</w:t>
            </w:r>
            <w:r w:rsidRPr="008F4431">
              <w:rPr>
                <w:rFonts w:ascii="宋体" w:hAnsi="宋体" w:cs="微软雅黑"/>
                <w:sz w:val="21"/>
                <w:szCs w:val="21"/>
              </w:rPr>
              <w:lastRenderedPageBreak/>
              <w:t>无犯罪记录。</w:t>
            </w:r>
          </w:p>
          <w:p w:rsidR="00D112B6" w:rsidRPr="008F4431" w:rsidRDefault="00D803A1">
            <w:pPr>
              <w:pStyle w:val="TableParagraph"/>
              <w:spacing w:line="360" w:lineRule="auto"/>
              <w:ind w:rightChars="60" w:right="126"/>
              <w:rPr>
                <w:rFonts w:ascii="宋体" w:hAnsi="宋体" w:cs="微软雅黑"/>
                <w:sz w:val="21"/>
                <w:szCs w:val="21"/>
              </w:rPr>
            </w:pPr>
            <w:r w:rsidRPr="008F4431">
              <w:rPr>
                <w:rFonts w:ascii="宋体" w:hAnsi="宋体" w:cs="微软雅黑"/>
                <w:sz w:val="21"/>
                <w:szCs w:val="21"/>
              </w:rPr>
              <w:t>2.</w:t>
            </w:r>
            <w:r w:rsidRPr="008F4431">
              <w:rPr>
                <w:rFonts w:ascii="宋体" w:hAnsi="宋体" w:cs="微软雅黑" w:hint="eastAsia"/>
                <w:sz w:val="21"/>
                <w:szCs w:val="21"/>
              </w:rPr>
              <w:t>监控中心岗位持有四级/中级及以上</w:t>
            </w:r>
            <w:r w:rsidRPr="008F4431">
              <w:rPr>
                <w:rFonts w:ascii="宋体" w:hAnsi="宋体" w:cs="微软雅黑"/>
                <w:sz w:val="21"/>
                <w:szCs w:val="21"/>
              </w:rPr>
              <w:t>《消防设施操作员》</w:t>
            </w:r>
            <w:r w:rsidRPr="008F4431">
              <w:rPr>
                <w:rFonts w:ascii="宋体" w:hAnsi="宋体" w:cs="微软雅黑" w:hint="eastAsia"/>
                <w:sz w:val="21"/>
                <w:szCs w:val="21"/>
              </w:rPr>
              <w:t>或建（构）筑物消防员资格证书。</w:t>
            </w:r>
          </w:p>
        </w:tc>
        <w:tc>
          <w:tcPr>
            <w:tcW w:w="591" w:type="pct"/>
            <w:vAlign w:val="center"/>
          </w:tcPr>
          <w:p w:rsidR="00D112B6" w:rsidRPr="008F4431" w:rsidRDefault="00D112B6">
            <w:pPr>
              <w:spacing w:line="360" w:lineRule="auto"/>
              <w:jc w:val="center"/>
              <w:rPr>
                <w:rFonts w:ascii="宋体" w:hAnsi="宋体"/>
                <w:szCs w:val="21"/>
              </w:rPr>
            </w:pPr>
          </w:p>
        </w:tc>
      </w:tr>
      <w:tr w:rsidR="00D803A1" w:rsidRPr="008F4431">
        <w:trPr>
          <w:trHeight w:val="846"/>
          <w:jc w:val="center"/>
        </w:trPr>
        <w:tc>
          <w:tcPr>
            <w:tcW w:w="476" w:type="pct"/>
            <w:vAlign w:val="center"/>
          </w:tcPr>
          <w:p w:rsidR="00D112B6" w:rsidRPr="008F4431" w:rsidRDefault="00D803A1">
            <w:pPr>
              <w:spacing w:line="360" w:lineRule="auto"/>
              <w:jc w:val="center"/>
              <w:rPr>
                <w:rFonts w:ascii="宋体" w:hAnsi="宋体"/>
                <w:szCs w:val="21"/>
              </w:rPr>
            </w:pPr>
            <w:r w:rsidRPr="008F4431">
              <w:rPr>
                <w:rFonts w:ascii="宋体" w:hAnsi="宋体"/>
                <w:szCs w:val="21"/>
              </w:rPr>
              <w:lastRenderedPageBreak/>
              <w:t>3</w:t>
            </w:r>
          </w:p>
        </w:tc>
        <w:tc>
          <w:tcPr>
            <w:tcW w:w="1054" w:type="pct"/>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秩序维护员</w:t>
            </w:r>
          </w:p>
        </w:tc>
        <w:tc>
          <w:tcPr>
            <w:tcW w:w="2879" w:type="pct"/>
            <w:vMerge/>
            <w:vAlign w:val="center"/>
          </w:tcPr>
          <w:p w:rsidR="00D112B6" w:rsidRPr="008F4431" w:rsidRDefault="00D112B6">
            <w:pPr>
              <w:spacing w:line="360" w:lineRule="auto"/>
              <w:rPr>
                <w:rFonts w:ascii="宋体" w:hAnsi="宋体"/>
                <w:szCs w:val="21"/>
              </w:rPr>
            </w:pPr>
          </w:p>
        </w:tc>
        <w:tc>
          <w:tcPr>
            <w:tcW w:w="591" w:type="pct"/>
            <w:vAlign w:val="center"/>
          </w:tcPr>
          <w:p w:rsidR="00D112B6" w:rsidRPr="008F4431" w:rsidRDefault="00D112B6">
            <w:pPr>
              <w:spacing w:line="360" w:lineRule="auto"/>
              <w:jc w:val="center"/>
              <w:rPr>
                <w:rFonts w:ascii="宋体" w:hAnsi="宋体"/>
                <w:szCs w:val="21"/>
              </w:rPr>
            </w:pPr>
          </w:p>
        </w:tc>
      </w:tr>
    </w:tbl>
    <w:p w:rsidR="00D112B6" w:rsidRPr="008F4431" w:rsidRDefault="00D112B6">
      <w:pPr>
        <w:rPr>
          <w:rFonts w:ascii="宋体" w:hAnsi="宋体"/>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3、楼宇内设施设备维修服务</w:t>
      </w:r>
    </w:p>
    <w:p w:rsidR="00D112B6" w:rsidRPr="008F4431" w:rsidRDefault="00D803A1">
      <w:pPr>
        <w:adjustRightInd w:val="0"/>
        <w:spacing w:line="360" w:lineRule="auto"/>
        <w:ind w:firstLineChars="200" w:firstLine="480"/>
        <w:rPr>
          <w:rFonts w:ascii="宋体" w:hAnsi="宋体"/>
          <w:sz w:val="24"/>
        </w:rPr>
      </w:pPr>
      <w:r w:rsidRPr="008F4431">
        <w:rPr>
          <w:rFonts w:ascii="宋体" w:hAnsi="宋体"/>
          <w:sz w:val="24"/>
        </w:rPr>
        <w:t>物业公司应成立维修项目部，配置一名负责人并按需求配置各类维修人员，负责校内教学区相关楼宇的日常零星维修工作，</w:t>
      </w:r>
      <w:r w:rsidRPr="008F4431">
        <w:rPr>
          <w:rFonts w:ascii="宋体" w:hAnsi="宋体" w:hint="eastAsia"/>
          <w:sz w:val="24"/>
        </w:rPr>
        <w:t>包括楼宇本体设施和楼宇配套设备的一般小修</w:t>
      </w:r>
      <w:r w:rsidRPr="008F4431">
        <w:rPr>
          <w:rFonts w:ascii="宋体" w:hAnsi="宋体"/>
          <w:sz w:val="24"/>
        </w:rPr>
        <w:t>。</w:t>
      </w:r>
      <w:r w:rsidRPr="008F4431">
        <w:rPr>
          <w:rFonts w:ascii="宋体" w:hAnsi="宋体" w:hint="eastAsia"/>
          <w:caps/>
          <w:sz w:val="24"/>
        </w:rPr>
        <w:t>属于物业公司维修范围内且单价300元以内的</w:t>
      </w:r>
      <w:r w:rsidRPr="008F4431">
        <w:rPr>
          <w:rFonts w:ascii="宋体" w:hAnsi="宋体"/>
          <w:sz w:val="24"/>
        </w:rPr>
        <w:t>维修材料</w:t>
      </w:r>
      <w:r w:rsidRPr="008F4431">
        <w:rPr>
          <w:rFonts w:ascii="宋体" w:hAnsi="宋体" w:hint="eastAsia"/>
          <w:caps/>
          <w:sz w:val="24"/>
        </w:rPr>
        <w:t>由物业公司承担</w:t>
      </w:r>
      <w:r w:rsidRPr="008F4431">
        <w:rPr>
          <w:rFonts w:ascii="宋体" w:hAnsi="宋体" w:hint="eastAsia"/>
          <w:sz w:val="24"/>
        </w:rPr>
        <w:t>，</w:t>
      </w:r>
      <w:r w:rsidRPr="008F4431">
        <w:rPr>
          <w:rFonts w:ascii="宋体" w:hAnsi="宋体"/>
          <w:sz w:val="24"/>
        </w:rPr>
        <w:t>物业公司无法维修的项目应及时向学校相关部门通报，由学校安排专人进行维修。</w:t>
      </w:r>
    </w:p>
    <w:p w:rsidR="00D112B6" w:rsidRPr="008F4431" w:rsidRDefault="00D803A1">
      <w:pPr>
        <w:spacing w:line="360" w:lineRule="auto"/>
        <w:ind w:firstLineChars="200" w:firstLine="480"/>
        <w:rPr>
          <w:rFonts w:ascii="宋体" w:hAnsi="宋体"/>
          <w:sz w:val="24"/>
        </w:rPr>
      </w:pPr>
      <w:r w:rsidRPr="008F4431">
        <w:rPr>
          <w:rFonts w:ascii="宋体" w:hAnsi="宋体"/>
          <w:sz w:val="24"/>
        </w:rPr>
        <w:t>所有</w:t>
      </w:r>
      <w:r w:rsidRPr="008F4431">
        <w:rPr>
          <w:rFonts w:ascii="宋体" w:hAnsi="宋体" w:hint="eastAsia"/>
          <w:sz w:val="24"/>
        </w:rPr>
        <w:t>维</w:t>
      </w:r>
      <w:r w:rsidRPr="008F4431">
        <w:rPr>
          <w:rFonts w:ascii="宋体" w:hAnsi="宋体"/>
          <w:sz w:val="24"/>
        </w:rPr>
        <w:t>修</w:t>
      </w:r>
      <w:r w:rsidRPr="008F4431">
        <w:rPr>
          <w:rFonts w:ascii="宋体" w:hAnsi="宋体" w:hint="eastAsia"/>
          <w:sz w:val="24"/>
        </w:rPr>
        <w:t>项</w:t>
      </w:r>
      <w:r w:rsidRPr="008F4431">
        <w:rPr>
          <w:rFonts w:ascii="宋体" w:hAnsi="宋体"/>
          <w:sz w:val="24"/>
        </w:rPr>
        <w:t>目</w:t>
      </w:r>
      <w:r w:rsidRPr="008F4431">
        <w:rPr>
          <w:rFonts w:ascii="宋体" w:hAnsi="宋体" w:hint="eastAsia"/>
          <w:sz w:val="24"/>
        </w:rPr>
        <w:t>必须</w:t>
      </w:r>
      <w:r w:rsidRPr="008F4431">
        <w:rPr>
          <w:rFonts w:ascii="宋体" w:hAnsi="宋体"/>
          <w:sz w:val="24"/>
        </w:rPr>
        <w:t>使用学校提供的物</w:t>
      </w:r>
      <w:r w:rsidRPr="008F4431">
        <w:rPr>
          <w:rFonts w:ascii="宋体" w:hAnsi="宋体" w:hint="eastAsia"/>
          <w:sz w:val="24"/>
        </w:rPr>
        <w:t>业</w:t>
      </w:r>
      <w:r w:rsidRPr="008F4431">
        <w:rPr>
          <w:rFonts w:ascii="宋体" w:hAnsi="宋体"/>
          <w:sz w:val="24"/>
        </w:rPr>
        <w:t>信息化服</w:t>
      </w:r>
      <w:r w:rsidRPr="008F4431">
        <w:rPr>
          <w:rFonts w:ascii="宋体" w:hAnsi="宋体" w:hint="eastAsia"/>
          <w:sz w:val="24"/>
        </w:rPr>
        <w:t>务</w:t>
      </w:r>
      <w:r w:rsidRPr="008F4431">
        <w:rPr>
          <w:rFonts w:ascii="宋体" w:hAnsi="宋体"/>
          <w:sz w:val="24"/>
        </w:rPr>
        <w:t>平台</w:t>
      </w:r>
      <w:r w:rsidRPr="008F4431">
        <w:rPr>
          <w:rFonts w:ascii="宋体" w:hAnsi="宋体" w:hint="eastAsia"/>
          <w:sz w:val="24"/>
        </w:rPr>
        <w:t>进行报修并做好相关记录和资料归档备查。物业公司所进行的所有维修，原则上需使用与原来相同厂家品牌一致且质量合格的材料，如确实无法找到相同厂家品牌的材料，须使用同质替代产品，确保材料符合消防环保规范要求，并提供样品经学校确认后，方可在维修中使用。</w:t>
      </w:r>
    </w:p>
    <w:p w:rsidR="00D112B6" w:rsidRPr="008F4431" w:rsidRDefault="00D803A1">
      <w:pPr>
        <w:spacing w:line="360" w:lineRule="auto"/>
        <w:ind w:firstLineChars="200" w:firstLine="482"/>
        <w:rPr>
          <w:rFonts w:ascii="宋体" w:hAnsi="宋体"/>
          <w:b/>
          <w:bCs/>
          <w:sz w:val="24"/>
        </w:rPr>
      </w:pPr>
      <w:r w:rsidRPr="008F4431">
        <w:rPr>
          <w:rFonts w:ascii="宋体" w:hAnsi="宋体"/>
          <w:b/>
          <w:bCs/>
          <w:sz w:val="24"/>
        </w:rPr>
        <w:t>3.1</w:t>
      </w:r>
      <w:r w:rsidRPr="008F4431">
        <w:rPr>
          <w:rFonts w:ascii="宋体" w:hAnsi="宋体" w:hint="eastAsia"/>
          <w:b/>
          <w:bCs/>
          <w:sz w:val="24"/>
        </w:rPr>
        <w:t>服务总体要求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1096"/>
        <w:gridCol w:w="1200"/>
        <w:gridCol w:w="4401"/>
        <w:gridCol w:w="1193"/>
      </w:tblGrid>
      <w:tr w:rsidR="00D803A1" w:rsidRPr="008F4431">
        <w:trPr>
          <w:trHeight w:val="416"/>
          <w:tblHeader/>
          <w:jc w:val="center"/>
        </w:trPr>
        <w:tc>
          <w:tcPr>
            <w:tcW w:w="371"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序号</w:t>
            </w:r>
          </w:p>
        </w:tc>
        <w:tc>
          <w:tcPr>
            <w:tcW w:w="643" w:type="pct"/>
            <w:shd w:val="clear" w:color="auto" w:fill="auto"/>
            <w:noWrap/>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hint="eastAsia"/>
                <w:b/>
                <w:bCs/>
                <w:szCs w:val="21"/>
              </w:rPr>
              <w:t>服务项目</w:t>
            </w:r>
          </w:p>
        </w:tc>
        <w:tc>
          <w:tcPr>
            <w:tcW w:w="704"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b/>
                <w:bCs/>
                <w:szCs w:val="21"/>
              </w:rPr>
              <w:t>需求内容</w:t>
            </w:r>
          </w:p>
        </w:tc>
        <w:tc>
          <w:tcPr>
            <w:tcW w:w="2582"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b/>
                <w:bCs/>
                <w:szCs w:val="21"/>
              </w:rPr>
              <w:t>工作标准</w:t>
            </w:r>
          </w:p>
        </w:tc>
        <w:tc>
          <w:tcPr>
            <w:tcW w:w="700"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b/>
                <w:bCs/>
                <w:szCs w:val="21"/>
              </w:rPr>
              <w:t>管理目标</w:t>
            </w:r>
          </w:p>
        </w:tc>
      </w:tr>
      <w:tr w:rsidR="00D803A1" w:rsidRPr="008F4431">
        <w:trPr>
          <w:trHeight w:val="680"/>
          <w:jc w:val="center"/>
        </w:trPr>
        <w:tc>
          <w:tcPr>
            <w:tcW w:w="371" w:type="pct"/>
            <w:vMerge w:val="restart"/>
            <w:shd w:val="clear" w:color="000000" w:fill="FFFFFF"/>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1</w:t>
            </w:r>
          </w:p>
        </w:tc>
        <w:tc>
          <w:tcPr>
            <w:tcW w:w="643" w:type="pct"/>
            <w:vMerge w:val="restart"/>
            <w:shd w:val="clear" w:color="000000" w:fill="FFFFFF"/>
            <w:noWrap/>
            <w:vAlign w:val="center"/>
          </w:tcPr>
          <w:p w:rsidR="00D112B6" w:rsidRPr="008F4431" w:rsidRDefault="00D803A1">
            <w:pPr>
              <w:snapToGrid w:val="0"/>
              <w:spacing w:line="360" w:lineRule="auto"/>
              <w:contextualSpacing/>
              <w:jc w:val="center"/>
              <w:rPr>
                <w:rFonts w:ascii="宋体" w:hAnsi="宋体"/>
                <w:b/>
                <w:szCs w:val="21"/>
              </w:rPr>
            </w:pPr>
            <w:r w:rsidRPr="008F4431">
              <w:rPr>
                <w:rFonts w:ascii="宋体" w:hAnsi="宋体" w:hint="eastAsia"/>
                <w:b/>
                <w:szCs w:val="21"/>
              </w:rPr>
              <w:t>总体要求</w:t>
            </w:r>
          </w:p>
        </w:tc>
        <w:tc>
          <w:tcPr>
            <w:tcW w:w="704" w:type="pct"/>
            <w:shd w:val="clear" w:color="000000" w:fill="FFFFFF"/>
            <w:vAlign w:val="center"/>
          </w:tcPr>
          <w:p w:rsidR="00D112B6" w:rsidRPr="008F4431" w:rsidRDefault="00D803A1">
            <w:pPr>
              <w:snapToGrid w:val="0"/>
              <w:spacing w:line="360" w:lineRule="auto"/>
              <w:contextualSpacing/>
              <w:jc w:val="center"/>
              <w:rPr>
                <w:rFonts w:ascii="宋体" w:hAnsi="宋体"/>
                <w:bCs/>
                <w:szCs w:val="21"/>
              </w:rPr>
            </w:pPr>
            <w:r w:rsidRPr="008F4431">
              <w:rPr>
                <w:rFonts w:ascii="宋体" w:hAnsi="宋体" w:hint="eastAsia"/>
                <w:bCs/>
                <w:szCs w:val="21"/>
              </w:rPr>
              <w:t>制度建设</w:t>
            </w:r>
          </w:p>
        </w:tc>
        <w:tc>
          <w:tcPr>
            <w:tcW w:w="2582" w:type="pct"/>
            <w:shd w:val="clear" w:color="000000" w:fill="FFFFFF"/>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制订设施设备安全运行、岗位责任制、定期巡回检查、维修档案等管理制度，并严格执行。</w:t>
            </w:r>
          </w:p>
        </w:tc>
        <w:tc>
          <w:tcPr>
            <w:tcW w:w="700" w:type="pct"/>
            <w:vMerge w:val="restart"/>
            <w:shd w:val="clear" w:color="000000" w:fill="FFFFFF"/>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抽查合格率1</w:t>
            </w:r>
            <w:r w:rsidRPr="008F4431">
              <w:rPr>
                <w:rFonts w:ascii="宋体" w:hAnsi="宋体" w:cs="宋体"/>
                <w:szCs w:val="21"/>
              </w:rPr>
              <w:t>00</w:t>
            </w:r>
            <w:r w:rsidRPr="008F4431">
              <w:rPr>
                <w:rFonts w:ascii="宋体" w:hAnsi="宋体" w:cs="宋体" w:hint="eastAsia"/>
                <w:szCs w:val="21"/>
              </w:rPr>
              <w:t>%</w:t>
            </w:r>
          </w:p>
        </w:tc>
      </w:tr>
      <w:tr w:rsidR="00D803A1" w:rsidRPr="008F4431">
        <w:trPr>
          <w:trHeight w:val="705"/>
          <w:jc w:val="center"/>
        </w:trPr>
        <w:tc>
          <w:tcPr>
            <w:tcW w:w="371" w:type="pct"/>
            <w:vMerge/>
            <w:shd w:val="clear" w:color="000000" w:fill="FFFFFF"/>
            <w:vAlign w:val="center"/>
          </w:tcPr>
          <w:p w:rsidR="00D112B6" w:rsidRPr="008F4431" w:rsidRDefault="00D112B6">
            <w:pPr>
              <w:snapToGrid w:val="0"/>
              <w:spacing w:line="360" w:lineRule="auto"/>
              <w:contextualSpacing/>
              <w:jc w:val="center"/>
              <w:rPr>
                <w:rFonts w:ascii="宋体" w:hAnsi="宋体"/>
                <w:szCs w:val="21"/>
              </w:rPr>
            </w:pPr>
          </w:p>
        </w:tc>
        <w:tc>
          <w:tcPr>
            <w:tcW w:w="643" w:type="pct"/>
            <w:vMerge/>
            <w:shd w:val="clear" w:color="000000" w:fill="FFFFFF"/>
            <w:noWrap/>
            <w:vAlign w:val="center"/>
          </w:tcPr>
          <w:p w:rsidR="00D112B6" w:rsidRPr="008F4431" w:rsidRDefault="00D112B6">
            <w:pPr>
              <w:snapToGrid w:val="0"/>
              <w:spacing w:line="360" w:lineRule="auto"/>
              <w:contextualSpacing/>
              <w:jc w:val="center"/>
              <w:rPr>
                <w:rFonts w:ascii="宋体" w:hAnsi="宋体"/>
                <w:b/>
                <w:szCs w:val="21"/>
              </w:rPr>
            </w:pPr>
          </w:p>
        </w:tc>
        <w:tc>
          <w:tcPr>
            <w:tcW w:w="704" w:type="pct"/>
            <w:shd w:val="clear" w:color="000000" w:fill="FFFFFF"/>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突发性工程事件处理</w:t>
            </w:r>
          </w:p>
        </w:tc>
        <w:tc>
          <w:tcPr>
            <w:tcW w:w="2582" w:type="pct"/>
            <w:shd w:val="clear" w:color="000000" w:fill="FFFFFF"/>
            <w:vAlign w:val="center"/>
          </w:tcPr>
          <w:p w:rsidR="00D112B6" w:rsidRPr="008F4431" w:rsidRDefault="00D803A1">
            <w:pPr>
              <w:snapToGrid w:val="0"/>
              <w:spacing w:line="360" w:lineRule="auto"/>
              <w:contextualSpacing/>
              <w:rPr>
                <w:rFonts w:ascii="宋体" w:hAnsi="宋体"/>
                <w:szCs w:val="21"/>
              </w:rPr>
            </w:pPr>
            <w:r w:rsidRPr="008F4431">
              <w:rPr>
                <w:rFonts w:ascii="宋体" w:hAnsi="宋体"/>
                <w:szCs w:val="21"/>
              </w:rPr>
              <w:t>1.</w:t>
            </w:r>
            <w:r w:rsidRPr="008F4431">
              <w:rPr>
                <w:rFonts w:ascii="宋体" w:hAnsi="宋体" w:hint="eastAsia"/>
                <w:szCs w:val="21"/>
              </w:rPr>
              <w:t>应急处理机制符合学校实际情况；</w:t>
            </w:r>
          </w:p>
          <w:p w:rsidR="00D112B6" w:rsidRPr="008F4431" w:rsidRDefault="00D803A1">
            <w:pPr>
              <w:snapToGrid w:val="0"/>
              <w:spacing w:line="360" w:lineRule="auto"/>
              <w:contextualSpacing/>
              <w:rPr>
                <w:rFonts w:ascii="宋体" w:hAnsi="宋体"/>
                <w:szCs w:val="21"/>
              </w:rPr>
            </w:pPr>
            <w:r w:rsidRPr="008F4431">
              <w:rPr>
                <w:rFonts w:ascii="宋体" w:hAnsi="宋体"/>
                <w:szCs w:val="21"/>
              </w:rPr>
              <w:t>2.</w:t>
            </w:r>
            <w:r w:rsidRPr="008F4431">
              <w:rPr>
                <w:rFonts w:ascii="宋体" w:hAnsi="宋体" w:hint="eastAsia"/>
                <w:szCs w:val="21"/>
              </w:rPr>
              <w:t>物业服务公司应成立校区突发事件工作小组，小组成员熟悉工作流程和自己的工作职责；</w:t>
            </w:r>
          </w:p>
          <w:p w:rsidR="00D112B6" w:rsidRPr="008F4431" w:rsidRDefault="00D803A1">
            <w:pPr>
              <w:snapToGrid w:val="0"/>
              <w:spacing w:line="360" w:lineRule="auto"/>
              <w:contextualSpacing/>
              <w:rPr>
                <w:rFonts w:ascii="宋体" w:hAnsi="宋体"/>
                <w:szCs w:val="21"/>
              </w:rPr>
            </w:pPr>
            <w:r w:rsidRPr="008F4431">
              <w:rPr>
                <w:rFonts w:ascii="宋体" w:hAnsi="宋体"/>
                <w:szCs w:val="21"/>
              </w:rPr>
              <w:t>3.</w:t>
            </w:r>
            <w:r w:rsidRPr="008F4431">
              <w:rPr>
                <w:rFonts w:ascii="宋体" w:hAnsi="宋体" w:hint="eastAsia"/>
                <w:szCs w:val="21"/>
              </w:rPr>
              <w:t>应急物资储备充足，确保突发事件处理及时，不影响学校正常办公、教学与生活；</w:t>
            </w:r>
          </w:p>
          <w:p w:rsidR="00D112B6" w:rsidRPr="008F4431" w:rsidRDefault="00D803A1">
            <w:pPr>
              <w:snapToGrid w:val="0"/>
              <w:spacing w:line="360" w:lineRule="auto"/>
              <w:contextualSpacing/>
              <w:rPr>
                <w:rFonts w:ascii="宋体" w:hAnsi="宋体"/>
                <w:szCs w:val="21"/>
              </w:rPr>
            </w:pPr>
            <w:r w:rsidRPr="008F4431">
              <w:rPr>
                <w:rFonts w:ascii="宋体" w:hAnsi="宋体" w:cs="黑体"/>
                <w:szCs w:val="21"/>
              </w:rPr>
              <w:t>4.</w:t>
            </w:r>
            <w:r w:rsidRPr="008F4431">
              <w:rPr>
                <w:rFonts w:ascii="宋体" w:hAnsi="宋体" w:cs="黑体" w:hint="eastAsia"/>
                <w:szCs w:val="21"/>
              </w:rPr>
              <w:t>突发事件、重大情况，需在发生后的</w:t>
            </w:r>
            <w:r w:rsidRPr="008F4431">
              <w:rPr>
                <w:rFonts w:ascii="宋体" w:hAnsi="宋体" w:cs="黑体"/>
                <w:szCs w:val="21"/>
              </w:rPr>
              <w:t>30分钟内，上报学校物业主管部门。</w:t>
            </w:r>
          </w:p>
        </w:tc>
        <w:tc>
          <w:tcPr>
            <w:tcW w:w="700" w:type="pct"/>
            <w:vMerge/>
            <w:shd w:val="clear" w:color="000000" w:fill="FFFFFF"/>
            <w:vAlign w:val="center"/>
          </w:tcPr>
          <w:p w:rsidR="00D112B6" w:rsidRPr="008F4431" w:rsidRDefault="00D112B6">
            <w:pPr>
              <w:snapToGrid w:val="0"/>
              <w:spacing w:line="360" w:lineRule="auto"/>
              <w:contextualSpacing/>
              <w:rPr>
                <w:rFonts w:ascii="宋体" w:hAnsi="宋体" w:cs="宋体"/>
                <w:szCs w:val="21"/>
              </w:rPr>
            </w:pPr>
          </w:p>
        </w:tc>
      </w:tr>
      <w:tr w:rsidR="00D803A1" w:rsidRPr="008F4431">
        <w:trPr>
          <w:trHeight w:val="4932"/>
          <w:jc w:val="center"/>
        </w:trPr>
        <w:tc>
          <w:tcPr>
            <w:tcW w:w="371" w:type="pct"/>
            <w:vMerge/>
            <w:shd w:val="clear" w:color="000000" w:fill="FFFFFF"/>
            <w:vAlign w:val="center"/>
          </w:tcPr>
          <w:p w:rsidR="00D112B6" w:rsidRPr="008F4431" w:rsidRDefault="00D112B6">
            <w:pPr>
              <w:snapToGrid w:val="0"/>
              <w:spacing w:line="360" w:lineRule="auto"/>
              <w:contextualSpacing/>
              <w:jc w:val="center"/>
              <w:rPr>
                <w:rFonts w:ascii="宋体" w:hAnsi="宋体"/>
                <w:szCs w:val="21"/>
              </w:rPr>
            </w:pPr>
          </w:p>
        </w:tc>
        <w:tc>
          <w:tcPr>
            <w:tcW w:w="643" w:type="pct"/>
            <w:vMerge/>
            <w:shd w:val="clear" w:color="000000" w:fill="FFFFFF"/>
            <w:noWrap/>
            <w:vAlign w:val="center"/>
          </w:tcPr>
          <w:p w:rsidR="00D112B6" w:rsidRPr="008F4431" w:rsidRDefault="00D112B6">
            <w:pPr>
              <w:snapToGrid w:val="0"/>
              <w:spacing w:line="360" w:lineRule="auto"/>
              <w:contextualSpacing/>
              <w:jc w:val="center"/>
              <w:rPr>
                <w:rFonts w:ascii="宋体" w:hAnsi="宋体"/>
                <w:b/>
                <w:szCs w:val="21"/>
              </w:rPr>
            </w:pPr>
          </w:p>
        </w:tc>
        <w:tc>
          <w:tcPr>
            <w:tcW w:w="704" w:type="pct"/>
            <w:shd w:val="clear" w:color="000000" w:fill="FFFFFF"/>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日常维修</w:t>
            </w:r>
          </w:p>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管理</w:t>
            </w:r>
          </w:p>
        </w:tc>
        <w:tc>
          <w:tcPr>
            <w:tcW w:w="2582" w:type="pct"/>
            <w:shd w:val="clear" w:color="000000" w:fill="FFFFFF"/>
            <w:vAlign w:val="center"/>
          </w:tcPr>
          <w:p w:rsidR="00D112B6" w:rsidRPr="008F4431" w:rsidRDefault="00D803A1">
            <w:pPr>
              <w:snapToGrid w:val="0"/>
              <w:spacing w:line="360" w:lineRule="auto"/>
              <w:contextualSpacing/>
              <w:rPr>
                <w:rFonts w:ascii="宋体" w:hAnsi="宋体" w:cs="黑体"/>
                <w:szCs w:val="21"/>
              </w:rPr>
            </w:pPr>
            <w:r w:rsidRPr="008F4431">
              <w:rPr>
                <w:rFonts w:ascii="宋体" w:hAnsi="宋体" w:cs="黑体"/>
                <w:szCs w:val="21"/>
              </w:rPr>
              <w:t>5.</w:t>
            </w:r>
            <w:r w:rsidRPr="008F4431">
              <w:rPr>
                <w:rFonts w:ascii="宋体" w:hAnsi="宋体" w:cs="黑体" w:hint="eastAsia"/>
                <w:szCs w:val="21"/>
              </w:rPr>
              <w:t>维修及时（包括但不限于：水、电、土建等），不影响正常生活、办公、教学，不影响正常运营，确保管理范围内所有项目、设施的完好和正常使用；</w:t>
            </w:r>
          </w:p>
          <w:p w:rsidR="00D112B6" w:rsidRPr="008F4431" w:rsidRDefault="00D803A1">
            <w:pPr>
              <w:snapToGrid w:val="0"/>
              <w:spacing w:line="360" w:lineRule="auto"/>
              <w:contextualSpacing/>
              <w:rPr>
                <w:rFonts w:ascii="宋体" w:hAnsi="宋体" w:cs="黑体"/>
                <w:szCs w:val="21"/>
              </w:rPr>
            </w:pPr>
            <w:r w:rsidRPr="008F4431">
              <w:rPr>
                <w:rFonts w:ascii="宋体" w:hAnsi="宋体" w:cs="黑体"/>
                <w:szCs w:val="21"/>
              </w:rPr>
              <w:t>6.</w:t>
            </w:r>
            <w:r w:rsidRPr="008F4431">
              <w:rPr>
                <w:rFonts w:ascii="宋体" w:hAnsi="宋体" w:cs="黑体" w:hint="eastAsia"/>
                <w:szCs w:val="21"/>
              </w:rPr>
              <w:t>时限要求：</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t>a)</w:t>
            </w:r>
            <w:r w:rsidRPr="008F4431">
              <w:rPr>
                <w:rFonts w:ascii="宋体" w:hAnsi="宋体" w:cs="宋体" w:hint="eastAsia"/>
                <w:kern w:val="0"/>
                <w:szCs w:val="21"/>
              </w:rPr>
              <w:t>急迫性小修：包括建筑内排污管道堵塞，室内给水系统小修、换管；建筑物内所有门、窗故障；照明、插座、开关故障等，自接到报修之时起</w:t>
            </w:r>
            <w:r w:rsidRPr="008F4431">
              <w:rPr>
                <w:rFonts w:ascii="宋体" w:hAnsi="宋体" w:cs="宋体"/>
                <w:kern w:val="0"/>
                <w:szCs w:val="21"/>
              </w:rPr>
              <w:t>15分钟之内到达现场处理。</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t>b)</w:t>
            </w:r>
            <w:r w:rsidRPr="008F4431">
              <w:rPr>
                <w:rFonts w:ascii="宋体" w:hAnsi="宋体" w:cs="宋体" w:hint="eastAsia"/>
                <w:kern w:val="0"/>
                <w:szCs w:val="21"/>
              </w:rPr>
              <w:t>除急迫性小修之外的零修项目为维护性小修：自接到报修之日起，一日（</w:t>
            </w:r>
            <w:r w:rsidRPr="008F4431">
              <w:rPr>
                <w:rFonts w:ascii="宋体" w:hAnsi="宋体" w:cs="宋体"/>
                <w:kern w:val="0"/>
                <w:szCs w:val="21"/>
              </w:rPr>
              <w:t>24小时）之内处理或与报修人预约修复日期。</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t>c)</w:t>
            </w:r>
            <w:r w:rsidRPr="008F4431">
              <w:rPr>
                <w:rFonts w:ascii="宋体" w:hAnsi="宋体" w:cs="宋体" w:hint="eastAsia"/>
                <w:kern w:val="0"/>
                <w:szCs w:val="21"/>
              </w:rPr>
              <w:t>需配合专业维保单位维修项目：发现问题应及时报修并记录，若专业维保公司在</w:t>
            </w:r>
            <w:r w:rsidRPr="008F4431">
              <w:rPr>
                <w:rFonts w:ascii="宋体" w:hAnsi="宋体" w:cs="宋体"/>
                <w:kern w:val="0"/>
                <w:szCs w:val="21"/>
              </w:rPr>
              <w:t>4小时未到现场响应，及时上报学校归口部门并向学校物业主管部门报备，并保持对此项报修持续追踪，直至完成维修。</w:t>
            </w:r>
          </w:p>
        </w:tc>
        <w:tc>
          <w:tcPr>
            <w:tcW w:w="700" w:type="pct"/>
            <w:shd w:val="clear" w:color="000000" w:fill="FFFFFF"/>
            <w:vAlign w:val="center"/>
          </w:tcPr>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cs="宋体"/>
                <w:kern w:val="0"/>
                <w:szCs w:val="21"/>
              </w:rPr>
              <w:t>1.</w:t>
            </w:r>
            <w:r w:rsidRPr="008F4431">
              <w:rPr>
                <w:rFonts w:ascii="宋体" w:hAnsi="宋体" w:cs="宋体" w:hint="eastAsia"/>
                <w:kern w:val="0"/>
                <w:szCs w:val="21"/>
              </w:rPr>
              <w:t>报修完成率</w:t>
            </w:r>
            <w:r w:rsidRPr="008F4431">
              <w:rPr>
                <w:rFonts w:ascii="宋体" w:hAnsi="宋体" w:cs="宋体"/>
                <w:kern w:val="0"/>
                <w:szCs w:val="21"/>
              </w:rPr>
              <w:t>100%，维修及时率98%以上；</w:t>
            </w:r>
          </w:p>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cs="宋体"/>
                <w:kern w:val="0"/>
                <w:szCs w:val="21"/>
              </w:rPr>
              <w:t>2.</w:t>
            </w:r>
            <w:r w:rsidRPr="008F4431">
              <w:rPr>
                <w:rFonts w:ascii="宋体" w:hAnsi="宋体" w:cs="宋体" w:hint="eastAsia"/>
                <w:kern w:val="0"/>
                <w:szCs w:val="21"/>
              </w:rPr>
              <w:t>零修工程合格率</w:t>
            </w:r>
            <w:r w:rsidRPr="008F4431">
              <w:rPr>
                <w:rFonts w:ascii="宋体" w:hAnsi="宋体" w:cs="宋体"/>
                <w:kern w:val="0"/>
                <w:szCs w:val="21"/>
              </w:rPr>
              <w:t>100%，返修率&lt;0.5%；</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t>3.</w:t>
            </w:r>
            <w:r w:rsidRPr="008F4431">
              <w:rPr>
                <w:rFonts w:ascii="宋体" w:hAnsi="宋体" w:cs="宋体" w:hint="eastAsia"/>
                <w:kern w:val="0"/>
                <w:szCs w:val="21"/>
              </w:rPr>
              <w:t>有效投诉每月不高于一次。</w:t>
            </w:r>
          </w:p>
        </w:tc>
      </w:tr>
    </w:tbl>
    <w:p w:rsidR="00D112B6" w:rsidRPr="008F4431" w:rsidRDefault="00D112B6">
      <w:pPr>
        <w:rPr>
          <w:rFonts w:ascii="宋体" w:hAnsi="宋体"/>
          <w:sz w:val="24"/>
        </w:rPr>
      </w:pPr>
    </w:p>
    <w:p w:rsidR="00D112B6" w:rsidRPr="008F4431" w:rsidRDefault="00D803A1">
      <w:pPr>
        <w:pStyle w:val="affff4"/>
        <w:ind w:firstLine="482"/>
        <w:rPr>
          <w:rFonts w:ascii="宋体" w:eastAsia="宋体" w:hAnsi="宋体"/>
          <w:b/>
          <w:bCs/>
        </w:rPr>
      </w:pPr>
      <w:r w:rsidRPr="008F4431">
        <w:rPr>
          <w:rFonts w:ascii="宋体" w:eastAsia="宋体" w:hAnsi="宋体" w:hint="eastAsia"/>
          <w:b/>
          <w:bCs/>
        </w:rPr>
        <w:t>3.2楼宇本体设施维修服务</w:t>
      </w:r>
    </w:p>
    <w:p w:rsidR="00D112B6" w:rsidRPr="008F4431" w:rsidRDefault="00D803A1">
      <w:pPr>
        <w:pStyle w:val="affff4"/>
        <w:rPr>
          <w:rFonts w:ascii="宋体" w:eastAsia="宋体" w:hAnsi="宋体"/>
        </w:rPr>
      </w:pPr>
      <w:r w:rsidRPr="008F4431">
        <w:rPr>
          <w:rFonts w:ascii="宋体" w:eastAsia="宋体" w:hAnsi="宋体" w:hint="eastAsia"/>
        </w:rPr>
        <w:t>楼宇本体设施维修服务是指物业公司维修项目部对房屋结构、外</w:t>
      </w:r>
      <w:r w:rsidRPr="008F4431">
        <w:rPr>
          <w:rFonts w:ascii="宋体" w:eastAsia="宋体" w:hAnsi="宋体" w:cs="宋体" w:hint="eastAsia"/>
        </w:rPr>
        <w:t>墙</w:t>
      </w:r>
      <w:r w:rsidRPr="008F4431">
        <w:rPr>
          <w:rFonts w:ascii="宋体" w:eastAsia="宋体" w:hAnsi="宋体" w:hint="eastAsia"/>
        </w:rPr>
        <w:t>面、屋</w:t>
      </w:r>
      <w:r w:rsidRPr="008F4431">
        <w:rPr>
          <w:rFonts w:ascii="宋体" w:eastAsia="宋体" w:hAnsi="宋体" w:cs="宋体" w:hint="eastAsia"/>
        </w:rPr>
        <w:t>顶</w:t>
      </w:r>
      <w:r w:rsidRPr="008F4431">
        <w:rPr>
          <w:rFonts w:ascii="宋体" w:eastAsia="宋体" w:hAnsi="宋体" w:hint="eastAsia"/>
        </w:rPr>
        <w:t>、公共通道、门</w:t>
      </w:r>
      <w:r w:rsidRPr="008F4431">
        <w:rPr>
          <w:rFonts w:ascii="宋体" w:eastAsia="宋体" w:hAnsi="宋体" w:cs="宋体" w:hint="eastAsia"/>
        </w:rPr>
        <w:t>厅</w:t>
      </w:r>
      <w:r w:rsidRPr="008F4431">
        <w:rPr>
          <w:rFonts w:ascii="宋体" w:eastAsia="宋体" w:hAnsi="宋体" w:hint="eastAsia"/>
        </w:rPr>
        <w:t>、楼梯、上下水系</w:t>
      </w:r>
      <w:r w:rsidRPr="008F4431">
        <w:rPr>
          <w:rFonts w:ascii="宋体" w:eastAsia="宋体" w:hAnsi="宋体" w:cs="宋体" w:hint="eastAsia"/>
        </w:rPr>
        <w:t>统</w:t>
      </w:r>
      <w:r w:rsidRPr="008F4431">
        <w:rPr>
          <w:rFonts w:ascii="宋体" w:eastAsia="宋体" w:hAnsi="宋体" w:hint="eastAsia"/>
        </w:rPr>
        <w:t>、供</w:t>
      </w:r>
      <w:r w:rsidRPr="008F4431">
        <w:rPr>
          <w:rFonts w:ascii="宋体" w:eastAsia="宋体" w:hAnsi="宋体" w:cs="宋体" w:hint="eastAsia"/>
        </w:rPr>
        <w:t>电设</w:t>
      </w:r>
      <w:r w:rsidRPr="008F4431">
        <w:rPr>
          <w:rFonts w:ascii="宋体" w:eastAsia="宋体" w:hAnsi="宋体" w:hint="eastAsia"/>
        </w:rPr>
        <w:t>施等部位日常</w:t>
      </w:r>
      <w:r w:rsidRPr="008F4431">
        <w:rPr>
          <w:rFonts w:ascii="宋体" w:eastAsia="宋体" w:hAnsi="宋体" w:cs="宋体" w:hint="eastAsia"/>
        </w:rPr>
        <w:t>维护</w:t>
      </w:r>
      <w:r w:rsidRPr="008F4431">
        <w:rPr>
          <w:rFonts w:ascii="宋体" w:eastAsia="宋体" w:hAnsi="宋体" w:hint="eastAsia"/>
        </w:rPr>
        <w:t>、巡</w:t>
      </w:r>
      <w:r w:rsidRPr="008F4431">
        <w:rPr>
          <w:rFonts w:ascii="宋体" w:eastAsia="宋体" w:hAnsi="宋体" w:cs="宋体" w:hint="eastAsia"/>
        </w:rPr>
        <w:t>检</w:t>
      </w:r>
      <w:r w:rsidRPr="008F4431">
        <w:rPr>
          <w:rFonts w:ascii="宋体" w:eastAsia="宋体" w:hAnsi="宋体" w:hint="eastAsia"/>
        </w:rPr>
        <w:t>，</w:t>
      </w:r>
      <w:r w:rsidRPr="008F4431">
        <w:rPr>
          <w:rFonts w:ascii="宋体" w:eastAsia="宋体" w:hAnsi="宋体" w:cs="宋体" w:hint="eastAsia"/>
        </w:rPr>
        <w:t>发现问题</w:t>
      </w:r>
      <w:r w:rsidRPr="008F4431">
        <w:rPr>
          <w:rFonts w:ascii="宋体" w:eastAsia="宋体" w:hAnsi="宋体" w:hint="eastAsia"/>
        </w:rPr>
        <w:t>及</w:t>
      </w:r>
      <w:r w:rsidRPr="008F4431">
        <w:rPr>
          <w:rFonts w:ascii="宋体" w:eastAsia="宋体" w:hAnsi="宋体" w:cs="宋体" w:hint="eastAsia"/>
        </w:rPr>
        <w:t>时维</w:t>
      </w:r>
      <w:r w:rsidRPr="008F4431">
        <w:rPr>
          <w:rFonts w:ascii="宋体" w:eastAsia="宋体" w:hAnsi="宋体" w:hint="eastAsia"/>
        </w:rPr>
        <w:t>修、</w:t>
      </w:r>
      <w:r w:rsidRPr="008F4431">
        <w:rPr>
          <w:rFonts w:ascii="宋体" w:eastAsia="宋体" w:hAnsi="宋体" w:cs="宋体" w:hint="eastAsia"/>
        </w:rPr>
        <w:t>报</w:t>
      </w:r>
      <w:r w:rsidRPr="008F4431">
        <w:rPr>
          <w:rFonts w:ascii="宋体" w:eastAsia="宋体" w:hAnsi="宋体" w:hint="eastAsia"/>
        </w:rPr>
        <w:t>修。物</w:t>
      </w:r>
      <w:r w:rsidRPr="008F4431">
        <w:rPr>
          <w:rFonts w:ascii="宋体" w:eastAsia="宋体" w:hAnsi="宋体" w:cs="宋体" w:hint="eastAsia"/>
        </w:rPr>
        <w:t>业</w:t>
      </w:r>
      <w:r w:rsidRPr="008F4431">
        <w:rPr>
          <w:rFonts w:ascii="宋体" w:eastAsia="宋体" w:hAnsi="宋体" w:hint="eastAsia"/>
        </w:rPr>
        <w:t>管理</w:t>
      </w:r>
      <w:r w:rsidRPr="008F4431">
        <w:rPr>
          <w:rFonts w:ascii="宋体" w:eastAsia="宋体" w:hAnsi="宋体" w:cs="宋体" w:hint="eastAsia"/>
        </w:rPr>
        <w:t>标</w:t>
      </w:r>
      <w:r w:rsidRPr="008F4431">
        <w:rPr>
          <w:rFonts w:ascii="宋体" w:eastAsia="宋体" w:hAnsi="宋体" w:hint="eastAsia"/>
        </w:rPr>
        <w:t>的物在</w:t>
      </w:r>
      <w:r w:rsidRPr="008F4431">
        <w:rPr>
          <w:rFonts w:ascii="宋体" w:eastAsia="宋体" w:hAnsi="宋体" w:cs="宋体" w:hint="eastAsia"/>
        </w:rPr>
        <w:t>质</w:t>
      </w:r>
      <w:r w:rsidRPr="008F4431">
        <w:rPr>
          <w:rFonts w:ascii="宋体" w:eastAsia="宋体" w:hAnsi="宋体" w:hint="eastAsia"/>
        </w:rPr>
        <w:t>保期内的，物业公司</w:t>
      </w:r>
      <w:r w:rsidRPr="008F4431">
        <w:rPr>
          <w:rFonts w:ascii="宋体" w:eastAsia="宋体" w:hAnsi="宋体" w:cs="宋体" w:hint="eastAsia"/>
        </w:rPr>
        <w:t>对</w:t>
      </w:r>
      <w:r w:rsidRPr="008F4431">
        <w:rPr>
          <w:rFonts w:ascii="宋体" w:eastAsia="宋体" w:hAnsi="宋体" w:hint="eastAsia"/>
        </w:rPr>
        <w:t>接管</w:t>
      </w:r>
      <w:r w:rsidRPr="008F4431">
        <w:rPr>
          <w:rFonts w:ascii="宋体" w:eastAsia="宋体" w:hAnsi="宋体" w:cs="宋体" w:hint="eastAsia"/>
        </w:rPr>
        <w:t>项</w:t>
      </w:r>
      <w:r w:rsidRPr="008F4431">
        <w:rPr>
          <w:rFonts w:ascii="宋体" w:eastAsia="宋体" w:hAnsi="宋体" w:hint="eastAsia"/>
        </w:rPr>
        <w:t>目按合同</w:t>
      </w:r>
      <w:r w:rsidRPr="008F4431">
        <w:rPr>
          <w:rFonts w:ascii="宋体" w:eastAsia="宋体" w:hAnsi="宋体" w:cs="宋体" w:hint="eastAsia"/>
        </w:rPr>
        <w:t>约</w:t>
      </w:r>
      <w:r w:rsidRPr="008F4431">
        <w:rPr>
          <w:rFonts w:ascii="宋体" w:eastAsia="宋体" w:hAnsi="宋体" w:hint="eastAsia"/>
        </w:rPr>
        <w:t>定要求进行</w:t>
      </w:r>
      <w:r w:rsidRPr="008F4431">
        <w:rPr>
          <w:rFonts w:ascii="宋体" w:eastAsia="宋体" w:hAnsi="宋体" w:cs="宋体" w:hint="eastAsia"/>
        </w:rPr>
        <w:t>维护</w:t>
      </w:r>
      <w:r w:rsidRPr="008F4431">
        <w:rPr>
          <w:rFonts w:ascii="宋体" w:eastAsia="宋体" w:hAnsi="宋体" w:hint="eastAsia"/>
        </w:rPr>
        <w:t>，并</w:t>
      </w:r>
      <w:r w:rsidRPr="008F4431">
        <w:rPr>
          <w:rFonts w:ascii="宋体" w:eastAsia="宋体" w:hAnsi="宋体" w:cs="宋体" w:hint="eastAsia"/>
        </w:rPr>
        <w:t>对检查</w:t>
      </w:r>
      <w:r w:rsidRPr="008F4431">
        <w:rPr>
          <w:rFonts w:ascii="宋体" w:eastAsia="宋体" w:hAnsi="宋体" w:hint="eastAsia"/>
        </w:rPr>
        <w:t>出的</w:t>
      </w:r>
      <w:r w:rsidRPr="008F4431">
        <w:rPr>
          <w:rFonts w:ascii="宋体" w:eastAsia="宋体" w:hAnsi="宋体" w:cs="宋体" w:hint="eastAsia"/>
        </w:rPr>
        <w:t>质</w:t>
      </w:r>
      <w:r w:rsidRPr="008F4431">
        <w:rPr>
          <w:rFonts w:ascii="宋体" w:eastAsia="宋体" w:hAnsi="宋体" w:hint="eastAsia"/>
        </w:rPr>
        <w:t>量</w:t>
      </w:r>
      <w:r w:rsidRPr="008F4431">
        <w:rPr>
          <w:rFonts w:ascii="宋体" w:eastAsia="宋体" w:hAnsi="宋体" w:cs="宋体" w:hint="eastAsia"/>
        </w:rPr>
        <w:t>问题</w:t>
      </w:r>
      <w:r w:rsidRPr="008F4431">
        <w:rPr>
          <w:rFonts w:ascii="宋体" w:eastAsia="宋体" w:hAnsi="宋体" w:hint="eastAsia"/>
        </w:rPr>
        <w:t>按程序提交相关部门由其安排维修，物业公司负责</w:t>
      </w:r>
      <w:r w:rsidRPr="008F4431">
        <w:rPr>
          <w:rFonts w:ascii="宋体" w:eastAsia="宋体" w:hAnsi="宋体" w:cs="宋体" w:hint="eastAsia"/>
        </w:rPr>
        <w:t>监</w:t>
      </w:r>
      <w:r w:rsidRPr="008F4431">
        <w:rPr>
          <w:rFonts w:ascii="宋体" w:eastAsia="宋体" w:hAnsi="宋体" w:hint="eastAsia"/>
        </w:rPr>
        <w:t>督</w:t>
      </w:r>
      <w:r w:rsidRPr="008F4431">
        <w:rPr>
          <w:rFonts w:ascii="宋体" w:eastAsia="宋体" w:hAnsi="宋体" w:cs="宋体" w:hint="eastAsia"/>
        </w:rPr>
        <w:t>维</w:t>
      </w:r>
      <w:r w:rsidRPr="008F4431">
        <w:rPr>
          <w:rFonts w:ascii="宋体" w:eastAsia="宋体" w:hAnsi="宋体" w:hint="eastAsia"/>
        </w:rPr>
        <w:t>修</w:t>
      </w:r>
      <w:r w:rsidRPr="008F4431">
        <w:rPr>
          <w:rFonts w:ascii="宋体" w:eastAsia="宋体" w:hAnsi="宋体" w:cs="宋体" w:hint="eastAsia"/>
        </w:rPr>
        <w:t>过</w:t>
      </w:r>
      <w:r w:rsidRPr="008F4431">
        <w:rPr>
          <w:rFonts w:ascii="宋体" w:eastAsia="宋体" w:hAnsi="宋体" w:hint="eastAsia"/>
        </w:rPr>
        <w:t>程并协助校方</w:t>
      </w:r>
      <w:r w:rsidRPr="008F4431">
        <w:rPr>
          <w:rFonts w:ascii="宋体" w:eastAsia="宋体" w:hAnsi="宋体" w:cs="宋体" w:hint="eastAsia"/>
        </w:rPr>
        <w:t>验</w:t>
      </w:r>
      <w:r w:rsidRPr="008F4431">
        <w:rPr>
          <w:rFonts w:ascii="宋体" w:eastAsia="宋体" w:hAnsi="宋体" w:hint="eastAsia"/>
        </w:rPr>
        <w:t>收修复</w:t>
      </w:r>
      <w:r w:rsidRPr="008F4431">
        <w:rPr>
          <w:rFonts w:ascii="宋体" w:eastAsia="宋体" w:hAnsi="宋体" w:cs="宋体" w:hint="eastAsia"/>
        </w:rPr>
        <w:t>结</w:t>
      </w:r>
      <w:r w:rsidRPr="008F4431">
        <w:rPr>
          <w:rFonts w:ascii="宋体" w:eastAsia="宋体" w:hAnsi="宋体" w:hint="eastAsia"/>
        </w:rPr>
        <w:t>果。维修服务需求内容、范围及标准详见下表：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781"/>
        <w:gridCol w:w="1040"/>
        <w:gridCol w:w="2091"/>
        <w:gridCol w:w="2664"/>
        <w:gridCol w:w="1326"/>
      </w:tblGrid>
      <w:tr w:rsidR="00D803A1" w:rsidRPr="008F4431">
        <w:trPr>
          <w:trHeight w:val="502"/>
          <w:tblHeader/>
          <w:jc w:val="center"/>
        </w:trPr>
        <w:tc>
          <w:tcPr>
            <w:tcW w:w="363" w:type="pct"/>
            <w:shd w:val="clear" w:color="000000" w:fill="FFFFFF"/>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序号</w:t>
            </w:r>
          </w:p>
        </w:tc>
        <w:tc>
          <w:tcPr>
            <w:tcW w:w="458" w:type="pct"/>
            <w:shd w:val="clear" w:color="000000" w:fill="FFFFFF"/>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hint="eastAsia"/>
                <w:b/>
                <w:bCs/>
                <w:szCs w:val="21"/>
              </w:rPr>
              <w:t>服务</w:t>
            </w:r>
          </w:p>
          <w:p w:rsidR="00D112B6" w:rsidRPr="008F4431" w:rsidRDefault="00D803A1">
            <w:pPr>
              <w:snapToGrid w:val="0"/>
              <w:spacing w:line="360" w:lineRule="auto"/>
              <w:contextualSpacing/>
              <w:jc w:val="center"/>
              <w:rPr>
                <w:rFonts w:ascii="宋体" w:hAnsi="宋体"/>
                <w:b/>
                <w:bCs/>
                <w:szCs w:val="21"/>
              </w:rPr>
            </w:pPr>
            <w:r w:rsidRPr="008F4431">
              <w:rPr>
                <w:rFonts w:ascii="宋体" w:hAnsi="宋体" w:hint="eastAsia"/>
                <w:b/>
                <w:bCs/>
                <w:szCs w:val="21"/>
              </w:rPr>
              <w:t>项目</w:t>
            </w:r>
          </w:p>
        </w:tc>
        <w:tc>
          <w:tcPr>
            <w:tcW w:w="610" w:type="pct"/>
            <w:shd w:val="clear" w:color="000000" w:fill="FFFFFF"/>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b/>
                <w:bCs/>
                <w:szCs w:val="21"/>
              </w:rPr>
              <w:t>需求内容</w:t>
            </w:r>
          </w:p>
        </w:tc>
        <w:tc>
          <w:tcPr>
            <w:tcW w:w="1227" w:type="pct"/>
            <w:shd w:val="clear" w:color="000000" w:fill="FFFFFF"/>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hint="eastAsia"/>
                <w:b/>
                <w:bCs/>
                <w:szCs w:val="21"/>
              </w:rPr>
              <w:t>维修范围</w:t>
            </w:r>
          </w:p>
        </w:tc>
        <w:tc>
          <w:tcPr>
            <w:tcW w:w="1563" w:type="pct"/>
            <w:shd w:val="clear" w:color="000000" w:fill="FFFFFF"/>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b/>
                <w:bCs/>
                <w:szCs w:val="21"/>
              </w:rPr>
              <w:t>工作标准</w:t>
            </w:r>
          </w:p>
        </w:tc>
        <w:tc>
          <w:tcPr>
            <w:tcW w:w="778" w:type="pct"/>
            <w:shd w:val="clear" w:color="000000" w:fill="FFFFFF"/>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b/>
                <w:bCs/>
                <w:szCs w:val="21"/>
              </w:rPr>
              <w:t>管理目标</w:t>
            </w:r>
          </w:p>
        </w:tc>
      </w:tr>
      <w:tr w:rsidR="00D803A1" w:rsidRPr="008F4431">
        <w:trPr>
          <w:trHeight w:val="810"/>
          <w:jc w:val="center"/>
        </w:trPr>
        <w:tc>
          <w:tcPr>
            <w:tcW w:w="363" w:type="pct"/>
            <w:shd w:val="clear" w:color="000000" w:fill="FFFFFF"/>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1</w:t>
            </w:r>
          </w:p>
        </w:tc>
        <w:tc>
          <w:tcPr>
            <w:tcW w:w="458" w:type="pct"/>
            <w:shd w:val="clear" w:color="000000" w:fill="FFFFFF"/>
            <w:vAlign w:val="center"/>
          </w:tcPr>
          <w:p w:rsidR="00D112B6" w:rsidRPr="008F4431" w:rsidRDefault="00D803A1">
            <w:pPr>
              <w:adjustRightInd w:val="0"/>
              <w:snapToGrid w:val="0"/>
              <w:spacing w:line="360" w:lineRule="auto"/>
              <w:contextualSpacing/>
              <w:jc w:val="center"/>
              <w:rPr>
                <w:rFonts w:ascii="宋体" w:hAnsi="宋体" w:cs="宋体"/>
                <w:szCs w:val="21"/>
              </w:rPr>
            </w:pPr>
            <w:r w:rsidRPr="008F4431">
              <w:rPr>
                <w:rFonts w:ascii="宋体" w:hAnsi="宋体" w:cs="宋体" w:hint="eastAsia"/>
                <w:szCs w:val="21"/>
              </w:rPr>
              <w:t>供配电</w:t>
            </w:r>
            <w:r w:rsidRPr="008F4431">
              <w:rPr>
                <w:rFonts w:ascii="宋体" w:hAnsi="宋体" w:hint="eastAsia"/>
                <w:szCs w:val="21"/>
              </w:rPr>
              <w:t>系统</w:t>
            </w:r>
          </w:p>
        </w:tc>
        <w:tc>
          <w:tcPr>
            <w:tcW w:w="610" w:type="pct"/>
            <w:shd w:val="clear" w:color="000000" w:fill="FFFFFF"/>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设施设备小修</w:t>
            </w:r>
          </w:p>
        </w:tc>
        <w:tc>
          <w:tcPr>
            <w:tcW w:w="1227" w:type="pct"/>
            <w:shd w:val="clear" w:color="000000" w:fill="FFFFFF"/>
            <w:vAlign w:val="center"/>
          </w:tcPr>
          <w:p w:rsidR="00D112B6" w:rsidRPr="008F4431" w:rsidRDefault="00D803A1">
            <w:pPr>
              <w:snapToGrid w:val="0"/>
              <w:spacing w:line="360" w:lineRule="auto"/>
              <w:contextualSpacing/>
              <w:rPr>
                <w:rFonts w:ascii="宋体" w:hAnsi="宋体" w:cs="宋体"/>
                <w:kern w:val="0"/>
                <w:szCs w:val="21"/>
              </w:rPr>
            </w:pPr>
            <w:r w:rsidRPr="008F4431">
              <w:rPr>
                <w:rFonts w:ascii="宋体" w:hAnsi="宋体" w:cs="Arial" w:hint="eastAsia"/>
                <w:szCs w:val="21"/>
              </w:rPr>
              <w:t>1</w:t>
            </w:r>
            <w:r w:rsidRPr="008F4431">
              <w:rPr>
                <w:rFonts w:ascii="宋体" w:hAnsi="宋体" w:cs="Arial"/>
                <w:szCs w:val="21"/>
              </w:rPr>
              <w:t>.</w:t>
            </w:r>
            <w:r w:rsidRPr="008F4431">
              <w:rPr>
                <w:rFonts w:ascii="宋体" w:hAnsi="宋体" w:cs="Arial" w:hint="eastAsia"/>
                <w:szCs w:val="21"/>
              </w:rPr>
              <w:t>漏</w:t>
            </w:r>
            <w:r w:rsidRPr="008F4431">
              <w:rPr>
                <w:rFonts w:ascii="宋体" w:hAnsi="宋体" w:cs="宋体" w:hint="eastAsia"/>
                <w:szCs w:val="21"/>
              </w:rPr>
              <w:t>电</w:t>
            </w:r>
            <w:r w:rsidRPr="008F4431">
              <w:rPr>
                <w:rFonts w:ascii="宋体" w:hAnsi="宋体" w:cs="Arial" w:hint="eastAsia"/>
                <w:szCs w:val="21"/>
              </w:rPr>
              <w:t>、断</w:t>
            </w:r>
            <w:r w:rsidRPr="008F4431">
              <w:rPr>
                <w:rFonts w:ascii="宋体" w:hAnsi="宋体" w:cs="宋体" w:hint="eastAsia"/>
                <w:szCs w:val="21"/>
              </w:rPr>
              <w:t>电</w:t>
            </w:r>
            <w:r w:rsidRPr="008F4431">
              <w:rPr>
                <w:rFonts w:ascii="宋体" w:hAnsi="宋体" w:cs="Arial" w:hint="eastAsia"/>
                <w:szCs w:val="21"/>
              </w:rPr>
              <w:t>等</w:t>
            </w:r>
            <w:r w:rsidRPr="008F4431">
              <w:rPr>
                <w:rFonts w:ascii="宋体" w:hAnsi="宋体" w:cs="宋体" w:hint="eastAsia"/>
                <w:szCs w:val="21"/>
              </w:rPr>
              <w:t>线</w:t>
            </w:r>
            <w:r w:rsidRPr="008F4431">
              <w:rPr>
                <w:rFonts w:ascii="宋体" w:hAnsi="宋体" w:cs="Arial" w:hint="eastAsia"/>
                <w:szCs w:val="21"/>
              </w:rPr>
              <w:t>路</w:t>
            </w:r>
            <w:r w:rsidRPr="008F4431">
              <w:rPr>
                <w:rFonts w:ascii="宋体" w:hAnsi="宋体" w:cs="宋体" w:hint="eastAsia"/>
                <w:szCs w:val="21"/>
              </w:rPr>
              <w:t>问题</w:t>
            </w:r>
            <w:r w:rsidRPr="008F4431">
              <w:rPr>
                <w:rFonts w:ascii="宋体" w:hAnsi="宋体" w:cs="Arial" w:hint="eastAsia"/>
                <w:szCs w:val="21"/>
              </w:rPr>
              <w:t>排</w:t>
            </w:r>
            <w:r w:rsidRPr="008F4431">
              <w:rPr>
                <w:rFonts w:ascii="宋体" w:hAnsi="宋体" w:cs="宋体" w:hint="eastAsia"/>
                <w:szCs w:val="21"/>
              </w:rPr>
              <w:t>查</w:t>
            </w:r>
            <w:r w:rsidRPr="008F4431">
              <w:rPr>
                <w:rFonts w:ascii="宋体" w:hAnsi="宋体" w:cs="Arial" w:hint="eastAsia"/>
                <w:szCs w:val="21"/>
              </w:rPr>
              <w:t>、解决；</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szCs w:val="21"/>
              </w:rPr>
              <w:t>2.</w:t>
            </w:r>
            <w:r w:rsidRPr="008F4431">
              <w:rPr>
                <w:rFonts w:ascii="宋体" w:hAnsi="宋体" w:cs="宋体" w:hint="eastAsia"/>
                <w:szCs w:val="21"/>
              </w:rPr>
              <w:t>电线</w:t>
            </w:r>
            <w:r w:rsidRPr="008F4431">
              <w:rPr>
                <w:rFonts w:ascii="宋体" w:hAnsi="宋体" w:cs="Arial"/>
                <w:szCs w:val="21"/>
              </w:rPr>
              <w:t>槽</w:t>
            </w:r>
            <w:r w:rsidRPr="008F4431">
              <w:rPr>
                <w:rFonts w:ascii="宋体" w:hAnsi="宋体" w:cs="宋体" w:hint="eastAsia"/>
                <w:szCs w:val="21"/>
              </w:rPr>
              <w:t>维</w:t>
            </w:r>
            <w:r w:rsidRPr="008F4431">
              <w:rPr>
                <w:rFonts w:ascii="宋体" w:hAnsi="宋体" w:cs="Arial"/>
                <w:szCs w:val="21"/>
              </w:rPr>
              <w:t>修，裸露</w:t>
            </w:r>
            <w:r w:rsidRPr="008F4431">
              <w:rPr>
                <w:rFonts w:ascii="宋体" w:hAnsi="宋体" w:cs="宋体" w:hint="eastAsia"/>
                <w:szCs w:val="21"/>
              </w:rPr>
              <w:t>电线绝缘；</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Arial"/>
                <w:szCs w:val="21"/>
              </w:rPr>
              <w:lastRenderedPageBreak/>
              <w:t>3.</w:t>
            </w:r>
            <w:r w:rsidRPr="008F4431">
              <w:rPr>
                <w:rFonts w:ascii="宋体" w:hAnsi="宋体" w:cs="Arial" w:hint="eastAsia"/>
                <w:szCs w:val="21"/>
              </w:rPr>
              <w:t>更</w:t>
            </w:r>
            <w:r w:rsidRPr="008F4431">
              <w:rPr>
                <w:rFonts w:ascii="宋体" w:hAnsi="宋体" w:cs="宋体" w:hint="eastAsia"/>
                <w:szCs w:val="21"/>
              </w:rPr>
              <w:t>换损</w:t>
            </w:r>
            <w:r w:rsidRPr="008F4431">
              <w:rPr>
                <w:rFonts w:ascii="宋体" w:hAnsi="宋体" w:cs="Arial" w:hint="eastAsia"/>
                <w:szCs w:val="21"/>
              </w:rPr>
              <w:t>坏灯管、灯泡（含</w:t>
            </w:r>
            <w:r w:rsidRPr="008F4431">
              <w:rPr>
                <w:rFonts w:ascii="宋体" w:hAnsi="宋体" w:cs="宋体" w:hint="eastAsia"/>
                <w:szCs w:val="21"/>
              </w:rPr>
              <w:t>镇</w:t>
            </w:r>
            <w:r w:rsidRPr="008F4431">
              <w:rPr>
                <w:rFonts w:ascii="宋体" w:hAnsi="宋体" w:cs="Arial" w:hint="eastAsia"/>
                <w:szCs w:val="21"/>
              </w:rPr>
              <w:t>流器、灯角）；</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szCs w:val="21"/>
              </w:rPr>
              <w:t>4.</w:t>
            </w:r>
            <w:r w:rsidRPr="008F4431">
              <w:rPr>
                <w:rFonts w:ascii="宋体" w:hAnsi="宋体" w:cs="宋体" w:hint="eastAsia"/>
                <w:szCs w:val="21"/>
              </w:rPr>
              <w:t>墙</w:t>
            </w:r>
            <w:r w:rsidRPr="008F4431">
              <w:rPr>
                <w:rFonts w:ascii="宋体" w:hAnsi="宋体" w:cs="Arial" w:hint="eastAsia"/>
                <w:szCs w:val="21"/>
              </w:rPr>
              <w:t>壁开关、插座</w:t>
            </w:r>
            <w:r w:rsidRPr="008F4431">
              <w:rPr>
                <w:rFonts w:ascii="宋体" w:hAnsi="宋体" w:cs="宋体" w:hint="eastAsia"/>
                <w:szCs w:val="21"/>
              </w:rPr>
              <w:t>墙</w:t>
            </w:r>
            <w:r w:rsidRPr="008F4431">
              <w:rPr>
                <w:rFonts w:ascii="宋体" w:hAnsi="宋体" w:cs="Arial" w:hint="eastAsia"/>
                <w:szCs w:val="21"/>
              </w:rPr>
              <w:t>壁开关、插座、空气开关、漏</w:t>
            </w:r>
            <w:r w:rsidRPr="008F4431">
              <w:rPr>
                <w:rFonts w:ascii="宋体" w:hAnsi="宋体" w:cs="宋体" w:hint="eastAsia"/>
                <w:szCs w:val="21"/>
              </w:rPr>
              <w:t>电</w:t>
            </w:r>
            <w:r w:rsidRPr="008F4431">
              <w:rPr>
                <w:rFonts w:ascii="宋体" w:hAnsi="宋体" w:cs="Arial" w:hint="eastAsia"/>
                <w:szCs w:val="21"/>
              </w:rPr>
              <w:t>保</w:t>
            </w:r>
            <w:r w:rsidRPr="008F4431">
              <w:rPr>
                <w:rFonts w:ascii="宋体" w:hAnsi="宋体" w:cs="宋体" w:hint="eastAsia"/>
                <w:szCs w:val="21"/>
              </w:rPr>
              <w:t>护</w:t>
            </w:r>
            <w:r w:rsidRPr="008F4431">
              <w:rPr>
                <w:rFonts w:ascii="宋体" w:hAnsi="宋体" w:cs="Arial" w:hint="eastAsia"/>
                <w:szCs w:val="21"/>
              </w:rPr>
              <w:t>器等拆卸、</w:t>
            </w:r>
            <w:r w:rsidRPr="008F4431">
              <w:rPr>
                <w:rFonts w:ascii="宋体" w:hAnsi="宋体" w:cs="宋体" w:hint="eastAsia"/>
                <w:szCs w:val="21"/>
              </w:rPr>
              <w:t>维</w:t>
            </w:r>
            <w:r w:rsidRPr="008F4431">
              <w:rPr>
                <w:rFonts w:ascii="宋体" w:hAnsi="宋体" w:cs="Arial" w:hint="eastAsia"/>
                <w:szCs w:val="21"/>
              </w:rPr>
              <w:t>修、更</w:t>
            </w:r>
            <w:r w:rsidRPr="008F4431">
              <w:rPr>
                <w:rFonts w:ascii="宋体" w:hAnsi="宋体" w:cs="宋体" w:hint="eastAsia"/>
                <w:szCs w:val="21"/>
              </w:rPr>
              <w:t>换。</w:t>
            </w:r>
          </w:p>
        </w:tc>
        <w:tc>
          <w:tcPr>
            <w:tcW w:w="1563" w:type="pct"/>
            <w:shd w:val="clear" w:color="000000" w:fill="FFFFFF"/>
            <w:vAlign w:val="center"/>
          </w:tcPr>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lastRenderedPageBreak/>
              <w:t>1.</w:t>
            </w:r>
            <w:r w:rsidRPr="008F4431">
              <w:rPr>
                <w:rFonts w:ascii="宋体" w:hAnsi="宋体" w:cs="宋体" w:hint="eastAsia"/>
                <w:kern w:val="0"/>
                <w:szCs w:val="21"/>
              </w:rPr>
              <w:t>公区用电设备设施标识齐全，安全接地可靠或其他安全保护措施完好有效；</w:t>
            </w:r>
          </w:p>
          <w:p w:rsidR="00D112B6" w:rsidRPr="008F4431" w:rsidRDefault="00D803A1">
            <w:pPr>
              <w:snapToGrid w:val="0"/>
              <w:spacing w:line="360" w:lineRule="auto"/>
              <w:contextualSpacing/>
              <w:rPr>
                <w:rFonts w:ascii="宋体" w:hAnsi="宋体" w:cs="宋体"/>
                <w:szCs w:val="21"/>
              </w:rPr>
            </w:pPr>
            <w:r w:rsidRPr="008F4431">
              <w:rPr>
                <w:rFonts w:ascii="宋体" w:hAnsi="宋体"/>
                <w:b/>
                <w:bCs/>
                <w:szCs w:val="21"/>
              </w:rPr>
              <w:t>2.室内设备</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lastRenderedPageBreak/>
              <w:t>a)</w:t>
            </w:r>
            <w:r w:rsidRPr="008F4431">
              <w:rPr>
                <w:rFonts w:ascii="宋体" w:hAnsi="宋体" w:cs="宋体" w:hint="eastAsia"/>
                <w:kern w:val="0"/>
                <w:szCs w:val="21"/>
              </w:rPr>
              <w:t>每月巡查不少于</w:t>
            </w:r>
            <w:r w:rsidRPr="008F4431">
              <w:rPr>
                <w:rFonts w:ascii="宋体" w:hAnsi="宋体" w:cs="宋体"/>
                <w:kern w:val="0"/>
                <w:szCs w:val="21"/>
              </w:rPr>
              <w:t>1次，发现问题及时；</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t>b)</w:t>
            </w:r>
            <w:r w:rsidRPr="008F4431">
              <w:rPr>
                <w:rFonts w:ascii="宋体" w:hAnsi="宋体" w:cs="宋体" w:hint="eastAsia"/>
                <w:kern w:val="0"/>
                <w:szCs w:val="21"/>
              </w:rPr>
              <w:t>维</w:t>
            </w:r>
            <w:r w:rsidRPr="008F4431">
              <w:rPr>
                <w:rFonts w:ascii="宋体" w:hAnsi="宋体" w:cs="宋体"/>
                <w:kern w:val="0"/>
                <w:szCs w:val="21"/>
              </w:rPr>
              <w:t>修</w:t>
            </w:r>
            <w:r w:rsidRPr="008F4431">
              <w:rPr>
                <w:rFonts w:ascii="宋体" w:hAnsi="宋体" w:cs="宋体" w:hint="eastAsia"/>
                <w:kern w:val="0"/>
                <w:szCs w:val="21"/>
              </w:rPr>
              <w:t>，巡查记录完善、可追溯；</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t>c)闸具</w:t>
            </w:r>
            <w:r w:rsidRPr="008F4431">
              <w:rPr>
                <w:rFonts w:ascii="宋体" w:hAnsi="宋体" w:cs="宋体" w:hint="eastAsia"/>
                <w:kern w:val="0"/>
                <w:szCs w:val="21"/>
              </w:rPr>
              <w:t>、</w:t>
            </w:r>
            <w:r w:rsidRPr="008F4431">
              <w:rPr>
                <w:rFonts w:ascii="宋体" w:hAnsi="宋体" w:cs="宋体"/>
                <w:kern w:val="0"/>
                <w:szCs w:val="21"/>
              </w:rPr>
              <w:t>电源插座</w:t>
            </w:r>
            <w:r w:rsidRPr="008F4431">
              <w:rPr>
                <w:rFonts w:ascii="宋体" w:hAnsi="宋体" w:cs="宋体" w:hint="eastAsia"/>
                <w:kern w:val="0"/>
                <w:szCs w:val="21"/>
              </w:rPr>
              <w:t>、</w:t>
            </w:r>
            <w:r w:rsidRPr="008F4431">
              <w:rPr>
                <w:rFonts w:ascii="宋体" w:hAnsi="宋体" w:cs="宋体"/>
                <w:kern w:val="0"/>
                <w:szCs w:val="21"/>
              </w:rPr>
              <w:t>开关</w:t>
            </w:r>
            <w:r w:rsidRPr="008F4431">
              <w:rPr>
                <w:rFonts w:ascii="宋体" w:hAnsi="宋体" w:cs="宋体" w:hint="eastAsia"/>
                <w:kern w:val="0"/>
                <w:szCs w:val="21"/>
              </w:rPr>
              <w:t>、</w:t>
            </w:r>
            <w:r w:rsidRPr="008F4431">
              <w:rPr>
                <w:rFonts w:ascii="宋体" w:hAnsi="宋体" w:cs="宋体"/>
                <w:kern w:val="0"/>
                <w:szCs w:val="21"/>
              </w:rPr>
              <w:t>灯及相关配套件</w:t>
            </w:r>
            <w:r w:rsidRPr="008F4431">
              <w:rPr>
                <w:rFonts w:ascii="宋体" w:hAnsi="宋体" w:cs="宋体" w:hint="eastAsia"/>
                <w:kern w:val="0"/>
                <w:szCs w:val="21"/>
              </w:rPr>
              <w:t>等功能正常，外观完好。</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t>d)时限要求：报修后15分钟之内到达现场处理。</w:t>
            </w:r>
          </w:p>
          <w:p w:rsidR="00D112B6" w:rsidRPr="008F4431" w:rsidRDefault="00D803A1">
            <w:pPr>
              <w:snapToGrid w:val="0"/>
              <w:spacing w:line="360" w:lineRule="auto"/>
              <w:contextualSpacing/>
              <w:rPr>
                <w:rFonts w:ascii="宋体" w:hAnsi="宋体"/>
                <w:b/>
                <w:bCs/>
                <w:szCs w:val="21"/>
              </w:rPr>
            </w:pPr>
            <w:r w:rsidRPr="008F4431">
              <w:rPr>
                <w:rFonts w:ascii="宋体" w:hAnsi="宋体"/>
                <w:b/>
                <w:bCs/>
                <w:szCs w:val="21"/>
              </w:rPr>
              <w:t>3.配电线路</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t>a)</w:t>
            </w:r>
            <w:r w:rsidRPr="008F4431">
              <w:rPr>
                <w:rFonts w:ascii="宋体" w:hAnsi="宋体" w:cs="宋体" w:hint="eastAsia"/>
                <w:kern w:val="0"/>
                <w:szCs w:val="21"/>
              </w:rPr>
              <w:t>每月巡查不少于</w:t>
            </w:r>
            <w:r w:rsidRPr="008F4431">
              <w:rPr>
                <w:rFonts w:ascii="宋体" w:hAnsi="宋体" w:cs="宋体"/>
                <w:kern w:val="0"/>
                <w:szCs w:val="21"/>
              </w:rPr>
              <w:t>1次，发现问题及时</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t>b)</w:t>
            </w:r>
            <w:r w:rsidRPr="008F4431">
              <w:rPr>
                <w:rFonts w:ascii="宋体" w:hAnsi="宋体" w:cs="宋体" w:hint="eastAsia"/>
                <w:kern w:val="0"/>
                <w:szCs w:val="21"/>
              </w:rPr>
              <w:t>维</w:t>
            </w:r>
            <w:r w:rsidRPr="008F4431">
              <w:rPr>
                <w:rFonts w:ascii="宋体" w:hAnsi="宋体" w:cs="宋体"/>
                <w:kern w:val="0"/>
                <w:szCs w:val="21"/>
              </w:rPr>
              <w:t>修</w:t>
            </w:r>
            <w:r w:rsidRPr="008F4431">
              <w:rPr>
                <w:rFonts w:ascii="宋体" w:hAnsi="宋体" w:cs="宋体" w:hint="eastAsia"/>
                <w:kern w:val="0"/>
                <w:szCs w:val="21"/>
              </w:rPr>
              <w:t>，巡查记录完善、可追溯；</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t>c)导线</w:t>
            </w:r>
            <w:r w:rsidRPr="008F4431">
              <w:rPr>
                <w:rFonts w:ascii="宋体" w:hAnsi="宋体" w:cs="宋体" w:hint="eastAsia"/>
                <w:kern w:val="0"/>
                <w:szCs w:val="21"/>
              </w:rPr>
              <w:t>外观完好，</w:t>
            </w:r>
            <w:r w:rsidRPr="008F4431">
              <w:rPr>
                <w:rFonts w:ascii="宋体" w:hAnsi="宋体" w:cs="宋体"/>
                <w:kern w:val="0"/>
                <w:szCs w:val="21"/>
              </w:rPr>
              <w:t>绝缘良好可靠</w:t>
            </w:r>
            <w:r w:rsidRPr="008F4431">
              <w:rPr>
                <w:rFonts w:ascii="宋体" w:hAnsi="宋体" w:cs="宋体" w:hint="eastAsia"/>
                <w:kern w:val="0"/>
                <w:szCs w:val="21"/>
              </w:rPr>
              <w:t>；</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t>d)</w:t>
            </w:r>
            <w:r w:rsidRPr="008F4431">
              <w:rPr>
                <w:rFonts w:ascii="宋体" w:hAnsi="宋体" w:cs="宋体" w:hint="eastAsia"/>
                <w:kern w:val="0"/>
                <w:szCs w:val="21"/>
              </w:rPr>
              <w:t>桥架、管线、支架安装牢固，外观完好；</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t>e)时限要求：报修后15分钟之内到达现场处理。</w:t>
            </w:r>
          </w:p>
        </w:tc>
        <w:tc>
          <w:tcPr>
            <w:tcW w:w="778" w:type="pct"/>
            <w:shd w:val="clear" w:color="000000" w:fill="FFFFFF"/>
            <w:vAlign w:val="center"/>
          </w:tcPr>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cs="宋体"/>
                <w:kern w:val="0"/>
                <w:szCs w:val="21"/>
              </w:rPr>
              <w:lastRenderedPageBreak/>
              <w:t>1.</w:t>
            </w:r>
            <w:r w:rsidRPr="008F4431">
              <w:rPr>
                <w:rFonts w:ascii="宋体" w:hAnsi="宋体" w:cs="宋体" w:hint="eastAsia"/>
                <w:kern w:val="0"/>
                <w:szCs w:val="21"/>
              </w:rPr>
              <w:t>报修完成率</w:t>
            </w:r>
            <w:r w:rsidRPr="008F4431">
              <w:rPr>
                <w:rFonts w:ascii="宋体" w:hAnsi="宋体" w:cs="宋体"/>
                <w:kern w:val="0"/>
                <w:szCs w:val="21"/>
              </w:rPr>
              <w:t>100%，维修及时率98%以上；</w:t>
            </w:r>
          </w:p>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cs="宋体"/>
                <w:kern w:val="0"/>
                <w:szCs w:val="21"/>
              </w:rPr>
              <w:lastRenderedPageBreak/>
              <w:t>2.</w:t>
            </w:r>
            <w:r w:rsidRPr="008F4431">
              <w:rPr>
                <w:rFonts w:ascii="宋体" w:hAnsi="宋体" w:cs="宋体" w:hint="eastAsia"/>
                <w:kern w:val="0"/>
                <w:szCs w:val="21"/>
              </w:rPr>
              <w:t>巡查发现各类非维修责任范围内的设备问题，上报及时率</w:t>
            </w:r>
            <w:r w:rsidRPr="008F4431">
              <w:rPr>
                <w:rFonts w:ascii="宋体" w:hAnsi="宋体" w:cs="宋体"/>
                <w:kern w:val="0"/>
                <w:szCs w:val="21"/>
              </w:rPr>
              <w:t>100%；</w:t>
            </w:r>
          </w:p>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cs="宋体"/>
                <w:kern w:val="0"/>
                <w:szCs w:val="21"/>
              </w:rPr>
              <w:t>3.</w:t>
            </w:r>
            <w:r w:rsidRPr="008F4431">
              <w:rPr>
                <w:rFonts w:ascii="宋体" w:hAnsi="宋体" w:cs="宋体" w:hint="eastAsia"/>
                <w:kern w:val="0"/>
                <w:szCs w:val="21"/>
              </w:rPr>
              <w:t>零修工程合格率</w:t>
            </w:r>
            <w:r w:rsidRPr="008F4431">
              <w:rPr>
                <w:rFonts w:ascii="宋体" w:hAnsi="宋体" w:cs="宋体"/>
                <w:kern w:val="0"/>
                <w:szCs w:val="21"/>
              </w:rPr>
              <w:t>100%，返修率&lt;0.5%；</w:t>
            </w:r>
          </w:p>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cs="宋体"/>
                <w:kern w:val="0"/>
                <w:szCs w:val="21"/>
              </w:rPr>
              <w:t>4.</w:t>
            </w:r>
            <w:r w:rsidRPr="008F4431">
              <w:rPr>
                <w:rFonts w:ascii="宋体" w:hAnsi="宋体" w:cs="宋体" w:hint="eastAsia"/>
                <w:kern w:val="0"/>
                <w:szCs w:val="21"/>
              </w:rPr>
              <w:t>巡检完成率</w:t>
            </w:r>
            <w:r w:rsidRPr="008F4431">
              <w:rPr>
                <w:rFonts w:ascii="宋体" w:hAnsi="宋体" w:cs="宋体"/>
                <w:kern w:val="0"/>
                <w:szCs w:val="21"/>
              </w:rPr>
              <w:t>100%；</w:t>
            </w:r>
          </w:p>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szCs w:val="21"/>
              </w:rPr>
              <w:t>5.</w:t>
            </w:r>
            <w:r w:rsidRPr="008F4431">
              <w:rPr>
                <w:rFonts w:ascii="宋体" w:hAnsi="宋体" w:hint="eastAsia"/>
                <w:szCs w:val="21"/>
              </w:rPr>
              <w:t>配合响应及时率</w:t>
            </w:r>
            <w:r w:rsidRPr="008F4431">
              <w:rPr>
                <w:rFonts w:ascii="宋体" w:hAnsi="宋体" w:cs="宋体"/>
                <w:kern w:val="0"/>
                <w:szCs w:val="21"/>
              </w:rPr>
              <w:t>100%；</w:t>
            </w:r>
          </w:p>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cs="宋体"/>
                <w:kern w:val="0"/>
                <w:szCs w:val="21"/>
              </w:rPr>
              <w:t>6.</w:t>
            </w:r>
            <w:r w:rsidRPr="008F4431">
              <w:rPr>
                <w:rFonts w:ascii="宋体" w:hAnsi="宋体" w:cs="宋体" w:hint="eastAsia"/>
                <w:kern w:val="0"/>
                <w:szCs w:val="21"/>
              </w:rPr>
              <w:t>有效投诉每月不高于一次。</w:t>
            </w:r>
          </w:p>
        </w:tc>
      </w:tr>
      <w:tr w:rsidR="00D803A1" w:rsidRPr="008F4431">
        <w:trPr>
          <w:trHeight w:val="622"/>
          <w:jc w:val="center"/>
        </w:trPr>
        <w:tc>
          <w:tcPr>
            <w:tcW w:w="363" w:type="pct"/>
            <w:shd w:val="clear" w:color="000000" w:fill="FFFFFF"/>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2</w:t>
            </w:r>
          </w:p>
        </w:tc>
        <w:tc>
          <w:tcPr>
            <w:tcW w:w="458" w:type="pct"/>
            <w:shd w:val="clear" w:color="000000" w:fill="FFFFFF"/>
            <w:noWrap/>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给排水</w:t>
            </w:r>
          </w:p>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系统</w:t>
            </w:r>
          </w:p>
        </w:tc>
        <w:tc>
          <w:tcPr>
            <w:tcW w:w="610" w:type="pct"/>
            <w:shd w:val="clear" w:color="000000" w:fill="FFFFFF"/>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设施设备</w:t>
            </w:r>
            <w:r w:rsidRPr="008F4431">
              <w:rPr>
                <w:rFonts w:ascii="宋体" w:hAnsi="宋体"/>
                <w:szCs w:val="21"/>
              </w:rPr>
              <w:t>小修</w:t>
            </w:r>
          </w:p>
        </w:tc>
        <w:tc>
          <w:tcPr>
            <w:tcW w:w="1227" w:type="pct"/>
            <w:shd w:val="clear" w:color="000000" w:fill="FFFFFF"/>
            <w:vAlign w:val="center"/>
          </w:tcPr>
          <w:p w:rsidR="00D112B6" w:rsidRPr="008F4431" w:rsidRDefault="00D803A1">
            <w:pPr>
              <w:snapToGrid w:val="0"/>
              <w:spacing w:line="360" w:lineRule="auto"/>
              <w:contextualSpacing/>
              <w:rPr>
                <w:rFonts w:ascii="宋体" w:hAnsi="宋体"/>
                <w:b/>
                <w:bCs/>
                <w:szCs w:val="21"/>
              </w:rPr>
            </w:pPr>
            <w:r w:rsidRPr="008F4431">
              <w:rPr>
                <w:rFonts w:ascii="宋体" w:hAnsi="宋体" w:cs="Arial" w:hint="eastAsia"/>
                <w:szCs w:val="21"/>
              </w:rPr>
              <w:t>1</w:t>
            </w:r>
            <w:r w:rsidRPr="008F4431">
              <w:rPr>
                <w:rFonts w:ascii="宋体" w:hAnsi="宋体" w:cs="Arial"/>
                <w:szCs w:val="21"/>
              </w:rPr>
              <w:t>.</w:t>
            </w:r>
            <w:r w:rsidRPr="008F4431">
              <w:rPr>
                <w:rFonts w:ascii="宋体" w:hAnsi="宋体" w:cs="Arial" w:hint="eastAsia"/>
                <w:szCs w:val="21"/>
              </w:rPr>
              <w:t>拆卸故障</w:t>
            </w:r>
            <w:r w:rsidRPr="008F4431">
              <w:rPr>
                <w:rFonts w:ascii="宋体" w:hAnsi="宋体" w:cs="宋体" w:hint="eastAsia"/>
                <w:szCs w:val="21"/>
              </w:rPr>
              <w:t>软</w:t>
            </w:r>
            <w:r w:rsidRPr="008F4431">
              <w:rPr>
                <w:rFonts w:ascii="宋体" w:hAnsi="宋体" w:cs="Arial" w:hint="eastAsia"/>
                <w:szCs w:val="21"/>
              </w:rPr>
              <w:t>管，更</w:t>
            </w:r>
            <w:r w:rsidRPr="008F4431">
              <w:rPr>
                <w:rFonts w:ascii="宋体" w:hAnsi="宋体" w:cs="宋体" w:hint="eastAsia"/>
                <w:szCs w:val="21"/>
              </w:rPr>
              <w:t>换</w:t>
            </w:r>
            <w:r w:rsidRPr="008F4431">
              <w:rPr>
                <w:rFonts w:ascii="宋体" w:hAnsi="宋体" w:cs="Arial" w:hint="eastAsia"/>
                <w:szCs w:val="21"/>
              </w:rPr>
              <w:t>新软管；</w:t>
            </w:r>
          </w:p>
          <w:p w:rsidR="00D112B6" w:rsidRPr="008F4431" w:rsidRDefault="00D803A1">
            <w:pPr>
              <w:snapToGrid w:val="0"/>
              <w:spacing w:line="360" w:lineRule="auto"/>
              <w:contextualSpacing/>
              <w:rPr>
                <w:rFonts w:ascii="宋体" w:hAnsi="宋体"/>
                <w:b/>
                <w:bCs/>
                <w:szCs w:val="21"/>
              </w:rPr>
            </w:pPr>
            <w:r w:rsidRPr="008F4431">
              <w:rPr>
                <w:rFonts w:ascii="宋体" w:hAnsi="宋体" w:cs="Arial" w:hint="eastAsia"/>
                <w:szCs w:val="21"/>
              </w:rPr>
              <w:t>2</w:t>
            </w:r>
            <w:r w:rsidRPr="008F4431">
              <w:rPr>
                <w:rFonts w:ascii="宋体" w:hAnsi="宋体" w:cs="Arial"/>
                <w:szCs w:val="21"/>
              </w:rPr>
              <w:t>.</w:t>
            </w:r>
            <w:r w:rsidRPr="008F4431">
              <w:rPr>
                <w:rFonts w:ascii="宋体" w:hAnsi="宋体" w:cs="Arial" w:hint="eastAsia"/>
                <w:szCs w:val="21"/>
              </w:rPr>
              <w:t>距地面</w:t>
            </w:r>
            <w:r w:rsidRPr="008F4431">
              <w:rPr>
                <w:rFonts w:ascii="宋体" w:hAnsi="宋体" w:cs="Arial"/>
                <w:szCs w:val="21"/>
              </w:rPr>
              <w:t>2</w:t>
            </w:r>
            <w:r w:rsidRPr="008F4431">
              <w:rPr>
                <w:rFonts w:ascii="宋体" w:hAnsi="宋体" w:cs="Arial" w:hint="eastAsia"/>
                <w:szCs w:val="21"/>
              </w:rPr>
              <w:t>米以下明铺</w:t>
            </w:r>
            <w:r w:rsidRPr="008F4431">
              <w:rPr>
                <w:rFonts w:ascii="宋体" w:hAnsi="宋体" w:cs="Arial"/>
                <w:szCs w:val="21"/>
              </w:rPr>
              <w:t>PPR管及附属阀门、三通等管件维修、更</w:t>
            </w:r>
            <w:r w:rsidRPr="008F4431">
              <w:rPr>
                <w:rFonts w:ascii="宋体" w:hAnsi="宋体" w:cs="宋体" w:hint="eastAsia"/>
                <w:szCs w:val="21"/>
              </w:rPr>
              <w:t>换、焊接；</w:t>
            </w:r>
          </w:p>
          <w:p w:rsidR="00D112B6" w:rsidRPr="008F4431" w:rsidRDefault="00D803A1">
            <w:pPr>
              <w:snapToGrid w:val="0"/>
              <w:spacing w:line="360" w:lineRule="auto"/>
              <w:contextualSpacing/>
              <w:rPr>
                <w:rFonts w:ascii="宋体" w:hAnsi="宋体"/>
                <w:b/>
                <w:bCs/>
                <w:szCs w:val="21"/>
              </w:rPr>
            </w:pPr>
            <w:r w:rsidRPr="008F4431">
              <w:rPr>
                <w:rFonts w:ascii="宋体" w:hAnsi="宋体" w:cs="Arial"/>
                <w:szCs w:val="21"/>
              </w:rPr>
              <w:t>3.</w:t>
            </w:r>
            <w:r w:rsidRPr="008F4431">
              <w:rPr>
                <w:rFonts w:ascii="宋体" w:hAnsi="宋体" w:cs="Arial" w:hint="eastAsia"/>
                <w:szCs w:val="21"/>
              </w:rPr>
              <w:t>拆装</w:t>
            </w:r>
            <w:r w:rsidRPr="008F4431">
              <w:rPr>
                <w:rFonts w:ascii="宋体" w:hAnsi="宋体" w:cs="宋体" w:hint="eastAsia"/>
                <w:szCs w:val="21"/>
              </w:rPr>
              <w:t>单</w:t>
            </w:r>
            <w:r w:rsidRPr="008F4431">
              <w:rPr>
                <w:rFonts w:ascii="宋体" w:hAnsi="宋体" w:cs="Arial" w:hint="eastAsia"/>
                <w:szCs w:val="21"/>
              </w:rPr>
              <w:t>水</w:t>
            </w:r>
            <w:r w:rsidRPr="008F4431">
              <w:rPr>
                <w:rFonts w:ascii="宋体" w:hAnsi="宋体" w:cs="宋体" w:hint="eastAsia"/>
                <w:szCs w:val="21"/>
              </w:rPr>
              <w:t>龙头、</w:t>
            </w:r>
            <w:r w:rsidRPr="008F4431">
              <w:rPr>
                <w:rFonts w:ascii="宋体" w:hAnsi="宋体" w:cs="Arial" w:hint="eastAsia"/>
                <w:szCs w:val="21"/>
              </w:rPr>
              <w:t>更</w:t>
            </w:r>
            <w:r w:rsidRPr="008F4431">
              <w:rPr>
                <w:rFonts w:ascii="宋体" w:hAnsi="宋体" w:cs="宋体" w:hint="eastAsia"/>
                <w:szCs w:val="21"/>
              </w:rPr>
              <w:t>换阀</w:t>
            </w:r>
            <w:r w:rsidRPr="008F4431">
              <w:rPr>
                <w:rFonts w:ascii="宋体" w:hAnsi="宋体" w:cs="Arial" w:hint="eastAsia"/>
                <w:szCs w:val="21"/>
              </w:rPr>
              <w:t>芯；</w:t>
            </w:r>
          </w:p>
          <w:p w:rsidR="00D112B6" w:rsidRPr="008F4431" w:rsidRDefault="00D803A1">
            <w:pPr>
              <w:snapToGrid w:val="0"/>
              <w:spacing w:line="360" w:lineRule="auto"/>
              <w:contextualSpacing/>
              <w:rPr>
                <w:rFonts w:ascii="宋体" w:hAnsi="宋体"/>
                <w:b/>
                <w:bCs/>
                <w:szCs w:val="21"/>
              </w:rPr>
            </w:pPr>
            <w:r w:rsidRPr="008F4431">
              <w:rPr>
                <w:rFonts w:ascii="宋体" w:hAnsi="宋体" w:cs="Arial"/>
                <w:szCs w:val="21"/>
              </w:rPr>
              <w:t>4.</w:t>
            </w:r>
            <w:r w:rsidRPr="008F4431">
              <w:rPr>
                <w:rFonts w:ascii="宋体" w:hAnsi="宋体" w:cs="Arial" w:hint="eastAsia"/>
                <w:szCs w:val="21"/>
              </w:rPr>
              <w:t>手盆、地漏</w:t>
            </w:r>
            <w:r w:rsidRPr="008F4431">
              <w:rPr>
                <w:rFonts w:ascii="宋体" w:hAnsi="宋体" w:cs="宋体" w:hint="eastAsia"/>
                <w:szCs w:val="21"/>
              </w:rPr>
              <w:t>维</w:t>
            </w:r>
            <w:r w:rsidRPr="008F4431">
              <w:rPr>
                <w:rFonts w:ascii="宋体" w:hAnsi="宋体" w:cs="Arial" w:hint="eastAsia"/>
                <w:szCs w:val="21"/>
              </w:rPr>
              <w:t>修、更</w:t>
            </w:r>
            <w:r w:rsidRPr="008F4431">
              <w:rPr>
                <w:rFonts w:ascii="宋体" w:hAnsi="宋体" w:cs="宋体" w:hint="eastAsia"/>
                <w:szCs w:val="21"/>
              </w:rPr>
              <w:t>换；</w:t>
            </w:r>
          </w:p>
          <w:p w:rsidR="00D112B6" w:rsidRPr="008F4431" w:rsidRDefault="00D803A1">
            <w:pPr>
              <w:snapToGrid w:val="0"/>
              <w:spacing w:line="360" w:lineRule="auto"/>
              <w:contextualSpacing/>
              <w:rPr>
                <w:rFonts w:ascii="宋体" w:hAnsi="宋体"/>
                <w:b/>
                <w:bCs/>
                <w:szCs w:val="21"/>
              </w:rPr>
            </w:pPr>
            <w:r w:rsidRPr="008F4431">
              <w:rPr>
                <w:rFonts w:ascii="宋体" w:hAnsi="宋体" w:cs="Arial"/>
                <w:szCs w:val="21"/>
              </w:rPr>
              <w:t>5.</w:t>
            </w:r>
            <w:r w:rsidRPr="008F4431">
              <w:rPr>
                <w:rFonts w:ascii="宋体" w:hAnsi="宋体" w:cs="Arial" w:hint="eastAsia"/>
                <w:szCs w:val="21"/>
              </w:rPr>
              <w:t>更换</w:t>
            </w:r>
            <w:r w:rsidRPr="008F4431">
              <w:rPr>
                <w:rFonts w:ascii="宋体" w:hAnsi="宋体" w:cs="宋体"/>
                <w:szCs w:val="21"/>
              </w:rPr>
              <w:t>DN40</w:t>
            </w:r>
            <w:r w:rsidRPr="008F4431">
              <w:rPr>
                <w:rFonts w:ascii="宋体" w:hAnsi="宋体" w:cs="宋体" w:hint="eastAsia"/>
                <w:szCs w:val="21"/>
              </w:rPr>
              <w:t>及以下故障阀门</w:t>
            </w:r>
            <w:r w:rsidRPr="008F4431">
              <w:rPr>
                <w:rFonts w:ascii="宋体" w:hAnsi="宋体" w:cs="Arial" w:hint="eastAsia"/>
                <w:szCs w:val="21"/>
              </w:rPr>
              <w:t>、阀芯；</w:t>
            </w:r>
          </w:p>
          <w:p w:rsidR="00D112B6" w:rsidRPr="008F4431" w:rsidRDefault="00D803A1">
            <w:pPr>
              <w:pStyle w:val="affff4"/>
              <w:ind w:firstLineChars="0" w:firstLine="0"/>
              <w:contextualSpacing/>
              <w:rPr>
                <w:rFonts w:ascii="宋体" w:eastAsia="宋体" w:hAnsi="宋体" w:cs="宋体"/>
                <w:sz w:val="21"/>
                <w:szCs w:val="21"/>
              </w:rPr>
            </w:pPr>
            <w:r w:rsidRPr="008F4431">
              <w:rPr>
                <w:rFonts w:ascii="宋体" w:eastAsia="宋体" w:hAnsi="宋体" w:cs="宋体"/>
                <w:sz w:val="21"/>
                <w:szCs w:val="21"/>
              </w:rPr>
              <w:lastRenderedPageBreak/>
              <w:t>6.</w:t>
            </w:r>
            <w:r w:rsidRPr="008F4431">
              <w:rPr>
                <w:rFonts w:ascii="宋体" w:eastAsia="宋体" w:hAnsi="宋体" w:cs="宋体" w:hint="eastAsia"/>
                <w:sz w:val="21"/>
                <w:szCs w:val="21"/>
              </w:rPr>
              <w:t>不涉及主管道的维修、疏通；</w:t>
            </w:r>
          </w:p>
          <w:p w:rsidR="00D112B6" w:rsidRPr="008F4431" w:rsidRDefault="00D803A1">
            <w:pPr>
              <w:snapToGrid w:val="0"/>
              <w:spacing w:line="360" w:lineRule="auto"/>
              <w:contextualSpacing/>
              <w:rPr>
                <w:rFonts w:ascii="宋体" w:hAnsi="宋体"/>
                <w:b/>
                <w:bCs/>
                <w:szCs w:val="21"/>
              </w:rPr>
            </w:pPr>
            <w:r w:rsidRPr="008F4431">
              <w:rPr>
                <w:rFonts w:ascii="宋体" w:hAnsi="宋体" w:cs="宋体"/>
                <w:szCs w:val="21"/>
              </w:rPr>
              <w:t>7.</w:t>
            </w:r>
            <w:r w:rsidRPr="008F4431">
              <w:rPr>
                <w:rFonts w:ascii="宋体" w:hAnsi="宋体" w:cs="宋体" w:hint="eastAsia"/>
                <w:szCs w:val="21"/>
              </w:rPr>
              <w:t>不包括卫生间墙面、地面的渗水修复、防水维修。</w:t>
            </w:r>
          </w:p>
        </w:tc>
        <w:tc>
          <w:tcPr>
            <w:tcW w:w="1563" w:type="pct"/>
            <w:shd w:val="clear" w:color="000000" w:fill="FFFFFF"/>
            <w:vAlign w:val="center"/>
          </w:tcPr>
          <w:p w:rsidR="00D112B6" w:rsidRPr="008F4431" w:rsidRDefault="00D803A1">
            <w:pPr>
              <w:snapToGrid w:val="0"/>
              <w:spacing w:line="360" w:lineRule="auto"/>
              <w:contextualSpacing/>
              <w:rPr>
                <w:rFonts w:ascii="宋体" w:hAnsi="宋体"/>
                <w:b/>
                <w:bCs/>
                <w:szCs w:val="21"/>
              </w:rPr>
            </w:pPr>
            <w:r w:rsidRPr="008F4431">
              <w:rPr>
                <w:rFonts w:ascii="宋体" w:hAnsi="宋体"/>
                <w:b/>
                <w:bCs/>
                <w:szCs w:val="21"/>
              </w:rPr>
              <w:lastRenderedPageBreak/>
              <w:t>1.室内给水系统小修、局部换管</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t>a)给水系统</w:t>
            </w:r>
            <w:r w:rsidRPr="008F4431">
              <w:rPr>
                <w:rFonts w:ascii="宋体" w:hAnsi="宋体" w:cs="宋体" w:hint="eastAsia"/>
                <w:kern w:val="0"/>
                <w:szCs w:val="21"/>
              </w:rPr>
              <w:t>外观完好</w:t>
            </w:r>
            <w:r w:rsidRPr="008F4431">
              <w:rPr>
                <w:rFonts w:ascii="宋体" w:hAnsi="宋体" w:cs="宋体"/>
                <w:kern w:val="0"/>
                <w:szCs w:val="21"/>
              </w:rPr>
              <w:t>，</w:t>
            </w:r>
            <w:r w:rsidRPr="008F4431">
              <w:rPr>
                <w:rFonts w:ascii="宋体" w:hAnsi="宋体" w:cs="宋体" w:hint="eastAsia"/>
                <w:kern w:val="0"/>
                <w:szCs w:val="21"/>
              </w:rPr>
              <w:t>功能正常，</w:t>
            </w:r>
            <w:r w:rsidRPr="008F4431">
              <w:rPr>
                <w:rFonts w:ascii="宋体" w:hAnsi="宋体" w:cs="宋体"/>
                <w:kern w:val="0"/>
                <w:szCs w:val="21"/>
              </w:rPr>
              <w:t>部件齐全，无跑、冒、滴、漏现象</w:t>
            </w:r>
            <w:r w:rsidRPr="008F4431">
              <w:rPr>
                <w:rFonts w:ascii="宋体" w:hAnsi="宋体" w:cs="宋体" w:hint="eastAsia"/>
                <w:kern w:val="0"/>
                <w:szCs w:val="21"/>
              </w:rPr>
              <w:t>；</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t>b)</w:t>
            </w:r>
            <w:r w:rsidRPr="008F4431">
              <w:rPr>
                <w:rFonts w:ascii="宋体" w:hAnsi="宋体" w:cs="宋体" w:hint="eastAsia"/>
                <w:kern w:val="0"/>
                <w:szCs w:val="21"/>
              </w:rPr>
              <w:t>管网水流标识清晰、正确，管网无锈蚀，不影响供水水质；</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t>c)</w:t>
            </w:r>
            <w:r w:rsidRPr="008F4431">
              <w:rPr>
                <w:rFonts w:ascii="宋体" w:hAnsi="宋体" w:cs="宋体" w:hint="eastAsia"/>
                <w:kern w:val="0"/>
                <w:szCs w:val="21"/>
              </w:rPr>
              <w:t>阀门状态标识与现场相符，止回阀防止水倒流功能正常，碟阀能够完全关闭，闸阀关闭正常，排气管阀门</w:t>
            </w:r>
            <w:r w:rsidRPr="008F4431">
              <w:rPr>
                <w:rFonts w:ascii="宋体" w:hAnsi="宋体" w:cs="宋体" w:hint="eastAsia"/>
                <w:kern w:val="0"/>
                <w:szCs w:val="21"/>
              </w:rPr>
              <w:lastRenderedPageBreak/>
              <w:t>无损坏，能正常排气；</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t>d)</w:t>
            </w:r>
            <w:r w:rsidRPr="008F4431">
              <w:rPr>
                <w:rFonts w:ascii="宋体" w:hAnsi="宋体" w:cs="宋体" w:hint="eastAsia"/>
                <w:kern w:val="0"/>
                <w:szCs w:val="21"/>
              </w:rPr>
              <w:t>每年对管道及阀门进行除锈刷漆一次。</w:t>
            </w:r>
          </w:p>
          <w:p w:rsidR="00D112B6" w:rsidRPr="008F4431" w:rsidRDefault="00D803A1">
            <w:pPr>
              <w:snapToGrid w:val="0"/>
              <w:spacing w:line="360" w:lineRule="auto"/>
              <w:contextualSpacing/>
              <w:rPr>
                <w:rFonts w:ascii="宋体" w:hAnsi="宋体"/>
                <w:b/>
                <w:bCs/>
                <w:szCs w:val="21"/>
              </w:rPr>
            </w:pPr>
            <w:r w:rsidRPr="008F4431">
              <w:rPr>
                <w:rFonts w:ascii="宋体" w:hAnsi="宋体"/>
                <w:b/>
                <w:bCs/>
                <w:szCs w:val="21"/>
              </w:rPr>
              <w:t>2.排水、排污管道等</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t>a)建筑内排污</w:t>
            </w:r>
            <w:r w:rsidRPr="008F4431">
              <w:rPr>
                <w:rFonts w:ascii="宋体" w:hAnsi="宋体" w:cs="宋体" w:hint="eastAsia"/>
                <w:kern w:val="0"/>
                <w:szCs w:val="21"/>
              </w:rPr>
              <w:t>、</w:t>
            </w:r>
            <w:r w:rsidRPr="008F4431">
              <w:rPr>
                <w:rFonts w:ascii="宋体" w:hAnsi="宋体" w:cs="宋体"/>
                <w:kern w:val="0"/>
                <w:szCs w:val="21"/>
              </w:rPr>
              <w:t>排水管道畅通</w:t>
            </w:r>
            <w:r w:rsidRPr="008F4431">
              <w:rPr>
                <w:rFonts w:ascii="宋体" w:hAnsi="宋体" w:cs="宋体" w:hint="eastAsia"/>
                <w:kern w:val="0"/>
                <w:szCs w:val="21"/>
              </w:rPr>
              <w:t>，无</w:t>
            </w:r>
            <w:r w:rsidRPr="008F4431">
              <w:rPr>
                <w:rFonts w:ascii="宋体" w:hAnsi="宋体" w:cs="宋体"/>
                <w:kern w:val="0"/>
                <w:szCs w:val="21"/>
              </w:rPr>
              <w:t>堵塞</w:t>
            </w:r>
            <w:r w:rsidRPr="008F4431">
              <w:rPr>
                <w:rFonts w:ascii="宋体" w:hAnsi="宋体" w:cs="宋体" w:hint="eastAsia"/>
                <w:kern w:val="0"/>
                <w:szCs w:val="21"/>
              </w:rPr>
              <w:t>现象</w:t>
            </w:r>
            <w:r w:rsidRPr="008F4431">
              <w:rPr>
                <w:rFonts w:ascii="宋体" w:hAnsi="宋体" w:cs="宋体"/>
                <w:kern w:val="0"/>
                <w:szCs w:val="21"/>
              </w:rPr>
              <w:t>，</w:t>
            </w:r>
            <w:r w:rsidRPr="008F4431">
              <w:rPr>
                <w:rFonts w:ascii="宋体" w:hAnsi="宋体" w:cs="宋体" w:hint="eastAsia"/>
                <w:kern w:val="0"/>
                <w:szCs w:val="21"/>
              </w:rPr>
              <w:t>外观完好，</w:t>
            </w:r>
            <w:r w:rsidRPr="008F4431">
              <w:rPr>
                <w:rFonts w:ascii="宋体" w:hAnsi="宋体" w:cs="宋体"/>
                <w:kern w:val="0"/>
                <w:szCs w:val="21"/>
              </w:rPr>
              <w:t>配件</w:t>
            </w:r>
            <w:r w:rsidRPr="008F4431">
              <w:rPr>
                <w:rFonts w:ascii="宋体" w:hAnsi="宋体" w:cs="宋体" w:hint="eastAsia"/>
                <w:kern w:val="0"/>
                <w:szCs w:val="21"/>
              </w:rPr>
              <w:t>齐全；</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t>b)</w:t>
            </w:r>
            <w:r w:rsidRPr="008F4431">
              <w:rPr>
                <w:rFonts w:ascii="宋体" w:hAnsi="宋体" w:cs="宋体" w:hint="eastAsia"/>
                <w:kern w:val="0"/>
                <w:szCs w:val="21"/>
              </w:rPr>
              <w:t>管网、阀门无</w:t>
            </w:r>
            <w:r w:rsidRPr="008F4431">
              <w:rPr>
                <w:rFonts w:ascii="宋体" w:hAnsi="宋体" w:cs="宋体"/>
                <w:kern w:val="0"/>
                <w:szCs w:val="21"/>
              </w:rPr>
              <w:t>滴、漏</w:t>
            </w:r>
            <w:r w:rsidRPr="008F4431">
              <w:rPr>
                <w:rFonts w:ascii="宋体" w:hAnsi="宋体" w:cs="宋体" w:hint="eastAsia"/>
                <w:kern w:val="0"/>
                <w:szCs w:val="21"/>
              </w:rPr>
              <w:t>、破损、断裂现象；</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t>c)</w:t>
            </w:r>
            <w:r w:rsidRPr="008F4431">
              <w:rPr>
                <w:rFonts w:ascii="宋体" w:hAnsi="宋体" w:cs="宋体" w:hint="eastAsia"/>
                <w:kern w:val="0"/>
                <w:szCs w:val="21"/>
              </w:rPr>
              <w:t>标识清晰、齐全、完好。</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t>d)</w:t>
            </w:r>
            <w:r w:rsidRPr="008F4431">
              <w:rPr>
                <w:rFonts w:ascii="宋体" w:hAnsi="宋体" w:cs="宋体" w:hint="eastAsia"/>
                <w:kern w:val="0"/>
                <w:szCs w:val="21"/>
              </w:rPr>
              <w:t>每月巡查不少于</w:t>
            </w:r>
            <w:r w:rsidRPr="008F4431">
              <w:rPr>
                <w:rFonts w:ascii="宋体" w:hAnsi="宋体" w:cs="宋体"/>
                <w:kern w:val="0"/>
                <w:szCs w:val="21"/>
              </w:rPr>
              <w:t>2次，发现问题及时维修</w:t>
            </w:r>
            <w:r w:rsidRPr="008F4431">
              <w:rPr>
                <w:rFonts w:ascii="宋体" w:hAnsi="宋体" w:cs="宋体" w:hint="eastAsia"/>
                <w:kern w:val="0"/>
                <w:szCs w:val="21"/>
              </w:rPr>
              <w:t>，巡查记录完善、可追溯；</w:t>
            </w:r>
          </w:p>
          <w:p w:rsidR="00D112B6" w:rsidRPr="008F4431" w:rsidRDefault="00D803A1">
            <w:pPr>
              <w:snapToGrid w:val="0"/>
              <w:spacing w:line="360" w:lineRule="auto"/>
              <w:contextualSpacing/>
              <w:rPr>
                <w:rFonts w:ascii="宋体" w:hAnsi="宋体"/>
                <w:b/>
                <w:bCs/>
                <w:szCs w:val="21"/>
              </w:rPr>
            </w:pPr>
            <w:r w:rsidRPr="008F4431">
              <w:rPr>
                <w:rFonts w:ascii="宋体" w:hAnsi="宋体" w:cs="宋体"/>
                <w:kern w:val="0"/>
                <w:szCs w:val="21"/>
              </w:rPr>
              <w:t>e)时限要求：报修后15分钟之内到达现场处理。</w:t>
            </w:r>
          </w:p>
        </w:tc>
        <w:tc>
          <w:tcPr>
            <w:tcW w:w="778" w:type="pct"/>
            <w:shd w:val="clear" w:color="000000" w:fill="FFFFFF"/>
            <w:vAlign w:val="center"/>
          </w:tcPr>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cs="宋体"/>
                <w:kern w:val="0"/>
                <w:szCs w:val="21"/>
              </w:rPr>
              <w:lastRenderedPageBreak/>
              <w:t>1.</w:t>
            </w:r>
            <w:r w:rsidRPr="008F4431">
              <w:rPr>
                <w:rFonts w:ascii="宋体" w:hAnsi="宋体" w:cs="宋体" w:hint="eastAsia"/>
                <w:kern w:val="0"/>
                <w:szCs w:val="21"/>
              </w:rPr>
              <w:t>巡检完成率</w:t>
            </w:r>
            <w:r w:rsidRPr="008F4431">
              <w:rPr>
                <w:rFonts w:ascii="宋体" w:hAnsi="宋体" w:cs="宋体"/>
                <w:kern w:val="0"/>
                <w:szCs w:val="21"/>
              </w:rPr>
              <w:t>100%；</w:t>
            </w:r>
          </w:p>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cs="宋体"/>
                <w:kern w:val="0"/>
                <w:szCs w:val="21"/>
              </w:rPr>
              <w:t>2.</w:t>
            </w:r>
            <w:r w:rsidRPr="008F4431">
              <w:rPr>
                <w:rFonts w:ascii="宋体" w:hAnsi="宋体" w:cs="宋体" w:hint="eastAsia"/>
                <w:kern w:val="0"/>
                <w:szCs w:val="21"/>
              </w:rPr>
              <w:t>报修率</w:t>
            </w:r>
            <w:r w:rsidRPr="008F4431">
              <w:rPr>
                <w:rFonts w:ascii="宋体" w:hAnsi="宋体" w:cs="宋体"/>
                <w:kern w:val="0"/>
                <w:szCs w:val="21"/>
              </w:rPr>
              <w:t>100%；</w:t>
            </w:r>
          </w:p>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cs="宋体"/>
                <w:kern w:val="0"/>
                <w:szCs w:val="21"/>
              </w:rPr>
              <w:t>3.</w:t>
            </w:r>
            <w:r w:rsidRPr="008F4431">
              <w:rPr>
                <w:rFonts w:ascii="宋体" w:hAnsi="宋体" w:cs="宋体" w:hint="eastAsia"/>
                <w:kern w:val="0"/>
                <w:szCs w:val="21"/>
              </w:rPr>
              <w:t>配合响应及时率</w:t>
            </w:r>
            <w:r w:rsidRPr="008F4431">
              <w:rPr>
                <w:rFonts w:ascii="宋体" w:hAnsi="宋体" w:cs="宋体"/>
                <w:kern w:val="0"/>
                <w:szCs w:val="21"/>
              </w:rPr>
              <w:t>100%；</w:t>
            </w:r>
          </w:p>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cs="宋体"/>
                <w:kern w:val="0"/>
                <w:szCs w:val="21"/>
              </w:rPr>
              <w:t>4.</w:t>
            </w:r>
            <w:r w:rsidRPr="008F4431">
              <w:rPr>
                <w:rFonts w:ascii="宋体" w:hAnsi="宋体" w:cs="宋体" w:hint="eastAsia"/>
                <w:kern w:val="0"/>
                <w:szCs w:val="21"/>
              </w:rPr>
              <w:t>通知及时率</w:t>
            </w:r>
            <w:r w:rsidRPr="008F4431">
              <w:rPr>
                <w:rFonts w:ascii="宋体" w:hAnsi="宋体" w:cs="宋体"/>
                <w:kern w:val="0"/>
                <w:szCs w:val="21"/>
              </w:rPr>
              <w:t>100%；</w:t>
            </w:r>
          </w:p>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cs="宋体"/>
                <w:kern w:val="0"/>
                <w:szCs w:val="21"/>
              </w:rPr>
              <w:t>5.</w:t>
            </w:r>
            <w:r w:rsidRPr="008F4431">
              <w:rPr>
                <w:rFonts w:ascii="宋体" w:hAnsi="宋体" w:cs="宋体" w:hint="eastAsia"/>
                <w:kern w:val="0"/>
                <w:szCs w:val="21"/>
              </w:rPr>
              <w:t>有效投诉每月不高于一次。</w:t>
            </w:r>
          </w:p>
        </w:tc>
      </w:tr>
      <w:tr w:rsidR="00D803A1" w:rsidRPr="008F4431">
        <w:trPr>
          <w:trHeight w:val="876"/>
          <w:jc w:val="center"/>
        </w:trPr>
        <w:tc>
          <w:tcPr>
            <w:tcW w:w="363" w:type="pct"/>
            <w:shd w:val="clear" w:color="000000" w:fill="FFFFFF"/>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3</w:t>
            </w:r>
          </w:p>
        </w:tc>
        <w:tc>
          <w:tcPr>
            <w:tcW w:w="458" w:type="pct"/>
            <w:shd w:val="clear" w:color="000000" w:fill="FFFFFF"/>
            <w:noWrap/>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szCs w:val="21"/>
              </w:rPr>
              <w:t>卫生间</w:t>
            </w:r>
          </w:p>
        </w:tc>
        <w:tc>
          <w:tcPr>
            <w:tcW w:w="610" w:type="pct"/>
            <w:shd w:val="clear" w:color="000000" w:fill="FFFFFF"/>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szCs w:val="21"/>
              </w:rPr>
              <w:t>设施配套小修</w:t>
            </w:r>
          </w:p>
        </w:tc>
        <w:tc>
          <w:tcPr>
            <w:tcW w:w="1227" w:type="pct"/>
            <w:shd w:val="clear" w:color="000000" w:fill="FFFFFF"/>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1</w:t>
            </w:r>
            <w:r w:rsidRPr="008F4431">
              <w:rPr>
                <w:rFonts w:ascii="宋体" w:hAnsi="宋体" w:cs="宋体"/>
                <w:szCs w:val="21"/>
              </w:rPr>
              <w:t>.</w:t>
            </w:r>
            <w:r w:rsidRPr="008F4431">
              <w:rPr>
                <w:rFonts w:ascii="宋体" w:hAnsi="宋体" w:cs="宋体" w:hint="eastAsia"/>
                <w:szCs w:val="21"/>
              </w:rPr>
              <w:t>卫</w:t>
            </w:r>
            <w:r w:rsidRPr="008F4431">
              <w:rPr>
                <w:rFonts w:ascii="宋体" w:hAnsi="宋体" w:cs="Arial" w:hint="eastAsia"/>
                <w:szCs w:val="21"/>
              </w:rPr>
              <w:t>生</w:t>
            </w:r>
            <w:r w:rsidRPr="008F4431">
              <w:rPr>
                <w:rFonts w:ascii="宋体" w:hAnsi="宋体" w:cs="宋体" w:hint="eastAsia"/>
                <w:szCs w:val="21"/>
              </w:rPr>
              <w:t>间</w:t>
            </w:r>
            <w:r w:rsidRPr="008F4431">
              <w:rPr>
                <w:rFonts w:ascii="宋体" w:hAnsi="宋体" w:cs="Arial" w:hint="eastAsia"/>
                <w:szCs w:val="21"/>
              </w:rPr>
              <w:t>地漏、大便器、小便器、下水管支管等的疏通；</w:t>
            </w:r>
          </w:p>
          <w:p w:rsidR="00D112B6" w:rsidRPr="008F4431" w:rsidRDefault="00D803A1">
            <w:pPr>
              <w:snapToGrid w:val="0"/>
              <w:spacing w:line="360" w:lineRule="auto"/>
              <w:contextualSpacing/>
              <w:rPr>
                <w:rFonts w:ascii="宋体" w:hAnsi="宋体"/>
                <w:szCs w:val="21"/>
              </w:rPr>
            </w:pPr>
            <w:r w:rsidRPr="008F4431">
              <w:rPr>
                <w:rFonts w:ascii="宋体" w:hAnsi="宋体" w:cs="Arial" w:hint="eastAsia"/>
                <w:szCs w:val="21"/>
              </w:rPr>
              <w:t>2</w:t>
            </w:r>
            <w:r w:rsidRPr="008F4431">
              <w:rPr>
                <w:rFonts w:ascii="宋体" w:hAnsi="宋体" w:cs="Arial"/>
                <w:szCs w:val="21"/>
              </w:rPr>
              <w:t>.</w:t>
            </w:r>
            <w:r w:rsidRPr="008F4431">
              <w:rPr>
                <w:rFonts w:ascii="宋体" w:hAnsi="宋体" w:cs="Arial" w:hint="eastAsia"/>
                <w:szCs w:val="21"/>
              </w:rPr>
              <w:t>拆装</w:t>
            </w:r>
            <w:r w:rsidRPr="008F4431">
              <w:rPr>
                <w:rFonts w:ascii="宋体" w:hAnsi="宋体" w:cs="宋体" w:hint="eastAsia"/>
                <w:szCs w:val="21"/>
              </w:rPr>
              <w:t>单</w:t>
            </w:r>
            <w:r w:rsidRPr="008F4431">
              <w:rPr>
                <w:rFonts w:ascii="宋体" w:hAnsi="宋体" w:cs="Arial" w:hint="eastAsia"/>
                <w:szCs w:val="21"/>
              </w:rPr>
              <w:t>水</w:t>
            </w:r>
            <w:r w:rsidRPr="008F4431">
              <w:rPr>
                <w:rFonts w:ascii="宋体" w:hAnsi="宋体" w:cs="宋体" w:hint="eastAsia"/>
                <w:szCs w:val="21"/>
              </w:rPr>
              <w:t>龙头、</w:t>
            </w:r>
            <w:r w:rsidRPr="008F4431">
              <w:rPr>
                <w:rFonts w:ascii="宋体" w:hAnsi="宋体" w:cs="Arial" w:hint="eastAsia"/>
                <w:szCs w:val="21"/>
              </w:rPr>
              <w:t>更</w:t>
            </w:r>
            <w:r w:rsidRPr="008F4431">
              <w:rPr>
                <w:rFonts w:ascii="宋体" w:hAnsi="宋体" w:cs="宋体" w:hint="eastAsia"/>
                <w:szCs w:val="21"/>
              </w:rPr>
              <w:t>换阀</w:t>
            </w:r>
            <w:r w:rsidRPr="008F4431">
              <w:rPr>
                <w:rFonts w:ascii="宋体" w:hAnsi="宋体" w:cs="Arial" w:hint="eastAsia"/>
                <w:szCs w:val="21"/>
              </w:rPr>
              <w:t>芯；</w:t>
            </w:r>
          </w:p>
          <w:p w:rsidR="00D112B6" w:rsidRPr="008F4431" w:rsidRDefault="00D803A1">
            <w:pPr>
              <w:snapToGrid w:val="0"/>
              <w:spacing w:line="360" w:lineRule="auto"/>
              <w:contextualSpacing/>
              <w:rPr>
                <w:rFonts w:ascii="宋体" w:hAnsi="宋体"/>
                <w:szCs w:val="21"/>
              </w:rPr>
            </w:pPr>
            <w:r w:rsidRPr="008F4431">
              <w:rPr>
                <w:rFonts w:ascii="宋体" w:hAnsi="宋体" w:cs="Arial"/>
                <w:szCs w:val="21"/>
              </w:rPr>
              <w:t>3.</w:t>
            </w:r>
            <w:r w:rsidRPr="008F4431">
              <w:rPr>
                <w:rFonts w:ascii="宋体" w:hAnsi="宋体" w:cs="Arial" w:hint="eastAsia"/>
                <w:szCs w:val="21"/>
              </w:rPr>
              <w:t>大便器、小便器</w:t>
            </w:r>
            <w:r w:rsidRPr="008F4431">
              <w:rPr>
                <w:rFonts w:ascii="宋体" w:hAnsi="宋体" w:cs="宋体" w:hint="eastAsia"/>
                <w:szCs w:val="21"/>
              </w:rPr>
              <w:t>维</w:t>
            </w:r>
            <w:r w:rsidRPr="008F4431">
              <w:rPr>
                <w:rFonts w:ascii="宋体" w:hAnsi="宋体" w:cs="Arial" w:hint="eastAsia"/>
                <w:szCs w:val="21"/>
              </w:rPr>
              <w:t>修、更</w:t>
            </w:r>
            <w:r w:rsidRPr="008F4431">
              <w:rPr>
                <w:rFonts w:ascii="宋体" w:hAnsi="宋体" w:cs="宋体" w:hint="eastAsia"/>
                <w:szCs w:val="21"/>
              </w:rPr>
              <w:t>换配件；</w:t>
            </w:r>
          </w:p>
          <w:p w:rsidR="00D112B6" w:rsidRPr="008F4431" w:rsidRDefault="00D803A1">
            <w:pPr>
              <w:snapToGrid w:val="0"/>
              <w:spacing w:line="360" w:lineRule="auto"/>
              <w:contextualSpacing/>
              <w:rPr>
                <w:rFonts w:ascii="宋体" w:hAnsi="宋体"/>
                <w:szCs w:val="21"/>
              </w:rPr>
            </w:pPr>
            <w:r w:rsidRPr="008F4431">
              <w:rPr>
                <w:rFonts w:ascii="宋体" w:hAnsi="宋体" w:cs="Arial"/>
                <w:szCs w:val="21"/>
              </w:rPr>
              <w:t>4.</w:t>
            </w:r>
            <w:r w:rsidRPr="008F4431">
              <w:rPr>
                <w:rFonts w:ascii="宋体" w:hAnsi="宋体" w:cs="Arial" w:hint="eastAsia"/>
                <w:szCs w:val="21"/>
              </w:rPr>
              <w:t>手盆、地漏</w:t>
            </w:r>
            <w:r w:rsidRPr="008F4431">
              <w:rPr>
                <w:rFonts w:ascii="宋体" w:hAnsi="宋体" w:cs="宋体" w:hint="eastAsia"/>
                <w:szCs w:val="21"/>
              </w:rPr>
              <w:t>维</w:t>
            </w:r>
            <w:r w:rsidRPr="008F4431">
              <w:rPr>
                <w:rFonts w:ascii="宋体" w:hAnsi="宋体" w:cs="Arial" w:hint="eastAsia"/>
                <w:szCs w:val="21"/>
              </w:rPr>
              <w:t>修、更</w:t>
            </w:r>
            <w:r w:rsidRPr="008F4431">
              <w:rPr>
                <w:rFonts w:ascii="宋体" w:hAnsi="宋体" w:cs="宋体" w:hint="eastAsia"/>
                <w:szCs w:val="21"/>
              </w:rPr>
              <w:t>换；</w:t>
            </w:r>
          </w:p>
          <w:p w:rsidR="00D112B6" w:rsidRPr="008F4431" w:rsidRDefault="00D803A1">
            <w:pPr>
              <w:snapToGrid w:val="0"/>
              <w:spacing w:line="360" w:lineRule="auto"/>
              <w:contextualSpacing/>
              <w:rPr>
                <w:rFonts w:ascii="宋体" w:hAnsi="宋体"/>
                <w:b/>
                <w:bCs/>
                <w:szCs w:val="21"/>
              </w:rPr>
            </w:pPr>
            <w:r w:rsidRPr="008F4431">
              <w:rPr>
                <w:rFonts w:ascii="宋体" w:hAnsi="宋体" w:cs="宋体"/>
                <w:szCs w:val="21"/>
              </w:rPr>
              <w:t>5.</w:t>
            </w:r>
            <w:r w:rsidRPr="008F4431">
              <w:rPr>
                <w:rFonts w:ascii="宋体" w:hAnsi="宋体" w:cs="宋体" w:hint="eastAsia"/>
                <w:szCs w:val="21"/>
              </w:rPr>
              <w:t>不包括卫生间墙面、地面的渗水修复、防水维修。</w:t>
            </w:r>
          </w:p>
        </w:tc>
        <w:tc>
          <w:tcPr>
            <w:tcW w:w="1563" w:type="pct"/>
            <w:shd w:val="clear" w:color="000000" w:fill="FFFFFF"/>
            <w:vAlign w:val="center"/>
          </w:tcPr>
          <w:p w:rsidR="00D112B6" w:rsidRPr="008F4431" w:rsidRDefault="00D803A1">
            <w:pPr>
              <w:snapToGrid w:val="0"/>
              <w:spacing w:line="360" w:lineRule="auto"/>
              <w:contextualSpacing/>
              <w:rPr>
                <w:rFonts w:ascii="宋体" w:hAnsi="宋体"/>
                <w:b/>
                <w:bCs/>
                <w:szCs w:val="21"/>
              </w:rPr>
            </w:pPr>
            <w:r w:rsidRPr="008F4431">
              <w:rPr>
                <w:rFonts w:ascii="宋体" w:hAnsi="宋体"/>
                <w:b/>
                <w:bCs/>
                <w:szCs w:val="21"/>
              </w:rPr>
              <w:t>1.卫生设备</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t>a)卫生设备及配件</w:t>
            </w:r>
            <w:r w:rsidRPr="008F4431">
              <w:rPr>
                <w:rFonts w:ascii="宋体" w:hAnsi="宋体" w:cs="宋体" w:hint="eastAsia"/>
                <w:kern w:val="0"/>
                <w:szCs w:val="21"/>
              </w:rPr>
              <w:t>配置齐全</w:t>
            </w:r>
            <w:r w:rsidRPr="008F4431">
              <w:rPr>
                <w:rFonts w:ascii="宋体" w:hAnsi="宋体" w:cs="宋体"/>
                <w:kern w:val="0"/>
                <w:szCs w:val="21"/>
              </w:rPr>
              <w:t>，</w:t>
            </w:r>
            <w:r w:rsidRPr="008F4431">
              <w:rPr>
                <w:rFonts w:ascii="宋体" w:hAnsi="宋体" w:cs="宋体" w:hint="eastAsia"/>
                <w:kern w:val="0"/>
                <w:szCs w:val="21"/>
              </w:rPr>
              <w:t>外观完好、功能正常</w:t>
            </w:r>
            <w:r w:rsidRPr="008F4431">
              <w:rPr>
                <w:rFonts w:ascii="宋体" w:hAnsi="宋体" w:cs="宋体"/>
                <w:kern w:val="0"/>
                <w:szCs w:val="21"/>
              </w:rPr>
              <w:t>。</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t>b)小便器感应器电池采购、更换。</w:t>
            </w:r>
          </w:p>
          <w:p w:rsidR="00D112B6" w:rsidRPr="008F4431" w:rsidRDefault="00D803A1">
            <w:pPr>
              <w:snapToGrid w:val="0"/>
              <w:spacing w:line="360" w:lineRule="auto"/>
              <w:contextualSpacing/>
              <w:rPr>
                <w:rFonts w:ascii="宋体" w:hAnsi="宋体"/>
                <w:b/>
                <w:bCs/>
                <w:szCs w:val="21"/>
              </w:rPr>
            </w:pPr>
            <w:r w:rsidRPr="008F4431">
              <w:rPr>
                <w:rFonts w:ascii="宋体" w:hAnsi="宋体"/>
                <w:b/>
                <w:bCs/>
                <w:szCs w:val="21"/>
              </w:rPr>
              <w:t>2.换气扇、排风机等通风设备</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hint="eastAsia"/>
                <w:kern w:val="0"/>
                <w:szCs w:val="21"/>
              </w:rPr>
              <w:t>通风或换气装置外观完好、功能正常，</w:t>
            </w:r>
            <w:r w:rsidRPr="008F4431">
              <w:rPr>
                <w:rFonts w:ascii="宋体" w:hAnsi="宋体" w:cs="宋体"/>
                <w:kern w:val="0"/>
                <w:szCs w:val="21"/>
              </w:rPr>
              <w:t>无异常噪音</w:t>
            </w:r>
            <w:r w:rsidRPr="008F4431">
              <w:rPr>
                <w:rFonts w:ascii="宋体" w:hAnsi="宋体" w:cs="宋体" w:hint="eastAsia"/>
                <w:kern w:val="0"/>
                <w:szCs w:val="21"/>
              </w:rPr>
              <w:t>；</w:t>
            </w:r>
          </w:p>
          <w:p w:rsidR="00D112B6" w:rsidRPr="008F4431" w:rsidRDefault="00D803A1">
            <w:pPr>
              <w:snapToGrid w:val="0"/>
              <w:spacing w:line="360" w:lineRule="auto"/>
              <w:contextualSpacing/>
              <w:rPr>
                <w:rFonts w:ascii="宋体" w:hAnsi="宋体"/>
                <w:b/>
                <w:bCs/>
                <w:szCs w:val="21"/>
              </w:rPr>
            </w:pPr>
            <w:r w:rsidRPr="008F4431">
              <w:rPr>
                <w:rFonts w:ascii="宋体" w:hAnsi="宋体"/>
                <w:b/>
                <w:bCs/>
                <w:szCs w:val="21"/>
              </w:rPr>
              <w:t>3.卫生间配套设施</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t>a)</w:t>
            </w:r>
            <w:r w:rsidRPr="008F4431">
              <w:rPr>
                <w:rFonts w:ascii="宋体" w:hAnsi="宋体" w:cs="宋体" w:hint="eastAsia"/>
                <w:kern w:val="0"/>
                <w:szCs w:val="21"/>
              </w:rPr>
              <w:t>大小便池及地漏畅通，洗手盆、冲水箱、小便斗等各给水阀门无渗漏，各设施外观完好，功能正常；</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t>b)</w:t>
            </w:r>
            <w:r w:rsidRPr="008F4431">
              <w:rPr>
                <w:rFonts w:ascii="宋体" w:hAnsi="宋体" w:cs="宋体" w:hint="eastAsia"/>
                <w:kern w:val="0"/>
                <w:szCs w:val="21"/>
              </w:rPr>
              <w:t>隔断外观及标识完好，功能正常；</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t>c)</w:t>
            </w:r>
            <w:r w:rsidRPr="008F4431">
              <w:rPr>
                <w:rFonts w:ascii="宋体" w:hAnsi="宋体" w:cs="宋体" w:hint="eastAsia"/>
                <w:kern w:val="0"/>
                <w:szCs w:val="21"/>
              </w:rPr>
              <w:t>洗手台台面外观完好，无</w:t>
            </w:r>
            <w:r w:rsidRPr="008F4431">
              <w:rPr>
                <w:rFonts w:ascii="宋体" w:hAnsi="宋体" w:cs="宋体" w:hint="eastAsia"/>
                <w:kern w:val="0"/>
                <w:szCs w:val="21"/>
              </w:rPr>
              <w:lastRenderedPageBreak/>
              <w:t>开裂发霉现象，化妆镜背面涂层无脱落；</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t>d)</w:t>
            </w:r>
            <w:r w:rsidRPr="008F4431">
              <w:rPr>
                <w:rFonts w:ascii="宋体" w:hAnsi="宋体" w:cs="宋体" w:hint="eastAsia"/>
                <w:kern w:val="0"/>
                <w:szCs w:val="21"/>
              </w:rPr>
              <w:t>地面墙面及天花干净，无水渍掉灰等现象。</w:t>
            </w:r>
          </w:p>
          <w:p w:rsidR="00D112B6" w:rsidRPr="008F4431" w:rsidRDefault="00D803A1">
            <w:pPr>
              <w:snapToGrid w:val="0"/>
              <w:spacing w:line="360" w:lineRule="auto"/>
              <w:contextualSpacing/>
              <w:rPr>
                <w:rFonts w:ascii="宋体" w:hAnsi="宋体"/>
                <w:szCs w:val="21"/>
              </w:rPr>
            </w:pPr>
            <w:r w:rsidRPr="008F4431">
              <w:rPr>
                <w:rFonts w:ascii="宋体" w:hAnsi="宋体"/>
                <w:szCs w:val="21"/>
              </w:rPr>
              <w:t>4.</w:t>
            </w:r>
            <w:r w:rsidRPr="008F4431">
              <w:rPr>
                <w:rFonts w:ascii="宋体" w:hAnsi="宋体" w:hint="eastAsia"/>
                <w:szCs w:val="21"/>
              </w:rPr>
              <w:t>每月巡查不少于</w:t>
            </w:r>
            <w:r w:rsidRPr="008F4431">
              <w:rPr>
                <w:rFonts w:ascii="宋体" w:hAnsi="宋体"/>
                <w:szCs w:val="21"/>
              </w:rPr>
              <w:t>2次，发现问题及时维修</w:t>
            </w:r>
            <w:r w:rsidRPr="008F4431">
              <w:rPr>
                <w:rFonts w:ascii="宋体" w:hAnsi="宋体" w:hint="eastAsia"/>
                <w:szCs w:val="21"/>
              </w:rPr>
              <w:t>，巡查记录完善、可追溯；</w:t>
            </w:r>
          </w:p>
          <w:p w:rsidR="00D112B6" w:rsidRPr="008F4431" w:rsidRDefault="00D803A1">
            <w:pPr>
              <w:snapToGrid w:val="0"/>
              <w:spacing w:line="360" w:lineRule="auto"/>
              <w:contextualSpacing/>
              <w:rPr>
                <w:rFonts w:ascii="宋体" w:hAnsi="宋体"/>
                <w:b/>
                <w:bCs/>
                <w:szCs w:val="21"/>
              </w:rPr>
            </w:pPr>
            <w:r w:rsidRPr="008F4431">
              <w:rPr>
                <w:rFonts w:ascii="宋体" w:hAnsi="宋体"/>
                <w:szCs w:val="21"/>
              </w:rPr>
              <w:t>5.时限要求：报修后15分钟之内到达现场处理。</w:t>
            </w:r>
          </w:p>
        </w:tc>
        <w:tc>
          <w:tcPr>
            <w:tcW w:w="778" w:type="pct"/>
            <w:vMerge w:val="restart"/>
            <w:shd w:val="clear" w:color="000000" w:fill="FFFFFF"/>
            <w:vAlign w:val="center"/>
          </w:tcPr>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lastRenderedPageBreak/>
              <w:t>1.</w:t>
            </w:r>
            <w:r w:rsidRPr="008F4431">
              <w:rPr>
                <w:rFonts w:ascii="宋体" w:hAnsi="宋体" w:cs="宋体" w:hint="eastAsia"/>
                <w:kern w:val="0"/>
                <w:szCs w:val="21"/>
              </w:rPr>
              <w:t>报修完成率</w:t>
            </w:r>
            <w:r w:rsidRPr="008F4431">
              <w:rPr>
                <w:rFonts w:ascii="宋体" w:hAnsi="宋体" w:cs="宋体"/>
                <w:kern w:val="0"/>
                <w:szCs w:val="21"/>
              </w:rPr>
              <w:t>100%，维修及时率98%以上；</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t>2.</w:t>
            </w:r>
            <w:r w:rsidRPr="008F4431">
              <w:rPr>
                <w:rFonts w:ascii="宋体" w:hAnsi="宋体" w:cs="宋体" w:hint="eastAsia"/>
                <w:kern w:val="0"/>
                <w:szCs w:val="21"/>
              </w:rPr>
              <w:t>零修工程合格率</w:t>
            </w:r>
            <w:r w:rsidRPr="008F4431">
              <w:rPr>
                <w:rFonts w:ascii="宋体" w:hAnsi="宋体" w:cs="宋体"/>
                <w:kern w:val="0"/>
                <w:szCs w:val="21"/>
              </w:rPr>
              <w:t>100%，返修率&lt;0.5%；</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kern w:val="0"/>
                <w:szCs w:val="21"/>
              </w:rPr>
              <w:t>3.</w:t>
            </w:r>
            <w:r w:rsidRPr="008F4431">
              <w:rPr>
                <w:rFonts w:ascii="宋体" w:hAnsi="宋体" w:cs="宋体" w:hint="eastAsia"/>
                <w:kern w:val="0"/>
                <w:szCs w:val="21"/>
              </w:rPr>
              <w:t>巡检完成率</w:t>
            </w:r>
            <w:r w:rsidRPr="008F4431">
              <w:rPr>
                <w:rFonts w:ascii="宋体" w:hAnsi="宋体" w:cs="宋体"/>
                <w:kern w:val="0"/>
                <w:szCs w:val="21"/>
              </w:rPr>
              <w:t>100%；</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kern w:val="0"/>
                <w:szCs w:val="21"/>
              </w:rPr>
              <w:t>4.</w:t>
            </w:r>
            <w:r w:rsidRPr="008F4431">
              <w:rPr>
                <w:rFonts w:ascii="宋体" w:hAnsi="宋体" w:cs="宋体" w:hint="eastAsia"/>
                <w:kern w:val="0"/>
                <w:szCs w:val="21"/>
              </w:rPr>
              <w:t>有效投诉每月不高于一次。</w:t>
            </w:r>
          </w:p>
        </w:tc>
      </w:tr>
      <w:tr w:rsidR="00D803A1" w:rsidRPr="008F4431">
        <w:trPr>
          <w:trHeight w:val="345"/>
          <w:jc w:val="center"/>
        </w:trPr>
        <w:tc>
          <w:tcPr>
            <w:tcW w:w="363" w:type="pct"/>
            <w:shd w:val="clear" w:color="000000" w:fill="FFFFFF"/>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4</w:t>
            </w:r>
          </w:p>
        </w:tc>
        <w:tc>
          <w:tcPr>
            <w:tcW w:w="458" w:type="pct"/>
            <w:shd w:val="clear" w:color="000000" w:fill="FFFFFF"/>
            <w:noWrap/>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szCs w:val="21"/>
              </w:rPr>
              <w:t>土建</w:t>
            </w:r>
          </w:p>
        </w:tc>
        <w:tc>
          <w:tcPr>
            <w:tcW w:w="610" w:type="pct"/>
            <w:shd w:val="clear" w:color="000000" w:fill="FFFFFF"/>
            <w:vAlign w:val="center"/>
          </w:tcPr>
          <w:p w:rsidR="00D112B6" w:rsidRPr="008F4431" w:rsidRDefault="00D803A1">
            <w:pPr>
              <w:snapToGrid w:val="0"/>
              <w:spacing w:line="360" w:lineRule="auto"/>
              <w:ind w:firstLineChars="100" w:firstLine="210"/>
              <w:contextualSpacing/>
              <w:jc w:val="center"/>
              <w:rPr>
                <w:rFonts w:ascii="宋体" w:hAnsi="宋体"/>
                <w:szCs w:val="21"/>
              </w:rPr>
            </w:pPr>
            <w:r w:rsidRPr="008F4431">
              <w:rPr>
                <w:rFonts w:ascii="宋体" w:hAnsi="宋体" w:hint="eastAsia"/>
                <w:szCs w:val="21"/>
              </w:rPr>
              <w:t>墙面（小于0</w:t>
            </w:r>
            <w:r w:rsidRPr="008F4431">
              <w:rPr>
                <w:rFonts w:ascii="宋体" w:hAnsi="宋体"/>
                <w:szCs w:val="21"/>
              </w:rPr>
              <w:t>.1</w:t>
            </w:r>
            <w:r w:rsidRPr="008F4431">
              <w:rPr>
                <w:rFonts w:ascii="宋体" w:hAnsi="宋体" w:hint="eastAsia"/>
                <w:szCs w:val="21"/>
              </w:rPr>
              <w:t>㎡）、</w:t>
            </w:r>
            <w:r w:rsidRPr="008F4431">
              <w:rPr>
                <w:rFonts w:ascii="宋体" w:hAnsi="宋体"/>
                <w:szCs w:val="21"/>
              </w:rPr>
              <w:t>顶棚</w:t>
            </w:r>
            <w:r w:rsidRPr="008F4431">
              <w:rPr>
                <w:rFonts w:ascii="宋体" w:hAnsi="宋体" w:cs="宋体" w:hint="eastAsia"/>
                <w:szCs w:val="21"/>
              </w:rPr>
              <w:t>（面积小于1㎡）</w:t>
            </w:r>
            <w:r w:rsidRPr="008F4431">
              <w:rPr>
                <w:rFonts w:ascii="宋体" w:hAnsi="宋体" w:hint="eastAsia"/>
                <w:szCs w:val="21"/>
              </w:rPr>
              <w:t>和地面</w:t>
            </w:r>
            <w:r w:rsidRPr="008F4431">
              <w:rPr>
                <w:rFonts w:ascii="宋体" w:hAnsi="宋体" w:cs="宋体" w:hint="eastAsia"/>
                <w:szCs w:val="21"/>
              </w:rPr>
              <w:t>（块料小于0.36㎡）</w:t>
            </w:r>
            <w:r w:rsidRPr="008F4431">
              <w:rPr>
                <w:rFonts w:ascii="宋体" w:hAnsi="宋体"/>
                <w:szCs w:val="21"/>
              </w:rPr>
              <w:t>小修</w:t>
            </w:r>
          </w:p>
        </w:tc>
        <w:tc>
          <w:tcPr>
            <w:tcW w:w="1227" w:type="pct"/>
            <w:shd w:val="clear" w:color="000000" w:fill="FFFFFF"/>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Arial"/>
                <w:szCs w:val="21"/>
              </w:rPr>
              <w:t>1.</w:t>
            </w:r>
            <w:r w:rsidRPr="008F4431">
              <w:rPr>
                <w:rFonts w:ascii="宋体" w:hAnsi="宋体" w:cs="Arial" w:hint="eastAsia"/>
                <w:szCs w:val="21"/>
              </w:rPr>
              <w:t>毛巾架、手</w:t>
            </w:r>
            <w:r w:rsidRPr="008F4431">
              <w:rPr>
                <w:rFonts w:ascii="宋体" w:hAnsi="宋体" w:cs="宋体" w:hint="eastAsia"/>
                <w:szCs w:val="21"/>
              </w:rPr>
              <w:t>纸</w:t>
            </w:r>
            <w:r w:rsidRPr="008F4431">
              <w:rPr>
                <w:rFonts w:ascii="宋体" w:hAnsi="宋体" w:cs="Arial" w:hint="eastAsia"/>
                <w:szCs w:val="21"/>
              </w:rPr>
              <w:t>盒、物品挂架、</w:t>
            </w:r>
            <w:r w:rsidRPr="008F4431">
              <w:rPr>
                <w:rFonts w:ascii="宋体" w:hAnsi="宋体" w:cs="宋体" w:hint="eastAsia"/>
                <w:szCs w:val="21"/>
              </w:rPr>
              <w:t>镜</w:t>
            </w:r>
            <w:r w:rsidRPr="008F4431">
              <w:rPr>
                <w:rFonts w:ascii="宋体" w:hAnsi="宋体" w:cs="Arial" w:hint="eastAsia"/>
                <w:szCs w:val="21"/>
              </w:rPr>
              <w:t>子安装</w:t>
            </w:r>
            <w:r w:rsidRPr="008F4431">
              <w:rPr>
                <w:rFonts w:ascii="宋体" w:hAnsi="宋体" w:cs="宋体" w:hint="eastAsia"/>
                <w:szCs w:val="21"/>
              </w:rPr>
              <w:t>维</w:t>
            </w:r>
            <w:r w:rsidRPr="008F4431">
              <w:rPr>
                <w:rFonts w:ascii="宋体" w:hAnsi="宋体" w:cs="Arial" w:hint="eastAsia"/>
                <w:szCs w:val="21"/>
              </w:rPr>
              <w:t>修固定；</w:t>
            </w:r>
          </w:p>
          <w:p w:rsidR="00D112B6" w:rsidRPr="008F4431" w:rsidRDefault="00D803A1">
            <w:pPr>
              <w:snapToGrid w:val="0"/>
              <w:spacing w:line="360" w:lineRule="auto"/>
              <w:contextualSpacing/>
              <w:rPr>
                <w:rFonts w:ascii="宋体" w:hAnsi="宋体"/>
                <w:szCs w:val="21"/>
              </w:rPr>
            </w:pPr>
            <w:r w:rsidRPr="008F4431">
              <w:rPr>
                <w:rFonts w:ascii="宋体" w:hAnsi="宋体" w:cs="Arial"/>
                <w:szCs w:val="21"/>
              </w:rPr>
              <w:t>2.</w:t>
            </w:r>
            <w:r w:rsidRPr="008F4431">
              <w:rPr>
                <w:rFonts w:ascii="宋体" w:hAnsi="宋体" w:cs="Arial" w:hint="eastAsia"/>
                <w:szCs w:val="21"/>
              </w:rPr>
              <w:t>桌椅</w:t>
            </w:r>
            <w:r w:rsidRPr="008F4431">
              <w:rPr>
                <w:rFonts w:ascii="宋体" w:hAnsi="宋体" w:cs="宋体" w:hint="eastAsia"/>
                <w:szCs w:val="21"/>
              </w:rPr>
              <w:t>维</w:t>
            </w:r>
            <w:r w:rsidRPr="008F4431">
              <w:rPr>
                <w:rFonts w:ascii="宋体" w:hAnsi="宋体" w:cs="Arial" w:hint="eastAsia"/>
                <w:szCs w:val="21"/>
              </w:rPr>
              <w:t>修、加固、更</w:t>
            </w:r>
            <w:r w:rsidRPr="008F4431">
              <w:rPr>
                <w:rFonts w:ascii="宋体" w:hAnsi="宋体" w:cs="宋体" w:hint="eastAsia"/>
                <w:szCs w:val="21"/>
              </w:rPr>
              <w:t>换</w:t>
            </w:r>
            <w:r w:rsidRPr="008F4431">
              <w:rPr>
                <w:rFonts w:ascii="宋体" w:hAnsi="宋体" w:cs="Arial" w:hint="eastAsia"/>
                <w:szCs w:val="21"/>
              </w:rPr>
              <w:t>椅子脚</w:t>
            </w:r>
            <w:r w:rsidRPr="008F4431">
              <w:rPr>
                <w:rFonts w:ascii="宋体" w:hAnsi="宋体" w:cs="宋体" w:hint="eastAsia"/>
                <w:szCs w:val="21"/>
              </w:rPr>
              <w:t>轮；</w:t>
            </w:r>
          </w:p>
          <w:p w:rsidR="00D112B6" w:rsidRPr="008F4431" w:rsidRDefault="00D803A1">
            <w:pPr>
              <w:snapToGrid w:val="0"/>
              <w:spacing w:line="360" w:lineRule="auto"/>
              <w:contextualSpacing/>
              <w:rPr>
                <w:rFonts w:ascii="宋体" w:hAnsi="宋体"/>
                <w:szCs w:val="21"/>
              </w:rPr>
            </w:pPr>
            <w:r w:rsidRPr="008F4431">
              <w:rPr>
                <w:rFonts w:ascii="宋体" w:hAnsi="宋体"/>
                <w:szCs w:val="21"/>
              </w:rPr>
              <w:t>3.</w:t>
            </w:r>
            <w:r w:rsidRPr="008F4431">
              <w:rPr>
                <w:rFonts w:ascii="宋体" w:hAnsi="宋体" w:hint="eastAsia"/>
                <w:szCs w:val="21"/>
              </w:rPr>
              <w:t>小于</w:t>
            </w:r>
            <w:r w:rsidRPr="008F4431">
              <w:rPr>
                <w:rFonts w:ascii="宋体" w:hAnsi="宋体"/>
                <w:szCs w:val="21"/>
              </w:rPr>
              <w:t>0.1㎡墙面的脱落大白清理、补石膏、补大白腻子、砂纸打磨、刷乳胶漆；</w:t>
            </w:r>
          </w:p>
          <w:p w:rsidR="00D112B6" w:rsidRPr="008F4431" w:rsidRDefault="00D803A1">
            <w:pPr>
              <w:snapToGrid w:val="0"/>
              <w:spacing w:line="360" w:lineRule="auto"/>
              <w:contextualSpacing/>
              <w:rPr>
                <w:rFonts w:ascii="宋体" w:hAnsi="宋体"/>
                <w:szCs w:val="21"/>
              </w:rPr>
            </w:pPr>
            <w:r w:rsidRPr="008F4431">
              <w:rPr>
                <w:rFonts w:ascii="宋体" w:hAnsi="宋体" w:cs="Arial"/>
                <w:szCs w:val="21"/>
              </w:rPr>
              <w:t>4.</w:t>
            </w:r>
            <w:r w:rsidRPr="008F4431">
              <w:rPr>
                <w:rFonts w:ascii="宋体" w:hAnsi="宋体" w:cs="Arial" w:hint="eastAsia"/>
                <w:szCs w:val="21"/>
              </w:rPr>
              <w:t>面积小于</w:t>
            </w:r>
            <w:r w:rsidRPr="008F4431">
              <w:rPr>
                <w:rFonts w:ascii="宋体" w:hAnsi="宋体" w:cs="Arial"/>
                <w:szCs w:val="21"/>
              </w:rPr>
              <w:t>1㎡拆除、更</w:t>
            </w:r>
            <w:r w:rsidRPr="008F4431">
              <w:rPr>
                <w:rFonts w:ascii="宋体" w:hAnsi="宋体" w:cs="宋体" w:hint="eastAsia"/>
                <w:szCs w:val="21"/>
              </w:rPr>
              <w:t>换</w:t>
            </w:r>
            <w:r w:rsidRPr="008F4431">
              <w:rPr>
                <w:rFonts w:ascii="宋体" w:hAnsi="宋体" w:cs="Arial" w:hint="eastAsia"/>
                <w:szCs w:val="21"/>
              </w:rPr>
              <w:t>破</w:t>
            </w:r>
            <w:r w:rsidRPr="008F4431">
              <w:rPr>
                <w:rFonts w:ascii="宋体" w:hAnsi="宋体" w:cs="宋体" w:hint="eastAsia"/>
                <w:szCs w:val="21"/>
              </w:rPr>
              <w:t>损矿</w:t>
            </w:r>
            <w:r w:rsidRPr="008F4431">
              <w:rPr>
                <w:rFonts w:ascii="宋体" w:hAnsi="宋体" w:cs="Arial" w:hint="eastAsia"/>
                <w:szCs w:val="21"/>
              </w:rPr>
              <w:t>棉板、扣板恢复。</w:t>
            </w:r>
          </w:p>
        </w:tc>
        <w:tc>
          <w:tcPr>
            <w:tcW w:w="1563" w:type="pct"/>
            <w:shd w:val="clear" w:color="000000" w:fill="FFFFFF"/>
            <w:vAlign w:val="center"/>
          </w:tcPr>
          <w:p w:rsidR="00D112B6" w:rsidRPr="008F4431" w:rsidRDefault="00D803A1">
            <w:pPr>
              <w:snapToGrid w:val="0"/>
              <w:spacing w:line="360" w:lineRule="auto"/>
              <w:contextualSpacing/>
              <w:rPr>
                <w:rFonts w:ascii="宋体" w:hAnsi="宋体"/>
                <w:szCs w:val="21"/>
              </w:rPr>
            </w:pPr>
            <w:r w:rsidRPr="008F4431">
              <w:rPr>
                <w:rFonts w:ascii="宋体" w:hAnsi="宋体"/>
                <w:szCs w:val="21"/>
              </w:rPr>
              <w:t>1.室内地面、散水</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t>a)</w:t>
            </w:r>
            <w:r w:rsidRPr="008F4431">
              <w:rPr>
                <w:rFonts w:ascii="宋体" w:hAnsi="宋体" w:cs="宋体" w:hint="eastAsia"/>
                <w:kern w:val="0"/>
                <w:szCs w:val="21"/>
              </w:rPr>
              <w:t>地砖无破裂、缺角和空鼓现象，地砖色泽一致；</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t>b)</w:t>
            </w:r>
            <w:r w:rsidRPr="008F4431">
              <w:rPr>
                <w:rFonts w:ascii="宋体" w:hAnsi="宋体" w:cs="宋体" w:hint="eastAsia"/>
                <w:kern w:val="0"/>
                <w:szCs w:val="21"/>
              </w:rPr>
              <w:t>楼梯台阶完整，无破角；</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t>c)</w:t>
            </w:r>
            <w:r w:rsidRPr="008F4431">
              <w:rPr>
                <w:rFonts w:ascii="宋体" w:hAnsi="宋体" w:cs="宋体" w:hint="eastAsia"/>
                <w:kern w:val="0"/>
                <w:szCs w:val="21"/>
              </w:rPr>
              <w:t>地面平整、完好，</w:t>
            </w:r>
            <w:r w:rsidRPr="008F4431">
              <w:rPr>
                <w:rFonts w:ascii="宋体" w:hAnsi="宋体" w:cs="宋体"/>
                <w:kern w:val="0"/>
                <w:szCs w:val="21"/>
              </w:rPr>
              <w:t>散水</w:t>
            </w:r>
            <w:r w:rsidRPr="008F4431">
              <w:rPr>
                <w:rFonts w:ascii="宋体" w:hAnsi="宋体" w:cs="宋体" w:hint="eastAsia"/>
                <w:kern w:val="0"/>
                <w:szCs w:val="21"/>
              </w:rPr>
              <w:t>功能正常，无积水现象。</w:t>
            </w:r>
          </w:p>
          <w:p w:rsidR="00D112B6" w:rsidRPr="008F4431" w:rsidRDefault="00D803A1">
            <w:pPr>
              <w:snapToGrid w:val="0"/>
              <w:spacing w:line="360" w:lineRule="auto"/>
              <w:contextualSpacing/>
              <w:rPr>
                <w:rFonts w:ascii="宋体" w:hAnsi="宋体"/>
                <w:szCs w:val="21"/>
              </w:rPr>
            </w:pPr>
            <w:r w:rsidRPr="008F4431">
              <w:rPr>
                <w:rFonts w:ascii="宋体" w:hAnsi="宋体"/>
                <w:szCs w:val="21"/>
              </w:rPr>
              <w:t>2.室内墙面及顶棚</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t>a)</w:t>
            </w:r>
            <w:r w:rsidRPr="008F4431">
              <w:rPr>
                <w:rFonts w:ascii="宋体" w:hAnsi="宋体" w:cs="宋体" w:hint="eastAsia"/>
                <w:kern w:val="0"/>
                <w:szCs w:val="21"/>
              </w:rPr>
              <w:t>墙面完好无损，无渗漏水、起皮、裂缝</w:t>
            </w:r>
            <w:r w:rsidRPr="008F4431">
              <w:rPr>
                <w:rFonts w:ascii="宋体" w:hAnsi="宋体" w:cs="宋体"/>
                <w:kern w:val="0"/>
                <w:szCs w:val="21"/>
              </w:rPr>
              <w:t>、空鼓</w:t>
            </w:r>
            <w:r w:rsidRPr="008F4431">
              <w:rPr>
                <w:rFonts w:ascii="宋体" w:hAnsi="宋体" w:cs="宋体" w:hint="eastAsia"/>
                <w:kern w:val="0"/>
                <w:szCs w:val="21"/>
              </w:rPr>
              <w:t>、</w:t>
            </w:r>
            <w:r w:rsidRPr="008F4431">
              <w:rPr>
                <w:rFonts w:ascii="宋体" w:hAnsi="宋体" w:cs="宋体"/>
                <w:kern w:val="0"/>
                <w:szCs w:val="21"/>
              </w:rPr>
              <w:t>剥落</w:t>
            </w:r>
            <w:r w:rsidRPr="008F4431">
              <w:rPr>
                <w:rFonts w:ascii="宋体" w:hAnsi="宋体" w:cs="宋体" w:hint="eastAsia"/>
                <w:kern w:val="0"/>
                <w:szCs w:val="21"/>
              </w:rPr>
              <w:t>、污染，瓷砖无脱落、断裂、缺角等现象；</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t>b)顶棚</w:t>
            </w:r>
            <w:r w:rsidRPr="008F4431">
              <w:rPr>
                <w:rFonts w:ascii="宋体" w:hAnsi="宋体" w:cs="宋体" w:hint="eastAsia"/>
                <w:kern w:val="0"/>
                <w:szCs w:val="21"/>
              </w:rPr>
              <w:t>完好无损，无渗漏水、起皮、裂缝</w:t>
            </w:r>
            <w:r w:rsidRPr="008F4431">
              <w:rPr>
                <w:rFonts w:ascii="宋体" w:hAnsi="宋体" w:cs="宋体"/>
                <w:kern w:val="0"/>
                <w:szCs w:val="21"/>
              </w:rPr>
              <w:t>、</w:t>
            </w:r>
            <w:r w:rsidRPr="008F4431">
              <w:rPr>
                <w:rFonts w:ascii="宋体" w:hAnsi="宋体"/>
                <w:szCs w:val="21"/>
              </w:rPr>
              <w:t>空鼓</w:t>
            </w:r>
            <w:r w:rsidRPr="008F4431">
              <w:rPr>
                <w:rFonts w:ascii="宋体" w:hAnsi="宋体" w:hint="eastAsia"/>
                <w:szCs w:val="21"/>
              </w:rPr>
              <w:t>、</w:t>
            </w:r>
            <w:r w:rsidRPr="008F4431">
              <w:rPr>
                <w:rFonts w:ascii="宋体" w:hAnsi="宋体"/>
                <w:szCs w:val="21"/>
              </w:rPr>
              <w:t>剥落</w:t>
            </w:r>
            <w:r w:rsidRPr="008F4431">
              <w:rPr>
                <w:rFonts w:ascii="宋体" w:hAnsi="宋体" w:hint="eastAsia"/>
                <w:szCs w:val="21"/>
              </w:rPr>
              <w:t>、污染</w:t>
            </w:r>
            <w:r w:rsidRPr="008F4431">
              <w:rPr>
                <w:rFonts w:ascii="宋体" w:hAnsi="宋体"/>
                <w:szCs w:val="21"/>
              </w:rPr>
              <w:t>。</w:t>
            </w:r>
          </w:p>
          <w:p w:rsidR="00D112B6" w:rsidRPr="008F4431" w:rsidRDefault="00D803A1">
            <w:pPr>
              <w:snapToGrid w:val="0"/>
              <w:spacing w:line="360" w:lineRule="auto"/>
              <w:contextualSpacing/>
              <w:rPr>
                <w:rFonts w:ascii="宋体" w:hAnsi="宋体"/>
                <w:szCs w:val="21"/>
              </w:rPr>
            </w:pPr>
            <w:r w:rsidRPr="008F4431">
              <w:rPr>
                <w:rFonts w:ascii="宋体" w:hAnsi="宋体"/>
                <w:szCs w:val="21"/>
              </w:rPr>
              <w:t>3.</w:t>
            </w:r>
            <w:r w:rsidRPr="008F4431">
              <w:rPr>
                <w:rFonts w:ascii="宋体" w:hAnsi="宋体" w:hint="eastAsia"/>
                <w:szCs w:val="21"/>
              </w:rPr>
              <w:t>每月巡查不少于</w:t>
            </w:r>
            <w:r w:rsidRPr="008F4431">
              <w:rPr>
                <w:rFonts w:ascii="宋体" w:hAnsi="宋体"/>
                <w:szCs w:val="21"/>
              </w:rPr>
              <w:t>2次，发现问题及时维修</w:t>
            </w:r>
            <w:r w:rsidRPr="008F4431">
              <w:rPr>
                <w:rFonts w:ascii="宋体" w:hAnsi="宋体" w:hint="eastAsia"/>
                <w:szCs w:val="21"/>
              </w:rPr>
              <w:t>，巡查记录完善、可追溯；</w:t>
            </w:r>
          </w:p>
          <w:p w:rsidR="00D112B6" w:rsidRPr="008F4431" w:rsidRDefault="00D803A1">
            <w:pPr>
              <w:snapToGrid w:val="0"/>
              <w:spacing w:line="360" w:lineRule="auto"/>
              <w:contextualSpacing/>
              <w:rPr>
                <w:rFonts w:ascii="宋体" w:hAnsi="宋体"/>
                <w:szCs w:val="21"/>
              </w:rPr>
            </w:pPr>
            <w:r w:rsidRPr="008F4431">
              <w:rPr>
                <w:rFonts w:ascii="宋体" w:hAnsi="宋体"/>
                <w:szCs w:val="21"/>
              </w:rPr>
              <w:t>4.时限要求：报修后15分钟之内到达现场处理。</w:t>
            </w:r>
          </w:p>
        </w:tc>
        <w:tc>
          <w:tcPr>
            <w:tcW w:w="778" w:type="pct"/>
            <w:vMerge/>
            <w:shd w:val="clear" w:color="000000" w:fill="FFFFFF"/>
            <w:vAlign w:val="center"/>
          </w:tcPr>
          <w:p w:rsidR="00D112B6" w:rsidRPr="008F4431" w:rsidRDefault="00D112B6">
            <w:pPr>
              <w:snapToGrid w:val="0"/>
              <w:spacing w:line="360" w:lineRule="auto"/>
              <w:contextualSpacing/>
              <w:rPr>
                <w:rFonts w:ascii="宋体" w:hAnsi="宋体" w:cs="宋体"/>
                <w:szCs w:val="21"/>
              </w:rPr>
            </w:pPr>
          </w:p>
        </w:tc>
      </w:tr>
      <w:tr w:rsidR="00D803A1" w:rsidRPr="008F4431">
        <w:trPr>
          <w:trHeight w:val="3135"/>
          <w:jc w:val="center"/>
        </w:trPr>
        <w:tc>
          <w:tcPr>
            <w:tcW w:w="363" w:type="pct"/>
            <w:shd w:val="clear" w:color="000000" w:fill="FFFFFF"/>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5</w:t>
            </w:r>
          </w:p>
        </w:tc>
        <w:tc>
          <w:tcPr>
            <w:tcW w:w="458" w:type="pct"/>
            <w:shd w:val="clear" w:color="000000" w:fill="FFFFFF"/>
            <w:noWrap/>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szCs w:val="21"/>
              </w:rPr>
              <w:t>门</w:t>
            </w:r>
            <w:r w:rsidRPr="008F4431">
              <w:rPr>
                <w:rFonts w:ascii="宋体" w:hAnsi="宋体" w:hint="eastAsia"/>
                <w:szCs w:val="21"/>
              </w:rPr>
              <w:t>、</w:t>
            </w:r>
            <w:r w:rsidRPr="008F4431">
              <w:rPr>
                <w:rFonts w:ascii="宋体" w:hAnsi="宋体"/>
                <w:szCs w:val="21"/>
              </w:rPr>
              <w:t>窗</w:t>
            </w:r>
          </w:p>
        </w:tc>
        <w:tc>
          <w:tcPr>
            <w:tcW w:w="610" w:type="pct"/>
            <w:shd w:val="clear" w:color="000000" w:fill="FFFFFF"/>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设施</w:t>
            </w:r>
            <w:r w:rsidRPr="008F4431">
              <w:rPr>
                <w:rFonts w:ascii="宋体" w:hAnsi="宋体"/>
                <w:szCs w:val="21"/>
              </w:rPr>
              <w:t>小修</w:t>
            </w:r>
          </w:p>
        </w:tc>
        <w:tc>
          <w:tcPr>
            <w:tcW w:w="1227" w:type="pct"/>
            <w:shd w:val="clear" w:color="000000" w:fill="FFFFFF"/>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1</w:t>
            </w:r>
            <w:r w:rsidRPr="008F4431">
              <w:rPr>
                <w:rFonts w:ascii="宋体" w:hAnsi="宋体" w:cs="宋体"/>
                <w:szCs w:val="21"/>
              </w:rPr>
              <w:t>.</w:t>
            </w:r>
            <w:r w:rsidRPr="008F4431">
              <w:rPr>
                <w:rFonts w:ascii="宋体" w:hAnsi="宋体" w:cs="宋体" w:hint="eastAsia"/>
                <w:szCs w:val="21"/>
              </w:rPr>
              <w:t>锁维</w:t>
            </w:r>
            <w:r w:rsidRPr="008F4431">
              <w:rPr>
                <w:rFonts w:ascii="宋体" w:hAnsi="宋体" w:cs="Arial" w:hint="eastAsia"/>
                <w:szCs w:val="21"/>
              </w:rPr>
              <w:t>修、更</w:t>
            </w:r>
            <w:r w:rsidRPr="008F4431">
              <w:rPr>
                <w:rFonts w:ascii="宋体" w:hAnsi="宋体" w:cs="宋体" w:hint="eastAsia"/>
                <w:szCs w:val="21"/>
              </w:rPr>
              <w:t>换</w:t>
            </w:r>
            <w:r w:rsidRPr="008F4431">
              <w:rPr>
                <w:rFonts w:ascii="宋体" w:hAnsi="宋体" w:cs="Arial" w:hint="eastAsia"/>
                <w:szCs w:val="21"/>
              </w:rPr>
              <w:t>，</w:t>
            </w:r>
            <w:r w:rsidRPr="008F4431">
              <w:rPr>
                <w:rFonts w:ascii="宋体" w:hAnsi="宋体" w:cs="宋体" w:hint="eastAsia"/>
                <w:szCs w:val="21"/>
              </w:rPr>
              <w:t>锁</w:t>
            </w:r>
            <w:r w:rsidRPr="008F4431">
              <w:rPr>
                <w:rFonts w:ascii="宋体" w:hAnsi="宋体" w:cs="Arial" w:hint="eastAsia"/>
                <w:szCs w:val="21"/>
              </w:rPr>
              <w:t>芯更</w:t>
            </w:r>
            <w:r w:rsidRPr="008F4431">
              <w:rPr>
                <w:rFonts w:ascii="宋体" w:hAnsi="宋体" w:cs="宋体" w:hint="eastAsia"/>
                <w:szCs w:val="21"/>
              </w:rPr>
              <w:t>换；</w:t>
            </w:r>
          </w:p>
          <w:p w:rsidR="00D112B6" w:rsidRPr="008F4431" w:rsidRDefault="00D803A1">
            <w:pPr>
              <w:snapToGrid w:val="0"/>
              <w:spacing w:line="360" w:lineRule="auto"/>
              <w:contextualSpacing/>
              <w:rPr>
                <w:rFonts w:ascii="宋体" w:hAnsi="宋体"/>
                <w:szCs w:val="21"/>
              </w:rPr>
            </w:pPr>
            <w:r w:rsidRPr="008F4431">
              <w:rPr>
                <w:rFonts w:ascii="宋体" w:hAnsi="宋体" w:cs="Arial" w:hint="eastAsia"/>
                <w:szCs w:val="21"/>
              </w:rPr>
              <w:t>2</w:t>
            </w:r>
            <w:r w:rsidRPr="008F4431">
              <w:rPr>
                <w:rFonts w:ascii="宋体" w:hAnsi="宋体" w:cs="Arial"/>
                <w:szCs w:val="21"/>
              </w:rPr>
              <w:t>.</w:t>
            </w:r>
            <w:r w:rsidRPr="008F4431">
              <w:rPr>
                <w:rFonts w:ascii="宋体" w:hAnsi="宋体" w:cs="Arial" w:hint="eastAsia"/>
                <w:szCs w:val="21"/>
              </w:rPr>
              <w:t>不涉及更换配件的门、窗</w:t>
            </w:r>
            <w:r w:rsidRPr="008F4431">
              <w:rPr>
                <w:rFonts w:ascii="宋体" w:hAnsi="宋体" w:cs="宋体" w:hint="eastAsia"/>
                <w:szCs w:val="21"/>
              </w:rPr>
              <w:t>简单维</w:t>
            </w:r>
            <w:r w:rsidRPr="008F4431">
              <w:rPr>
                <w:rFonts w:ascii="宋体" w:hAnsi="宋体" w:cs="Arial" w:hint="eastAsia"/>
                <w:szCs w:val="21"/>
              </w:rPr>
              <w:t>修；</w:t>
            </w:r>
          </w:p>
          <w:p w:rsidR="00D112B6" w:rsidRPr="008F4431" w:rsidRDefault="00D803A1">
            <w:pPr>
              <w:snapToGrid w:val="0"/>
              <w:spacing w:line="360" w:lineRule="auto"/>
              <w:contextualSpacing/>
              <w:rPr>
                <w:rFonts w:ascii="宋体" w:hAnsi="宋体"/>
                <w:szCs w:val="21"/>
              </w:rPr>
            </w:pPr>
            <w:r w:rsidRPr="008F4431">
              <w:rPr>
                <w:rFonts w:ascii="宋体" w:hAnsi="宋体" w:cs="宋体"/>
                <w:szCs w:val="21"/>
              </w:rPr>
              <w:t>3.</w:t>
            </w:r>
            <w:r w:rsidRPr="008F4431">
              <w:rPr>
                <w:rFonts w:ascii="宋体" w:hAnsi="宋体" w:cs="宋体" w:hint="eastAsia"/>
                <w:szCs w:val="21"/>
              </w:rPr>
              <w:t>闭</w:t>
            </w:r>
            <w:r w:rsidRPr="008F4431">
              <w:rPr>
                <w:rFonts w:ascii="宋体" w:hAnsi="宋体" w:cs="Arial" w:hint="eastAsia"/>
                <w:szCs w:val="21"/>
              </w:rPr>
              <w:t>门器安装、</w:t>
            </w:r>
            <w:r w:rsidRPr="008F4431">
              <w:rPr>
                <w:rFonts w:ascii="宋体" w:hAnsi="宋体" w:cs="宋体" w:hint="eastAsia"/>
                <w:szCs w:val="21"/>
              </w:rPr>
              <w:t>调</w:t>
            </w:r>
            <w:r w:rsidRPr="008F4431">
              <w:rPr>
                <w:rFonts w:ascii="宋体" w:hAnsi="宋体" w:cs="Arial" w:hint="eastAsia"/>
                <w:szCs w:val="21"/>
              </w:rPr>
              <w:t>整、更</w:t>
            </w:r>
            <w:r w:rsidRPr="008F4431">
              <w:rPr>
                <w:rFonts w:ascii="宋体" w:hAnsi="宋体" w:cs="宋体" w:hint="eastAsia"/>
                <w:szCs w:val="21"/>
              </w:rPr>
              <w:t>换；</w:t>
            </w:r>
          </w:p>
          <w:p w:rsidR="00D112B6" w:rsidRPr="008F4431" w:rsidRDefault="00D803A1">
            <w:pPr>
              <w:snapToGrid w:val="0"/>
              <w:spacing w:line="360" w:lineRule="auto"/>
              <w:contextualSpacing/>
              <w:rPr>
                <w:rFonts w:ascii="宋体" w:hAnsi="宋体"/>
                <w:szCs w:val="21"/>
              </w:rPr>
            </w:pPr>
            <w:r w:rsidRPr="008F4431">
              <w:rPr>
                <w:rFonts w:ascii="宋体" w:hAnsi="宋体" w:cs="Arial"/>
                <w:szCs w:val="21"/>
              </w:rPr>
              <w:t>4.</w:t>
            </w:r>
            <w:r w:rsidRPr="008F4431">
              <w:rPr>
                <w:rFonts w:ascii="宋体" w:hAnsi="宋体" w:cs="Arial" w:hint="eastAsia"/>
                <w:szCs w:val="21"/>
              </w:rPr>
              <w:t>窗帘杆固定、</w:t>
            </w:r>
            <w:r w:rsidRPr="008F4431">
              <w:rPr>
                <w:rFonts w:ascii="宋体" w:hAnsi="宋体" w:cs="宋体" w:hint="eastAsia"/>
                <w:szCs w:val="21"/>
              </w:rPr>
              <w:t>维</w:t>
            </w:r>
            <w:r w:rsidRPr="008F4431">
              <w:rPr>
                <w:rFonts w:ascii="宋体" w:hAnsi="宋体" w:cs="Arial" w:hint="eastAsia"/>
                <w:szCs w:val="21"/>
              </w:rPr>
              <w:t>修；</w:t>
            </w:r>
          </w:p>
          <w:p w:rsidR="00D112B6" w:rsidRPr="008F4431" w:rsidRDefault="00D803A1">
            <w:pPr>
              <w:snapToGrid w:val="0"/>
              <w:spacing w:line="360" w:lineRule="auto"/>
              <w:contextualSpacing/>
              <w:rPr>
                <w:rFonts w:ascii="宋体" w:hAnsi="宋体"/>
                <w:szCs w:val="21"/>
              </w:rPr>
            </w:pPr>
            <w:r w:rsidRPr="008F4431">
              <w:rPr>
                <w:rFonts w:ascii="宋体" w:hAnsi="宋体" w:cs="宋体"/>
                <w:szCs w:val="21"/>
              </w:rPr>
              <w:t>5.</w:t>
            </w:r>
            <w:r w:rsidRPr="008F4431">
              <w:rPr>
                <w:rFonts w:ascii="宋体" w:hAnsi="宋体" w:cs="宋体" w:hint="eastAsia"/>
                <w:szCs w:val="21"/>
              </w:rPr>
              <w:t>阅览</w:t>
            </w:r>
            <w:r w:rsidRPr="008F4431">
              <w:rPr>
                <w:rFonts w:ascii="宋体" w:hAnsi="宋体" w:cs="Arial"/>
                <w:szCs w:val="21"/>
              </w:rPr>
              <w:t>橱窗、宣</w:t>
            </w:r>
            <w:r w:rsidRPr="008F4431">
              <w:rPr>
                <w:rFonts w:ascii="宋体" w:hAnsi="宋体" w:cs="宋体" w:hint="eastAsia"/>
                <w:szCs w:val="21"/>
              </w:rPr>
              <w:t>传栏维</w:t>
            </w:r>
            <w:r w:rsidRPr="008F4431">
              <w:rPr>
                <w:rFonts w:ascii="宋体" w:hAnsi="宋体" w:cs="Arial"/>
                <w:szCs w:val="21"/>
              </w:rPr>
              <w:t>修更</w:t>
            </w:r>
            <w:r w:rsidRPr="008F4431">
              <w:rPr>
                <w:rFonts w:ascii="宋体" w:hAnsi="宋体" w:cs="宋体" w:hint="eastAsia"/>
                <w:szCs w:val="21"/>
              </w:rPr>
              <w:t>换</w:t>
            </w:r>
            <w:r w:rsidRPr="008F4431">
              <w:rPr>
                <w:rFonts w:ascii="宋体" w:hAnsi="宋体" w:cs="Arial"/>
                <w:szCs w:val="21"/>
              </w:rPr>
              <w:t>脱落展板</w:t>
            </w:r>
            <w:r w:rsidRPr="008F4431">
              <w:rPr>
                <w:rFonts w:ascii="宋体" w:hAnsi="宋体" w:cs="Arial" w:hint="eastAsia"/>
                <w:szCs w:val="21"/>
              </w:rPr>
              <w:t>。</w:t>
            </w:r>
          </w:p>
        </w:tc>
        <w:tc>
          <w:tcPr>
            <w:tcW w:w="1563" w:type="pct"/>
            <w:shd w:val="clear" w:color="000000" w:fill="FFFFFF"/>
            <w:vAlign w:val="center"/>
          </w:tcPr>
          <w:p w:rsidR="00D112B6" w:rsidRPr="008F4431" w:rsidRDefault="00D803A1">
            <w:pPr>
              <w:snapToGrid w:val="0"/>
              <w:spacing w:line="360" w:lineRule="auto"/>
              <w:contextualSpacing/>
              <w:rPr>
                <w:rFonts w:ascii="宋体" w:hAnsi="宋体"/>
                <w:szCs w:val="21"/>
              </w:rPr>
            </w:pPr>
            <w:r w:rsidRPr="008F4431">
              <w:rPr>
                <w:rFonts w:ascii="宋体" w:hAnsi="宋体"/>
                <w:szCs w:val="21"/>
              </w:rPr>
              <w:t>1.</w:t>
            </w:r>
            <w:r w:rsidRPr="008F4431">
              <w:rPr>
                <w:rFonts w:ascii="宋体" w:hAnsi="宋体" w:hint="eastAsia"/>
                <w:szCs w:val="21"/>
              </w:rPr>
              <w:t>门、窗安装牢固，外观完好，开关灵活；</w:t>
            </w:r>
          </w:p>
          <w:p w:rsidR="00D112B6" w:rsidRPr="008F4431" w:rsidRDefault="00D803A1">
            <w:pPr>
              <w:snapToGrid w:val="0"/>
              <w:spacing w:line="360" w:lineRule="auto"/>
              <w:contextualSpacing/>
              <w:rPr>
                <w:rFonts w:ascii="宋体" w:hAnsi="宋体"/>
                <w:szCs w:val="21"/>
              </w:rPr>
            </w:pPr>
            <w:r w:rsidRPr="008F4431">
              <w:rPr>
                <w:rFonts w:ascii="宋体" w:hAnsi="宋体"/>
                <w:szCs w:val="21"/>
              </w:rPr>
              <w:t>2.</w:t>
            </w:r>
            <w:r w:rsidRPr="008F4431">
              <w:rPr>
                <w:rFonts w:ascii="宋体" w:hAnsi="宋体" w:hint="eastAsia"/>
                <w:szCs w:val="21"/>
              </w:rPr>
              <w:t>门、窗平直、美观，接缝严密，无松动、脱楔、腐烂、损坏、渗漏水现象；</w:t>
            </w:r>
          </w:p>
          <w:p w:rsidR="00D112B6" w:rsidRPr="008F4431" w:rsidRDefault="00D803A1">
            <w:pPr>
              <w:snapToGrid w:val="0"/>
              <w:spacing w:line="360" w:lineRule="auto"/>
              <w:contextualSpacing/>
              <w:rPr>
                <w:rFonts w:ascii="宋体" w:hAnsi="宋体"/>
                <w:szCs w:val="21"/>
              </w:rPr>
            </w:pPr>
            <w:r w:rsidRPr="008F4431">
              <w:rPr>
                <w:rFonts w:ascii="宋体" w:hAnsi="宋体"/>
                <w:szCs w:val="21"/>
              </w:rPr>
              <w:t>3.玻璃安装牢固，</w:t>
            </w:r>
            <w:r w:rsidRPr="008F4431">
              <w:rPr>
                <w:rFonts w:ascii="宋体" w:hAnsi="宋体" w:hint="eastAsia"/>
                <w:szCs w:val="21"/>
              </w:rPr>
              <w:t>无缺失、破损、污染；</w:t>
            </w:r>
          </w:p>
          <w:p w:rsidR="00D112B6" w:rsidRPr="008F4431" w:rsidRDefault="00D803A1">
            <w:pPr>
              <w:snapToGrid w:val="0"/>
              <w:spacing w:line="360" w:lineRule="auto"/>
              <w:contextualSpacing/>
              <w:rPr>
                <w:rFonts w:ascii="宋体" w:hAnsi="宋体"/>
                <w:szCs w:val="21"/>
              </w:rPr>
            </w:pPr>
            <w:r w:rsidRPr="008F4431">
              <w:rPr>
                <w:rFonts w:ascii="宋体" w:hAnsi="宋体"/>
                <w:szCs w:val="21"/>
              </w:rPr>
              <w:t>4.窗纱紧绷，不露纱头</w:t>
            </w:r>
            <w:r w:rsidRPr="008F4431">
              <w:rPr>
                <w:rFonts w:ascii="宋体" w:hAnsi="宋体" w:hint="eastAsia"/>
                <w:szCs w:val="21"/>
              </w:rPr>
              <w:t>，外观完好；五金配件齐全、完好；</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kern w:val="0"/>
                <w:szCs w:val="21"/>
              </w:rPr>
              <w:t>5.</w:t>
            </w:r>
            <w:r w:rsidRPr="008F4431">
              <w:rPr>
                <w:rFonts w:ascii="宋体" w:hAnsi="宋体" w:cs="宋体" w:hint="eastAsia"/>
                <w:kern w:val="0"/>
                <w:szCs w:val="21"/>
              </w:rPr>
              <w:t>每月巡查不少于</w:t>
            </w:r>
            <w:r w:rsidRPr="008F4431">
              <w:rPr>
                <w:rFonts w:ascii="宋体" w:hAnsi="宋体" w:cs="宋体"/>
                <w:kern w:val="0"/>
                <w:szCs w:val="21"/>
              </w:rPr>
              <w:t>2次，发现问题及时</w:t>
            </w:r>
            <w:r w:rsidRPr="008F4431">
              <w:rPr>
                <w:rFonts w:ascii="宋体" w:hAnsi="宋体" w:hint="eastAsia"/>
                <w:szCs w:val="21"/>
              </w:rPr>
              <w:t>维</w:t>
            </w:r>
            <w:r w:rsidRPr="008F4431">
              <w:rPr>
                <w:rFonts w:ascii="宋体" w:hAnsi="宋体"/>
                <w:szCs w:val="21"/>
              </w:rPr>
              <w:t>修</w:t>
            </w:r>
            <w:r w:rsidRPr="008F4431">
              <w:rPr>
                <w:rFonts w:ascii="宋体" w:hAnsi="宋体" w:cs="宋体" w:hint="eastAsia"/>
                <w:kern w:val="0"/>
                <w:szCs w:val="21"/>
              </w:rPr>
              <w:t>，巡查记录完善、可追溯；</w:t>
            </w:r>
          </w:p>
          <w:p w:rsidR="00D112B6" w:rsidRPr="008F4431" w:rsidRDefault="00D803A1">
            <w:pPr>
              <w:snapToGrid w:val="0"/>
              <w:spacing w:line="360" w:lineRule="auto"/>
              <w:contextualSpacing/>
              <w:rPr>
                <w:rFonts w:ascii="宋体" w:hAnsi="宋体"/>
                <w:szCs w:val="21"/>
              </w:rPr>
            </w:pPr>
            <w:r w:rsidRPr="008F4431">
              <w:rPr>
                <w:rFonts w:ascii="宋体" w:hAnsi="宋体"/>
                <w:szCs w:val="21"/>
              </w:rPr>
              <w:t>6.时限要求：报修后15分钟之内到达现场处理。</w:t>
            </w:r>
          </w:p>
        </w:tc>
        <w:tc>
          <w:tcPr>
            <w:tcW w:w="778" w:type="pct"/>
            <w:shd w:val="clear" w:color="000000" w:fill="FFFFFF"/>
            <w:vAlign w:val="center"/>
          </w:tcPr>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t>1.</w:t>
            </w:r>
            <w:r w:rsidRPr="008F4431">
              <w:rPr>
                <w:rFonts w:ascii="宋体" w:hAnsi="宋体" w:cs="宋体" w:hint="eastAsia"/>
                <w:kern w:val="0"/>
                <w:szCs w:val="21"/>
              </w:rPr>
              <w:t>报修完成率</w:t>
            </w:r>
            <w:r w:rsidRPr="008F4431">
              <w:rPr>
                <w:rFonts w:ascii="宋体" w:hAnsi="宋体" w:cs="宋体"/>
                <w:kern w:val="0"/>
                <w:szCs w:val="21"/>
              </w:rPr>
              <w:t>100%，维修及时率98%以上；</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t>2.</w:t>
            </w:r>
            <w:r w:rsidRPr="008F4431">
              <w:rPr>
                <w:rFonts w:ascii="宋体" w:hAnsi="宋体" w:cs="宋体" w:hint="eastAsia"/>
                <w:kern w:val="0"/>
                <w:szCs w:val="21"/>
              </w:rPr>
              <w:t>零修工程合格率</w:t>
            </w:r>
            <w:r w:rsidRPr="008F4431">
              <w:rPr>
                <w:rFonts w:ascii="宋体" w:hAnsi="宋体" w:cs="宋体"/>
                <w:kern w:val="0"/>
                <w:szCs w:val="21"/>
              </w:rPr>
              <w:t>100%，返修率&lt;0.5%；</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kern w:val="0"/>
                <w:szCs w:val="21"/>
              </w:rPr>
              <w:t>3.</w:t>
            </w:r>
            <w:r w:rsidRPr="008F4431">
              <w:rPr>
                <w:rFonts w:ascii="宋体" w:hAnsi="宋体" w:cs="宋体" w:hint="eastAsia"/>
                <w:kern w:val="0"/>
                <w:szCs w:val="21"/>
              </w:rPr>
              <w:t>巡检完成率</w:t>
            </w:r>
            <w:r w:rsidRPr="008F4431">
              <w:rPr>
                <w:rFonts w:ascii="宋体" w:hAnsi="宋体" w:cs="宋体"/>
                <w:kern w:val="0"/>
                <w:szCs w:val="21"/>
              </w:rPr>
              <w:t>100%；</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kern w:val="0"/>
                <w:szCs w:val="21"/>
              </w:rPr>
              <w:t>4.</w:t>
            </w:r>
            <w:r w:rsidRPr="008F4431">
              <w:rPr>
                <w:rFonts w:ascii="宋体" w:hAnsi="宋体" w:cs="宋体" w:hint="eastAsia"/>
                <w:kern w:val="0"/>
                <w:szCs w:val="21"/>
              </w:rPr>
              <w:t>有效投诉每月不高于一次。</w:t>
            </w:r>
          </w:p>
        </w:tc>
      </w:tr>
    </w:tbl>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注：实际物业管理服务项目信息包括但不限于以上内容，</w:t>
      </w:r>
      <w:r w:rsidRPr="008F4431">
        <w:rPr>
          <w:rFonts w:ascii="宋体" w:hAnsi="宋体"/>
          <w:sz w:val="24"/>
        </w:rPr>
        <w:t>以实际情况为准</w:t>
      </w:r>
      <w:r w:rsidRPr="008F4431">
        <w:rPr>
          <w:rFonts w:ascii="宋体" w:hAnsi="宋体" w:hint="eastAsia"/>
          <w:sz w:val="24"/>
        </w:rPr>
        <w:t>，所列服务标准为基础要求，投标人可根据自身作业标准进行提升和填充</w:t>
      </w:r>
      <w:r w:rsidRPr="008F4431">
        <w:rPr>
          <w:rFonts w:ascii="宋体" w:hAnsi="宋体"/>
          <w:sz w:val="24"/>
        </w:rPr>
        <w:t>。</w:t>
      </w:r>
    </w:p>
    <w:p w:rsidR="00D112B6" w:rsidRPr="008F4431" w:rsidRDefault="00D112B6">
      <w:pPr>
        <w:spacing w:line="360" w:lineRule="auto"/>
        <w:rPr>
          <w:rFonts w:ascii="宋体" w:hAnsi="宋体"/>
          <w:sz w:val="24"/>
        </w:rPr>
      </w:pPr>
    </w:p>
    <w:p w:rsidR="00D112B6" w:rsidRPr="008F4431" w:rsidRDefault="00D803A1">
      <w:pPr>
        <w:pStyle w:val="affff4"/>
        <w:ind w:firstLine="482"/>
        <w:rPr>
          <w:rFonts w:ascii="宋体" w:eastAsia="宋体" w:hAnsi="宋体" w:cs="宋体"/>
          <w:b/>
          <w:bCs/>
        </w:rPr>
      </w:pPr>
      <w:r w:rsidRPr="008F4431">
        <w:rPr>
          <w:rFonts w:ascii="宋体" w:eastAsia="宋体" w:hAnsi="宋体" w:cs="宋体" w:hint="eastAsia"/>
          <w:b/>
          <w:bCs/>
        </w:rPr>
        <w:t>3.3楼宇配套设备维护维修服务</w:t>
      </w:r>
    </w:p>
    <w:p w:rsidR="00D112B6" w:rsidRPr="008F4431" w:rsidRDefault="00D803A1">
      <w:pPr>
        <w:pStyle w:val="affff4"/>
        <w:rPr>
          <w:rFonts w:ascii="宋体" w:eastAsia="宋体" w:hAnsi="宋体" w:cs="宋体"/>
        </w:rPr>
      </w:pPr>
      <w:r w:rsidRPr="008F4431">
        <w:rPr>
          <w:rFonts w:ascii="宋体" w:eastAsia="宋体" w:hAnsi="宋体" w:cs="宋体" w:hint="eastAsia"/>
        </w:rPr>
        <w:t>物业公司负责楼宇的设备设施的运行管理、保洁、定期检查。使用过程中如发现故障问题及时组织技术人员或配合专业维保公司进行维修，同时做好楼宇内各类设备、系统的使用记录及维修报修记录，并定期上报。</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1096"/>
        <w:gridCol w:w="1067"/>
        <w:gridCol w:w="4000"/>
        <w:gridCol w:w="1727"/>
      </w:tblGrid>
      <w:tr w:rsidR="00D803A1" w:rsidRPr="008F4431">
        <w:trPr>
          <w:trHeight w:val="502"/>
          <w:tblHeader/>
          <w:jc w:val="center"/>
        </w:trPr>
        <w:tc>
          <w:tcPr>
            <w:tcW w:w="371" w:type="pct"/>
            <w:shd w:val="clear" w:color="000000" w:fill="FFFFFF"/>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序号</w:t>
            </w:r>
          </w:p>
        </w:tc>
        <w:tc>
          <w:tcPr>
            <w:tcW w:w="643" w:type="pct"/>
            <w:shd w:val="clear" w:color="000000" w:fill="FFFFFF"/>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hint="eastAsia"/>
                <w:b/>
                <w:bCs/>
                <w:szCs w:val="21"/>
              </w:rPr>
              <w:t>服务项目</w:t>
            </w:r>
          </w:p>
        </w:tc>
        <w:tc>
          <w:tcPr>
            <w:tcW w:w="626" w:type="pct"/>
            <w:shd w:val="clear" w:color="000000" w:fill="FFFFFF"/>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b/>
                <w:bCs/>
                <w:szCs w:val="21"/>
              </w:rPr>
              <w:t>需求内容</w:t>
            </w:r>
          </w:p>
        </w:tc>
        <w:tc>
          <w:tcPr>
            <w:tcW w:w="2347" w:type="pct"/>
            <w:shd w:val="clear" w:color="000000" w:fill="FFFFFF"/>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b/>
                <w:bCs/>
                <w:szCs w:val="21"/>
              </w:rPr>
              <w:t>工作标准</w:t>
            </w:r>
          </w:p>
        </w:tc>
        <w:tc>
          <w:tcPr>
            <w:tcW w:w="1013" w:type="pct"/>
            <w:shd w:val="clear" w:color="000000" w:fill="FFFFFF"/>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b/>
                <w:bCs/>
                <w:szCs w:val="21"/>
              </w:rPr>
              <w:t>管理目标</w:t>
            </w:r>
          </w:p>
        </w:tc>
      </w:tr>
      <w:tr w:rsidR="00D803A1" w:rsidRPr="008F4431">
        <w:trPr>
          <w:trHeight w:val="1824"/>
          <w:jc w:val="center"/>
        </w:trPr>
        <w:tc>
          <w:tcPr>
            <w:tcW w:w="371" w:type="pct"/>
            <w:shd w:val="clear" w:color="000000" w:fill="FFFFFF"/>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1</w:t>
            </w:r>
          </w:p>
        </w:tc>
        <w:tc>
          <w:tcPr>
            <w:tcW w:w="643" w:type="pct"/>
            <w:shd w:val="clear" w:color="000000" w:fill="FFFFFF"/>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szCs w:val="21"/>
              </w:rPr>
              <w:t>智能控制系统</w:t>
            </w:r>
          </w:p>
        </w:tc>
        <w:tc>
          <w:tcPr>
            <w:tcW w:w="626" w:type="pct"/>
            <w:shd w:val="clear" w:color="000000" w:fill="FFFFFF"/>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巡检、报修、</w:t>
            </w:r>
            <w:r w:rsidRPr="008F4431">
              <w:rPr>
                <w:rFonts w:ascii="宋体" w:hAnsi="宋体" w:cs="宋体" w:hint="eastAsia"/>
                <w:szCs w:val="21"/>
              </w:rPr>
              <w:t>操作、配合维修</w:t>
            </w:r>
          </w:p>
        </w:tc>
        <w:tc>
          <w:tcPr>
            <w:tcW w:w="2347" w:type="pct"/>
            <w:shd w:val="clear" w:color="000000" w:fill="FFFFFF"/>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1</w:t>
            </w:r>
            <w:r w:rsidRPr="008F4431">
              <w:rPr>
                <w:rFonts w:ascii="宋体" w:hAnsi="宋体" w:cs="宋体"/>
                <w:szCs w:val="21"/>
              </w:rPr>
              <w:t>.</w:t>
            </w:r>
            <w:r w:rsidRPr="008F4431">
              <w:rPr>
                <w:rFonts w:ascii="宋体" w:hAnsi="宋体" w:cs="宋体" w:hint="eastAsia"/>
                <w:szCs w:val="21"/>
              </w:rPr>
              <w:t>建筑物内空调、照明等各类智能控制系统的运行管理、维护、保洁及定期检查，发现设备故障要及时报修，并配合维保公司进行维修；</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2</w:t>
            </w:r>
            <w:r w:rsidRPr="008F4431">
              <w:rPr>
                <w:rFonts w:ascii="宋体" w:hAnsi="宋体" w:cs="宋体"/>
                <w:szCs w:val="21"/>
              </w:rPr>
              <w:t>.</w:t>
            </w:r>
            <w:r w:rsidRPr="008F4431">
              <w:rPr>
                <w:rFonts w:ascii="宋体" w:hAnsi="宋体" w:cs="宋体" w:hint="eastAsia"/>
                <w:szCs w:val="21"/>
              </w:rPr>
              <w:t>熟知各类智能控制系统，规范操作；</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3</w:t>
            </w:r>
            <w:r w:rsidRPr="008F4431">
              <w:rPr>
                <w:rFonts w:ascii="宋体" w:hAnsi="宋体" w:cs="宋体"/>
                <w:szCs w:val="21"/>
              </w:rPr>
              <w:t>.</w:t>
            </w:r>
            <w:r w:rsidRPr="008F4431">
              <w:rPr>
                <w:rFonts w:ascii="宋体" w:hAnsi="宋体" w:cs="宋体" w:hint="eastAsia"/>
                <w:szCs w:val="21"/>
              </w:rPr>
              <w:t>每周巡查不少于</w:t>
            </w:r>
            <w:r w:rsidRPr="008F4431">
              <w:rPr>
                <w:rFonts w:ascii="宋体" w:hAnsi="宋体" w:cs="宋体"/>
                <w:szCs w:val="21"/>
              </w:rPr>
              <w:t>1次，发现问题及时上报，巡查记录完善、可追溯。</w:t>
            </w:r>
          </w:p>
        </w:tc>
        <w:tc>
          <w:tcPr>
            <w:tcW w:w="1013" w:type="pct"/>
            <w:shd w:val="clear" w:color="000000" w:fill="FFFFFF"/>
            <w:vAlign w:val="center"/>
          </w:tcPr>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cs="宋体"/>
                <w:kern w:val="0"/>
                <w:szCs w:val="21"/>
              </w:rPr>
              <w:t>1.</w:t>
            </w:r>
            <w:r w:rsidRPr="008F4431">
              <w:rPr>
                <w:rFonts w:ascii="宋体" w:hAnsi="宋体" w:cs="宋体" w:hint="eastAsia"/>
                <w:kern w:val="0"/>
                <w:szCs w:val="21"/>
              </w:rPr>
              <w:t>巡检完成率</w:t>
            </w:r>
            <w:r w:rsidRPr="008F4431">
              <w:rPr>
                <w:rFonts w:ascii="宋体" w:hAnsi="宋体" w:cs="宋体"/>
                <w:kern w:val="0"/>
                <w:szCs w:val="21"/>
              </w:rPr>
              <w:t>100%；</w:t>
            </w:r>
          </w:p>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cs="宋体"/>
                <w:kern w:val="0"/>
                <w:szCs w:val="21"/>
              </w:rPr>
              <w:t>2.</w:t>
            </w:r>
            <w:r w:rsidRPr="008F4431">
              <w:rPr>
                <w:rFonts w:ascii="宋体" w:hAnsi="宋体" w:cs="宋体" w:hint="eastAsia"/>
                <w:kern w:val="0"/>
                <w:szCs w:val="21"/>
              </w:rPr>
              <w:t>报修率</w:t>
            </w:r>
            <w:r w:rsidRPr="008F4431">
              <w:rPr>
                <w:rFonts w:ascii="宋体" w:hAnsi="宋体" w:cs="宋体"/>
                <w:kern w:val="0"/>
                <w:szCs w:val="21"/>
              </w:rPr>
              <w:t>100%；</w:t>
            </w:r>
          </w:p>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szCs w:val="21"/>
              </w:rPr>
              <w:t>3.</w:t>
            </w:r>
            <w:r w:rsidRPr="008F4431">
              <w:rPr>
                <w:rFonts w:ascii="宋体" w:hAnsi="宋体" w:hint="eastAsia"/>
                <w:szCs w:val="21"/>
              </w:rPr>
              <w:t>配合响应及时率</w:t>
            </w:r>
            <w:r w:rsidRPr="008F4431">
              <w:rPr>
                <w:rFonts w:ascii="宋体" w:hAnsi="宋体" w:cs="宋体"/>
                <w:kern w:val="0"/>
                <w:szCs w:val="21"/>
              </w:rPr>
              <w:t>100%；</w:t>
            </w:r>
          </w:p>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szCs w:val="21"/>
              </w:rPr>
              <w:t>4.</w:t>
            </w:r>
            <w:r w:rsidRPr="008F4431">
              <w:rPr>
                <w:rFonts w:ascii="宋体" w:hAnsi="宋体" w:hint="eastAsia"/>
                <w:szCs w:val="21"/>
              </w:rPr>
              <w:t>有效</w:t>
            </w:r>
            <w:r w:rsidRPr="008F4431">
              <w:rPr>
                <w:rFonts w:ascii="宋体" w:hAnsi="宋体" w:cs="宋体" w:hint="eastAsia"/>
                <w:kern w:val="0"/>
                <w:szCs w:val="21"/>
              </w:rPr>
              <w:t>投诉每月不高于一次。</w:t>
            </w:r>
          </w:p>
        </w:tc>
      </w:tr>
      <w:tr w:rsidR="00D803A1" w:rsidRPr="008F4431">
        <w:trPr>
          <w:trHeight w:val="1824"/>
          <w:jc w:val="center"/>
        </w:trPr>
        <w:tc>
          <w:tcPr>
            <w:tcW w:w="371" w:type="pct"/>
            <w:shd w:val="clear" w:color="000000" w:fill="FFFFFF"/>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2</w:t>
            </w:r>
          </w:p>
        </w:tc>
        <w:tc>
          <w:tcPr>
            <w:tcW w:w="643" w:type="pct"/>
            <w:shd w:val="clear" w:color="000000" w:fill="FFFFFF"/>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弱电系统</w:t>
            </w:r>
          </w:p>
        </w:tc>
        <w:tc>
          <w:tcPr>
            <w:tcW w:w="626" w:type="pct"/>
            <w:shd w:val="clear" w:color="000000" w:fill="FFFFFF"/>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巡检、报修、</w:t>
            </w:r>
            <w:r w:rsidRPr="008F4431">
              <w:rPr>
                <w:rFonts w:ascii="宋体" w:hAnsi="宋体" w:cs="宋体" w:hint="eastAsia"/>
                <w:szCs w:val="21"/>
              </w:rPr>
              <w:t>配合维修</w:t>
            </w:r>
          </w:p>
        </w:tc>
        <w:tc>
          <w:tcPr>
            <w:tcW w:w="2347" w:type="pct"/>
            <w:shd w:val="clear" w:color="000000" w:fill="FFFFFF"/>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1</w:t>
            </w:r>
            <w:r w:rsidRPr="008F4431">
              <w:rPr>
                <w:rFonts w:ascii="宋体" w:hAnsi="宋体" w:cs="宋体"/>
                <w:szCs w:val="21"/>
              </w:rPr>
              <w:t>.</w:t>
            </w:r>
            <w:r w:rsidRPr="008F4431">
              <w:rPr>
                <w:rFonts w:ascii="宋体" w:hAnsi="宋体" w:cs="宋体" w:hint="eastAsia"/>
                <w:szCs w:val="21"/>
              </w:rPr>
              <w:t>网络、门禁、弱电管井等弱电系统的运行管理、保洁及定期检查，发现设备故障要及时报修并配合维保公司进行维修；</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2</w:t>
            </w:r>
            <w:r w:rsidRPr="008F4431">
              <w:rPr>
                <w:rFonts w:ascii="宋体" w:hAnsi="宋体" w:cs="宋体"/>
                <w:szCs w:val="21"/>
              </w:rPr>
              <w:t>.</w:t>
            </w:r>
            <w:r w:rsidRPr="008F4431">
              <w:rPr>
                <w:rFonts w:ascii="宋体" w:hAnsi="宋体" w:cs="宋体" w:hint="eastAsia"/>
                <w:szCs w:val="21"/>
              </w:rPr>
              <w:t>每周巡查不少于1次，发现问题及时上报，巡查记录完善、可追溯。</w:t>
            </w:r>
          </w:p>
        </w:tc>
        <w:tc>
          <w:tcPr>
            <w:tcW w:w="1013" w:type="pct"/>
            <w:shd w:val="clear" w:color="000000" w:fill="FFFFFF"/>
            <w:vAlign w:val="center"/>
          </w:tcPr>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cs="宋体"/>
                <w:kern w:val="0"/>
                <w:szCs w:val="21"/>
              </w:rPr>
              <w:t>1.</w:t>
            </w:r>
            <w:r w:rsidRPr="008F4431">
              <w:rPr>
                <w:rFonts w:ascii="宋体" w:hAnsi="宋体" w:cs="宋体" w:hint="eastAsia"/>
                <w:kern w:val="0"/>
                <w:szCs w:val="21"/>
              </w:rPr>
              <w:t>巡检完成率</w:t>
            </w:r>
            <w:r w:rsidRPr="008F4431">
              <w:rPr>
                <w:rFonts w:ascii="宋体" w:hAnsi="宋体" w:cs="宋体"/>
                <w:kern w:val="0"/>
                <w:szCs w:val="21"/>
              </w:rPr>
              <w:t>100%；</w:t>
            </w:r>
          </w:p>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cs="宋体"/>
                <w:kern w:val="0"/>
                <w:szCs w:val="21"/>
              </w:rPr>
              <w:t>2.</w:t>
            </w:r>
            <w:r w:rsidRPr="008F4431">
              <w:rPr>
                <w:rFonts w:ascii="宋体" w:hAnsi="宋体" w:cs="宋体" w:hint="eastAsia"/>
                <w:kern w:val="0"/>
                <w:szCs w:val="21"/>
              </w:rPr>
              <w:t>报修率</w:t>
            </w:r>
            <w:r w:rsidRPr="008F4431">
              <w:rPr>
                <w:rFonts w:ascii="宋体" w:hAnsi="宋体" w:cs="宋体"/>
                <w:kern w:val="0"/>
                <w:szCs w:val="21"/>
              </w:rPr>
              <w:t>100%；</w:t>
            </w:r>
          </w:p>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szCs w:val="21"/>
              </w:rPr>
              <w:t>3.</w:t>
            </w:r>
            <w:r w:rsidRPr="008F4431">
              <w:rPr>
                <w:rFonts w:ascii="宋体" w:hAnsi="宋体" w:hint="eastAsia"/>
                <w:szCs w:val="21"/>
              </w:rPr>
              <w:t>配合响应及时率</w:t>
            </w:r>
            <w:r w:rsidRPr="008F4431">
              <w:rPr>
                <w:rFonts w:ascii="宋体" w:hAnsi="宋体" w:cs="宋体"/>
                <w:kern w:val="0"/>
                <w:szCs w:val="21"/>
              </w:rPr>
              <w:t>100%；</w:t>
            </w:r>
          </w:p>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szCs w:val="21"/>
              </w:rPr>
              <w:t>4.</w:t>
            </w:r>
            <w:r w:rsidRPr="008F4431">
              <w:rPr>
                <w:rFonts w:ascii="宋体" w:hAnsi="宋体" w:hint="eastAsia"/>
                <w:szCs w:val="21"/>
              </w:rPr>
              <w:t>有效</w:t>
            </w:r>
            <w:r w:rsidRPr="008F4431">
              <w:rPr>
                <w:rFonts w:ascii="宋体" w:hAnsi="宋体" w:cs="宋体" w:hint="eastAsia"/>
                <w:kern w:val="0"/>
                <w:szCs w:val="21"/>
              </w:rPr>
              <w:t>投诉每月不高于一次。</w:t>
            </w:r>
          </w:p>
        </w:tc>
      </w:tr>
      <w:tr w:rsidR="00D803A1" w:rsidRPr="008F4431">
        <w:trPr>
          <w:trHeight w:val="4100"/>
          <w:jc w:val="center"/>
        </w:trPr>
        <w:tc>
          <w:tcPr>
            <w:tcW w:w="371" w:type="pct"/>
            <w:shd w:val="clear" w:color="000000" w:fill="FFFFFF"/>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3</w:t>
            </w:r>
          </w:p>
        </w:tc>
        <w:tc>
          <w:tcPr>
            <w:tcW w:w="643" w:type="pct"/>
            <w:shd w:val="clear" w:color="000000" w:fill="FFFFFF"/>
          </w:tcPr>
          <w:p w:rsidR="00D112B6" w:rsidRPr="008F4431" w:rsidRDefault="00D803A1">
            <w:pPr>
              <w:pStyle w:val="affff3"/>
              <w:snapToGrid w:val="0"/>
              <w:spacing w:line="360" w:lineRule="auto"/>
              <w:ind w:left="1440"/>
              <w:contextualSpacing/>
              <w:jc w:val="center"/>
              <w:rPr>
                <w:rFonts w:ascii="宋体" w:eastAsia="宋体" w:hAnsi="宋体" w:cs="宋体"/>
                <w:szCs w:val="21"/>
              </w:rPr>
            </w:pPr>
            <w:r w:rsidRPr="008F4431">
              <w:rPr>
                <w:rFonts w:ascii="宋体" w:eastAsia="宋体" w:hAnsi="宋体" w:cs="宋体" w:hint="eastAsia"/>
                <w:szCs w:val="21"/>
              </w:rPr>
              <w:t>400V以下</w:t>
            </w:r>
          </w:p>
          <w:p w:rsidR="00D112B6" w:rsidRPr="008F4431" w:rsidRDefault="00D803A1">
            <w:pPr>
              <w:snapToGrid w:val="0"/>
              <w:spacing w:line="360" w:lineRule="auto"/>
              <w:jc w:val="center"/>
              <w:rPr>
                <w:rFonts w:ascii="宋体" w:hAnsi="宋体" w:cs="宋体"/>
                <w:szCs w:val="21"/>
              </w:rPr>
            </w:pPr>
            <w:r w:rsidRPr="008F4431">
              <w:rPr>
                <w:rFonts w:ascii="宋体" w:hAnsi="宋体" w:cs="宋体" w:hint="eastAsia"/>
                <w:szCs w:val="21"/>
              </w:rPr>
              <w:t>电</w:t>
            </w:r>
            <w:r w:rsidRPr="008F4431">
              <w:rPr>
                <w:rFonts w:ascii="宋体" w:hAnsi="宋体" w:hint="eastAsia"/>
                <w:szCs w:val="21"/>
              </w:rPr>
              <w:t>力设备设施</w:t>
            </w:r>
          </w:p>
        </w:tc>
        <w:tc>
          <w:tcPr>
            <w:tcW w:w="626" w:type="pct"/>
            <w:shd w:val="clear" w:color="000000" w:fill="FFFFFF"/>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巡检、报修、</w:t>
            </w:r>
            <w:r w:rsidRPr="008F4431">
              <w:rPr>
                <w:rFonts w:ascii="宋体" w:hAnsi="宋体" w:cs="宋体" w:hint="eastAsia"/>
                <w:szCs w:val="21"/>
              </w:rPr>
              <w:t>发停电通知、配合维修</w:t>
            </w:r>
          </w:p>
        </w:tc>
        <w:tc>
          <w:tcPr>
            <w:tcW w:w="2347" w:type="pct"/>
            <w:shd w:val="clear" w:color="000000" w:fill="FFFFFF"/>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1</w:t>
            </w:r>
            <w:r w:rsidRPr="008F4431">
              <w:rPr>
                <w:rFonts w:ascii="宋体" w:hAnsi="宋体" w:cs="宋体"/>
                <w:szCs w:val="21"/>
              </w:rPr>
              <w:t>.</w:t>
            </w:r>
            <w:r w:rsidRPr="008F4431">
              <w:rPr>
                <w:rFonts w:ascii="宋体" w:hAnsi="宋体" w:cs="宋体" w:hint="eastAsia"/>
                <w:szCs w:val="21"/>
              </w:rPr>
              <w:t>配电间的保洁及定期检查，发现设备故障要及时报修并配合专业维保公司进行维修；</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2</w:t>
            </w:r>
            <w:r w:rsidRPr="008F4431">
              <w:rPr>
                <w:rFonts w:ascii="宋体" w:hAnsi="宋体" w:cs="宋体"/>
                <w:szCs w:val="21"/>
              </w:rPr>
              <w:t>.</w:t>
            </w:r>
            <w:r w:rsidRPr="008F4431">
              <w:rPr>
                <w:rFonts w:ascii="宋体" w:hAnsi="宋体" w:cs="宋体" w:hint="eastAsia"/>
                <w:szCs w:val="21"/>
              </w:rPr>
              <w:t>工作人员需持证上岗，有严格的岗位职责，确保供电安全运行；</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szCs w:val="21"/>
              </w:rPr>
              <w:t>3.</w:t>
            </w:r>
            <w:r w:rsidRPr="008F4431">
              <w:rPr>
                <w:rFonts w:ascii="宋体" w:hAnsi="宋体" w:cs="宋体" w:hint="eastAsia"/>
                <w:szCs w:val="21"/>
              </w:rPr>
              <w:t>严格执行电力部门的行业规范，各项记录资料正确齐全，处理故障无误；</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szCs w:val="21"/>
              </w:rPr>
              <w:t>4.</w:t>
            </w:r>
            <w:r w:rsidRPr="008F4431">
              <w:rPr>
                <w:rFonts w:ascii="宋体" w:hAnsi="宋体" w:cs="宋体" w:hint="eastAsia"/>
                <w:szCs w:val="21"/>
              </w:rPr>
              <w:t>保证正常供电无任何责任停电事故</w:t>
            </w:r>
            <w:r w:rsidRPr="008F4431">
              <w:rPr>
                <w:rFonts w:ascii="宋体" w:hAnsi="宋体" w:cs="宋体"/>
                <w:szCs w:val="21"/>
              </w:rPr>
              <w:t>,限电、停电须有相关部门出具的明确依据并按规定时间及时通知物业使用人；</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szCs w:val="21"/>
              </w:rPr>
              <w:t>5.</w:t>
            </w:r>
            <w:r w:rsidRPr="008F4431">
              <w:rPr>
                <w:rFonts w:ascii="宋体" w:hAnsi="宋体" w:cs="宋体" w:hint="eastAsia"/>
                <w:szCs w:val="21"/>
              </w:rPr>
              <w:t>确保配电间安全，不放置与配电设施无关的物品；</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szCs w:val="21"/>
              </w:rPr>
              <w:t>6.</w:t>
            </w:r>
            <w:r w:rsidRPr="008F4431">
              <w:rPr>
                <w:rFonts w:ascii="宋体" w:hAnsi="宋体" w:cs="宋体" w:hint="eastAsia"/>
                <w:szCs w:val="21"/>
              </w:rPr>
              <w:t>每月巡查不少于</w:t>
            </w:r>
            <w:r w:rsidRPr="008F4431">
              <w:rPr>
                <w:rFonts w:ascii="宋体" w:hAnsi="宋体" w:cs="宋体"/>
                <w:szCs w:val="21"/>
              </w:rPr>
              <w:t>1次，发现问题及时上报，巡查记录完善、可追溯。</w:t>
            </w:r>
          </w:p>
        </w:tc>
        <w:tc>
          <w:tcPr>
            <w:tcW w:w="1013" w:type="pct"/>
            <w:shd w:val="clear" w:color="000000" w:fill="FFFFFF"/>
            <w:vAlign w:val="center"/>
          </w:tcPr>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cs="宋体"/>
                <w:kern w:val="0"/>
                <w:szCs w:val="21"/>
              </w:rPr>
              <w:t>1.</w:t>
            </w:r>
            <w:r w:rsidRPr="008F4431">
              <w:rPr>
                <w:rFonts w:ascii="宋体" w:hAnsi="宋体" w:cs="宋体" w:hint="eastAsia"/>
                <w:kern w:val="0"/>
                <w:szCs w:val="21"/>
              </w:rPr>
              <w:t>巡检完成率</w:t>
            </w:r>
            <w:r w:rsidRPr="008F4431">
              <w:rPr>
                <w:rFonts w:ascii="宋体" w:hAnsi="宋体" w:cs="宋体"/>
                <w:kern w:val="0"/>
                <w:szCs w:val="21"/>
              </w:rPr>
              <w:t>100%；</w:t>
            </w:r>
          </w:p>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cs="宋体"/>
                <w:kern w:val="0"/>
                <w:szCs w:val="21"/>
              </w:rPr>
              <w:t>2.</w:t>
            </w:r>
            <w:r w:rsidRPr="008F4431">
              <w:rPr>
                <w:rFonts w:ascii="宋体" w:hAnsi="宋体" w:cs="宋体" w:hint="eastAsia"/>
                <w:kern w:val="0"/>
                <w:szCs w:val="21"/>
              </w:rPr>
              <w:t>报修率</w:t>
            </w:r>
            <w:r w:rsidRPr="008F4431">
              <w:rPr>
                <w:rFonts w:ascii="宋体" w:hAnsi="宋体" w:cs="宋体"/>
                <w:kern w:val="0"/>
                <w:szCs w:val="21"/>
              </w:rPr>
              <w:t>100%；</w:t>
            </w:r>
          </w:p>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szCs w:val="21"/>
              </w:rPr>
              <w:t>3.</w:t>
            </w:r>
            <w:r w:rsidRPr="008F4431">
              <w:rPr>
                <w:rFonts w:ascii="宋体" w:hAnsi="宋体" w:hint="eastAsia"/>
                <w:szCs w:val="21"/>
              </w:rPr>
              <w:t>配合响应及时率</w:t>
            </w:r>
            <w:r w:rsidRPr="008F4431">
              <w:rPr>
                <w:rFonts w:ascii="宋体" w:hAnsi="宋体" w:cs="宋体"/>
                <w:kern w:val="0"/>
                <w:szCs w:val="21"/>
              </w:rPr>
              <w:t>100%；</w:t>
            </w:r>
          </w:p>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szCs w:val="21"/>
              </w:rPr>
              <w:t>4.</w:t>
            </w:r>
            <w:r w:rsidRPr="008F4431">
              <w:rPr>
                <w:rFonts w:ascii="宋体" w:hAnsi="宋体" w:hint="eastAsia"/>
                <w:szCs w:val="21"/>
              </w:rPr>
              <w:t>通知及时率</w:t>
            </w:r>
            <w:r w:rsidRPr="008F4431">
              <w:rPr>
                <w:rFonts w:ascii="宋体" w:hAnsi="宋体" w:cs="宋体"/>
                <w:kern w:val="0"/>
                <w:szCs w:val="21"/>
              </w:rPr>
              <w:t>100%；</w:t>
            </w:r>
          </w:p>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szCs w:val="21"/>
              </w:rPr>
              <w:t>5.</w:t>
            </w:r>
            <w:r w:rsidRPr="008F4431">
              <w:rPr>
                <w:rFonts w:ascii="宋体" w:hAnsi="宋体" w:hint="eastAsia"/>
                <w:szCs w:val="21"/>
              </w:rPr>
              <w:t>有效</w:t>
            </w:r>
            <w:r w:rsidRPr="008F4431">
              <w:rPr>
                <w:rFonts w:ascii="宋体" w:hAnsi="宋体" w:cs="宋体" w:hint="eastAsia"/>
                <w:kern w:val="0"/>
                <w:szCs w:val="21"/>
              </w:rPr>
              <w:t>投诉每月不高于一次。</w:t>
            </w:r>
          </w:p>
        </w:tc>
      </w:tr>
      <w:tr w:rsidR="00D803A1" w:rsidRPr="008F4431">
        <w:trPr>
          <w:trHeight w:val="1824"/>
          <w:jc w:val="center"/>
        </w:trPr>
        <w:tc>
          <w:tcPr>
            <w:tcW w:w="371" w:type="pct"/>
            <w:shd w:val="clear" w:color="000000" w:fill="FFFFFF"/>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4</w:t>
            </w:r>
          </w:p>
        </w:tc>
        <w:tc>
          <w:tcPr>
            <w:tcW w:w="643" w:type="pct"/>
            <w:shd w:val="clear" w:color="000000" w:fill="FFFFFF"/>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水表、电表</w:t>
            </w:r>
          </w:p>
        </w:tc>
        <w:tc>
          <w:tcPr>
            <w:tcW w:w="626" w:type="pct"/>
            <w:shd w:val="clear" w:color="000000" w:fill="FFFFFF"/>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巡检、报修、</w:t>
            </w:r>
            <w:r w:rsidRPr="008F4431">
              <w:rPr>
                <w:rFonts w:ascii="宋体" w:hAnsi="宋体" w:cs="宋体" w:hint="eastAsia"/>
                <w:szCs w:val="21"/>
              </w:rPr>
              <w:t>配合维修</w:t>
            </w:r>
          </w:p>
        </w:tc>
        <w:tc>
          <w:tcPr>
            <w:tcW w:w="2347" w:type="pct"/>
            <w:shd w:val="clear" w:color="000000" w:fill="FFFFFF"/>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1</w:t>
            </w:r>
            <w:r w:rsidRPr="008F4431">
              <w:rPr>
                <w:rFonts w:ascii="宋体" w:hAnsi="宋体" w:cs="宋体"/>
                <w:szCs w:val="21"/>
              </w:rPr>
              <w:t>.</w:t>
            </w:r>
            <w:r w:rsidRPr="008F4431">
              <w:rPr>
                <w:rFonts w:ascii="宋体" w:hAnsi="宋体" w:cs="宋体" w:hint="eastAsia"/>
                <w:szCs w:val="21"/>
              </w:rPr>
              <w:t>水表、电表的保洁，发现设备故障要及时报修并配合专业维保公司进行维修；</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2</w:t>
            </w:r>
            <w:r w:rsidRPr="008F4431">
              <w:rPr>
                <w:rFonts w:ascii="宋体" w:hAnsi="宋体" w:cs="宋体"/>
                <w:szCs w:val="21"/>
              </w:rPr>
              <w:t>.</w:t>
            </w:r>
            <w:r w:rsidRPr="008F4431">
              <w:rPr>
                <w:rFonts w:ascii="宋体" w:hAnsi="宋体" w:cs="宋体" w:hint="eastAsia"/>
                <w:szCs w:val="21"/>
              </w:rPr>
              <w:t>每月巡查不少于1次，发现问题及时上报，巡查记录完善、可追溯。</w:t>
            </w:r>
          </w:p>
        </w:tc>
        <w:tc>
          <w:tcPr>
            <w:tcW w:w="1013" w:type="pct"/>
            <w:shd w:val="clear" w:color="000000" w:fill="FFFFFF"/>
            <w:vAlign w:val="center"/>
          </w:tcPr>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cs="宋体"/>
                <w:kern w:val="0"/>
                <w:szCs w:val="21"/>
              </w:rPr>
              <w:t>1.</w:t>
            </w:r>
            <w:r w:rsidRPr="008F4431">
              <w:rPr>
                <w:rFonts w:ascii="宋体" w:hAnsi="宋体" w:cs="宋体" w:hint="eastAsia"/>
                <w:kern w:val="0"/>
                <w:szCs w:val="21"/>
              </w:rPr>
              <w:t>巡检完成率</w:t>
            </w:r>
            <w:r w:rsidRPr="008F4431">
              <w:rPr>
                <w:rFonts w:ascii="宋体" w:hAnsi="宋体" w:cs="宋体"/>
                <w:kern w:val="0"/>
                <w:szCs w:val="21"/>
              </w:rPr>
              <w:t>100%；</w:t>
            </w:r>
          </w:p>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cs="宋体"/>
                <w:kern w:val="0"/>
                <w:szCs w:val="21"/>
              </w:rPr>
              <w:t>2.</w:t>
            </w:r>
            <w:r w:rsidRPr="008F4431">
              <w:rPr>
                <w:rFonts w:ascii="宋体" w:hAnsi="宋体" w:cs="宋体" w:hint="eastAsia"/>
                <w:kern w:val="0"/>
                <w:szCs w:val="21"/>
              </w:rPr>
              <w:t>报修率</w:t>
            </w:r>
            <w:r w:rsidRPr="008F4431">
              <w:rPr>
                <w:rFonts w:ascii="宋体" w:hAnsi="宋体" w:cs="宋体"/>
                <w:kern w:val="0"/>
                <w:szCs w:val="21"/>
              </w:rPr>
              <w:t>100%；</w:t>
            </w:r>
          </w:p>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szCs w:val="21"/>
              </w:rPr>
              <w:t>3.</w:t>
            </w:r>
            <w:r w:rsidRPr="008F4431">
              <w:rPr>
                <w:rFonts w:ascii="宋体" w:hAnsi="宋体" w:hint="eastAsia"/>
                <w:szCs w:val="21"/>
              </w:rPr>
              <w:t>配合响应及时率</w:t>
            </w:r>
            <w:r w:rsidRPr="008F4431">
              <w:rPr>
                <w:rFonts w:ascii="宋体" w:hAnsi="宋体" w:cs="宋体"/>
                <w:kern w:val="0"/>
                <w:szCs w:val="21"/>
              </w:rPr>
              <w:t>100%；</w:t>
            </w:r>
          </w:p>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szCs w:val="21"/>
              </w:rPr>
              <w:t>4.</w:t>
            </w:r>
            <w:r w:rsidRPr="008F4431">
              <w:rPr>
                <w:rFonts w:ascii="宋体" w:hAnsi="宋体" w:hint="eastAsia"/>
                <w:szCs w:val="21"/>
              </w:rPr>
              <w:t>有效</w:t>
            </w:r>
            <w:r w:rsidRPr="008F4431">
              <w:rPr>
                <w:rFonts w:ascii="宋体" w:hAnsi="宋体" w:cs="宋体" w:hint="eastAsia"/>
                <w:kern w:val="0"/>
                <w:szCs w:val="21"/>
              </w:rPr>
              <w:t>投诉每月不高于一次。</w:t>
            </w:r>
          </w:p>
        </w:tc>
      </w:tr>
      <w:tr w:rsidR="00D803A1" w:rsidRPr="008F4431">
        <w:trPr>
          <w:trHeight w:val="621"/>
          <w:jc w:val="center"/>
        </w:trPr>
        <w:tc>
          <w:tcPr>
            <w:tcW w:w="371" w:type="pct"/>
            <w:shd w:val="clear" w:color="000000" w:fill="FFFFFF"/>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5</w:t>
            </w:r>
          </w:p>
        </w:tc>
        <w:tc>
          <w:tcPr>
            <w:tcW w:w="643" w:type="pct"/>
            <w:shd w:val="clear" w:color="000000" w:fill="FFFFFF"/>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供水、排水、二次排水系统</w:t>
            </w:r>
          </w:p>
        </w:tc>
        <w:tc>
          <w:tcPr>
            <w:tcW w:w="626" w:type="pct"/>
            <w:shd w:val="clear" w:color="000000" w:fill="FFFFFF"/>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巡检、</w:t>
            </w:r>
            <w:r w:rsidRPr="008F4431">
              <w:rPr>
                <w:rFonts w:ascii="宋体" w:hAnsi="宋体" w:cs="宋体" w:hint="eastAsia"/>
                <w:szCs w:val="21"/>
              </w:rPr>
              <w:t>维护</w:t>
            </w:r>
          </w:p>
        </w:tc>
        <w:tc>
          <w:tcPr>
            <w:tcW w:w="2347" w:type="pct"/>
            <w:shd w:val="clear" w:color="000000" w:fill="FFFFFF"/>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供水：</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1</w:t>
            </w:r>
            <w:r w:rsidRPr="008F4431">
              <w:rPr>
                <w:rFonts w:ascii="宋体" w:hAnsi="宋体" w:cs="宋体"/>
                <w:szCs w:val="21"/>
              </w:rPr>
              <w:t>.供水二次管网及以下设备设施的运行管理、维护、保洁、定期检查及维修，发现设备故障要及时排除并上报。</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lastRenderedPageBreak/>
              <w:t>2</w:t>
            </w:r>
            <w:r w:rsidRPr="008F4431">
              <w:rPr>
                <w:rFonts w:ascii="宋体" w:hAnsi="宋体" w:cs="宋体"/>
                <w:szCs w:val="21"/>
              </w:rPr>
              <w:t>.工作人员持有效健康证上岗。</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3</w:t>
            </w:r>
            <w:r w:rsidRPr="008F4431">
              <w:rPr>
                <w:rFonts w:ascii="宋体" w:hAnsi="宋体" w:cs="宋体"/>
                <w:szCs w:val="21"/>
              </w:rPr>
              <w:t>.正常生活饮用水，有停水或水污染事件发生时，有应急预案并能及时启动。</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szCs w:val="21"/>
              </w:rPr>
              <w:t>4.由专人对水箱、水泵进行封闭式管理，有严格的管理制度并上墙。水箱定期清理，出水质化验报告。</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szCs w:val="21"/>
              </w:rPr>
              <w:t>5.每次水泵或管道或水箱内维修后，进行及时清洗，同时进行水质化验并出化验报告单。确保水质符合饮用水标准。</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szCs w:val="21"/>
              </w:rPr>
              <w:t>6.设备及环境卫生清洁，符合饮用水卫生标准。</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排水：</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szCs w:val="21"/>
              </w:rPr>
              <w:t>1.</w:t>
            </w:r>
            <w:r w:rsidRPr="008F4431">
              <w:rPr>
                <w:rFonts w:ascii="宋体" w:hAnsi="宋体" w:cs="宋体" w:hint="eastAsia"/>
                <w:szCs w:val="21"/>
              </w:rPr>
              <w:t>排水设施，包括雨水管井、污水管井定期检查；</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szCs w:val="21"/>
              </w:rPr>
              <w:t>2.</w:t>
            </w:r>
            <w:r w:rsidRPr="008F4431">
              <w:rPr>
                <w:rFonts w:ascii="宋体" w:hAnsi="宋体" w:cs="宋体" w:hint="eastAsia"/>
                <w:szCs w:val="21"/>
              </w:rPr>
              <w:t>二次排水包含全部楼宇电梯基坑排水；</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szCs w:val="21"/>
              </w:rPr>
              <w:t>3.</w:t>
            </w:r>
            <w:r w:rsidRPr="008F4431">
              <w:rPr>
                <w:rFonts w:ascii="宋体" w:hAnsi="宋体" w:cs="宋体" w:hint="eastAsia"/>
                <w:szCs w:val="21"/>
              </w:rPr>
              <w:t>雨污水井</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szCs w:val="21"/>
              </w:rPr>
              <w:t>a)</w:t>
            </w:r>
            <w:r w:rsidRPr="008F4431">
              <w:rPr>
                <w:rFonts w:ascii="宋体" w:hAnsi="宋体" w:cs="宋体" w:hint="eastAsia"/>
                <w:szCs w:val="21"/>
              </w:rPr>
              <w:t>雨污水井外观完好，功能正常，无垮塌、堵塞现象，井盖易开启，无破损、缺失、开裂等；</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szCs w:val="21"/>
              </w:rPr>
              <w:t>b)</w:t>
            </w:r>
            <w:r w:rsidRPr="008F4431">
              <w:rPr>
                <w:rFonts w:ascii="宋体" w:hAnsi="宋体" w:cs="宋体" w:hint="eastAsia"/>
                <w:szCs w:val="21"/>
              </w:rPr>
              <w:t>每月巡查不少于</w:t>
            </w:r>
            <w:r w:rsidRPr="008F4431">
              <w:rPr>
                <w:rFonts w:ascii="宋体" w:hAnsi="宋体" w:cs="宋体"/>
                <w:szCs w:val="21"/>
              </w:rPr>
              <w:t>1次，雨季适当增加巡检频次，发现问题及时处理，巡查及维修记录完善、可追溯。</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szCs w:val="21"/>
              </w:rPr>
              <w:t>4.</w:t>
            </w:r>
            <w:r w:rsidRPr="008F4431">
              <w:rPr>
                <w:rFonts w:ascii="宋体" w:hAnsi="宋体" w:cs="宋体" w:hint="eastAsia"/>
                <w:szCs w:val="21"/>
              </w:rPr>
              <w:t>电梯基坑排水</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szCs w:val="21"/>
              </w:rPr>
              <w:t>a)</w:t>
            </w:r>
            <w:r w:rsidRPr="008F4431">
              <w:rPr>
                <w:rFonts w:ascii="宋体" w:hAnsi="宋体" w:cs="宋体" w:hint="eastAsia"/>
                <w:szCs w:val="21"/>
              </w:rPr>
              <w:t>电梯基坑污水泵功能正常，运转时无异响和震动，阀门法兰、止回阀、管线无漏水无严重锈蚀；</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szCs w:val="21"/>
              </w:rPr>
              <w:t>b)</w:t>
            </w:r>
            <w:r w:rsidRPr="008F4431">
              <w:rPr>
                <w:rFonts w:ascii="宋体" w:hAnsi="宋体" w:cs="宋体" w:hint="eastAsia"/>
                <w:szCs w:val="21"/>
              </w:rPr>
              <w:t>电梯基坑污水水位控制装置灵敏可靠，平时转换开关处在自动控制状态；</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szCs w:val="21"/>
              </w:rPr>
              <w:t>c)</w:t>
            </w:r>
            <w:r w:rsidRPr="008F4431">
              <w:rPr>
                <w:rFonts w:ascii="宋体" w:hAnsi="宋体" w:cs="宋体" w:hint="eastAsia"/>
                <w:szCs w:val="21"/>
              </w:rPr>
              <w:t>电梯基坑污水井控制箱功能正常，开关、指示灯完好，控制箱内干净整洁；</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szCs w:val="21"/>
              </w:rPr>
              <w:t>d)</w:t>
            </w:r>
            <w:r w:rsidRPr="008F4431">
              <w:rPr>
                <w:rFonts w:ascii="宋体" w:hAnsi="宋体" w:cs="宋体" w:hint="eastAsia"/>
                <w:szCs w:val="21"/>
              </w:rPr>
              <w:t>电梯基坑污水井外观完好，无垮塌、淤积现象；</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szCs w:val="21"/>
              </w:rPr>
              <w:lastRenderedPageBreak/>
              <w:t>e)</w:t>
            </w:r>
            <w:r w:rsidRPr="008F4431">
              <w:rPr>
                <w:rFonts w:ascii="宋体" w:hAnsi="宋体" w:cs="宋体" w:hint="eastAsia"/>
                <w:szCs w:val="21"/>
              </w:rPr>
              <w:t>电梯基坑内无积水，排水畅通，无堵塞现象；</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szCs w:val="21"/>
              </w:rPr>
              <w:t>f)</w:t>
            </w:r>
            <w:r w:rsidRPr="008F4431">
              <w:rPr>
                <w:rFonts w:ascii="宋体" w:hAnsi="宋体" w:cs="宋体" w:hint="eastAsia"/>
                <w:szCs w:val="21"/>
              </w:rPr>
              <w:t>电梯基坑排水设施设备每周巡查不少于</w:t>
            </w:r>
            <w:r w:rsidRPr="008F4431">
              <w:rPr>
                <w:rFonts w:ascii="宋体" w:hAnsi="宋体" w:cs="宋体"/>
                <w:szCs w:val="21"/>
              </w:rPr>
              <w:t>1次，电梯基坑每月巡查不少于1次，</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szCs w:val="21"/>
              </w:rPr>
              <w:t>g)</w:t>
            </w:r>
            <w:r w:rsidRPr="008F4431">
              <w:rPr>
                <w:rFonts w:ascii="宋体" w:hAnsi="宋体" w:cs="宋体" w:hint="eastAsia"/>
                <w:szCs w:val="21"/>
              </w:rPr>
              <w:t>雨季适当增加巡检频次，发现问题及时处理，巡查及维修记录完善、可追溯。</w:t>
            </w:r>
          </w:p>
        </w:tc>
        <w:tc>
          <w:tcPr>
            <w:tcW w:w="1013" w:type="pct"/>
            <w:shd w:val="clear" w:color="000000" w:fill="FFFFFF"/>
            <w:vAlign w:val="center"/>
          </w:tcPr>
          <w:p w:rsidR="00D112B6" w:rsidRPr="008F4431" w:rsidRDefault="00D803A1">
            <w:pPr>
              <w:snapToGrid w:val="0"/>
              <w:spacing w:line="360" w:lineRule="auto"/>
              <w:ind w:rightChars="-47" w:right="-99"/>
              <w:contextualSpacing/>
              <w:rPr>
                <w:rFonts w:ascii="宋体" w:hAnsi="宋体"/>
                <w:szCs w:val="21"/>
              </w:rPr>
            </w:pPr>
            <w:r w:rsidRPr="008F4431">
              <w:rPr>
                <w:rFonts w:ascii="宋体" w:hAnsi="宋体"/>
                <w:szCs w:val="21"/>
              </w:rPr>
              <w:lastRenderedPageBreak/>
              <w:t>1.</w:t>
            </w:r>
            <w:r w:rsidRPr="008F4431">
              <w:rPr>
                <w:rFonts w:ascii="宋体" w:hAnsi="宋体" w:hint="eastAsia"/>
                <w:szCs w:val="21"/>
              </w:rPr>
              <w:t>巡检完成率</w:t>
            </w:r>
            <w:r w:rsidRPr="008F4431">
              <w:rPr>
                <w:rFonts w:ascii="宋体" w:hAnsi="宋体"/>
                <w:szCs w:val="21"/>
              </w:rPr>
              <w:t>100%；</w:t>
            </w:r>
          </w:p>
          <w:p w:rsidR="00D112B6" w:rsidRPr="008F4431" w:rsidRDefault="00D803A1">
            <w:pPr>
              <w:snapToGrid w:val="0"/>
              <w:spacing w:line="360" w:lineRule="auto"/>
              <w:ind w:rightChars="-47" w:right="-99"/>
              <w:contextualSpacing/>
              <w:rPr>
                <w:rFonts w:ascii="宋体" w:hAnsi="宋体"/>
                <w:szCs w:val="21"/>
              </w:rPr>
            </w:pPr>
            <w:r w:rsidRPr="008F4431">
              <w:rPr>
                <w:rFonts w:ascii="宋体" w:hAnsi="宋体"/>
                <w:szCs w:val="21"/>
              </w:rPr>
              <w:t>2.</w:t>
            </w:r>
            <w:r w:rsidRPr="008F4431">
              <w:rPr>
                <w:rFonts w:ascii="宋体" w:hAnsi="宋体" w:hint="eastAsia"/>
                <w:szCs w:val="21"/>
              </w:rPr>
              <w:t>报修完成率</w:t>
            </w:r>
            <w:r w:rsidRPr="008F4431">
              <w:rPr>
                <w:rFonts w:ascii="宋体" w:hAnsi="宋体"/>
                <w:szCs w:val="21"/>
              </w:rPr>
              <w:t>100%，维修及时率</w:t>
            </w:r>
            <w:r w:rsidRPr="008F4431">
              <w:rPr>
                <w:rFonts w:ascii="宋体" w:hAnsi="宋体"/>
                <w:szCs w:val="21"/>
              </w:rPr>
              <w:lastRenderedPageBreak/>
              <w:t>98%以上；</w:t>
            </w:r>
          </w:p>
          <w:p w:rsidR="00D112B6" w:rsidRPr="008F4431" w:rsidRDefault="00D803A1">
            <w:pPr>
              <w:snapToGrid w:val="0"/>
              <w:spacing w:line="360" w:lineRule="auto"/>
              <w:ind w:rightChars="-47" w:right="-99"/>
              <w:contextualSpacing/>
              <w:rPr>
                <w:rFonts w:ascii="宋体" w:hAnsi="宋体"/>
                <w:szCs w:val="21"/>
              </w:rPr>
            </w:pPr>
            <w:r w:rsidRPr="008F4431">
              <w:rPr>
                <w:rFonts w:ascii="宋体" w:hAnsi="宋体"/>
                <w:szCs w:val="21"/>
              </w:rPr>
              <w:t>3.</w:t>
            </w:r>
            <w:r w:rsidRPr="008F4431">
              <w:rPr>
                <w:rFonts w:ascii="宋体" w:hAnsi="宋体" w:hint="eastAsia"/>
                <w:szCs w:val="21"/>
              </w:rPr>
              <w:t>零修工程合格率</w:t>
            </w:r>
            <w:r w:rsidRPr="008F4431">
              <w:rPr>
                <w:rFonts w:ascii="宋体" w:hAnsi="宋体"/>
                <w:szCs w:val="21"/>
              </w:rPr>
              <w:t>100%，返修率&lt;0.5%；</w:t>
            </w:r>
          </w:p>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szCs w:val="21"/>
              </w:rPr>
              <w:t>4.</w:t>
            </w:r>
            <w:r w:rsidRPr="008F4431">
              <w:rPr>
                <w:rFonts w:ascii="宋体" w:hAnsi="宋体" w:hint="eastAsia"/>
                <w:szCs w:val="21"/>
              </w:rPr>
              <w:t>有效投诉每月不高于一次。</w:t>
            </w:r>
          </w:p>
        </w:tc>
      </w:tr>
      <w:tr w:rsidR="00D803A1" w:rsidRPr="008F4431">
        <w:trPr>
          <w:trHeight w:val="1824"/>
          <w:jc w:val="center"/>
        </w:trPr>
        <w:tc>
          <w:tcPr>
            <w:tcW w:w="371" w:type="pct"/>
            <w:shd w:val="clear" w:color="000000" w:fill="FFFFFF"/>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6</w:t>
            </w:r>
          </w:p>
        </w:tc>
        <w:tc>
          <w:tcPr>
            <w:tcW w:w="643" w:type="pct"/>
            <w:shd w:val="clear" w:color="000000" w:fill="FFFFFF"/>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电梯管理</w:t>
            </w:r>
          </w:p>
        </w:tc>
        <w:tc>
          <w:tcPr>
            <w:tcW w:w="626" w:type="pct"/>
            <w:shd w:val="clear" w:color="000000" w:fill="FFFFFF"/>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巡检、报修、</w:t>
            </w:r>
            <w:r w:rsidRPr="008F4431">
              <w:rPr>
                <w:rFonts w:ascii="宋体" w:hAnsi="宋体" w:cs="宋体" w:hint="eastAsia"/>
                <w:szCs w:val="21"/>
              </w:rPr>
              <w:t>配合维修</w:t>
            </w:r>
          </w:p>
        </w:tc>
        <w:tc>
          <w:tcPr>
            <w:tcW w:w="2347" w:type="pct"/>
            <w:shd w:val="clear" w:color="000000" w:fill="FFFFFF"/>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1</w:t>
            </w:r>
            <w:r w:rsidRPr="008F4431">
              <w:rPr>
                <w:rFonts w:ascii="宋体" w:hAnsi="宋体" w:cs="宋体"/>
                <w:szCs w:val="21"/>
              </w:rPr>
              <w:t>.</w:t>
            </w:r>
            <w:r w:rsidRPr="008F4431">
              <w:rPr>
                <w:rFonts w:ascii="宋体" w:hAnsi="宋体" w:cs="宋体" w:hint="eastAsia"/>
                <w:szCs w:val="21"/>
              </w:rPr>
              <w:t>电梯设备的保洁及发现设备故障要及时报修，并配合专业维保公司进行维修；</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kern w:val="0"/>
                <w:szCs w:val="21"/>
              </w:rPr>
              <w:t>2</w:t>
            </w:r>
            <w:r w:rsidRPr="008F4431">
              <w:rPr>
                <w:rFonts w:ascii="宋体" w:hAnsi="宋体" w:cs="宋体"/>
                <w:kern w:val="0"/>
                <w:szCs w:val="21"/>
              </w:rPr>
              <w:t>.</w:t>
            </w:r>
            <w:r w:rsidRPr="008F4431">
              <w:rPr>
                <w:rFonts w:ascii="宋体" w:hAnsi="宋体" w:cs="宋体" w:hint="eastAsia"/>
                <w:kern w:val="0"/>
                <w:szCs w:val="21"/>
              </w:rPr>
              <w:t>每周巡查不少于1次，发现问题及时</w:t>
            </w:r>
            <w:r w:rsidRPr="008F4431">
              <w:rPr>
                <w:rFonts w:ascii="宋体" w:hAnsi="宋体" w:cs="宋体" w:hint="eastAsia"/>
                <w:szCs w:val="21"/>
              </w:rPr>
              <w:t>上报</w:t>
            </w:r>
            <w:r w:rsidRPr="008F4431">
              <w:rPr>
                <w:rFonts w:ascii="宋体" w:hAnsi="宋体" w:cs="宋体" w:hint="eastAsia"/>
                <w:kern w:val="0"/>
                <w:szCs w:val="21"/>
              </w:rPr>
              <w:t>，巡查记录完善、可追溯。</w:t>
            </w:r>
          </w:p>
        </w:tc>
        <w:tc>
          <w:tcPr>
            <w:tcW w:w="1013" w:type="pct"/>
            <w:shd w:val="clear" w:color="000000" w:fill="FFFFFF"/>
            <w:vAlign w:val="center"/>
          </w:tcPr>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cs="宋体"/>
                <w:kern w:val="0"/>
                <w:szCs w:val="21"/>
              </w:rPr>
              <w:t>1.</w:t>
            </w:r>
            <w:r w:rsidRPr="008F4431">
              <w:rPr>
                <w:rFonts w:ascii="宋体" w:hAnsi="宋体" w:cs="宋体" w:hint="eastAsia"/>
                <w:kern w:val="0"/>
                <w:szCs w:val="21"/>
              </w:rPr>
              <w:t>巡检完成率</w:t>
            </w:r>
            <w:r w:rsidRPr="008F4431">
              <w:rPr>
                <w:rFonts w:ascii="宋体" w:hAnsi="宋体" w:cs="宋体"/>
                <w:kern w:val="0"/>
                <w:szCs w:val="21"/>
              </w:rPr>
              <w:t>100%；</w:t>
            </w:r>
          </w:p>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cs="宋体"/>
                <w:kern w:val="0"/>
                <w:szCs w:val="21"/>
              </w:rPr>
              <w:t>2.</w:t>
            </w:r>
            <w:r w:rsidRPr="008F4431">
              <w:rPr>
                <w:rFonts w:ascii="宋体" w:hAnsi="宋体" w:cs="宋体" w:hint="eastAsia"/>
                <w:kern w:val="0"/>
                <w:szCs w:val="21"/>
              </w:rPr>
              <w:t>报修率</w:t>
            </w:r>
            <w:r w:rsidRPr="008F4431">
              <w:rPr>
                <w:rFonts w:ascii="宋体" w:hAnsi="宋体" w:cs="宋体"/>
                <w:kern w:val="0"/>
                <w:szCs w:val="21"/>
              </w:rPr>
              <w:t>100%；</w:t>
            </w:r>
          </w:p>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szCs w:val="21"/>
              </w:rPr>
              <w:t>3.</w:t>
            </w:r>
            <w:r w:rsidRPr="008F4431">
              <w:rPr>
                <w:rFonts w:ascii="宋体" w:hAnsi="宋体" w:hint="eastAsia"/>
                <w:szCs w:val="21"/>
              </w:rPr>
              <w:t>配合响应及时率</w:t>
            </w:r>
            <w:r w:rsidRPr="008F4431">
              <w:rPr>
                <w:rFonts w:ascii="宋体" w:hAnsi="宋体" w:cs="宋体"/>
                <w:kern w:val="0"/>
                <w:szCs w:val="21"/>
              </w:rPr>
              <w:t>100%；</w:t>
            </w:r>
          </w:p>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cs="宋体"/>
                <w:kern w:val="0"/>
                <w:szCs w:val="21"/>
              </w:rPr>
              <w:t>4.</w:t>
            </w:r>
            <w:r w:rsidRPr="008F4431">
              <w:rPr>
                <w:rFonts w:ascii="宋体" w:hAnsi="宋体" w:cs="宋体" w:hint="eastAsia"/>
                <w:kern w:val="0"/>
                <w:szCs w:val="21"/>
              </w:rPr>
              <w:t>有效投诉每月不高于一次。</w:t>
            </w:r>
          </w:p>
        </w:tc>
      </w:tr>
      <w:tr w:rsidR="00D803A1" w:rsidRPr="008F4431">
        <w:trPr>
          <w:trHeight w:val="907"/>
          <w:jc w:val="center"/>
        </w:trPr>
        <w:tc>
          <w:tcPr>
            <w:tcW w:w="371" w:type="pct"/>
            <w:shd w:val="clear" w:color="000000" w:fill="FFFFFF"/>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szCs w:val="21"/>
              </w:rPr>
              <w:t>7</w:t>
            </w:r>
          </w:p>
        </w:tc>
        <w:tc>
          <w:tcPr>
            <w:tcW w:w="643" w:type="pct"/>
            <w:shd w:val="clear" w:color="000000" w:fill="FFFFFF"/>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通风系统</w:t>
            </w:r>
          </w:p>
        </w:tc>
        <w:tc>
          <w:tcPr>
            <w:tcW w:w="626" w:type="pct"/>
            <w:shd w:val="clear" w:color="000000" w:fill="FFFFFF"/>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巡检、报修、</w:t>
            </w:r>
            <w:r w:rsidRPr="008F4431">
              <w:rPr>
                <w:rFonts w:ascii="宋体" w:hAnsi="宋体" w:cs="宋体" w:hint="eastAsia"/>
                <w:szCs w:val="21"/>
              </w:rPr>
              <w:t>配合维修</w:t>
            </w:r>
          </w:p>
        </w:tc>
        <w:tc>
          <w:tcPr>
            <w:tcW w:w="2347" w:type="pct"/>
            <w:shd w:val="clear" w:color="000000" w:fill="FFFFFF"/>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1</w:t>
            </w:r>
            <w:r w:rsidRPr="008F4431">
              <w:rPr>
                <w:rFonts w:ascii="宋体" w:hAnsi="宋体" w:cs="宋体"/>
                <w:szCs w:val="21"/>
              </w:rPr>
              <w:t>.</w:t>
            </w:r>
            <w:r w:rsidRPr="008F4431">
              <w:rPr>
                <w:rFonts w:ascii="宋体" w:hAnsi="宋体" w:cs="宋体" w:hint="eastAsia"/>
                <w:szCs w:val="21"/>
              </w:rPr>
              <w:t>通风系统的运行管理、保洁、定期检查，发现设备故障要及时报修，并配合专业维保公司进行维修；</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2</w:t>
            </w:r>
            <w:r w:rsidRPr="008F4431">
              <w:rPr>
                <w:rFonts w:ascii="宋体" w:hAnsi="宋体" w:cs="宋体"/>
                <w:szCs w:val="21"/>
              </w:rPr>
              <w:t>.</w:t>
            </w:r>
            <w:r w:rsidRPr="008F4431">
              <w:rPr>
                <w:rFonts w:ascii="宋体" w:hAnsi="宋体" w:cs="宋体" w:hint="eastAsia"/>
                <w:szCs w:val="21"/>
              </w:rPr>
              <w:t>每月巡查不少于1次，发现问题及时上报，巡查记录完善、可追溯。</w:t>
            </w:r>
          </w:p>
        </w:tc>
        <w:tc>
          <w:tcPr>
            <w:tcW w:w="1013" w:type="pct"/>
            <w:shd w:val="clear" w:color="000000" w:fill="FFFFFF"/>
            <w:vAlign w:val="center"/>
          </w:tcPr>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cs="宋体"/>
                <w:kern w:val="0"/>
                <w:szCs w:val="21"/>
              </w:rPr>
              <w:t>1.</w:t>
            </w:r>
            <w:r w:rsidRPr="008F4431">
              <w:rPr>
                <w:rFonts w:ascii="宋体" w:hAnsi="宋体" w:cs="宋体" w:hint="eastAsia"/>
                <w:kern w:val="0"/>
                <w:szCs w:val="21"/>
              </w:rPr>
              <w:t>巡检完成率</w:t>
            </w:r>
            <w:r w:rsidRPr="008F4431">
              <w:rPr>
                <w:rFonts w:ascii="宋体" w:hAnsi="宋体" w:cs="宋体"/>
                <w:kern w:val="0"/>
                <w:szCs w:val="21"/>
              </w:rPr>
              <w:t>100%；</w:t>
            </w:r>
          </w:p>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cs="宋体"/>
                <w:kern w:val="0"/>
                <w:szCs w:val="21"/>
              </w:rPr>
              <w:t>2.</w:t>
            </w:r>
            <w:r w:rsidRPr="008F4431">
              <w:rPr>
                <w:rFonts w:ascii="宋体" w:hAnsi="宋体" w:cs="宋体" w:hint="eastAsia"/>
                <w:kern w:val="0"/>
                <w:szCs w:val="21"/>
              </w:rPr>
              <w:t>报修率</w:t>
            </w:r>
            <w:r w:rsidRPr="008F4431">
              <w:rPr>
                <w:rFonts w:ascii="宋体" w:hAnsi="宋体" w:cs="宋体"/>
                <w:kern w:val="0"/>
                <w:szCs w:val="21"/>
              </w:rPr>
              <w:t>100%；</w:t>
            </w:r>
          </w:p>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szCs w:val="21"/>
              </w:rPr>
              <w:t>3.</w:t>
            </w:r>
            <w:r w:rsidRPr="008F4431">
              <w:rPr>
                <w:rFonts w:ascii="宋体" w:hAnsi="宋体" w:hint="eastAsia"/>
                <w:szCs w:val="21"/>
              </w:rPr>
              <w:t>配合响应及时率</w:t>
            </w:r>
            <w:r w:rsidRPr="008F4431">
              <w:rPr>
                <w:rFonts w:ascii="宋体" w:hAnsi="宋体" w:cs="宋体"/>
                <w:kern w:val="0"/>
                <w:szCs w:val="21"/>
              </w:rPr>
              <w:t>100%；</w:t>
            </w:r>
          </w:p>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cs="宋体"/>
                <w:kern w:val="0"/>
                <w:szCs w:val="21"/>
              </w:rPr>
              <w:t>4.</w:t>
            </w:r>
            <w:r w:rsidRPr="008F4431">
              <w:rPr>
                <w:rFonts w:ascii="宋体" w:hAnsi="宋体" w:cs="宋体" w:hint="eastAsia"/>
                <w:kern w:val="0"/>
                <w:szCs w:val="21"/>
              </w:rPr>
              <w:t>有效投诉每月不高于一次。</w:t>
            </w:r>
          </w:p>
        </w:tc>
      </w:tr>
      <w:tr w:rsidR="00D803A1" w:rsidRPr="008F4431">
        <w:trPr>
          <w:trHeight w:val="1316"/>
          <w:jc w:val="center"/>
        </w:trPr>
        <w:tc>
          <w:tcPr>
            <w:tcW w:w="371" w:type="pct"/>
            <w:shd w:val="clear" w:color="000000" w:fill="FFFFFF"/>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szCs w:val="21"/>
              </w:rPr>
              <w:t>8</w:t>
            </w:r>
          </w:p>
        </w:tc>
        <w:tc>
          <w:tcPr>
            <w:tcW w:w="643" w:type="pct"/>
            <w:shd w:val="clear" w:color="000000" w:fill="FFFFFF"/>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紧急喷淋系统</w:t>
            </w:r>
          </w:p>
        </w:tc>
        <w:tc>
          <w:tcPr>
            <w:tcW w:w="626" w:type="pct"/>
            <w:shd w:val="clear" w:color="000000" w:fill="FFFFFF"/>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巡检、报修</w:t>
            </w:r>
          </w:p>
        </w:tc>
        <w:tc>
          <w:tcPr>
            <w:tcW w:w="2347" w:type="pct"/>
            <w:shd w:val="clear" w:color="000000" w:fill="FFFFFF"/>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1</w:t>
            </w:r>
            <w:r w:rsidRPr="008F4431">
              <w:rPr>
                <w:rFonts w:ascii="宋体" w:hAnsi="宋体" w:cs="宋体"/>
                <w:szCs w:val="21"/>
              </w:rPr>
              <w:t>.</w:t>
            </w:r>
            <w:r w:rsidRPr="008F4431">
              <w:rPr>
                <w:rFonts w:ascii="宋体" w:hAnsi="宋体" w:cs="宋体" w:hint="eastAsia"/>
                <w:szCs w:val="21"/>
              </w:rPr>
              <w:t>紧急喷淋系统的保洁，发现设备故障要及时排除并上报；</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2</w:t>
            </w:r>
            <w:r w:rsidRPr="008F4431">
              <w:rPr>
                <w:rFonts w:ascii="宋体" w:hAnsi="宋体" w:cs="宋体"/>
                <w:szCs w:val="21"/>
              </w:rPr>
              <w:t>.</w:t>
            </w:r>
            <w:r w:rsidRPr="008F4431">
              <w:rPr>
                <w:rFonts w:ascii="宋体" w:hAnsi="宋体" w:cs="宋体" w:hint="eastAsia"/>
                <w:szCs w:val="21"/>
              </w:rPr>
              <w:t>有紧急喷淋系统楼宇：化工实验楼、化工综合楼、新环境生命大楼。</w:t>
            </w:r>
          </w:p>
        </w:tc>
        <w:tc>
          <w:tcPr>
            <w:tcW w:w="1013" w:type="pct"/>
            <w:shd w:val="clear" w:color="000000" w:fill="FFFFFF"/>
            <w:vAlign w:val="center"/>
          </w:tcPr>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cs="宋体" w:hint="eastAsia"/>
                <w:kern w:val="0"/>
                <w:szCs w:val="21"/>
              </w:rPr>
              <w:t>报修率100%。</w:t>
            </w:r>
          </w:p>
        </w:tc>
      </w:tr>
      <w:tr w:rsidR="00D803A1" w:rsidRPr="008F4431">
        <w:trPr>
          <w:trHeight w:val="441"/>
          <w:jc w:val="center"/>
        </w:trPr>
        <w:tc>
          <w:tcPr>
            <w:tcW w:w="371" w:type="pct"/>
            <w:shd w:val="clear" w:color="000000" w:fill="FFFFFF"/>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szCs w:val="21"/>
              </w:rPr>
              <w:t>9</w:t>
            </w:r>
          </w:p>
        </w:tc>
        <w:tc>
          <w:tcPr>
            <w:tcW w:w="643" w:type="pct"/>
            <w:shd w:val="clear" w:color="000000" w:fill="FFFFFF"/>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供暖系统</w:t>
            </w:r>
          </w:p>
        </w:tc>
        <w:tc>
          <w:tcPr>
            <w:tcW w:w="626" w:type="pct"/>
            <w:shd w:val="clear" w:color="000000" w:fill="FFFFFF"/>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巡检、报修、</w:t>
            </w:r>
            <w:r w:rsidRPr="008F4431">
              <w:rPr>
                <w:rFonts w:ascii="宋体" w:hAnsi="宋体" w:cs="宋体" w:hint="eastAsia"/>
                <w:szCs w:val="21"/>
              </w:rPr>
              <w:t>配合维修</w:t>
            </w:r>
          </w:p>
        </w:tc>
        <w:tc>
          <w:tcPr>
            <w:tcW w:w="2347" w:type="pct"/>
            <w:shd w:val="clear" w:color="000000" w:fill="FFFFFF"/>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1</w:t>
            </w:r>
            <w:r w:rsidRPr="008F4431">
              <w:rPr>
                <w:rFonts w:ascii="宋体" w:hAnsi="宋体" w:cs="宋体"/>
                <w:szCs w:val="21"/>
              </w:rPr>
              <w:t>.</w:t>
            </w:r>
            <w:r w:rsidRPr="008F4431">
              <w:rPr>
                <w:rFonts w:ascii="宋体" w:hAnsi="宋体" w:cs="宋体" w:hint="eastAsia"/>
                <w:szCs w:val="21"/>
              </w:rPr>
              <w:t>供暖管、暖气的保洁及报修，发现故障要及时报修，配合专业维保公司进行维修，发生泄漏需紧急处置并上报；</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2</w:t>
            </w:r>
            <w:r w:rsidRPr="008F4431">
              <w:rPr>
                <w:rFonts w:ascii="宋体" w:hAnsi="宋体" w:cs="宋体"/>
                <w:szCs w:val="21"/>
              </w:rPr>
              <w:t>.</w:t>
            </w:r>
            <w:r w:rsidRPr="008F4431">
              <w:rPr>
                <w:rFonts w:ascii="宋体" w:hAnsi="宋体" w:cs="宋体" w:hint="eastAsia"/>
                <w:szCs w:val="21"/>
              </w:rPr>
              <w:t>供暖系统中空调、新风机的运行管理、定期检查，发现设备故障要及时报修，并配合专业维保公司进行维修；</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kern w:val="0"/>
                <w:szCs w:val="21"/>
              </w:rPr>
              <w:t>3</w:t>
            </w:r>
            <w:r w:rsidRPr="008F4431">
              <w:rPr>
                <w:rFonts w:ascii="宋体" w:hAnsi="宋体" w:cs="宋体"/>
                <w:kern w:val="0"/>
                <w:szCs w:val="21"/>
              </w:rPr>
              <w:t>.</w:t>
            </w:r>
            <w:r w:rsidRPr="008F4431">
              <w:rPr>
                <w:rFonts w:ascii="宋体" w:hAnsi="宋体" w:cs="宋体" w:hint="eastAsia"/>
                <w:kern w:val="0"/>
                <w:szCs w:val="21"/>
              </w:rPr>
              <w:t>每周巡查不少于</w:t>
            </w:r>
            <w:r w:rsidRPr="008F4431">
              <w:rPr>
                <w:rFonts w:ascii="宋体" w:hAnsi="宋体" w:cs="宋体"/>
                <w:kern w:val="0"/>
                <w:szCs w:val="21"/>
              </w:rPr>
              <w:t>1次，发现问题及时</w:t>
            </w:r>
            <w:r w:rsidRPr="008F4431">
              <w:rPr>
                <w:rFonts w:ascii="宋体" w:hAnsi="宋体" w:cs="宋体" w:hint="eastAsia"/>
                <w:szCs w:val="21"/>
              </w:rPr>
              <w:t>上</w:t>
            </w:r>
            <w:r w:rsidRPr="008F4431">
              <w:rPr>
                <w:rFonts w:ascii="宋体" w:hAnsi="宋体" w:cs="宋体" w:hint="eastAsia"/>
                <w:szCs w:val="21"/>
              </w:rPr>
              <w:lastRenderedPageBreak/>
              <w:t>报</w:t>
            </w:r>
            <w:r w:rsidRPr="008F4431">
              <w:rPr>
                <w:rFonts w:ascii="宋体" w:hAnsi="宋体" w:cs="宋体" w:hint="eastAsia"/>
                <w:kern w:val="0"/>
                <w:szCs w:val="21"/>
              </w:rPr>
              <w:t>，巡查记录完善、可追溯。</w:t>
            </w:r>
          </w:p>
        </w:tc>
        <w:tc>
          <w:tcPr>
            <w:tcW w:w="1013" w:type="pct"/>
            <w:shd w:val="clear" w:color="000000" w:fill="FFFFFF"/>
            <w:vAlign w:val="center"/>
          </w:tcPr>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cs="宋体"/>
                <w:kern w:val="0"/>
                <w:szCs w:val="21"/>
              </w:rPr>
              <w:lastRenderedPageBreak/>
              <w:t>1.</w:t>
            </w:r>
            <w:r w:rsidRPr="008F4431">
              <w:rPr>
                <w:rFonts w:ascii="宋体" w:hAnsi="宋体" w:cs="宋体" w:hint="eastAsia"/>
                <w:kern w:val="0"/>
                <w:szCs w:val="21"/>
              </w:rPr>
              <w:t>巡检完成率</w:t>
            </w:r>
            <w:r w:rsidRPr="008F4431">
              <w:rPr>
                <w:rFonts w:ascii="宋体" w:hAnsi="宋体" w:cs="宋体"/>
                <w:kern w:val="0"/>
                <w:szCs w:val="21"/>
              </w:rPr>
              <w:t>100%；</w:t>
            </w:r>
          </w:p>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cs="宋体"/>
                <w:kern w:val="0"/>
                <w:szCs w:val="21"/>
              </w:rPr>
              <w:t>2.</w:t>
            </w:r>
            <w:r w:rsidRPr="008F4431">
              <w:rPr>
                <w:rFonts w:ascii="宋体" w:hAnsi="宋体" w:cs="宋体" w:hint="eastAsia"/>
                <w:kern w:val="0"/>
                <w:szCs w:val="21"/>
              </w:rPr>
              <w:t>报修率</w:t>
            </w:r>
            <w:r w:rsidRPr="008F4431">
              <w:rPr>
                <w:rFonts w:ascii="宋体" w:hAnsi="宋体" w:cs="宋体"/>
                <w:kern w:val="0"/>
                <w:szCs w:val="21"/>
              </w:rPr>
              <w:t>100%；</w:t>
            </w:r>
          </w:p>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szCs w:val="21"/>
              </w:rPr>
              <w:t>3.</w:t>
            </w:r>
            <w:r w:rsidRPr="008F4431">
              <w:rPr>
                <w:rFonts w:ascii="宋体" w:hAnsi="宋体" w:hint="eastAsia"/>
                <w:szCs w:val="21"/>
              </w:rPr>
              <w:t>配合响应及时率</w:t>
            </w:r>
            <w:r w:rsidRPr="008F4431">
              <w:rPr>
                <w:rFonts w:ascii="宋体" w:hAnsi="宋体" w:cs="宋体"/>
                <w:kern w:val="0"/>
                <w:szCs w:val="21"/>
              </w:rPr>
              <w:t>100%；</w:t>
            </w:r>
          </w:p>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cs="宋体"/>
                <w:kern w:val="0"/>
                <w:szCs w:val="21"/>
              </w:rPr>
              <w:t>4.</w:t>
            </w:r>
            <w:r w:rsidRPr="008F4431">
              <w:rPr>
                <w:rFonts w:ascii="宋体" w:hAnsi="宋体" w:cs="宋体" w:hint="eastAsia"/>
                <w:kern w:val="0"/>
                <w:szCs w:val="21"/>
              </w:rPr>
              <w:t>有效投诉每月不高于一次。</w:t>
            </w:r>
          </w:p>
        </w:tc>
      </w:tr>
      <w:tr w:rsidR="00D803A1" w:rsidRPr="008F4431">
        <w:trPr>
          <w:trHeight w:val="50"/>
          <w:jc w:val="center"/>
        </w:trPr>
        <w:tc>
          <w:tcPr>
            <w:tcW w:w="371" w:type="pct"/>
            <w:shd w:val="clear" w:color="000000" w:fill="FFFFFF"/>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1</w:t>
            </w:r>
            <w:r w:rsidRPr="008F4431">
              <w:rPr>
                <w:rFonts w:ascii="宋体" w:hAnsi="宋体"/>
                <w:szCs w:val="21"/>
              </w:rPr>
              <w:t>0</w:t>
            </w:r>
          </w:p>
        </w:tc>
        <w:tc>
          <w:tcPr>
            <w:tcW w:w="643" w:type="pct"/>
            <w:shd w:val="clear" w:color="000000" w:fill="FFFFFF"/>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hint="eastAsia"/>
                <w:b/>
                <w:bCs/>
                <w:szCs w:val="21"/>
              </w:rPr>
              <w:t>设备房</w:t>
            </w:r>
          </w:p>
          <w:p w:rsidR="00D112B6" w:rsidRPr="008F4431" w:rsidRDefault="00D803A1">
            <w:pPr>
              <w:snapToGrid w:val="0"/>
              <w:spacing w:line="360" w:lineRule="auto"/>
              <w:contextualSpacing/>
              <w:jc w:val="center"/>
              <w:rPr>
                <w:rFonts w:ascii="宋体" w:hAnsi="宋体" w:cs="宋体"/>
                <w:szCs w:val="21"/>
              </w:rPr>
            </w:pPr>
            <w:r w:rsidRPr="008F4431">
              <w:rPr>
                <w:rFonts w:ascii="宋体" w:hAnsi="宋体" w:hint="eastAsia"/>
                <w:b/>
                <w:bCs/>
                <w:szCs w:val="21"/>
              </w:rPr>
              <w:t>运行管理</w:t>
            </w:r>
          </w:p>
        </w:tc>
        <w:tc>
          <w:tcPr>
            <w:tcW w:w="626" w:type="pct"/>
            <w:shd w:val="clear" w:color="000000" w:fill="FFFFFF"/>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运行巡检、保洁</w:t>
            </w:r>
          </w:p>
        </w:tc>
        <w:tc>
          <w:tcPr>
            <w:tcW w:w="2347" w:type="pct"/>
            <w:shd w:val="clear" w:color="000000" w:fill="FFFFFF"/>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1</w:t>
            </w:r>
            <w:r w:rsidRPr="008F4431">
              <w:rPr>
                <w:rFonts w:ascii="宋体" w:hAnsi="宋体"/>
                <w:szCs w:val="21"/>
              </w:rPr>
              <w:t>.</w:t>
            </w:r>
            <w:r w:rsidRPr="008F4431">
              <w:rPr>
                <w:rFonts w:ascii="宋体" w:hAnsi="宋体" w:hint="eastAsia"/>
                <w:szCs w:val="21"/>
              </w:rPr>
              <w:t>配电房</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hint="eastAsia"/>
                <w:kern w:val="0"/>
                <w:szCs w:val="21"/>
              </w:rPr>
              <w:t>a</w:t>
            </w:r>
            <w:r w:rsidRPr="008F4431">
              <w:rPr>
                <w:rFonts w:ascii="宋体" w:hAnsi="宋体" w:cs="宋体"/>
                <w:kern w:val="0"/>
                <w:szCs w:val="21"/>
              </w:rPr>
              <w:t>)</w:t>
            </w:r>
            <w:r w:rsidRPr="008F4431">
              <w:rPr>
                <w:rFonts w:ascii="宋体" w:hAnsi="宋体" w:cs="宋体" w:hint="eastAsia"/>
                <w:kern w:val="0"/>
                <w:szCs w:val="21"/>
              </w:rPr>
              <w:t>设施设备巡检每天不少于1次，发现问题及时</w:t>
            </w:r>
            <w:r w:rsidRPr="008F4431">
              <w:rPr>
                <w:rFonts w:ascii="宋体" w:hAnsi="宋体" w:cs="宋体"/>
                <w:kern w:val="0"/>
                <w:szCs w:val="21"/>
              </w:rPr>
              <w:t>报修</w:t>
            </w:r>
            <w:r w:rsidRPr="008F4431">
              <w:rPr>
                <w:rFonts w:ascii="宋体" w:hAnsi="宋体" w:cs="宋体" w:hint="eastAsia"/>
                <w:kern w:val="0"/>
                <w:szCs w:val="21"/>
              </w:rPr>
              <w:t>，运行、巡检、报修记录完善、可追溯；</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t>b)</w:t>
            </w:r>
            <w:r w:rsidRPr="008F4431">
              <w:rPr>
                <w:rFonts w:ascii="宋体" w:hAnsi="宋体" w:cs="宋体" w:hint="eastAsia"/>
                <w:kern w:val="0"/>
                <w:szCs w:val="21"/>
              </w:rPr>
              <w:t>设备房清洁卫生每周不少于</w:t>
            </w:r>
            <w:r w:rsidRPr="008F4431">
              <w:rPr>
                <w:rFonts w:ascii="宋体" w:hAnsi="宋体" w:cs="宋体"/>
                <w:kern w:val="0"/>
                <w:szCs w:val="21"/>
              </w:rPr>
              <w:t>2次；</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t>c)</w:t>
            </w:r>
            <w:r w:rsidRPr="008F4431">
              <w:rPr>
                <w:rFonts w:ascii="宋体" w:hAnsi="宋体" w:cs="宋体" w:hint="eastAsia"/>
                <w:kern w:val="0"/>
                <w:szCs w:val="21"/>
              </w:rPr>
              <w:t>设备房干净整洁、无杂物堆放，设备表面干净、无积尘，设备外观完好，运行正常。</w:t>
            </w:r>
          </w:p>
          <w:p w:rsidR="00D112B6" w:rsidRPr="008F4431" w:rsidRDefault="00D803A1">
            <w:pPr>
              <w:snapToGrid w:val="0"/>
              <w:spacing w:line="360" w:lineRule="auto"/>
              <w:contextualSpacing/>
              <w:rPr>
                <w:rFonts w:ascii="宋体" w:hAnsi="宋体"/>
                <w:szCs w:val="21"/>
              </w:rPr>
            </w:pPr>
            <w:r w:rsidRPr="008F4431">
              <w:rPr>
                <w:rFonts w:ascii="宋体" w:hAnsi="宋体"/>
                <w:szCs w:val="21"/>
              </w:rPr>
              <w:t>2.</w:t>
            </w:r>
            <w:r w:rsidRPr="008F4431">
              <w:rPr>
                <w:rFonts w:ascii="宋体" w:hAnsi="宋体" w:hint="eastAsia"/>
                <w:szCs w:val="21"/>
              </w:rPr>
              <w:t>生活水泵房</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t>a)</w:t>
            </w:r>
            <w:r w:rsidRPr="008F4431">
              <w:rPr>
                <w:rFonts w:ascii="宋体" w:hAnsi="宋体" w:cs="宋体" w:hint="eastAsia"/>
                <w:kern w:val="0"/>
                <w:szCs w:val="21"/>
              </w:rPr>
              <w:t>设施设备巡检每天不少于</w:t>
            </w:r>
            <w:r w:rsidRPr="008F4431">
              <w:rPr>
                <w:rFonts w:ascii="宋体" w:hAnsi="宋体" w:cs="宋体"/>
                <w:kern w:val="0"/>
                <w:szCs w:val="21"/>
              </w:rPr>
              <w:t>1次，发现问题及时报修</w:t>
            </w:r>
            <w:r w:rsidRPr="008F4431">
              <w:rPr>
                <w:rFonts w:ascii="宋体" w:hAnsi="宋体" w:cs="宋体" w:hint="eastAsia"/>
                <w:kern w:val="0"/>
                <w:szCs w:val="21"/>
              </w:rPr>
              <w:t>，运行、巡检、报修记录完善、可追溯；</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t>b)</w:t>
            </w:r>
            <w:r w:rsidRPr="008F4431">
              <w:rPr>
                <w:rFonts w:ascii="宋体" w:hAnsi="宋体" w:cs="宋体" w:hint="eastAsia"/>
                <w:kern w:val="0"/>
                <w:szCs w:val="21"/>
              </w:rPr>
              <w:t>设备房清洁卫生每周不少于</w:t>
            </w:r>
            <w:r w:rsidRPr="008F4431">
              <w:rPr>
                <w:rFonts w:ascii="宋体" w:hAnsi="宋体" w:cs="宋体"/>
                <w:kern w:val="0"/>
                <w:szCs w:val="21"/>
              </w:rPr>
              <w:t>1次，</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t>c)</w:t>
            </w:r>
            <w:r w:rsidRPr="008F4431">
              <w:rPr>
                <w:rFonts w:ascii="宋体" w:hAnsi="宋体" w:cs="宋体" w:hint="eastAsia"/>
                <w:kern w:val="0"/>
                <w:szCs w:val="21"/>
              </w:rPr>
              <w:t>设备房干净整洁、无杂物堆放，设备表面干净、无积尘，设备外观完好，运行正常。</w:t>
            </w:r>
          </w:p>
          <w:p w:rsidR="00D112B6" w:rsidRPr="008F4431" w:rsidRDefault="00D803A1">
            <w:pPr>
              <w:snapToGrid w:val="0"/>
              <w:spacing w:line="360" w:lineRule="auto"/>
              <w:contextualSpacing/>
              <w:rPr>
                <w:rFonts w:ascii="宋体" w:hAnsi="宋体"/>
                <w:szCs w:val="21"/>
              </w:rPr>
            </w:pPr>
            <w:r w:rsidRPr="008F4431">
              <w:rPr>
                <w:rFonts w:ascii="宋体" w:hAnsi="宋体"/>
                <w:szCs w:val="21"/>
              </w:rPr>
              <w:t>3.</w:t>
            </w:r>
            <w:r w:rsidRPr="008F4431">
              <w:rPr>
                <w:rFonts w:ascii="宋体" w:hAnsi="宋体" w:hint="eastAsia"/>
                <w:szCs w:val="21"/>
              </w:rPr>
              <w:t>消防水泵房</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t>a)</w:t>
            </w:r>
            <w:r w:rsidRPr="008F4431">
              <w:rPr>
                <w:rFonts w:ascii="宋体" w:hAnsi="宋体" w:cs="宋体" w:hint="eastAsia"/>
                <w:kern w:val="0"/>
                <w:szCs w:val="21"/>
              </w:rPr>
              <w:t>设施设备巡检每天不少于</w:t>
            </w:r>
            <w:r w:rsidRPr="008F4431">
              <w:rPr>
                <w:rFonts w:ascii="宋体" w:hAnsi="宋体" w:cs="宋体"/>
                <w:kern w:val="0"/>
                <w:szCs w:val="21"/>
              </w:rPr>
              <w:t>1次，发现问题及时报修</w:t>
            </w:r>
            <w:r w:rsidRPr="008F4431">
              <w:rPr>
                <w:rFonts w:ascii="宋体" w:hAnsi="宋体" w:cs="宋体" w:hint="eastAsia"/>
                <w:kern w:val="0"/>
                <w:szCs w:val="21"/>
              </w:rPr>
              <w:t>，运行、巡检、报修记录完善、可追溯；</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t>b)</w:t>
            </w:r>
            <w:r w:rsidRPr="008F4431">
              <w:rPr>
                <w:rFonts w:ascii="宋体" w:hAnsi="宋体" w:cs="宋体" w:hint="eastAsia"/>
                <w:kern w:val="0"/>
                <w:szCs w:val="21"/>
              </w:rPr>
              <w:t>设备房清洁卫生每周不少于</w:t>
            </w:r>
            <w:r w:rsidRPr="008F4431">
              <w:rPr>
                <w:rFonts w:ascii="宋体" w:hAnsi="宋体" w:cs="宋体"/>
                <w:kern w:val="0"/>
                <w:szCs w:val="21"/>
              </w:rPr>
              <w:t>1次，</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t>c)</w:t>
            </w:r>
            <w:r w:rsidRPr="008F4431">
              <w:rPr>
                <w:rFonts w:ascii="宋体" w:hAnsi="宋体" w:cs="宋体" w:hint="eastAsia"/>
                <w:kern w:val="0"/>
                <w:szCs w:val="21"/>
              </w:rPr>
              <w:t>设备房干净整洁、无杂物堆放，设备表面干净、无积尘，设备外观完好，运行正常。</w:t>
            </w:r>
          </w:p>
          <w:p w:rsidR="00D112B6" w:rsidRPr="008F4431" w:rsidRDefault="00D803A1">
            <w:pPr>
              <w:snapToGrid w:val="0"/>
              <w:spacing w:line="360" w:lineRule="auto"/>
              <w:contextualSpacing/>
              <w:rPr>
                <w:rFonts w:ascii="宋体" w:hAnsi="宋体"/>
                <w:szCs w:val="21"/>
              </w:rPr>
            </w:pPr>
            <w:r w:rsidRPr="008F4431">
              <w:rPr>
                <w:rFonts w:ascii="宋体" w:hAnsi="宋体"/>
                <w:szCs w:val="21"/>
              </w:rPr>
              <w:t>4.</w:t>
            </w:r>
            <w:r w:rsidRPr="008F4431">
              <w:rPr>
                <w:rFonts w:ascii="宋体" w:hAnsi="宋体" w:hint="eastAsia"/>
                <w:szCs w:val="21"/>
              </w:rPr>
              <w:t>供暖机房</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t>a)</w:t>
            </w:r>
            <w:r w:rsidRPr="008F4431">
              <w:rPr>
                <w:rFonts w:ascii="宋体" w:hAnsi="宋体" w:cs="宋体" w:hint="eastAsia"/>
                <w:kern w:val="0"/>
                <w:szCs w:val="21"/>
              </w:rPr>
              <w:t>设施设备巡检每天不少于</w:t>
            </w:r>
            <w:r w:rsidRPr="008F4431">
              <w:rPr>
                <w:rFonts w:ascii="宋体" w:hAnsi="宋体" w:cs="宋体"/>
                <w:kern w:val="0"/>
                <w:szCs w:val="21"/>
              </w:rPr>
              <w:t>2次，设备停运期间巡检每天不少于1次，发现问题及时报修</w:t>
            </w:r>
            <w:r w:rsidRPr="008F4431">
              <w:rPr>
                <w:rFonts w:ascii="宋体" w:hAnsi="宋体" w:cs="宋体" w:hint="eastAsia"/>
                <w:kern w:val="0"/>
                <w:szCs w:val="21"/>
              </w:rPr>
              <w:t>，运行、巡检、报修记录完善、可追溯；</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t>b)</w:t>
            </w:r>
            <w:r w:rsidRPr="008F4431">
              <w:rPr>
                <w:rFonts w:ascii="宋体" w:hAnsi="宋体" w:cs="宋体" w:hint="eastAsia"/>
                <w:kern w:val="0"/>
                <w:szCs w:val="21"/>
              </w:rPr>
              <w:t>设备房清洁卫生每周不少于</w:t>
            </w:r>
            <w:r w:rsidRPr="008F4431">
              <w:rPr>
                <w:rFonts w:ascii="宋体" w:hAnsi="宋体" w:cs="宋体"/>
                <w:kern w:val="0"/>
                <w:szCs w:val="21"/>
              </w:rPr>
              <w:t>1次，设备</w:t>
            </w:r>
            <w:r w:rsidRPr="008F4431">
              <w:rPr>
                <w:rFonts w:ascii="宋体" w:hAnsi="宋体" w:cs="宋体"/>
                <w:kern w:val="0"/>
                <w:szCs w:val="21"/>
              </w:rPr>
              <w:lastRenderedPageBreak/>
              <w:t>运行期间适当增加清洁频次，设备房干净整洁、无杂物堆放，设备表面干净、无积尘，设备外观完好，运行正常。</w:t>
            </w:r>
          </w:p>
          <w:p w:rsidR="00D112B6" w:rsidRPr="008F4431" w:rsidRDefault="00D803A1">
            <w:pPr>
              <w:snapToGrid w:val="0"/>
              <w:spacing w:line="360" w:lineRule="auto"/>
              <w:contextualSpacing/>
              <w:rPr>
                <w:rFonts w:ascii="宋体" w:hAnsi="宋体"/>
                <w:szCs w:val="21"/>
              </w:rPr>
            </w:pPr>
            <w:r w:rsidRPr="008F4431">
              <w:rPr>
                <w:rFonts w:ascii="宋体" w:hAnsi="宋体"/>
                <w:szCs w:val="21"/>
              </w:rPr>
              <w:t>5.</w:t>
            </w:r>
            <w:r w:rsidRPr="008F4431">
              <w:rPr>
                <w:rFonts w:ascii="宋体" w:hAnsi="宋体" w:hint="eastAsia"/>
                <w:szCs w:val="21"/>
              </w:rPr>
              <w:t>消（监）控室</w:t>
            </w:r>
          </w:p>
          <w:p w:rsidR="00D112B6" w:rsidRPr="008F4431" w:rsidRDefault="00D803A1">
            <w:pPr>
              <w:snapToGrid w:val="0"/>
              <w:spacing w:line="360" w:lineRule="auto"/>
              <w:contextualSpacing/>
              <w:rPr>
                <w:rFonts w:ascii="宋体" w:hAnsi="宋体" w:cs="宋体"/>
                <w:kern w:val="0"/>
                <w:szCs w:val="21"/>
              </w:rPr>
            </w:pPr>
            <w:r w:rsidRPr="008F4431">
              <w:rPr>
                <w:rFonts w:ascii="宋体" w:hAnsi="宋体" w:cs="宋体"/>
                <w:kern w:val="0"/>
                <w:szCs w:val="21"/>
              </w:rPr>
              <w:t>a)</w:t>
            </w:r>
            <w:r w:rsidRPr="008F4431">
              <w:rPr>
                <w:rFonts w:ascii="宋体" w:hAnsi="宋体" w:cs="宋体" w:hint="eastAsia"/>
                <w:kern w:val="0"/>
                <w:szCs w:val="21"/>
              </w:rPr>
              <w:t>设施设备巡检每天不少于</w:t>
            </w:r>
            <w:r w:rsidRPr="008F4431">
              <w:rPr>
                <w:rFonts w:ascii="宋体" w:hAnsi="宋体" w:cs="宋体"/>
                <w:kern w:val="0"/>
                <w:szCs w:val="21"/>
              </w:rPr>
              <w:t>1次，发现问题及时报修</w:t>
            </w:r>
            <w:r w:rsidRPr="008F4431">
              <w:rPr>
                <w:rFonts w:ascii="宋体" w:hAnsi="宋体" w:cs="宋体" w:hint="eastAsia"/>
                <w:kern w:val="0"/>
                <w:szCs w:val="21"/>
              </w:rPr>
              <w:t>，巡检、报修记录完善、可追溯；</w:t>
            </w:r>
          </w:p>
          <w:p w:rsidR="00D112B6" w:rsidRPr="008F4431" w:rsidRDefault="00D803A1">
            <w:pPr>
              <w:snapToGrid w:val="0"/>
              <w:spacing w:line="360" w:lineRule="auto"/>
              <w:contextualSpacing/>
              <w:rPr>
                <w:rFonts w:ascii="宋体" w:hAnsi="宋体" w:cs="宋体"/>
                <w:szCs w:val="21"/>
              </w:rPr>
            </w:pPr>
            <w:r w:rsidRPr="008F4431">
              <w:rPr>
                <w:rFonts w:ascii="宋体" w:hAnsi="宋体"/>
                <w:szCs w:val="21"/>
              </w:rPr>
              <w:t>b)</w:t>
            </w:r>
            <w:r w:rsidRPr="008F4431">
              <w:rPr>
                <w:rFonts w:ascii="宋体" w:hAnsi="宋体" w:hint="eastAsia"/>
                <w:szCs w:val="21"/>
              </w:rPr>
              <w:t>设备房清洁卫生每周</w:t>
            </w:r>
            <w:r w:rsidRPr="008F4431">
              <w:rPr>
                <w:rFonts w:ascii="宋体" w:hAnsi="宋体" w:cs="宋体"/>
                <w:kern w:val="0"/>
                <w:szCs w:val="21"/>
              </w:rPr>
              <w:t>1次，设备房干净整洁、无杂物堆放，设备表面干净、无积尘，设备外观完好，运行正常。</w:t>
            </w:r>
          </w:p>
        </w:tc>
        <w:tc>
          <w:tcPr>
            <w:tcW w:w="1013" w:type="pct"/>
            <w:shd w:val="clear" w:color="000000" w:fill="FFFFFF"/>
            <w:vAlign w:val="center"/>
          </w:tcPr>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cs="宋体"/>
                <w:kern w:val="0"/>
                <w:szCs w:val="21"/>
              </w:rPr>
              <w:lastRenderedPageBreak/>
              <w:t>1.</w:t>
            </w:r>
            <w:r w:rsidRPr="008F4431">
              <w:rPr>
                <w:rFonts w:ascii="宋体" w:hAnsi="宋体" w:cs="宋体" w:hint="eastAsia"/>
                <w:kern w:val="0"/>
                <w:szCs w:val="21"/>
              </w:rPr>
              <w:t>运行、巡检完成率</w:t>
            </w:r>
            <w:r w:rsidRPr="008F4431">
              <w:rPr>
                <w:rFonts w:ascii="宋体" w:hAnsi="宋体" w:cs="宋体"/>
                <w:kern w:val="0"/>
                <w:szCs w:val="21"/>
              </w:rPr>
              <w:t>100%；</w:t>
            </w:r>
          </w:p>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cs="宋体"/>
                <w:kern w:val="0"/>
                <w:szCs w:val="21"/>
              </w:rPr>
              <w:t>2.</w:t>
            </w:r>
            <w:r w:rsidRPr="008F4431">
              <w:rPr>
                <w:rFonts w:ascii="宋体" w:hAnsi="宋体" w:cs="宋体" w:hint="eastAsia"/>
                <w:kern w:val="0"/>
                <w:szCs w:val="21"/>
              </w:rPr>
              <w:t>报修完成率</w:t>
            </w:r>
            <w:r w:rsidRPr="008F4431">
              <w:rPr>
                <w:rFonts w:ascii="宋体" w:hAnsi="宋体" w:cs="宋体"/>
                <w:kern w:val="0"/>
                <w:szCs w:val="21"/>
              </w:rPr>
              <w:t>100%；</w:t>
            </w:r>
          </w:p>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cs="宋体"/>
                <w:kern w:val="0"/>
                <w:szCs w:val="21"/>
              </w:rPr>
              <w:t>3.</w:t>
            </w:r>
            <w:r w:rsidRPr="008F4431">
              <w:rPr>
                <w:rFonts w:ascii="宋体" w:hAnsi="宋体" w:cs="宋体" w:hint="eastAsia"/>
                <w:kern w:val="0"/>
                <w:szCs w:val="21"/>
              </w:rPr>
              <w:t>保洁完成率</w:t>
            </w:r>
            <w:r w:rsidRPr="008F4431">
              <w:rPr>
                <w:rFonts w:ascii="宋体" w:hAnsi="宋体" w:cs="宋体"/>
                <w:kern w:val="0"/>
                <w:szCs w:val="21"/>
              </w:rPr>
              <w:t>100%；</w:t>
            </w:r>
          </w:p>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szCs w:val="21"/>
              </w:rPr>
              <w:t>4.</w:t>
            </w:r>
            <w:r w:rsidRPr="008F4431">
              <w:rPr>
                <w:rFonts w:ascii="宋体" w:hAnsi="宋体" w:hint="eastAsia"/>
                <w:szCs w:val="21"/>
              </w:rPr>
              <w:t>有效</w:t>
            </w:r>
            <w:r w:rsidRPr="008F4431">
              <w:rPr>
                <w:rFonts w:ascii="宋体" w:hAnsi="宋体" w:cs="宋体" w:hint="eastAsia"/>
                <w:kern w:val="0"/>
                <w:szCs w:val="21"/>
              </w:rPr>
              <w:t>投诉每月不高于一次。</w:t>
            </w:r>
          </w:p>
        </w:tc>
      </w:tr>
      <w:tr w:rsidR="00D803A1" w:rsidRPr="008F4431">
        <w:trPr>
          <w:trHeight w:val="621"/>
          <w:jc w:val="center"/>
        </w:trPr>
        <w:tc>
          <w:tcPr>
            <w:tcW w:w="371" w:type="pct"/>
            <w:shd w:val="clear" w:color="000000" w:fill="FFFFFF"/>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szCs w:val="21"/>
              </w:rPr>
              <w:lastRenderedPageBreak/>
              <w:t>11</w:t>
            </w:r>
          </w:p>
        </w:tc>
        <w:tc>
          <w:tcPr>
            <w:tcW w:w="643" w:type="pct"/>
            <w:shd w:val="clear" w:color="000000" w:fill="FFFFFF"/>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课桌椅、窗帘、黑板等教学设备设施</w:t>
            </w:r>
          </w:p>
        </w:tc>
        <w:tc>
          <w:tcPr>
            <w:tcW w:w="626" w:type="pct"/>
            <w:shd w:val="clear" w:color="000000" w:fill="FFFFFF"/>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巡检、报修、</w:t>
            </w:r>
            <w:r w:rsidRPr="008F4431">
              <w:rPr>
                <w:rFonts w:ascii="宋体" w:hAnsi="宋体" w:cs="宋体"/>
                <w:szCs w:val="21"/>
              </w:rPr>
              <w:t>桌椅</w:t>
            </w:r>
            <w:r w:rsidRPr="008F4431">
              <w:rPr>
                <w:rFonts w:ascii="宋体" w:hAnsi="宋体" w:cs="宋体" w:hint="eastAsia"/>
                <w:szCs w:val="21"/>
              </w:rPr>
              <w:t>调整、配合维修</w:t>
            </w:r>
          </w:p>
        </w:tc>
        <w:tc>
          <w:tcPr>
            <w:tcW w:w="2347" w:type="pct"/>
            <w:shd w:val="clear" w:color="000000" w:fill="FFFFFF"/>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1</w:t>
            </w:r>
            <w:r w:rsidRPr="008F4431">
              <w:rPr>
                <w:rFonts w:ascii="宋体" w:hAnsi="宋体" w:cs="宋体"/>
                <w:szCs w:val="21"/>
              </w:rPr>
              <w:t>.熟知各教室课桌椅等教学设施的数量及使用情况</w:t>
            </w:r>
            <w:r w:rsidRPr="008F4431">
              <w:rPr>
                <w:rFonts w:ascii="宋体" w:hAnsi="宋体" w:cs="宋体" w:hint="eastAsia"/>
                <w:szCs w:val="21"/>
              </w:rPr>
              <w:t>；</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2</w:t>
            </w:r>
            <w:r w:rsidRPr="008F4431">
              <w:rPr>
                <w:rFonts w:ascii="宋体" w:hAnsi="宋体" w:cs="宋体"/>
                <w:szCs w:val="21"/>
              </w:rPr>
              <w:t>.课桌椅、窗帘、黑板等教学设备设施的保洁及发现设备故障要及时报修，并配合专业维保公司进行维修</w:t>
            </w:r>
            <w:r w:rsidRPr="008F4431">
              <w:rPr>
                <w:rFonts w:ascii="宋体" w:hAnsi="宋体" w:cs="宋体" w:hint="eastAsia"/>
                <w:szCs w:val="21"/>
              </w:rPr>
              <w:t>；</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szCs w:val="21"/>
              </w:rPr>
              <w:t>3.及时将被移动的活动课桌椅及教师椅归位，保证桌椅无遗失，数量齐全</w:t>
            </w:r>
            <w:r w:rsidRPr="008F4431">
              <w:rPr>
                <w:rFonts w:ascii="宋体" w:hAnsi="宋体" w:cs="宋体" w:hint="eastAsia"/>
                <w:szCs w:val="21"/>
              </w:rPr>
              <w:t>；</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kern w:val="0"/>
                <w:szCs w:val="21"/>
              </w:rPr>
              <w:t>4.</w:t>
            </w:r>
            <w:r w:rsidRPr="008F4431">
              <w:rPr>
                <w:rFonts w:ascii="宋体" w:hAnsi="宋体" w:cs="宋体" w:hint="eastAsia"/>
                <w:kern w:val="0"/>
                <w:szCs w:val="21"/>
              </w:rPr>
              <w:t>每天巡查不少于</w:t>
            </w:r>
            <w:r w:rsidRPr="008F4431">
              <w:rPr>
                <w:rFonts w:ascii="宋体" w:hAnsi="宋体" w:cs="宋体"/>
                <w:kern w:val="0"/>
                <w:szCs w:val="21"/>
              </w:rPr>
              <w:t>1次，发现问题及时</w:t>
            </w:r>
            <w:r w:rsidRPr="008F4431">
              <w:rPr>
                <w:rFonts w:ascii="宋体" w:hAnsi="宋体" w:cs="宋体" w:hint="eastAsia"/>
                <w:szCs w:val="21"/>
              </w:rPr>
              <w:t>上报</w:t>
            </w:r>
            <w:r w:rsidRPr="008F4431">
              <w:rPr>
                <w:rFonts w:ascii="宋体" w:hAnsi="宋体" w:cs="宋体" w:hint="eastAsia"/>
                <w:kern w:val="0"/>
                <w:szCs w:val="21"/>
              </w:rPr>
              <w:t>，巡查记录完善、可追溯。</w:t>
            </w:r>
          </w:p>
        </w:tc>
        <w:tc>
          <w:tcPr>
            <w:tcW w:w="1013" w:type="pct"/>
            <w:shd w:val="clear" w:color="000000" w:fill="FFFFFF"/>
            <w:vAlign w:val="center"/>
          </w:tcPr>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cs="宋体"/>
                <w:kern w:val="0"/>
                <w:szCs w:val="21"/>
              </w:rPr>
              <w:t>1.</w:t>
            </w:r>
            <w:r w:rsidRPr="008F4431">
              <w:rPr>
                <w:rFonts w:ascii="宋体" w:hAnsi="宋体" w:cs="宋体" w:hint="eastAsia"/>
                <w:kern w:val="0"/>
                <w:szCs w:val="21"/>
              </w:rPr>
              <w:t>巡检完成率</w:t>
            </w:r>
            <w:r w:rsidRPr="008F4431">
              <w:rPr>
                <w:rFonts w:ascii="宋体" w:hAnsi="宋体" w:cs="宋体"/>
                <w:kern w:val="0"/>
                <w:szCs w:val="21"/>
              </w:rPr>
              <w:t>100%；</w:t>
            </w:r>
          </w:p>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cs="宋体"/>
                <w:kern w:val="0"/>
                <w:szCs w:val="21"/>
              </w:rPr>
              <w:t>2.</w:t>
            </w:r>
            <w:r w:rsidRPr="008F4431">
              <w:rPr>
                <w:rFonts w:ascii="宋体" w:hAnsi="宋体" w:cs="宋体" w:hint="eastAsia"/>
                <w:kern w:val="0"/>
                <w:szCs w:val="21"/>
              </w:rPr>
              <w:t>报修率</w:t>
            </w:r>
            <w:r w:rsidRPr="008F4431">
              <w:rPr>
                <w:rFonts w:ascii="宋体" w:hAnsi="宋体" w:cs="宋体"/>
                <w:kern w:val="0"/>
                <w:szCs w:val="21"/>
              </w:rPr>
              <w:t>100%；</w:t>
            </w:r>
          </w:p>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szCs w:val="21"/>
              </w:rPr>
              <w:t>3.</w:t>
            </w:r>
            <w:r w:rsidRPr="008F4431">
              <w:rPr>
                <w:rFonts w:ascii="宋体" w:hAnsi="宋体" w:hint="eastAsia"/>
                <w:szCs w:val="21"/>
              </w:rPr>
              <w:t>配合响应及时率</w:t>
            </w:r>
            <w:r w:rsidRPr="008F4431">
              <w:rPr>
                <w:rFonts w:ascii="宋体" w:hAnsi="宋体" w:cs="宋体"/>
                <w:kern w:val="0"/>
                <w:szCs w:val="21"/>
              </w:rPr>
              <w:t>100%；</w:t>
            </w:r>
          </w:p>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cs="宋体"/>
                <w:szCs w:val="21"/>
              </w:rPr>
              <w:t>4.桌椅</w:t>
            </w:r>
            <w:r w:rsidRPr="008F4431">
              <w:rPr>
                <w:rFonts w:ascii="宋体" w:hAnsi="宋体" w:cs="宋体" w:hint="eastAsia"/>
                <w:szCs w:val="21"/>
              </w:rPr>
              <w:t>调整</w:t>
            </w:r>
            <w:r w:rsidRPr="008F4431">
              <w:rPr>
                <w:rFonts w:ascii="宋体" w:hAnsi="宋体" w:hint="eastAsia"/>
                <w:szCs w:val="21"/>
              </w:rPr>
              <w:t>及时率</w:t>
            </w:r>
            <w:r w:rsidRPr="008F4431">
              <w:rPr>
                <w:rFonts w:ascii="宋体" w:hAnsi="宋体" w:cs="宋体"/>
                <w:kern w:val="0"/>
                <w:szCs w:val="21"/>
              </w:rPr>
              <w:t>100%；</w:t>
            </w:r>
          </w:p>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cs="宋体"/>
                <w:kern w:val="0"/>
                <w:szCs w:val="21"/>
              </w:rPr>
              <w:t>5.</w:t>
            </w:r>
            <w:r w:rsidRPr="008F4431">
              <w:rPr>
                <w:rFonts w:ascii="宋体" w:hAnsi="宋体" w:cs="宋体" w:hint="eastAsia"/>
                <w:kern w:val="0"/>
                <w:szCs w:val="21"/>
              </w:rPr>
              <w:t>有效投诉每月不高于二次。</w:t>
            </w:r>
          </w:p>
        </w:tc>
      </w:tr>
      <w:tr w:rsidR="00D803A1" w:rsidRPr="008F4431">
        <w:trPr>
          <w:trHeight w:val="1824"/>
          <w:jc w:val="center"/>
        </w:trPr>
        <w:tc>
          <w:tcPr>
            <w:tcW w:w="371" w:type="pct"/>
            <w:shd w:val="clear" w:color="000000" w:fill="FFFFFF"/>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szCs w:val="21"/>
              </w:rPr>
              <w:t>12</w:t>
            </w:r>
          </w:p>
        </w:tc>
        <w:tc>
          <w:tcPr>
            <w:tcW w:w="643" w:type="pct"/>
            <w:shd w:val="clear" w:color="000000" w:fill="FFFFFF"/>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公共报告厅、校级会议室、公共教室及的多媒体设备</w:t>
            </w:r>
          </w:p>
        </w:tc>
        <w:tc>
          <w:tcPr>
            <w:tcW w:w="626" w:type="pct"/>
            <w:shd w:val="clear" w:color="000000" w:fill="FFFFFF"/>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巡检、报修、</w:t>
            </w:r>
            <w:r w:rsidRPr="008F4431">
              <w:rPr>
                <w:rFonts w:ascii="宋体" w:hAnsi="宋体" w:cs="宋体" w:hint="eastAsia"/>
                <w:szCs w:val="21"/>
              </w:rPr>
              <w:t>配合维修</w:t>
            </w:r>
          </w:p>
        </w:tc>
        <w:tc>
          <w:tcPr>
            <w:tcW w:w="2347" w:type="pct"/>
            <w:shd w:val="clear" w:color="000000" w:fill="FFFFFF"/>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1</w:t>
            </w:r>
            <w:r w:rsidRPr="008F4431">
              <w:rPr>
                <w:rFonts w:ascii="宋体" w:hAnsi="宋体" w:cs="宋体"/>
                <w:szCs w:val="21"/>
              </w:rPr>
              <w:t>.</w:t>
            </w:r>
            <w:r w:rsidRPr="008F4431">
              <w:rPr>
                <w:rFonts w:ascii="宋体" w:hAnsi="宋体" w:cs="宋体" w:hint="eastAsia"/>
                <w:szCs w:val="21"/>
              </w:rPr>
              <w:t>负责多媒体设备的保洁，发现设备故障要及时报修，并配合专业维保公司进行维修。</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kern w:val="0"/>
                <w:szCs w:val="21"/>
              </w:rPr>
              <w:t>2</w:t>
            </w:r>
            <w:r w:rsidRPr="008F4431">
              <w:rPr>
                <w:rFonts w:ascii="宋体" w:hAnsi="宋体" w:cs="宋体"/>
                <w:kern w:val="0"/>
                <w:szCs w:val="21"/>
              </w:rPr>
              <w:t>.</w:t>
            </w:r>
            <w:r w:rsidRPr="008F4431">
              <w:rPr>
                <w:rFonts w:ascii="宋体" w:hAnsi="宋体" w:cs="宋体" w:hint="eastAsia"/>
                <w:kern w:val="0"/>
                <w:szCs w:val="21"/>
              </w:rPr>
              <w:t>每周巡查不少于1次，发现问题及时</w:t>
            </w:r>
            <w:r w:rsidRPr="008F4431">
              <w:rPr>
                <w:rFonts w:ascii="宋体" w:hAnsi="宋体" w:cs="宋体" w:hint="eastAsia"/>
                <w:szCs w:val="21"/>
              </w:rPr>
              <w:t>上报</w:t>
            </w:r>
            <w:r w:rsidRPr="008F4431">
              <w:rPr>
                <w:rFonts w:ascii="宋体" w:hAnsi="宋体" w:cs="宋体" w:hint="eastAsia"/>
                <w:kern w:val="0"/>
                <w:szCs w:val="21"/>
              </w:rPr>
              <w:t>，巡查记录完善、可追溯。</w:t>
            </w:r>
          </w:p>
        </w:tc>
        <w:tc>
          <w:tcPr>
            <w:tcW w:w="1013" w:type="pct"/>
            <w:shd w:val="clear" w:color="000000" w:fill="FFFFFF"/>
            <w:vAlign w:val="center"/>
          </w:tcPr>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cs="宋体"/>
                <w:kern w:val="0"/>
                <w:szCs w:val="21"/>
              </w:rPr>
              <w:t>1.</w:t>
            </w:r>
            <w:r w:rsidRPr="008F4431">
              <w:rPr>
                <w:rFonts w:ascii="宋体" w:hAnsi="宋体" w:cs="宋体" w:hint="eastAsia"/>
                <w:kern w:val="0"/>
                <w:szCs w:val="21"/>
              </w:rPr>
              <w:t>巡检完成率</w:t>
            </w:r>
            <w:r w:rsidRPr="008F4431">
              <w:rPr>
                <w:rFonts w:ascii="宋体" w:hAnsi="宋体" w:cs="宋体"/>
                <w:kern w:val="0"/>
                <w:szCs w:val="21"/>
              </w:rPr>
              <w:t>100%；</w:t>
            </w:r>
          </w:p>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cs="宋体"/>
                <w:kern w:val="0"/>
                <w:szCs w:val="21"/>
              </w:rPr>
              <w:t>2.</w:t>
            </w:r>
            <w:r w:rsidRPr="008F4431">
              <w:rPr>
                <w:rFonts w:ascii="宋体" w:hAnsi="宋体" w:cs="宋体" w:hint="eastAsia"/>
                <w:kern w:val="0"/>
                <w:szCs w:val="21"/>
              </w:rPr>
              <w:t>报修率</w:t>
            </w:r>
            <w:r w:rsidRPr="008F4431">
              <w:rPr>
                <w:rFonts w:ascii="宋体" w:hAnsi="宋体" w:cs="宋体"/>
                <w:kern w:val="0"/>
                <w:szCs w:val="21"/>
              </w:rPr>
              <w:t>100%；</w:t>
            </w:r>
          </w:p>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szCs w:val="21"/>
              </w:rPr>
              <w:t>3.</w:t>
            </w:r>
            <w:r w:rsidRPr="008F4431">
              <w:rPr>
                <w:rFonts w:ascii="宋体" w:hAnsi="宋体" w:hint="eastAsia"/>
                <w:szCs w:val="21"/>
              </w:rPr>
              <w:t>配合响应及时率</w:t>
            </w:r>
            <w:r w:rsidRPr="008F4431">
              <w:rPr>
                <w:rFonts w:ascii="宋体" w:hAnsi="宋体" w:cs="宋体"/>
                <w:kern w:val="0"/>
                <w:szCs w:val="21"/>
              </w:rPr>
              <w:t>100%；</w:t>
            </w:r>
          </w:p>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cs="宋体"/>
                <w:kern w:val="0"/>
                <w:szCs w:val="21"/>
              </w:rPr>
              <w:t>4.</w:t>
            </w:r>
            <w:r w:rsidRPr="008F4431">
              <w:rPr>
                <w:rFonts w:ascii="宋体" w:hAnsi="宋体" w:cs="宋体" w:hint="eastAsia"/>
                <w:kern w:val="0"/>
                <w:szCs w:val="21"/>
              </w:rPr>
              <w:t>有效投诉每月不高于一次。</w:t>
            </w:r>
          </w:p>
        </w:tc>
      </w:tr>
      <w:tr w:rsidR="00D803A1" w:rsidRPr="008F4431" w:rsidTr="001C7F77">
        <w:trPr>
          <w:trHeight w:val="299"/>
          <w:jc w:val="center"/>
        </w:trPr>
        <w:tc>
          <w:tcPr>
            <w:tcW w:w="371" w:type="pct"/>
            <w:shd w:val="clear" w:color="000000" w:fill="FFFFFF"/>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1</w:t>
            </w:r>
            <w:r w:rsidRPr="008F4431">
              <w:rPr>
                <w:rFonts w:ascii="宋体" w:hAnsi="宋体"/>
                <w:szCs w:val="21"/>
              </w:rPr>
              <w:t>3</w:t>
            </w:r>
          </w:p>
        </w:tc>
        <w:tc>
          <w:tcPr>
            <w:tcW w:w="643" w:type="pct"/>
            <w:shd w:val="clear" w:color="000000" w:fill="FFFFFF"/>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公共开水器</w:t>
            </w:r>
          </w:p>
        </w:tc>
        <w:tc>
          <w:tcPr>
            <w:tcW w:w="626" w:type="pct"/>
            <w:shd w:val="clear" w:color="000000" w:fill="FFFFFF"/>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巡检、报修、</w:t>
            </w:r>
            <w:r w:rsidRPr="008F4431">
              <w:rPr>
                <w:rFonts w:ascii="宋体" w:hAnsi="宋体" w:cs="宋体" w:hint="eastAsia"/>
                <w:szCs w:val="21"/>
              </w:rPr>
              <w:t>配合维修</w:t>
            </w:r>
          </w:p>
        </w:tc>
        <w:tc>
          <w:tcPr>
            <w:tcW w:w="2347" w:type="pct"/>
            <w:shd w:val="clear" w:color="000000" w:fill="FFFFFF"/>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1</w:t>
            </w:r>
            <w:r w:rsidRPr="008F4431">
              <w:rPr>
                <w:rFonts w:ascii="宋体" w:hAnsi="宋体" w:cs="宋体"/>
                <w:szCs w:val="21"/>
              </w:rPr>
              <w:t>.</w:t>
            </w:r>
            <w:r w:rsidRPr="008F4431">
              <w:rPr>
                <w:rFonts w:ascii="宋体" w:hAnsi="宋体" w:cs="宋体" w:hint="eastAsia"/>
                <w:szCs w:val="21"/>
              </w:rPr>
              <w:t>公共开水器的保洁及发现设备故障要及时报修，并配合专业维保公司进行维修；</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kern w:val="0"/>
                <w:szCs w:val="21"/>
              </w:rPr>
              <w:t>2</w:t>
            </w:r>
            <w:r w:rsidRPr="008F4431">
              <w:rPr>
                <w:rFonts w:ascii="宋体" w:hAnsi="宋体" w:cs="宋体"/>
                <w:kern w:val="0"/>
                <w:szCs w:val="21"/>
              </w:rPr>
              <w:t>.</w:t>
            </w:r>
            <w:r w:rsidRPr="008F4431">
              <w:rPr>
                <w:rFonts w:ascii="宋体" w:hAnsi="宋体" w:cs="宋体" w:hint="eastAsia"/>
                <w:kern w:val="0"/>
                <w:szCs w:val="21"/>
              </w:rPr>
              <w:t>每周巡查不少于1次，发现问题及时</w:t>
            </w:r>
            <w:r w:rsidRPr="008F4431">
              <w:rPr>
                <w:rFonts w:ascii="宋体" w:hAnsi="宋体" w:cs="宋体" w:hint="eastAsia"/>
                <w:szCs w:val="21"/>
              </w:rPr>
              <w:t>上报</w:t>
            </w:r>
            <w:r w:rsidRPr="008F4431">
              <w:rPr>
                <w:rFonts w:ascii="宋体" w:hAnsi="宋体" w:cs="宋体" w:hint="eastAsia"/>
                <w:kern w:val="0"/>
                <w:szCs w:val="21"/>
              </w:rPr>
              <w:t>，巡查记录完善、可追溯。</w:t>
            </w:r>
          </w:p>
        </w:tc>
        <w:tc>
          <w:tcPr>
            <w:tcW w:w="1013" w:type="pct"/>
            <w:shd w:val="clear" w:color="000000" w:fill="FFFFFF"/>
            <w:vAlign w:val="center"/>
          </w:tcPr>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cs="宋体"/>
                <w:kern w:val="0"/>
                <w:szCs w:val="21"/>
              </w:rPr>
              <w:t>1.</w:t>
            </w:r>
            <w:r w:rsidRPr="008F4431">
              <w:rPr>
                <w:rFonts w:ascii="宋体" w:hAnsi="宋体" w:cs="宋体" w:hint="eastAsia"/>
                <w:kern w:val="0"/>
                <w:szCs w:val="21"/>
              </w:rPr>
              <w:t>巡检完成率</w:t>
            </w:r>
            <w:r w:rsidRPr="008F4431">
              <w:rPr>
                <w:rFonts w:ascii="宋体" w:hAnsi="宋体" w:cs="宋体"/>
                <w:kern w:val="0"/>
                <w:szCs w:val="21"/>
              </w:rPr>
              <w:t>100%；</w:t>
            </w:r>
          </w:p>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cs="宋体"/>
                <w:kern w:val="0"/>
                <w:szCs w:val="21"/>
              </w:rPr>
              <w:t>2.</w:t>
            </w:r>
            <w:r w:rsidRPr="008F4431">
              <w:rPr>
                <w:rFonts w:ascii="宋体" w:hAnsi="宋体" w:cs="宋体" w:hint="eastAsia"/>
                <w:kern w:val="0"/>
                <w:szCs w:val="21"/>
              </w:rPr>
              <w:t>报修率</w:t>
            </w:r>
            <w:r w:rsidRPr="008F4431">
              <w:rPr>
                <w:rFonts w:ascii="宋体" w:hAnsi="宋体" w:cs="宋体"/>
                <w:kern w:val="0"/>
                <w:szCs w:val="21"/>
              </w:rPr>
              <w:t>100%；</w:t>
            </w:r>
          </w:p>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szCs w:val="21"/>
              </w:rPr>
              <w:t>3.</w:t>
            </w:r>
            <w:r w:rsidRPr="008F4431">
              <w:rPr>
                <w:rFonts w:ascii="宋体" w:hAnsi="宋体" w:hint="eastAsia"/>
                <w:szCs w:val="21"/>
              </w:rPr>
              <w:t>配合响应及时率</w:t>
            </w:r>
            <w:r w:rsidRPr="008F4431">
              <w:rPr>
                <w:rFonts w:ascii="宋体" w:hAnsi="宋体" w:cs="宋体"/>
                <w:kern w:val="0"/>
                <w:szCs w:val="21"/>
              </w:rPr>
              <w:t>100%；</w:t>
            </w:r>
          </w:p>
          <w:p w:rsidR="00D112B6" w:rsidRPr="008F4431" w:rsidRDefault="00D803A1">
            <w:pPr>
              <w:snapToGrid w:val="0"/>
              <w:spacing w:line="360" w:lineRule="auto"/>
              <w:ind w:rightChars="-47" w:right="-99"/>
              <w:contextualSpacing/>
              <w:rPr>
                <w:rFonts w:ascii="宋体" w:hAnsi="宋体" w:cs="宋体"/>
                <w:kern w:val="0"/>
                <w:szCs w:val="21"/>
              </w:rPr>
            </w:pPr>
            <w:r w:rsidRPr="008F4431">
              <w:rPr>
                <w:rFonts w:ascii="宋体" w:hAnsi="宋体" w:cs="宋体"/>
                <w:kern w:val="0"/>
                <w:szCs w:val="21"/>
              </w:rPr>
              <w:t>4.</w:t>
            </w:r>
            <w:r w:rsidRPr="008F4431">
              <w:rPr>
                <w:rFonts w:ascii="宋体" w:hAnsi="宋体" w:cs="宋体" w:hint="eastAsia"/>
                <w:kern w:val="0"/>
                <w:szCs w:val="21"/>
              </w:rPr>
              <w:t>有效投诉每月</w:t>
            </w:r>
            <w:r w:rsidRPr="008F4431">
              <w:rPr>
                <w:rFonts w:ascii="宋体" w:hAnsi="宋体" w:cs="宋体" w:hint="eastAsia"/>
                <w:kern w:val="0"/>
                <w:szCs w:val="21"/>
              </w:rPr>
              <w:lastRenderedPageBreak/>
              <w:t>不高于一次。</w:t>
            </w:r>
          </w:p>
        </w:tc>
      </w:tr>
    </w:tbl>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lastRenderedPageBreak/>
        <w:t>注：实际物业管理服务项目信息包括但不限于以上内容，</w:t>
      </w:r>
      <w:r w:rsidRPr="008F4431">
        <w:rPr>
          <w:rFonts w:ascii="宋体" w:hAnsi="宋体"/>
          <w:sz w:val="24"/>
        </w:rPr>
        <w:t>以实际情况为准</w:t>
      </w:r>
      <w:r w:rsidRPr="008F4431">
        <w:rPr>
          <w:rFonts w:ascii="宋体" w:hAnsi="宋体" w:hint="eastAsia"/>
          <w:sz w:val="24"/>
        </w:rPr>
        <w:t>，所列服务标准为基础要求，投标人可根据自身作业标准进行提升和填充</w:t>
      </w:r>
      <w:r w:rsidRPr="008F4431">
        <w:rPr>
          <w:rFonts w:ascii="宋体" w:hAnsi="宋体"/>
          <w:sz w:val="24"/>
        </w:rPr>
        <w:t>。</w:t>
      </w:r>
    </w:p>
    <w:p w:rsidR="00D112B6" w:rsidRPr="008F4431" w:rsidRDefault="00D112B6">
      <w:pPr>
        <w:rPr>
          <w:rFonts w:ascii="宋体" w:hAnsi="宋体"/>
          <w:sz w:val="24"/>
        </w:rPr>
      </w:pPr>
    </w:p>
    <w:p w:rsidR="00D112B6" w:rsidRPr="008F4431" w:rsidRDefault="00D803A1" w:rsidP="00DF4B76">
      <w:pPr>
        <w:autoSpaceDE w:val="0"/>
        <w:autoSpaceDN w:val="0"/>
        <w:spacing w:beforeLines="50" w:before="156" w:line="360" w:lineRule="auto"/>
        <w:ind w:firstLineChars="200" w:firstLine="480"/>
        <w:rPr>
          <w:rFonts w:ascii="宋体" w:hAnsi="宋体" w:cs="宋体"/>
          <w:sz w:val="24"/>
        </w:rPr>
      </w:pPr>
      <w:r w:rsidRPr="008F4431">
        <w:rPr>
          <w:rFonts w:ascii="宋体" w:hAnsi="宋体" w:cs="宋体"/>
          <w:sz w:val="24"/>
        </w:rPr>
        <w:t>楼宇内设施设备维修</w:t>
      </w:r>
      <w:r w:rsidRPr="008F4431">
        <w:rPr>
          <w:rFonts w:ascii="宋体" w:hAnsi="宋体" w:cs="宋体" w:hint="eastAsia"/>
          <w:sz w:val="24"/>
        </w:rPr>
        <w:t>服务</w:t>
      </w:r>
      <w:r w:rsidRPr="008F4431">
        <w:rPr>
          <w:rFonts w:ascii="宋体" w:hAnsi="宋体" w:hint="eastAsia"/>
          <w:sz w:val="24"/>
        </w:rPr>
        <w:t>岗位配备及人员素质要求如下：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1374"/>
        <w:gridCol w:w="5333"/>
        <w:gridCol w:w="1007"/>
      </w:tblGrid>
      <w:tr w:rsidR="00D803A1" w:rsidRPr="008F4431">
        <w:trPr>
          <w:trHeight w:val="510"/>
          <w:tblHeader/>
          <w:jc w:val="center"/>
        </w:trPr>
        <w:tc>
          <w:tcPr>
            <w:tcW w:w="474"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hint="eastAsia"/>
                <w:b/>
                <w:bCs/>
                <w:szCs w:val="21"/>
              </w:rPr>
              <w:t>序号</w:t>
            </w:r>
          </w:p>
        </w:tc>
        <w:tc>
          <w:tcPr>
            <w:tcW w:w="806"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hint="eastAsia"/>
                <w:b/>
                <w:bCs/>
                <w:szCs w:val="21"/>
              </w:rPr>
              <w:t>岗位</w:t>
            </w:r>
            <w:r w:rsidRPr="008F4431">
              <w:rPr>
                <w:rFonts w:ascii="宋体" w:hAnsi="宋体" w:cs="宋体" w:hint="eastAsia"/>
                <w:b/>
                <w:bCs/>
                <w:szCs w:val="21"/>
              </w:rPr>
              <w:t>名称</w:t>
            </w:r>
          </w:p>
        </w:tc>
        <w:tc>
          <w:tcPr>
            <w:tcW w:w="3129"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岗位素质要求</w:t>
            </w:r>
          </w:p>
        </w:tc>
        <w:tc>
          <w:tcPr>
            <w:tcW w:w="591"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备注</w:t>
            </w:r>
          </w:p>
        </w:tc>
      </w:tr>
      <w:tr w:rsidR="00D803A1" w:rsidRPr="008F4431">
        <w:trPr>
          <w:trHeight w:val="2886"/>
          <w:jc w:val="center"/>
        </w:trPr>
        <w:tc>
          <w:tcPr>
            <w:tcW w:w="474" w:type="pct"/>
            <w:vAlign w:val="center"/>
          </w:tcPr>
          <w:p w:rsidR="00D112B6" w:rsidRPr="008F4431" w:rsidRDefault="00D803A1">
            <w:pPr>
              <w:snapToGrid w:val="0"/>
              <w:spacing w:line="360" w:lineRule="auto"/>
              <w:jc w:val="center"/>
              <w:rPr>
                <w:rFonts w:ascii="宋体" w:hAnsi="宋体"/>
                <w:szCs w:val="21"/>
              </w:rPr>
            </w:pPr>
            <w:r w:rsidRPr="008F4431">
              <w:rPr>
                <w:rFonts w:ascii="宋体" w:hAnsi="宋体" w:hint="eastAsia"/>
                <w:szCs w:val="21"/>
              </w:rPr>
              <w:t>1</w:t>
            </w:r>
          </w:p>
        </w:tc>
        <w:tc>
          <w:tcPr>
            <w:tcW w:w="806" w:type="pct"/>
            <w:vAlign w:val="center"/>
          </w:tcPr>
          <w:p w:rsidR="00D112B6" w:rsidRPr="008F4431" w:rsidRDefault="00D803A1">
            <w:pPr>
              <w:snapToGrid w:val="0"/>
              <w:spacing w:line="360" w:lineRule="auto"/>
              <w:jc w:val="center"/>
              <w:rPr>
                <w:rFonts w:ascii="宋体" w:hAnsi="宋体"/>
                <w:szCs w:val="21"/>
              </w:rPr>
            </w:pPr>
            <w:r w:rsidRPr="008F4431">
              <w:rPr>
                <w:rFonts w:ascii="宋体" w:hAnsi="宋体" w:cs="宋体" w:hint="eastAsia"/>
                <w:szCs w:val="21"/>
              </w:rPr>
              <w:t>工程主管</w:t>
            </w:r>
          </w:p>
        </w:tc>
        <w:tc>
          <w:tcPr>
            <w:tcW w:w="3129" w:type="pct"/>
            <w:vAlign w:val="center"/>
          </w:tcPr>
          <w:p w:rsidR="00D112B6" w:rsidRPr="008F4431" w:rsidRDefault="00D803A1">
            <w:pPr>
              <w:pStyle w:val="TableParagraph"/>
              <w:autoSpaceDE w:val="0"/>
              <w:autoSpaceDN w:val="0"/>
              <w:spacing w:line="360" w:lineRule="auto"/>
              <w:ind w:rightChars="60" w:right="126"/>
              <w:rPr>
                <w:rFonts w:ascii="宋体" w:hAnsi="宋体" w:cs="微软雅黑"/>
                <w:sz w:val="21"/>
                <w:szCs w:val="21"/>
              </w:rPr>
            </w:pPr>
            <w:r w:rsidRPr="008F4431">
              <w:rPr>
                <w:rFonts w:ascii="宋体" w:hAnsi="宋体" w:cs="微软雅黑" w:hint="eastAsia"/>
                <w:sz w:val="21"/>
                <w:szCs w:val="21"/>
              </w:rPr>
              <w:t>1.学历大专及以上学历</w:t>
            </w:r>
            <w:r w:rsidRPr="008F4431">
              <w:rPr>
                <w:rFonts w:ascii="宋体" w:hAnsi="宋体" w:cs="微软雅黑"/>
                <w:sz w:val="21"/>
                <w:szCs w:val="21"/>
              </w:rPr>
              <w:t>，性别不限，5 年以上独立设施设备管理工作经验；熟悉物业工程设施设备养护、水电运行管理；</w:t>
            </w:r>
          </w:p>
          <w:p w:rsidR="00D112B6" w:rsidRPr="008F4431" w:rsidRDefault="00D803A1">
            <w:pPr>
              <w:pStyle w:val="TableParagraph"/>
              <w:autoSpaceDE w:val="0"/>
              <w:autoSpaceDN w:val="0"/>
              <w:spacing w:line="360" w:lineRule="auto"/>
              <w:ind w:rightChars="60" w:right="126"/>
              <w:rPr>
                <w:rFonts w:ascii="宋体" w:hAnsi="宋体" w:cs="微软雅黑"/>
                <w:sz w:val="21"/>
                <w:szCs w:val="21"/>
              </w:rPr>
            </w:pPr>
            <w:r w:rsidRPr="008F4431">
              <w:rPr>
                <w:rFonts w:ascii="宋体" w:hAnsi="宋体" w:cs="微软雅黑" w:hint="eastAsia"/>
                <w:sz w:val="21"/>
                <w:szCs w:val="21"/>
              </w:rPr>
              <w:t>2.熟悉国家工程、消防、安全管理的法律法规，能承担专业设施设备的管理、维护、维修技术指导工作；具有较强的资源运用能力和组织、计划与执行、控制、指导、沟通的能力。</w:t>
            </w:r>
          </w:p>
        </w:tc>
        <w:tc>
          <w:tcPr>
            <w:tcW w:w="591" w:type="pct"/>
            <w:vAlign w:val="center"/>
          </w:tcPr>
          <w:p w:rsidR="00D112B6" w:rsidRPr="008F4431" w:rsidRDefault="00D112B6">
            <w:pPr>
              <w:ind w:left="317"/>
              <w:rPr>
                <w:rFonts w:ascii="宋体" w:hAnsi="宋体"/>
              </w:rPr>
            </w:pPr>
          </w:p>
        </w:tc>
      </w:tr>
      <w:tr w:rsidR="00D112B6" w:rsidRPr="008F4431">
        <w:trPr>
          <w:trHeight w:val="1928"/>
          <w:jc w:val="center"/>
        </w:trPr>
        <w:tc>
          <w:tcPr>
            <w:tcW w:w="474" w:type="pct"/>
            <w:vAlign w:val="center"/>
          </w:tcPr>
          <w:p w:rsidR="00D112B6" w:rsidRPr="008F4431" w:rsidRDefault="00D803A1">
            <w:pPr>
              <w:snapToGrid w:val="0"/>
              <w:spacing w:line="360" w:lineRule="auto"/>
              <w:jc w:val="center"/>
              <w:rPr>
                <w:rFonts w:ascii="宋体" w:hAnsi="宋体"/>
                <w:szCs w:val="21"/>
              </w:rPr>
            </w:pPr>
            <w:r w:rsidRPr="008F4431">
              <w:rPr>
                <w:rFonts w:ascii="宋体" w:hAnsi="宋体" w:hint="eastAsia"/>
                <w:szCs w:val="21"/>
              </w:rPr>
              <w:t>2</w:t>
            </w:r>
          </w:p>
        </w:tc>
        <w:tc>
          <w:tcPr>
            <w:tcW w:w="806" w:type="pct"/>
            <w:vAlign w:val="center"/>
          </w:tcPr>
          <w:p w:rsidR="00D112B6" w:rsidRPr="008F4431" w:rsidRDefault="00D803A1">
            <w:pPr>
              <w:snapToGrid w:val="0"/>
              <w:spacing w:line="360" w:lineRule="auto"/>
              <w:jc w:val="center"/>
              <w:rPr>
                <w:rFonts w:ascii="宋体" w:hAnsi="宋体" w:cs="宋体"/>
                <w:szCs w:val="21"/>
              </w:rPr>
            </w:pPr>
            <w:r w:rsidRPr="008F4431">
              <w:rPr>
                <w:rFonts w:ascii="宋体" w:hAnsi="宋体" w:cs="宋体" w:hint="eastAsia"/>
                <w:szCs w:val="21"/>
              </w:rPr>
              <w:t>维修工</w:t>
            </w:r>
          </w:p>
        </w:tc>
        <w:tc>
          <w:tcPr>
            <w:tcW w:w="3129" w:type="pct"/>
            <w:vAlign w:val="center"/>
          </w:tcPr>
          <w:p w:rsidR="00D112B6" w:rsidRPr="008F4431" w:rsidRDefault="00D803A1">
            <w:pPr>
              <w:pStyle w:val="TableParagraph"/>
              <w:autoSpaceDE w:val="0"/>
              <w:autoSpaceDN w:val="0"/>
              <w:spacing w:line="360" w:lineRule="auto"/>
              <w:ind w:rightChars="60" w:right="126"/>
              <w:rPr>
                <w:rFonts w:ascii="宋体" w:hAnsi="宋体" w:cs="微软雅黑"/>
                <w:sz w:val="21"/>
                <w:szCs w:val="21"/>
              </w:rPr>
            </w:pPr>
            <w:r w:rsidRPr="008F4431">
              <w:rPr>
                <w:rFonts w:ascii="宋体" w:hAnsi="宋体" w:cs="微软雅黑" w:hint="eastAsia"/>
                <w:sz w:val="21"/>
                <w:szCs w:val="21"/>
              </w:rPr>
              <w:t>1.身体健康；</w:t>
            </w:r>
          </w:p>
          <w:p w:rsidR="00D112B6" w:rsidRPr="008F4431" w:rsidRDefault="00D803A1">
            <w:pPr>
              <w:pStyle w:val="TableParagraph"/>
              <w:autoSpaceDE w:val="0"/>
              <w:autoSpaceDN w:val="0"/>
              <w:spacing w:line="360" w:lineRule="auto"/>
              <w:ind w:rightChars="60" w:right="126"/>
              <w:rPr>
                <w:rFonts w:ascii="宋体" w:hAnsi="宋体" w:cs="微软雅黑"/>
                <w:sz w:val="21"/>
                <w:szCs w:val="21"/>
              </w:rPr>
            </w:pPr>
            <w:r w:rsidRPr="008F4431">
              <w:rPr>
                <w:rFonts w:ascii="宋体" w:hAnsi="宋体" w:cs="微软雅黑" w:hint="eastAsia"/>
                <w:sz w:val="21"/>
                <w:szCs w:val="21"/>
              </w:rPr>
              <w:t>2.大专及以上学历，须持有相应职业资格证书（电工、家电维修、木工）；</w:t>
            </w:r>
          </w:p>
          <w:p w:rsidR="00D112B6" w:rsidRPr="008F4431" w:rsidRDefault="00D803A1">
            <w:pPr>
              <w:pStyle w:val="TableParagraph"/>
              <w:autoSpaceDE w:val="0"/>
              <w:autoSpaceDN w:val="0"/>
              <w:spacing w:line="360" w:lineRule="auto"/>
              <w:ind w:rightChars="60" w:right="126"/>
              <w:rPr>
                <w:rFonts w:ascii="宋体" w:hAnsi="宋体" w:cs="微软雅黑"/>
                <w:sz w:val="21"/>
                <w:szCs w:val="21"/>
              </w:rPr>
            </w:pPr>
            <w:r w:rsidRPr="008F4431">
              <w:rPr>
                <w:rFonts w:ascii="宋体" w:hAnsi="宋体" w:cs="微软雅黑" w:hint="eastAsia"/>
                <w:sz w:val="21"/>
                <w:szCs w:val="21"/>
              </w:rPr>
              <w:t>3.三年以上相关专业技术（设备）管理经验或物业工程维修经验。</w:t>
            </w:r>
          </w:p>
        </w:tc>
        <w:tc>
          <w:tcPr>
            <w:tcW w:w="591" w:type="pct"/>
            <w:vAlign w:val="center"/>
          </w:tcPr>
          <w:p w:rsidR="00D112B6" w:rsidRPr="008F4431" w:rsidRDefault="00D112B6">
            <w:pPr>
              <w:ind w:left="317"/>
              <w:rPr>
                <w:rFonts w:ascii="宋体" w:hAnsi="宋体"/>
              </w:rPr>
            </w:pP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4、环境卫生服务</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楼宇环境卫生服务包括服务范围内的保洁和四害消杀工作。</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4.1保洁服务内容及服务标准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招标中包含的服务期竣工楼宇，需要开荒保洁，费用包含在常规物业费报价中。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此部分内容见各楼宇差异性服务内容及标准。</w:t>
      </w:r>
    </w:p>
    <w:p w:rsidR="00D112B6" w:rsidRPr="008F4431" w:rsidRDefault="00D803A1">
      <w:pPr>
        <w:spacing w:line="360" w:lineRule="auto"/>
        <w:ind w:firstLineChars="200" w:firstLine="480"/>
        <w:rPr>
          <w:rFonts w:ascii="宋体" w:hAnsi="宋体"/>
          <w:sz w:val="24"/>
        </w:rPr>
      </w:pPr>
      <w:bookmarkStart w:id="194" w:name="_Toc179210232"/>
      <w:r w:rsidRPr="008F4431">
        <w:rPr>
          <w:rFonts w:ascii="宋体" w:hAnsi="宋体" w:hint="eastAsia"/>
          <w:sz w:val="24"/>
        </w:rPr>
        <w:t>4.2消杀服务内容及服务标准</w:t>
      </w:r>
      <w:bookmarkEnd w:id="1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1128"/>
        <w:gridCol w:w="953"/>
        <w:gridCol w:w="5821"/>
      </w:tblGrid>
      <w:tr w:rsidR="00D803A1" w:rsidRPr="008F4431">
        <w:trPr>
          <w:trHeight w:val="495"/>
          <w:tblHeader/>
          <w:jc w:val="center"/>
        </w:trPr>
        <w:tc>
          <w:tcPr>
            <w:tcW w:w="364"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序号</w:t>
            </w:r>
          </w:p>
        </w:tc>
        <w:tc>
          <w:tcPr>
            <w:tcW w:w="662"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服务项目</w:t>
            </w:r>
          </w:p>
        </w:tc>
        <w:tc>
          <w:tcPr>
            <w:tcW w:w="559" w:type="pct"/>
            <w:shd w:val="clear" w:color="auto" w:fill="auto"/>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频率</w:t>
            </w:r>
          </w:p>
        </w:tc>
        <w:tc>
          <w:tcPr>
            <w:tcW w:w="3415" w:type="pct"/>
            <w:tcBorders>
              <w:bottom w:val="single" w:sz="4" w:space="0" w:color="auto"/>
            </w:tcBorders>
            <w:shd w:val="clear" w:color="auto" w:fill="auto"/>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作业标准</w:t>
            </w:r>
          </w:p>
        </w:tc>
      </w:tr>
      <w:tr w:rsidR="00D803A1" w:rsidRPr="008F4431">
        <w:trPr>
          <w:trHeight w:val="2748"/>
          <w:jc w:val="center"/>
        </w:trPr>
        <w:tc>
          <w:tcPr>
            <w:tcW w:w="364"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1</w:t>
            </w:r>
          </w:p>
        </w:tc>
        <w:tc>
          <w:tcPr>
            <w:tcW w:w="662" w:type="pct"/>
            <w:tcBorders>
              <w:right w:val="single" w:sz="4" w:space="0" w:color="auto"/>
            </w:tcBorders>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总体要求</w:t>
            </w:r>
          </w:p>
        </w:tc>
        <w:tc>
          <w:tcPr>
            <w:tcW w:w="559"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w:t>
            </w:r>
          </w:p>
        </w:tc>
        <w:tc>
          <w:tcPr>
            <w:tcW w:w="3415"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napToGrid w:val="0"/>
              <w:spacing w:line="360" w:lineRule="auto"/>
              <w:contextualSpacing/>
              <w:rPr>
                <w:rFonts w:ascii="宋体" w:hAnsi="宋体" w:cs="宋体"/>
                <w:b/>
                <w:bCs/>
                <w:szCs w:val="21"/>
              </w:rPr>
            </w:pPr>
            <w:r w:rsidRPr="008F4431">
              <w:rPr>
                <w:rFonts w:ascii="宋体" w:hAnsi="宋体" w:cs="宋体" w:hint="eastAsia"/>
                <w:b/>
                <w:bCs/>
                <w:szCs w:val="21"/>
              </w:rPr>
              <w:t>国家爱卫会灭四害标准</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b/>
                <w:bCs/>
                <w:szCs w:val="21"/>
              </w:rPr>
              <w:t>灭鼠标准</w:t>
            </w:r>
          </w:p>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1.</w:t>
            </w:r>
            <w:r w:rsidRPr="008F4431">
              <w:rPr>
                <w:rFonts w:ascii="宋体" w:hAnsi="宋体" w:cs="宋体" w:hint="eastAsia"/>
                <w:szCs w:val="21"/>
              </w:rPr>
              <w:t>15㎡标准房间布放20X20厘米滑石粉块两块，一夜后阳性粉块不超过3％；有鼠洞、鼠粪、鼠咬等痕迹的房间不超过</w:t>
            </w:r>
            <w:r w:rsidRPr="008F4431">
              <w:rPr>
                <w:rFonts w:ascii="宋体" w:hAnsi="宋体" w:cs="宋体"/>
                <w:szCs w:val="21"/>
              </w:rPr>
              <w:t>2％；</w:t>
            </w:r>
          </w:p>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2.</w:t>
            </w:r>
            <w:r w:rsidRPr="008F4431">
              <w:rPr>
                <w:rFonts w:ascii="宋体" w:hAnsi="宋体" w:cs="宋体" w:hint="eastAsia"/>
                <w:szCs w:val="21"/>
              </w:rPr>
              <w:t>不同类型的外环境累计</w:t>
            </w:r>
            <w:r w:rsidRPr="008F4431">
              <w:rPr>
                <w:rFonts w:ascii="宋体" w:hAnsi="宋体" w:cs="宋体"/>
                <w:szCs w:val="21"/>
              </w:rPr>
              <w:t>2000米，鼠迹不超过5处。</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b/>
                <w:bCs/>
                <w:szCs w:val="21"/>
              </w:rPr>
              <w:t>灭蚊标准</w:t>
            </w:r>
          </w:p>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1.</w:t>
            </w:r>
            <w:r w:rsidRPr="008F4431">
              <w:rPr>
                <w:rFonts w:ascii="宋体" w:hAnsi="宋体" w:cs="宋体" w:hint="eastAsia"/>
                <w:szCs w:val="21"/>
              </w:rPr>
              <w:t>内外环境积水中，蚊幼虫及蛹的阳性率不超过</w:t>
            </w:r>
            <w:r w:rsidRPr="008F4431">
              <w:rPr>
                <w:rFonts w:ascii="宋体" w:hAnsi="宋体" w:cs="宋体"/>
                <w:szCs w:val="21"/>
              </w:rPr>
              <w:t>3％；</w:t>
            </w:r>
          </w:p>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2.</w:t>
            </w:r>
            <w:r w:rsidRPr="008F4431">
              <w:rPr>
                <w:rFonts w:ascii="宋体" w:hAnsi="宋体" w:cs="宋体" w:hint="eastAsia"/>
                <w:szCs w:val="21"/>
              </w:rPr>
              <w:t>用</w:t>
            </w:r>
            <w:r w:rsidRPr="008F4431">
              <w:rPr>
                <w:rFonts w:ascii="宋体" w:hAnsi="宋体" w:cs="宋体"/>
                <w:szCs w:val="21"/>
              </w:rPr>
              <w:t>500ml收集勺采集校园水体中的蚊幼虫或蛹阳性率不超过3％，阳性勺内幼虫或蛹均数不超过5只；</w:t>
            </w:r>
          </w:p>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3.</w:t>
            </w:r>
            <w:r w:rsidRPr="008F4431">
              <w:rPr>
                <w:rFonts w:ascii="宋体" w:hAnsi="宋体" w:cs="宋体" w:hint="eastAsia"/>
                <w:szCs w:val="21"/>
              </w:rPr>
              <w:t>特殊场所白天人诱蚊</w:t>
            </w:r>
            <w:r w:rsidRPr="008F4431">
              <w:rPr>
                <w:rFonts w:ascii="宋体" w:hAnsi="宋体" w:cs="宋体"/>
                <w:szCs w:val="21"/>
              </w:rPr>
              <w:t>30分钟，平均每人次诱蚊不超过1只。</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b/>
                <w:bCs/>
                <w:szCs w:val="21"/>
              </w:rPr>
              <w:t>灭蝇标准</w:t>
            </w:r>
          </w:p>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1.</w:t>
            </w:r>
            <w:r w:rsidRPr="008F4431">
              <w:rPr>
                <w:rFonts w:ascii="宋体" w:hAnsi="宋体" w:cs="宋体" w:hint="eastAsia"/>
                <w:szCs w:val="21"/>
              </w:rPr>
              <w:t>有蝇房间不超过</w:t>
            </w:r>
            <w:r w:rsidRPr="008F4431">
              <w:rPr>
                <w:rFonts w:ascii="宋体" w:hAnsi="宋体" w:cs="宋体"/>
                <w:szCs w:val="21"/>
              </w:rPr>
              <w:t>3％，平均每阳性房间不超过3只；食堂防蝇设施不合格房间不超过5％；加工、销售直接入口食品场所不得有蝇；</w:t>
            </w:r>
          </w:p>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2.</w:t>
            </w:r>
            <w:r w:rsidRPr="008F4431">
              <w:rPr>
                <w:rFonts w:ascii="宋体" w:hAnsi="宋体" w:cs="宋体" w:hint="eastAsia"/>
                <w:szCs w:val="21"/>
              </w:rPr>
              <w:t>蝇类孳生地得到有效治理，幼虫和蛹的检出率不超过</w:t>
            </w:r>
            <w:r w:rsidRPr="008F4431">
              <w:rPr>
                <w:rFonts w:ascii="宋体" w:hAnsi="宋体" w:cs="宋体"/>
                <w:szCs w:val="21"/>
              </w:rPr>
              <w:t>3％。</w:t>
            </w:r>
          </w:p>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b/>
                <w:bCs/>
                <w:szCs w:val="21"/>
              </w:rPr>
              <w:t>灭蟑螂标准</w:t>
            </w:r>
          </w:p>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1.</w:t>
            </w:r>
            <w:r w:rsidRPr="008F4431">
              <w:rPr>
                <w:rFonts w:ascii="宋体" w:hAnsi="宋体" w:cs="宋体" w:hint="eastAsia"/>
                <w:szCs w:val="21"/>
              </w:rPr>
              <w:t>室内有蟑螂成虫或若虫阳性房间不超过</w:t>
            </w:r>
            <w:r w:rsidRPr="008F4431">
              <w:rPr>
                <w:rFonts w:ascii="宋体" w:hAnsi="宋体" w:cs="宋体"/>
                <w:szCs w:val="21"/>
              </w:rPr>
              <w:t>3％，平均每间房大蠊不超过5只，小蠊不超过10只。</w:t>
            </w:r>
          </w:p>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2.</w:t>
            </w:r>
            <w:r w:rsidRPr="008F4431">
              <w:rPr>
                <w:rFonts w:ascii="宋体" w:hAnsi="宋体" w:cs="宋体" w:hint="eastAsia"/>
                <w:szCs w:val="21"/>
              </w:rPr>
              <w:t>有蟑螂卵鞘房不超过</w:t>
            </w:r>
            <w:r w:rsidRPr="008F4431">
              <w:rPr>
                <w:rFonts w:ascii="宋体" w:hAnsi="宋体" w:cs="宋体"/>
                <w:szCs w:val="21"/>
              </w:rPr>
              <w:t>2％，平均每间房不超过4只。</w:t>
            </w:r>
          </w:p>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3.</w:t>
            </w:r>
            <w:r w:rsidRPr="008F4431">
              <w:rPr>
                <w:rFonts w:ascii="宋体" w:hAnsi="宋体" w:cs="宋体" w:hint="eastAsia"/>
                <w:szCs w:val="21"/>
              </w:rPr>
              <w:t>有蟑螂粪便蜕皮等蟑迹的房间不超过</w:t>
            </w:r>
            <w:r w:rsidRPr="008F4431">
              <w:rPr>
                <w:rFonts w:ascii="宋体" w:hAnsi="宋体" w:cs="宋体"/>
                <w:szCs w:val="21"/>
              </w:rPr>
              <w:t>5％。</w:t>
            </w:r>
          </w:p>
        </w:tc>
      </w:tr>
      <w:tr w:rsidR="00D803A1" w:rsidRPr="008F4431">
        <w:trPr>
          <w:trHeight w:val="1191"/>
          <w:jc w:val="center"/>
        </w:trPr>
        <w:tc>
          <w:tcPr>
            <w:tcW w:w="364"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2</w:t>
            </w:r>
          </w:p>
        </w:tc>
        <w:tc>
          <w:tcPr>
            <w:tcW w:w="662" w:type="pct"/>
            <w:tcBorders>
              <w:right w:val="single" w:sz="4" w:space="0" w:color="auto"/>
            </w:tcBorders>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人员资质</w:t>
            </w:r>
          </w:p>
        </w:tc>
        <w:tc>
          <w:tcPr>
            <w:tcW w:w="559"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w:t>
            </w:r>
          </w:p>
        </w:tc>
        <w:tc>
          <w:tcPr>
            <w:tcW w:w="3415"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napToGrid w:val="0"/>
              <w:spacing w:line="360" w:lineRule="auto"/>
              <w:contextualSpacing/>
              <w:rPr>
                <w:rFonts w:ascii="宋体" w:hAnsi="宋体" w:cs="宋体"/>
                <w:b/>
                <w:bCs/>
                <w:szCs w:val="21"/>
              </w:rPr>
            </w:pPr>
            <w:r w:rsidRPr="008F4431">
              <w:rPr>
                <w:rFonts w:ascii="宋体" w:hAnsi="宋体" w:cs="宋体" w:hint="eastAsia"/>
                <w:szCs w:val="21"/>
              </w:rPr>
              <w:t>具有人力资源和社会保障部门</w:t>
            </w:r>
            <w:r w:rsidRPr="008F4431">
              <w:rPr>
                <w:rFonts w:ascii="宋体" w:hAnsi="宋体" w:cstheme="minorEastAsia" w:hint="eastAsia"/>
                <w:bCs/>
                <w:szCs w:val="21"/>
              </w:rPr>
              <w:t>（或职业技能鉴定部门）</w:t>
            </w:r>
            <w:r w:rsidRPr="008F4431">
              <w:rPr>
                <w:rFonts w:ascii="宋体" w:hAnsi="宋体" w:cs="宋体" w:hint="eastAsia"/>
                <w:szCs w:val="21"/>
              </w:rPr>
              <w:t>颁发的有害生物防制（治）工（员）证或具有害生物防制初级(含)以上职业资格证书。</w:t>
            </w:r>
          </w:p>
        </w:tc>
      </w:tr>
      <w:tr w:rsidR="00D803A1" w:rsidRPr="008F4431">
        <w:trPr>
          <w:trHeight w:val="763"/>
          <w:jc w:val="center"/>
        </w:trPr>
        <w:tc>
          <w:tcPr>
            <w:tcW w:w="364"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3</w:t>
            </w:r>
          </w:p>
        </w:tc>
        <w:tc>
          <w:tcPr>
            <w:tcW w:w="662" w:type="pct"/>
            <w:tcBorders>
              <w:right w:val="single" w:sz="4" w:space="0" w:color="auto"/>
            </w:tcBorders>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药品监控</w:t>
            </w:r>
          </w:p>
        </w:tc>
        <w:tc>
          <w:tcPr>
            <w:tcW w:w="559"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w:t>
            </w:r>
          </w:p>
        </w:tc>
        <w:tc>
          <w:tcPr>
            <w:tcW w:w="3415"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autoSpaceDE w:val="0"/>
              <w:autoSpaceDN w:val="0"/>
              <w:snapToGrid w:val="0"/>
              <w:spacing w:line="360" w:lineRule="auto"/>
              <w:contextualSpacing/>
              <w:rPr>
                <w:rFonts w:ascii="宋体" w:hAnsi="宋体" w:cs="宋体"/>
                <w:bCs/>
                <w:szCs w:val="21"/>
              </w:rPr>
            </w:pPr>
            <w:r w:rsidRPr="008F4431">
              <w:rPr>
                <w:rFonts w:ascii="宋体" w:hAnsi="宋体" w:cs="宋体" w:hint="eastAsia"/>
                <w:bCs/>
                <w:szCs w:val="21"/>
              </w:rPr>
              <w:t>1</w:t>
            </w:r>
            <w:r w:rsidRPr="008F4431">
              <w:rPr>
                <w:rFonts w:ascii="宋体" w:hAnsi="宋体" w:cs="宋体"/>
                <w:bCs/>
                <w:szCs w:val="21"/>
              </w:rPr>
              <w:t>.</w:t>
            </w:r>
            <w:r w:rsidRPr="008F4431">
              <w:rPr>
                <w:rFonts w:ascii="宋体" w:hAnsi="宋体" w:cs="宋体" w:hint="eastAsia"/>
                <w:bCs/>
                <w:szCs w:val="21"/>
              </w:rPr>
              <w:t>病媒生物防制所使用的药物必须是国家规定允许使用的卫生杀虫剂（以下简称药物），其使用范围、使用剂型、浓度、剂量应符合国家规定要求；</w:t>
            </w:r>
          </w:p>
          <w:p w:rsidR="00D112B6" w:rsidRPr="008F4431" w:rsidRDefault="00D803A1">
            <w:pPr>
              <w:autoSpaceDE w:val="0"/>
              <w:autoSpaceDN w:val="0"/>
              <w:snapToGrid w:val="0"/>
              <w:spacing w:line="360" w:lineRule="auto"/>
              <w:contextualSpacing/>
              <w:rPr>
                <w:rFonts w:ascii="宋体" w:hAnsi="宋体" w:cs="宋体"/>
                <w:bCs/>
                <w:szCs w:val="21"/>
              </w:rPr>
            </w:pPr>
            <w:r w:rsidRPr="008F4431">
              <w:rPr>
                <w:rFonts w:ascii="宋体" w:hAnsi="宋体" w:cs="宋体" w:hint="eastAsia"/>
                <w:bCs/>
                <w:szCs w:val="21"/>
              </w:rPr>
              <w:t>2</w:t>
            </w:r>
            <w:r w:rsidRPr="008F4431">
              <w:rPr>
                <w:rFonts w:ascii="宋体" w:hAnsi="宋体" w:cs="宋体"/>
                <w:bCs/>
                <w:szCs w:val="21"/>
              </w:rPr>
              <w:t>.</w:t>
            </w:r>
            <w:r w:rsidRPr="008F4431">
              <w:rPr>
                <w:rFonts w:ascii="宋体" w:hAnsi="宋体" w:cs="宋体" w:hint="eastAsia"/>
                <w:bCs/>
                <w:szCs w:val="21"/>
              </w:rPr>
              <w:t>药物必须是国家有关主管部门批准生产（具有三证）或已登记进口的卫生杀虫剂的合格产品，药物包装应符合化工产品通用标准，严禁把农用杀虫剂用于病媒生物的防制；</w:t>
            </w:r>
          </w:p>
          <w:p w:rsidR="00D112B6" w:rsidRPr="008F4431" w:rsidRDefault="00D803A1">
            <w:pPr>
              <w:autoSpaceDE w:val="0"/>
              <w:autoSpaceDN w:val="0"/>
              <w:snapToGrid w:val="0"/>
              <w:spacing w:line="360" w:lineRule="auto"/>
              <w:contextualSpacing/>
              <w:rPr>
                <w:rFonts w:ascii="宋体" w:hAnsi="宋体" w:cs="宋体"/>
                <w:bCs/>
                <w:szCs w:val="21"/>
              </w:rPr>
            </w:pPr>
            <w:r w:rsidRPr="008F4431">
              <w:rPr>
                <w:rFonts w:ascii="宋体" w:hAnsi="宋体" w:cs="宋体" w:hint="eastAsia"/>
                <w:bCs/>
                <w:szCs w:val="21"/>
              </w:rPr>
              <w:t>3</w:t>
            </w:r>
            <w:r w:rsidRPr="008F4431">
              <w:rPr>
                <w:rFonts w:ascii="宋体" w:hAnsi="宋体" w:cs="宋体"/>
                <w:bCs/>
                <w:szCs w:val="21"/>
              </w:rPr>
              <w:t>.</w:t>
            </w:r>
            <w:r w:rsidRPr="008F4431">
              <w:rPr>
                <w:rFonts w:ascii="宋体" w:hAnsi="宋体" w:cs="宋体" w:hint="eastAsia"/>
                <w:bCs/>
                <w:szCs w:val="21"/>
              </w:rPr>
              <w:t>不同类型药物的混合配伍用药，应注意互补增效作用，并进行相应的测度，避免两用药配伍产生拮抗作用，影响防制效果；</w:t>
            </w:r>
          </w:p>
          <w:p w:rsidR="00D112B6" w:rsidRPr="008F4431" w:rsidRDefault="00D803A1">
            <w:pPr>
              <w:autoSpaceDE w:val="0"/>
              <w:autoSpaceDN w:val="0"/>
              <w:snapToGrid w:val="0"/>
              <w:spacing w:line="360" w:lineRule="auto"/>
              <w:contextualSpacing/>
              <w:rPr>
                <w:rFonts w:ascii="宋体" w:hAnsi="宋体" w:cs="宋体"/>
                <w:bCs/>
                <w:szCs w:val="21"/>
              </w:rPr>
            </w:pPr>
            <w:r w:rsidRPr="008F4431">
              <w:rPr>
                <w:rFonts w:ascii="宋体" w:hAnsi="宋体" w:cs="宋体"/>
                <w:bCs/>
                <w:szCs w:val="21"/>
              </w:rPr>
              <w:t>4.</w:t>
            </w:r>
            <w:r w:rsidRPr="008F4431">
              <w:rPr>
                <w:rFonts w:ascii="宋体" w:hAnsi="宋体" w:cs="宋体" w:hint="eastAsia"/>
                <w:bCs/>
                <w:szCs w:val="21"/>
              </w:rPr>
              <w:t>药物在不同环境用于不同的防制对象，应采用相配套的喷洒</w:t>
            </w:r>
            <w:r w:rsidRPr="008F4431">
              <w:rPr>
                <w:rFonts w:ascii="宋体" w:hAnsi="宋体" w:cs="宋体" w:hint="eastAsia"/>
                <w:bCs/>
                <w:szCs w:val="21"/>
              </w:rPr>
              <w:lastRenderedPageBreak/>
              <w:t>器械，滞留喷洒应采用手动或背负式、手推式机动喷雾器，室内空间喷杀应采用超低容量电动喷雾机，特殊环境（下水道、电缆沟、地下室）喷杀应采用热烟雾发生机或机动喷雾器；</w:t>
            </w:r>
          </w:p>
          <w:p w:rsidR="00D112B6" w:rsidRPr="008F4431" w:rsidRDefault="00D803A1">
            <w:pPr>
              <w:autoSpaceDE w:val="0"/>
              <w:autoSpaceDN w:val="0"/>
              <w:snapToGrid w:val="0"/>
              <w:spacing w:line="360" w:lineRule="auto"/>
              <w:contextualSpacing/>
              <w:rPr>
                <w:rFonts w:ascii="宋体" w:hAnsi="宋体" w:cs="宋体"/>
                <w:bCs/>
                <w:szCs w:val="21"/>
              </w:rPr>
            </w:pPr>
            <w:r w:rsidRPr="008F4431">
              <w:rPr>
                <w:rFonts w:ascii="宋体" w:hAnsi="宋体" w:cs="宋体"/>
                <w:bCs/>
                <w:szCs w:val="21"/>
              </w:rPr>
              <w:t>5.</w:t>
            </w:r>
            <w:r w:rsidRPr="008F4431">
              <w:rPr>
                <w:rFonts w:ascii="宋体" w:hAnsi="宋体" w:cs="宋体" w:hint="eastAsia"/>
                <w:bCs/>
                <w:szCs w:val="21"/>
              </w:rPr>
              <w:t>用于病媒生物防制的药物，其性能应符合化学性质稳定，且残效期较长；高效低毒、安全、对人畜及环境无害；具有显著的击倒和致死作用等要求；</w:t>
            </w:r>
          </w:p>
          <w:p w:rsidR="00D112B6" w:rsidRPr="008F4431" w:rsidRDefault="00D803A1">
            <w:pPr>
              <w:autoSpaceDE w:val="0"/>
              <w:autoSpaceDN w:val="0"/>
              <w:snapToGrid w:val="0"/>
              <w:spacing w:line="360" w:lineRule="auto"/>
              <w:contextualSpacing/>
              <w:rPr>
                <w:rFonts w:ascii="宋体" w:hAnsi="宋体" w:cs="宋体"/>
                <w:bCs/>
                <w:szCs w:val="21"/>
              </w:rPr>
            </w:pPr>
            <w:r w:rsidRPr="008F4431">
              <w:rPr>
                <w:rFonts w:ascii="宋体" w:hAnsi="宋体" w:cs="宋体"/>
                <w:bCs/>
                <w:szCs w:val="21"/>
              </w:rPr>
              <w:t>6.</w:t>
            </w:r>
            <w:r w:rsidRPr="008F4431">
              <w:rPr>
                <w:rFonts w:ascii="宋体" w:hAnsi="宋体" w:cs="宋体" w:hint="eastAsia"/>
                <w:bCs/>
                <w:szCs w:val="21"/>
              </w:rPr>
              <w:t>药物必须存放在专用仓库，分类离墙离地存放，并设有专人管理，药物采购及出入仓库制度建全；</w:t>
            </w:r>
          </w:p>
          <w:p w:rsidR="00D112B6" w:rsidRPr="008F4431" w:rsidRDefault="00D803A1">
            <w:pPr>
              <w:autoSpaceDE w:val="0"/>
              <w:autoSpaceDN w:val="0"/>
              <w:snapToGrid w:val="0"/>
              <w:spacing w:line="360" w:lineRule="auto"/>
              <w:contextualSpacing/>
              <w:rPr>
                <w:rFonts w:ascii="宋体" w:hAnsi="宋体" w:cs="宋体"/>
                <w:bCs/>
                <w:szCs w:val="21"/>
              </w:rPr>
            </w:pPr>
            <w:r w:rsidRPr="008F4431">
              <w:rPr>
                <w:rFonts w:ascii="宋体" w:hAnsi="宋体" w:cs="宋体"/>
                <w:bCs/>
                <w:szCs w:val="21"/>
              </w:rPr>
              <w:t>7.</w:t>
            </w:r>
            <w:r w:rsidRPr="008F4431">
              <w:rPr>
                <w:rFonts w:ascii="宋体" w:hAnsi="宋体" w:cs="宋体" w:hint="eastAsia"/>
                <w:bCs/>
                <w:szCs w:val="21"/>
              </w:rPr>
              <w:t>存放药物专用仓库，应当符合有关安全、防火规定，设置相应的通风防爆、防火、报警等安全设施；</w:t>
            </w:r>
          </w:p>
          <w:p w:rsidR="00D112B6" w:rsidRPr="008F4431" w:rsidRDefault="00D803A1">
            <w:pPr>
              <w:autoSpaceDE w:val="0"/>
              <w:autoSpaceDN w:val="0"/>
              <w:snapToGrid w:val="0"/>
              <w:spacing w:line="360" w:lineRule="auto"/>
              <w:contextualSpacing/>
              <w:rPr>
                <w:rFonts w:ascii="宋体" w:hAnsi="宋体" w:cs="宋体"/>
                <w:bCs/>
                <w:szCs w:val="21"/>
              </w:rPr>
            </w:pPr>
            <w:r w:rsidRPr="008F4431">
              <w:rPr>
                <w:rFonts w:ascii="宋体" w:hAnsi="宋体" w:cs="宋体"/>
                <w:bCs/>
                <w:szCs w:val="21"/>
              </w:rPr>
              <w:t>8.</w:t>
            </w:r>
            <w:r w:rsidRPr="008F4431">
              <w:rPr>
                <w:rFonts w:ascii="宋体" w:hAnsi="宋体" w:cs="宋体" w:hint="eastAsia"/>
                <w:bCs/>
                <w:szCs w:val="21"/>
              </w:rPr>
              <w:t>盛装药物的容器，入库时必须检查包装是否完好无损，药物使用完毕，应按照环境保护法的有关规定，妥善处理；</w:t>
            </w:r>
          </w:p>
          <w:p w:rsidR="00D112B6" w:rsidRPr="008F4431" w:rsidRDefault="00D803A1">
            <w:pPr>
              <w:autoSpaceDE w:val="0"/>
              <w:autoSpaceDN w:val="0"/>
              <w:snapToGrid w:val="0"/>
              <w:spacing w:line="360" w:lineRule="auto"/>
              <w:contextualSpacing/>
              <w:rPr>
                <w:rFonts w:ascii="宋体" w:hAnsi="宋体"/>
                <w:szCs w:val="21"/>
              </w:rPr>
            </w:pPr>
            <w:r w:rsidRPr="008F4431">
              <w:rPr>
                <w:rFonts w:ascii="宋体" w:hAnsi="宋体"/>
                <w:szCs w:val="21"/>
              </w:rPr>
              <w:t>9.消杀药品投放点设置醒目的警告标识，必要时采取相应防护措施；</w:t>
            </w:r>
          </w:p>
          <w:p w:rsidR="00D112B6" w:rsidRPr="008F4431" w:rsidRDefault="00D803A1">
            <w:pPr>
              <w:autoSpaceDE w:val="0"/>
              <w:autoSpaceDN w:val="0"/>
              <w:snapToGrid w:val="0"/>
              <w:spacing w:line="360" w:lineRule="auto"/>
              <w:contextualSpacing/>
              <w:rPr>
                <w:rFonts w:ascii="宋体" w:hAnsi="宋体"/>
                <w:szCs w:val="21"/>
              </w:rPr>
            </w:pPr>
            <w:r w:rsidRPr="008F4431">
              <w:rPr>
                <w:rFonts w:ascii="宋体" w:hAnsi="宋体"/>
                <w:szCs w:val="21"/>
              </w:rPr>
              <w:t>10.投放点位置、药量记录清晰，鼠药投放后，在规定的时限内应及时回收监管</w:t>
            </w:r>
            <w:r w:rsidRPr="008F4431">
              <w:rPr>
                <w:rFonts w:ascii="宋体" w:hAnsi="宋体" w:hint="eastAsia"/>
                <w:szCs w:val="21"/>
              </w:rPr>
              <w:t>。</w:t>
            </w:r>
          </w:p>
        </w:tc>
      </w:tr>
      <w:tr w:rsidR="00D803A1" w:rsidRPr="008F4431">
        <w:trPr>
          <w:trHeight w:val="640"/>
          <w:jc w:val="center"/>
        </w:trPr>
        <w:tc>
          <w:tcPr>
            <w:tcW w:w="364"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4</w:t>
            </w:r>
          </w:p>
        </w:tc>
        <w:tc>
          <w:tcPr>
            <w:tcW w:w="662" w:type="pct"/>
            <w:tcBorders>
              <w:right w:val="single" w:sz="4" w:space="0" w:color="auto"/>
            </w:tcBorders>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场所</w:t>
            </w:r>
          </w:p>
        </w:tc>
        <w:tc>
          <w:tcPr>
            <w:tcW w:w="559"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w:t>
            </w:r>
          </w:p>
        </w:tc>
        <w:tc>
          <w:tcPr>
            <w:tcW w:w="3415"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卫生间、</w:t>
            </w:r>
            <w:r w:rsidRPr="008F4431">
              <w:rPr>
                <w:rFonts w:ascii="宋体" w:hAnsi="宋体"/>
                <w:szCs w:val="21"/>
              </w:rPr>
              <w:t>消防通道、地下室</w:t>
            </w:r>
            <w:r w:rsidRPr="008F4431">
              <w:rPr>
                <w:rFonts w:ascii="宋体" w:hAnsi="宋体" w:hint="eastAsia"/>
                <w:szCs w:val="21"/>
              </w:rPr>
              <w:t>、</w:t>
            </w:r>
            <w:r w:rsidRPr="008F4431">
              <w:rPr>
                <w:rFonts w:ascii="宋体" w:hAnsi="宋体" w:cs="宋体" w:hint="eastAsia"/>
                <w:szCs w:val="21"/>
              </w:rPr>
              <w:t>排水沟、排污管、污水井、楼宇内、</w:t>
            </w:r>
            <w:r w:rsidRPr="008F4431">
              <w:rPr>
                <w:rFonts w:ascii="宋体" w:hAnsi="宋体" w:cs="宋体"/>
                <w:szCs w:val="21"/>
              </w:rPr>
              <w:t>垃圾中转站</w:t>
            </w:r>
            <w:r w:rsidRPr="008F4431">
              <w:rPr>
                <w:rFonts w:ascii="宋体" w:hAnsi="宋体" w:cs="宋体" w:hint="eastAsia"/>
                <w:szCs w:val="21"/>
              </w:rPr>
              <w:t>等场所。</w:t>
            </w:r>
          </w:p>
        </w:tc>
      </w:tr>
      <w:tr w:rsidR="00D803A1" w:rsidRPr="008F4431">
        <w:trPr>
          <w:trHeight w:val="2137"/>
          <w:jc w:val="center"/>
        </w:trPr>
        <w:tc>
          <w:tcPr>
            <w:tcW w:w="364"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5</w:t>
            </w:r>
          </w:p>
        </w:tc>
        <w:tc>
          <w:tcPr>
            <w:tcW w:w="662" w:type="pct"/>
            <w:tcBorders>
              <w:right w:val="single" w:sz="4" w:space="0" w:color="auto"/>
            </w:tcBorders>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灭鼠消杀</w:t>
            </w:r>
          </w:p>
        </w:tc>
        <w:tc>
          <w:tcPr>
            <w:tcW w:w="559" w:type="pct"/>
            <w:vMerge w:val="restart"/>
            <w:shd w:val="clear" w:color="auto" w:fill="auto"/>
            <w:vAlign w:val="center"/>
          </w:tcPr>
          <w:p w:rsidR="00D112B6" w:rsidRPr="008F4431" w:rsidRDefault="00D803A1">
            <w:pPr>
              <w:autoSpaceDE w:val="0"/>
              <w:autoSpaceDN w:val="0"/>
              <w:snapToGrid w:val="0"/>
              <w:spacing w:line="360" w:lineRule="auto"/>
              <w:contextualSpacing/>
              <w:rPr>
                <w:rFonts w:ascii="宋体" w:hAnsi="宋体"/>
                <w:szCs w:val="21"/>
              </w:rPr>
            </w:pPr>
            <w:r w:rsidRPr="008F4431">
              <w:rPr>
                <w:rFonts w:ascii="宋体" w:hAnsi="宋体"/>
                <w:szCs w:val="21"/>
              </w:rPr>
              <w:t>1.</w:t>
            </w:r>
            <w:r w:rsidRPr="008F4431">
              <w:rPr>
                <w:rFonts w:ascii="宋体" w:hAnsi="宋体" w:hint="eastAsia"/>
                <w:szCs w:val="21"/>
              </w:rPr>
              <w:t>5-</w:t>
            </w:r>
            <w:r w:rsidRPr="008F4431">
              <w:rPr>
                <w:rFonts w:ascii="宋体" w:hAnsi="宋体"/>
                <w:szCs w:val="21"/>
              </w:rPr>
              <w:t>10</w:t>
            </w:r>
            <w:r w:rsidRPr="008F4431">
              <w:rPr>
                <w:rFonts w:ascii="宋体" w:hAnsi="宋体" w:hint="eastAsia"/>
                <w:szCs w:val="21"/>
              </w:rPr>
              <w:t>月份，每月四次消杀作业，含两次灭鼠作业；</w:t>
            </w:r>
          </w:p>
          <w:p w:rsidR="00D112B6" w:rsidRPr="008F4431" w:rsidRDefault="00D803A1">
            <w:pPr>
              <w:autoSpaceDE w:val="0"/>
              <w:autoSpaceDN w:val="0"/>
              <w:snapToGrid w:val="0"/>
              <w:spacing w:line="360" w:lineRule="auto"/>
              <w:contextualSpacing/>
              <w:rPr>
                <w:rFonts w:ascii="宋体" w:hAnsi="宋体"/>
                <w:szCs w:val="21"/>
              </w:rPr>
            </w:pPr>
            <w:r w:rsidRPr="008F4431">
              <w:rPr>
                <w:rFonts w:ascii="宋体" w:hAnsi="宋体"/>
                <w:szCs w:val="21"/>
              </w:rPr>
              <w:t>2.</w:t>
            </w:r>
            <w:r w:rsidRPr="008F4431">
              <w:rPr>
                <w:rFonts w:ascii="宋体" w:hAnsi="宋体" w:hint="eastAsia"/>
                <w:szCs w:val="21"/>
              </w:rPr>
              <w:t>1</w:t>
            </w:r>
            <w:r w:rsidRPr="008F4431">
              <w:rPr>
                <w:rFonts w:ascii="宋体" w:hAnsi="宋体"/>
                <w:szCs w:val="21"/>
              </w:rPr>
              <w:t>1</w:t>
            </w:r>
            <w:r w:rsidRPr="008F4431">
              <w:rPr>
                <w:rFonts w:ascii="宋体" w:hAnsi="宋体" w:hint="eastAsia"/>
                <w:szCs w:val="21"/>
              </w:rPr>
              <w:t>-</w:t>
            </w:r>
            <w:r w:rsidRPr="008F4431">
              <w:rPr>
                <w:rFonts w:ascii="宋体" w:hAnsi="宋体"/>
                <w:szCs w:val="21"/>
              </w:rPr>
              <w:t>4</w:t>
            </w:r>
            <w:r w:rsidRPr="008F4431">
              <w:rPr>
                <w:rFonts w:ascii="宋体" w:hAnsi="宋体" w:hint="eastAsia"/>
                <w:szCs w:val="21"/>
              </w:rPr>
              <w:t>月份，每月两次</w:t>
            </w:r>
            <w:r w:rsidRPr="008F4431">
              <w:rPr>
                <w:rFonts w:ascii="宋体" w:hAnsi="宋体" w:hint="eastAsia"/>
                <w:szCs w:val="21"/>
              </w:rPr>
              <w:lastRenderedPageBreak/>
              <w:t>消杀作业，含一次灭鼠作业；</w:t>
            </w:r>
          </w:p>
          <w:p w:rsidR="00D112B6" w:rsidRPr="008F4431" w:rsidRDefault="00D803A1">
            <w:pPr>
              <w:autoSpaceDE w:val="0"/>
              <w:autoSpaceDN w:val="0"/>
              <w:snapToGrid w:val="0"/>
              <w:spacing w:line="360" w:lineRule="auto"/>
              <w:contextualSpacing/>
              <w:rPr>
                <w:rFonts w:ascii="宋体" w:hAnsi="宋体"/>
                <w:szCs w:val="21"/>
              </w:rPr>
            </w:pPr>
            <w:r w:rsidRPr="008F4431">
              <w:rPr>
                <w:rFonts w:ascii="宋体" w:hAnsi="宋体" w:hint="eastAsia"/>
                <w:szCs w:val="21"/>
              </w:rPr>
              <w:t>3</w:t>
            </w:r>
            <w:r w:rsidRPr="008F4431">
              <w:rPr>
                <w:rFonts w:ascii="宋体" w:hAnsi="宋体"/>
                <w:szCs w:val="21"/>
              </w:rPr>
              <w:t>.</w:t>
            </w:r>
            <w:r w:rsidRPr="008F4431">
              <w:rPr>
                <w:rFonts w:ascii="宋体" w:hAnsi="宋体" w:hint="eastAsia"/>
                <w:szCs w:val="21"/>
              </w:rPr>
              <w:t>寒暑假开学前及节假日后进行一次彻底消杀。</w:t>
            </w:r>
          </w:p>
        </w:tc>
        <w:tc>
          <w:tcPr>
            <w:tcW w:w="3415"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hint="eastAsia"/>
                <w:szCs w:val="21"/>
              </w:rPr>
              <w:lastRenderedPageBreak/>
              <w:t>1</w:t>
            </w:r>
            <w:r w:rsidRPr="008F4431">
              <w:rPr>
                <w:rFonts w:ascii="宋体" w:hAnsi="宋体" w:cs="宋体"/>
                <w:szCs w:val="21"/>
              </w:rPr>
              <w:t>.</w:t>
            </w:r>
            <w:r w:rsidRPr="008F4431">
              <w:rPr>
                <w:rFonts w:ascii="宋体" w:hAnsi="宋体" w:cs="宋体" w:hint="eastAsia"/>
                <w:szCs w:val="21"/>
              </w:rPr>
              <w:t>建筑物阳性地方无鼠迹和鼠痕，无老鼠活动；</w:t>
            </w:r>
          </w:p>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2.</w:t>
            </w:r>
            <w:r w:rsidRPr="008F4431">
              <w:rPr>
                <w:rFonts w:ascii="宋体" w:hAnsi="宋体" w:cs="宋体" w:hint="eastAsia"/>
                <w:szCs w:val="21"/>
              </w:rPr>
              <w:t>白天在室内外无老鼠活动，绿化地无鼠洞；</w:t>
            </w:r>
          </w:p>
          <w:p w:rsidR="00D112B6" w:rsidRPr="008F4431" w:rsidRDefault="00D803A1">
            <w:pPr>
              <w:autoSpaceDE w:val="0"/>
              <w:autoSpaceDN w:val="0"/>
              <w:snapToGrid w:val="0"/>
              <w:spacing w:line="360" w:lineRule="auto"/>
              <w:contextualSpacing/>
              <w:rPr>
                <w:rFonts w:ascii="宋体" w:hAnsi="宋体"/>
                <w:szCs w:val="21"/>
              </w:rPr>
            </w:pPr>
            <w:r w:rsidRPr="008F4431">
              <w:rPr>
                <w:rFonts w:ascii="宋体" w:hAnsi="宋体" w:cs="宋体"/>
                <w:szCs w:val="21"/>
              </w:rPr>
              <w:t>3.</w:t>
            </w:r>
            <w:r w:rsidRPr="008F4431">
              <w:rPr>
                <w:rFonts w:ascii="宋体" w:hAnsi="宋体" w:cs="宋体" w:hint="eastAsia"/>
                <w:szCs w:val="21"/>
              </w:rPr>
              <w:t>楼顶、消防通道、地下室、绿化带白天无老鼠活动。</w:t>
            </w:r>
          </w:p>
        </w:tc>
      </w:tr>
      <w:tr w:rsidR="00D803A1" w:rsidRPr="008F4431">
        <w:trPr>
          <w:trHeight w:val="2137"/>
          <w:jc w:val="center"/>
        </w:trPr>
        <w:tc>
          <w:tcPr>
            <w:tcW w:w="364"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6</w:t>
            </w:r>
          </w:p>
        </w:tc>
        <w:tc>
          <w:tcPr>
            <w:tcW w:w="662" w:type="pct"/>
            <w:tcBorders>
              <w:right w:val="single" w:sz="4" w:space="0" w:color="auto"/>
            </w:tcBorders>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灭蝇消杀</w:t>
            </w:r>
          </w:p>
        </w:tc>
        <w:tc>
          <w:tcPr>
            <w:tcW w:w="559"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3415"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1.</w:t>
            </w:r>
            <w:r w:rsidRPr="008F4431">
              <w:rPr>
                <w:rFonts w:ascii="宋体" w:hAnsi="宋体" w:cs="宋体" w:hint="eastAsia"/>
                <w:szCs w:val="21"/>
              </w:rPr>
              <w:t>建筑物白天和晚上在室内无苍蝇；</w:t>
            </w:r>
          </w:p>
          <w:p w:rsidR="00D112B6" w:rsidRPr="008F4431" w:rsidRDefault="00D803A1">
            <w:pPr>
              <w:autoSpaceDE w:val="0"/>
              <w:autoSpaceDN w:val="0"/>
              <w:snapToGrid w:val="0"/>
              <w:spacing w:line="360" w:lineRule="auto"/>
              <w:contextualSpacing/>
              <w:rPr>
                <w:rFonts w:ascii="宋体" w:hAnsi="宋体"/>
                <w:szCs w:val="21"/>
              </w:rPr>
            </w:pPr>
            <w:r w:rsidRPr="008F4431">
              <w:rPr>
                <w:rFonts w:ascii="宋体" w:hAnsi="宋体" w:cs="宋体"/>
                <w:szCs w:val="21"/>
              </w:rPr>
              <w:t>2.</w:t>
            </w:r>
            <w:r w:rsidRPr="008F4431">
              <w:rPr>
                <w:rFonts w:ascii="宋体" w:hAnsi="宋体" w:cs="宋体" w:hint="eastAsia"/>
                <w:szCs w:val="21"/>
              </w:rPr>
              <w:t>垃圾桶、垃圾房检查其周围苍蝇在可见范围内不得超过</w:t>
            </w:r>
            <w:r w:rsidRPr="008F4431">
              <w:rPr>
                <w:rFonts w:ascii="宋体" w:hAnsi="宋体" w:cs="宋体"/>
                <w:szCs w:val="21"/>
              </w:rPr>
              <w:t>6</w:t>
            </w:r>
            <w:r w:rsidRPr="008F4431">
              <w:rPr>
                <w:rFonts w:ascii="宋体" w:hAnsi="宋体" w:cs="宋体" w:hint="eastAsia"/>
                <w:szCs w:val="21"/>
              </w:rPr>
              <w:t>只。</w:t>
            </w:r>
          </w:p>
        </w:tc>
      </w:tr>
      <w:tr w:rsidR="00D803A1" w:rsidRPr="008F4431">
        <w:trPr>
          <w:trHeight w:val="2137"/>
          <w:jc w:val="center"/>
        </w:trPr>
        <w:tc>
          <w:tcPr>
            <w:tcW w:w="364"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7</w:t>
            </w:r>
          </w:p>
        </w:tc>
        <w:tc>
          <w:tcPr>
            <w:tcW w:w="662" w:type="pct"/>
            <w:tcBorders>
              <w:right w:val="single" w:sz="4" w:space="0" w:color="auto"/>
            </w:tcBorders>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灭蟑消杀</w:t>
            </w:r>
          </w:p>
        </w:tc>
        <w:tc>
          <w:tcPr>
            <w:tcW w:w="559"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3415"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autoSpaceDE w:val="0"/>
              <w:autoSpaceDN w:val="0"/>
              <w:snapToGrid w:val="0"/>
              <w:spacing w:line="360" w:lineRule="auto"/>
              <w:contextualSpacing/>
              <w:rPr>
                <w:rFonts w:ascii="宋体" w:hAnsi="宋体" w:cs="宋体"/>
                <w:szCs w:val="21"/>
              </w:rPr>
            </w:pPr>
            <w:r w:rsidRPr="008F4431">
              <w:rPr>
                <w:rFonts w:ascii="宋体" w:hAnsi="宋体" w:cs="宋体"/>
                <w:szCs w:val="21"/>
              </w:rPr>
              <w:t>1.</w:t>
            </w:r>
            <w:r w:rsidRPr="008F4431">
              <w:rPr>
                <w:rFonts w:ascii="宋体" w:hAnsi="宋体" w:cs="宋体" w:hint="eastAsia"/>
                <w:szCs w:val="21"/>
              </w:rPr>
              <w:t>建筑物内白天和晚上在室内无蟑螂活动的痕迹；</w:t>
            </w:r>
          </w:p>
          <w:p w:rsidR="00D112B6" w:rsidRPr="008F4431" w:rsidRDefault="00D803A1">
            <w:pPr>
              <w:autoSpaceDE w:val="0"/>
              <w:autoSpaceDN w:val="0"/>
              <w:snapToGrid w:val="0"/>
              <w:spacing w:line="360" w:lineRule="auto"/>
              <w:contextualSpacing/>
              <w:rPr>
                <w:rFonts w:ascii="宋体" w:hAnsi="宋体"/>
                <w:szCs w:val="21"/>
              </w:rPr>
            </w:pPr>
            <w:r w:rsidRPr="008F4431">
              <w:rPr>
                <w:rFonts w:ascii="宋体" w:hAnsi="宋体" w:cs="宋体"/>
                <w:szCs w:val="21"/>
              </w:rPr>
              <w:t>2.</w:t>
            </w:r>
            <w:r w:rsidRPr="008F4431">
              <w:rPr>
                <w:rFonts w:ascii="宋体" w:hAnsi="宋体" w:cs="宋体" w:hint="eastAsia"/>
                <w:szCs w:val="21"/>
              </w:rPr>
              <w:t>下水道、污、雨水井蟑螂平均查见数不超过</w:t>
            </w:r>
            <w:r w:rsidRPr="008F4431">
              <w:rPr>
                <w:rFonts w:ascii="宋体" w:hAnsi="宋体" w:cs="宋体"/>
                <w:szCs w:val="21"/>
              </w:rPr>
              <w:t>1</w:t>
            </w:r>
            <w:r w:rsidRPr="008F4431">
              <w:rPr>
                <w:rFonts w:ascii="宋体" w:hAnsi="宋体" w:cs="宋体" w:hint="eastAsia"/>
                <w:szCs w:val="21"/>
              </w:rPr>
              <w:t>只</w:t>
            </w:r>
            <w:r w:rsidRPr="008F4431">
              <w:rPr>
                <w:rFonts w:ascii="宋体" w:hAnsi="宋体" w:cs="宋体"/>
                <w:szCs w:val="21"/>
              </w:rPr>
              <w:t>/150</w:t>
            </w:r>
            <w:r w:rsidRPr="008F4431">
              <w:rPr>
                <w:rFonts w:ascii="宋体" w:hAnsi="宋体" w:cs="宋体" w:hint="eastAsia"/>
                <w:szCs w:val="21"/>
              </w:rPr>
              <w:t>平方米。</w:t>
            </w:r>
          </w:p>
        </w:tc>
      </w:tr>
      <w:tr w:rsidR="00D803A1" w:rsidRPr="008F4431">
        <w:trPr>
          <w:trHeight w:val="2138"/>
          <w:jc w:val="center"/>
        </w:trPr>
        <w:tc>
          <w:tcPr>
            <w:tcW w:w="364"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8</w:t>
            </w:r>
          </w:p>
        </w:tc>
        <w:tc>
          <w:tcPr>
            <w:tcW w:w="662" w:type="pct"/>
            <w:tcBorders>
              <w:right w:val="single" w:sz="4" w:space="0" w:color="auto"/>
            </w:tcBorders>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灭蚊消杀</w:t>
            </w:r>
          </w:p>
        </w:tc>
        <w:tc>
          <w:tcPr>
            <w:tcW w:w="559"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3415"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水沟可见范围内无蚊虫。</w:t>
            </w:r>
          </w:p>
        </w:tc>
      </w:tr>
      <w:tr w:rsidR="00D803A1" w:rsidRPr="008F4431">
        <w:trPr>
          <w:trHeight w:val="640"/>
          <w:jc w:val="center"/>
        </w:trPr>
        <w:tc>
          <w:tcPr>
            <w:tcW w:w="364"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9</w:t>
            </w:r>
          </w:p>
        </w:tc>
        <w:tc>
          <w:tcPr>
            <w:tcW w:w="662" w:type="pct"/>
            <w:tcBorders>
              <w:right w:val="single" w:sz="4" w:space="0" w:color="auto"/>
            </w:tcBorders>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szCs w:val="21"/>
              </w:rPr>
              <w:t>白蚁</w:t>
            </w:r>
          </w:p>
        </w:tc>
        <w:tc>
          <w:tcPr>
            <w:tcW w:w="559"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w:t>
            </w:r>
          </w:p>
        </w:tc>
        <w:tc>
          <w:tcPr>
            <w:tcW w:w="3415"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spacing w:val="-3"/>
                <w:szCs w:val="21"/>
              </w:rPr>
              <w:t>按《城市房屋白蚁防治管理规定》执行。</w:t>
            </w:r>
          </w:p>
        </w:tc>
      </w:tr>
      <w:tr w:rsidR="00D803A1" w:rsidRPr="008F4431">
        <w:trPr>
          <w:trHeight w:val="1644"/>
          <w:jc w:val="center"/>
        </w:trPr>
        <w:tc>
          <w:tcPr>
            <w:tcW w:w="364"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1</w:t>
            </w:r>
            <w:r w:rsidRPr="008F4431">
              <w:rPr>
                <w:rFonts w:ascii="宋体" w:hAnsi="宋体"/>
                <w:szCs w:val="21"/>
              </w:rPr>
              <w:t>0</w:t>
            </w:r>
          </w:p>
        </w:tc>
        <w:tc>
          <w:tcPr>
            <w:tcW w:w="662" w:type="pct"/>
            <w:tcBorders>
              <w:right w:val="single" w:sz="4" w:space="0" w:color="auto"/>
            </w:tcBorders>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现场作业</w:t>
            </w:r>
          </w:p>
        </w:tc>
        <w:tc>
          <w:tcPr>
            <w:tcW w:w="559"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w:t>
            </w:r>
          </w:p>
        </w:tc>
        <w:tc>
          <w:tcPr>
            <w:tcW w:w="3415"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autoSpaceDE w:val="0"/>
              <w:autoSpaceDN w:val="0"/>
              <w:snapToGrid w:val="0"/>
              <w:spacing w:line="360" w:lineRule="auto"/>
              <w:contextualSpacing/>
              <w:rPr>
                <w:rFonts w:ascii="宋体" w:hAnsi="宋体"/>
                <w:szCs w:val="21"/>
              </w:rPr>
            </w:pPr>
            <w:r w:rsidRPr="008F4431">
              <w:rPr>
                <w:rFonts w:ascii="宋体" w:hAnsi="宋体" w:cs="宋体" w:hint="eastAsia"/>
                <w:szCs w:val="21"/>
              </w:rPr>
              <w:t>1</w:t>
            </w:r>
            <w:r w:rsidRPr="008F4431">
              <w:rPr>
                <w:rFonts w:ascii="宋体" w:hAnsi="宋体" w:cs="宋体"/>
                <w:szCs w:val="21"/>
              </w:rPr>
              <w:t>.</w:t>
            </w:r>
            <w:r w:rsidRPr="008F4431">
              <w:rPr>
                <w:rFonts w:ascii="宋体" w:hAnsi="宋体" w:cs="宋体" w:hint="eastAsia"/>
                <w:szCs w:val="21"/>
              </w:rPr>
              <w:t>张贴消杀通知，告知消杀区域人员安全注意事项；</w:t>
            </w:r>
          </w:p>
          <w:p w:rsidR="00D112B6" w:rsidRPr="008F4431" w:rsidRDefault="00D803A1">
            <w:pPr>
              <w:autoSpaceDE w:val="0"/>
              <w:autoSpaceDN w:val="0"/>
              <w:snapToGrid w:val="0"/>
              <w:spacing w:line="360" w:lineRule="auto"/>
              <w:contextualSpacing/>
              <w:rPr>
                <w:rFonts w:ascii="宋体" w:hAnsi="宋体"/>
                <w:szCs w:val="21"/>
              </w:rPr>
            </w:pPr>
            <w:r w:rsidRPr="008F4431">
              <w:rPr>
                <w:rFonts w:ascii="宋体" w:hAnsi="宋体" w:cs="宋体" w:hint="eastAsia"/>
                <w:szCs w:val="21"/>
              </w:rPr>
              <w:t>2</w:t>
            </w:r>
            <w:r w:rsidRPr="008F4431">
              <w:rPr>
                <w:rFonts w:ascii="宋体" w:hAnsi="宋体" w:cs="宋体"/>
                <w:szCs w:val="21"/>
              </w:rPr>
              <w:t>.</w:t>
            </w:r>
            <w:r w:rsidRPr="008F4431">
              <w:rPr>
                <w:rFonts w:ascii="宋体" w:hAnsi="宋体" w:cs="宋体" w:hint="eastAsia"/>
                <w:szCs w:val="21"/>
              </w:rPr>
              <w:t>整齐穿戴安全装备（工作帽、专用手套、口罩、专用工作服等）；</w:t>
            </w:r>
          </w:p>
          <w:p w:rsidR="00D112B6" w:rsidRPr="008F4431" w:rsidRDefault="00D803A1">
            <w:pPr>
              <w:autoSpaceDE w:val="0"/>
              <w:autoSpaceDN w:val="0"/>
              <w:snapToGrid w:val="0"/>
              <w:spacing w:line="360" w:lineRule="auto"/>
              <w:contextualSpacing/>
              <w:rPr>
                <w:rFonts w:ascii="宋体" w:hAnsi="宋体"/>
                <w:szCs w:val="21"/>
              </w:rPr>
            </w:pPr>
            <w:r w:rsidRPr="008F4431">
              <w:rPr>
                <w:rFonts w:ascii="宋体" w:hAnsi="宋体" w:cs="宋体" w:hint="eastAsia"/>
                <w:szCs w:val="21"/>
              </w:rPr>
              <w:t>3</w:t>
            </w:r>
            <w:r w:rsidRPr="008F4431">
              <w:rPr>
                <w:rFonts w:ascii="宋体" w:hAnsi="宋体" w:cs="宋体"/>
                <w:szCs w:val="21"/>
              </w:rPr>
              <w:t>.</w:t>
            </w:r>
            <w:r w:rsidRPr="008F4431">
              <w:rPr>
                <w:rFonts w:ascii="宋体" w:hAnsi="宋体" w:cs="宋体" w:hint="eastAsia"/>
                <w:szCs w:val="21"/>
              </w:rPr>
              <w:t>携带的警示标志明显、易懂；</w:t>
            </w:r>
          </w:p>
          <w:p w:rsidR="00D112B6" w:rsidRPr="008F4431" w:rsidRDefault="00D803A1">
            <w:pPr>
              <w:autoSpaceDE w:val="0"/>
              <w:autoSpaceDN w:val="0"/>
              <w:snapToGrid w:val="0"/>
              <w:spacing w:line="360" w:lineRule="auto"/>
              <w:contextualSpacing/>
              <w:rPr>
                <w:rFonts w:ascii="宋体" w:hAnsi="宋体"/>
                <w:szCs w:val="21"/>
              </w:rPr>
            </w:pPr>
            <w:r w:rsidRPr="008F4431">
              <w:rPr>
                <w:rFonts w:ascii="宋体" w:hAnsi="宋体" w:cs="宋体" w:hint="eastAsia"/>
                <w:szCs w:val="21"/>
              </w:rPr>
              <w:t>4</w:t>
            </w:r>
            <w:r w:rsidRPr="008F4431">
              <w:rPr>
                <w:rFonts w:ascii="宋体" w:hAnsi="宋体" w:cs="宋体"/>
                <w:szCs w:val="21"/>
              </w:rPr>
              <w:t>.</w:t>
            </w:r>
            <w:r w:rsidRPr="008F4431">
              <w:rPr>
                <w:rFonts w:ascii="宋体" w:hAnsi="宋体" w:cs="宋体" w:hint="eastAsia"/>
                <w:szCs w:val="21"/>
              </w:rPr>
              <w:t>清点所携带物品，严禁遗落在作业现场。</w:t>
            </w:r>
          </w:p>
        </w:tc>
      </w:tr>
    </w:tbl>
    <w:p w:rsidR="00D112B6" w:rsidRPr="008F4431" w:rsidRDefault="00D112B6">
      <w:pPr>
        <w:rPr>
          <w:rFonts w:ascii="宋体" w:hAnsi="宋体"/>
          <w:sz w:val="24"/>
        </w:rPr>
      </w:pPr>
    </w:p>
    <w:p w:rsidR="00D112B6" w:rsidRPr="008F4431" w:rsidRDefault="00D803A1" w:rsidP="00DF4B76">
      <w:pPr>
        <w:autoSpaceDE w:val="0"/>
        <w:autoSpaceDN w:val="0"/>
        <w:spacing w:beforeLines="50" w:before="156" w:line="360" w:lineRule="auto"/>
        <w:ind w:firstLineChars="200" w:firstLine="480"/>
        <w:rPr>
          <w:rFonts w:ascii="宋体" w:hAnsi="宋体"/>
          <w:b/>
          <w:sz w:val="24"/>
        </w:rPr>
      </w:pPr>
      <w:r w:rsidRPr="008F4431">
        <w:rPr>
          <w:rFonts w:ascii="宋体" w:hAnsi="宋体" w:cs="宋体" w:hint="eastAsia"/>
          <w:sz w:val="24"/>
        </w:rPr>
        <w:t>环境</w:t>
      </w:r>
      <w:r w:rsidRPr="008F4431">
        <w:rPr>
          <w:rFonts w:ascii="宋体" w:hAnsi="宋体" w:hint="eastAsia"/>
          <w:sz w:val="24"/>
        </w:rPr>
        <w:t>岗位配备及人员素质要求如下：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1433"/>
        <w:gridCol w:w="5463"/>
        <w:gridCol w:w="1007"/>
      </w:tblGrid>
      <w:tr w:rsidR="00D803A1" w:rsidRPr="008F4431">
        <w:trPr>
          <w:trHeight w:val="552"/>
          <w:tblHeader/>
          <w:jc w:val="center"/>
        </w:trPr>
        <w:tc>
          <w:tcPr>
            <w:tcW w:w="363"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hint="eastAsia"/>
                <w:b/>
                <w:bCs/>
                <w:szCs w:val="21"/>
              </w:rPr>
              <w:t>序号</w:t>
            </w:r>
          </w:p>
        </w:tc>
        <w:tc>
          <w:tcPr>
            <w:tcW w:w="841"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hint="eastAsia"/>
                <w:b/>
                <w:bCs/>
                <w:szCs w:val="21"/>
              </w:rPr>
              <w:t>员位</w:t>
            </w:r>
            <w:r w:rsidRPr="008F4431">
              <w:rPr>
                <w:rFonts w:ascii="宋体" w:hAnsi="宋体" w:cs="宋体" w:hint="eastAsia"/>
                <w:b/>
                <w:bCs/>
                <w:szCs w:val="21"/>
              </w:rPr>
              <w:t>名称</w:t>
            </w:r>
          </w:p>
        </w:tc>
        <w:tc>
          <w:tcPr>
            <w:tcW w:w="3205"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hint="eastAsia"/>
                <w:b/>
                <w:bCs/>
                <w:szCs w:val="21"/>
              </w:rPr>
              <w:t>岗位素质要求</w:t>
            </w:r>
          </w:p>
        </w:tc>
        <w:tc>
          <w:tcPr>
            <w:tcW w:w="591"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hint="eastAsia"/>
                <w:b/>
                <w:bCs/>
                <w:szCs w:val="21"/>
              </w:rPr>
              <w:t>备注</w:t>
            </w:r>
          </w:p>
        </w:tc>
      </w:tr>
      <w:tr w:rsidR="00D803A1" w:rsidRPr="008F4431">
        <w:trPr>
          <w:trHeight w:val="1558"/>
          <w:jc w:val="center"/>
        </w:trPr>
        <w:tc>
          <w:tcPr>
            <w:tcW w:w="363" w:type="pct"/>
            <w:shd w:val="clear" w:color="auto" w:fill="auto"/>
            <w:vAlign w:val="center"/>
          </w:tcPr>
          <w:p w:rsidR="00D112B6" w:rsidRPr="008F4431" w:rsidRDefault="00D803A1">
            <w:pPr>
              <w:snapToGrid w:val="0"/>
              <w:spacing w:line="360" w:lineRule="auto"/>
              <w:jc w:val="center"/>
              <w:rPr>
                <w:rFonts w:ascii="宋体" w:hAnsi="宋体"/>
                <w:szCs w:val="21"/>
              </w:rPr>
            </w:pPr>
            <w:r w:rsidRPr="008F4431">
              <w:rPr>
                <w:rFonts w:ascii="宋体" w:hAnsi="宋体" w:hint="eastAsia"/>
                <w:szCs w:val="21"/>
              </w:rPr>
              <w:t>1</w:t>
            </w:r>
          </w:p>
        </w:tc>
        <w:tc>
          <w:tcPr>
            <w:tcW w:w="841" w:type="pct"/>
            <w:shd w:val="clear" w:color="auto" w:fill="auto"/>
            <w:vAlign w:val="center"/>
          </w:tcPr>
          <w:p w:rsidR="00D112B6" w:rsidRPr="008F4431" w:rsidRDefault="00D803A1">
            <w:pPr>
              <w:snapToGrid w:val="0"/>
              <w:spacing w:line="360" w:lineRule="auto"/>
              <w:jc w:val="center"/>
              <w:rPr>
                <w:rFonts w:ascii="宋体" w:hAnsi="宋体" w:cs="宋体"/>
                <w:szCs w:val="21"/>
              </w:rPr>
            </w:pPr>
            <w:r w:rsidRPr="008F4431">
              <w:rPr>
                <w:rFonts w:ascii="宋体" w:hAnsi="宋体" w:cs="宋体" w:hint="eastAsia"/>
                <w:szCs w:val="21"/>
              </w:rPr>
              <w:t>保洁主管</w:t>
            </w:r>
          </w:p>
        </w:tc>
        <w:tc>
          <w:tcPr>
            <w:tcW w:w="3205" w:type="pct"/>
            <w:vAlign w:val="center"/>
          </w:tcPr>
          <w:p w:rsidR="00D112B6" w:rsidRPr="008F4431" w:rsidRDefault="00D803A1">
            <w:pPr>
              <w:pStyle w:val="TableParagraph"/>
              <w:spacing w:line="360" w:lineRule="auto"/>
              <w:ind w:rightChars="60" w:right="126"/>
              <w:rPr>
                <w:rFonts w:ascii="宋体" w:hAnsi="宋体" w:cs="微软雅黑"/>
                <w:sz w:val="21"/>
                <w:szCs w:val="21"/>
              </w:rPr>
            </w:pPr>
            <w:r w:rsidRPr="008F4431">
              <w:rPr>
                <w:rFonts w:ascii="宋体" w:hAnsi="宋体" w:cs="微软雅黑" w:hint="eastAsia"/>
                <w:sz w:val="21"/>
                <w:szCs w:val="21"/>
              </w:rPr>
              <w:t>1</w:t>
            </w:r>
            <w:r w:rsidRPr="008F4431">
              <w:rPr>
                <w:rFonts w:ascii="宋体" w:hAnsi="宋体" w:cs="微软雅黑"/>
                <w:sz w:val="21"/>
                <w:szCs w:val="21"/>
              </w:rPr>
              <w:t>.具有</w:t>
            </w:r>
            <w:r w:rsidRPr="008F4431">
              <w:rPr>
                <w:rFonts w:ascii="宋体" w:hAnsi="宋体" w:cs="微软雅黑" w:hint="eastAsia"/>
                <w:sz w:val="21"/>
                <w:szCs w:val="21"/>
              </w:rPr>
              <w:t>大专及</w:t>
            </w:r>
            <w:r w:rsidRPr="008F4431">
              <w:rPr>
                <w:rFonts w:ascii="宋体" w:hAnsi="宋体" w:cs="微软雅黑"/>
                <w:sz w:val="21"/>
                <w:szCs w:val="21"/>
              </w:rPr>
              <w:t>以上学历；5 年以上环境管理工作经验</w:t>
            </w:r>
            <w:r w:rsidRPr="008F4431">
              <w:rPr>
                <w:rFonts w:ascii="宋体" w:hAnsi="宋体" w:cs="微软雅黑" w:hint="eastAsia"/>
                <w:sz w:val="21"/>
                <w:szCs w:val="21"/>
              </w:rPr>
              <w:t>；</w:t>
            </w:r>
          </w:p>
          <w:p w:rsidR="00D112B6" w:rsidRPr="008F4431" w:rsidRDefault="00D803A1">
            <w:pPr>
              <w:pStyle w:val="TableParagraph"/>
              <w:spacing w:line="360" w:lineRule="auto"/>
              <w:ind w:rightChars="60" w:right="126"/>
              <w:rPr>
                <w:rFonts w:ascii="宋体" w:hAnsi="宋体" w:cs="微软雅黑"/>
                <w:sz w:val="21"/>
                <w:szCs w:val="21"/>
              </w:rPr>
            </w:pPr>
            <w:r w:rsidRPr="008F4431">
              <w:rPr>
                <w:rFonts w:ascii="宋体" w:hAnsi="宋体" w:cs="微软雅黑" w:hint="eastAsia"/>
                <w:sz w:val="21"/>
                <w:szCs w:val="21"/>
              </w:rPr>
              <w:t>2</w:t>
            </w:r>
            <w:r w:rsidRPr="008F4431">
              <w:rPr>
                <w:rFonts w:ascii="宋体" w:hAnsi="宋体" w:cs="微软雅黑"/>
                <w:sz w:val="21"/>
                <w:szCs w:val="21"/>
              </w:rPr>
              <w:t>.熟悉物业清洁绿化、专项清洁、消杀等业务，具备较强的组织能力以及风险评估与风险管理能力；具备良好的团队管理及协调沟通能力。</w:t>
            </w:r>
          </w:p>
        </w:tc>
        <w:tc>
          <w:tcPr>
            <w:tcW w:w="591" w:type="pct"/>
            <w:vAlign w:val="center"/>
          </w:tcPr>
          <w:p w:rsidR="00D112B6" w:rsidRPr="008F4431" w:rsidRDefault="00D112B6">
            <w:pPr>
              <w:spacing w:line="360" w:lineRule="auto"/>
              <w:jc w:val="center"/>
              <w:rPr>
                <w:rFonts w:ascii="宋体" w:hAnsi="宋体" w:cs="宋体"/>
                <w:szCs w:val="21"/>
              </w:rPr>
            </w:pPr>
          </w:p>
        </w:tc>
      </w:tr>
      <w:tr w:rsidR="00D803A1" w:rsidRPr="008F4431">
        <w:trPr>
          <w:trHeight w:val="1247"/>
          <w:jc w:val="center"/>
        </w:trPr>
        <w:tc>
          <w:tcPr>
            <w:tcW w:w="363" w:type="pct"/>
            <w:shd w:val="clear" w:color="auto" w:fill="auto"/>
            <w:vAlign w:val="center"/>
          </w:tcPr>
          <w:p w:rsidR="00D112B6" w:rsidRPr="008F4431" w:rsidRDefault="00D803A1">
            <w:pPr>
              <w:snapToGrid w:val="0"/>
              <w:spacing w:line="360" w:lineRule="auto"/>
              <w:jc w:val="center"/>
              <w:rPr>
                <w:rFonts w:ascii="宋体" w:hAnsi="宋体"/>
                <w:szCs w:val="21"/>
              </w:rPr>
            </w:pPr>
            <w:r w:rsidRPr="008F4431">
              <w:rPr>
                <w:rFonts w:ascii="宋体" w:hAnsi="宋体" w:hint="eastAsia"/>
                <w:szCs w:val="21"/>
              </w:rPr>
              <w:t>2</w:t>
            </w:r>
          </w:p>
        </w:tc>
        <w:tc>
          <w:tcPr>
            <w:tcW w:w="841" w:type="pct"/>
            <w:shd w:val="clear" w:color="auto" w:fill="auto"/>
            <w:vAlign w:val="center"/>
          </w:tcPr>
          <w:p w:rsidR="00D112B6" w:rsidRPr="008F4431" w:rsidRDefault="00D803A1">
            <w:pPr>
              <w:snapToGrid w:val="0"/>
              <w:spacing w:line="360" w:lineRule="auto"/>
              <w:jc w:val="center"/>
              <w:rPr>
                <w:rFonts w:ascii="宋体" w:hAnsi="宋体" w:cs="宋体"/>
                <w:szCs w:val="21"/>
              </w:rPr>
            </w:pPr>
            <w:r w:rsidRPr="008F4431">
              <w:rPr>
                <w:rFonts w:ascii="宋体" w:hAnsi="宋体" w:cs="宋体" w:hint="eastAsia"/>
                <w:szCs w:val="21"/>
              </w:rPr>
              <w:t>保洁班长</w:t>
            </w:r>
          </w:p>
        </w:tc>
        <w:tc>
          <w:tcPr>
            <w:tcW w:w="3205" w:type="pct"/>
            <w:vAlign w:val="center"/>
          </w:tcPr>
          <w:p w:rsidR="00D112B6" w:rsidRPr="008F4431" w:rsidRDefault="00D803A1">
            <w:pPr>
              <w:pStyle w:val="TableParagraph"/>
              <w:spacing w:line="360" w:lineRule="auto"/>
              <w:ind w:rightChars="60" w:right="126"/>
              <w:rPr>
                <w:rFonts w:ascii="宋体" w:hAnsi="宋体" w:cs="微软雅黑"/>
                <w:sz w:val="21"/>
                <w:szCs w:val="21"/>
              </w:rPr>
            </w:pPr>
            <w:r w:rsidRPr="008F4431">
              <w:rPr>
                <w:rFonts w:ascii="宋体" w:hAnsi="宋体" w:cs="微软雅黑"/>
                <w:sz w:val="21"/>
                <w:szCs w:val="21"/>
              </w:rPr>
              <w:t xml:space="preserve">1.50 </w:t>
            </w:r>
            <w:r w:rsidRPr="008F4431">
              <w:rPr>
                <w:rFonts w:ascii="宋体" w:hAnsi="宋体" w:cs="微软雅黑" w:hint="eastAsia"/>
                <w:sz w:val="21"/>
                <w:szCs w:val="21"/>
              </w:rPr>
              <w:t>周岁</w:t>
            </w:r>
            <w:r w:rsidRPr="008F4431">
              <w:rPr>
                <w:rFonts w:ascii="宋体" w:hAnsi="宋体" w:cs="微软雅黑"/>
                <w:sz w:val="21"/>
                <w:szCs w:val="21"/>
              </w:rPr>
              <w:t>以下，初中以上文化水平</w:t>
            </w:r>
            <w:r w:rsidRPr="008F4431">
              <w:rPr>
                <w:rFonts w:ascii="宋体" w:hAnsi="宋体" w:cs="微软雅黑" w:hint="eastAsia"/>
                <w:sz w:val="21"/>
                <w:szCs w:val="21"/>
              </w:rPr>
              <w:t>，</w:t>
            </w:r>
            <w:r w:rsidRPr="008F4431">
              <w:rPr>
                <w:rFonts w:ascii="宋体" w:hAnsi="宋体" w:cs="微软雅黑"/>
                <w:sz w:val="21"/>
                <w:szCs w:val="21"/>
              </w:rPr>
              <w:t>具有</w:t>
            </w:r>
            <w:r w:rsidRPr="008F4431">
              <w:rPr>
                <w:rFonts w:ascii="宋体" w:hAnsi="宋体" w:cs="微软雅黑" w:hint="eastAsia"/>
                <w:sz w:val="21"/>
                <w:szCs w:val="21"/>
              </w:rPr>
              <w:t>岗</w:t>
            </w:r>
            <w:r w:rsidRPr="008F4431">
              <w:rPr>
                <w:rFonts w:ascii="宋体" w:hAnsi="宋体" w:cs="微软雅黑"/>
                <w:sz w:val="21"/>
                <w:szCs w:val="21"/>
              </w:rPr>
              <w:t>位相关的物业环境保洁工作经验</w:t>
            </w:r>
            <w:r w:rsidRPr="008F4431">
              <w:rPr>
                <w:rFonts w:ascii="宋体" w:hAnsi="宋体" w:cs="微软雅黑" w:hint="eastAsia"/>
                <w:sz w:val="21"/>
                <w:szCs w:val="21"/>
              </w:rPr>
              <w:t>。</w:t>
            </w:r>
          </w:p>
          <w:p w:rsidR="00D112B6" w:rsidRPr="008F4431" w:rsidRDefault="00D803A1">
            <w:pPr>
              <w:pStyle w:val="TableParagraph"/>
              <w:spacing w:line="360" w:lineRule="auto"/>
              <w:ind w:rightChars="60" w:right="126"/>
              <w:rPr>
                <w:rFonts w:ascii="宋体" w:hAnsi="宋体" w:cs="微软雅黑"/>
                <w:sz w:val="21"/>
                <w:szCs w:val="21"/>
              </w:rPr>
            </w:pPr>
            <w:r w:rsidRPr="008F4431">
              <w:rPr>
                <w:rFonts w:ascii="宋体" w:hAnsi="宋体" w:cs="微软雅黑"/>
                <w:sz w:val="21"/>
                <w:szCs w:val="21"/>
              </w:rPr>
              <w:t>2.身体健康，无犯罪记录。</w:t>
            </w:r>
          </w:p>
        </w:tc>
        <w:tc>
          <w:tcPr>
            <w:tcW w:w="591" w:type="pct"/>
            <w:vAlign w:val="center"/>
          </w:tcPr>
          <w:p w:rsidR="00D112B6" w:rsidRPr="008F4431" w:rsidRDefault="00D112B6">
            <w:pPr>
              <w:spacing w:line="360" w:lineRule="auto"/>
              <w:jc w:val="center"/>
              <w:rPr>
                <w:rFonts w:ascii="宋体" w:hAnsi="宋体" w:cs="宋体"/>
                <w:szCs w:val="21"/>
              </w:rPr>
            </w:pPr>
          </w:p>
        </w:tc>
      </w:tr>
      <w:tr w:rsidR="00D112B6" w:rsidRPr="008F4431">
        <w:trPr>
          <w:trHeight w:val="852"/>
          <w:jc w:val="center"/>
        </w:trPr>
        <w:tc>
          <w:tcPr>
            <w:tcW w:w="363" w:type="pct"/>
            <w:shd w:val="clear" w:color="auto" w:fill="auto"/>
            <w:vAlign w:val="center"/>
          </w:tcPr>
          <w:p w:rsidR="00D112B6" w:rsidRPr="008F4431" w:rsidRDefault="00D803A1">
            <w:pPr>
              <w:snapToGrid w:val="0"/>
              <w:spacing w:line="360" w:lineRule="auto"/>
              <w:jc w:val="center"/>
              <w:rPr>
                <w:rFonts w:ascii="宋体" w:hAnsi="宋体"/>
                <w:szCs w:val="21"/>
              </w:rPr>
            </w:pPr>
            <w:r w:rsidRPr="008F4431">
              <w:rPr>
                <w:rFonts w:ascii="宋体" w:hAnsi="宋体" w:hint="eastAsia"/>
                <w:szCs w:val="21"/>
              </w:rPr>
              <w:lastRenderedPageBreak/>
              <w:t>3</w:t>
            </w:r>
          </w:p>
        </w:tc>
        <w:tc>
          <w:tcPr>
            <w:tcW w:w="841" w:type="pct"/>
            <w:shd w:val="clear" w:color="auto" w:fill="auto"/>
            <w:vAlign w:val="center"/>
          </w:tcPr>
          <w:p w:rsidR="00D112B6" w:rsidRPr="008F4431" w:rsidRDefault="00D803A1">
            <w:pPr>
              <w:snapToGrid w:val="0"/>
              <w:spacing w:line="360" w:lineRule="auto"/>
              <w:jc w:val="center"/>
              <w:rPr>
                <w:rFonts w:ascii="宋体" w:hAnsi="宋体" w:cs="宋体"/>
                <w:szCs w:val="21"/>
              </w:rPr>
            </w:pPr>
            <w:r w:rsidRPr="008F4431">
              <w:rPr>
                <w:rFonts w:ascii="宋体" w:hAnsi="宋体" w:cs="宋体" w:hint="eastAsia"/>
                <w:szCs w:val="21"/>
              </w:rPr>
              <w:t>保洁员</w:t>
            </w:r>
          </w:p>
        </w:tc>
        <w:tc>
          <w:tcPr>
            <w:tcW w:w="3205" w:type="pct"/>
            <w:vAlign w:val="center"/>
          </w:tcPr>
          <w:p w:rsidR="00D112B6" w:rsidRPr="008F4431" w:rsidRDefault="00D803A1">
            <w:pPr>
              <w:pStyle w:val="TableParagraph"/>
              <w:spacing w:line="360" w:lineRule="auto"/>
              <w:ind w:rightChars="60" w:right="126"/>
              <w:rPr>
                <w:rFonts w:ascii="宋体" w:hAnsi="宋体" w:cs="微软雅黑"/>
                <w:sz w:val="21"/>
                <w:szCs w:val="21"/>
              </w:rPr>
            </w:pPr>
            <w:r w:rsidRPr="008F4431">
              <w:rPr>
                <w:rFonts w:ascii="宋体" w:hAnsi="宋体" w:cs="微软雅黑" w:hint="eastAsia"/>
                <w:sz w:val="21"/>
                <w:szCs w:val="21"/>
              </w:rPr>
              <w:t>1</w:t>
            </w:r>
            <w:r w:rsidRPr="008F4431">
              <w:rPr>
                <w:rFonts w:ascii="宋体" w:hAnsi="宋体" w:cs="微软雅黑"/>
                <w:sz w:val="21"/>
                <w:szCs w:val="21"/>
              </w:rPr>
              <w:t>.具有</w:t>
            </w:r>
            <w:r w:rsidRPr="008F4431">
              <w:rPr>
                <w:rFonts w:ascii="宋体" w:hAnsi="宋体" w:cs="微软雅黑" w:hint="eastAsia"/>
                <w:sz w:val="21"/>
                <w:szCs w:val="21"/>
              </w:rPr>
              <w:t>岗</w:t>
            </w:r>
            <w:r w:rsidRPr="008F4431">
              <w:rPr>
                <w:rFonts w:ascii="宋体" w:hAnsi="宋体" w:cs="微软雅黑"/>
                <w:sz w:val="21"/>
                <w:szCs w:val="21"/>
              </w:rPr>
              <w:t>位相关的物业环境保洁工作经验</w:t>
            </w:r>
            <w:r w:rsidRPr="008F4431">
              <w:rPr>
                <w:rFonts w:ascii="宋体" w:hAnsi="宋体" w:cs="微软雅黑" w:hint="eastAsia"/>
                <w:sz w:val="21"/>
                <w:szCs w:val="21"/>
              </w:rPr>
              <w:t>。</w:t>
            </w:r>
          </w:p>
          <w:p w:rsidR="00D112B6" w:rsidRPr="008F4431" w:rsidRDefault="00D803A1">
            <w:pPr>
              <w:pStyle w:val="TableParagraph"/>
              <w:spacing w:line="360" w:lineRule="auto"/>
              <w:ind w:rightChars="60" w:right="126"/>
              <w:rPr>
                <w:rFonts w:ascii="宋体" w:hAnsi="宋体" w:cs="微软雅黑"/>
                <w:sz w:val="21"/>
                <w:szCs w:val="21"/>
              </w:rPr>
            </w:pPr>
            <w:r w:rsidRPr="008F4431">
              <w:rPr>
                <w:rFonts w:ascii="宋体" w:hAnsi="宋体" w:cs="微软雅黑" w:hint="eastAsia"/>
                <w:sz w:val="21"/>
                <w:szCs w:val="21"/>
              </w:rPr>
              <w:t>2</w:t>
            </w:r>
            <w:r w:rsidRPr="008F4431">
              <w:rPr>
                <w:rFonts w:ascii="宋体" w:hAnsi="宋体" w:cs="微软雅黑"/>
                <w:sz w:val="21"/>
                <w:szCs w:val="21"/>
              </w:rPr>
              <w:t>.身体健康，无犯罪记录</w:t>
            </w:r>
            <w:r w:rsidRPr="008F4431">
              <w:rPr>
                <w:rFonts w:ascii="宋体" w:hAnsi="宋体" w:cs="微软雅黑" w:hint="eastAsia"/>
                <w:sz w:val="21"/>
                <w:szCs w:val="21"/>
              </w:rPr>
              <w:t>。</w:t>
            </w:r>
          </w:p>
        </w:tc>
        <w:tc>
          <w:tcPr>
            <w:tcW w:w="591" w:type="pct"/>
            <w:vAlign w:val="center"/>
          </w:tcPr>
          <w:p w:rsidR="00D112B6" w:rsidRPr="008F4431" w:rsidRDefault="00D112B6">
            <w:pPr>
              <w:spacing w:line="360" w:lineRule="auto"/>
              <w:rPr>
                <w:rFonts w:ascii="宋体" w:hAnsi="宋体" w:cs="宋体"/>
                <w:szCs w:val="21"/>
              </w:rPr>
            </w:pPr>
          </w:p>
        </w:tc>
      </w:tr>
    </w:tbl>
    <w:p w:rsidR="00D112B6" w:rsidRPr="008F4431" w:rsidRDefault="00D112B6">
      <w:pPr>
        <w:spacing w:line="360" w:lineRule="auto"/>
        <w:ind w:firstLineChars="200" w:firstLine="482"/>
        <w:rPr>
          <w:rFonts w:ascii="宋体" w:hAnsi="宋体"/>
          <w:b/>
          <w:sz w:val="24"/>
        </w:rPr>
      </w:pPr>
      <w:bookmarkStart w:id="195" w:name="_Toc179210245"/>
    </w:p>
    <w:p w:rsidR="00D112B6" w:rsidRPr="008F4431" w:rsidRDefault="00D803A1">
      <w:pPr>
        <w:spacing w:line="360" w:lineRule="auto"/>
        <w:ind w:firstLineChars="200" w:firstLine="482"/>
        <w:rPr>
          <w:rFonts w:ascii="宋体" w:hAnsi="宋体"/>
          <w:b/>
          <w:sz w:val="24"/>
        </w:rPr>
      </w:pPr>
      <w:r w:rsidRPr="008F4431">
        <w:rPr>
          <w:rFonts w:ascii="宋体" w:hAnsi="宋体" w:hint="eastAsia"/>
          <w:b/>
          <w:sz w:val="24"/>
        </w:rPr>
        <w:t>5、</w:t>
      </w:r>
      <w:r w:rsidRPr="008F4431">
        <w:rPr>
          <w:rFonts w:ascii="宋体" w:hAnsi="宋体"/>
          <w:b/>
          <w:sz w:val="24"/>
        </w:rPr>
        <w:t>其他说明</w:t>
      </w:r>
      <w:bookmarkEnd w:id="195"/>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5.1</w:t>
      </w:r>
      <w:r w:rsidRPr="008F4431">
        <w:rPr>
          <w:rFonts w:ascii="宋体" w:hAnsi="宋体"/>
          <w:sz w:val="24"/>
        </w:rPr>
        <w:t>.</w:t>
      </w:r>
      <w:r w:rsidRPr="008F4431">
        <w:rPr>
          <w:rFonts w:ascii="宋体" w:hAnsi="宋体" w:hint="eastAsia"/>
          <w:sz w:val="24"/>
        </w:rPr>
        <w:t>学校提供物</w:t>
      </w:r>
      <w:r w:rsidRPr="008F4431">
        <w:rPr>
          <w:rFonts w:ascii="宋体" w:hAnsi="宋体" w:cs="宋体" w:hint="eastAsia"/>
          <w:sz w:val="24"/>
        </w:rPr>
        <w:t>业办</w:t>
      </w:r>
      <w:r w:rsidRPr="008F4431">
        <w:rPr>
          <w:rFonts w:ascii="宋体" w:hAnsi="宋体" w:hint="eastAsia"/>
          <w:sz w:val="24"/>
        </w:rPr>
        <w:t>公室，</w:t>
      </w:r>
      <w:r w:rsidRPr="008F4431">
        <w:rPr>
          <w:rFonts w:ascii="宋体" w:hAnsi="宋体" w:cs="宋体" w:hint="eastAsia"/>
          <w:sz w:val="24"/>
        </w:rPr>
        <w:t>办</w:t>
      </w:r>
      <w:r w:rsidRPr="008F4431">
        <w:rPr>
          <w:rFonts w:ascii="宋体" w:hAnsi="宋体" w:hint="eastAsia"/>
          <w:sz w:val="24"/>
        </w:rPr>
        <w:t>公室</w:t>
      </w:r>
      <w:r w:rsidRPr="008F4431">
        <w:rPr>
          <w:rFonts w:ascii="宋体" w:hAnsi="宋体" w:cs="宋体" w:hint="eastAsia"/>
          <w:sz w:val="24"/>
        </w:rPr>
        <w:t>设</w:t>
      </w:r>
      <w:r w:rsidRPr="008F4431">
        <w:rPr>
          <w:rFonts w:ascii="宋体" w:hAnsi="宋体" w:hint="eastAsia"/>
          <w:sz w:val="24"/>
        </w:rPr>
        <w:t>施</w:t>
      </w:r>
      <w:r w:rsidRPr="008F4431">
        <w:rPr>
          <w:rFonts w:ascii="宋体" w:hAnsi="宋体" w:cs="宋体" w:hint="eastAsia"/>
          <w:sz w:val="24"/>
        </w:rPr>
        <w:t>设备</w:t>
      </w:r>
      <w:r w:rsidRPr="008F4431">
        <w:rPr>
          <w:rFonts w:ascii="宋体" w:hAnsi="宋体" w:hint="eastAsia"/>
          <w:sz w:val="24"/>
        </w:rPr>
        <w:t>由物</w:t>
      </w:r>
      <w:r w:rsidRPr="008F4431">
        <w:rPr>
          <w:rFonts w:ascii="宋体" w:hAnsi="宋体" w:cs="宋体" w:hint="eastAsia"/>
          <w:sz w:val="24"/>
        </w:rPr>
        <w:t>业</w:t>
      </w:r>
      <w:r w:rsidRPr="008F4431">
        <w:rPr>
          <w:rFonts w:ascii="宋体" w:hAnsi="宋体" w:hint="eastAsia"/>
          <w:sz w:val="24"/>
        </w:rPr>
        <w:t>公司根据</w:t>
      </w:r>
      <w:r w:rsidRPr="008F4431">
        <w:rPr>
          <w:rFonts w:ascii="宋体" w:hAnsi="宋体" w:cs="宋体" w:hint="eastAsia"/>
          <w:sz w:val="24"/>
        </w:rPr>
        <w:t>实际</w:t>
      </w:r>
      <w:r w:rsidRPr="008F4431">
        <w:rPr>
          <w:rFonts w:ascii="宋体" w:hAnsi="宋体" w:hint="eastAsia"/>
          <w:sz w:val="24"/>
        </w:rPr>
        <w:t>工作自行配</w:t>
      </w:r>
      <w:r w:rsidRPr="008F4431">
        <w:rPr>
          <w:rFonts w:ascii="宋体" w:hAnsi="宋体" w:cs="宋体" w:hint="eastAsia"/>
          <w:sz w:val="24"/>
        </w:rPr>
        <w:t>备</w:t>
      </w:r>
      <w:r w:rsidRPr="008F4431">
        <w:rPr>
          <w:rFonts w:ascii="宋体" w:hAnsi="宋体" w:hint="eastAsia"/>
          <w:sz w:val="24"/>
        </w:rPr>
        <w:t>。</w:t>
      </w:r>
      <w:r w:rsidRPr="008F4431">
        <w:rPr>
          <w:rFonts w:ascii="宋体" w:hAnsi="宋体"/>
          <w:sz w:val="24"/>
        </w:rPr>
        <w:t>24小</w:t>
      </w:r>
      <w:r w:rsidRPr="008F4431">
        <w:rPr>
          <w:rFonts w:ascii="宋体" w:hAnsi="宋体" w:cs="宋体" w:hint="eastAsia"/>
          <w:sz w:val="24"/>
        </w:rPr>
        <w:t>时值</w:t>
      </w:r>
      <w:r w:rsidRPr="008F4431">
        <w:rPr>
          <w:rFonts w:ascii="宋体" w:hAnsi="宋体" w:hint="eastAsia"/>
          <w:sz w:val="24"/>
        </w:rPr>
        <w:t>守及区域巡</w:t>
      </w:r>
      <w:r w:rsidRPr="008F4431">
        <w:rPr>
          <w:rFonts w:ascii="宋体" w:hAnsi="宋体" w:cs="宋体" w:hint="eastAsia"/>
          <w:sz w:val="24"/>
        </w:rPr>
        <w:t>逻</w:t>
      </w:r>
      <w:r w:rsidRPr="008F4431">
        <w:rPr>
          <w:rFonts w:ascii="宋体" w:hAnsi="宋体" w:hint="eastAsia"/>
          <w:sz w:val="24"/>
        </w:rPr>
        <w:t>人</w:t>
      </w:r>
      <w:r w:rsidRPr="008F4431">
        <w:rPr>
          <w:rFonts w:ascii="宋体" w:hAnsi="宋体" w:cs="宋体" w:hint="eastAsia"/>
          <w:sz w:val="24"/>
        </w:rPr>
        <w:t>员</w:t>
      </w:r>
      <w:r w:rsidRPr="008F4431">
        <w:rPr>
          <w:rFonts w:ascii="宋体" w:hAnsi="宋体" w:hint="eastAsia"/>
          <w:sz w:val="24"/>
        </w:rPr>
        <w:t>在巡</w:t>
      </w:r>
      <w:r w:rsidRPr="008F4431">
        <w:rPr>
          <w:rFonts w:ascii="宋体" w:hAnsi="宋体" w:cs="宋体" w:hint="eastAsia"/>
          <w:sz w:val="24"/>
        </w:rPr>
        <w:t>逻间</w:t>
      </w:r>
      <w:r w:rsidRPr="008F4431">
        <w:rPr>
          <w:rFonts w:ascii="宋体" w:hAnsi="宋体" w:hint="eastAsia"/>
          <w:sz w:val="24"/>
        </w:rPr>
        <w:t>歇，可在学校提供的夜</w:t>
      </w:r>
      <w:r w:rsidRPr="008F4431">
        <w:rPr>
          <w:rFonts w:ascii="宋体" w:hAnsi="宋体" w:cs="宋体" w:hint="eastAsia"/>
          <w:sz w:val="24"/>
        </w:rPr>
        <w:t>间</w:t>
      </w:r>
      <w:r w:rsidRPr="008F4431">
        <w:rPr>
          <w:rFonts w:ascii="宋体" w:hAnsi="宋体" w:hint="eastAsia"/>
          <w:sz w:val="24"/>
        </w:rPr>
        <w:t>休息室休息。</w:t>
      </w:r>
    </w:p>
    <w:p w:rsidR="00D112B6" w:rsidRPr="008F4431" w:rsidRDefault="00D803A1">
      <w:pPr>
        <w:pStyle w:val="affff4"/>
        <w:rPr>
          <w:rFonts w:ascii="宋体" w:eastAsia="宋体" w:hAnsi="宋体"/>
        </w:rPr>
      </w:pPr>
      <w:r w:rsidRPr="008F4431">
        <w:rPr>
          <w:rFonts w:ascii="宋体" w:eastAsia="宋体" w:hAnsi="宋体"/>
        </w:rPr>
        <w:t>5.2.</w:t>
      </w:r>
      <w:r w:rsidRPr="008F4431">
        <w:rPr>
          <w:rFonts w:ascii="宋体" w:eastAsia="宋体" w:hAnsi="宋体" w:hint="eastAsia"/>
        </w:rPr>
        <w:t>物</w:t>
      </w:r>
      <w:r w:rsidRPr="008F4431">
        <w:rPr>
          <w:rFonts w:ascii="宋体" w:eastAsia="宋体" w:hAnsi="宋体" w:cs="宋体" w:hint="eastAsia"/>
        </w:rPr>
        <w:t>业</w:t>
      </w:r>
      <w:r w:rsidRPr="008F4431">
        <w:rPr>
          <w:rFonts w:ascii="宋体" w:eastAsia="宋体" w:hAnsi="宋体" w:hint="eastAsia"/>
        </w:rPr>
        <w:t>服</w:t>
      </w:r>
      <w:r w:rsidRPr="008F4431">
        <w:rPr>
          <w:rFonts w:ascii="宋体" w:eastAsia="宋体" w:hAnsi="宋体" w:cs="宋体" w:hint="eastAsia"/>
        </w:rPr>
        <w:t>务</w:t>
      </w:r>
      <w:r w:rsidRPr="008F4431">
        <w:rPr>
          <w:rFonts w:ascii="宋体" w:eastAsia="宋体" w:hAnsi="宋体" w:hint="eastAsia"/>
        </w:rPr>
        <w:t>期</w:t>
      </w:r>
      <w:r w:rsidRPr="008F4431">
        <w:rPr>
          <w:rFonts w:ascii="宋体" w:eastAsia="宋体" w:hAnsi="宋体" w:cs="宋体" w:hint="eastAsia"/>
        </w:rPr>
        <w:t>间</w:t>
      </w:r>
      <w:r w:rsidRPr="008F4431">
        <w:rPr>
          <w:rFonts w:ascii="宋体" w:eastAsia="宋体" w:hAnsi="宋体" w:hint="eastAsia"/>
        </w:rPr>
        <w:t>的工具</w:t>
      </w:r>
      <w:r w:rsidRPr="008F4431">
        <w:rPr>
          <w:rFonts w:ascii="宋体" w:eastAsia="宋体" w:hAnsi="宋体" w:cs="宋体" w:hint="eastAsia"/>
        </w:rPr>
        <w:t>购</w:t>
      </w:r>
      <w:r w:rsidRPr="008F4431">
        <w:rPr>
          <w:rFonts w:ascii="宋体" w:eastAsia="宋体" w:hAnsi="宋体" w:hint="eastAsia"/>
        </w:rPr>
        <w:t>置</w:t>
      </w:r>
      <w:r w:rsidRPr="008F4431">
        <w:rPr>
          <w:rFonts w:ascii="宋体" w:eastAsia="宋体" w:hAnsi="宋体" w:cs="宋体" w:hint="eastAsia"/>
        </w:rPr>
        <w:t>费</w:t>
      </w:r>
      <w:r w:rsidRPr="008F4431">
        <w:rPr>
          <w:rFonts w:ascii="宋体" w:eastAsia="宋体" w:hAnsi="宋体" w:hint="eastAsia"/>
        </w:rPr>
        <w:t>、保洁材料等物料消耗</w:t>
      </w:r>
      <w:r w:rsidRPr="008F4431">
        <w:rPr>
          <w:rFonts w:ascii="宋体" w:eastAsia="宋体" w:hAnsi="宋体" w:cs="宋体" w:hint="eastAsia"/>
        </w:rPr>
        <w:t>费</w:t>
      </w:r>
      <w:r w:rsidRPr="008F4431">
        <w:rPr>
          <w:rFonts w:ascii="宋体" w:eastAsia="宋体" w:hAnsi="宋体" w:hint="eastAsia"/>
        </w:rPr>
        <w:t>均由物</w:t>
      </w:r>
      <w:r w:rsidRPr="008F4431">
        <w:rPr>
          <w:rFonts w:ascii="宋体" w:eastAsia="宋体" w:hAnsi="宋体" w:cs="宋体" w:hint="eastAsia"/>
        </w:rPr>
        <w:t>业</w:t>
      </w:r>
      <w:r w:rsidRPr="008F4431">
        <w:rPr>
          <w:rFonts w:ascii="宋体" w:eastAsia="宋体" w:hAnsi="宋体" w:hint="eastAsia"/>
        </w:rPr>
        <w:t>公司承担。</w:t>
      </w:r>
    </w:p>
    <w:p w:rsidR="00D112B6" w:rsidRPr="008F4431" w:rsidRDefault="00D803A1">
      <w:pPr>
        <w:pStyle w:val="affff4"/>
        <w:rPr>
          <w:rFonts w:ascii="宋体" w:eastAsia="宋体" w:hAnsi="宋体"/>
        </w:rPr>
      </w:pPr>
      <w:r w:rsidRPr="008F4431">
        <w:rPr>
          <w:rFonts w:ascii="宋体" w:eastAsia="宋体" w:hAnsi="宋体"/>
        </w:rPr>
        <w:t>5.3.</w:t>
      </w:r>
      <w:r w:rsidRPr="008F4431">
        <w:rPr>
          <w:rFonts w:ascii="宋体" w:eastAsia="宋体" w:hAnsi="宋体" w:hint="eastAsia"/>
        </w:rPr>
        <w:t>物业公司须在每</w:t>
      </w:r>
      <w:r w:rsidRPr="008F4431">
        <w:rPr>
          <w:rFonts w:ascii="宋体" w:eastAsia="宋体" w:hAnsi="宋体" w:cs="宋体" w:hint="eastAsia"/>
        </w:rPr>
        <w:t>栋</w:t>
      </w:r>
      <w:r w:rsidRPr="008F4431">
        <w:rPr>
          <w:rFonts w:ascii="宋体" w:eastAsia="宋体" w:hAnsi="宋体" w:hint="eastAsia"/>
        </w:rPr>
        <w:t>建筑</w:t>
      </w:r>
      <w:r w:rsidRPr="008F4431">
        <w:rPr>
          <w:rFonts w:ascii="宋体" w:eastAsia="宋体" w:hAnsi="宋体" w:cs="宋体" w:hint="eastAsia"/>
        </w:rPr>
        <w:t>单</w:t>
      </w:r>
      <w:r w:rsidRPr="008F4431">
        <w:rPr>
          <w:rFonts w:ascii="宋体" w:eastAsia="宋体" w:hAnsi="宋体" w:hint="eastAsia"/>
        </w:rPr>
        <w:t>体内</w:t>
      </w:r>
      <w:r w:rsidRPr="008F4431">
        <w:rPr>
          <w:rFonts w:ascii="宋体" w:eastAsia="宋体" w:hAnsi="宋体" w:cs="宋体" w:hint="eastAsia"/>
        </w:rPr>
        <w:t>设</w:t>
      </w:r>
      <w:r w:rsidRPr="008F4431">
        <w:rPr>
          <w:rFonts w:ascii="宋体" w:eastAsia="宋体" w:hAnsi="宋体" w:hint="eastAsia"/>
        </w:rPr>
        <w:t>置</w:t>
      </w:r>
      <w:r w:rsidRPr="008F4431">
        <w:rPr>
          <w:rFonts w:ascii="宋体" w:eastAsia="宋体" w:hAnsi="宋体" w:cs="宋体" w:hint="eastAsia"/>
        </w:rPr>
        <w:t>岗</w:t>
      </w:r>
      <w:r w:rsidRPr="008F4431">
        <w:rPr>
          <w:rFonts w:ascii="宋体" w:eastAsia="宋体" w:hAnsi="宋体" w:hint="eastAsia"/>
        </w:rPr>
        <w:t>位公示牌，内容包括物</w:t>
      </w:r>
      <w:r w:rsidRPr="008F4431">
        <w:rPr>
          <w:rFonts w:ascii="宋体" w:eastAsia="宋体" w:hAnsi="宋体" w:cs="宋体" w:hint="eastAsia"/>
        </w:rPr>
        <w:t>业</w:t>
      </w:r>
      <w:r w:rsidRPr="008F4431">
        <w:rPr>
          <w:rFonts w:ascii="宋体" w:eastAsia="宋体" w:hAnsi="宋体" w:hint="eastAsia"/>
        </w:rPr>
        <w:t>公司</w:t>
      </w:r>
      <w:r w:rsidRPr="008F4431">
        <w:rPr>
          <w:rFonts w:ascii="宋体" w:eastAsia="宋体" w:hAnsi="宋体" w:cs="宋体" w:hint="eastAsia"/>
        </w:rPr>
        <w:t>经</w:t>
      </w:r>
      <w:r w:rsidRPr="008F4431">
        <w:rPr>
          <w:rFonts w:ascii="宋体" w:eastAsia="宋体" w:hAnsi="宋体" w:hint="eastAsia"/>
        </w:rPr>
        <w:t>理、楼宇管家的照片和</w:t>
      </w:r>
      <w:r w:rsidRPr="008F4431">
        <w:rPr>
          <w:rFonts w:ascii="宋体" w:eastAsia="宋体" w:hAnsi="宋体" w:cs="宋体" w:hint="eastAsia"/>
        </w:rPr>
        <w:t>联</w:t>
      </w:r>
      <w:r w:rsidRPr="008F4431">
        <w:rPr>
          <w:rFonts w:ascii="宋体" w:eastAsia="宋体" w:hAnsi="宋体" w:hint="eastAsia"/>
        </w:rPr>
        <w:t>系方式，物</w:t>
      </w:r>
      <w:r w:rsidRPr="008F4431">
        <w:rPr>
          <w:rFonts w:ascii="宋体" w:eastAsia="宋体" w:hAnsi="宋体" w:cs="宋体" w:hint="eastAsia"/>
        </w:rPr>
        <w:t>业</w:t>
      </w:r>
      <w:r w:rsidRPr="008F4431">
        <w:rPr>
          <w:rFonts w:ascii="宋体" w:eastAsia="宋体" w:hAnsi="宋体" w:hint="eastAsia"/>
        </w:rPr>
        <w:t>管理服</w:t>
      </w:r>
      <w:r w:rsidRPr="008F4431">
        <w:rPr>
          <w:rFonts w:ascii="宋体" w:eastAsia="宋体" w:hAnsi="宋体" w:cs="宋体" w:hint="eastAsia"/>
        </w:rPr>
        <w:t>务</w:t>
      </w:r>
      <w:r w:rsidRPr="008F4431">
        <w:rPr>
          <w:rFonts w:ascii="宋体" w:eastAsia="宋体" w:hAnsi="宋体" w:hint="eastAsia"/>
        </w:rPr>
        <w:t>投</w:t>
      </w:r>
      <w:r w:rsidRPr="008F4431">
        <w:rPr>
          <w:rFonts w:ascii="宋体" w:eastAsia="宋体" w:hAnsi="宋体" w:cs="宋体" w:hint="eastAsia"/>
        </w:rPr>
        <w:t>诉</w:t>
      </w:r>
      <w:r w:rsidRPr="008F4431">
        <w:rPr>
          <w:rFonts w:ascii="宋体" w:eastAsia="宋体" w:hAnsi="宋体" w:hint="eastAsia"/>
        </w:rPr>
        <w:t>地址和</w:t>
      </w:r>
      <w:r w:rsidRPr="008F4431">
        <w:rPr>
          <w:rFonts w:ascii="宋体" w:eastAsia="宋体" w:hAnsi="宋体"/>
        </w:rPr>
        <w:t>24</w:t>
      </w:r>
      <w:r w:rsidRPr="008F4431">
        <w:rPr>
          <w:rFonts w:ascii="宋体" w:eastAsia="宋体" w:hAnsi="宋体" w:hint="eastAsia"/>
        </w:rPr>
        <w:t>小</w:t>
      </w:r>
      <w:r w:rsidRPr="008F4431">
        <w:rPr>
          <w:rFonts w:ascii="宋体" w:eastAsia="宋体" w:hAnsi="宋体" w:cs="宋体" w:hint="eastAsia"/>
        </w:rPr>
        <w:t>时</w:t>
      </w:r>
      <w:r w:rsidRPr="008F4431">
        <w:rPr>
          <w:rFonts w:ascii="宋体" w:eastAsia="宋体" w:hAnsi="宋体" w:hint="eastAsia"/>
        </w:rPr>
        <w:t>投</w:t>
      </w:r>
      <w:r w:rsidRPr="008F4431">
        <w:rPr>
          <w:rFonts w:ascii="宋体" w:eastAsia="宋体" w:hAnsi="宋体" w:cs="宋体" w:hint="eastAsia"/>
        </w:rPr>
        <w:t>诉电话</w:t>
      </w:r>
      <w:r w:rsidRPr="008F4431">
        <w:rPr>
          <w:rFonts w:ascii="宋体" w:eastAsia="宋体" w:hAnsi="宋体" w:hint="eastAsia"/>
        </w:rPr>
        <w:t>，如遇情况</w:t>
      </w:r>
      <w:r w:rsidRPr="008F4431">
        <w:rPr>
          <w:rFonts w:ascii="宋体" w:eastAsia="宋体" w:hAnsi="宋体" w:cs="宋体" w:hint="eastAsia"/>
        </w:rPr>
        <w:t>调</w:t>
      </w:r>
      <w:r w:rsidRPr="008F4431">
        <w:rPr>
          <w:rFonts w:ascii="宋体" w:eastAsia="宋体" w:hAnsi="宋体" w:hint="eastAsia"/>
        </w:rPr>
        <w:t>整，需在</w:t>
      </w:r>
      <w:r w:rsidRPr="008F4431">
        <w:rPr>
          <w:rFonts w:ascii="宋体" w:eastAsia="宋体" w:hAnsi="宋体"/>
        </w:rPr>
        <w:t>3</w:t>
      </w:r>
      <w:r w:rsidRPr="008F4431">
        <w:rPr>
          <w:rFonts w:ascii="宋体" w:eastAsia="宋体" w:hAnsi="宋体" w:hint="eastAsia"/>
        </w:rPr>
        <w:t>日内更新完</w:t>
      </w:r>
      <w:r w:rsidRPr="008F4431">
        <w:rPr>
          <w:rFonts w:ascii="宋体" w:eastAsia="宋体" w:hAnsi="宋体" w:cs="宋体" w:hint="eastAsia"/>
        </w:rPr>
        <w:t>毕</w:t>
      </w:r>
      <w:r w:rsidRPr="008F4431">
        <w:rPr>
          <w:rFonts w:ascii="宋体" w:eastAsia="宋体" w:hAnsi="宋体" w:hint="eastAsia"/>
        </w:rPr>
        <w:t>。</w:t>
      </w:r>
    </w:p>
    <w:p w:rsidR="00D112B6" w:rsidRPr="008F4431" w:rsidRDefault="00D803A1">
      <w:pPr>
        <w:pStyle w:val="affff4"/>
        <w:rPr>
          <w:rFonts w:ascii="宋体" w:eastAsia="宋体" w:hAnsi="宋体"/>
        </w:rPr>
      </w:pPr>
      <w:r w:rsidRPr="008F4431">
        <w:rPr>
          <w:rFonts w:ascii="宋体" w:eastAsia="宋体" w:hAnsi="宋体"/>
        </w:rPr>
        <w:t>5.4.</w:t>
      </w:r>
      <w:r w:rsidRPr="008F4431">
        <w:rPr>
          <w:rFonts w:ascii="宋体" w:eastAsia="宋体" w:hAnsi="宋体" w:hint="eastAsia"/>
        </w:rPr>
        <w:t>物业公司须在每</w:t>
      </w:r>
      <w:r w:rsidRPr="008F4431">
        <w:rPr>
          <w:rFonts w:ascii="宋体" w:eastAsia="宋体" w:hAnsi="宋体" w:cs="宋体" w:hint="eastAsia"/>
        </w:rPr>
        <w:t>栋</w:t>
      </w:r>
      <w:r w:rsidRPr="008F4431">
        <w:rPr>
          <w:rFonts w:ascii="宋体" w:eastAsia="宋体" w:hAnsi="宋体" w:hint="eastAsia"/>
        </w:rPr>
        <w:t>建筑</w:t>
      </w:r>
      <w:r w:rsidRPr="008F4431">
        <w:rPr>
          <w:rFonts w:ascii="宋体" w:eastAsia="宋体" w:hAnsi="宋体" w:cs="宋体" w:hint="eastAsia"/>
        </w:rPr>
        <w:t>单</w:t>
      </w:r>
      <w:r w:rsidRPr="008F4431">
        <w:rPr>
          <w:rFonts w:ascii="宋体" w:eastAsia="宋体" w:hAnsi="宋体" w:hint="eastAsia"/>
        </w:rPr>
        <w:t>体内</w:t>
      </w:r>
      <w:r w:rsidRPr="008F4431">
        <w:rPr>
          <w:rFonts w:ascii="宋体" w:eastAsia="宋体" w:hAnsi="宋体" w:cs="宋体" w:hint="eastAsia"/>
        </w:rPr>
        <w:t>设</w:t>
      </w:r>
      <w:r w:rsidRPr="008F4431">
        <w:rPr>
          <w:rFonts w:ascii="宋体" w:eastAsia="宋体" w:hAnsi="宋体" w:hint="eastAsia"/>
        </w:rPr>
        <w:t>置物</w:t>
      </w:r>
      <w:r w:rsidRPr="008F4431">
        <w:rPr>
          <w:rFonts w:ascii="宋体" w:eastAsia="宋体" w:hAnsi="宋体" w:cs="宋体" w:hint="eastAsia"/>
        </w:rPr>
        <w:t>业</w:t>
      </w:r>
      <w:r w:rsidRPr="008F4431">
        <w:rPr>
          <w:rFonts w:ascii="宋体" w:eastAsia="宋体" w:hAnsi="宋体" w:hint="eastAsia"/>
        </w:rPr>
        <w:t>管理服</w:t>
      </w:r>
      <w:r w:rsidRPr="008F4431">
        <w:rPr>
          <w:rFonts w:ascii="宋体" w:eastAsia="宋体" w:hAnsi="宋体" w:cs="宋体" w:hint="eastAsia"/>
        </w:rPr>
        <w:t>务</w:t>
      </w:r>
      <w:r w:rsidRPr="008F4431">
        <w:rPr>
          <w:rFonts w:ascii="宋体" w:eastAsia="宋体" w:hAnsi="宋体" w:hint="eastAsia"/>
        </w:rPr>
        <w:t>内容公示牌，包括部门</w:t>
      </w:r>
      <w:r w:rsidRPr="008F4431">
        <w:rPr>
          <w:rFonts w:ascii="宋体" w:eastAsia="宋体" w:hAnsi="宋体" w:cs="宋体" w:hint="eastAsia"/>
        </w:rPr>
        <w:t>职责</w:t>
      </w:r>
      <w:r w:rsidRPr="008F4431">
        <w:rPr>
          <w:rFonts w:ascii="宋体" w:eastAsia="宋体" w:hAnsi="宋体" w:hint="eastAsia"/>
        </w:rPr>
        <w:t>、</w:t>
      </w:r>
      <w:r w:rsidRPr="008F4431">
        <w:rPr>
          <w:rFonts w:ascii="宋体" w:eastAsia="宋体" w:hAnsi="宋体" w:cs="宋体" w:hint="eastAsia"/>
        </w:rPr>
        <w:t>负责项</w:t>
      </w:r>
      <w:r w:rsidRPr="008F4431">
        <w:rPr>
          <w:rFonts w:ascii="宋体" w:eastAsia="宋体" w:hAnsi="宋体" w:hint="eastAsia"/>
        </w:rPr>
        <w:t>目、</w:t>
      </w:r>
      <w:r w:rsidRPr="008F4431">
        <w:rPr>
          <w:rFonts w:ascii="宋体" w:eastAsia="宋体" w:hAnsi="宋体" w:cs="宋体" w:hint="eastAsia"/>
        </w:rPr>
        <w:t>办</w:t>
      </w:r>
      <w:r w:rsidRPr="008F4431">
        <w:rPr>
          <w:rFonts w:ascii="宋体" w:eastAsia="宋体" w:hAnsi="宋体" w:hint="eastAsia"/>
        </w:rPr>
        <w:t>公地址、</w:t>
      </w:r>
      <w:r w:rsidRPr="008F4431">
        <w:rPr>
          <w:rFonts w:ascii="宋体" w:eastAsia="宋体" w:hAnsi="宋体" w:cs="宋体" w:hint="eastAsia"/>
        </w:rPr>
        <w:t>联</w:t>
      </w:r>
      <w:r w:rsidRPr="008F4431">
        <w:rPr>
          <w:rFonts w:ascii="宋体" w:eastAsia="宋体" w:hAnsi="宋体" w:hint="eastAsia"/>
        </w:rPr>
        <w:t>系人、</w:t>
      </w:r>
      <w:r w:rsidRPr="008F4431">
        <w:rPr>
          <w:rFonts w:ascii="宋体" w:eastAsia="宋体" w:hAnsi="宋体" w:cs="宋体" w:hint="eastAsia"/>
        </w:rPr>
        <w:t>联</w:t>
      </w:r>
      <w:r w:rsidRPr="008F4431">
        <w:rPr>
          <w:rFonts w:ascii="宋体" w:eastAsia="宋体" w:hAnsi="宋体" w:hint="eastAsia"/>
        </w:rPr>
        <w:t>系方式等。管理楼宇所有玻璃门</w:t>
      </w:r>
      <w:r w:rsidRPr="008F4431">
        <w:rPr>
          <w:rFonts w:ascii="宋体" w:eastAsia="宋体" w:hAnsi="宋体" w:cs="宋体" w:hint="eastAsia"/>
        </w:rPr>
        <w:t>贴</w:t>
      </w:r>
      <w:r w:rsidRPr="008F4431">
        <w:rPr>
          <w:rFonts w:ascii="宋体" w:eastAsia="宋体" w:hAnsi="宋体" w:hint="eastAsia"/>
        </w:rPr>
        <w:t>防撞条，</w:t>
      </w:r>
      <w:r w:rsidRPr="008F4431">
        <w:rPr>
          <w:rFonts w:ascii="宋体" w:eastAsia="宋体" w:hAnsi="宋体" w:cs="宋体" w:hint="eastAsia"/>
        </w:rPr>
        <w:t>样</w:t>
      </w:r>
      <w:r w:rsidRPr="008F4431">
        <w:rPr>
          <w:rFonts w:ascii="宋体" w:eastAsia="宋体" w:hAnsi="宋体" w:hint="eastAsia"/>
        </w:rPr>
        <w:t>式</w:t>
      </w:r>
      <w:r w:rsidRPr="008F4431">
        <w:rPr>
          <w:rFonts w:ascii="宋体" w:eastAsia="宋体" w:hAnsi="宋体" w:cs="宋体" w:hint="eastAsia"/>
        </w:rPr>
        <w:t>经</w:t>
      </w:r>
      <w:r w:rsidRPr="008F4431">
        <w:rPr>
          <w:rFonts w:ascii="宋体" w:eastAsia="宋体" w:hAnsi="宋体" w:hint="eastAsia"/>
        </w:rPr>
        <w:t>学校</w:t>
      </w:r>
      <w:r w:rsidRPr="008F4431">
        <w:rPr>
          <w:rFonts w:ascii="宋体" w:eastAsia="宋体" w:hAnsi="宋体" w:cs="宋体" w:hint="eastAsia"/>
        </w:rPr>
        <w:t>审</w:t>
      </w:r>
      <w:r w:rsidRPr="008F4431">
        <w:rPr>
          <w:rFonts w:ascii="宋体" w:eastAsia="宋体" w:hAnsi="宋体" w:hint="eastAsia"/>
        </w:rPr>
        <w:t>批后方可使用。</w:t>
      </w:r>
    </w:p>
    <w:p w:rsidR="00D112B6" w:rsidRPr="008F4431" w:rsidRDefault="00D803A1">
      <w:pPr>
        <w:pStyle w:val="affff4"/>
        <w:rPr>
          <w:rFonts w:ascii="宋体" w:eastAsia="宋体" w:hAnsi="宋体"/>
        </w:rPr>
      </w:pPr>
      <w:r w:rsidRPr="008F4431">
        <w:rPr>
          <w:rFonts w:ascii="宋体" w:eastAsia="宋体" w:hAnsi="宋体"/>
        </w:rPr>
        <w:t>5.5.</w:t>
      </w:r>
      <w:r w:rsidRPr="008F4431">
        <w:rPr>
          <w:rFonts w:ascii="宋体" w:eastAsia="宋体" w:hAnsi="宋体" w:hint="eastAsia"/>
        </w:rPr>
        <w:t>物</w:t>
      </w:r>
      <w:r w:rsidRPr="008F4431">
        <w:rPr>
          <w:rFonts w:ascii="宋体" w:eastAsia="宋体" w:hAnsi="宋体" w:cs="宋体" w:hint="eastAsia"/>
        </w:rPr>
        <w:t>业</w:t>
      </w:r>
      <w:r w:rsidRPr="008F4431">
        <w:rPr>
          <w:rFonts w:ascii="宋体" w:eastAsia="宋体" w:hAnsi="宋体" w:hint="eastAsia"/>
        </w:rPr>
        <w:t>公司</w:t>
      </w:r>
      <w:r w:rsidRPr="008F4431">
        <w:rPr>
          <w:rFonts w:ascii="宋体" w:eastAsia="宋体" w:hAnsi="宋体" w:cs="宋体" w:hint="eastAsia"/>
        </w:rPr>
        <w:t>须</w:t>
      </w:r>
      <w:r w:rsidRPr="008F4431">
        <w:rPr>
          <w:rFonts w:ascii="宋体" w:eastAsia="宋体" w:hAnsi="宋体" w:hint="eastAsia"/>
        </w:rPr>
        <w:t>安排</w:t>
      </w:r>
      <w:r w:rsidRPr="008F4431">
        <w:rPr>
          <w:rFonts w:ascii="宋体" w:eastAsia="宋体" w:hAnsi="宋体" w:cs="宋体" w:hint="eastAsia"/>
        </w:rPr>
        <w:t>专</w:t>
      </w:r>
      <w:r w:rsidRPr="008F4431">
        <w:rPr>
          <w:rFonts w:ascii="宋体" w:eastAsia="宋体" w:hAnsi="宋体" w:hint="eastAsia"/>
        </w:rPr>
        <w:t>人负责所服</w:t>
      </w:r>
      <w:r w:rsidRPr="008F4431">
        <w:rPr>
          <w:rFonts w:ascii="宋体" w:eastAsia="宋体" w:hAnsi="宋体" w:cs="宋体" w:hint="eastAsia"/>
        </w:rPr>
        <w:t>务</w:t>
      </w:r>
      <w:r w:rsidRPr="008F4431">
        <w:rPr>
          <w:rFonts w:ascii="宋体" w:eastAsia="宋体" w:hAnsi="宋体" w:hint="eastAsia"/>
        </w:rPr>
        <w:t>楼宇及</w:t>
      </w:r>
      <w:r w:rsidRPr="008F4431">
        <w:rPr>
          <w:rFonts w:ascii="宋体" w:eastAsia="宋体" w:hAnsi="宋体" w:cs="宋体" w:hint="eastAsia"/>
        </w:rPr>
        <w:t>师</w:t>
      </w:r>
      <w:r w:rsidRPr="008F4431">
        <w:rPr>
          <w:rFonts w:ascii="宋体" w:eastAsia="宋体" w:hAnsi="宋体" w:hint="eastAsia"/>
        </w:rPr>
        <w:t>生在学校物</w:t>
      </w:r>
      <w:r w:rsidRPr="008F4431">
        <w:rPr>
          <w:rFonts w:ascii="宋体" w:eastAsia="宋体" w:hAnsi="宋体" w:cs="宋体" w:hint="eastAsia"/>
        </w:rPr>
        <w:t>业</w:t>
      </w:r>
      <w:r w:rsidRPr="008F4431">
        <w:rPr>
          <w:rFonts w:ascii="宋体" w:eastAsia="宋体" w:hAnsi="宋体" w:hint="eastAsia"/>
        </w:rPr>
        <w:t>信息化平台</w:t>
      </w:r>
      <w:r w:rsidRPr="008F4431">
        <w:rPr>
          <w:rFonts w:ascii="宋体" w:eastAsia="宋体" w:hAnsi="宋体" w:cs="宋体" w:hint="eastAsia"/>
        </w:rPr>
        <w:t>报</w:t>
      </w:r>
      <w:r w:rsidRPr="008F4431">
        <w:rPr>
          <w:rFonts w:ascii="宋体" w:eastAsia="宋体" w:hAnsi="宋体" w:hint="eastAsia"/>
        </w:rPr>
        <w:t>修的分配</w:t>
      </w:r>
      <w:r w:rsidRPr="008F4431">
        <w:rPr>
          <w:rFonts w:ascii="宋体" w:eastAsia="宋体" w:hAnsi="宋体" w:cs="宋体" w:hint="eastAsia"/>
        </w:rPr>
        <w:t>处</w:t>
      </w:r>
      <w:r w:rsidRPr="008F4431">
        <w:rPr>
          <w:rFonts w:ascii="宋体" w:eastAsia="宋体" w:hAnsi="宋体" w:hint="eastAsia"/>
        </w:rPr>
        <w:t>理工作。</w:t>
      </w:r>
    </w:p>
    <w:p w:rsidR="00D112B6" w:rsidRPr="008F4431" w:rsidRDefault="00D803A1">
      <w:pPr>
        <w:pStyle w:val="affff4"/>
        <w:rPr>
          <w:rFonts w:ascii="宋体" w:eastAsia="宋体" w:hAnsi="宋体"/>
        </w:rPr>
      </w:pPr>
      <w:r w:rsidRPr="008F4431">
        <w:rPr>
          <w:rFonts w:ascii="宋体" w:eastAsia="宋体" w:hAnsi="宋体"/>
        </w:rPr>
        <w:t>5.6.</w:t>
      </w:r>
      <w:r w:rsidRPr="008F4431">
        <w:rPr>
          <w:rFonts w:ascii="宋体" w:eastAsia="宋体" w:hAnsi="宋体" w:hint="eastAsia"/>
        </w:rPr>
        <w:t>物业公司须在</w:t>
      </w:r>
      <w:r w:rsidRPr="008F4431">
        <w:rPr>
          <w:rFonts w:ascii="宋体" w:eastAsia="宋体" w:hAnsi="宋体" w:cs="宋体" w:hint="eastAsia"/>
        </w:rPr>
        <w:t>发</w:t>
      </w:r>
      <w:r w:rsidRPr="008F4431">
        <w:rPr>
          <w:rFonts w:ascii="宋体" w:eastAsia="宋体" w:hAnsi="宋体" w:hint="eastAsia"/>
        </w:rPr>
        <w:t>生突</w:t>
      </w:r>
      <w:r w:rsidRPr="008F4431">
        <w:rPr>
          <w:rFonts w:ascii="宋体" w:eastAsia="宋体" w:hAnsi="宋体" w:cs="宋体" w:hint="eastAsia"/>
        </w:rPr>
        <w:t>发</w:t>
      </w:r>
      <w:r w:rsidRPr="008F4431">
        <w:rPr>
          <w:rFonts w:ascii="宋体" w:eastAsia="宋体" w:hAnsi="宋体" w:hint="eastAsia"/>
        </w:rPr>
        <w:t>事件、重大情况后的</w:t>
      </w:r>
      <w:r w:rsidRPr="008F4431">
        <w:rPr>
          <w:rFonts w:ascii="宋体" w:eastAsia="宋体" w:hAnsi="宋体"/>
        </w:rPr>
        <w:t>30</w:t>
      </w:r>
      <w:r w:rsidRPr="008F4431">
        <w:rPr>
          <w:rFonts w:ascii="宋体" w:eastAsia="宋体" w:hAnsi="宋体" w:hint="eastAsia"/>
        </w:rPr>
        <w:t>分</w:t>
      </w:r>
      <w:r w:rsidRPr="008F4431">
        <w:rPr>
          <w:rFonts w:ascii="宋体" w:eastAsia="宋体" w:hAnsi="宋体" w:cs="宋体" w:hint="eastAsia"/>
        </w:rPr>
        <w:t>钟</w:t>
      </w:r>
      <w:r w:rsidRPr="008F4431">
        <w:rPr>
          <w:rFonts w:ascii="宋体" w:eastAsia="宋体" w:hAnsi="宋体" w:hint="eastAsia"/>
        </w:rPr>
        <w:t>内，上</w:t>
      </w:r>
      <w:r w:rsidRPr="008F4431">
        <w:rPr>
          <w:rFonts w:ascii="宋体" w:eastAsia="宋体" w:hAnsi="宋体" w:cs="宋体" w:hint="eastAsia"/>
        </w:rPr>
        <w:t>报</w:t>
      </w:r>
      <w:r w:rsidRPr="008F4431">
        <w:rPr>
          <w:rFonts w:ascii="宋体" w:eastAsia="宋体" w:hAnsi="宋体" w:hint="eastAsia"/>
        </w:rPr>
        <w:t>学校物业主管部门。</w:t>
      </w:r>
    </w:p>
    <w:p w:rsidR="00D112B6" w:rsidRPr="008F4431" w:rsidRDefault="00D803A1">
      <w:pPr>
        <w:pStyle w:val="affff4"/>
        <w:rPr>
          <w:rFonts w:ascii="宋体" w:eastAsia="宋体" w:hAnsi="宋体"/>
        </w:rPr>
      </w:pPr>
      <w:r w:rsidRPr="008F4431">
        <w:rPr>
          <w:rFonts w:ascii="宋体" w:eastAsia="宋体" w:hAnsi="宋体"/>
        </w:rPr>
        <w:t>5.7.</w:t>
      </w:r>
      <w:r w:rsidRPr="008F4431">
        <w:rPr>
          <w:rFonts w:ascii="宋体" w:eastAsia="宋体" w:hAnsi="宋体" w:hint="eastAsia"/>
        </w:rPr>
        <w:t>定期组织开展消防培训及演练。</w:t>
      </w:r>
    </w:p>
    <w:p w:rsidR="00D112B6" w:rsidRPr="008F4431" w:rsidRDefault="00D803A1">
      <w:pPr>
        <w:pStyle w:val="affff4"/>
        <w:rPr>
          <w:rFonts w:ascii="宋体" w:eastAsia="宋体" w:hAnsi="宋体"/>
        </w:rPr>
      </w:pPr>
      <w:r w:rsidRPr="008F4431">
        <w:rPr>
          <w:rFonts w:ascii="宋体" w:eastAsia="宋体" w:hAnsi="宋体"/>
        </w:rPr>
        <w:t>5.8.</w:t>
      </w:r>
      <w:r w:rsidRPr="008F4431">
        <w:rPr>
          <w:rFonts w:ascii="宋体" w:eastAsia="宋体" w:hAnsi="宋体" w:hint="eastAsia"/>
        </w:rPr>
        <w:t>考</w:t>
      </w:r>
      <w:r w:rsidRPr="008F4431">
        <w:rPr>
          <w:rFonts w:ascii="宋体" w:eastAsia="宋体" w:hAnsi="宋体" w:cs="宋体" w:hint="eastAsia"/>
        </w:rPr>
        <w:t>虑</w:t>
      </w:r>
      <w:r w:rsidRPr="008F4431">
        <w:rPr>
          <w:rFonts w:ascii="宋体" w:eastAsia="宋体" w:hAnsi="宋体" w:hint="eastAsia"/>
        </w:rPr>
        <w:t>到各楼宇的物</w:t>
      </w:r>
      <w:r w:rsidRPr="008F4431">
        <w:rPr>
          <w:rFonts w:ascii="宋体" w:eastAsia="宋体" w:hAnsi="宋体" w:cs="宋体" w:hint="eastAsia"/>
        </w:rPr>
        <w:t>业</w:t>
      </w:r>
      <w:r w:rsidRPr="008F4431">
        <w:rPr>
          <w:rFonts w:ascii="宋体" w:eastAsia="宋体" w:hAnsi="宋体" w:hint="eastAsia"/>
        </w:rPr>
        <w:t>服</w:t>
      </w:r>
      <w:r w:rsidRPr="008F4431">
        <w:rPr>
          <w:rFonts w:ascii="宋体" w:eastAsia="宋体" w:hAnsi="宋体" w:cs="宋体" w:hint="eastAsia"/>
        </w:rPr>
        <w:t>务</w:t>
      </w:r>
      <w:r w:rsidRPr="008F4431">
        <w:rPr>
          <w:rFonts w:ascii="宋体" w:eastAsia="宋体" w:hAnsi="宋体" w:hint="eastAsia"/>
        </w:rPr>
        <w:t>个性化需求，提倡中</w:t>
      </w:r>
      <w:r w:rsidRPr="008F4431">
        <w:rPr>
          <w:rFonts w:ascii="宋体" w:eastAsia="宋体" w:hAnsi="宋体" w:cs="宋体" w:hint="eastAsia"/>
        </w:rPr>
        <w:t>标</w:t>
      </w:r>
      <w:r w:rsidRPr="008F4431">
        <w:rPr>
          <w:rFonts w:ascii="宋体" w:eastAsia="宋体" w:hAnsi="宋体" w:hint="eastAsia"/>
        </w:rPr>
        <w:t>物</w:t>
      </w:r>
      <w:r w:rsidRPr="008F4431">
        <w:rPr>
          <w:rFonts w:ascii="宋体" w:eastAsia="宋体" w:hAnsi="宋体" w:cs="宋体" w:hint="eastAsia"/>
        </w:rPr>
        <w:t>业</w:t>
      </w:r>
      <w:r w:rsidRPr="008F4431">
        <w:rPr>
          <w:rFonts w:ascii="宋体" w:eastAsia="宋体" w:hAnsi="宋体" w:hint="eastAsia"/>
        </w:rPr>
        <w:t>公司与楼宇使用</w:t>
      </w:r>
      <w:r w:rsidRPr="008F4431">
        <w:rPr>
          <w:rFonts w:ascii="宋体" w:eastAsia="宋体" w:hAnsi="宋体" w:cs="宋体" w:hint="eastAsia"/>
        </w:rPr>
        <w:t>单</w:t>
      </w:r>
      <w:r w:rsidRPr="008F4431">
        <w:rPr>
          <w:rFonts w:ascii="宋体" w:eastAsia="宋体" w:hAnsi="宋体" w:hint="eastAsia"/>
        </w:rPr>
        <w:t>位</w:t>
      </w:r>
      <w:r w:rsidRPr="008F4431">
        <w:rPr>
          <w:rFonts w:ascii="宋体" w:eastAsia="宋体" w:hAnsi="宋体" w:cs="宋体" w:hint="eastAsia"/>
        </w:rPr>
        <w:t>签</w:t>
      </w:r>
      <w:r w:rsidRPr="008F4431">
        <w:rPr>
          <w:rFonts w:ascii="宋体" w:eastAsia="宋体" w:hAnsi="宋体" w:hint="eastAsia"/>
        </w:rPr>
        <w:t>署物</w:t>
      </w:r>
      <w:r w:rsidRPr="008F4431">
        <w:rPr>
          <w:rFonts w:ascii="宋体" w:eastAsia="宋体" w:hAnsi="宋体" w:cs="宋体" w:hint="eastAsia"/>
        </w:rPr>
        <w:t>业</w:t>
      </w:r>
      <w:r w:rsidRPr="008F4431">
        <w:rPr>
          <w:rFonts w:ascii="宋体" w:eastAsia="宋体" w:hAnsi="宋体" w:hint="eastAsia"/>
        </w:rPr>
        <w:t>服</w:t>
      </w:r>
      <w:r w:rsidRPr="008F4431">
        <w:rPr>
          <w:rFonts w:ascii="宋体" w:eastAsia="宋体" w:hAnsi="宋体" w:cs="宋体" w:hint="eastAsia"/>
        </w:rPr>
        <w:t>务补</w:t>
      </w:r>
      <w:r w:rsidRPr="008F4431">
        <w:rPr>
          <w:rFonts w:ascii="宋体" w:eastAsia="宋体" w:hAnsi="宋体" w:hint="eastAsia"/>
        </w:rPr>
        <w:t>充</w:t>
      </w:r>
      <w:r w:rsidRPr="008F4431">
        <w:rPr>
          <w:rFonts w:ascii="宋体" w:eastAsia="宋体" w:hAnsi="宋体" w:cs="宋体" w:hint="eastAsia"/>
        </w:rPr>
        <w:t>协议</w:t>
      </w:r>
      <w:r w:rsidRPr="008F4431">
        <w:rPr>
          <w:rFonts w:ascii="宋体" w:eastAsia="宋体" w:hAnsi="宋体" w:hint="eastAsia"/>
        </w:rPr>
        <w:t>，</w:t>
      </w:r>
      <w:r w:rsidRPr="008F4431">
        <w:rPr>
          <w:rFonts w:ascii="宋体" w:eastAsia="宋体" w:hAnsi="宋体" w:cs="宋体" w:hint="eastAsia"/>
        </w:rPr>
        <w:t>费</w:t>
      </w:r>
      <w:r w:rsidRPr="008F4431">
        <w:rPr>
          <w:rFonts w:ascii="宋体" w:eastAsia="宋体" w:hAnsi="宋体" w:hint="eastAsia"/>
        </w:rPr>
        <w:t>用由使用</w:t>
      </w:r>
      <w:r w:rsidRPr="008F4431">
        <w:rPr>
          <w:rFonts w:ascii="宋体" w:eastAsia="宋体" w:hAnsi="宋体" w:cs="宋体" w:hint="eastAsia"/>
        </w:rPr>
        <w:t>单</w:t>
      </w:r>
      <w:r w:rsidRPr="008F4431">
        <w:rPr>
          <w:rFonts w:ascii="宋体" w:eastAsia="宋体" w:hAnsi="宋体" w:hint="eastAsia"/>
        </w:rPr>
        <w:t>位支付。</w:t>
      </w:r>
    </w:p>
    <w:p w:rsidR="00D112B6" w:rsidRPr="008F4431" w:rsidRDefault="00D803A1">
      <w:pPr>
        <w:pStyle w:val="affff4"/>
        <w:rPr>
          <w:rFonts w:ascii="宋体" w:eastAsia="宋体" w:hAnsi="宋体"/>
          <w:b/>
          <w:bCs/>
        </w:rPr>
      </w:pPr>
      <w:r w:rsidRPr="008F4431">
        <w:rPr>
          <w:rFonts w:ascii="宋体" w:eastAsia="宋体" w:hAnsi="宋体"/>
        </w:rPr>
        <w:t>5.9.</w:t>
      </w:r>
      <w:r w:rsidRPr="008F4431">
        <w:rPr>
          <w:rFonts w:ascii="宋体" w:eastAsia="宋体" w:hAnsi="宋体" w:hint="eastAsia"/>
        </w:rPr>
        <w:t>如使用单位为卫生间配置大盘纸、卷纸、洗手液、擦手纸等用品，物业公司负责领取物资、现场更换，物资管理应遵守使用单位要求。</w:t>
      </w:r>
    </w:p>
    <w:p w:rsidR="00D112B6" w:rsidRPr="008F4431" w:rsidRDefault="00D803A1">
      <w:pPr>
        <w:pStyle w:val="affff4"/>
        <w:rPr>
          <w:rFonts w:ascii="宋体" w:eastAsia="宋体" w:hAnsi="宋体"/>
        </w:rPr>
      </w:pPr>
      <w:r w:rsidRPr="008F4431">
        <w:rPr>
          <w:rFonts w:ascii="宋体" w:eastAsia="宋体" w:hAnsi="宋体"/>
        </w:rPr>
        <w:t>5.10.</w:t>
      </w:r>
      <w:r w:rsidRPr="008F4431">
        <w:rPr>
          <w:rFonts w:ascii="宋体" w:eastAsia="宋体" w:hAnsi="宋体" w:hint="eastAsia"/>
        </w:rPr>
        <w:t>物业公司应遵守学校保卫处等相关部门制定的学校安防、消防相关规定。</w:t>
      </w:r>
      <w:r w:rsidRPr="008F4431">
        <w:rPr>
          <w:rFonts w:ascii="宋体" w:eastAsia="宋体" w:hAnsi="宋体"/>
        </w:rPr>
        <w:t>《大连理工大学物业公司安保工作管理规定》</w:t>
      </w:r>
      <w:r w:rsidRPr="008F4431">
        <w:rPr>
          <w:rFonts w:ascii="宋体" w:eastAsia="宋体" w:hAnsi="宋体" w:hint="eastAsia"/>
        </w:rPr>
        <w:t>内容如下：</w:t>
      </w:r>
    </w:p>
    <w:p w:rsidR="00D112B6" w:rsidRPr="008F4431" w:rsidRDefault="00D803A1">
      <w:pPr>
        <w:pStyle w:val="affff4"/>
        <w:rPr>
          <w:rFonts w:ascii="宋体" w:eastAsia="宋体" w:hAnsi="宋体"/>
        </w:rPr>
      </w:pPr>
      <w:r w:rsidRPr="008F4431">
        <w:rPr>
          <w:rFonts w:ascii="宋体" w:eastAsia="宋体" w:hAnsi="宋体"/>
        </w:rPr>
        <w:t xml:space="preserve">5.10.1消防安全工作职责 </w:t>
      </w:r>
    </w:p>
    <w:p w:rsidR="00D112B6" w:rsidRPr="008F4431" w:rsidRDefault="00D803A1">
      <w:pPr>
        <w:pStyle w:val="affff4"/>
        <w:rPr>
          <w:rFonts w:ascii="宋体" w:eastAsia="宋体" w:hAnsi="宋体"/>
        </w:rPr>
      </w:pPr>
      <w:r w:rsidRPr="008F4431">
        <w:rPr>
          <w:rFonts w:ascii="宋体" w:eastAsia="宋体" w:hAnsi="宋体"/>
        </w:rPr>
        <w:t xml:space="preserve">5.10.1.1各物业公司应依照学校相关消防管理规定履行相应消防安全职责。 </w:t>
      </w:r>
    </w:p>
    <w:p w:rsidR="00D112B6" w:rsidRPr="008F4431" w:rsidRDefault="00D803A1">
      <w:pPr>
        <w:pStyle w:val="affff4"/>
        <w:rPr>
          <w:rFonts w:ascii="宋体" w:eastAsia="宋体" w:hAnsi="宋体"/>
        </w:rPr>
      </w:pPr>
      <w:r w:rsidRPr="008F4431">
        <w:rPr>
          <w:rFonts w:ascii="宋体" w:eastAsia="宋体" w:hAnsi="宋体"/>
        </w:rPr>
        <w:lastRenderedPageBreak/>
        <w:t xml:space="preserve">5.10.1.2各物业公司应建立健全各楼宇（场所）的消防档案，包括楼宇（场所）基本信息、消防组织架构、火灾处置和应急疏散预案、消防疏散示意图、消防设施设备异动明细、防火巡查记录、消防培训演练记录等台账。 </w:t>
      </w:r>
    </w:p>
    <w:p w:rsidR="00D112B6" w:rsidRPr="008F4431" w:rsidRDefault="00D803A1">
      <w:pPr>
        <w:pStyle w:val="affff4"/>
        <w:rPr>
          <w:rFonts w:ascii="宋体" w:eastAsia="宋体" w:hAnsi="宋体"/>
        </w:rPr>
      </w:pPr>
      <w:r w:rsidRPr="008F4431">
        <w:rPr>
          <w:rFonts w:ascii="宋体" w:eastAsia="宋体" w:hAnsi="宋体"/>
        </w:rPr>
        <w:t>5.10.1.3各物业公司应对管理的楼宇（场所）进行每日防火巡查，并在《防火巡查记录本》上做好工作记录。如楼宇（场所）举办大型活动，应提前24小时开展消防自查，并配合保卫处开展消防专项检查工作。</w:t>
      </w:r>
    </w:p>
    <w:p w:rsidR="00D112B6" w:rsidRPr="008F4431" w:rsidRDefault="00D803A1">
      <w:pPr>
        <w:pStyle w:val="affff4"/>
        <w:rPr>
          <w:rFonts w:ascii="宋体" w:eastAsia="宋体" w:hAnsi="宋体"/>
        </w:rPr>
      </w:pPr>
      <w:r w:rsidRPr="008F4431">
        <w:rPr>
          <w:rFonts w:ascii="宋体" w:eastAsia="宋体" w:hAnsi="宋体"/>
        </w:rPr>
        <w:t xml:space="preserve">5.10.1.4各物业公司进行防火巡查时，应重点检查以下内容：1、占用、堵塞或封闭消防疏散通道、安全出口、消防车通道的；2、违规使用大功率用电器、私拉乱接电线、违规对电动车进行充电的；3、损坏、挪用或擅自拆除、停用消防设施、消防疏散示意图 和灭火器等消防器材的；4、埋压、圈占或遮挡消火栓的；5、防火卷帘下堆放杂物影响使用的；6、火灾自动报警及联动控制系统的报警、故障、动作信号异 常；7、其他影响消防安全的问题。如发现上述消防安全问题，应立即采取措施进行处置，及时向主管部门、单位安全工作负责人和保卫处报告。 </w:t>
      </w:r>
    </w:p>
    <w:p w:rsidR="00D112B6" w:rsidRPr="008F4431" w:rsidRDefault="00D803A1">
      <w:pPr>
        <w:pStyle w:val="affff4"/>
        <w:rPr>
          <w:rFonts w:ascii="宋体" w:eastAsia="宋体" w:hAnsi="宋体"/>
        </w:rPr>
      </w:pPr>
      <w:r w:rsidRPr="008F4431">
        <w:rPr>
          <w:rFonts w:ascii="宋体" w:eastAsia="宋体" w:hAnsi="宋体"/>
        </w:rPr>
        <w:t xml:space="preserve">5.10.1.5各物业公司应确保楼宇（场所）内进行的各类装修（改建、维修）施工、动火作业经学校相关主管部门审批同意，如发现未经审批而擅自施工、动火的，应及时报告。 </w:t>
      </w:r>
    </w:p>
    <w:p w:rsidR="00D112B6" w:rsidRPr="008F4431" w:rsidRDefault="00D803A1">
      <w:pPr>
        <w:pStyle w:val="affff4"/>
        <w:rPr>
          <w:rFonts w:ascii="宋体" w:eastAsia="宋体" w:hAnsi="宋体"/>
        </w:rPr>
      </w:pPr>
      <w:r w:rsidRPr="008F4431">
        <w:rPr>
          <w:rFonts w:ascii="宋体" w:eastAsia="宋体" w:hAnsi="宋体"/>
        </w:rPr>
        <w:t>5.10.1.6各物业公司所管理的楼宇（场所）发生消防设施设备损坏、故障，应及时与学校消防维保单位联系，仍无法解决的，向保卫处报告。</w:t>
      </w:r>
    </w:p>
    <w:p w:rsidR="00D112B6" w:rsidRPr="008F4431" w:rsidRDefault="00D803A1">
      <w:pPr>
        <w:pStyle w:val="affff4"/>
        <w:rPr>
          <w:rFonts w:ascii="宋体" w:eastAsia="宋体" w:hAnsi="宋体"/>
        </w:rPr>
      </w:pPr>
      <w:r w:rsidRPr="008F4431">
        <w:rPr>
          <w:rFonts w:ascii="宋体" w:eastAsia="宋体" w:hAnsi="宋体"/>
        </w:rPr>
        <w:t>5.10.1.7各物业公司所管理的楼宇（场所）发生火灾，应第一时间报告保卫处，并按照火灾处置和应急疏散预案组织扑救初起火灾及疏散师生，如火势较大应及时拨打119报警。</w:t>
      </w:r>
    </w:p>
    <w:p w:rsidR="00D112B6" w:rsidRPr="008F4431" w:rsidRDefault="00D803A1">
      <w:pPr>
        <w:pStyle w:val="affff4"/>
        <w:rPr>
          <w:rFonts w:ascii="宋体" w:eastAsia="宋体" w:hAnsi="宋体"/>
        </w:rPr>
      </w:pPr>
      <w:r w:rsidRPr="008F4431">
        <w:rPr>
          <w:rFonts w:ascii="宋体" w:eastAsia="宋体" w:hAnsi="宋体"/>
        </w:rPr>
        <w:t>5.10.1.8各物业公司应每半年至少组织一次消防培训演练，可委托保卫处或自行联系其它具有培训资质的单位开展。</w:t>
      </w:r>
    </w:p>
    <w:p w:rsidR="00D112B6" w:rsidRPr="008F4431" w:rsidRDefault="00D803A1">
      <w:pPr>
        <w:pStyle w:val="affff4"/>
        <w:rPr>
          <w:rFonts w:ascii="宋体" w:eastAsia="宋体" w:hAnsi="宋体"/>
        </w:rPr>
      </w:pPr>
      <w:r w:rsidRPr="008F4431">
        <w:rPr>
          <w:rFonts w:ascii="宋体" w:eastAsia="宋体" w:hAnsi="宋体"/>
        </w:rPr>
        <w:t xml:space="preserve">5.10.2治安防范工作职责 </w:t>
      </w:r>
    </w:p>
    <w:p w:rsidR="00D112B6" w:rsidRPr="008F4431" w:rsidRDefault="00D803A1">
      <w:pPr>
        <w:pStyle w:val="affff4"/>
        <w:rPr>
          <w:rFonts w:ascii="宋体" w:eastAsia="宋体" w:hAnsi="宋体"/>
        </w:rPr>
      </w:pPr>
      <w:r w:rsidRPr="008F4431">
        <w:rPr>
          <w:rFonts w:ascii="宋体" w:eastAsia="宋体" w:hAnsi="宋体"/>
        </w:rPr>
        <w:t>5.10.2.1各物业公司应依照学校相关治安管理规定履行相应治安防范职责。</w:t>
      </w:r>
    </w:p>
    <w:p w:rsidR="00D112B6" w:rsidRPr="008F4431" w:rsidRDefault="00D803A1">
      <w:pPr>
        <w:pStyle w:val="affff4"/>
        <w:rPr>
          <w:rFonts w:ascii="宋体" w:eastAsia="宋体" w:hAnsi="宋体"/>
        </w:rPr>
      </w:pPr>
      <w:r w:rsidRPr="008F4431">
        <w:rPr>
          <w:rFonts w:ascii="宋体" w:eastAsia="宋体" w:hAnsi="宋体"/>
        </w:rPr>
        <w:t xml:space="preserve">5.10.2.2各物业公司应以楼宇（场所）为单位建立健全治安防范档案，包括人员值班表、来访人员登记表、楼宇（场所）借用登记表、钥匙（门卡）借用登记表、治安巡逻记录、防暴器材柜检查记录等台账。 </w:t>
      </w:r>
    </w:p>
    <w:p w:rsidR="00D112B6" w:rsidRPr="008F4431" w:rsidRDefault="00D803A1">
      <w:pPr>
        <w:pStyle w:val="affff4"/>
        <w:rPr>
          <w:rFonts w:ascii="宋体" w:eastAsia="宋体" w:hAnsi="宋体"/>
        </w:rPr>
      </w:pPr>
      <w:r w:rsidRPr="008F4431">
        <w:rPr>
          <w:rFonts w:ascii="宋体" w:eastAsia="宋体" w:hAnsi="宋体"/>
        </w:rPr>
        <w:lastRenderedPageBreak/>
        <w:t xml:space="preserve">5.10.2.3各物业单公司在日常治安防范工作中应做到：1、认真做好外来人员登记；发现有人员携带贵重物品离开时，应开展盘查并做好记录。2、发现可疑人员、异常情况时，应第一时间了解并报告相关 主管部门、单位和保卫处，协助做好相关处置工作。 3、按照《治安巡逻记录本》要求做好日常巡逻记录，如发现设施设备损坏应立即报相关部门处理。4、节假日前应严格检查楼宇（场所）公共部位及各房间门窗锁闭、技防设施完好及断水断电情况等。5、积极配合学校开展各类安全检查，做好治安防范工作。 </w:t>
      </w:r>
    </w:p>
    <w:p w:rsidR="00D112B6" w:rsidRPr="008F4431" w:rsidRDefault="00D803A1">
      <w:pPr>
        <w:pStyle w:val="affff4"/>
        <w:rPr>
          <w:rFonts w:ascii="宋体" w:eastAsia="宋体" w:hAnsi="宋体"/>
        </w:rPr>
      </w:pPr>
      <w:r w:rsidRPr="008F4431">
        <w:rPr>
          <w:rFonts w:ascii="宋体" w:eastAsia="宋体" w:hAnsi="宋体"/>
        </w:rPr>
        <w:t xml:space="preserve">5.10.2.4各物业公司应做好防暴处突工作：1、保管防暴器材柜及柜内器材，如有遗失、损毁应第一时间报告保卫处；器材柜钥匙应当妥善保管并列入换岗交接的交接物品清单内。2、每半年至少组织一次防暴处突应急培训，可委托保卫处或自行联系其它具备培训资质的单位开展。3、当发生重大案件、灾害事故、人员伤亡、非法聚集等突发事件时，应第一时间掌握现场情况并报告保卫处；组织力量保护好现场并引导现场人员紧急避险、疏散；配合保卫处或校内相关部门、单位妥善做好现场处置与后续工作。 </w:t>
      </w:r>
    </w:p>
    <w:p w:rsidR="00D112B6" w:rsidRPr="008F4431" w:rsidRDefault="00D803A1">
      <w:pPr>
        <w:pStyle w:val="affff4"/>
        <w:rPr>
          <w:rFonts w:ascii="宋体" w:eastAsia="宋体" w:hAnsi="宋体"/>
        </w:rPr>
      </w:pPr>
      <w:r w:rsidRPr="008F4431">
        <w:rPr>
          <w:rFonts w:ascii="宋体" w:eastAsia="宋体" w:hAnsi="宋体" w:hint="eastAsia"/>
        </w:rPr>
        <w:t>6</w:t>
      </w:r>
      <w:r w:rsidRPr="008F4431">
        <w:rPr>
          <w:rFonts w:ascii="宋体" w:eastAsia="宋体" w:hAnsi="宋体"/>
        </w:rPr>
        <w:t>、各物业公司应严格按照保卫处相关要求做好技防设施设备的日常维护；如发生设施设备故障或损坏，应第一时间报保卫处维修、更换；严禁任何故意损坏、遮挡设备，人为切断设备电源、网络线路等的行为。</w:t>
      </w:r>
    </w:p>
    <w:p w:rsidR="00D112B6" w:rsidRPr="008F4431" w:rsidRDefault="00D803A1">
      <w:pPr>
        <w:spacing w:line="360" w:lineRule="auto"/>
        <w:ind w:firstLineChars="200" w:firstLine="480"/>
        <w:rPr>
          <w:rFonts w:ascii="宋体" w:hAnsi="宋体" w:cs="宋体"/>
          <w:kern w:val="0"/>
          <w:sz w:val="24"/>
        </w:rPr>
      </w:pPr>
      <w:r w:rsidRPr="008F4431">
        <w:rPr>
          <w:rFonts w:ascii="宋体" w:hAnsi="宋体" w:hint="eastAsia"/>
          <w:sz w:val="24"/>
        </w:rPr>
        <w:t>7</w:t>
      </w:r>
      <w:r w:rsidRPr="008F4431">
        <w:rPr>
          <w:rFonts w:ascii="宋体" w:hAnsi="宋体"/>
          <w:sz w:val="24"/>
        </w:rPr>
        <w:t>.</w:t>
      </w:r>
      <w:r w:rsidRPr="008F4431">
        <w:rPr>
          <w:rFonts w:ascii="宋体" w:hAnsi="宋体" w:cs="宋体" w:hint="eastAsia"/>
          <w:kern w:val="0"/>
          <w:sz w:val="24"/>
        </w:rPr>
        <w:t>其他服务要求：</w:t>
      </w:r>
    </w:p>
    <w:p w:rsidR="00D112B6" w:rsidRPr="008F4431" w:rsidRDefault="00D803A1">
      <w:pPr>
        <w:spacing w:line="360" w:lineRule="auto"/>
        <w:ind w:firstLineChars="200" w:firstLine="480"/>
        <w:rPr>
          <w:rFonts w:ascii="宋体" w:hAnsi="宋体" w:cs="宋体"/>
          <w:kern w:val="0"/>
          <w:sz w:val="24"/>
        </w:rPr>
      </w:pPr>
      <w:r w:rsidRPr="008F4431">
        <w:rPr>
          <w:rFonts w:ascii="宋体" w:hAnsi="宋体" w:cs="宋体" w:hint="eastAsia"/>
          <w:kern w:val="0"/>
          <w:sz w:val="24"/>
        </w:rPr>
        <w:t>7.1每年提供所有管辖楼宇清洗外窗玻璃1次；具体服务内容及标准如下：</w:t>
      </w:r>
    </w:p>
    <w:tbl>
      <w:tblPr>
        <w:tblW w:w="8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231"/>
        <w:gridCol w:w="1365"/>
        <w:gridCol w:w="1844"/>
        <w:gridCol w:w="3770"/>
      </w:tblGrid>
      <w:tr w:rsidR="00D803A1" w:rsidRPr="008F4431">
        <w:trPr>
          <w:trHeight w:val="712"/>
          <w:tblHeader/>
          <w:jc w:val="center"/>
        </w:trPr>
        <w:tc>
          <w:tcPr>
            <w:tcW w:w="680" w:type="dxa"/>
            <w:vAlign w:val="center"/>
          </w:tcPr>
          <w:p w:rsidR="00D112B6" w:rsidRPr="008F4431" w:rsidRDefault="00D803A1">
            <w:pPr>
              <w:adjustRightInd w:val="0"/>
              <w:snapToGrid w:val="0"/>
              <w:spacing w:line="360" w:lineRule="auto"/>
              <w:contextualSpacing/>
              <w:jc w:val="center"/>
              <w:rPr>
                <w:rFonts w:ascii="宋体" w:hAnsi="宋体" w:cs="宋体"/>
                <w:b/>
                <w:bCs/>
                <w:sz w:val="24"/>
              </w:rPr>
            </w:pPr>
            <w:r w:rsidRPr="008F4431">
              <w:rPr>
                <w:rFonts w:ascii="宋体" w:hAnsi="宋体" w:cs="宋体" w:hint="eastAsia"/>
                <w:b/>
                <w:bCs/>
                <w:sz w:val="24"/>
              </w:rPr>
              <w:t>序号</w:t>
            </w:r>
          </w:p>
        </w:tc>
        <w:tc>
          <w:tcPr>
            <w:tcW w:w="1231" w:type="dxa"/>
            <w:vAlign w:val="center"/>
          </w:tcPr>
          <w:p w:rsidR="00D112B6" w:rsidRPr="008F4431" w:rsidRDefault="00D803A1">
            <w:pPr>
              <w:adjustRightInd w:val="0"/>
              <w:snapToGrid w:val="0"/>
              <w:spacing w:line="360" w:lineRule="auto"/>
              <w:contextualSpacing/>
              <w:jc w:val="center"/>
              <w:rPr>
                <w:rFonts w:ascii="宋体" w:hAnsi="宋体" w:cs="宋体"/>
                <w:b/>
                <w:bCs/>
                <w:sz w:val="24"/>
              </w:rPr>
            </w:pPr>
            <w:r w:rsidRPr="008F4431">
              <w:rPr>
                <w:rFonts w:ascii="宋体" w:hAnsi="宋体" w:cs="宋体" w:hint="eastAsia"/>
                <w:b/>
                <w:bCs/>
                <w:sz w:val="24"/>
              </w:rPr>
              <w:t>服务项目</w:t>
            </w:r>
          </w:p>
        </w:tc>
        <w:tc>
          <w:tcPr>
            <w:tcW w:w="1365" w:type="dxa"/>
            <w:vAlign w:val="center"/>
          </w:tcPr>
          <w:p w:rsidR="00D112B6" w:rsidRPr="008F4431" w:rsidRDefault="00D803A1">
            <w:pPr>
              <w:adjustRightInd w:val="0"/>
              <w:snapToGrid w:val="0"/>
              <w:spacing w:line="360" w:lineRule="auto"/>
              <w:contextualSpacing/>
              <w:jc w:val="center"/>
              <w:rPr>
                <w:rFonts w:ascii="宋体" w:hAnsi="宋体" w:cs="宋体"/>
                <w:b/>
                <w:bCs/>
                <w:sz w:val="24"/>
              </w:rPr>
            </w:pPr>
            <w:r w:rsidRPr="008F4431">
              <w:rPr>
                <w:rFonts w:ascii="宋体" w:hAnsi="宋体" w:cs="宋体" w:hint="eastAsia"/>
                <w:b/>
                <w:bCs/>
                <w:sz w:val="24"/>
              </w:rPr>
              <w:t>项目分类</w:t>
            </w:r>
          </w:p>
        </w:tc>
        <w:tc>
          <w:tcPr>
            <w:tcW w:w="1844" w:type="dxa"/>
            <w:vAlign w:val="center"/>
          </w:tcPr>
          <w:p w:rsidR="00D112B6" w:rsidRPr="008F4431" w:rsidRDefault="00D803A1">
            <w:pPr>
              <w:adjustRightInd w:val="0"/>
              <w:snapToGrid w:val="0"/>
              <w:spacing w:line="360" w:lineRule="auto"/>
              <w:contextualSpacing/>
              <w:jc w:val="center"/>
              <w:rPr>
                <w:rFonts w:ascii="宋体" w:hAnsi="宋体" w:cs="宋体"/>
                <w:b/>
                <w:bCs/>
                <w:sz w:val="24"/>
              </w:rPr>
            </w:pPr>
            <w:r w:rsidRPr="008F4431">
              <w:rPr>
                <w:rFonts w:ascii="宋体" w:hAnsi="宋体" w:cs="宋体" w:hint="eastAsia"/>
                <w:b/>
                <w:bCs/>
                <w:sz w:val="24"/>
              </w:rPr>
              <w:t>保洁内容与频率</w:t>
            </w:r>
          </w:p>
        </w:tc>
        <w:tc>
          <w:tcPr>
            <w:tcW w:w="3770" w:type="dxa"/>
            <w:vAlign w:val="center"/>
          </w:tcPr>
          <w:p w:rsidR="00D112B6" w:rsidRPr="008F4431" w:rsidRDefault="00D803A1">
            <w:pPr>
              <w:adjustRightInd w:val="0"/>
              <w:snapToGrid w:val="0"/>
              <w:spacing w:line="360" w:lineRule="auto"/>
              <w:contextualSpacing/>
              <w:jc w:val="center"/>
              <w:rPr>
                <w:rFonts w:ascii="宋体" w:hAnsi="宋体" w:cs="宋体"/>
                <w:b/>
                <w:bCs/>
                <w:sz w:val="24"/>
              </w:rPr>
            </w:pPr>
            <w:r w:rsidRPr="008F4431">
              <w:rPr>
                <w:rFonts w:ascii="宋体" w:hAnsi="宋体" w:cs="宋体" w:hint="eastAsia"/>
                <w:b/>
                <w:bCs/>
                <w:sz w:val="24"/>
              </w:rPr>
              <w:t>作业标准</w:t>
            </w:r>
          </w:p>
        </w:tc>
      </w:tr>
      <w:tr w:rsidR="00D112B6" w:rsidRPr="008F4431">
        <w:trPr>
          <w:trHeight w:val="712"/>
          <w:tblHeader/>
          <w:jc w:val="center"/>
        </w:trPr>
        <w:tc>
          <w:tcPr>
            <w:tcW w:w="680" w:type="dxa"/>
            <w:vAlign w:val="center"/>
          </w:tcPr>
          <w:p w:rsidR="00D112B6" w:rsidRPr="008F4431" w:rsidRDefault="00D803A1">
            <w:pPr>
              <w:adjustRightInd w:val="0"/>
              <w:snapToGrid w:val="0"/>
              <w:spacing w:line="360" w:lineRule="auto"/>
              <w:contextualSpacing/>
              <w:jc w:val="center"/>
              <w:rPr>
                <w:rFonts w:ascii="宋体" w:hAnsi="宋体" w:cs="宋体"/>
                <w:b/>
                <w:bCs/>
                <w:sz w:val="24"/>
              </w:rPr>
            </w:pPr>
            <w:r w:rsidRPr="008F4431">
              <w:rPr>
                <w:rFonts w:ascii="宋体" w:hAnsi="宋体" w:cs="宋体"/>
                <w:sz w:val="24"/>
              </w:rPr>
              <w:t>1</w:t>
            </w:r>
          </w:p>
        </w:tc>
        <w:tc>
          <w:tcPr>
            <w:tcW w:w="1231" w:type="dxa"/>
            <w:vAlign w:val="center"/>
          </w:tcPr>
          <w:p w:rsidR="00D112B6" w:rsidRPr="008F4431" w:rsidRDefault="00D803A1">
            <w:pPr>
              <w:adjustRightInd w:val="0"/>
              <w:snapToGrid w:val="0"/>
              <w:spacing w:line="360" w:lineRule="auto"/>
              <w:contextualSpacing/>
              <w:jc w:val="center"/>
              <w:rPr>
                <w:rFonts w:ascii="宋体" w:hAnsi="宋体" w:cs="宋体"/>
                <w:b/>
                <w:bCs/>
                <w:sz w:val="24"/>
              </w:rPr>
            </w:pPr>
            <w:r w:rsidRPr="008F4431">
              <w:rPr>
                <w:rFonts w:ascii="宋体" w:hAnsi="宋体" w:cs="宋体" w:hint="eastAsia"/>
                <w:sz w:val="24"/>
              </w:rPr>
              <w:t>建筑物外墙窗户玻璃保洁</w:t>
            </w:r>
          </w:p>
        </w:tc>
        <w:tc>
          <w:tcPr>
            <w:tcW w:w="1365" w:type="dxa"/>
            <w:vAlign w:val="center"/>
          </w:tcPr>
          <w:p w:rsidR="00D112B6" w:rsidRPr="008F4431" w:rsidRDefault="00D803A1">
            <w:pPr>
              <w:adjustRightInd w:val="0"/>
              <w:snapToGrid w:val="0"/>
              <w:spacing w:line="360" w:lineRule="auto"/>
              <w:contextualSpacing/>
              <w:jc w:val="center"/>
              <w:rPr>
                <w:rFonts w:ascii="宋体" w:hAnsi="宋体" w:cs="宋体"/>
                <w:b/>
                <w:bCs/>
                <w:sz w:val="24"/>
              </w:rPr>
            </w:pPr>
            <w:r w:rsidRPr="008F4431">
              <w:rPr>
                <w:rFonts w:ascii="宋体" w:hAnsi="宋体" w:cs="宋体" w:hint="eastAsia"/>
                <w:sz w:val="24"/>
              </w:rPr>
              <w:t>建筑物本体（含门、窗及玻璃幕墙）、屋顶（含透光屋顶）及房檐</w:t>
            </w:r>
          </w:p>
        </w:tc>
        <w:tc>
          <w:tcPr>
            <w:tcW w:w="1844" w:type="dxa"/>
            <w:vAlign w:val="center"/>
          </w:tcPr>
          <w:p w:rsidR="00D112B6" w:rsidRPr="008F4431" w:rsidRDefault="00D803A1">
            <w:pPr>
              <w:adjustRightInd w:val="0"/>
              <w:snapToGrid w:val="0"/>
              <w:spacing w:line="360" w:lineRule="auto"/>
              <w:contextualSpacing/>
              <w:jc w:val="center"/>
              <w:rPr>
                <w:rFonts w:ascii="宋体" w:hAnsi="宋体" w:cs="宋体"/>
                <w:b/>
                <w:bCs/>
                <w:sz w:val="24"/>
              </w:rPr>
            </w:pPr>
            <w:r w:rsidRPr="008F4431">
              <w:rPr>
                <w:rFonts w:ascii="宋体" w:hAnsi="宋体" w:cs="宋体"/>
                <w:sz w:val="24"/>
              </w:rPr>
              <w:t>二楼</w:t>
            </w:r>
            <w:r w:rsidRPr="008F4431">
              <w:rPr>
                <w:rFonts w:ascii="宋体" w:hAnsi="宋体" w:cs="宋体" w:hint="eastAsia"/>
                <w:sz w:val="24"/>
              </w:rPr>
              <w:t>及以上楼层的玻璃窗（含玻璃幕墙及透光屋顶）每年清刷</w:t>
            </w:r>
            <w:r w:rsidRPr="008F4431">
              <w:rPr>
                <w:rFonts w:ascii="宋体" w:hAnsi="宋体" w:cs="宋体"/>
                <w:sz w:val="24"/>
              </w:rPr>
              <w:t>1次。</w:t>
            </w:r>
          </w:p>
        </w:tc>
        <w:tc>
          <w:tcPr>
            <w:tcW w:w="3770" w:type="dxa"/>
            <w:vAlign w:val="center"/>
          </w:tcPr>
          <w:p w:rsidR="00D112B6" w:rsidRPr="008F4431" w:rsidRDefault="00D803A1">
            <w:pPr>
              <w:adjustRightInd w:val="0"/>
              <w:snapToGrid w:val="0"/>
              <w:spacing w:line="360" w:lineRule="auto"/>
              <w:contextualSpacing/>
              <w:jc w:val="center"/>
              <w:rPr>
                <w:rFonts w:ascii="宋体" w:hAnsi="宋体" w:cs="宋体"/>
                <w:b/>
                <w:bCs/>
                <w:sz w:val="24"/>
              </w:rPr>
            </w:pPr>
            <w:r w:rsidRPr="008F4431">
              <w:rPr>
                <w:rFonts w:ascii="宋体" w:hAnsi="宋体" w:cs="宋体" w:hint="eastAsia"/>
                <w:sz w:val="24"/>
              </w:rPr>
              <w:t>玻璃表面无手印、无积尘、无污渍，明亮，墙面洁净无明显污痕，房檐无悬挂物，屋顶无垃圾堆积。</w:t>
            </w:r>
          </w:p>
        </w:tc>
      </w:tr>
    </w:tbl>
    <w:p w:rsidR="00D112B6" w:rsidRPr="008F4431" w:rsidRDefault="00D112B6">
      <w:pPr>
        <w:spacing w:line="360" w:lineRule="auto"/>
        <w:ind w:firstLineChars="200" w:firstLine="480"/>
        <w:rPr>
          <w:rFonts w:ascii="宋体" w:hAnsi="宋体" w:cs="宋体"/>
          <w:kern w:val="0"/>
          <w:sz w:val="24"/>
        </w:rPr>
      </w:pPr>
    </w:p>
    <w:p w:rsidR="00D112B6" w:rsidRPr="008F4431" w:rsidRDefault="00D803A1">
      <w:pPr>
        <w:spacing w:line="360" w:lineRule="auto"/>
        <w:ind w:firstLineChars="200" w:firstLine="480"/>
        <w:rPr>
          <w:rFonts w:ascii="宋体" w:hAnsi="宋体" w:cs="宋体"/>
          <w:kern w:val="0"/>
          <w:sz w:val="24"/>
        </w:rPr>
      </w:pPr>
      <w:r w:rsidRPr="008F4431">
        <w:rPr>
          <w:rFonts w:ascii="宋体" w:hAnsi="宋体" w:cs="宋体" w:hint="eastAsia"/>
          <w:kern w:val="0"/>
          <w:sz w:val="24"/>
        </w:rPr>
        <w:lastRenderedPageBreak/>
        <w:t>6.2合同报价范围内，公司每年按甲方要求额外提供不少于50小时的临时用工工时；</w:t>
      </w:r>
    </w:p>
    <w:p w:rsidR="00D112B6" w:rsidRPr="008F4431" w:rsidRDefault="00D803A1">
      <w:pPr>
        <w:spacing w:line="360" w:lineRule="auto"/>
        <w:ind w:firstLineChars="200" w:firstLine="480"/>
        <w:rPr>
          <w:rFonts w:ascii="宋体" w:hAnsi="宋体"/>
          <w:sz w:val="24"/>
        </w:rPr>
      </w:pPr>
      <w:r w:rsidRPr="008F4431">
        <w:rPr>
          <w:rFonts w:ascii="宋体" w:hAnsi="宋体" w:cs="宋体" w:hint="eastAsia"/>
          <w:kern w:val="0"/>
          <w:sz w:val="24"/>
        </w:rPr>
        <w:t>6.3合同报价范围内，公司每年按甲方要求额外提供不少于5000㎡的常规保洁。</w:t>
      </w:r>
    </w:p>
    <w:p w:rsidR="00D112B6" w:rsidRPr="008F4431" w:rsidRDefault="00D112B6">
      <w:pPr>
        <w:spacing w:line="360" w:lineRule="auto"/>
        <w:ind w:firstLineChars="200" w:firstLine="480"/>
        <w:rPr>
          <w:rFonts w:ascii="宋体" w:hAnsi="宋体"/>
          <w:sz w:val="24"/>
        </w:rPr>
      </w:pPr>
    </w:p>
    <w:p w:rsidR="00D112B6" w:rsidRPr="008F4431" w:rsidRDefault="00D803A1">
      <w:pPr>
        <w:widowControl/>
        <w:jc w:val="left"/>
        <w:rPr>
          <w:rFonts w:ascii="宋体" w:hAnsi="宋体"/>
          <w:sz w:val="24"/>
        </w:rPr>
      </w:pPr>
      <w:r w:rsidRPr="008F4431">
        <w:rPr>
          <w:rFonts w:ascii="宋体" w:hAnsi="宋体"/>
          <w:sz w:val="24"/>
        </w:rPr>
        <w:br w:type="page"/>
      </w:r>
    </w:p>
    <w:p w:rsidR="00D112B6" w:rsidRPr="008F4431" w:rsidRDefault="00D803A1">
      <w:pPr>
        <w:pStyle w:val="1"/>
        <w:rPr>
          <w:bCs/>
        </w:rPr>
      </w:pPr>
      <w:bookmarkStart w:id="196" w:name="_Toc181369554"/>
      <w:r w:rsidRPr="008F4431">
        <w:rPr>
          <w:rFonts w:hint="eastAsia"/>
        </w:rPr>
        <w:lastRenderedPageBreak/>
        <w:t>（二）</w:t>
      </w:r>
      <w:r w:rsidRPr="008F4431">
        <w:t>A</w:t>
      </w:r>
      <w:r w:rsidRPr="008F4431">
        <w:rPr>
          <w:rFonts w:hint="eastAsia"/>
        </w:rPr>
        <w:t>包单栋楼宇差异性服务需求</w:t>
      </w:r>
      <w:bookmarkEnd w:id="196"/>
    </w:p>
    <w:bookmarkEnd w:id="193"/>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除以上基础服务需求外，根据每栋楼宇实际情况，制定各自差异性服务标准。如单栋楼宇中服务需求、标准与基础服务需求有矛盾、冲突之处，以单栋楼宇差异性服务为准。单栋楼宇服务需求中未列出内容，遵照基础服务需求执行。以下为每栋楼宇服务需求：</w:t>
      </w:r>
    </w:p>
    <w:p w:rsidR="00D112B6" w:rsidRPr="008F4431" w:rsidRDefault="00D112B6">
      <w:pPr>
        <w:rPr>
          <w:rFonts w:ascii="宋体" w:hAnsi="宋体"/>
          <w:sz w:val="24"/>
        </w:rPr>
      </w:pPr>
    </w:p>
    <w:p w:rsidR="00D112B6" w:rsidRPr="008F4431" w:rsidRDefault="00D803A1">
      <w:pPr>
        <w:pStyle w:val="2"/>
        <w:spacing w:line="360" w:lineRule="auto"/>
        <w:ind w:left="0" w:firstLineChars="200" w:firstLine="482"/>
        <w:rPr>
          <w:rFonts w:ascii="宋体" w:hAnsi="宋体"/>
          <w:sz w:val="24"/>
        </w:rPr>
      </w:pPr>
      <w:bookmarkStart w:id="197" w:name="_Toc181369555"/>
      <w:r w:rsidRPr="008F4431">
        <w:rPr>
          <w:rFonts w:ascii="宋体" w:hAnsi="宋体" w:hint="eastAsia"/>
          <w:sz w:val="24"/>
        </w:rPr>
        <w:t>1、令希图书馆</w:t>
      </w:r>
      <w:bookmarkEnd w:id="197"/>
    </w:p>
    <w:p w:rsidR="00D112B6" w:rsidRPr="008F4431" w:rsidRDefault="00D803A1">
      <w:pPr>
        <w:spacing w:line="360" w:lineRule="auto"/>
        <w:ind w:firstLineChars="200" w:firstLine="480"/>
        <w:rPr>
          <w:rFonts w:ascii="宋体" w:hAnsi="宋体"/>
          <w:bCs/>
          <w:sz w:val="24"/>
        </w:rPr>
      </w:pPr>
      <w:r w:rsidRPr="008F4431">
        <w:rPr>
          <w:rFonts w:ascii="宋体" w:hAnsi="宋体" w:hint="eastAsia"/>
          <w:bCs/>
          <w:sz w:val="24"/>
        </w:rPr>
        <w:t>令希图书馆为大连理工大学重要行政楼宇，是多个行政部门的办公场所，每年有较多的重要会议和来访接待。</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1.1基本信息如下：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w:t>
      </w:r>
      <w:r w:rsidRPr="008F4431">
        <w:rPr>
          <w:rFonts w:ascii="宋体" w:hAnsi="宋体"/>
          <w:b/>
          <w:bCs/>
          <w:sz w:val="24"/>
        </w:rPr>
        <w:t>.1.1</w:t>
      </w:r>
      <w:r w:rsidRPr="008F4431">
        <w:rPr>
          <w:rFonts w:ascii="宋体" w:hAnsi="宋体" w:hint="eastAsia"/>
          <w:b/>
          <w:bCs/>
          <w:sz w:val="24"/>
        </w:rPr>
        <w:t>卫生间及垃圾桶情况</w:t>
      </w:r>
    </w:p>
    <w:tbl>
      <w:tblPr>
        <w:tblW w:w="5000" w:type="pct"/>
        <w:tblLook w:val="04A0" w:firstRow="1" w:lastRow="0" w:firstColumn="1" w:lastColumn="0" w:noHBand="0" w:noVBand="1"/>
      </w:tblPr>
      <w:tblGrid>
        <w:gridCol w:w="1216"/>
        <w:gridCol w:w="1217"/>
        <w:gridCol w:w="1217"/>
        <w:gridCol w:w="1219"/>
        <w:gridCol w:w="1219"/>
        <w:gridCol w:w="1219"/>
        <w:gridCol w:w="1215"/>
      </w:tblGrid>
      <w:tr w:rsidR="00D803A1" w:rsidRPr="008F4431">
        <w:trPr>
          <w:trHeight w:val="670"/>
        </w:trPr>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卫生间数量</w:t>
            </w:r>
          </w:p>
        </w:tc>
        <w:tc>
          <w:tcPr>
            <w:tcW w:w="714"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卫生间面积（㎡）</w:t>
            </w:r>
          </w:p>
        </w:tc>
        <w:tc>
          <w:tcPr>
            <w:tcW w:w="714"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蹲坑数量</w:t>
            </w:r>
          </w:p>
        </w:tc>
        <w:tc>
          <w:tcPr>
            <w:tcW w:w="715"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小便器数量</w:t>
            </w:r>
          </w:p>
        </w:tc>
        <w:tc>
          <w:tcPr>
            <w:tcW w:w="715"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马桶数量</w:t>
            </w:r>
          </w:p>
        </w:tc>
        <w:tc>
          <w:tcPr>
            <w:tcW w:w="715"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镜子数量</w:t>
            </w:r>
          </w:p>
        </w:tc>
        <w:tc>
          <w:tcPr>
            <w:tcW w:w="713"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镜子面积（㎡）</w:t>
            </w:r>
          </w:p>
        </w:tc>
      </w:tr>
      <w:tr w:rsidR="00D803A1" w:rsidRPr="008F4431">
        <w:trPr>
          <w:trHeight w:val="567"/>
        </w:trPr>
        <w:tc>
          <w:tcPr>
            <w:tcW w:w="714" w:type="pct"/>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jc w:val="center"/>
              <w:textAlignment w:val="center"/>
              <w:rPr>
                <w:rFonts w:ascii="宋体" w:hAnsi="宋体" w:cs="宋体"/>
                <w:kern w:val="0"/>
                <w:szCs w:val="21"/>
              </w:rPr>
            </w:pPr>
            <w:r w:rsidRPr="008F4431">
              <w:rPr>
                <w:rFonts w:ascii="宋体" w:hAnsi="宋体" w:cs="等线" w:hint="eastAsia"/>
                <w:kern w:val="0"/>
                <w:szCs w:val="21"/>
              </w:rPr>
              <w:t>10</w:t>
            </w:r>
          </w:p>
        </w:tc>
        <w:tc>
          <w:tcPr>
            <w:tcW w:w="714" w:type="pct"/>
            <w:tcBorders>
              <w:top w:val="nil"/>
              <w:left w:val="nil"/>
              <w:bottom w:val="single" w:sz="4" w:space="0" w:color="auto"/>
              <w:right w:val="single" w:sz="4" w:space="0" w:color="auto"/>
            </w:tcBorders>
            <w:shd w:val="clear" w:color="000000" w:fill="FFFFFF"/>
            <w:vAlign w:val="center"/>
          </w:tcPr>
          <w:p w:rsidR="00D112B6" w:rsidRPr="008F4431" w:rsidRDefault="00D803A1">
            <w:pPr>
              <w:jc w:val="center"/>
              <w:textAlignment w:val="center"/>
              <w:rPr>
                <w:rFonts w:ascii="宋体" w:hAnsi="宋体" w:cs="宋体"/>
                <w:kern w:val="0"/>
                <w:szCs w:val="21"/>
              </w:rPr>
            </w:pPr>
            <w:r w:rsidRPr="008F4431">
              <w:rPr>
                <w:rFonts w:ascii="宋体" w:hAnsi="宋体" w:cs="等线" w:hint="eastAsia"/>
                <w:kern w:val="0"/>
                <w:szCs w:val="21"/>
              </w:rPr>
              <w:t>464.8</w:t>
            </w:r>
          </w:p>
        </w:tc>
        <w:tc>
          <w:tcPr>
            <w:tcW w:w="714" w:type="pct"/>
            <w:tcBorders>
              <w:top w:val="nil"/>
              <w:left w:val="nil"/>
              <w:bottom w:val="single" w:sz="4" w:space="0" w:color="auto"/>
              <w:right w:val="single" w:sz="4" w:space="0" w:color="auto"/>
            </w:tcBorders>
            <w:noWrap/>
            <w:vAlign w:val="center"/>
          </w:tcPr>
          <w:p w:rsidR="00D112B6" w:rsidRPr="008F4431" w:rsidRDefault="00D803A1">
            <w:pPr>
              <w:jc w:val="center"/>
              <w:textAlignment w:val="center"/>
              <w:rPr>
                <w:rFonts w:ascii="宋体" w:hAnsi="宋体" w:cs="宋体"/>
                <w:kern w:val="0"/>
                <w:szCs w:val="21"/>
              </w:rPr>
            </w:pPr>
            <w:r w:rsidRPr="008F4431">
              <w:rPr>
                <w:rFonts w:ascii="宋体" w:hAnsi="宋体" w:cs="等线" w:hint="eastAsia"/>
                <w:kern w:val="0"/>
                <w:szCs w:val="21"/>
              </w:rPr>
              <w:t>62</w:t>
            </w:r>
          </w:p>
        </w:tc>
        <w:tc>
          <w:tcPr>
            <w:tcW w:w="715" w:type="pct"/>
            <w:tcBorders>
              <w:top w:val="nil"/>
              <w:left w:val="nil"/>
              <w:bottom w:val="single" w:sz="4" w:space="0" w:color="auto"/>
              <w:right w:val="single" w:sz="4" w:space="0" w:color="auto"/>
            </w:tcBorders>
            <w:noWrap/>
            <w:vAlign w:val="center"/>
          </w:tcPr>
          <w:p w:rsidR="00D112B6" w:rsidRPr="008F4431" w:rsidRDefault="00D803A1">
            <w:pPr>
              <w:jc w:val="center"/>
              <w:textAlignment w:val="center"/>
              <w:rPr>
                <w:rFonts w:ascii="宋体" w:hAnsi="宋体" w:cs="宋体"/>
                <w:kern w:val="0"/>
                <w:szCs w:val="21"/>
              </w:rPr>
            </w:pPr>
            <w:r w:rsidRPr="008F4431">
              <w:rPr>
                <w:rFonts w:ascii="宋体" w:hAnsi="宋体" w:cs="等线" w:hint="eastAsia"/>
                <w:kern w:val="0"/>
                <w:szCs w:val="21"/>
              </w:rPr>
              <w:t>26</w:t>
            </w:r>
          </w:p>
        </w:tc>
        <w:tc>
          <w:tcPr>
            <w:tcW w:w="715" w:type="pct"/>
            <w:tcBorders>
              <w:top w:val="nil"/>
              <w:left w:val="nil"/>
              <w:bottom w:val="single" w:sz="4" w:space="0" w:color="auto"/>
              <w:right w:val="single" w:sz="4" w:space="0" w:color="auto"/>
            </w:tcBorders>
            <w:noWrap/>
            <w:vAlign w:val="center"/>
          </w:tcPr>
          <w:p w:rsidR="00D112B6" w:rsidRPr="008F4431" w:rsidRDefault="00D803A1">
            <w:pPr>
              <w:jc w:val="center"/>
              <w:textAlignment w:val="center"/>
              <w:rPr>
                <w:rFonts w:ascii="宋体" w:hAnsi="宋体" w:cs="宋体"/>
                <w:kern w:val="0"/>
                <w:szCs w:val="21"/>
              </w:rPr>
            </w:pPr>
            <w:r w:rsidRPr="008F4431">
              <w:rPr>
                <w:rFonts w:ascii="宋体" w:hAnsi="宋体" w:cs="等线" w:hint="eastAsia"/>
                <w:kern w:val="0"/>
                <w:szCs w:val="21"/>
              </w:rPr>
              <w:t>12</w:t>
            </w:r>
          </w:p>
        </w:tc>
        <w:tc>
          <w:tcPr>
            <w:tcW w:w="715" w:type="pct"/>
            <w:tcBorders>
              <w:top w:val="nil"/>
              <w:left w:val="nil"/>
              <w:bottom w:val="single" w:sz="4" w:space="0" w:color="auto"/>
              <w:right w:val="single" w:sz="4" w:space="0" w:color="auto"/>
            </w:tcBorders>
            <w:noWrap/>
            <w:vAlign w:val="center"/>
          </w:tcPr>
          <w:p w:rsidR="00D112B6" w:rsidRPr="008F4431" w:rsidRDefault="00D803A1">
            <w:pPr>
              <w:jc w:val="center"/>
              <w:textAlignment w:val="center"/>
              <w:rPr>
                <w:rFonts w:ascii="宋体" w:hAnsi="宋体" w:cs="宋体"/>
                <w:kern w:val="0"/>
                <w:szCs w:val="21"/>
              </w:rPr>
            </w:pPr>
            <w:r w:rsidRPr="008F4431">
              <w:rPr>
                <w:rFonts w:ascii="宋体" w:hAnsi="宋体" w:cs="等线" w:hint="eastAsia"/>
                <w:kern w:val="0"/>
                <w:szCs w:val="21"/>
              </w:rPr>
              <w:t>12</w:t>
            </w:r>
          </w:p>
        </w:tc>
        <w:tc>
          <w:tcPr>
            <w:tcW w:w="713" w:type="pct"/>
            <w:tcBorders>
              <w:top w:val="nil"/>
              <w:left w:val="nil"/>
              <w:bottom w:val="single" w:sz="4" w:space="0" w:color="auto"/>
              <w:right w:val="single" w:sz="4" w:space="0" w:color="auto"/>
            </w:tcBorders>
            <w:noWrap/>
            <w:vAlign w:val="center"/>
          </w:tcPr>
          <w:p w:rsidR="00D112B6" w:rsidRPr="008F4431" w:rsidRDefault="00D803A1">
            <w:pPr>
              <w:jc w:val="center"/>
              <w:textAlignment w:val="center"/>
              <w:rPr>
                <w:rFonts w:ascii="宋体" w:hAnsi="宋体" w:cs="宋体"/>
                <w:kern w:val="0"/>
                <w:szCs w:val="21"/>
              </w:rPr>
            </w:pPr>
            <w:r w:rsidRPr="008F4431">
              <w:rPr>
                <w:rFonts w:ascii="宋体" w:hAnsi="宋体" w:cs="等线" w:hint="eastAsia"/>
                <w:kern w:val="0"/>
                <w:szCs w:val="21"/>
              </w:rPr>
              <w:t>24</w:t>
            </w:r>
          </w:p>
        </w:tc>
      </w:tr>
    </w:tbl>
    <w:p w:rsidR="00D112B6" w:rsidRPr="008F4431" w:rsidRDefault="00D112B6">
      <w:pPr>
        <w:spacing w:line="360" w:lineRule="auto"/>
        <w:ind w:firstLineChars="200" w:firstLine="482"/>
        <w:rPr>
          <w:rFonts w:ascii="宋体" w:hAnsi="宋体"/>
          <w:b/>
          <w:bCs/>
          <w:sz w:val="24"/>
        </w:rPr>
      </w:pPr>
    </w:p>
    <w:tbl>
      <w:tblPr>
        <w:tblW w:w="5000" w:type="pct"/>
        <w:tblLook w:val="04A0" w:firstRow="1" w:lastRow="0" w:firstColumn="1" w:lastColumn="0" w:noHBand="0" w:noVBand="1"/>
      </w:tblPr>
      <w:tblGrid>
        <w:gridCol w:w="1421"/>
        <w:gridCol w:w="1421"/>
        <w:gridCol w:w="1420"/>
        <w:gridCol w:w="1420"/>
        <w:gridCol w:w="1420"/>
        <w:gridCol w:w="1420"/>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垃圾清运时间</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垃圾排放点位置</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垃圾排放点类型</w:t>
            </w:r>
          </w:p>
        </w:tc>
      </w:tr>
      <w:tr w:rsidR="00D803A1" w:rsidRPr="008F4431">
        <w:trPr>
          <w:trHeight w:val="975"/>
        </w:trPr>
        <w:tc>
          <w:tcPr>
            <w:tcW w:w="1420" w:type="dxa"/>
            <w:tcBorders>
              <w:top w:val="nil"/>
              <w:left w:val="single" w:sz="4" w:space="0" w:color="auto"/>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10</w:t>
            </w:r>
          </w:p>
        </w:tc>
        <w:tc>
          <w:tcPr>
            <w:tcW w:w="1420" w:type="dxa"/>
            <w:tcBorders>
              <w:top w:val="nil"/>
              <w:left w:val="nil"/>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11</w:t>
            </w:r>
          </w:p>
        </w:tc>
        <w:tc>
          <w:tcPr>
            <w:tcW w:w="1420"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卫生间10个大垃圾桶.阅览室60个小垃圾桶</w:t>
            </w:r>
          </w:p>
        </w:tc>
        <w:tc>
          <w:tcPr>
            <w:tcW w:w="1420" w:type="dxa"/>
            <w:tcBorders>
              <w:top w:val="nil"/>
              <w:left w:val="nil"/>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早8点前</w:t>
            </w:r>
            <w:r w:rsidRPr="008F4431">
              <w:rPr>
                <w:rFonts w:ascii="宋体" w:hAnsi="宋体" w:cs="宋体" w:hint="eastAsia"/>
                <w:kern w:val="0"/>
                <w:szCs w:val="21"/>
              </w:rPr>
              <w:br/>
              <w:t>13点前</w:t>
            </w:r>
            <w:r w:rsidRPr="008F4431">
              <w:rPr>
                <w:rFonts w:ascii="宋体" w:hAnsi="宋体" w:cs="宋体"/>
                <w:kern w:val="0"/>
                <w:szCs w:val="21"/>
              </w:rPr>
              <w:br/>
              <w:t>16点前</w:t>
            </w:r>
            <w:r w:rsidRPr="008F4431">
              <w:rPr>
                <w:rFonts w:ascii="宋体" w:hAnsi="宋体" w:cs="宋体"/>
                <w:kern w:val="0"/>
                <w:szCs w:val="21"/>
              </w:rPr>
              <w:br/>
              <w:t>23:00前</w:t>
            </w:r>
          </w:p>
        </w:tc>
        <w:tc>
          <w:tcPr>
            <w:tcW w:w="1421" w:type="dxa"/>
            <w:tcBorders>
              <w:top w:val="nil"/>
              <w:left w:val="nil"/>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化工楼附近垃圾排放点</w:t>
            </w:r>
          </w:p>
        </w:tc>
        <w:tc>
          <w:tcPr>
            <w:tcW w:w="833" w:type="pct"/>
            <w:tcBorders>
              <w:top w:val="nil"/>
              <w:left w:val="nil"/>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生活垃圾</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w:t>
      </w:r>
      <w:r w:rsidRPr="008F4431">
        <w:rPr>
          <w:rFonts w:ascii="宋体" w:hAnsi="宋体"/>
          <w:b/>
          <w:bCs/>
          <w:sz w:val="24"/>
        </w:rPr>
        <w:t>.</w:t>
      </w:r>
      <w:r w:rsidRPr="008F4431">
        <w:rPr>
          <w:rFonts w:ascii="宋体" w:hAnsi="宋体" w:hint="eastAsia"/>
          <w:b/>
          <w:bCs/>
          <w:sz w:val="24"/>
        </w:rPr>
        <w:t>1.2设备情况</w:t>
      </w:r>
    </w:p>
    <w:p w:rsidR="00D112B6" w:rsidRPr="008F4431" w:rsidRDefault="00D803A1">
      <w:pPr>
        <w:spacing w:line="360" w:lineRule="auto"/>
        <w:ind w:firstLineChars="200" w:firstLine="480"/>
        <w:jc w:val="center"/>
        <w:rPr>
          <w:rFonts w:ascii="宋体" w:hAnsi="宋体"/>
          <w:sz w:val="24"/>
        </w:rPr>
      </w:pPr>
      <w:r w:rsidRPr="008F4431">
        <w:rPr>
          <w:rFonts w:ascii="宋体" w:hAnsi="宋体" w:hint="eastAsia"/>
          <w:sz w:val="24"/>
        </w:rPr>
        <w:t>楼宇设备表</w:t>
      </w:r>
    </w:p>
    <w:tbl>
      <w:tblPr>
        <w:tblW w:w="9162" w:type="dxa"/>
        <w:tblLook w:val="04A0" w:firstRow="1" w:lastRow="0" w:firstColumn="1" w:lastColumn="0" w:noHBand="0" w:noVBand="1"/>
      </w:tblPr>
      <w:tblGrid>
        <w:gridCol w:w="1240"/>
        <w:gridCol w:w="746"/>
        <w:gridCol w:w="746"/>
        <w:gridCol w:w="1240"/>
        <w:gridCol w:w="2463"/>
        <w:gridCol w:w="1240"/>
        <w:gridCol w:w="1487"/>
      </w:tblGrid>
      <w:tr w:rsidR="00D803A1" w:rsidRPr="008F4431">
        <w:trPr>
          <w:trHeight w:val="680"/>
        </w:trPr>
        <w:tc>
          <w:tcPr>
            <w:tcW w:w="0" w:type="auto"/>
            <w:tcBorders>
              <w:top w:val="single" w:sz="8" w:space="0" w:color="auto"/>
              <w:left w:val="single" w:sz="8" w:space="0" w:color="auto"/>
              <w:bottom w:val="single" w:sz="8" w:space="0" w:color="auto"/>
              <w:right w:val="single" w:sz="8" w:space="0" w:color="auto"/>
            </w:tcBorders>
            <w:noWrap/>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电梯数量</w:t>
            </w:r>
          </w:p>
        </w:tc>
        <w:tc>
          <w:tcPr>
            <w:tcW w:w="0" w:type="auto"/>
            <w:tcBorders>
              <w:top w:val="single" w:sz="8" w:space="0" w:color="auto"/>
              <w:left w:val="nil"/>
              <w:bottom w:val="single" w:sz="8" w:space="0" w:color="auto"/>
              <w:right w:val="single" w:sz="8" w:space="0" w:color="auto"/>
            </w:tcBorders>
            <w:noWrap/>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品牌</w:t>
            </w:r>
          </w:p>
        </w:tc>
        <w:tc>
          <w:tcPr>
            <w:tcW w:w="0" w:type="auto"/>
            <w:tcBorders>
              <w:top w:val="single" w:sz="8" w:space="0" w:color="auto"/>
              <w:left w:val="nil"/>
              <w:bottom w:val="single" w:sz="8" w:space="0" w:color="auto"/>
              <w:right w:val="single" w:sz="8" w:space="0" w:color="auto"/>
            </w:tcBorders>
            <w:noWrap/>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楼层</w:t>
            </w:r>
          </w:p>
        </w:tc>
        <w:tc>
          <w:tcPr>
            <w:tcW w:w="0" w:type="auto"/>
            <w:tcBorders>
              <w:top w:val="single" w:sz="8" w:space="0" w:color="auto"/>
              <w:left w:val="nil"/>
              <w:bottom w:val="single" w:sz="8" w:space="0" w:color="auto"/>
              <w:right w:val="single" w:sz="8"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供暖形式</w:t>
            </w:r>
          </w:p>
        </w:tc>
        <w:tc>
          <w:tcPr>
            <w:tcW w:w="0" w:type="auto"/>
            <w:tcBorders>
              <w:top w:val="single" w:sz="8" w:space="0" w:color="auto"/>
              <w:left w:val="nil"/>
              <w:bottom w:val="single" w:sz="8" w:space="0" w:color="auto"/>
              <w:right w:val="single" w:sz="8"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空调形式</w:t>
            </w:r>
          </w:p>
        </w:tc>
        <w:tc>
          <w:tcPr>
            <w:tcW w:w="0" w:type="auto"/>
            <w:tcBorders>
              <w:top w:val="single" w:sz="8" w:space="0" w:color="auto"/>
              <w:left w:val="nil"/>
              <w:bottom w:val="single" w:sz="8" w:space="0" w:color="auto"/>
              <w:right w:val="single" w:sz="8"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空调品牌</w:t>
            </w:r>
          </w:p>
        </w:tc>
        <w:tc>
          <w:tcPr>
            <w:tcW w:w="0" w:type="auto"/>
            <w:tcBorders>
              <w:top w:val="single" w:sz="8" w:space="0" w:color="auto"/>
              <w:left w:val="nil"/>
              <w:bottom w:val="single" w:sz="8" w:space="0" w:color="auto"/>
              <w:right w:val="single" w:sz="8"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开水器数量</w:t>
            </w:r>
          </w:p>
        </w:tc>
      </w:tr>
      <w:tr w:rsidR="00D112B6" w:rsidRPr="008F4431">
        <w:trPr>
          <w:trHeight w:val="531"/>
        </w:trPr>
        <w:tc>
          <w:tcPr>
            <w:tcW w:w="0" w:type="auto"/>
            <w:tcBorders>
              <w:top w:val="nil"/>
              <w:left w:val="single" w:sz="8" w:space="0" w:color="auto"/>
              <w:bottom w:val="single" w:sz="8" w:space="0" w:color="auto"/>
              <w:right w:val="single" w:sz="8"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5</w:t>
            </w:r>
          </w:p>
        </w:tc>
        <w:tc>
          <w:tcPr>
            <w:tcW w:w="0" w:type="auto"/>
            <w:tcBorders>
              <w:top w:val="nil"/>
              <w:left w:val="nil"/>
              <w:bottom w:val="single" w:sz="8" w:space="0" w:color="auto"/>
              <w:right w:val="single" w:sz="8"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三菱</w:t>
            </w:r>
          </w:p>
        </w:tc>
        <w:tc>
          <w:tcPr>
            <w:tcW w:w="0" w:type="auto"/>
            <w:tcBorders>
              <w:top w:val="nil"/>
              <w:left w:val="nil"/>
              <w:bottom w:val="single" w:sz="8" w:space="0" w:color="auto"/>
              <w:right w:val="single" w:sz="8"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5</w:t>
            </w:r>
          </w:p>
        </w:tc>
        <w:tc>
          <w:tcPr>
            <w:tcW w:w="0" w:type="auto"/>
            <w:tcBorders>
              <w:top w:val="nil"/>
              <w:left w:val="nil"/>
              <w:bottom w:val="single" w:sz="8" w:space="0" w:color="auto"/>
              <w:right w:val="single" w:sz="8"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空调</w:t>
            </w:r>
          </w:p>
        </w:tc>
        <w:tc>
          <w:tcPr>
            <w:tcW w:w="0" w:type="auto"/>
            <w:tcBorders>
              <w:top w:val="nil"/>
              <w:left w:val="nil"/>
              <w:bottom w:val="single" w:sz="8" w:space="0" w:color="auto"/>
              <w:right w:val="single" w:sz="8"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全空气机组中央空调</w:t>
            </w:r>
          </w:p>
        </w:tc>
        <w:tc>
          <w:tcPr>
            <w:tcW w:w="0" w:type="auto"/>
            <w:tcBorders>
              <w:top w:val="nil"/>
              <w:left w:val="nil"/>
              <w:bottom w:val="single" w:sz="8" w:space="0" w:color="auto"/>
              <w:right w:val="single" w:sz="8" w:space="0" w:color="auto"/>
            </w:tcBorders>
            <w:vAlign w:val="center"/>
          </w:tcPr>
          <w:p w:rsidR="00D112B6" w:rsidRPr="008F4431" w:rsidRDefault="00D112B6">
            <w:pPr>
              <w:jc w:val="center"/>
              <w:rPr>
                <w:rFonts w:ascii="宋体" w:hAnsi="宋体" w:cs="宋体"/>
                <w:kern w:val="0"/>
                <w:szCs w:val="21"/>
              </w:rPr>
            </w:pPr>
          </w:p>
        </w:tc>
        <w:tc>
          <w:tcPr>
            <w:tcW w:w="0" w:type="auto"/>
            <w:tcBorders>
              <w:top w:val="nil"/>
              <w:left w:val="nil"/>
              <w:bottom w:val="single" w:sz="8" w:space="0" w:color="auto"/>
              <w:right w:val="single" w:sz="8"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18</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w:t>
      </w:r>
      <w:r w:rsidRPr="008F4431">
        <w:rPr>
          <w:rFonts w:ascii="宋体" w:hAnsi="宋体"/>
          <w:b/>
          <w:bCs/>
          <w:sz w:val="24"/>
        </w:rPr>
        <w:t>.</w:t>
      </w:r>
      <w:r w:rsidRPr="008F4431">
        <w:rPr>
          <w:rFonts w:ascii="宋体" w:hAnsi="宋体" w:hint="eastAsia"/>
          <w:b/>
          <w:bCs/>
          <w:sz w:val="24"/>
        </w:rPr>
        <w:t>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9067" w:type="dxa"/>
        <w:tblInd w:w="113" w:type="dxa"/>
        <w:tblLayout w:type="fixed"/>
        <w:tblLook w:val="04A0" w:firstRow="1" w:lastRow="0" w:firstColumn="1" w:lastColumn="0" w:noHBand="0" w:noVBand="1"/>
      </w:tblPr>
      <w:tblGrid>
        <w:gridCol w:w="1614"/>
        <w:gridCol w:w="2917"/>
        <w:gridCol w:w="2694"/>
        <w:gridCol w:w="1842"/>
      </w:tblGrid>
      <w:tr w:rsidR="00D803A1" w:rsidRPr="008F4431">
        <w:trPr>
          <w:trHeight w:val="490"/>
        </w:trPr>
        <w:tc>
          <w:tcPr>
            <w:tcW w:w="161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lastRenderedPageBreak/>
              <w:t>楼层</w:t>
            </w:r>
          </w:p>
        </w:tc>
        <w:tc>
          <w:tcPr>
            <w:tcW w:w="2917" w:type="dxa"/>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位置</w:t>
            </w:r>
          </w:p>
        </w:tc>
        <w:tc>
          <w:tcPr>
            <w:tcW w:w="2694" w:type="dxa"/>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开放时间</w:t>
            </w:r>
          </w:p>
        </w:tc>
        <w:tc>
          <w:tcPr>
            <w:tcW w:w="1842" w:type="dxa"/>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是否有门禁</w:t>
            </w:r>
          </w:p>
        </w:tc>
      </w:tr>
      <w:tr w:rsidR="00D803A1" w:rsidRPr="008F4431">
        <w:trPr>
          <w:trHeight w:val="490"/>
        </w:trPr>
        <w:tc>
          <w:tcPr>
            <w:tcW w:w="1614"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1层</w:t>
            </w:r>
          </w:p>
        </w:tc>
        <w:tc>
          <w:tcPr>
            <w:tcW w:w="2917"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一层1号门</w:t>
            </w:r>
          </w:p>
        </w:tc>
        <w:tc>
          <w:tcPr>
            <w:tcW w:w="2694"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禁止开放</w:t>
            </w:r>
          </w:p>
        </w:tc>
        <w:tc>
          <w:tcPr>
            <w:tcW w:w="1842"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否　</w:t>
            </w:r>
          </w:p>
        </w:tc>
      </w:tr>
      <w:tr w:rsidR="00D803A1" w:rsidRPr="008F4431">
        <w:trPr>
          <w:trHeight w:val="490"/>
        </w:trPr>
        <w:tc>
          <w:tcPr>
            <w:tcW w:w="1614"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1层　</w:t>
            </w:r>
          </w:p>
        </w:tc>
        <w:tc>
          <w:tcPr>
            <w:tcW w:w="2917"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一层2号门</w:t>
            </w:r>
          </w:p>
        </w:tc>
        <w:tc>
          <w:tcPr>
            <w:tcW w:w="2694"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禁止开放</w:t>
            </w:r>
          </w:p>
        </w:tc>
        <w:tc>
          <w:tcPr>
            <w:tcW w:w="1842"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否　</w:t>
            </w:r>
          </w:p>
        </w:tc>
      </w:tr>
      <w:tr w:rsidR="00D803A1" w:rsidRPr="008F4431">
        <w:trPr>
          <w:trHeight w:val="490"/>
        </w:trPr>
        <w:tc>
          <w:tcPr>
            <w:tcW w:w="1614"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1层　</w:t>
            </w:r>
          </w:p>
        </w:tc>
        <w:tc>
          <w:tcPr>
            <w:tcW w:w="2917"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一层3号门</w:t>
            </w:r>
          </w:p>
        </w:tc>
        <w:tc>
          <w:tcPr>
            <w:tcW w:w="2694"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禁止开放　</w:t>
            </w:r>
          </w:p>
        </w:tc>
        <w:tc>
          <w:tcPr>
            <w:tcW w:w="1842"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否　</w:t>
            </w:r>
          </w:p>
        </w:tc>
      </w:tr>
      <w:tr w:rsidR="00D803A1" w:rsidRPr="008F4431">
        <w:trPr>
          <w:trHeight w:val="490"/>
        </w:trPr>
        <w:tc>
          <w:tcPr>
            <w:tcW w:w="1614"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kern w:val="0"/>
                <w:szCs w:val="21"/>
              </w:rPr>
            </w:pPr>
            <w:r w:rsidRPr="008F4431">
              <w:rPr>
                <w:rFonts w:ascii="宋体" w:hAnsi="宋体" w:cs="宋体" w:hint="eastAsia"/>
                <w:kern w:val="0"/>
                <w:szCs w:val="21"/>
              </w:rPr>
              <w:t>1层</w:t>
            </w:r>
          </w:p>
        </w:tc>
        <w:tc>
          <w:tcPr>
            <w:tcW w:w="2917"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一层4号门</w:t>
            </w:r>
          </w:p>
        </w:tc>
        <w:tc>
          <w:tcPr>
            <w:tcW w:w="2694"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禁止开放　</w:t>
            </w:r>
          </w:p>
        </w:tc>
        <w:tc>
          <w:tcPr>
            <w:tcW w:w="1842"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否　</w:t>
            </w:r>
          </w:p>
        </w:tc>
      </w:tr>
      <w:tr w:rsidR="00D803A1" w:rsidRPr="008F4431">
        <w:trPr>
          <w:trHeight w:val="490"/>
        </w:trPr>
        <w:tc>
          <w:tcPr>
            <w:tcW w:w="1614"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1层　</w:t>
            </w:r>
          </w:p>
        </w:tc>
        <w:tc>
          <w:tcPr>
            <w:tcW w:w="2917"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一层5号门</w:t>
            </w:r>
          </w:p>
        </w:tc>
        <w:tc>
          <w:tcPr>
            <w:tcW w:w="2694"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禁止开放　</w:t>
            </w:r>
          </w:p>
        </w:tc>
        <w:tc>
          <w:tcPr>
            <w:tcW w:w="1842"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否　</w:t>
            </w:r>
          </w:p>
        </w:tc>
      </w:tr>
      <w:tr w:rsidR="00D803A1" w:rsidRPr="008F4431">
        <w:trPr>
          <w:trHeight w:val="490"/>
        </w:trPr>
        <w:tc>
          <w:tcPr>
            <w:tcW w:w="1614"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1层　</w:t>
            </w:r>
          </w:p>
        </w:tc>
        <w:tc>
          <w:tcPr>
            <w:tcW w:w="2917"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一层6号门</w:t>
            </w:r>
          </w:p>
        </w:tc>
        <w:tc>
          <w:tcPr>
            <w:tcW w:w="2694"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禁止开放　</w:t>
            </w:r>
          </w:p>
        </w:tc>
        <w:tc>
          <w:tcPr>
            <w:tcW w:w="1842"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否　</w:t>
            </w:r>
          </w:p>
        </w:tc>
      </w:tr>
      <w:tr w:rsidR="00D803A1" w:rsidRPr="008F4431">
        <w:trPr>
          <w:trHeight w:val="490"/>
        </w:trPr>
        <w:tc>
          <w:tcPr>
            <w:tcW w:w="161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2层</w:t>
            </w:r>
          </w:p>
        </w:tc>
        <w:tc>
          <w:tcPr>
            <w:tcW w:w="2917"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二层7号门</w:t>
            </w:r>
          </w:p>
        </w:tc>
        <w:tc>
          <w:tcPr>
            <w:tcW w:w="269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禁止开放　</w:t>
            </w:r>
          </w:p>
        </w:tc>
        <w:tc>
          <w:tcPr>
            <w:tcW w:w="1842"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否　</w:t>
            </w:r>
          </w:p>
        </w:tc>
      </w:tr>
      <w:tr w:rsidR="00D803A1" w:rsidRPr="008F4431">
        <w:trPr>
          <w:trHeight w:val="490"/>
        </w:trPr>
        <w:tc>
          <w:tcPr>
            <w:tcW w:w="161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2层</w:t>
            </w:r>
          </w:p>
        </w:tc>
        <w:tc>
          <w:tcPr>
            <w:tcW w:w="2917"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二层8号门</w:t>
            </w:r>
          </w:p>
        </w:tc>
        <w:tc>
          <w:tcPr>
            <w:tcW w:w="269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禁止开放</w:t>
            </w:r>
          </w:p>
        </w:tc>
        <w:tc>
          <w:tcPr>
            <w:tcW w:w="1842"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否</w:t>
            </w:r>
          </w:p>
        </w:tc>
      </w:tr>
      <w:tr w:rsidR="00D803A1" w:rsidRPr="008F4431">
        <w:trPr>
          <w:trHeight w:val="490"/>
        </w:trPr>
        <w:tc>
          <w:tcPr>
            <w:tcW w:w="161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2层</w:t>
            </w:r>
          </w:p>
        </w:tc>
        <w:tc>
          <w:tcPr>
            <w:tcW w:w="2917"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二层9号门</w:t>
            </w:r>
          </w:p>
        </w:tc>
        <w:tc>
          <w:tcPr>
            <w:tcW w:w="269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禁止开放</w:t>
            </w:r>
          </w:p>
        </w:tc>
        <w:tc>
          <w:tcPr>
            <w:tcW w:w="1842"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是</w:t>
            </w:r>
          </w:p>
        </w:tc>
      </w:tr>
      <w:tr w:rsidR="00D803A1" w:rsidRPr="008F4431">
        <w:trPr>
          <w:trHeight w:val="490"/>
        </w:trPr>
        <w:tc>
          <w:tcPr>
            <w:tcW w:w="161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2层</w:t>
            </w:r>
          </w:p>
        </w:tc>
        <w:tc>
          <w:tcPr>
            <w:tcW w:w="2917"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二层10号门</w:t>
            </w:r>
          </w:p>
        </w:tc>
        <w:tc>
          <w:tcPr>
            <w:tcW w:w="269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禁止开放</w:t>
            </w:r>
          </w:p>
        </w:tc>
        <w:tc>
          <w:tcPr>
            <w:tcW w:w="1842"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否</w:t>
            </w:r>
          </w:p>
        </w:tc>
      </w:tr>
      <w:tr w:rsidR="00D803A1" w:rsidRPr="008F4431">
        <w:trPr>
          <w:trHeight w:val="490"/>
        </w:trPr>
        <w:tc>
          <w:tcPr>
            <w:tcW w:w="161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2层</w:t>
            </w:r>
          </w:p>
        </w:tc>
        <w:tc>
          <w:tcPr>
            <w:tcW w:w="2917"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东门</w:t>
            </w:r>
          </w:p>
        </w:tc>
        <w:tc>
          <w:tcPr>
            <w:tcW w:w="269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7:00-22:30</w:t>
            </w:r>
          </w:p>
        </w:tc>
        <w:tc>
          <w:tcPr>
            <w:tcW w:w="1842"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否</w:t>
            </w:r>
          </w:p>
        </w:tc>
      </w:tr>
      <w:tr w:rsidR="00D112B6" w:rsidRPr="008F4431">
        <w:trPr>
          <w:trHeight w:val="490"/>
        </w:trPr>
        <w:tc>
          <w:tcPr>
            <w:tcW w:w="161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2层</w:t>
            </w:r>
          </w:p>
        </w:tc>
        <w:tc>
          <w:tcPr>
            <w:tcW w:w="2917"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西门</w:t>
            </w:r>
          </w:p>
        </w:tc>
        <w:tc>
          <w:tcPr>
            <w:tcW w:w="269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7:00-22:30</w:t>
            </w:r>
          </w:p>
        </w:tc>
        <w:tc>
          <w:tcPr>
            <w:tcW w:w="1842"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否</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1.2楼宇差异性物业服务需求如下：</w:t>
      </w:r>
    </w:p>
    <w:p w:rsidR="00D112B6" w:rsidRPr="008F4431" w:rsidRDefault="00D803A1">
      <w:pPr>
        <w:spacing w:line="360" w:lineRule="auto"/>
        <w:ind w:firstLineChars="200" w:firstLine="482"/>
        <w:rPr>
          <w:rFonts w:ascii="宋体" w:hAnsi="宋体"/>
          <w:b/>
          <w:bCs/>
          <w:sz w:val="24"/>
        </w:rPr>
      </w:pPr>
      <w:bookmarkStart w:id="198" w:name="_Toc179210231"/>
      <w:r w:rsidRPr="008F4431">
        <w:rPr>
          <w:rFonts w:ascii="宋体" w:hAnsi="宋体" w:hint="eastAsia"/>
          <w:b/>
          <w:bCs/>
          <w:sz w:val="24"/>
        </w:rPr>
        <w:t>1.2.1保洁服务内容及服务标准</w:t>
      </w:r>
      <w:bookmarkEnd w:id="198"/>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环境卫生服务中未列出内容，遵照基础服务需求执行。以下为令希图书馆差异性服务需求：</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建筑内环境卫生保洁范围为建筑内公共区域，包括门厅、走廊、卫生间等不含办公室等室内面积。图书馆阅览室清扫应在闭馆后或开馆前进行。</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1128"/>
        <w:gridCol w:w="1365"/>
        <w:gridCol w:w="1941"/>
        <w:gridCol w:w="3489"/>
      </w:tblGrid>
      <w:tr w:rsidR="00D803A1" w:rsidRPr="008F4431">
        <w:trPr>
          <w:trHeight w:val="712"/>
          <w:tblHeader/>
          <w:jc w:val="center"/>
        </w:trPr>
        <w:tc>
          <w:tcPr>
            <w:tcW w:w="351"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序号</w:t>
            </w:r>
          </w:p>
        </w:tc>
        <w:tc>
          <w:tcPr>
            <w:tcW w:w="662"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服务项目</w:t>
            </w:r>
          </w:p>
        </w:tc>
        <w:tc>
          <w:tcPr>
            <w:tcW w:w="801"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项目分类</w:t>
            </w:r>
          </w:p>
        </w:tc>
        <w:tc>
          <w:tcPr>
            <w:tcW w:w="1139"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7"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1"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建筑物内公共区域保洁</w:t>
            </w:r>
          </w:p>
        </w:tc>
        <w:tc>
          <w:tcPr>
            <w:tcW w:w="801"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门</w:t>
            </w:r>
            <w:r w:rsidRPr="008F4431">
              <w:rPr>
                <w:rFonts w:ascii="宋体" w:hAnsi="宋体"/>
                <w:szCs w:val="21"/>
              </w:rPr>
              <w:t>厅</w:t>
            </w:r>
            <w:r w:rsidRPr="008F4431">
              <w:rPr>
                <w:rFonts w:ascii="宋体" w:hAnsi="宋体" w:hint="eastAsia"/>
                <w:szCs w:val="21"/>
              </w:rPr>
              <w:t>、门斗</w:t>
            </w:r>
          </w:p>
        </w:tc>
        <w:tc>
          <w:tcPr>
            <w:tcW w:w="1139"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lastRenderedPageBreak/>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717"/>
          <w:jc w:val="center"/>
        </w:trPr>
        <w:tc>
          <w:tcPr>
            <w:tcW w:w="351"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801" w:type="pc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走廊地面</w:t>
            </w:r>
          </w:p>
        </w:tc>
        <w:tc>
          <w:tcPr>
            <w:tcW w:w="113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938"/>
          <w:jc w:val="center"/>
        </w:trPr>
        <w:tc>
          <w:tcPr>
            <w:tcW w:w="351"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801" w:type="pc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楼梯</w:t>
            </w:r>
          </w:p>
        </w:tc>
        <w:tc>
          <w:tcPr>
            <w:tcW w:w="1139"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1"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801" w:type="pc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墙面、顶棚、消防设施、灯具及开关</w:t>
            </w:r>
          </w:p>
        </w:tc>
        <w:tc>
          <w:tcPr>
            <w:tcW w:w="113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1"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801"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垃圾桶</w:t>
            </w:r>
          </w:p>
        </w:tc>
        <w:tc>
          <w:tcPr>
            <w:tcW w:w="1139"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1"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801"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门窗</w:t>
            </w:r>
          </w:p>
        </w:tc>
        <w:tc>
          <w:tcPr>
            <w:tcW w:w="1139"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740"/>
          <w:jc w:val="center"/>
        </w:trPr>
        <w:tc>
          <w:tcPr>
            <w:tcW w:w="351"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801"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墙面内玻璃</w:t>
            </w:r>
          </w:p>
        </w:tc>
        <w:tc>
          <w:tcPr>
            <w:tcW w:w="113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每周保洁擦抹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半月保洁剂擦抹</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1"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801"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标志牌、宣传窗、装饰柱、植物花盆</w:t>
            </w:r>
          </w:p>
        </w:tc>
        <w:tc>
          <w:tcPr>
            <w:tcW w:w="1139"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1"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801" w:type="pc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楼梯扶手、栏杆、窗台</w:t>
            </w:r>
          </w:p>
        </w:tc>
        <w:tc>
          <w:tcPr>
            <w:tcW w:w="1139"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1"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801"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szCs w:val="21"/>
              </w:rPr>
              <w:t>垃圾清运</w:t>
            </w:r>
          </w:p>
        </w:tc>
        <w:tc>
          <w:tcPr>
            <w:tcW w:w="1139"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1"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801" w:type="pc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其他设施</w:t>
            </w:r>
          </w:p>
        </w:tc>
        <w:tc>
          <w:tcPr>
            <w:tcW w:w="1139"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3425"/>
          <w:jc w:val="center"/>
        </w:trPr>
        <w:tc>
          <w:tcPr>
            <w:tcW w:w="351"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2</w:t>
            </w:r>
          </w:p>
        </w:tc>
        <w:tc>
          <w:tcPr>
            <w:tcW w:w="662"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公共卫生间、开水房、盥洗室</w:t>
            </w:r>
          </w:p>
        </w:tc>
        <w:tc>
          <w:tcPr>
            <w:tcW w:w="801"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地面、墙面、顶棚、门窗、窗台、玻璃、灯具及开关、镜面、洗手盆、台面、便具、垃圾篓、标志牌、排气扇、开水器等、水池、</w:t>
            </w:r>
            <w:r w:rsidRPr="008F4431">
              <w:rPr>
                <w:rFonts w:ascii="宋体" w:hAnsi="宋体" w:cs="宋体" w:hint="eastAsia"/>
                <w:szCs w:val="21"/>
              </w:rPr>
              <w:lastRenderedPageBreak/>
              <w:t>便池、厕位等</w:t>
            </w:r>
          </w:p>
        </w:tc>
        <w:tc>
          <w:tcPr>
            <w:tcW w:w="1139" w:type="pct"/>
            <w:vAlign w:val="center"/>
          </w:tcPr>
          <w:p w:rsidR="00D112B6" w:rsidRPr="008F4431" w:rsidRDefault="00D803A1">
            <w:pPr>
              <w:spacing w:line="360" w:lineRule="auto"/>
              <w:rPr>
                <w:rFonts w:ascii="宋体" w:hAnsi="宋体"/>
              </w:rPr>
            </w:pPr>
            <w:r w:rsidRPr="008F4431">
              <w:rPr>
                <w:rFonts w:ascii="宋体" w:hAnsi="宋体"/>
              </w:rPr>
              <w:lastRenderedPageBreak/>
              <w:t>1.</w:t>
            </w:r>
            <w:r w:rsidRPr="008F4431">
              <w:rPr>
                <w:rFonts w:ascii="宋体" w:hAnsi="宋体" w:hint="eastAsia"/>
              </w:rPr>
              <w:t>卫生间每天保洁不少于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3</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lastRenderedPageBreak/>
              <w:t>4.</w:t>
            </w:r>
            <w:r w:rsidRPr="008F4431">
              <w:rPr>
                <w:rFonts w:ascii="宋体" w:hAnsi="宋体" w:hint="eastAsia"/>
              </w:rPr>
              <w:t>卫生间每周不少于</w:t>
            </w:r>
            <w:r w:rsidRPr="008F4431">
              <w:rPr>
                <w:rFonts w:ascii="宋体" w:hAnsi="宋体"/>
              </w:rPr>
              <w:t>1</w:t>
            </w:r>
            <w:r w:rsidRPr="008F4431">
              <w:rPr>
                <w:rFonts w:ascii="宋体" w:hAnsi="宋体" w:hint="eastAsia"/>
              </w:rPr>
              <w:t>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每周一次对开水器进行外部消毒。</w:t>
            </w:r>
          </w:p>
        </w:tc>
        <w:tc>
          <w:tcPr>
            <w:tcW w:w="2047" w:type="pct"/>
            <w:vAlign w:val="center"/>
          </w:tcPr>
          <w:p w:rsidR="00D112B6" w:rsidRPr="008F4431" w:rsidRDefault="00D803A1">
            <w:pPr>
              <w:spacing w:line="360" w:lineRule="auto"/>
              <w:rPr>
                <w:rFonts w:ascii="宋体" w:hAnsi="宋体"/>
              </w:rPr>
            </w:pPr>
            <w:r w:rsidRPr="008F4431">
              <w:rPr>
                <w:rFonts w:ascii="宋体" w:hAnsi="宋体"/>
              </w:rPr>
              <w:lastRenderedPageBreak/>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w:t>
            </w:r>
            <w:r w:rsidRPr="008F4431">
              <w:rPr>
                <w:rFonts w:ascii="宋体" w:hAnsi="宋体" w:hint="eastAsia"/>
              </w:rPr>
              <w:lastRenderedPageBreak/>
              <w:t>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1"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建筑物外墙窗户玻璃保洁</w:t>
            </w:r>
          </w:p>
        </w:tc>
        <w:tc>
          <w:tcPr>
            <w:tcW w:w="801"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建筑物本体（含门、窗及玻璃幕墙）、屋顶（含透光屋顶）及房檐</w:t>
            </w:r>
          </w:p>
        </w:tc>
        <w:tc>
          <w:tcPr>
            <w:tcW w:w="1139"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1" w:type="pct"/>
            <w:vMerge w:val="restar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建筑物附属公共区域保洁</w:t>
            </w:r>
          </w:p>
        </w:tc>
        <w:tc>
          <w:tcPr>
            <w:tcW w:w="801"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与本楼宇相关的宣传栏、室外标志牌</w:t>
            </w:r>
          </w:p>
        </w:tc>
        <w:tc>
          <w:tcPr>
            <w:tcW w:w="1139"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1"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801"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楼外附属公共区域（建筑物配套室外台阶等）</w:t>
            </w:r>
          </w:p>
        </w:tc>
        <w:tc>
          <w:tcPr>
            <w:tcW w:w="1139"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r w:rsidR="00D803A1" w:rsidRPr="008F4431">
        <w:trPr>
          <w:trHeight w:val="2014"/>
          <w:jc w:val="center"/>
        </w:trPr>
        <w:tc>
          <w:tcPr>
            <w:tcW w:w="351"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5</w:t>
            </w:r>
          </w:p>
        </w:tc>
        <w:tc>
          <w:tcPr>
            <w:tcW w:w="662" w:type="pct"/>
            <w:vMerge w:val="restar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电梯</w:t>
            </w:r>
          </w:p>
        </w:tc>
        <w:tc>
          <w:tcPr>
            <w:tcW w:w="801" w:type="pc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电梯门、轿箱</w:t>
            </w:r>
          </w:p>
        </w:tc>
        <w:tc>
          <w:tcPr>
            <w:tcW w:w="113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电梯门壁打蜡每</w:t>
            </w:r>
            <w:r w:rsidRPr="008F4431">
              <w:rPr>
                <w:rFonts w:ascii="宋体" w:hAnsi="宋体"/>
              </w:rPr>
              <w:t>2</w:t>
            </w:r>
            <w:r w:rsidRPr="008F4431">
              <w:rPr>
                <w:rFonts w:ascii="宋体" w:hAnsi="宋体" w:hint="eastAsia"/>
              </w:rPr>
              <w:t>月不少于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电梯轿厢内无灰尘、无污迹、光亮无手印；</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电梯门槽内无垃圾杂物。</w:t>
            </w:r>
          </w:p>
        </w:tc>
      </w:tr>
      <w:tr w:rsidR="00D803A1" w:rsidRPr="008F4431">
        <w:trPr>
          <w:trHeight w:val="90"/>
          <w:jc w:val="center"/>
        </w:trPr>
        <w:tc>
          <w:tcPr>
            <w:tcW w:w="351"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801"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梯门地坎</w:t>
            </w:r>
          </w:p>
        </w:tc>
        <w:tc>
          <w:tcPr>
            <w:tcW w:w="1139"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无灰尘污迹、无垃圾、光亮</w:t>
            </w:r>
          </w:p>
        </w:tc>
      </w:tr>
      <w:tr w:rsidR="00D803A1" w:rsidRPr="008F4431">
        <w:trPr>
          <w:trHeight w:val="764"/>
          <w:jc w:val="center"/>
        </w:trPr>
        <w:tc>
          <w:tcPr>
            <w:tcW w:w="351"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801"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电梯操作面板</w:t>
            </w:r>
          </w:p>
        </w:tc>
        <w:tc>
          <w:tcPr>
            <w:tcW w:w="1139"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无灰尘、无污迹、无指印</w:t>
            </w:r>
          </w:p>
        </w:tc>
      </w:tr>
      <w:tr w:rsidR="00D803A1" w:rsidRPr="008F4431">
        <w:trPr>
          <w:trHeight w:val="934"/>
          <w:jc w:val="center"/>
        </w:trPr>
        <w:tc>
          <w:tcPr>
            <w:tcW w:w="351"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801"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轿厢顶部</w:t>
            </w:r>
          </w:p>
        </w:tc>
        <w:tc>
          <w:tcPr>
            <w:tcW w:w="1139"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天花、风口、灯具、探头无灰尘、无污迹、蜘蛛网</w:t>
            </w:r>
          </w:p>
        </w:tc>
      </w:tr>
      <w:tr w:rsidR="00D803A1" w:rsidRPr="008F4431">
        <w:trPr>
          <w:trHeight w:val="614"/>
          <w:jc w:val="center"/>
        </w:trPr>
        <w:tc>
          <w:tcPr>
            <w:tcW w:w="351"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801"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电梯地面</w:t>
            </w:r>
          </w:p>
        </w:tc>
        <w:tc>
          <w:tcPr>
            <w:tcW w:w="1139"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无灰尘沙粒、表面光亮</w:t>
            </w:r>
          </w:p>
        </w:tc>
      </w:tr>
      <w:tr w:rsidR="00D803A1" w:rsidRPr="008F4431">
        <w:trPr>
          <w:trHeight w:val="554"/>
          <w:jc w:val="center"/>
        </w:trPr>
        <w:tc>
          <w:tcPr>
            <w:tcW w:w="351"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801"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电梯内消毒</w:t>
            </w:r>
          </w:p>
        </w:tc>
        <w:tc>
          <w:tcPr>
            <w:tcW w:w="1139" w:type="pct"/>
            <w:vAlign w:val="center"/>
          </w:tcPr>
          <w:p w:rsidR="00D112B6" w:rsidRPr="008F4431" w:rsidRDefault="00D803A1">
            <w:pPr>
              <w:spacing w:line="360" w:lineRule="auto"/>
              <w:rPr>
                <w:rFonts w:ascii="宋体" w:hAnsi="宋体"/>
              </w:rPr>
            </w:pPr>
            <w:r w:rsidRPr="008F4431">
              <w:rPr>
                <w:rFonts w:ascii="宋体" w:hAnsi="宋体" w:hint="eastAsia"/>
              </w:rPr>
              <w:t>根据重大疫情</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填写消毒记录卡</w:t>
            </w:r>
          </w:p>
        </w:tc>
      </w:tr>
      <w:tr w:rsidR="00D803A1" w:rsidRPr="008F4431">
        <w:trPr>
          <w:trHeight w:val="734"/>
          <w:jc w:val="center"/>
        </w:trPr>
        <w:tc>
          <w:tcPr>
            <w:tcW w:w="351"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szCs w:val="21"/>
              </w:rPr>
              <w:t>6</w:t>
            </w:r>
          </w:p>
        </w:tc>
        <w:tc>
          <w:tcPr>
            <w:tcW w:w="662"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楼宇内使用较少区域保洁</w:t>
            </w:r>
          </w:p>
        </w:tc>
        <w:tc>
          <w:tcPr>
            <w:tcW w:w="801"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密集书库1</w:t>
            </w:r>
            <w:r w:rsidRPr="008F4431">
              <w:rPr>
                <w:rFonts w:ascii="宋体" w:hAnsi="宋体" w:cs="宋体"/>
                <w:szCs w:val="21"/>
              </w:rPr>
              <w:t>200</w:t>
            </w:r>
            <w:r w:rsidRPr="008F4431">
              <w:rPr>
                <w:rFonts w:ascii="宋体" w:hAnsi="宋体" w:cs="宋体" w:hint="eastAsia"/>
                <w:szCs w:val="21"/>
              </w:rPr>
              <w:t>平</w:t>
            </w:r>
          </w:p>
        </w:tc>
        <w:tc>
          <w:tcPr>
            <w:tcW w:w="1139"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每月定期检查，每季度进行一次全面清洁</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地面：清扫、吸尘或拖地，去除灰尘和杂物。</w:t>
            </w:r>
          </w:p>
          <w:p w:rsidR="00D112B6" w:rsidRPr="008F4431" w:rsidRDefault="00D803A1">
            <w:pPr>
              <w:spacing w:line="360" w:lineRule="auto"/>
              <w:rPr>
                <w:rFonts w:ascii="宋体" w:hAnsi="宋体"/>
              </w:rPr>
            </w:pPr>
            <w:r w:rsidRPr="008F4431">
              <w:rPr>
                <w:rFonts w:ascii="宋体" w:hAnsi="宋体" w:hint="eastAsia"/>
              </w:rPr>
              <w:t>墙面和顶面：清洁墙面和天花板，去除蜘蛛网和积尘。</w:t>
            </w:r>
          </w:p>
          <w:p w:rsidR="00D112B6" w:rsidRPr="008F4431" w:rsidRDefault="00D803A1">
            <w:pPr>
              <w:spacing w:line="360" w:lineRule="auto"/>
              <w:rPr>
                <w:rFonts w:ascii="宋体" w:hAnsi="宋体"/>
              </w:rPr>
            </w:pPr>
            <w:r w:rsidRPr="008F4431">
              <w:rPr>
                <w:rFonts w:ascii="宋体" w:hAnsi="宋体" w:hint="eastAsia"/>
              </w:rPr>
              <w:t>空调出风口和通风系统：定期清洁，防止积尘影响空气质量。</w:t>
            </w:r>
          </w:p>
        </w:tc>
      </w:tr>
      <w:tr w:rsidR="00D803A1" w:rsidRPr="008F4431">
        <w:trPr>
          <w:trHeight w:val="640"/>
          <w:jc w:val="center"/>
        </w:trPr>
        <w:tc>
          <w:tcPr>
            <w:tcW w:w="351"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szCs w:val="21"/>
              </w:rPr>
              <w:lastRenderedPageBreak/>
              <w:t>7</w:t>
            </w:r>
          </w:p>
        </w:tc>
        <w:tc>
          <w:tcPr>
            <w:tcW w:w="662"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公共教室、公共机房</w:t>
            </w:r>
          </w:p>
        </w:tc>
        <w:tc>
          <w:tcPr>
            <w:tcW w:w="801"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地面、台阶</w:t>
            </w:r>
          </w:p>
        </w:tc>
        <w:tc>
          <w:tcPr>
            <w:tcW w:w="1139"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地面、台阶无水渍、无污渍、无垃圾、无积尘，光亮</w:t>
            </w:r>
          </w:p>
        </w:tc>
      </w:tr>
      <w:tr w:rsidR="00D803A1" w:rsidRPr="008F4431">
        <w:trPr>
          <w:trHeight w:val="640"/>
          <w:jc w:val="center"/>
        </w:trPr>
        <w:tc>
          <w:tcPr>
            <w:tcW w:w="351"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801" w:type="pc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墙面</w:t>
            </w:r>
          </w:p>
        </w:tc>
        <w:tc>
          <w:tcPr>
            <w:tcW w:w="1139" w:type="pct"/>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墙面无灰尘、无乱悬挂、无乱张贴等现象</w:t>
            </w:r>
          </w:p>
        </w:tc>
      </w:tr>
      <w:tr w:rsidR="00D803A1" w:rsidRPr="008F4431">
        <w:trPr>
          <w:trHeight w:val="640"/>
          <w:jc w:val="center"/>
        </w:trPr>
        <w:tc>
          <w:tcPr>
            <w:tcW w:w="351"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801" w:type="pc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顶棚、灯具及开关</w:t>
            </w:r>
          </w:p>
        </w:tc>
        <w:tc>
          <w:tcPr>
            <w:tcW w:w="1139" w:type="pct"/>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灯具及开关无蜘蛛网、无灰尘、无污迹</w:t>
            </w:r>
          </w:p>
        </w:tc>
      </w:tr>
      <w:tr w:rsidR="00D803A1" w:rsidRPr="008F4431">
        <w:trPr>
          <w:trHeight w:val="640"/>
          <w:jc w:val="center"/>
        </w:trPr>
        <w:tc>
          <w:tcPr>
            <w:tcW w:w="351"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801" w:type="pc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门窗</w:t>
            </w:r>
          </w:p>
        </w:tc>
        <w:tc>
          <w:tcPr>
            <w:tcW w:w="1139"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640"/>
          <w:jc w:val="center"/>
        </w:trPr>
        <w:tc>
          <w:tcPr>
            <w:tcW w:w="351"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801" w:type="pc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玻璃</w:t>
            </w:r>
          </w:p>
        </w:tc>
        <w:tc>
          <w:tcPr>
            <w:tcW w:w="1139" w:type="pct"/>
            <w:vAlign w:val="center"/>
          </w:tcPr>
          <w:p w:rsidR="00D112B6" w:rsidRPr="008F4431" w:rsidRDefault="00D803A1">
            <w:pPr>
              <w:spacing w:line="360" w:lineRule="auto"/>
              <w:rPr>
                <w:rFonts w:ascii="宋体" w:hAnsi="宋体"/>
              </w:rPr>
            </w:pPr>
            <w:r w:rsidRPr="008F4431">
              <w:rPr>
                <w:rFonts w:ascii="宋体" w:hAnsi="宋体" w:hint="eastAsia"/>
              </w:rPr>
              <w:t>每周擦拭不少于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w:t>
            </w:r>
          </w:p>
        </w:tc>
      </w:tr>
      <w:tr w:rsidR="00D803A1" w:rsidRPr="008F4431">
        <w:trPr>
          <w:trHeight w:val="810"/>
          <w:jc w:val="center"/>
        </w:trPr>
        <w:tc>
          <w:tcPr>
            <w:tcW w:w="351"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801" w:type="pc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桌椅、讲桌</w:t>
            </w:r>
          </w:p>
        </w:tc>
        <w:tc>
          <w:tcPr>
            <w:tcW w:w="1139"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桌椅、讲桌等家具表面无积尘、无垃圾，整洁光亮。</w:t>
            </w:r>
          </w:p>
        </w:tc>
      </w:tr>
      <w:tr w:rsidR="00D803A1" w:rsidRPr="008F4431">
        <w:trPr>
          <w:trHeight w:val="951"/>
          <w:jc w:val="center"/>
        </w:trPr>
        <w:tc>
          <w:tcPr>
            <w:tcW w:w="351"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801" w:type="pc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消防设施</w:t>
            </w:r>
          </w:p>
        </w:tc>
        <w:tc>
          <w:tcPr>
            <w:tcW w:w="1139" w:type="pct"/>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保持干净无灰尘、无污迹</w:t>
            </w:r>
          </w:p>
        </w:tc>
      </w:tr>
      <w:tr w:rsidR="00D803A1" w:rsidRPr="008F4431">
        <w:trPr>
          <w:trHeight w:val="1037"/>
          <w:jc w:val="center"/>
        </w:trPr>
        <w:tc>
          <w:tcPr>
            <w:tcW w:w="351"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801" w:type="pc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垃圾桶</w:t>
            </w:r>
          </w:p>
        </w:tc>
        <w:tc>
          <w:tcPr>
            <w:tcW w:w="1139"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垃圾量不超过容量</w:t>
            </w:r>
            <w:r w:rsidRPr="008F4431">
              <w:rPr>
                <w:rFonts w:ascii="宋体" w:hAnsi="宋体"/>
              </w:rPr>
              <w:t>2/3</w:t>
            </w:r>
            <w:r w:rsidRPr="008F4431">
              <w:rPr>
                <w:rFonts w:ascii="宋体" w:hAnsi="宋体" w:hint="eastAsia"/>
              </w:rPr>
              <w:t>，旁边无散落、堆放垃圾。</w:t>
            </w:r>
          </w:p>
        </w:tc>
      </w:tr>
      <w:tr w:rsidR="00D803A1" w:rsidRPr="008F4431">
        <w:trPr>
          <w:trHeight w:val="640"/>
          <w:jc w:val="center"/>
        </w:trPr>
        <w:tc>
          <w:tcPr>
            <w:tcW w:w="351"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szCs w:val="21"/>
              </w:rPr>
            </w:pPr>
          </w:p>
        </w:tc>
        <w:tc>
          <w:tcPr>
            <w:tcW w:w="801" w:type="pc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其他设施</w:t>
            </w:r>
          </w:p>
        </w:tc>
        <w:tc>
          <w:tcPr>
            <w:tcW w:w="1139" w:type="pct"/>
            <w:vAlign w:val="center"/>
          </w:tcPr>
          <w:p w:rsidR="00D112B6" w:rsidRPr="008F4431" w:rsidRDefault="00D803A1">
            <w:pPr>
              <w:spacing w:line="360" w:lineRule="auto"/>
              <w:rPr>
                <w:rFonts w:ascii="宋体" w:hAnsi="宋体"/>
              </w:rPr>
            </w:pPr>
            <w:r w:rsidRPr="008F4431">
              <w:rPr>
                <w:rFonts w:ascii="宋体" w:hAnsi="宋体" w:hint="eastAsia"/>
              </w:rPr>
              <w:t>每月期定期保洁</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表面无积尘、无污渍、无损坏</w:t>
            </w:r>
          </w:p>
        </w:tc>
      </w:tr>
      <w:tr w:rsidR="00D803A1" w:rsidRPr="008F4431">
        <w:trPr>
          <w:trHeight w:val="1441"/>
          <w:jc w:val="center"/>
        </w:trPr>
        <w:tc>
          <w:tcPr>
            <w:tcW w:w="351"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szCs w:val="21"/>
              </w:rPr>
              <w:t>8</w:t>
            </w:r>
          </w:p>
        </w:tc>
        <w:tc>
          <w:tcPr>
            <w:tcW w:w="662"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自习室、自习区</w:t>
            </w:r>
          </w:p>
        </w:tc>
        <w:tc>
          <w:tcPr>
            <w:tcW w:w="801" w:type="pc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地面、台阶</w:t>
            </w:r>
          </w:p>
        </w:tc>
        <w:tc>
          <w:tcPr>
            <w:tcW w:w="113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地面、台阶无水渍、无污渍、无垃圾、无积尘，光亮</w:t>
            </w:r>
          </w:p>
        </w:tc>
      </w:tr>
      <w:tr w:rsidR="00D803A1" w:rsidRPr="008F4431">
        <w:trPr>
          <w:trHeight w:val="640"/>
          <w:jc w:val="center"/>
        </w:trPr>
        <w:tc>
          <w:tcPr>
            <w:tcW w:w="351"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szCs w:val="21"/>
              </w:rPr>
            </w:pPr>
          </w:p>
        </w:tc>
        <w:tc>
          <w:tcPr>
            <w:tcW w:w="801" w:type="pc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墙面</w:t>
            </w:r>
          </w:p>
        </w:tc>
        <w:tc>
          <w:tcPr>
            <w:tcW w:w="1139" w:type="pct"/>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墙面无灰尘、无乱悬挂、无乱张贴等现象</w:t>
            </w:r>
          </w:p>
        </w:tc>
      </w:tr>
      <w:tr w:rsidR="00D803A1" w:rsidRPr="008F4431">
        <w:trPr>
          <w:trHeight w:val="640"/>
          <w:jc w:val="center"/>
        </w:trPr>
        <w:tc>
          <w:tcPr>
            <w:tcW w:w="351"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szCs w:val="21"/>
              </w:rPr>
            </w:pPr>
          </w:p>
        </w:tc>
        <w:tc>
          <w:tcPr>
            <w:tcW w:w="801" w:type="pc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顶棚</w:t>
            </w:r>
          </w:p>
        </w:tc>
        <w:tc>
          <w:tcPr>
            <w:tcW w:w="1139" w:type="pct"/>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顶棚目视无灰尘、无蛛网</w:t>
            </w:r>
          </w:p>
        </w:tc>
      </w:tr>
      <w:tr w:rsidR="00D803A1" w:rsidRPr="008F4431">
        <w:trPr>
          <w:trHeight w:val="640"/>
          <w:jc w:val="center"/>
        </w:trPr>
        <w:tc>
          <w:tcPr>
            <w:tcW w:w="351"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szCs w:val="21"/>
              </w:rPr>
            </w:pPr>
          </w:p>
        </w:tc>
        <w:tc>
          <w:tcPr>
            <w:tcW w:w="801" w:type="pc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灯具及开关</w:t>
            </w:r>
          </w:p>
        </w:tc>
        <w:tc>
          <w:tcPr>
            <w:tcW w:w="1139" w:type="pct"/>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灯具及开关无蜘蛛网、无灰尘、无污迹；</w:t>
            </w:r>
          </w:p>
        </w:tc>
      </w:tr>
      <w:tr w:rsidR="00D803A1" w:rsidRPr="008F4431">
        <w:trPr>
          <w:trHeight w:val="640"/>
          <w:jc w:val="center"/>
        </w:trPr>
        <w:tc>
          <w:tcPr>
            <w:tcW w:w="351"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szCs w:val="21"/>
              </w:rPr>
            </w:pPr>
          </w:p>
        </w:tc>
        <w:tc>
          <w:tcPr>
            <w:tcW w:w="801" w:type="pc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门窗</w:t>
            </w:r>
          </w:p>
        </w:tc>
        <w:tc>
          <w:tcPr>
            <w:tcW w:w="1139"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无积尘、无污渍、无损坏</w:t>
            </w:r>
          </w:p>
        </w:tc>
      </w:tr>
      <w:tr w:rsidR="00D803A1" w:rsidRPr="008F4431">
        <w:trPr>
          <w:trHeight w:val="640"/>
          <w:jc w:val="center"/>
        </w:trPr>
        <w:tc>
          <w:tcPr>
            <w:tcW w:w="351"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szCs w:val="21"/>
              </w:rPr>
            </w:pPr>
          </w:p>
        </w:tc>
        <w:tc>
          <w:tcPr>
            <w:tcW w:w="801" w:type="pc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窗台</w:t>
            </w:r>
          </w:p>
        </w:tc>
        <w:tc>
          <w:tcPr>
            <w:tcW w:w="1139"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窗台无水渍、无污渍、无垃圾、无积尘，光亮</w:t>
            </w:r>
          </w:p>
        </w:tc>
      </w:tr>
      <w:tr w:rsidR="00D803A1" w:rsidRPr="008F4431">
        <w:trPr>
          <w:trHeight w:val="971"/>
          <w:jc w:val="center"/>
        </w:trPr>
        <w:tc>
          <w:tcPr>
            <w:tcW w:w="351"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szCs w:val="21"/>
              </w:rPr>
            </w:pPr>
          </w:p>
        </w:tc>
        <w:tc>
          <w:tcPr>
            <w:tcW w:w="801" w:type="pc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桌椅</w:t>
            </w:r>
          </w:p>
        </w:tc>
        <w:tc>
          <w:tcPr>
            <w:tcW w:w="1139"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桌椅表面无积尘、无垃圾，整洁光亮；每天定时清理桌面物品，放置于指定位置，保障正常使用。</w:t>
            </w:r>
          </w:p>
        </w:tc>
      </w:tr>
      <w:tr w:rsidR="00D803A1" w:rsidRPr="008F4431">
        <w:trPr>
          <w:trHeight w:val="510"/>
          <w:jc w:val="center"/>
        </w:trPr>
        <w:tc>
          <w:tcPr>
            <w:tcW w:w="351"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szCs w:val="21"/>
              </w:rPr>
            </w:pPr>
          </w:p>
        </w:tc>
        <w:tc>
          <w:tcPr>
            <w:tcW w:w="801" w:type="pc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台灯</w:t>
            </w:r>
          </w:p>
        </w:tc>
        <w:tc>
          <w:tcPr>
            <w:tcW w:w="1139"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无积尘、无污渍</w:t>
            </w:r>
          </w:p>
        </w:tc>
      </w:tr>
      <w:tr w:rsidR="00D803A1" w:rsidRPr="008F4431">
        <w:trPr>
          <w:trHeight w:val="510"/>
          <w:jc w:val="center"/>
        </w:trPr>
        <w:tc>
          <w:tcPr>
            <w:tcW w:w="351"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szCs w:val="21"/>
              </w:rPr>
            </w:pPr>
          </w:p>
        </w:tc>
        <w:tc>
          <w:tcPr>
            <w:tcW w:w="801" w:type="pc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书架</w:t>
            </w:r>
          </w:p>
        </w:tc>
        <w:tc>
          <w:tcPr>
            <w:tcW w:w="1139" w:type="pct"/>
            <w:vAlign w:val="center"/>
          </w:tcPr>
          <w:p w:rsidR="00D112B6" w:rsidRPr="008F4431" w:rsidRDefault="00D803A1">
            <w:pPr>
              <w:spacing w:line="360" w:lineRule="auto"/>
              <w:rPr>
                <w:rFonts w:ascii="宋体" w:hAnsi="宋体"/>
              </w:rPr>
            </w:pPr>
            <w:r w:rsidRPr="008F4431">
              <w:rPr>
                <w:rFonts w:ascii="宋体" w:hAnsi="宋体" w:hint="eastAsia"/>
              </w:rPr>
              <w:t>每学期保洁</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无积尘、无污渍</w:t>
            </w:r>
          </w:p>
        </w:tc>
      </w:tr>
      <w:tr w:rsidR="00D803A1" w:rsidRPr="008F4431">
        <w:trPr>
          <w:trHeight w:val="640"/>
          <w:jc w:val="center"/>
        </w:trPr>
        <w:tc>
          <w:tcPr>
            <w:tcW w:w="351"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szCs w:val="21"/>
              </w:rPr>
            </w:pPr>
          </w:p>
        </w:tc>
        <w:tc>
          <w:tcPr>
            <w:tcW w:w="801" w:type="pc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监控探头</w:t>
            </w:r>
          </w:p>
        </w:tc>
        <w:tc>
          <w:tcPr>
            <w:tcW w:w="1139" w:type="pct"/>
            <w:vAlign w:val="center"/>
          </w:tcPr>
          <w:p w:rsidR="00D112B6" w:rsidRPr="008F4431" w:rsidRDefault="00D803A1">
            <w:pPr>
              <w:spacing w:line="360" w:lineRule="auto"/>
              <w:rPr>
                <w:rFonts w:ascii="宋体" w:hAnsi="宋体"/>
              </w:rPr>
            </w:pPr>
            <w:r w:rsidRPr="008F4431">
              <w:rPr>
                <w:rFonts w:ascii="宋体" w:hAnsi="宋体" w:hint="eastAsia"/>
              </w:rPr>
              <w:t>每学期保洁不少于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无积尘、无污渍</w:t>
            </w:r>
          </w:p>
        </w:tc>
      </w:tr>
      <w:tr w:rsidR="00D803A1" w:rsidRPr="008F4431">
        <w:trPr>
          <w:trHeight w:val="567"/>
          <w:jc w:val="center"/>
        </w:trPr>
        <w:tc>
          <w:tcPr>
            <w:tcW w:w="351"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szCs w:val="21"/>
              </w:rPr>
            </w:pPr>
          </w:p>
        </w:tc>
        <w:tc>
          <w:tcPr>
            <w:tcW w:w="801" w:type="pc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消防设施</w:t>
            </w:r>
          </w:p>
        </w:tc>
        <w:tc>
          <w:tcPr>
            <w:tcW w:w="1139" w:type="pct"/>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保持干净无灰尘、无污迹</w:t>
            </w:r>
          </w:p>
        </w:tc>
      </w:tr>
      <w:tr w:rsidR="00D803A1" w:rsidRPr="008F4431">
        <w:trPr>
          <w:trHeight w:val="982"/>
          <w:jc w:val="center"/>
        </w:trPr>
        <w:tc>
          <w:tcPr>
            <w:tcW w:w="351"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szCs w:val="21"/>
              </w:rPr>
            </w:pPr>
          </w:p>
        </w:tc>
        <w:tc>
          <w:tcPr>
            <w:tcW w:w="801" w:type="pc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垃圾桶</w:t>
            </w:r>
          </w:p>
        </w:tc>
        <w:tc>
          <w:tcPr>
            <w:tcW w:w="1139"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垃圾量不超过容量</w:t>
            </w:r>
            <w:r w:rsidRPr="008F4431">
              <w:rPr>
                <w:rFonts w:ascii="宋体" w:hAnsi="宋体"/>
              </w:rPr>
              <w:t>2/3</w:t>
            </w:r>
            <w:r w:rsidRPr="008F4431">
              <w:rPr>
                <w:rFonts w:ascii="宋体" w:hAnsi="宋体" w:hint="eastAsia"/>
              </w:rPr>
              <w:t>，旁边无散落、堆放垃圾。</w:t>
            </w:r>
          </w:p>
        </w:tc>
      </w:tr>
    </w:tbl>
    <w:p w:rsidR="00D112B6" w:rsidRPr="008F4431" w:rsidRDefault="00D112B6">
      <w:pPr>
        <w:spacing w:line="360" w:lineRule="auto"/>
        <w:ind w:firstLineChars="200" w:firstLine="480"/>
        <w:rPr>
          <w:rFonts w:ascii="宋体" w:hAnsi="宋体"/>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1.2.2楼宇内门值及日常巡查服务</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令希图书馆需配置</w:t>
      </w:r>
      <w:r w:rsidRPr="008F4431">
        <w:rPr>
          <w:rFonts w:ascii="宋体" w:hAnsi="宋体"/>
          <w:sz w:val="24"/>
        </w:rPr>
        <w:t>2</w:t>
      </w:r>
      <w:r w:rsidRPr="008F4431">
        <w:rPr>
          <w:rFonts w:ascii="宋体" w:hAnsi="宋体" w:hint="eastAsia"/>
          <w:sz w:val="24"/>
        </w:rPr>
        <w:t>个2</w:t>
      </w:r>
      <w:r w:rsidRPr="008F4431">
        <w:rPr>
          <w:rFonts w:ascii="宋体" w:hAnsi="宋体"/>
          <w:sz w:val="24"/>
        </w:rPr>
        <w:t>4</w:t>
      </w:r>
      <w:r w:rsidRPr="008F4431">
        <w:rPr>
          <w:rFonts w:ascii="宋体" w:hAnsi="宋体" w:hint="eastAsia"/>
          <w:sz w:val="24"/>
        </w:rPr>
        <w:t>小时门值岗。</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1.2.3接待服务内容及服务标准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学校有重要来访、接待时，物业应积极配合，做好保障工作，展现高校的良好形象和风貌。</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lastRenderedPageBreak/>
        <w:t>1.2.3.1服务人员要求</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项目经理负责统筹所有接待工作，对突发事件进行紧急处置，确保接待顺利开展；并组织楼宇管家等人员工作人员参与接待工作，包括接待前、接待中、接待后的全流程服务；接待用品的清洁和保管；安排人员开展安全巡视，避免外来人员扰乱接待秩序；安排人员接待场所清扫，包括会客室所有附属品的清洁，如多媒体设备、开关电源、桌椅等</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所有物业工作人员着装统一且整洁得体，一般为正装或符合高校氛围的工作服，佩戴工作牌，展现专业形象。发型整齐，面容整洁，女员工可化淡妆，男员工保持面部清洁无胡须。姿态端正，站立时挺胸收腹、不倚靠，行走时步伐稳健、不拖沓。</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热情友好，主动迎接来访人员，微笑服务，使用礼貌用语，如“您好、欢迎光临、请、谢谢、对不起、再见”等。</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熟悉高校的布局、设施设备分布以及各项规章制度，能够准确为来访者提供引导和信息。具备一定的文化素养和知识水平，能够与高校师生及来访贵宾进行良好的沟通交流。掌握基本的礼仪知识和接待流程，能够灵活应对各种突发情况。</w:t>
      </w:r>
    </w:p>
    <w:p w:rsidR="00D112B6" w:rsidRPr="008F4431" w:rsidRDefault="00D803A1">
      <w:pPr>
        <w:spacing w:line="360" w:lineRule="auto"/>
        <w:ind w:firstLineChars="200" w:firstLine="482"/>
        <w:rPr>
          <w:rFonts w:ascii="宋体" w:hAnsi="宋体"/>
          <w:b/>
          <w:bCs/>
          <w:sz w:val="24"/>
        </w:rPr>
      </w:pPr>
      <w:r w:rsidRPr="008F4431">
        <w:rPr>
          <w:rFonts w:ascii="宋体" w:hAnsi="宋体"/>
          <w:b/>
          <w:bCs/>
          <w:sz w:val="24"/>
        </w:rPr>
        <w:t>1.2.3.2</w:t>
      </w:r>
      <w:r w:rsidRPr="008F4431">
        <w:rPr>
          <w:rFonts w:ascii="宋体" w:hAnsi="宋体" w:hint="eastAsia"/>
          <w:b/>
          <w:bCs/>
          <w:sz w:val="24"/>
        </w:rPr>
        <w:t>服务环境要求</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内接待区域保持干净整洁，地面无污渍、无杂物，窗户明亮无灰尘。家具摆放整齐，桌椅无损坏，沙发、茶几等表面干净无污渍。空气清新，无异味，照明充足，灯光柔和不刺眼，确保接待区域明亮舒适。可按学校要求摆放绿植或鲜花。</w:t>
      </w:r>
    </w:p>
    <w:p w:rsidR="00D112B6" w:rsidRPr="008F4431" w:rsidRDefault="00D803A1">
      <w:pPr>
        <w:spacing w:line="360" w:lineRule="auto"/>
        <w:ind w:firstLineChars="200" w:firstLine="482"/>
        <w:rPr>
          <w:rFonts w:ascii="宋体" w:hAnsi="宋体"/>
          <w:b/>
          <w:bCs/>
          <w:sz w:val="24"/>
        </w:rPr>
      </w:pPr>
      <w:r w:rsidRPr="008F4431">
        <w:rPr>
          <w:rFonts w:ascii="宋体" w:hAnsi="宋体"/>
          <w:b/>
          <w:bCs/>
          <w:sz w:val="24"/>
        </w:rPr>
        <w:t>1.2.3.3</w:t>
      </w:r>
      <w:r w:rsidRPr="008F4431">
        <w:rPr>
          <w:rFonts w:ascii="宋体" w:hAnsi="宋体" w:hint="eastAsia"/>
          <w:b/>
          <w:bCs/>
          <w:sz w:val="24"/>
        </w:rPr>
        <w:t>服务流程要求</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提前了解接待任务的具体要求，包括来访人员的身份、人数、目的、行程安排等。物业提前制定接待方案，如服务过程中有基础物业外的费用产生，应提前向学校负责接待部门汇报，审批通过后方可实施。</w:t>
      </w:r>
    </w:p>
    <w:p w:rsidR="00D112B6" w:rsidRPr="008F4431" w:rsidRDefault="00D803A1">
      <w:pPr>
        <w:spacing w:line="360" w:lineRule="auto"/>
        <w:ind w:firstLineChars="200" w:firstLine="482"/>
        <w:rPr>
          <w:rFonts w:ascii="宋体" w:hAnsi="宋体"/>
          <w:b/>
          <w:bCs/>
          <w:sz w:val="24"/>
        </w:rPr>
      </w:pPr>
      <w:r w:rsidRPr="008F4431">
        <w:rPr>
          <w:rFonts w:ascii="宋体" w:hAnsi="宋体"/>
          <w:b/>
          <w:bCs/>
          <w:sz w:val="24"/>
        </w:rPr>
        <w:t>1.2.3.4</w:t>
      </w:r>
      <w:r w:rsidRPr="008F4431">
        <w:rPr>
          <w:rFonts w:ascii="宋体" w:hAnsi="宋体" w:hint="eastAsia"/>
          <w:b/>
          <w:bCs/>
          <w:sz w:val="24"/>
        </w:rPr>
        <w:t>个性化服务</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根据来访人员的不同需求，提供个性化的服务，如特殊饮食安排、文化活动推荐等。关注细节，从细微之处体现对来访人员的关怀和尊重。</w:t>
      </w:r>
    </w:p>
    <w:p w:rsidR="00D112B6" w:rsidRPr="008F4431" w:rsidRDefault="00D803A1">
      <w:pPr>
        <w:spacing w:line="360" w:lineRule="auto"/>
        <w:ind w:firstLineChars="200" w:firstLine="482"/>
        <w:rPr>
          <w:rFonts w:ascii="宋体" w:hAnsi="宋体"/>
          <w:b/>
          <w:bCs/>
          <w:sz w:val="24"/>
        </w:rPr>
      </w:pPr>
      <w:r w:rsidRPr="008F4431">
        <w:rPr>
          <w:rFonts w:ascii="宋体" w:hAnsi="宋体"/>
          <w:b/>
          <w:bCs/>
          <w:sz w:val="24"/>
        </w:rPr>
        <w:t>1.2.4</w:t>
      </w:r>
      <w:r w:rsidRPr="008F4431">
        <w:rPr>
          <w:rFonts w:ascii="宋体" w:hAnsi="宋体" w:hint="eastAsia"/>
          <w:b/>
          <w:bCs/>
          <w:sz w:val="24"/>
        </w:rPr>
        <w:t>便民服务中心服务内容及标准</w:t>
      </w:r>
    </w:p>
    <w:p w:rsidR="00D112B6" w:rsidRPr="008F4431" w:rsidRDefault="00D803A1">
      <w:pPr>
        <w:pStyle w:val="affff4"/>
        <w:rPr>
          <w:rFonts w:ascii="宋体" w:eastAsia="宋体" w:hAnsi="宋体" w:cs="宋体"/>
        </w:rPr>
      </w:pPr>
      <w:r w:rsidRPr="008F4431">
        <w:rPr>
          <w:rFonts w:ascii="宋体" w:eastAsia="宋体" w:hAnsi="宋体" w:cs="宋体" w:hint="eastAsia"/>
        </w:rPr>
        <w:lastRenderedPageBreak/>
        <w:t>便民服务中心是学校根据师生为本的服务理念指导下，在人流量较大的楼宇，建设的为师生提供临时需求的物业服务点，可以提供充气、热饭等服务，方便师生，服务标准如下：</w:t>
      </w:r>
    </w:p>
    <w:p w:rsidR="00D112B6" w:rsidRPr="008F4431" w:rsidRDefault="00D803A1">
      <w:pPr>
        <w:pStyle w:val="affff4"/>
        <w:rPr>
          <w:rFonts w:ascii="宋体" w:eastAsia="宋体" w:hAnsi="宋体" w:cs="宋体"/>
        </w:rPr>
      </w:pPr>
      <w:r w:rsidRPr="008F4431">
        <w:rPr>
          <w:rFonts w:ascii="宋体" w:eastAsia="宋体" w:hAnsi="宋体" w:cs="宋体"/>
        </w:rPr>
        <w:t>1.2.4.1</w:t>
      </w:r>
      <w:r w:rsidRPr="008F4431">
        <w:rPr>
          <w:rFonts w:ascii="宋体" w:eastAsia="宋体" w:hAnsi="宋体" w:cs="宋体" w:hint="eastAsia"/>
        </w:rPr>
        <w:t>环境要求</w:t>
      </w:r>
    </w:p>
    <w:p w:rsidR="00D112B6" w:rsidRPr="008F4431" w:rsidRDefault="00D803A1">
      <w:pPr>
        <w:pStyle w:val="affff4"/>
        <w:rPr>
          <w:rFonts w:ascii="宋体" w:eastAsia="宋体" w:hAnsi="宋体" w:cs="宋体"/>
        </w:rPr>
      </w:pPr>
      <w:r w:rsidRPr="008F4431">
        <w:rPr>
          <w:rFonts w:ascii="宋体" w:eastAsia="宋体" w:hAnsi="宋体" w:cs="宋体" w:hint="eastAsia"/>
        </w:rPr>
        <w:t>便民服务中心应保持干净、整洁，物品摆放有序，为师生提供舒适的环境。</w:t>
      </w:r>
    </w:p>
    <w:p w:rsidR="00D112B6" w:rsidRPr="008F4431" w:rsidRDefault="00D803A1">
      <w:pPr>
        <w:pStyle w:val="affff4"/>
        <w:rPr>
          <w:rFonts w:ascii="宋体" w:eastAsia="宋体" w:hAnsi="宋体" w:cs="宋体"/>
        </w:rPr>
      </w:pPr>
      <w:r w:rsidRPr="008F4431">
        <w:rPr>
          <w:rFonts w:ascii="宋体" w:eastAsia="宋体" w:hAnsi="宋体" w:cs="宋体"/>
        </w:rPr>
        <w:t>1.2.4.2</w:t>
      </w:r>
      <w:r w:rsidRPr="008F4431">
        <w:rPr>
          <w:rFonts w:ascii="宋体" w:eastAsia="宋体" w:hAnsi="宋体" w:cs="宋体" w:hint="eastAsia"/>
        </w:rPr>
        <w:t>服务态度</w:t>
      </w:r>
    </w:p>
    <w:p w:rsidR="00D112B6" w:rsidRPr="008F4431" w:rsidRDefault="00D803A1">
      <w:pPr>
        <w:pStyle w:val="affff4"/>
        <w:rPr>
          <w:rFonts w:ascii="宋体" w:eastAsia="宋体" w:hAnsi="宋体" w:cs="宋体"/>
        </w:rPr>
      </w:pPr>
      <w:r w:rsidRPr="008F4431">
        <w:rPr>
          <w:rFonts w:ascii="宋体" w:eastAsia="宋体" w:hAnsi="宋体" w:cs="宋体"/>
        </w:rPr>
        <w:t>热情主动：工作人员要以热情友好的态度迎接每一位</w:t>
      </w:r>
      <w:r w:rsidRPr="008F4431">
        <w:rPr>
          <w:rFonts w:ascii="宋体" w:eastAsia="宋体" w:hAnsi="宋体" w:cs="宋体" w:hint="eastAsia"/>
        </w:rPr>
        <w:t>师生</w:t>
      </w:r>
      <w:r w:rsidRPr="008F4431">
        <w:rPr>
          <w:rFonts w:ascii="宋体" w:eastAsia="宋体" w:hAnsi="宋体" w:cs="宋体"/>
        </w:rPr>
        <w:t>，主动询问需求，提供帮助和指导。</w:t>
      </w:r>
    </w:p>
    <w:p w:rsidR="00D112B6" w:rsidRPr="008F4431" w:rsidRDefault="00D803A1">
      <w:pPr>
        <w:pStyle w:val="affff4"/>
        <w:rPr>
          <w:rFonts w:ascii="宋体" w:eastAsia="宋体" w:hAnsi="宋体" w:cs="宋体"/>
        </w:rPr>
      </w:pPr>
      <w:r w:rsidRPr="008F4431">
        <w:rPr>
          <w:rFonts w:ascii="宋体" w:eastAsia="宋体" w:hAnsi="宋体" w:cs="宋体"/>
        </w:rPr>
        <w:t>耐心细致：对待</w:t>
      </w:r>
      <w:r w:rsidRPr="008F4431">
        <w:rPr>
          <w:rFonts w:ascii="宋体" w:eastAsia="宋体" w:hAnsi="宋体" w:cs="宋体" w:hint="eastAsia"/>
        </w:rPr>
        <w:t>师生</w:t>
      </w:r>
      <w:r w:rsidRPr="008F4431">
        <w:rPr>
          <w:rFonts w:ascii="宋体" w:eastAsia="宋体" w:hAnsi="宋体" w:cs="宋体"/>
        </w:rPr>
        <w:t>的咨询和问题，要耐心倾听，细致解答。</w:t>
      </w:r>
    </w:p>
    <w:p w:rsidR="00D112B6" w:rsidRPr="008F4431" w:rsidRDefault="00D803A1">
      <w:pPr>
        <w:pStyle w:val="affff4"/>
        <w:rPr>
          <w:rFonts w:ascii="宋体" w:eastAsia="宋体" w:hAnsi="宋体" w:cs="仿宋"/>
          <w:shd w:val="clear" w:color="auto" w:fill="FFFFFF"/>
        </w:rPr>
      </w:pPr>
      <w:r w:rsidRPr="008F4431">
        <w:rPr>
          <w:rFonts w:ascii="宋体" w:eastAsia="宋体" w:hAnsi="宋体" w:cs="宋体"/>
        </w:rPr>
        <w:t>文明礼貌：使用文明用语，做到来有迎声、问有答声、走有送声，杜绝服务忌语和冷漠、生硬、推诿等不文明行为</w:t>
      </w:r>
      <w:r w:rsidRPr="008F4431">
        <w:rPr>
          <w:rFonts w:ascii="宋体" w:eastAsia="宋体" w:hAnsi="宋体" w:cs="仿宋"/>
          <w:shd w:val="clear" w:color="auto" w:fill="FFFFFF"/>
        </w:rPr>
        <w:t>。</w:t>
      </w:r>
    </w:p>
    <w:p w:rsidR="00D112B6" w:rsidRPr="008F4431" w:rsidRDefault="00D803A1">
      <w:pPr>
        <w:pStyle w:val="affff4"/>
        <w:ind w:leftChars="200" w:left="420" w:firstLineChars="0" w:firstLine="0"/>
        <w:rPr>
          <w:rFonts w:ascii="宋体" w:eastAsia="宋体" w:hAnsi="宋体" w:cs="仿宋"/>
          <w:shd w:val="clear" w:color="auto" w:fill="FFFFFF"/>
        </w:rPr>
      </w:pPr>
      <w:r w:rsidRPr="008F4431">
        <w:rPr>
          <w:rFonts w:ascii="宋体" w:eastAsia="宋体" w:hAnsi="宋体" w:cs="宋体"/>
        </w:rPr>
        <w:t>1.2.4.</w:t>
      </w:r>
      <w:r w:rsidRPr="008F4431">
        <w:rPr>
          <w:rFonts w:ascii="宋体" w:eastAsia="宋体" w:hAnsi="宋体" w:cs="仿宋"/>
          <w:shd w:val="clear" w:color="auto" w:fill="FFFFFF"/>
        </w:rPr>
        <w:t>3</w:t>
      </w:r>
      <w:r w:rsidRPr="008F4431">
        <w:rPr>
          <w:rFonts w:ascii="宋体" w:eastAsia="宋体" w:hAnsi="宋体" w:cs="仿宋" w:hint="eastAsia"/>
          <w:shd w:val="clear" w:color="auto" w:fill="FFFFFF"/>
        </w:rPr>
        <w:t>物资配备</w:t>
      </w:r>
    </w:p>
    <w:p w:rsidR="00D112B6" w:rsidRPr="008F4431" w:rsidRDefault="00D803A1">
      <w:pPr>
        <w:pStyle w:val="affff4"/>
        <w:ind w:firstLineChars="0"/>
        <w:rPr>
          <w:rFonts w:ascii="宋体" w:eastAsia="宋体" w:hAnsi="宋体" w:cs="仿宋"/>
          <w:b/>
          <w:bCs/>
        </w:rPr>
      </w:pPr>
      <w:r w:rsidRPr="008F4431">
        <w:rPr>
          <w:rFonts w:ascii="宋体" w:eastAsia="宋体" w:hAnsi="宋体" w:cs="仿宋" w:hint="eastAsia"/>
          <w:b/>
          <w:bCs/>
        </w:rPr>
        <w:t>所有的设备及的物资的采购与维护均由物业公司负责，要保证设备的正常运行及物资的充足。需提供以下物品：</w:t>
      </w:r>
    </w:p>
    <w:p w:rsidR="00D112B6" w:rsidRPr="008F4431" w:rsidRDefault="00D803A1">
      <w:pPr>
        <w:pStyle w:val="affff4"/>
        <w:ind w:firstLineChars="0"/>
        <w:rPr>
          <w:rFonts w:ascii="宋体" w:eastAsia="宋体" w:hAnsi="宋体" w:cs="仿宋"/>
        </w:rPr>
      </w:pPr>
      <w:r w:rsidRPr="008F4431">
        <w:rPr>
          <w:rFonts w:ascii="宋体" w:eastAsia="宋体" w:hAnsi="宋体" w:cs="仿宋" w:hint="eastAsia"/>
        </w:rPr>
        <w:t>微波炉：至少配置</w:t>
      </w:r>
      <w:r w:rsidRPr="008F4431">
        <w:rPr>
          <w:rFonts w:ascii="宋体" w:eastAsia="宋体" w:hAnsi="宋体" w:cs="仿宋"/>
        </w:rPr>
        <w:t>2台，配置应选用节能产品，市面常见品牌。发生故障后应于一周内解决，如不能解决，应重新采购。</w:t>
      </w:r>
    </w:p>
    <w:p w:rsidR="00D112B6" w:rsidRPr="008F4431" w:rsidRDefault="00D803A1">
      <w:pPr>
        <w:pStyle w:val="affff4"/>
        <w:ind w:firstLineChars="0"/>
        <w:rPr>
          <w:rFonts w:ascii="宋体" w:eastAsia="宋体" w:hAnsi="宋体" w:cs="仿宋"/>
        </w:rPr>
      </w:pPr>
      <w:r w:rsidRPr="008F4431">
        <w:rPr>
          <w:rFonts w:ascii="宋体" w:eastAsia="宋体" w:hAnsi="宋体" w:cs="仿宋" w:hint="eastAsia"/>
        </w:rPr>
        <w:t>擦鞋机：配置</w:t>
      </w:r>
      <w:r w:rsidRPr="008F4431">
        <w:rPr>
          <w:rFonts w:ascii="宋体" w:eastAsia="宋体" w:hAnsi="宋体" w:cs="仿宋"/>
        </w:rPr>
        <w:t>1台，配置市面常见品牌，操作简便、使用方便的型号擦鞋机。发生故障后应于一周内解决，如不能解决，应重新采购。</w:t>
      </w:r>
    </w:p>
    <w:p w:rsidR="00D112B6" w:rsidRPr="008F4431" w:rsidRDefault="00D803A1">
      <w:pPr>
        <w:pStyle w:val="affff4"/>
        <w:ind w:firstLineChars="0"/>
        <w:rPr>
          <w:rFonts w:ascii="宋体" w:eastAsia="宋体" w:hAnsi="宋体" w:cs="仿宋"/>
        </w:rPr>
      </w:pPr>
      <w:r w:rsidRPr="008F4431">
        <w:rPr>
          <w:rFonts w:ascii="宋体" w:eastAsia="宋体" w:hAnsi="宋体" w:cs="仿宋" w:hint="eastAsia"/>
        </w:rPr>
        <w:t>雨伞：配置至少</w:t>
      </w:r>
      <w:r w:rsidRPr="008F4431">
        <w:rPr>
          <w:rFonts w:ascii="宋体" w:eastAsia="宋体" w:hAnsi="宋体" w:cs="仿宋"/>
        </w:rPr>
        <w:t>20把雨伞，并确保师生可以正常借用。</w:t>
      </w:r>
    </w:p>
    <w:p w:rsidR="00D112B6" w:rsidRPr="008F4431" w:rsidRDefault="00D803A1">
      <w:pPr>
        <w:pStyle w:val="affff4"/>
        <w:ind w:firstLineChars="0"/>
        <w:rPr>
          <w:rFonts w:ascii="宋体" w:eastAsia="宋体" w:hAnsi="宋体" w:cs="仿宋"/>
        </w:rPr>
      </w:pPr>
      <w:r w:rsidRPr="008F4431">
        <w:rPr>
          <w:rFonts w:ascii="宋体" w:eastAsia="宋体" w:hAnsi="宋体" w:cs="仿宋" w:hint="eastAsia"/>
        </w:rPr>
        <w:t>超声波清洗眼镜设备：配置至少</w:t>
      </w:r>
      <w:r w:rsidRPr="008F4431">
        <w:rPr>
          <w:rFonts w:ascii="宋体" w:eastAsia="宋体" w:hAnsi="宋体" w:cs="仿宋"/>
        </w:rPr>
        <w:t>1台，并配备相应的清洗液、水等，确保师生可以使用。发生故障后应于一周内解决，如不能解决，应重新采购。</w:t>
      </w:r>
    </w:p>
    <w:p w:rsidR="00D112B6" w:rsidRPr="008F4431" w:rsidRDefault="00D803A1">
      <w:pPr>
        <w:pStyle w:val="affff4"/>
        <w:ind w:firstLineChars="0"/>
        <w:rPr>
          <w:rFonts w:ascii="宋体" w:eastAsia="宋体" w:hAnsi="宋体" w:cs="仿宋"/>
        </w:rPr>
      </w:pPr>
      <w:r w:rsidRPr="008F4431">
        <w:rPr>
          <w:rFonts w:ascii="宋体" w:eastAsia="宋体" w:hAnsi="宋体" w:cs="仿宋" w:hint="eastAsia"/>
        </w:rPr>
        <w:t>对所有便民设施进行定期检查与维护，确保其正常运作；制定设施使用说明与操作规程，引导师生正确使用；对于故障设备要求物业公司及时维修或更换以确保师生使用安全顺畅。</w:t>
      </w:r>
    </w:p>
    <w:p w:rsidR="00D112B6" w:rsidRPr="008F4431" w:rsidRDefault="00D803A1">
      <w:pPr>
        <w:pStyle w:val="affff4"/>
        <w:ind w:firstLineChars="0"/>
        <w:rPr>
          <w:rFonts w:ascii="宋体" w:eastAsia="宋体" w:hAnsi="宋体" w:cs="仿宋"/>
        </w:rPr>
      </w:pPr>
      <w:r w:rsidRPr="008F4431">
        <w:rPr>
          <w:rFonts w:ascii="宋体" w:eastAsia="宋体" w:hAnsi="宋体" w:cs="仿宋" w:hint="eastAsia"/>
          <w:b/>
          <w:bCs/>
        </w:rPr>
        <w:t>医药类物资：</w:t>
      </w:r>
      <w:r w:rsidRPr="008F4431">
        <w:rPr>
          <w:rFonts w:ascii="宋体" w:eastAsia="宋体" w:hAnsi="宋体" w:cs="仿宋" w:hint="eastAsia"/>
        </w:rPr>
        <w:t>碘伏、消毒液、创可贴、体温计等，每个服务台最少配备碘伏</w:t>
      </w:r>
      <w:r w:rsidRPr="008F4431">
        <w:rPr>
          <w:rFonts w:ascii="宋体" w:eastAsia="宋体" w:hAnsi="宋体" w:cs="仿宋"/>
        </w:rPr>
        <w:t>1瓶、消毒液1瓶、创可贴20个、体温计1个、医用剪刀1把、医用胶带1卷、棉签2袋，确保库存充足，根据使用频率和有效期设定最低库存量，定期补充并更换过期物资。</w:t>
      </w:r>
    </w:p>
    <w:p w:rsidR="00D112B6" w:rsidRPr="008F4431" w:rsidRDefault="00D803A1">
      <w:pPr>
        <w:pStyle w:val="affff4"/>
        <w:ind w:firstLineChars="0"/>
        <w:rPr>
          <w:rFonts w:ascii="宋体" w:eastAsia="宋体" w:hAnsi="宋体" w:cs="仿宋"/>
        </w:rPr>
      </w:pPr>
      <w:r w:rsidRPr="008F4431">
        <w:rPr>
          <w:rFonts w:ascii="宋体" w:eastAsia="宋体" w:hAnsi="宋体" w:cs="仿宋" w:hint="eastAsia"/>
          <w:b/>
          <w:bCs/>
        </w:rPr>
        <w:lastRenderedPageBreak/>
        <w:t>生活类物资</w:t>
      </w:r>
      <w:r w:rsidRPr="008F4431">
        <w:rPr>
          <w:rFonts w:ascii="宋体" w:eastAsia="宋体" w:hAnsi="宋体" w:cs="仿宋" w:hint="eastAsia"/>
        </w:rPr>
        <w:t>（针线盒、打气泵、充电器等）每个服务台最少配备针线盒</w:t>
      </w:r>
      <w:r w:rsidRPr="008F4431">
        <w:rPr>
          <w:rFonts w:ascii="宋体" w:eastAsia="宋体" w:hAnsi="宋体" w:cs="仿宋"/>
        </w:rPr>
        <w:t>1个，充电头5个，充电线10个、打气泵两台，需保证库存量，建立快速补充机制。</w:t>
      </w:r>
    </w:p>
    <w:p w:rsidR="00D112B6" w:rsidRPr="008F4431" w:rsidRDefault="00D803A1">
      <w:pPr>
        <w:pStyle w:val="affff4"/>
        <w:ind w:firstLineChars="0"/>
        <w:rPr>
          <w:rFonts w:ascii="宋体" w:eastAsia="宋体" w:hAnsi="宋体" w:cs="仿宋"/>
        </w:rPr>
      </w:pPr>
      <w:r w:rsidRPr="008F4431">
        <w:rPr>
          <w:rFonts w:ascii="宋体" w:eastAsia="宋体" w:hAnsi="宋体" w:cs="仿宋" w:hint="eastAsia"/>
        </w:rPr>
        <w:t>失物招领处：设立专用区域，对于长时间无人认领的物品建立台账。</w:t>
      </w:r>
    </w:p>
    <w:p w:rsidR="00D112B6" w:rsidRPr="008F4431" w:rsidRDefault="00D803A1">
      <w:pPr>
        <w:pStyle w:val="affff4"/>
        <w:ind w:firstLineChars="0"/>
        <w:rPr>
          <w:rFonts w:ascii="宋体" w:eastAsia="宋体" w:hAnsi="宋体" w:cs="仿宋"/>
          <w:shd w:val="clear" w:color="auto" w:fill="FFFFFF"/>
        </w:rPr>
      </w:pPr>
      <w:r w:rsidRPr="008F4431">
        <w:rPr>
          <w:rFonts w:ascii="宋体" w:eastAsia="宋体" w:hAnsi="宋体" w:cs="仿宋" w:hint="eastAsia"/>
        </w:rPr>
        <w:t>物品存放箱：提供个人物品存放服务，确保使用便捷与安全（贵重物品不在存放服务范围）。</w:t>
      </w:r>
    </w:p>
    <w:p w:rsidR="00D112B6" w:rsidRPr="008F4431" w:rsidRDefault="00D803A1">
      <w:pPr>
        <w:pStyle w:val="affff4"/>
        <w:rPr>
          <w:rFonts w:ascii="宋体" w:eastAsia="宋体" w:hAnsi="宋体" w:cs="宋体"/>
        </w:rPr>
      </w:pPr>
      <w:r w:rsidRPr="008F4431">
        <w:rPr>
          <w:rFonts w:ascii="宋体" w:eastAsia="宋体" w:hAnsi="宋体" w:cs="宋体"/>
        </w:rPr>
        <w:t>1.2.4.4</w:t>
      </w:r>
      <w:r w:rsidRPr="008F4431">
        <w:rPr>
          <w:rFonts w:ascii="宋体" w:eastAsia="宋体" w:hAnsi="宋体" w:cs="宋体" w:hint="eastAsia"/>
        </w:rPr>
        <w:t>日常维护与管理</w:t>
      </w:r>
    </w:p>
    <w:p w:rsidR="00D112B6" w:rsidRPr="008F4431" w:rsidRDefault="00D803A1">
      <w:pPr>
        <w:pStyle w:val="affff4"/>
        <w:rPr>
          <w:rFonts w:ascii="宋体" w:eastAsia="宋体" w:hAnsi="宋体" w:cs="仿宋"/>
        </w:rPr>
      </w:pPr>
      <w:r w:rsidRPr="008F4431">
        <w:rPr>
          <w:rFonts w:ascii="宋体" w:eastAsia="宋体" w:hAnsi="宋体" w:cs="仿宋" w:hint="eastAsia"/>
        </w:rPr>
        <w:t>定期检查与维护：对所有设备进行定期检查，确保设备正常运行，及时发现并维修故障。</w:t>
      </w:r>
    </w:p>
    <w:p w:rsidR="00D112B6" w:rsidRPr="008F4431" w:rsidRDefault="00D803A1">
      <w:pPr>
        <w:pStyle w:val="affff4"/>
        <w:rPr>
          <w:rFonts w:ascii="宋体" w:eastAsia="宋体" w:hAnsi="宋体" w:cs="仿宋"/>
        </w:rPr>
      </w:pPr>
      <w:r w:rsidRPr="008F4431">
        <w:rPr>
          <w:rFonts w:ascii="宋体" w:eastAsia="宋体" w:hAnsi="宋体" w:cs="仿宋" w:hint="eastAsia"/>
        </w:rPr>
        <w:t>清洁消毒工作：定期对微波炉、擦鞋机、雨伞等设备进行清洁消毒，保证使用卫生。</w:t>
      </w:r>
    </w:p>
    <w:p w:rsidR="00D112B6" w:rsidRPr="008F4431" w:rsidRDefault="00D803A1">
      <w:pPr>
        <w:pStyle w:val="affff4"/>
        <w:rPr>
          <w:rFonts w:ascii="宋体" w:eastAsia="宋体" w:hAnsi="宋体" w:cs="仿宋"/>
        </w:rPr>
      </w:pPr>
      <w:r w:rsidRPr="008F4431">
        <w:rPr>
          <w:rFonts w:ascii="宋体" w:eastAsia="宋体" w:hAnsi="宋体" w:cs="仿宋" w:hint="eastAsia"/>
        </w:rPr>
        <w:t>物资管理：建立完善的物资管理制度，包括入库、出库、库存盘点等流程，确保物资管理的规范化。</w:t>
      </w:r>
    </w:p>
    <w:p w:rsidR="00D112B6" w:rsidRPr="008F4431" w:rsidRDefault="00D803A1">
      <w:pPr>
        <w:pStyle w:val="affff4"/>
        <w:rPr>
          <w:rFonts w:ascii="宋体" w:eastAsia="宋体" w:hAnsi="宋体" w:cs="宋体"/>
        </w:rPr>
      </w:pPr>
      <w:r w:rsidRPr="008F4431">
        <w:rPr>
          <w:rFonts w:ascii="宋体" w:eastAsia="宋体" w:hAnsi="宋体" w:cs="仿宋" w:hint="eastAsia"/>
        </w:rPr>
        <w:t>对医药类物资实施特殊管理，严格控制药品的使用与储存条件，确保药品质量。</w:t>
      </w:r>
    </w:p>
    <w:p w:rsidR="00D112B6" w:rsidRPr="008F4431" w:rsidRDefault="00D803A1">
      <w:pPr>
        <w:pStyle w:val="2"/>
        <w:spacing w:line="360" w:lineRule="auto"/>
        <w:ind w:left="0" w:firstLineChars="200" w:firstLine="482"/>
        <w:rPr>
          <w:rFonts w:ascii="宋体" w:hAnsi="宋体"/>
          <w:sz w:val="24"/>
        </w:rPr>
      </w:pPr>
      <w:bookmarkStart w:id="199" w:name="_Toc181369556"/>
      <w:r w:rsidRPr="008F4431">
        <w:rPr>
          <w:rFonts w:ascii="宋体" w:hAnsi="宋体"/>
          <w:sz w:val="24"/>
        </w:rPr>
        <w:t>2</w:t>
      </w:r>
      <w:r w:rsidRPr="008F4431">
        <w:rPr>
          <w:rFonts w:ascii="宋体" w:hAnsi="宋体" w:hint="eastAsia"/>
          <w:sz w:val="24"/>
        </w:rPr>
        <w:t>、伯川图书馆</w:t>
      </w:r>
      <w:bookmarkEnd w:id="199"/>
    </w:p>
    <w:p w:rsidR="00D112B6" w:rsidRPr="008F4431" w:rsidRDefault="00D803A1">
      <w:pPr>
        <w:spacing w:line="360" w:lineRule="auto"/>
        <w:ind w:firstLineChars="200" w:firstLine="480"/>
        <w:rPr>
          <w:rFonts w:ascii="宋体" w:hAnsi="宋体"/>
          <w:bCs/>
          <w:sz w:val="24"/>
        </w:rPr>
      </w:pPr>
      <w:r w:rsidRPr="008F4431">
        <w:rPr>
          <w:rFonts w:ascii="宋体" w:hAnsi="宋体" w:hint="eastAsia"/>
          <w:bCs/>
          <w:sz w:val="24"/>
        </w:rPr>
        <w:t>伯川图书馆是学校的标志性建筑之一，每天接待访客、读者众多；</w:t>
      </w:r>
      <w:r w:rsidRPr="008F4431">
        <w:rPr>
          <w:rFonts w:ascii="宋体" w:hAnsi="宋体"/>
          <w:bCs/>
          <w:sz w:val="24"/>
        </w:rPr>
        <w:t>1层东部为档案馆。物业管理在整个楼宇的安全稳定和设备设施维护、环境卫生等方面起至关重要的作用。</w:t>
      </w:r>
    </w:p>
    <w:p w:rsidR="00D112B6" w:rsidRPr="008F4431" w:rsidRDefault="00D803A1">
      <w:pPr>
        <w:spacing w:line="360" w:lineRule="auto"/>
        <w:ind w:firstLineChars="200" w:firstLine="482"/>
        <w:rPr>
          <w:rFonts w:ascii="宋体" w:hAnsi="宋体"/>
          <w:b/>
          <w:bCs/>
          <w:sz w:val="24"/>
        </w:rPr>
      </w:pPr>
      <w:r w:rsidRPr="008F4431">
        <w:rPr>
          <w:rFonts w:ascii="宋体" w:hAnsi="宋体"/>
          <w:b/>
          <w:bCs/>
          <w:sz w:val="24"/>
        </w:rPr>
        <w:t>2.1</w:t>
      </w:r>
      <w:r w:rsidRPr="008F4431">
        <w:rPr>
          <w:rFonts w:ascii="宋体" w:hAnsi="宋体" w:hint="eastAsia"/>
          <w:b/>
          <w:bCs/>
          <w:sz w:val="24"/>
        </w:rPr>
        <w:t>基本信息如下：</w:t>
      </w:r>
    </w:p>
    <w:p w:rsidR="00D112B6" w:rsidRPr="008F4431" w:rsidRDefault="00D803A1">
      <w:pPr>
        <w:spacing w:line="360" w:lineRule="auto"/>
        <w:ind w:firstLineChars="200" w:firstLine="482"/>
        <w:rPr>
          <w:rFonts w:ascii="宋体" w:hAnsi="宋体"/>
          <w:b/>
          <w:bCs/>
          <w:sz w:val="24"/>
        </w:rPr>
      </w:pPr>
      <w:r w:rsidRPr="008F4431">
        <w:rPr>
          <w:rFonts w:ascii="宋体" w:hAnsi="宋体"/>
          <w:b/>
          <w:bCs/>
          <w:sz w:val="24"/>
        </w:rPr>
        <w:t>2.1.1卫生间及垃圾桶情况</w:t>
      </w:r>
    </w:p>
    <w:tbl>
      <w:tblPr>
        <w:tblW w:w="5000" w:type="pct"/>
        <w:tblLook w:val="04A0" w:firstRow="1" w:lastRow="0" w:firstColumn="1" w:lastColumn="0" w:noHBand="0" w:noVBand="1"/>
      </w:tblPr>
      <w:tblGrid>
        <w:gridCol w:w="947"/>
        <w:gridCol w:w="947"/>
        <w:gridCol w:w="947"/>
        <w:gridCol w:w="948"/>
        <w:gridCol w:w="948"/>
        <w:gridCol w:w="948"/>
        <w:gridCol w:w="948"/>
        <w:gridCol w:w="948"/>
        <w:gridCol w:w="941"/>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卫生间数量</w:t>
            </w:r>
          </w:p>
        </w:tc>
        <w:tc>
          <w:tcPr>
            <w:tcW w:w="556"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卫生间面积（㎡）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蹲坑</w:t>
            </w:r>
          </w:p>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马桶</w:t>
            </w:r>
          </w:p>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镜子</w:t>
            </w:r>
          </w:p>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擦手纸盒数量</w:t>
            </w:r>
          </w:p>
        </w:tc>
      </w:tr>
      <w:tr w:rsidR="00D803A1" w:rsidRPr="008F4431">
        <w:trPr>
          <w:trHeight w:val="722"/>
        </w:trPr>
        <w:tc>
          <w:tcPr>
            <w:tcW w:w="947" w:type="dxa"/>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jc w:val="center"/>
              <w:textAlignment w:val="center"/>
              <w:rPr>
                <w:rFonts w:ascii="宋体" w:hAnsi="宋体" w:cs="宋体"/>
                <w:kern w:val="0"/>
                <w:szCs w:val="21"/>
              </w:rPr>
            </w:pPr>
            <w:r w:rsidRPr="008F4431">
              <w:rPr>
                <w:rFonts w:ascii="宋体" w:hAnsi="宋体" w:cs="等线" w:hint="eastAsia"/>
                <w:kern w:val="0"/>
                <w:szCs w:val="21"/>
              </w:rPr>
              <w:t>22</w:t>
            </w:r>
          </w:p>
        </w:tc>
        <w:tc>
          <w:tcPr>
            <w:tcW w:w="947" w:type="dxa"/>
            <w:tcBorders>
              <w:top w:val="nil"/>
              <w:left w:val="nil"/>
              <w:bottom w:val="single" w:sz="4" w:space="0" w:color="auto"/>
              <w:right w:val="single" w:sz="4" w:space="0" w:color="auto"/>
            </w:tcBorders>
            <w:shd w:val="clear" w:color="000000" w:fill="FFFFFF"/>
            <w:vAlign w:val="center"/>
          </w:tcPr>
          <w:p w:rsidR="00D112B6" w:rsidRPr="008F4431" w:rsidRDefault="00D803A1">
            <w:pPr>
              <w:jc w:val="center"/>
              <w:textAlignment w:val="center"/>
              <w:rPr>
                <w:rFonts w:ascii="宋体" w:hAnsi="宋体" w:cs="宋体"/>
                <w:kern w:val="0"/>
                <w:szCs w:val="21"/>
              </w:rPr>
            </w:pPr>
            <w:r w:rsidRPr="008F4431">
              <w:rPr>
                <w:rFonts w:ascii="宋体" w:hAnsi="宋体" w:cs="等线" w:hint="eastAsia"/>
                <w:kern w:val="0"/>
                <w:szCs w:val="21"/>
              </w:rPr>
              <w:t>550</w:t>
            </w:r>
          </w:p>
        </w:tc>
        <w:tc>
          <w:tcPr>
            <w:tcW w:w="947" w:type="dxa"/>
            <w:tcBorders>
              <w:top w:val="nil"/>
              <w:left w:val="nil"/>
              <w:bottom w:val="single" w:sz="4" w:space="0" w:color="auto"/>
              <w:right w:val="single" w:sz="4" w:space="0" w:color="auto"/>
            </w:tcBorders>
            <w:noWrap/>
            <w:vAlign w:val="center"/>
          </w:tcPr>
          <w:p w:rsidR="00D112B6" w:rsidRPr="008F4431" w:rsidRDefault="00D803A1">
            <w:pPr>
              <w:jc w:val="center"/>
              <w:textAlignment w:val="center"/>
              <w:rPr>
                <w:rFonts w:ascii="宋体" w:hAnsi="宋体" w:cs="宋体"/>
                <w:kern w:val="0"/>
                <w:szCs w:val="21"/>
              </w:rPr>
            </w:pPr>
            <w:r w:rsidRPr="008F4431">
              <w:rPr>
                <w:rFonts w:ascii="宋体" w:hAnsi="宋体" w:cs="等线" w:hint="eastAsia"/>
                <w:kern w:val="0"/>
                <w:szCs w:val="21"/>
              </w:rPr>
              <w:t>84</w:t>
            </w:r>
          </w:p>
        </w:tc>
        <w:tc>
          <w:tcPr>
            <w:tcW w:w="948" w:type="dxa"/>
            <w:tcBorders>
              <w:top w:val="nil"/>
              <w:left w:val="nil"/>
              <w:bottom w:val="single" w:sz="4" w:space="0" w:color="auto"/>
              <w:right w:val="single" w:sz="4" w:space="0" w:color="auto"/>
            </w:tcBorders>
            <w:noWrap/>
            <w:vAlign w:val="center"/>
          </w:tcPr>
          <w:p w:rsidR="00D112B6" w:rsidRPr="008F4431" w:rsidRDefault="00D803A1">
            <w:pPr>
              <w:jc w:val="center"/>
              <w:textAlignment w:val="center"/>
              <w:rPr>
                <w:rFonts w:ascii="宋体" w:hAnsi="宋体" w:cs="宋体"/>
                <w:kern w:val="0"/>
                <w:szCs w:val="21"/>
              </w:rPr>
            </w:pPr>
            <w:r w:rsidRPr="008F4431">
              <w:rPr>
                <w:rFonts w:ascii="宋体" w:hAnsi="宋体" w:cs="等线" w:hint="eastAsia"/>
                <w:kern w:val="0"/>
                <w:szCs w:val="21"/>
              </w:rPr>
              <w:t>44</w:t>
            </w:r>
          </w:p>
        </w:tc>
        <w:tc>
          <w:tcPr>
            <w:tcW w:w="948" w:type="dxa"/>
            <w:tcBorders>
              <w:top w:val="nil"/>
              <w:left w:val="nil"/>
              <w:bottom w:val="single" w:sz="4" w:space="0" w:color="auto"/>
              <w:right w:val="single" w:sz="4" w:space="0" w:color="auto"/>
            </w:tcBorders>
            <w:noWrap/>
            <w:vAlign w:val="center"/>
          </w:tcPr>
          <w:p w:rsidR="00D112B6" w:rsidRPr="008F4431" w:rsidRDefault="00D803A1">
            <w:pPr>
              <w:jc w:val="center"/>
              <w:textAlignment w:val="center"/>
              <w:rPr>
                <w:rFonts w:ascii="宋体" w:hAnsi="宋体" w:cs="宋体"/>
                <w:kern w:val="0"/>
                <w:szCs w:val="21"/>
              </w:rPr>
            </w:pPr>
            <w:r w:rsidRPr="008F4431">
              <w:rPr>
                <w:rFonts w:ascii="宋体" w:hAnsi="宋体" w:cs="等线" w:hint="eastAsia"/>
                <w:kern w:val="0"/>
                <w:szCs w:val="21"/>
              </w:rPr>
              <w:t>1</w:t>
            </w:r>
          </w:p>
        </w:tc>
        <w:tc>
          <w:tcPr>
            <w:tcW w:w="948" w:type="dxa"/>
            <w:tcBorders>
              <w:top w:val="nil"/>
              <w:left w:val="nil"/>
              <w:bottom w:val="single" w:sz="4" w:space="0" w:color="auto"/>
              <w:right w:val="single" w:sz="4" w:space="0" w:color="auto"/>
            </w:tcBorders>
            <w:noWrap/>
            <w:vAlign w:val="center"/>
          </w:tcPr>
          <w:p w:rsidR="00D112B6" w:rsidRPr="008F4431" w:rsidRDefault="00D803A1">
            <w:pPr>
              <w:jc w:val="center"/>
              <w:textAlignment w:val="center"/>
              <w:rPr>
                <w:rFonts w:ascii="宋体" w:hAnsi="宋体" w:cs="宋体"/>
                <w:kern w:val="0"/>
                <w:szCs w:val="21"/>
              </w:rPr>
            </w:pPr>
            <w:r w:rsidRPr="008F4431">
              <w:rPr>
                <w:rFonts w:ascii="宋体" w:hAnsi="宋体" w:cs="等线" w:hint="eastAsia"/>
                <w:kern w:val="0"/>
                <w:szCs w:val="21"/>
              </w:rPr>
              <w:t>22</w:t>
            </w:r>
          </w:p>
        </w:tc>
        <w:tc>
          <w:tcPr>
            <w:tcW w:w="948" w:type="dxa"/>
            <w:tcBorders>
              <w:top w:val="nil"/>
              <w:left w:val="nil"/>
              <w:bottom w:val="single" w:sz="4" w:space="0" w:color="auto"/>
              <w:right w:val="single" w:sz="4" w:space="0" w:color="auto"/>
            </w:tcBorders>
            <w:noWrap/>
            <w:vAlign w:val="center"/>
          </w:tcPr>
          <w:p w:rsidR="00D112B6" w:rsidRPr="008F4431" w:rsidRDefault="00D803A1">
            <w:pPr>
              <w:jc w:val="center"/>
              <w:textAlignment w:val="center"/>
              <w:rPr>
                <w:rFonts w:ascii="宋体" w:hAnsi="宋体" w:cs="宋体"/>
                <w:kern w:val="0"/>
                <w:szCs w:val="21"/>
              </w:rPr>
            </w:pPr>
            <w:r w:rsidRPr="008F4431">
              <w:rPr>
                <w:rFonts w:ascii="宋体" w:hAnsi="宋体" w:cs="等线" w:hint="eastAsia"/>
                <w:kern w:val="0"/>
                <w:szCs w:val="21"/>
              </w:rPr>
              <w:t>59.4</w:t>
            </w:r>
          </w:p>
        </w:tc>
        <w:tc>
          <w:tcPr>
            <w:tcW w:w="948" w:type="dxa"/>
            <w:tcBorders>
              <w:top w:val="nil"/>
              <w:left w:val="nil"/>
              <w:bottom w:val="single" w:sz="4" w:space="0" w:color="auto"/>
              <w:right w:val="single" w:sz="4" w:space="0" w:color="auto"/>
            </w:tcBorders>
            <w:noWrap/>
            <w:vAlign w:val="center"/>
          </w:tcPr>
          <w:p w:rsidR="00D112B6" w:rsidRPr="008F4431" w:rsidRDefault="00D803A1">
            <w:pPr>
              <w:jc w:val="center"/>
              <w:textAlignment w:val="center"/>
              <w:rPr>
                <w:rFonts w:ascii="宋体" w:hAnsi="宋体" w:cs="宋体"/>
                <w:kern w:val="0"/>
                <w:szCs w:val="21"/>
              </w:rPr>
            </w:pPr>
            <w:r w:rsidRPr="008F4431">
              <w:rPr>
                <w:rFonts w:ascii="宋体" w:hAnsi="宋体" w:cs="等线" w:hint="eastAsia"/>
                <w:kern w:val="0"/>
                <w:szCs w:val="21"/>
              </w:rPr>
              <w:t>6</w:t>
            </w:r>
          </w:p>
        </w:tc>
        <w:tc>
          <w:tcPr>
            <w:tcW w:w="941" w:type="dxa"/>
            <w:tcBorders>
              <w:top w:val="nil"/>
              <w:left w:val="nil"/>
              <w:bottom w:val="single" w:sz="4" w:space="0" w:color="auto"/>
              <w:right w:val="single" w:sz="4" w:space="0" w:color="auto"/>
            </w:tcBorders>
            <w:vAlign w:val="center"/>
          </w:tcPr>
          <w:p w:rsidR="00D112B6" w:rsidRPr="008F4431" w:rsidRDefault="00D803A1">
            <w:pPr>
              <w:jc w:val="center"/>
              <w:textAlignment w:val="center"/>
              <w:rPr>
                <w:rFonts w:ascii="宋体" w:hAnsi="宋体" w:cs="宋体"/>
                <w:kern w:val="0"/>
                <w:szCs w:val="21"/>
              </w:rPr>
            </w:pPr>
            <w:r w:rsidRPr="008F4431">
              <w:rPr>
                <w:rFonts w:ascii="宋体" w:hAnsi="宋体" w:cs="等线" w:hint="eastAsia"/>
                <w:kern w:val="0"/>
                <w:szCs w:val="21"/>
              </w:rPr>
              <w:t>6</w:t>
            </w:r>
          </w:p>
        </w:tc>
      </w:tr>
    </w:tbl>
    <w:p w:rsidR="00D112B6" w:rsidRPr="008F4431" w:rsidRDefault="00D112B6">
      <w:pPr>
        <w:spacing w:line="360" w:lineRule="auto"/>
        <w:ind w:firstLineChars="200" w:firstLine="482"/>
        <w:rPr>
          <w:rFonts w:ascii="宋体" w:hAnsi="宋体"/>
          <w:b/>
          <w:bCs/>
          <w:sz w:val="24"/>
        </w:rPr>
      </w:pPr>
    </w:p>
    <w:tbl>
      <w:tblPr>
        <w:tblW w:w="5000" w:type="pct"/>
        <w:tblLayout w:type="fixed"/>
        <w:tblLook w:val="04A0" w:firstRow="1" w:lastRow="0" w:firstColumn="1" w:lastColumn="0" w:noHBand="0" w:noVBand="1"/>
      </w:tblPr>
      <w:tblGrid>
        <w:gridCol w:w="1012"/>
        <w:gridCol w:w="1041"/>
        <w:gridCol w:w="2470"/>
        <w:gridCol w:w="1692"/>
        <w:gridCol w:w="1300"/>
        <w:gridCol w:w="1007"/>
      </w:tblGrid>
      <w:tr w:rsidR="00D803A1" w:rsidRPr="008F4431">
        <w:trPr>
          <w:trHeight w:val="855"/>
        </w:trPr>
        <w:tc>
          <w:tcPr>
            <w:tcW w:w="59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开水间</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611"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开水间</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面积</w:t>
            </w:r>
          </w:p>
        </w:tc>
        <w:tc>
          <w:tcPr>
            <w:tcW w:w="1449"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垃圾桶数量</w:t>
            </w:r>
          </w:p>
        </w:tc>
        <w:tc>
          <w:tcPr>
            <w:tcW w:w="99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垃圾清运时间</w:t>
            </w:r>
          </w:p>
        </w:tc>
        <w:tc>
          <w:tcPr>
            <w:tcW w:w="76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垃圾排放点位置</w:t>
            </w:r>
          </w:p>
        </w:tc>
        <w:tc>
          <w:tcPr>
            <w:tcW w:w="591"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垃圾排放点类型</w:t>
            </w:r>
          </w:p>
        </w:tc>
      </w:tr>
      <w:tr w:rsidR="00D112B6" w:rsidRPr="008F4431">
        <w:trPr>
          <w:trHeight w:val="975"/>
        </w:trPr>
        <w:tc>
          <w:tcPr>
            <w:tcW w:w="593" w:type="pct"/>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lastRenderedPageBreak/>
              <w:t>11</w:t>
            </w:r>
          </w:p>
        </w:tc>
        <w:tc>
          <w:tcPr>
            <w:tcW w:w="611"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11</w:t>
            </w:r>
          </w:p>
        </w:tc>
        <w:tc>
          <w:tcPr>
            <w:tcW w:w="1449"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卫生间22个大垃圾桶.</w:t>
            </w:r>
          </w:p>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阅览室60个小垃圾桶</w:t>
            </w:r>
          </w:p>
        </w:tc>
        <w:tc>
          <w:tcPr>
            <w:tcW w:w="99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早8点前</w:t>
            </w:r>
            <w:r w:rsidRPr="008F4431">
              <w:rPr>
                <w:rFonts w:ascii="宋体" w:hAnsi="宋体" w:cs="宋体" w:hint="eastAsia"/>
                <w:kern w:val="0"/>
                <w:szCs w:val="21"/>
              </w:rPr>
              <w:br/>
              <w:t>13点前</w:t>
            </w:r>
            <w:r w:rsidRPr="008F4431">
              <w:rPr>
                <w:rFonts w:ascii="宋体" w:hAnsi="宋体" w:cs="宋体"/>
                <w:kern w:val="0"/>
                <w:szCs w:val="21"/>
              </w:rPr>
              <w:br/>
              <w:t>16点前</w:t>
            </w:r>
            <w:r w:rsidRPr="008F4431">
              <w:rPr>
                <w:rFonts w:ascii="宋体" w:hAnsi="宋体" w:cs="宋体"/>
                <w:kern w:val="0"/>
                <w:szCs w:val="21"/>
              </w:rPr>
              <w:br/>
              <w:t>23:00前</w:t>
            </w:r>
          </w:p>
        </w:tc>
        <w:tc>
          <w:tcPr>
            <w:tcW w:w="76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伯川西门</w:t>
            </w:r>
          </w:p>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垃圾排放点</w:t>
            </w:r>
          </w:p>
        </w:tc>
        <w:tc>
          <w:tcPr>
            <w:tcW w:w="591"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生活垃圾</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2.1.2设备情况</w:t>
      </w:r>
    </w:p>
    <w:p w:rsidR="00D112B6" w:rsidRPr="008F4431" w:rsidRDefault="00D803A1">
      <w:pPr>
        <w:spacing w:line="360" w:lineRule="auto"/>
        <w:ind w:firstLineChars="200" w:firstLine="480"/>
        <w:jc w:val="center"/>
        <w:rPr>
          <w:rFonts w:ascii="宋体" w:hAnsi="宋体"/>
          <w:sz w:val="24"/>
        </w:rPr>
      </w:pPr>
      <w:r w:rsidRPr="008F4431">
        <w:rPr>
          <w:rFonts w:ascii="宋体" w:hAnsi="宋体" w:hint="eastAsia"/>
          <w:sz w:val="24"/>
        </w:rPr>
        <w:t>楼宇设备表</w:t>
      </w:r>
    </w:p>
    <w:tbl>
      <w:tblPr>
        <w:tblW w:w="8897" w:type="dxa"/>
        <w:tblLook w:val="04A0" w:firstRow="1" w:lastRow="0" w:firstColumn="1" w:lastColumn="0" w:noHBand="0" w:noVBand="1"/>
      </w:tblPr>
      <w:tblGrid>
        <w:gridCol w:w="1324"/>
        <w:gridCol w:w="797"/>
        <w:gridCol w:w="797"/>
        <w:gridCol w:w="1330"/>
        <w:gridCol w:w="2138"/>
        <w:gridCol w:w="1093"/>
        <w:gridCol w:w="1418"/>
      </w:tblGrid>
      <w:tr w:rsidR="00D803A1" w:rsidRPr="008F4431" w:rsidTr="001C7F77">
        <w:trPr>
          <w:trHeight w:val="603"/>
        </w:trPr>
        <w:tc>
          <w:tcPr>
            <w:tcW w:w="0" w:type="auto"/>
            <w:tcBorders>
              <w:top w:val="single" w:sz="8" w:space="0" w:color="auto"/>
              <w:left w:val="single" w:sz="8" w:space="0" w:color="auto"/>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电梯数量</w:t>
            </w:r>
          </w:p>
        </w:tc>
        <w:tc>
          <w:tcPr>
            <w:tcW w:w="0" w:type="auto"/>
            <w:tcBorders>
              <w:top w:val="single" w:sz="8" w:space="0" w:color="auto"/>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品牌</w:t>
            </w:r>
          </w:p>
        </w:tc>
        <w:tc>
          <w:tcPr>
            <w:tcW w:w="0" w:type="auto"/>
            <w:tcBorders>
              <w:top w:val="single" w:sz="8" w:space="0" w:color="auto"/>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楼层</w:t>
            </w:r>
          </w:p>
        </w:tc>
        <w:tc>
          <w:tcPr>
            <w:tcW w:w="0" w:type="auto"/>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供暖形式</w:t>
            </w:r>
          </w:p>
        </w:tc>
        <w:tc>
          <w:tcPr>
            <w:tcW w:w="0" w:type="auto"/>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空调形式</w:t>
            </w:r>
          </w:p>
        </w:tc>
        <w:tc>
          <w:tcPr>
            <w:tcW w:w="1093" w:type="dxa"/>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空调品牌</w:t>
            </w:r>
          </w:p>
        </w:tc>
        <w:tc>
          <w:tcPr>
            <w:tcW w:w="1418" w:type="dxa"/>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开水器数量</w:t>
            </w:r>
          </w:p>
        </w:tc>
      </w:tr>
      <w:tr w:rsidR="00D112B6" w:rsidRPr="008F4431" w:rsidTr="001C7F77">
        <w:trPr>
          <w:trHeight w:val="625"/>
        </w:trPr>
        <w:tc>
          <w:tcPr>
            <w:tcW w:w="0" w:type="auto"/>
            <w:tcBorders>
              <w:top w:val="nil"/>
              <w:left w:val="single" w:sz="8" w:space="0" w:color="auto"/>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2</w:t>
            </w:r>
          </w:p>
        </w:tc>
        <w:tc>
          <w:tcPr>
            <w:tcW w:w="0" w:type="auto"/>
            <w:tcBorders>
              <w:top w:val="nil"/>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日立</w:t>
            </w:r>
          </w:p>
        </w:tc>
        <w:tc>
          <w:tcPr>
            <w:tcW w:w="0" w:type="auto"/>
            <w:tcBorders>
              <w:top w:val="nil"/>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5</w:t>
            </w:r>
          </w:p>
        </w:tc>
        <w:tc>
          <w:tcPr>
            <w:tcW w:w="1330" w:type="dxa"/>
            <w:tcBorders>
              <w:top w:val="nil"/>
              <w:left w:val="nil"/>
              <w:bottom w:val="single" w:sz="8" w:space="0" w:color="auto"/>
              <w:right w:val="single" w:sz="8"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宋体" w:hint="eastAsia"/>
                <w:kern w:val="0"/>
                <w:szCs w:val="21"/>
              </w:rPr>
              <w:t>市政供暖</w:t>
            </w:r>
          </w:p>
        </w:tc>
        <w:tc>
          <w:tcPr>
            <w:tcW w:w="2138" w:type="dxa"/>
            <w:tcBorders>
              <w:top w:val="nil"/>
              <w:left w:val="nil"/>
              <w:bottom w:val="single" w:sz="8" w:space="0" w:color="auto"/>
              <w:right w:val="single" w:sz="8"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多联机和水循环中央空调两种</w:t>
            </w:r>
          </w:p>
        </w:tc>
        <w:tc>
          <w:tcPr>
            <w:tcW w:w="1093" w:type="dxa"/>
            <w:tcBorders>
              <w:top w:val="nil"/>
              <w:left w:val="nil"/>
              <w:bottom w:val="single" w:sz="8" w:space="0" w:color="auto"/>
              <w:right w:val="single" w:sz="8" w:space="0" w:color="auto"/>
            </w:tcBorders>
            <w:vAlign w:val="center"/>
          </w:tcPr>
          <w:p w:rsidR="00D112B6" w:rsidRPr="008F4431" w:rsidRDefault="00D112B6">
            <w:pPr>
              <w:spacing w:line="360" w:lineRule="auto"/>
              <w:jc w:val="center"/>
              <w:textAlignment w:val="center"/>
              <w:rPr>
                <w:rFonts w:ascii="宋体" w:hAnsi="宋体" w:cs="宋体"/>
                <w:kern w:val="0"/>
                <w:szCs w:val="21"/>
              </w:rPr>
            </w:pPr>
          </w:p>
        </w:tc>
        <w:tc>
          <w:tcPr>
            <w:tcW w:w="1418" w:type="dxa"/>
            <w:tcBorders>
              <w:top w:val="nil"/>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11</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2.1.3其他情况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784" w:type="dxa"/>
        <w:tblInd w:w="113" w:type="dxa"/>
        <w:tblLayout w:type="fixed"/>
        <w:tblLook w:val="04A0" w:firstRow="1" w:lastRow="0" w:firstColumn="1" w:lastColumn="0" w:noHBand="0" w:noVBand="1"/>
      </w:tblPr>
      <w:tblGrid>
        <w:gridCol w:w="1672"/>
        <w:gridCol w:w="2859"/>
        <w:gridCol w:w="2835"/>
        <w:gridCol w:w="1418"/>
      </w:tblGrid>
      <w:tr w:rsidR="00D803A1" w:rsidRPr="008F4431" w:rsidTr="001C7F77">
        <w:trPr>
          <w:trHeight w:val="471"/>
        </w:trPr>
        <w:tc>
          <w:tcPr>
            <w:tcW w:w="1672"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楼层</w:t>
            </w:r>
          </w:p>
        </w:tc>
        <w:tc>
          <w:tcPr>
            <w:tcW w:w="2859" w:type="dxa"/>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位置</w:t>
            </w:r>
          </w:p>
        </w:tc>
        <w:tc>
          <w:tcPr>
            <w:tcW w:w="2835" w:type="dxa"/>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开放时间</w:t>
            </w:r>
          </w:p>
        </w:tc>
        <w:tc>
          <w:tcPr>
            <w:tcW w:w="1418" w:type="dxa"/>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是否有门禁</w:t>
            </w:r>
          </w:p>
        </w:tc>
      </w:tr>
      <w:tr w:rsidR="00D803A1" w:rsidRPr="008F4431" w:rsidTr="001C7F77">
        <w:trPr>
          <w:trHeight w:val="471"/>
        </w:trPr>
        <w:tc>
          <w:tcPr>
            <w:tcW w:w="1672"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1层</w:t>
            </w:r>
          </w:p>
        </w:tc>
        <w:tc>
          <w:tcPr>
            <w:tcW w:w="2859"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西北门</w:t>
            </w:r>
          </w:p>
        </w:tc>
        <w:tc>
          <w:tcPr>
            <w:tcW w:w="2835"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禁止开放</w:t>
            </w:r>
          </w:p>
        </w:tc>
        <w:tc>
          <w:tcPr>
            <w:tcW w:w="1418"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否　</w:t>
            </w:r>
          </w:p>
        </w:tc>
      </w:tr>
      <w:tr w:rsidR="00D803A1" w:rsidRPr="008F4431" w:rsidTr="001C7F77">
        <w:trPr>
          <w:trHeight w:val="471"/>
        </w:trPr>
        <w:tc>
          <w:tcPr>
            <w:tcW w:w="1672"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1层　</w:t>
            </w:r>
          </w:p>
        </w:tc>
        <w:tc>
          <w:tcPr>
            <w:tcW w:w="2859"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东北门</w:t>
            </w:r>
          </w:p>
        </w:tc>
        <w:tc>
          <w:tcPr>
            <w:tcW w:w="2835"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禁止开放</w:t>
            </w:r>
          </w:p>
        </w:tc>
        <w:tc>
          <w:tcPr>
            <w:tcW w:w="1418"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否　</w:t>
            </w:r>
          </w:p>
        </w:tc>
      </w:tr>
      <w:tr w:rsidR="00D803A1" w:rsidRPr="008F4431" w:rsidTr="001C7F77">
        <w:trPr>
          <w:trHeight w:val="471"/>
        </w:trPr>
        <w:tc>
          <w:tcPr>
            <w:tcW w:w="1672"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1层　</w:t>
            </w:r>
          </w:p>
        </w:tc>
        <w:tc>
          <w:tcPr>
            <w:tcW w:w="2859"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 北大厅西门</w:t>
            </w:r>
          </w:p>
        </w:tc>
        <w:tc>
          <w:tcPr>
            <w:tcW w:w="2835"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5月1日至11月9:00—18:00　</w:t>
            </w:r>
          </w:p>
        </w:tc>
        <w:tc>
          <w:tcPr>
            <w:tcW w:w="1418"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否　</w:t>
            </w:r>
          </w:p>
        </w:tc>
      </w:tr>
      <w:tr w:rsidR="00D803A1" w:rsidRPr="008F4431" w:rsidTr="001C7F77">
        <w:trPr>
          <w:trHeight w:val="471"/>
        </w:trPr>
        <w:tc>
          <w:tcPr>
            <w:tcW w:w="1672"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kern w:val="0"/>
                <w:szCs w:val="21"/>
              </w:rPr>
            </w:pPr>
            <w:r w:rsidRPr="008F4431">
              <w:rPr>
                <w:rFonts w:ascii="宋体" w:hAnsi="宋体" w:cs="宋体" w:hint="eastAsia"/>
                <w:kern w:val="0"/>
                <w:szCs w:val="21"/>
              </w:rPr>
              <w:t>1层</w:t>
            </w:r>
          </w:p>
        </w:tc>
        <w:tc>
          <w:tcPr>
            <w:tcW w:w="2859"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 北大厅东门</w:t>
            </w:r>
          </w:p>
        </w:tc>
        <w:tc>
          <w:tcPr>
            <w:tcW w:w="2835"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禁止开放　</w:t>
            </w:r>
          </w:p>
        </w:tc>
        <w:tc>
          <w:tcPr>
            <w:tcW w:w="1418"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否　</w:t>
            </w:r>
          </w:p>
        </w:tc>
      </w:tr>
      <w:tr w:rsidR="00D803A1" w:rsidRPr="008F4431" w:rsidTr="001C7F77">
        <w:trPr>
          <w:trHeight w:val="471"/>
        </w:trPr>
        <w:tc>
          <w:tcPr>
            <w:tcW w:w="1672"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1层　</w:t>
            </w:r>
          </w:p>
        </w:tc>
        <w:tc>
          <w:tcPr>
            <w:tcW w:w="2859"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北大厅西北门</w:t>
            </w:r>
          </w:p>
        </w:tc>
        <w:tc>
          <w:tcPr>
            <w:tcW w:w="2835"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根据会议情况开放　</w:t>
            </w:r>
          </w:p>
        </w:tc>
        <w:tc>
          <w:tcPr>
            <w:tcW w:w="1418"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否　</w:t>
            </w:r>
          </w:p>
        </w:tc>
      </w:tr>
      <w:tr w:rsidR="00D803A1" w:rsidRPr="008F4431" w:rsidTr="001C7F77">
        <w:trPr>
          <w:trHeight w:val="471"/>
        </w:trPr>
        <w:tc>
          <w:tcPr>
            <w:tcW w:w="1672"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1层　</w:t>
            </w:r>
          </w:p>
        </w:tc>
        <w:tc>
          <w:tcPr>
            <w:tcW w:w="2859"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北大厅东北门　</w:t>
            </w:r>
          </w:p>
        </w:tc>
        <w:tc>
          <w:tcPr>
            <w:tcW w:w="2835"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7:00-17:00　</w:t>
            </w:r>
          </w:p>
        </w:tc>
        <w:tc>
          <w:tcPr>
            <w:tcW w:w="1418"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否　</w:t>
            </w:r>
          </w:p>
        </w:tc>
      </w:tr>
      <w:tr w:rsidR="00D803A1" w:rsidRPr="008F4431" w:rsidTr="001C7F77">
        <w:trPr>
          <w:trHeight w:val="471"/>
        </w:trPr>
        <w:tc>
          <w:tcPr>
            <w:tcW w:w="1672"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1层</w:t>
            </w:r>
          </w:p>
        </w:tc>
        <w:tc>
          <w:tcPr>
            <w:tcW w:w="2859"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西南门</w:t>
            </w:r>
          </w:p>
        </w:tc>
        <w:tc>
          <w:tcPr>
            <w:tcW w:w="2835"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禁止开放　</w:t>
            </w:r>
          </w:p>
        </w:tc>
        <w:tc>
          <w:tcPr>
            <w:tcW w:w="1418"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否　</w:t>
            </w:r>
          </w:p>
        </w:tc>
      </w:tr>
      <w:tr w:rsidR="00D803A1" w:rsidRPr="008F4431" w:rsidTr="001C7F77">
        <w:trPr>
          <w:trHeight w:val="471"/>
        </w:trPr>
        <w:tc>
          <w:tcPr>
            <w:tcW w:w="1672"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1层</w:t>
            </w:r>
          </w:p>
        </w:tc>
        <w:tc>
          <w:tcPr>
            <w:tcW w:w="2859"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西门</w:t>
            </w:r>
          </w:p>
        </w:tc>
        <w:tc>
          <w:tcPr>
            <w:tcW w:w="2835"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禁止开放</w:t>
            </w:r>
          </w:p>
        </w:tc>
        <w:tc>
          <w:tcPr>
            <w:tcW w:w="1418"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1C7F77">
        <w:trPr>
          <w:trHeight w:val="471"/>
        </w:trPr>
        <w:tc>
          <w:tcPr>
            <w:tcW w:w="1672"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1层</w:t>
            </w:r>
          </w:p>
        </w:tc>
        <w:tc>
          <w:tcPr>
            <w:tcW w:w="2859"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档案馆东门</w:t>
            </w:r>
          </w:p>
        </w:tc>
        <w:tc>
          <w:tcPr>
            <w:tcW w:w="2835"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7:00-22:00</w:t>
            </w:r>
          </w:p>
        </w:tc>
        <w:tc>
          <w:tcPr>
            <w:tcW w:w="1418"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是</w:t>
            </w:r>
          </w:p>
        </w:tc>
      </w:tr>
      <w:tr w:rsidR="00D803A1" w:rsidRPr="008F4431" w:rsidTr="001C7F77">
        <w:trPr>
          <w:trHeight w:val="471"/>
        </w:trPr>
        <w:tc>
          <w:tcPr>
            <w:tcW w:w="1672"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1层</w:t>
            </w:r>
          </w:p>
        </w:tc>
        <w:tc>
          <w:tcPr>
            <w:tcW w:w="2859"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档案馆东南门</w:t>
            </w:r>
          </w:p>
        </w:tc>
        <w:tc>
          <w:tcPr>
            <w:tcW w:w="2835"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禁止开放</w:t>
            </w:r>
          </w:p>
        </w:tc>
        <w:tc>
          <w:tcPr>
            <w:tcW w:w="1418"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1C7F77">
        <w:trPr>
          <w:trHeight w:val="471"/>
        </w:trPr>
        <w:tc>
          <w:tcPr>
            <w:tcW w:w="1672"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2层</w:t>
            </w:r>
          </w:p>
        </w:tc>
        <w:tc>
          <w:tcPr>
            <w:tcW w:w="2859"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南门</w:t>
            </w:r>
          </w:p>
        </w:tc>
        <w:tc>
          <w:tcPr>
            <w:tcW w:w="2835"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7:00-22:30</w:t>
            </w:r>
          </w:p>
        </w:tc>
        <w:tc>
          <w:tcPr>
            <w:tcW w:w="1418"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否</w:t>
            </w:r>
          </w:p>
        </w:tc>
      </w:tr>
      <w:tr w:rsidR="00D112B6" w:rsidRPr="008F4431" w:rsidTr="001C7F77">
        <w:trPr>
          <w:trHeight w:val="471"/>
        </w:trPr>
        <w:tc>
          <w:tcPr>
            <w:tcW w:w="1672"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2层</w:t>
            </w:r>
          </w:p>
        </w:tc>
        <w:tc>
          <w:tcPr>
            <w:tcW w:w="2859"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北门</w:t>
            </w:r>
          </w:p>
        </w:tc>
        <w:tc>
          <w:tcPr>
            <w:tcW w:w="2835"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7:00-22:30</w:t>
            </w:r>
          </w:p>
        </w:tc>
        <w:tc>
          <w:tcPr>
            <w:tcW w:w="1418"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否</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2.2楼宇差异性物业服务需求如下：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lastRenderedPageBreak/>
        <w:t>2.2.1保洁服务内容及服务标准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环境卫生服务中未列出内容，遵照基础服务需求执行。以下为伯川图书馆差异性服务需求：</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建筑内环境卫生保洁范围为建筑内公共区域，包括门厅、走廊、卫生间等不含办公室等室内面积。图书馆阅览室清扫应在闭馆后或开馆前进行。</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1128"/>
        <w:gridCol w:w="1249"/>
        <w:gridCol w:w="2056"/>
        <w:gridCol w:w="3491"/>
      </w:tblGrid>
      <w:tr w:rsidR="00D803A1" w:rsidRPr="008F4431">
        <w:trPr>
          <w:trHeight w:val="712"/>
          <w:tblHeader/>
          <w:jc w:val="center"/>
        </w:trPr>
        <w:tc>
          <w:tcPr>
            <w:tcW w:w="350"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序号</w:t>
            </w:r>
          </w:p>
        </w:tc>
        <w:tc>
          <w:tcPr>
            <w:tcW w:w="662"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服务项目</w:t>
            </w:r>
          </w:p>
        </w:tc>
        <w:tc>
          <w:tcPr>
            <w:tcW w:w="733"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7"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0"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建筑物内公共区域保洁</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门</w:t>
            </w:r>
            <w:r w:rsidRPr="008F4431">
              <w:rPr>
                <w:rFonts w:ascii="宋体" w:hAnsi="宋体"/>
                <w:szCs w:val="21"/>
              </w:rPr>
              <w:t>厅</w:t>
            </w:r>
            <w:r w:rsidRPr="008F4431">
              <w:rPr>
                <w:rFonts w:ascii="宋体" w:hAnsi="宋体" w:hint="eastAsia"/>
                <w:szCs w:val="21"/>
              </w:rPr>
              <w:t>、门斗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地面、台阶</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242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lastRenderedPageBreak/>
              <w:t>3.</w:t>
            </w:r>
            <w:r w:rsidRPr="008F4431">
              <w:rPr>
                <w:rFonts w:ascii="宋体" w:hAnsi="宋体" w:hint="eastAsia"/>
              </w:rPr>
              <w:t>垃圾桶完好，桶盖关闭。</w:t>
            </w:r>
          </w:p>
        </w:tc>
      </w:tr>
      <w:tr w:rsidR="00D803A1" w:rsidRPr="008F4431">
        <w:trPr>
          <w:trHeight w:val="90"/>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每周保洁擦抹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半月保洁剂擦抹</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标志牌、宣传窗、装饰柱、植物花盆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楼梯扶手、栏杆、窗台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3425"/>
          <w:jc w:val="center"/>
        </w:trPr>
        <w:tc>
          <w:tcPr>
            <w:tcW w:w="350"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2</w:t>
            </w:r>
          </w:p>
        </w:tc>
        <w:tc>
          <w:tcPr>
            <w:tcW w:w="662"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公共卫生间、开水房、盥洗室</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地面、墙面、顶棚、门窗、窗台、玻璃、灯具及开关、镜面、洗手盆、台面、便具、垃圾篓、标志牌、排气扇、开水器等、水池、便池、厕位等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3</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卫生间每周不少于</w:t>
            </w:r>
            <w:r w:rsidRPr="008F4431">
              <w:rPr>
                <w:rFonts w:ascii="宋体" w:hAnsi="宋体"/>
              </w:rPr>
              <w:t>1</w:t>
            </w:r>
            <w:r w:rsidRPr="008F4431">
              <w:rPr>
                <w:rFonts w:ascii="宋体" w:hAnsi="宋体" w:hint="eastAsia"/>
              </w:rPr>
              <w:t>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每周一次对开水器进行外部消毒。</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0"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建筑物外墙窗户玻璃保洁</w:t>
            </w:r>
          </w:p>
        </w:tc>
        <w:tc>
          <w:tcPr>
            <w:tcW w:w="733"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建筑物本体（含门、窗及玻璃幕墙）、屋顶（含透光屋顶）及房檐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0" w:type="pct"/>
            <w:vMerge w:val="restar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建筑物附属公共区域保洁</w:t>
            </w: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与本楼宇相关的宣传栏、室外标志牌</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楼外附属公共区域（建筑物配套室外台阶等）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r w:rsidR="00D803A1" w:rsidRPr="008F4431">
        <w:trPr>
          <w:trHeight w:val="1527"/>
          <w:jc w:val="center"/>
        </w:trPr>
        <w:tc>
          <w:tcPr>
            <w:tcW w:w="350"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5</w:t>
            </w:r>
          </w:p>
        </w:tc>
        <w:tc>
          <w:tcPr>
            <w:tcW w:w="662" w:type="pct"/>
            <w:vMerge w:val="restar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电梯</w:t>
            </w: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电梯门、轿箱</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电梯门壁打蜡每</w:t>
            </w:r>
            <w:r w:rsidRPr="008F4431">
              <w:rPr>
                <w:rFonts w:ascii="宋体" w:hAnsi="宋体"/>
              </w:rPr>
              <w:t>2</w:t>
            </w:r>
            <w:r w:rsidRPr="008F4431">
              <w:rPr>
                <w:rFonts w:ascii="宋体" w:hAnsi="宋体" w:hint="eastAsia"/>
              </w:rPr>
              <w:t>月不少于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电梯轿厢内无灰尘、无污迹、光亮无手印；</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电梯门槽内无垃圾杂物。</w:t>
            </w:r>
          </w:p>
        </w:tc>
      </w:tr>
      <w:tr w:rsidR="00D803A1" w:rsidRPr="008F4431">
        <w:trPr>
          <w:trHeight w:val="90"/>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梯门地坎</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无灰尘污迹、无垃圾、光亮</w:t>
            </w:r>
          </w:p>
        </w:tc>
      </w:tr>
      <w:tr w:rsidR="00D803A1" w:rsidRPr="008F4431">
        <w:trPr>
          <w:trHeight w:val="76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电梯操作面板</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无灰尘、无污迹、无指印</w:t>
            </w:r>
          </w:p>
        </w:tc>
      </w:tr>
      <w:tr w:rsidR="00D803A1" w:rsidRPr="008F4431">
        <w:trPr>
          <w:trHeight w:val="93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轿厢顶部</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天花、风口、灯具、探头无灰尘、无污迹、蜘蛛网</w:t>
            </w:r>
          </w:p>
        </w:tc>
      </w:tr>
      <w:tr w:rsidR="00D803A1" w:rsidRPr="008F4431">
        <w:trPr>
          <w:trHeight w:val="61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电梯地面</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无灰尘沙粒、表面光亮</w:t>
            </w:r>
          </w:p>
        </w:tc>
      </w:tr>
      <w:tr w:rsidR="00D803A1" w:rsidRPr="008F4431">
        <w:trPr>
          <w:trHeight w:val="55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电梯内消毒</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根据重大疫情</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填写消毒记录卡</w:t>
            </w:r>
          </w:p>
        </w:tc>
      </w:tr>
      <w:tr w:rsidR="00D803A1" w:rsidRPr="008F4431">
        <w:trPr>
          <w:trHeight w:val="734"/>
          <w:jc w:val="center"/>
        </w:trPr>
        <w:tc>
          <w:tcPr>
            <w:tcW w:w="350"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6</w:t>
            </w:r>
          </w:p>
        </w:tc>
        <w:tc>
          <w:tcPr>
            <w:tcW w:w="662"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楼宇内使用较少区域保洁</w:t>
            </w:r>
          </w:p>
        </w:tc>
        <w:tc>
          <w:tcPr>
            <w:tcW w:w="733"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密集书库4</w:t>
            </w:r>
            <w:r w:rsidRPr="008F4431">
              <w:rPr>
                <w:rFonts w:ascii="宋体" w:hAnsi="宋体" w:cs="宋体"/>
                <w:szCs w:val="21"/>
              </w:rPr>
              <w:t>00</w:t>
            </w:r>
            <w:r w:rsidRPr="008F4431">
              <w:rPr>
                <w:rFonts w:ascii="宋体" w:hAnsi="宋体" w:cs="宋体" w:hint="eastAsia"/>
                <w:szCs w:val="21"/>
              </w:rPr>
              <w:t>平</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每月定期检查，每季度进行一次全面清洁</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地面：清扫、吸尘或拖地，去除灰尘和杂物。</w:t>
            </w:r>
          </w:p>
          <w:p w:rsidR="00D112B6" w:rsidRPr="008F4431" w:rsidRDefault="00D803A1">
            <w:pPr>
              <w:spacing w:line="360" w:lineRule="auto"/>
              <w:rPr>
                <w:rFonts w:ascii="宋体" w:hAnsi="宋体"/>
              </w:rPr>
            </w:pPr>
            <w:r w:rsidRPr="008F4431">
              <w:rPr>
                <w:rFonts w:ascii="宋体" w:hAnsi="宋体" w:hint="eastAsia"/>
              </w:rPr>
              <w:t>墙面和顶面：清洁墙面和天花板，去除蜘蛛网和积尘。</w:t>
            </w:r>
          </w:p>
          <w:p w:rsidR="00D112B6" w:rsidRPr="008F4431" w:rsidRDefault="00D803A1">
            <w:pPr>
              <w:spacing w:line="360" w:lineRule="auto"/>
              <w:rPr>
                <w:rFonts w:ascii="宋体" w:hAnsi="宋体"/>
              </w:rPr>
            </w:pPr>
            <w:r w:rsidRPr="008F4431">
              <w:rPr>
                <w:rFonts w:ascii="宋体" w:hAnsi="宋体" w:hint="eastAsia"/>
              </w:rPr>
              <w:t>空调出风口和通风系统：定期清洁，防止积尘影响空气质量。</w:t>
            </w:r>
          </w:p>
        </w:tc>
      </w:tr>
      <w:tr w:rsidR="00D803A1" w:rsidRPr="008F4431">
        <w:trPr>
          <w:trHeight w:val="640"/>
          <w:jc w:val="center"/>
        </w:trPr>
        <w:tc>
          <w:tcPr>
            <w:tcW w:w="350"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7</w:t>
            </w:r>
          </w:p>
        </w:tc>
        <w:tc>
          <w:tcPr>
            <w:tcW w:w="662"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公共教室、公共机房</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地面、台阶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地面、台阶无水渍、无污渍、无垃圾、无积尘，光亮</w:t>
            </w:r>
          </w:p>
        </w:tc>
      </w:tr>
      <w:tr w:rsidR="00D803A1" w:rsidRPr="008F4431">
        <w:trPr>
          <w:trHeight w:val="640"/>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墙面</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墙面无灰尘、无乱悬挂、无乱张贴等现象</w:t>
            </w:r>
          </w:p>
        </w:tc>
      </w:tr>
      <w:tr w:rsidR="00D803A1" w:rsidRPr="008F4431">
        <w:trPr>
          <w:trHeight w:val="640"/>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顶棚、灯具及开关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灯具及开关无蜘蛛网、无灰尘、无污迹</w:t>
            </w:r>
          </w:p>
        </w:tc>
      </w:tr>
      <w:tr w:rsidR="00D803A1" w:rsidRPr="008F4431">
        <w:trPr>
          <w:trHeight w:val="640"/>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640"/>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玻璃</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每周擦拭不少于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w:t>
            </w:r>
          </w:p>
        </w:tc>
      </w:tr>
      <w:tr w:rsidR="00D803A1" w:rsidRPr="008F4431">
        <w:trPr>
          <w:trHeight w:val="640"/>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桌椅、讲桌</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桌椅、讲桌等家具表面无积尘、无垃圾，整洁光亮。</w:t>
            </w:r>
          </w:p>
        </w:tc>
      </w:tr>
      <w:tr w:rsidR="00D803A1" w:rsidRPr="008F4431">
        <w:trPr>
          <w:trHeight w:val="951"/>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消防设施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保持干净无灰尘、无污迹</w:t>
            </w:r>
          </w:p>
        </w:tc>
      </w:tr>
      <w:tr w:rsidR="00D803A1" w:rsidRPr="008F4431">
        <w:trPr>
          <w:trHeight w:val="1037"/>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垃圾量不超过容量</w:t>
            </w:r>
            <w:r w:rsidRPr="008F4431">
              <w:rPr>
                <w:rFonts w:ascii="宋体" w:hAnsi="宋体"/>
              </w:rPr>
              <w:t>2/3</w:t>
            </w:r>
            <w:r w:rsidRPr="008F4431">
              <w:rPr>
                <w:rFonts w:ascii="宋体" w:hAnsi="宋体" w:hint="eastAsia"/>
              </w:rPr>
              <w:t>，旁边无散落、堆放垃圾。</w:t>
            </w:r>
          </w:p>
        </w:tc>
      </w:tr>
      <w:tr w:rsidR="00D803A1" w:rsidRPr="008F4431">
        <w:trPr>
          <w:trHeight w:val="640"/>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每月期定期保洁</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表面无积尘、无污渍、无损坏</w:t>
            </w:r>
          </w:p>
        </w:tc>
      </w:tr>
      <w:tr w:rsidR="00D803A1" w:rsidRPr="008F4431">
        <w:trPr>
          <w:trHeight w:val="1441"/>
          <w:jc w:val="center"/>
        </w:trPr>
        <w:tc>
          <w:tcPr>
            <w:tcW w:w="350"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8</w:t>
            </w:r>
          </w:p>
        </w:tc>
        <w:tc>
          <w:tcPr>
            <w:tcW w:w="662"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自习室、自习区</w:t>
            </w: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地面、台阶</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地面、台阶无水渍、无污渍、无垃圾、无积尘，光亮</w:t>
            </w:r>
          </w:p>
        </w:tc>
      </w:tr>
      <w:tr w:rsidR="00D803A1" w:rsidRPr="008F4431">
        <w:trPr>
          <w:trHeight w:val="640"/>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墙面</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墙面无灰尘、无乱悬挂、无乱张贴等现象</w:t>
            </w:r>
          </w:p>
        </w:tc>
      </w:tr>
      <w:tr w:rsidR="00D803A1" w:rsidRPr="008F4431">
        <w:trPr>
          <w:trHeight w:val="640"/>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顶棚</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顶棚目视无灰尘、无蛛网</w:t>
            </w:r>
          </w:p>
        </w:tc>
      </w:tr>
      <w:tr w:rsidR="00D803A1" w:rsidRPr="008F4431">
        <w:trPr>
          <w:trHeight w:val="640"/>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灯具及开关无蜘蛛网、无灰尘、无污迹；</w:t>
            </w:r>
          </w:p>
        </w:tc>
      </w:tr>
      <w:tr w:rsidR="00D803A1" w:rsidRPr="008F4431">
        <w:trPr>
          <w:trHeight w:val="640"/>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无积尘、无污渍、无损坏</w:t>
            </w:r>
          </w:p>
        </w:tc>
      </w:tr>
      <w:tr w:rsidR="00D803A1" w:rsidRPr="008F4431">
        <w:trPr>
          <w:trHeight w:val="640"/>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窗台无水渍、无污渍、无垃圾、无积尘，光亮</w:t>
            </w:r>
          </w:p>
        </w:tc>
      </w:tr>
      <w:tr w:rsidR="00D803A1" w:rsidRPr="008F4431">
        <w:trPr>
          <w:trHeight w:val="971"/>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桌椅</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桌椅表面无积尘、无垃圾，整洁光亮；每天定时清理桌面物品，放置于指定位置，保障正常使用。</w:t>
            </w:r>
          </w:p>
        </w:tc>
      </w:tr>
      <w:tr w:rsidR="00D803A1" w:rsidRPr="008F4431">
        <w:trPr>
          <w:trHeight w:val="510"/>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台灯</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无积尘、无污渍</w:t>
            </w:r>
          </w:p>
        </w:tc>
      </w:tr>
      <w:tr w:rsidR="00D803A1" w:rsidRPr="008F4431">
        <w:trPr>
          <w:trHeight w:val="510"/>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szCs w:val="21"/>
              </w:rPr>
            </w:pPr>
          </w:p>
        </w:tc>
        <w:tc>
          <w:tcPr>
            <w:tcW w:w="1250" w:type="dxa"/>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书架</w:t>
            </w:r>
          </w:p>
        </w:tc>
        <w:tc>
          <w:tcPr>
            <w:tcW w:w="2056" w:type="dxa"/>
            <w:vAlign w:val="center"/>
          </w:tcPr>
          <w:p w:rsidR="00D112B6" w:rsidRPr="008F4431" w:rsidRDefault="00D803A1">
            <w:pPr>
              <w:spacing w:line="360" w:lineRule="auto"/>
              <w:rPr>
                <w:rFonts w:ascii="宋体" w:hAnsi="宋体"/>
              </w:rPr>
            </w:pPr>
            <w:r w:rsidRPr="008F4431">
              <w:rPr>
                <w:rFonts w:ascii="宋体" w:hAnsi="宋体" w:hint="eastAsia"/>
              </w:rPr>
              <w:t>每学期保洁</w:t>
            </w:r>
            <w:r w:rsidRPr="008F4431">
              <w:rPr>
                <w:rFonts w:ascii="宋体" w:hAnsi="宋体"/>
              </w:rPr>
              <w:t>1</w:t>
            </w:r>
            <w:r w:rsidRPr="008F4431">
              <w:rPr>
                <w:rFonts w:ascii="宋体" w:hAnsi="宋体" w:hint="eastAsia"/>
              </w:rPr>
              <w:t>次</w:t>
            </w:r>
          </w:p>
        </w:tc>
        <w:tc>
          <w:tcPr>
            <w:tcW w:w="3490" w:type="dxa"/>
            <w:vAlign w:val="center"/>
          </w:tcPr>
          <w:p w:rsidR="00D112B6" w:rsidRPr="008F4431" w:rsidRDefault="00D803A1">
            <w:pPr>
              <w:spacing w:line="360" w:lineRule="auto"/>
              <w:rPr>
                <w:rFonts w:ascii="宋体" w:hAnsi="宋体"/>
              </w:rPr>
            </w:pPr>
            <w:r w:rsidRPr="008F4431">
              <w:rPr>
                <w:rFonts w:ascii="宋体" w:hAnsi="宋体" w:hint="eastAsia"/>
              </w:rPr>
              <w:t>无积尘、无污渍</w:t>
            </w:r>
          </w:p>
        </w:tc>
      </w:tr>
      <w:tr w:rsidR="00D803A1" w:rsidRPr="008F4431">
        <w:trPr>
          <w:trHeight w:val="640"/>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监控探头</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每学期保洁不少于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无积尘、无污渍</w:t>
            </w:r>
          </w:p>
        </w:tc>
      </w:tr>
      <w:tr w:rsidR="00D803A1" w:rsidRPr="008F4431">
        <w:trPr>
          <w:trHeight w:val="567"/>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消防设施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保持干净无灰尘、无污迹</w:t>
            </w:r>
          </w:p>
        </w:tc>
      </w:tr>
      <w:tr w:rsidR="00D803A1" w:rsidRPr="008F4431">
        <w:trPr>
          <w:trHeight w:val="982"/>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垃圾量不超过容量</w:t>
            </w:r>
            <w:r w:rsidRPr="008F4431">
              <w:rPr>
                <w:rFonts w:ascii="宋体" w:hAnsi="宋体"/>
              </w:rPr>
              <w:t>2/3</w:t>
            </w:r>
            <w:r w:rsidRPr="008F4431">
              <w:rPr>
                <w:rFonts w:ascii="宋体" w:hAnsi="宋体" w:hint="eastAsia"/>
              </w:rPr>
              <w:t>，旁边无散落、堆放垃圾。</w:t>
            </w:r>
          </w:p>
        </w:tc>
      </w:tr>
    </w:tbl>
    <w:p w:rsidR="00D112B6" w:rsidRPr="008F4431" w:rsidRDefault="00D112B6">
      <w:pPr>
        <w:spacing w:line="360" w:lineRule="auto"/>
        <w:ind w:firstLineChars="200" w:firstLine="480"/>
        <w:rPr>
          <w:rFonts w:ascii="宋体" w:hAnsi="宋体"/>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lastRenderedPageBreak/>
        <w:t>2.2.2楼宇内门值及日常巡查服务</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伯川图书馆需配置1个24小时门值岗；档案馆需配置1个24小时门值岗。</w:t>
      </w:r>
      <w:bookmarkStart w:id="200" w:name="_Hlk180770681"/>
      <w:bookmarkStart w:id="201" w:name="_Hlk180770603"/>
    </w:p>
    <w:bookmarkEnd w:id="200"/>
    <w:bookmarkEnd w:id="201"/>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2.2.3接待服务内容及服务标准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学校有重要来访、接待时，物业应积极配合，做好保障工作，展现高校的良好形象和风貌。</w:t>
      </w:r>
    </w:p>
    <w:p w:rsidR="00D112B6" w:rsidRPr="008F4431" w:rsidRDefault="00D803A1">
      <w:pPr>
        <w:spacing w:line="360" w:lineRule="auto"/>
        <w:ind w:firstLineChars="200" w:firstLine="482"/>
        <w:rPr>
          <w:rFonts w:ascii="宋体" w:hAnsi="宋体"/>
          <w:b/>
          <w:bCs/>
          <w:sz w:val="24"/>
        </w:rPr>
      </w:pPr>
      <w:r w:rsidRPr="008F4431">
        <w:rPr>
          <w:rFonts w:ascii="宋体" w:hAnsi="宋体"/>
          <w:b/>
          <w:bCs/>
          <w:sz w:val="24"/>
        </w:rPr>
        <w:t>2.2.3.1</w:t>
      </w:r>
      <w:r w:rsidRPr="008F4431">
        <w:rPr>
          <w:rFonts w:ascii="宋体" w:hAnsi="宋体" w:hint="eastAsia"/>
          <w:b/>
          <w:bCs/>
          <w:sz w:val="24"/>
        </w:rPr>
        <w:t>服务人员要求</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项目经理负责统筹所有接待工作，对突发事件进行紧急处置，确保接待顺利开展；并组织楼宇管家等人员工作人员参与接待工作，包括接待前、接待中、接待后的全流程服务；接待用品的清洁和保管；安排人员开展安全巡视，避免外来人员扰乱接待秩序；安排人员接待场所清扫，包括会客室所有附属品的清洁，如多媒体设备、开关电源、桌椅等</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所有物业工作人员着装统一且整洁得体，一般为正装或符合高校氛围的工作服，佩戴工作牌，展现专业形象。发型整齐，面容整洁，女员工可化淡妆，男员工保持面部清洁无胡须。姿态端正，站立时挺胸收腹、不倚靠，行走时步伐稳健、不拖沓。</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热情友好，主动迎接来访人员，微笑服务，使用礼貌用语，如“您好、欢迎光临、请、谢谢、对不起、再见”等。</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熟悉高校的布局、设施设备分布以及各项规章制度，能够准确为来访者提供引导和信息。具备一定的文化素养和知识水平，能够与高校师生及来访贵宾进行良好的沟通交流。掌握基本的礼仪知识和接待流程，能够灵活应对各种突发情况。</w:t>
      </w:r>
    </w:p>
    <w:p w:rsidR="00D112B6" w:rsidRPr="008F4431" w:rsidRDefault="00D803A1">
      <w:pPr>
        <w:spacing w:line="360" w:lineRule="auto"/>
        <w:ind w:firstLineChars="200" w:firstLine="482"/>
        <w:rPr>
          <w:rFonts w:ascii="宋体" w:hAnsi="宋体"/>
          <w:b/>
          <w:bCs/>
          <w:sz w:val="24"/>
        </w:rPr>
      </w:pPr>
      <w:r w:rsidRPr="008F4431">
        <w:rPr>
          <w:rFonts w:ascii="宋体" w:hAnsi="宋体"/>
          <w:b/>
          <w:bCs/>
          <w:sz w:val="24"/>
        </w:rPr>
        <w:t>2.2.3.2</w:t>
      </w:r>
      <w:r w:rsidRPr="008F4431">
        <w:rPr>
          <w:rFonts w:ascii="宋体" w:hAnsi="宋体" w:hint="eastAsia"/>
          <w:b/>
          <w:bCs/>
          <w:sz w:val="24"/>
        </w:rPr>
        <w:t>服务环境要求</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内接待区域保持干净整洁，地面无污渍、无杂物，窗户明亮无灰尘。家具摆放整齐，桌椅无损坏，沙发、茶几等表面干净无污渍。空气清新，无异味，照明充足，灯光柔和不刺眼，确保接待区域明亮舒适。可按学校要求摆放绿植或鲜花。</w:t>
      </w:r>
    </w:p>
    <w:p w:rsidR="00D112B6" w:rsidRPr="008F4431" w:rsidRDefault="00D803A1">
      <w:pPr>
        <w:spacing w:line="360" w:lineRule="auto"/>
        <w:ind w:firstLineChars="200" w:firstLine="482"/>
        <w:rPr>
          <w:rFonts w:ascii="宋体" w:hAnsi="宋体"/>
          <w:b/>
          <w:bCs/>
          <w:sz w:val="24"/>
        </w:rPr>
      </w:pPr>
      <w:r w:rsidRPr="008F4431">
        <w:rPr>
          <w:rFonts w:ascii="宋体" w:hAnsi="宋体"/>
          <w:b/>
          <w:bCs/>
          <w:sz w:val="24"/>
        </w:rPr>
        <w:t>2.2.3.3</w:t>
      </w:r>
      <w:r w:rsidRPr="008F4431">
        <w:rPr>
          <w:rFonts w:ascii="宋体" w:hAnsi="宋体" w:hint="eastAsia"/>
          <w:b/>
          <w:bCs/>
          <w:sz w:val="24"/>
        </w:rPr>
        <w:t>服务流程要求</w:t>
      </w:r>
    </w:p>
    <w:p w:rsidR="00D112B6" w:rsidRPr="008F4431" w:rsidRDefault="00D803A1">
      <w:pPr>
        <w:spacing w:line="360" w:lineRule="auto"/>
        <w:ind w:firstLineChars="200" w:firstLine="482"/>
        <w:rPr>
          <w:rFonts w:ascii="宋体" w:hAnsi="宋体"/>
          <w:b/>
          <w:bCs/>
          <w:sz w:val="24"/>
        </w:rPr>
      </w:pPr>
      <w:r w:rsidRPr="008F4431">
        <w:rPr>
          <w:rFonts w:ascii="宋体" w:hAnsi="宋体"/>
          <w:b/>
          <w:bCs/>
          <w:sz w:val="24"/>
        </w:rPr>
        <w:t>2.2.3.3.1接待准备</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提前了解接待任务的具体要求，包括来访人员的身份、人数、目的、行程安排等。物业提前制定接待方案，并提前向学校负责接待部门汇报，审批通过后方</w:t>
      </w:r>
      <w:r w:rsidRPr="008F4431">
        <w:rPr>
          <w:rFonts w:ascii="宋体" w:hAnsi="宋体" w:hint="eastAsia"/>
          <w:sz w:val="24"/>
        </w:rPr>
        <w:lastRenderedPageBreak/>
        <w:t>可实施。</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按照接待方案，做准备工作。应根据要求，安排和布置参观线路；</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做好会议室</w:t>
      </w:r>
      <w:r w:rsidRPr="008F4431">
        <w:rPr>
          <w:rFonts w:ascii="宋体" w:hAnsi="宋体"/>
          <w:sz w:val="24"/>
        </w:rPr>
        <w:t>/接待室准备：桌椅摆放、鲜花布置、茶具/茶水/茶歇；纸笔、纸巾、资料、坐席牌摆放；投影、麦克风、音响、空调、灯光检查；电源转换插座、充电器、插电板等备用物品准备；提前30分钟在指定位置摆好欢迎牌；</w:t>
      </w:r>
    </w:p>
    <w:p w:rsidR="00D112B6" w:rsidRPr="008F4431" w:rsidRDefault="00D803A1">
      <w:pPr>
        <w:spacing w:line="360" w:lineRule="auto"/>
        <w:ind w:firstLineChars="200" w:firstLine="480"/>
        <w:rPr>
          <w:rFonts w:ascii="宋体" w:hAnsi="宋体"/>
          <w:b/>
          <w:bCs/>
          <w:sz w:val="24"/>
        </w:rPr>
      </w:pPr>
      <w:r w:rsidRPr="008F4431">
        <w:rPr>
          <w:rFonts w:ascii="宋体" w:hAnsi="宋体" w:hint="eastAsia"/>
          <w:sz w:val="24"/>
        </w:rPr>
        <w:t>如有需要，提前安排红地毯铺设。如为下雨天，应准备雨伞及其他有关物品；预留接待停车位。</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如服务过程中有基础物业外的费用产生，应提前向学校负责接待部门汇报，审批通过后方可实施。</w:t>
      </w:r>
    </w:p>
    <w:p w:rsidR="00D112B6" w:rsidRPr="008F4431" w:rsidRDefault="00D803A1">
      <w:pPr>
        <w:spacing w:line="360" w:lineRule="auto"/>
        <w:ind w:firstLineChars="200" w:firstLine="482"/>
        <w:rPr>
          <w:rFonts w:ascii="宋体" w:hAnsi="宋体"/>
          <w:b/>
          <w:bCs/>
          <w:sz w:val="24"/>
        </w:rPr>
      </w:pPr>
      <w:r w:rsidRPr="008F4431">
        <w:rPr>
          <w:rFonts w:ascii="宋体" w:hAnsi="宋体"/>
          <w:b/>
          <w:bCs/>
          <w:sz w:val="24"/>
        </w:rPr>
        <w:t>2.2.3.3.2接待过程</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所有服务人员在访客到达前仪容仪表检查确认；应按照学校要求，安排合适人员提前在约定地点等候。参观过程中随时了解客户需求，解答客人询问；根据学校要求介绍有关情况。</w:t>
      </w:r>
    </w:p>
    <w:p w:rsidR="00D112B6" w:rsidRPr="008F4431" w:rsidRDefault="00D803A1">
      <w:pPr>
        <w:spacing w:line="360" w:lineRule="auto"/>
        <w:ind w:firstLineChars="200" w:firstLine="480"/>
        <w:rPr>
          <w:rFonts w:ascii="宋体" w:hAnsi="宋体"/>
          <w:b/>
          <w:bCs/>
          <w:sz w:val="24"/>
        </w:rPr>
      </w:pPr>
      <w:r w:rsidRPr="008F4431">
        <w:rPr>
          <w:rFonts w:ascii="宋体" w:hAnsi="宋体" w:hint="eastAsia"/>
          <w:sz w:val="24"/>
        </w:rPr>
        <w:t>接待室会谈期间，工作人员主动引领访客入座；根据服务方案提供茶水、果盘、茶歇等服务；待领导入座后进入会议室为领导掺茶水；最多不超过</w:t>
      </w:r>
      <w:r w:rsidRPr="008F4431">
        <w:rPr>
          <w:rFonts w:ascii="宋体" w:hAnsi="宋体"/>
          <w:sz w:val="24"/>
        </w:rPr>
        <w:t xml:space="preserve"> 30 </w:t>
      </w:r>
      <w:r w:rsidRPr="008F4431">
        <w:rPr>
          <w:rFonts w:ascii="宋体" w:hAnsi="宋体" w:hint="eastAsia"/>
          <w:sz w:val="24"/>
        </w:rPr>
        <w:t>分钟进入会议室掺水一次（如有另外安排除外）水最多掺到</w:t>
      </w:r>
      <w:r w:rsidRPr="008F4431">
        <w:rPr>
          <w:rFonts w:ascii="宋体" w:hAnsi="宋体"/>
          <w:sz w:val="24"/>
        </w:rPr>
        <w:t xml:space="preserve"> 8 </w:t>
      </w:r>
      <w:r w:rsidRPr="008F4431">
        <w:rPr>
          <w:rFonts w:ascii="宋体" w:hAnsi="宋体" w:hint="eastAsia"/>
          <w:sz w:val="24"/>
        </w:rPr>
        <w:t>分满；视不同会议及参会人员确定本次会议的掺水顺序。按要求开启投影、麦克风、音响等设备；观察设备状态是否正常，异常时视情况通知相关人员维修，或到会议间歇时维修；应按照学校要求赠送客人相关资料。</w:t>
      </w:r>
    </w:p>
    <w:p w:rsidR="00D112B6" w:rsidRPr="008F4431" w:rsidRDefault="00D803A1">
      <w:pPr>
        <w:spacing w:line="360" w:lineRule="auto"/>
        <w:ind w:firstLineChars="200" w:firstLine="482"/>
        <w:rPr>
          <w:rFonts w:ascii="宋体" w:hAnsi="宋体"/>
          <w:b/>
          <w:bCs/>
          <w:sz w:val="24"/>
        </w:rPr>
      </w:pPr>
      <w:r w:rsidRPr="008F4431">
        <w:rPr>
          <w:rFonts w:ascii="宋体" w:hAnsi="宋体"/>
          <w:b/>
          <w:bCs/>
          <w:sz w:val="24"/>
        </w:rPr>
        <w:t>2.2.3.3.3接待结束</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来访人员离开时，接待人员应送至指定地点，礼貌道别。对接待区域进行清理和整理，归还借用的物品，关闭设备设施。</w:t>
      </w:r>
    </w:p>
    <w:p w:rsidR="00D112B6" w:rsidRPr="008F4431" w:rsidRDefault="00D803A1">
      <w:pPr>
        <w:spacing w:line="360" w:lineRule="auto"/>
        <w:ind w:firstLineChars="200" w:firstLine="482"/>
        <w:rPr>
          <w:rFonts w:ascii="宋体" w:hAnsi="宋体"/>
          <w:b/>
          <w:bCs/>
          <w:sz w:val="24"/>
        </w:rPr>
      </w:pPr>
      <w:r w:rsidRPr="008F4431">
        <w:rPr>
          <w:rFonts w:ascii="宋体" w:hAnsi="宋体"/>
          <w:b/>
          <w:bCs/>
          <w:sz w:val="24"/>
        </w:rPr>
        <w:t>2.2.3.4.个性化服务</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根据来访人员的不同需求，提供个性化的服务，如特殊饮食安排、文化活动推荐等。关注细节，从细微之处体现对来访人员的关怀和尊重。</w:t>
      </w:r>
    </w:p>
    <w:p w:rsidR="00D112B6" w:rsidRPr="008F4431" w:rsidRDefault="00D803A1">
      <w:pPr>
        <w:spacing w:line="360" w:lineRule="auto"/>
        <w:ind w:firstLineChars="200" w:firstLine="482"/>
        <w:rPr>
          <w:rFonts w:ascii="宋体" w:hAnsi="宋体"/>
          <w:b/>
          <w:bCs/>
          <w:sz w:val="24"/>
        </w:rPr>
      </w:pPr>
      <w:r w:rsidRPr="008F4431">
        <w:rPr>
          <w:rFonts w:ascii="宋体" w:hAnsi="宋体"/>
          <w:b/>
          <w:bCs/>
          <w:sz w:val="24"/>
        </w:rPr>
        <w:t>2.2.4</w:t>
      </w:r>
      <w:r w:rsidRPr="008F4431">
        <w:rPr>
          <w:rFonts w:ascii="宋体" w:hAnsi="宋体" w:hint="eastAsia"/>
          <w:b/>
          <w:bCs/>
          <w:sz w:val="24"/>
        </w:rPr>
        <w:t>便民服务中心服务内容及标准</w:t>
      </w:r>
    </w:p>
    <w:p w:rsidR="00D112B6" w:rsidRPr="008F4431" w:rsidRDefault="00D803A1">
      <w:pPr>
        <w:pStyle w:val="affff4"/>
        <w:rPr>
          <w:rFonts w:ascii="宋体" w:eastAsia="宋体" w:hAnsi="宋体" w:cs="宋体"/>
        </w:rPr>
      </w:pPr>
      <w:r w:rsidRPr="008F4431">
        <w:rPr>
          <w:rFonts w:ascii="宋体" w:eastAsia="宋体" w:hAnsi="宋体" w:cs="宋体" w:hint="eastAsia"/>
        </w:rPr>
        <w:t>便民服务中心是学校根据师生为本的服务理念指导下，在人流量较大的楼宇，建设的为师生提供临时需求的物业服务点，可以提供充气、热饭等服务，方便师生，服务标准如下：</w:t>
      </w:r>
    </w:p>
    <w:p w:rsidR="00D112B6" w:rsidRPr="008F4431" w:rsidRDefault="00D803A1">
      <w:pPr>
        <w:pStyle w:val="affff4"/>
        <w:rPr>
          <w:rFonts w:ascii="宋体" w:eastAsia="宋体" w:hAnsi="宋体" w:cs="宋体"/>
        </w:rPr>
      </w:pPr>
      <w:r w:rsidRPr="008F4431">
        <w:rPr>
          <w:rFonts w:ascii="宋体" w:eastAsia="宋体" w:hAnsi="宋体" w:cs="宋体"/>
        </w:rPr>
        <w:t>2.2.4.1</w:t>
      </w:r>
      <w:r w:rsidRPr="008F4431">
        <w:rPr>
          <w:rFonts w:ascii="宋体" w:eastAsia="宋体" w:hAnsi="宋体" w:cs="宋体" w:hint="eastAsia"/>
        </w:rPr>
        <w:t>环境要求</w:t>
      </w:r>
    </w:p>
    <w:p w:rsidR="00D112B6" w:rsidRPr="008F4431" w:rsidRDefault="00D803A1">
      <w:pPr>
        <w:pStyle w:val="affff4"/>
        <w:rPr>
          <w:rFonts w:ascii="宋体" w:eastAsia="宋体" w:hAnsi="宋体" w:cs="宋体"/>
        </w:rPr>
      </w:pPr>
      <w:r w:rsidRPr="008F4431">
        <w:rPr>
          <w:rFonts w:ascii="宋体" w:eastAsia="宋体" w:hAnsi="宋体" w:cs="宋体" w:hint="eastAsia"/>
        </w:rPr>
        <w:lastRenderedPageBreak/>
        <w:t>便民服务中心应保持干净、整洁，物品摆放有序，为师生提供舒适的环境。</w:t>
      </w:r>
    </w:p>
    <w:p w:rsidR="00D112B6" w:rsidRPr="008F4431" w:rsidRDefault="00D803A1">
      <w:pPr>
        <w:pStyle w:val="affff4"/>
        <w:rPr>
          <w:rFonts w:ascii="宋体" w:eastAsia="宋体" w:hAnsi="宋体" w:cs="宋体"/>
        </w:rPr>
      </w:pPr>
      <w:r w:rsidRPr="008F4431">
        <w:rPr>
          <w:rFonts w:ascii="宋体" w:eastAsia="宋体" w:hAnsi="宋体" w:cs="宋体"/>
        </w:rPr>
        <w:t>2.2.4.2</w:t>
      </w:r>
      <w:r w:rsidRPr="008F4431">
        <w:rPr>
          <w:rFonts w:ascii="宋体" w:eastAsia="宋体" w:hAnsi="宋体" w:cs="宋体" w:hint="eastAsia"/>
        </w:rPr>
        <w:t>服务态度</w:t>
      </w:r>
    </w:p>
    <w:p w:rsidR="00D112B6" w:rsidRPr="008F4431" w:rsidRDefault="00D803A1">
      <w:pPr>
        <w:pStyle w:val="affff4"/>
        <w:rPr>
          <w:rFonts w:ascii="宋体" w:eastAsia="宋体" w:hAnsi="宋体" w:cs="宋体"/>
        </w:rPr>
      </w:pPr>
      <w:r w:rsidRPr="008F4431">
        <w:rPr>
          <w:rFonts w:ascii="宋体" w:eastAsia="宋体" w:hAnsi="宋体" w:cs="宋体"/>
        </w:rPr>
        <w:t>热情主动：工作人员要以热情友好的态度迎接每一位</w:t>
      </w:r>
      <w:r w:rsidRPr="008F4431">
        <w:rPr>
          <w:rFonts w:ascii="宋体" w:eastAsia="宋体" w:hAnsi="宋体" w:cs="宋体" w:hint="eastAsia"/>
        </w:rPr>
        <w:t>师生</w:t>
      </w:r>
      <w:r w:rsidRPr="008F4431">
        <w:rPr>
          <w:rFonts w:ascii="宋体" w:eastAsia="宋体" w:hAnsi="宋体" w:cs="宋体"/>
        </w:rPr>
        <w:t>，主动询问需求，提供帮助和指导。</w:t>
      </w:r>
    </w:p>
    <w:p w:rsidR="00D112B6" w:rsidRPr="008F4431" w:rsidRDefault="00D803A1">
      <w:pPr>
        <w:pStyle w:val="affff4"/>
        <w:rPr>
          <w:rFonts w:ascii="宋体" w:eastAsia="宋体" w:hAnsi="宋体" w:cs="宋体"/>
        </w:rPr>
      </w:pPr>
      <w:r w:rsidRPr="008F4431">
        <w:rPr>
          <w:rFonts w:ascii="宋体" w:eastAsia="宋体" w:hAnsi="宋体" w:cs="宋体"/>
        </w:rPr>
        <w:t>耐心细致：对待</w:t>
      </w:r>
      <w:r w:rsidRPr="008F4431">
        <w:rPr>
          <w:rFonts w:ascii="宋体" w:eastAsia="宋体" w:hAnsi="宋体" w:cs="宋体" w:hint="eastAsia"/>
        </w:rPr>
        <w:t>师生</w:t>
      </w:r>
      <w:r w:rsidRPr="008F4431">
        <w:rPr>
          <w:rFonts w:ascii="宋体" w:eastAsia="宋体" w:hAnsi="宋体" w:cs="宋体"/>
        </w:rPr>
        <w:t>的咨询和问题，要耐心倾听，细致解答。</w:t>
      </w:r>
    </w:p>
    <w:p w:rsidR="00D112B6" w:rsidRPr="008F4431" w:rsidRDefault="00D803A1">
      <w:pPr>
        <w:pStyle w:val="affff4"/>
        <w:rPr>
          <w:rFonts w:ascii="宋体" w:eastAsia="宋体" w:hAnsi="宋体" w:cs="仿宋"/>
          <w:shd w:val="clear" w:color="auto" w:fill="FFFFFF"/>
        </w:rPr>
      </w:pPr>
      <w:r w:rsidRPr="008F4431">
        <w:rPr>
          <w:rFonts w:ascii="宋体" w:eastAsia="宋体" w:hAnsi="宋体" w:cs="宋体"/>
        </w:rPr>
        <w:t>文明礼貌：使用文明用语，做到来有迎声、问有答声、走有送声，杜绝服务忌语和冷漠、生硬、推诿等不文明行为</w:t>
      </w:r>
      <w:r w:rsidRPr="008F4431">
        <w:rPr>
          <w:rFonts w:ascii="宋体" w:eastAsia="宋体" w:hAnsi="宋体" w:cs="仿宋"/>
          <w:shd w:val="clear" w:color="auto" w:fill="FFFFFF"/>
        </w:rPr>
        <w:t>。</w:t>
      </w:r>
    </w:p>
    <w:p w:rsidR="00D112B6" w:rsidRPr="008F4431" w:rsidRDefault="00D803A1">
      <w:pPr>
        <w:pStyle w:val="affff4"/>
        <w:ind w:leftChars="200" w:left="420" w:firstLineChars="0" w:firstLine="0"/>
        <w:rPr>
          <w:rFonts w:ascii="宋体" w:eastAsia="宋体" w:hAnsi="宋体" w:cs="仿宋"/>
          <w:shd w:val="clear" w:color="auto" w:fill="FFFFFF"/>
        </w:rPr>
      </w:pPr>
      <w:r w:rsidRPr="008F4431">
        <w:rPr>
          <w:rFonts w:ascii="宋体" w:eastAsia="宋体" w:hAnsi="宋体" w:cs="宋体"/>
        </w:rPr>
        <w:t>2.2.4.</w:t>
      </w:r>
      <w:r w:rsidRPr="008F4431">
        <w:rPr>
          <w:rFonts w:ascii="宋体" w:eastAsia="宋体" w:hAnsi="宋体" w:cs="仿宋"/>
          <w:shd w:val="clear" w:color="auto" w:fill="FFFFFF"/>
        </w:rPr>
        <w:t>3</w:t>
      </w:r>
      <w:r w:rsidRPr="008F4431">
        <w:rPr>
          <w:rFonts w:ascii="宋体" w:eastAsia="宋体" w:hAnsi="宋体" w:cs="仿宋" w:hint="eastAsia"/>
          <w:shd w:val="clear" w:color="auto" w:fill="FFFFFF"/>
        </w:rPr>
        <w:t>物资配备</w:t>
      </w:r>
    </w:p>
    <w:p w:rsidR="00D112B6" w:rsidRPr="008F4431" w:rsidRDefault="00D803A1">
      <w:pPr>
        <w:pStyle w:val="affff4"/>
        <w:ind w:firstLineChars="0"/>
        <w:rPr>
          <w:rFonts w:ascii="宋体" w:eastAsia="宋体" w:hAnsi="宋体" w:cs="仿宋"/>
          <w:b/>
          <w:bCs/>
        </w:rPr>
      </w:pPr>
      <w:r w:rsidRPr="008F4431">
        <w:rPr>
          <w:rFonts w:ascii="宋体" w:eastAsia="宋体" w:hAnsi="宋体" w:cs="仿宋" w:hint="eastAsia"/>
          <w:b/>
          <w:bCs/>
        </w:rPr>
        <w:t>所有的设备及的物资的采购与维护均由物业公司负责，要保证设备的正常运行及物资的充足。需提供以下物品：</w:t>
      </w:r>
    </w:p>
    <w:p w:rsidR="00D112B6" w:rsidRPr="008F4431" w:rsidRDefault="00D803A1">
      <w:pPr>
        <w:pStyle w:val="affff4"/>
        <w:ind w:firstLineChars="0"/>
        <w:rPr>
          <w:rFonts w:ascii="宋体" w:eastAsia="宋体" w:hAnsi="宋体" w:cs="仿宋"/>
        </w:rPr>
      </w:pPr>
      <w:r w:rsidRPr="008F4431">
        <w:rPr>
          <w:rFonts w:ascii="宋体" w:eastAsia="宋体" w:hAnsi="宋体" w:cs="仿宋" w:hint="eastAsia"/>
        </w:rPr>
        <w:t>微波炉：至少配置</w:t>
      </w:r>
      <w:r w:rsidRPr="008F4431">
        <w:rPr>
          <w:rFonts w:ascii="宋体" w:eastAsia="宋体" w:hAnsi="宋体" w:cs="仿宋"/>
        </w:rPr>
        <w:t>2台，配置应选用节能产品，市面常见品牌。发生故障后应与一周内解决，如不能解决，应重新采购。</w:t>
      </w:r>
    </w:p>
    <w:p w:rsidR="00D112B6" w:rsidRPr="008F4431" w:rsidRDefault="00D803A1">
      <w:pPr>
        <w:pStyle w:val="affff4"/>
        <w:ind w:firstLineChars="0"/>
        <w:rPr>
          <w:rFonts w:ascii="宋体" w:eastAsia="宋体" w:hAnsi="宋体" w:cs="仿宋"/>
        </w:rPr>
      </w:pPr>
      <w:r w:rsidRPr="008F4431">
        <w:rPr>
          <w:rFonts w:ascii="宋体" w:eastAsia="宋体" w:hAnsi="宋体" w:cs="仿宋" w:hint="eastAsia"/>
        </w:rPr>
        <w:t>擦鞋机：配置</w:t>
      </w:r>
      <w:r w:rsidRPr="008F4431">
        <w:rPr>
          <w:rFonts w:ascii="宋体" w:eastAsia="宋体" w:hAnsi="宋体" w:cs="仿宋"/>
        </w:rPr>
        <w:t>1台，配置市面常见品牌，操作简便、使用方便的型号擦鞋机。发生故障后应与一周内解决，如不能解决，应重新采购。</w:t>
      </w:r>
    </w:p>
    <w:p w:rsidR="00D112B6" w:rsidRPr="008F4431" w:rsidRDefault="00D803A1">
      <w:pPr>
        <w:pStyle w:val="affff4"/>
        <w:ind w:firstLineChars="0"/>
        <w:rPr>
          <w:rFonts w:ascii="宋体" w:eastAsia="宋体" w:hAnsi="宋体" w:cs="仿宋"/>
        </w:rPr>
      </w:pPr>
      <w:r w:rsidRPr="008F4431">
        <w:rPr>
          <w:rFonts w:ascii="宋体" w:eastAsia="宋体" w:hAnsi="宋体" w:cs="仿宋" w:hint="eastAsia"/>
        </w:rPr>
        <w:t>雨伞：配置至少</w:t>
      </w:r>
      <w:r w:rsidRPr="008F4431">
        <w:rPr>
          <w:rFonts w:ascii="宋体" w:eastAsia="宋体" w:hAnsi="宋体" w:cs="仿宋"/>
        </w:rPr>
        <w:t>20把雨伞，并确保师生可以正常借用。</w:t>
      </w:r>
    </w:p>
    <w:p w:rsidR="00D112B6" w:rsidRPr="008F4431" w:rsidRDefault="00D803A1">
      <w:pPr>
        <w:pStyle w:val="affff4"/>
        <w:ind w:firstLineChars="0"/>
        <w:rPr>
          <w:rFonts w:ascii="宋体" w:eastAsia="宋体" w:hAnsi="宋体" w:cs="仿宋"/>
        </w:rPr>
      </w:pPr>
      <w:r w:rsidRPr="008F4431">
        <w:rPr>
          <w:rFonts w:ascii="宋体" w:eastAsia="宋体" w:hAnsi="宋体" w:cs="仿宋" w:hint="eastAsia"/>
        </w:rPr>
        <w:t>超声波清洗眼镜设备：配置至少</w:t>
      </w:r>
      <w:r w:rsidRPr="008F4431">
        <w:rPr>
          <w:rFonts w:ascii="宋体" w:eastAsia="宋体" w:hAnsi="宋体" w:cs="仿宋"/>
        </w:rPr>
        <w:t>1台，并配备相应的清洗液、水等，确保师生可以使用。发生故障后应与一周内解决，如不能解决，应重新采购。</w:t>
      </w:r>
    </w:p>
    <w:p w:rsidR="00D112B6" w:rsidRPr="008F4431" w:rsidRDefault="00D803A1">
      <w:pPr>
        <w:pStyle w:val="affff4"/>
        <w:ind w:firstLineChars="0"/>
        <w:rPr>
          <w:rFonts w:ascii="宋体" w:eastAsia="宋体" w:hAnsi="宋体" w:cs="仿宋"/>
        </w:rPr>
      </w:pPr>
      <w:r w:rsidRPr="008F4431">
        <w:rPr>
          <w:rFonts w:ascii="宋体" w:eastAsia="宋体" w:hAnsi="宋体" w:cs="仿宋" w:hint="eastAsia"/>
        </w:rPr>
        <w:t>对所有便民设施进行定期检查与维护，确保其正常运作；制定设施使用说明与操作规程，引导师生正确使用；对于故障设备要求物业公司及时维修或更换以确保师生使用安全顺畅。</w:t>
      </w:r>
    </w:p>
    <w:p w:rsidR="00D112B6" w:rsidRPr="008F4431" w:rsidRDefault="00D803A1">
      <w:pPr>
        <w:pStyle w:val="affff4"/>
        <w:ind w:firstLineChars="0"/>
        <w:rPr>
          <w:rFonts w:ascii="宋体" w:eastAsia="宋体" w:hAnsi="宋体" w:cs="仿宋"/>
        </w:rPr>
      </w:pPr>
      <w:r w:rsidRPr="008F4431">
        <w:rPr>
          <w:rFonts w:ascii="宋体" w:eastAsia="宋体" w:hAnsi="宋体" w:cs="仿宋" w:hint="eastAsia"/>
          <w:b/>
          <w:bCs/>
        </w:rPr>
        <w:t>医药类物资：</w:t>
      </w:r>
      <w:r w:rsidRPr="008F4431">
        <w:rPr>
          <w:rFonts w:ascii="宋体" w:eastAsia="宋体" w:hAnsi="宋体" w:cs="仿宋" w:hint="eastAsia"/>
        </w:rPr>
        <w:t>碘伏、消毒液、创可贴、体温计等，每个服务台最少配备碘伏</w:t>
      </w:r>
      <w:r w:rsidRPr="008F4431">
        <w:rPr>
          <w:rFonts w:ascii="宋体" w:eastAsia="宋体" w:hAnsi="宋体" w:cs="仿宋"/>
        </w:rPr>
        <w:t>1瓶、消毒液1瓶、创可贴20个、体温计1个、医用剪刀1把、医用胶带1卷、棉签2袋，确保库存充足，根据使用频率和有效期设定最低库存量，定期补充并更换过期物资。</w:t>
      </w:r>
    </w:p>
    <w:p w:rsidR="00D112B6" w:rsidRPr="008F4431" w:rsidRDefault="00D803A1">
      <w:pPr>
        <w:pStyle w:val="affff4"/>
        <w:ind w:firstLineChars="0"/>
        <w:rPr>
          <w:rFonts w:ascii="宋体" w:eastAsia="宋体" w:hAnsi="宋体" w:cs="仿宋"/>
        </w:rPr>
      </w:pPr>
      <w:r w:rsidRPr="008F4431">
        <w:rPr>
          <w:rFonts w:ascii="宋体" w:eastAsia="宋体" w:hAnsi="宋体" w:cs="仿宋" w:hint="eastAsia"/>
          <w:b/>
          <w:bCs/>
        </w:rPr>
        <w:t>生活类物资</w:t>
      </w:r>
      <w:r w:rsidRPr="008F4431">
        <w:rPr>
          <w:rFonts w:ascii="宋体" w:eastAsia="宋体" w:hAnsi="宋体" w:cs="仿宋" w:hint="eastAsia"/>
        </w:rPr>
        <w:t>（针线盒、打气泵、充电器等）每个服务台最少配备针线盒</w:t>
      </w:r>
      <w:r w:rsidRPr="008F4431">
        <w:rPr>
          <w:rFonts w:ascii="宋体" w:eastAsia="宋体" w:hAnsi="宋体" w:cs="仿宋"/>
        </w:rPr>
        <w:t>1个，充电头5个，充电线10个、打气泵两台，需保证库存量，建立快速补充机制。</w:t>
      </w:r>
    </w:p>
    <w:p w:rsidR="00D112B6" w:rsidRPr="008F4431" w:rsidRDefault="00D803A1">
      <w:pPr>
        <w:pStyle w:val="affff4"/>
        <w:ind w:firstLineChars="0"/>
        <w:rPr>
          <w:rFonts w:ascii="宋体" w:eastAsia="宋体" w:hAnsi="宋体" w:cs="仿宋"/>
        </w:rPr>
      </w:pPr>
      <w:r w:rsidRPr="008F4431">
        <w:rPr>
          <w:rFonts w:ascii="宋体" w:eastAsia="宋体" w:hAnsi="宋体" w:cs="仿宋" w:hint="eastAsia"/>
        </w:rPr>
        <w:t>失物招领处：设立专用区域，对于长时间无人认领的物品建立台账。</w:t>
      </w:r>
    </w:p>
    <w:p w:rsidR="00D112B6" w:rsidRPr="008F4431" w:rsidRDefault="00D803A1">
      <w:pPr>
        <w:pStyle w:val="affff4"/>
        <w:ind w:firstLineChars="0"/>
        <w:rPr>
          <w:rFonts w:ascii="宋体" w:eastAsia="宋体" w:hAnsi="宋体" w:cs="仿宋"/>
          <w:shd w:val="clear" w:color="auto" w:fill="FFFFFF"/>
        </w:rPr>
      </w:pPr>
      <w:r w:rsidRPr="008F4431">
        <w:rPr>
          <w:rFonts w:ascii="宋体" w:eastAsia="宋体" w:hAnsi="宋体" w:cs="仿宋" w:hint="eastAsia"/>
        </w:rPr>
        <w:t>物品存放箱：提供个人物品存放服务，确保使用便捷与安全（贵重物品不在存放服务范围）。</w:t>
      </w:r>
    </w:p>
    <w:p w:rsidR="00D112B6" w:rsidRPr="008F4431" w:rsidRDefault="00D803A1">
      <w:pPr>
        <w:pStyle w:val="affff4"/>
        <w:ind w:firstLineChars="0"/>
        <w:rPr>
          <w:rFonts w:ascii="宋体" w:eastAsia="宋体" w:hAnsi="宋体" w:cs="宋体"/>
        </w:rPr>
      </w:pPr>
      <w:r w:rsidRPr="008F4431">
        <w:rPr>
          <w:rFonts w:ascii="宋体" w:eastAsia="宋体" w:hAnsi="宋体" w:cs="宋体"/>
        </w:rPr>
        <w:lastRenderedPageBreak/>
        <w:t>2.2.4.4</w:t>
      </w:r>
      <w:r w:rsidRPr="008F4431">
        <w:rPr>
          <w:rFonts w:ascii="宋体" w:eastAsia="宋体" w:hAnsi="宋体" w:cs="宋体" w:hint="eastAsia"/>
        </w:rPr>
        <w:t>日常维护与管理</w:t>
      </w:r>
    </w:p>
    <w:p w:rsidR="00D112B6" w:rsidRPr="008F4431" w:rsidRDefault="00D803A1">
      <w:pPr>
        <w:pStyle w:val="affff4"/>
        <w:ind w:firstLineChars="0"/>
        <w:rPr>
          <w:rFonts w:ascii="宋体" w:eastAsia="宋体" w:hAnsi="宋体" w:cs="仿宋"/>
        </w:rPr>
      </w:pPr>
      <w:r w:rsidRPr="008F4431">
        <w:rPr>
          <w:rFonts w:ascii="宋体" w:eastAsia="宋体" w:hAnsi="宋体" w:cs="仿宋" w:hint="eastAsia"/>
        </w:rPr>
        <w:t>定期检查与维护：对所有设备进行定期检查，确保设备正常运行，及时发现并维修故障。</w:t>
      </w:r>
    </w:p>
    <w:p w:rsidR="00D112B6" w:rsidRPr="008F4431" w:rsidRDefault="00D803A1">
      <w:pPr>
        <w:pStyle w:val="affff4"/>
        <w:ind w:firstLineChars="0"/>
        <w:rPr>
          <w:rFonts w:ascii="宋体" w:eastAsia="宋体" w:hAnsi="宋体" w:cs="仿宋"/>
        </w:rPr>
      </w:pPr>
      <w:r w:rsidRPr="008F4431">
        <w:rPr>
          <w:rFonts w:ascii="宋体" w:eastAsia="宋体" w:hAnsi="宋体" w:cs="仿宋" w:hint="eastAsia"/>
        </w:rPr>
        <w:t>清洁消毒工作：定期对微波炉、擦鞋机、雨伞等设备进行清洁消毒，保证使用卫生。</w:t>
      </w:r>
    </w:p>
    <w:p w:rsidR="00D112B6" w:rsidRPr="008F4431" w:rsidRDefault="00D803A1">
      <w:pPr>
        <w:pStyle w:val="affff4"/>
        <w:ind w:firstLineChars="0"/>
        <w:rPr>
          <w:rFonts w:ascii="宋体" w:eastAsia="宋体" w:hAnsi="宋体" w:cs="仿宋"/>
        </w:rPr>
      </w:pPr>
      <w:r w:rsidRPr="008F4431">
        <w:rPr>
          <w:rFonts w:ascii="宋体" w:eastAsia="宋体" w:hAnsi="宋体" w:cs="仿宋" w:hint="eastAsia"/>
        </w:rPr>
        <w:t>物资管理：建立完善的物资管理制度，包括入库、出库、库存盘点等流程，确保物资管理的规范化。</w:t>
      </w:r>
    </w:p>
    <w:p w:rsidR="00D112B6" w:rsidRPr="008F4431" w:rsidRDefault="00D803A1">
      <w:pPr>
        <w:pStyle w:val="affff4"/>
        <w:ind w:firstLineChars="0"/>
        <w:rPr>
          <w:rFonts w:ascii="宋体" w:eastAsia="宋体" w:hAnsi="宋体" w:cs="仿宋"/>
          <w:shd w:val="clear" w:color="auto" w:fill="FFFFFF"/>
        </w:rPr>
      </w:pPr>
      <w:r w:rsidRPr="008F4431">
        <w:rPr>
          <w:rFonts w:ascii="宋体" w:eastAsia="宋体" w:hAnsi="宋体" w:cs="仿宋" w:hint="eastAsia"/>
        </w:rPr>
        <w:t>对医药类物资实施特殊管理，严格控制药品的使用与储存条件，确保药品质量。</w:t>
      </w:r>
    </w:p>
    <w:p w:rsidR="00D112B6" w:rsidRPr="008F4431" w:rsidRDefault="00D803A1">
      <w:pPr>
        <w:spacing w:line="360" w:lineRule="auto"/>
        <w:ind w:firstLineChars="200" w:firstLine="482"/>
        <w:rPr>
          <w:rFonts w:ascii="宋体" w:hAnsi="宋体"/>
          <w:b/>
          <w:bCs/>
          <w:sz w:val="24"/>
        </w:rPr>
      </w:pPr>
      <w:r w:rsidRPr="008F4431">
        <w:rPr>
          <w:rFonts w:ascii="宋体" w:hAnsi="宋体"/>
          <w:b/>
          <w:bCs/>
          <w:sz w:val="24"/>
        </w:rPr>
        <w:t>2.2.5</w:t>
      </w:r>
      <w:r w:rsidRPr="008F4431">
        <w:rPr>
          <w:rFonts w:ascii="宋体" w:hAnsi="宋体" w:hint="eastAsia"/>
          <w:b/>
          <w:bCs/>
          <w:sz w:val="24"/>
        </w:rPr>
        <w:t>其他差异性服务内容</w:t>
      </w:r>
    </w:p>
    <w:tbl>
      <w:tblPr>
        <w:tblW w:w="8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6694"/>
      </w:tblGrid>
      <w:tr w:rsidR="00D803A1" w:rsidRPr="008F4431">
        <w:trPr>
          <w:tblHeader/>
          <w:jc w:val="center"/>
        </w:trPr>
        <w:tc>
          <w:tcPr>
            <w:tcW w:w="1980" w:type="dxa"/>
          </w:tcPr>
          <w:p w:rsidR="00D112B6" w:rsidRPr="008F4431" w:rsidRDefault="00D803A1">
            <w:pPr>
              <w:pStyle w:val="1f6"/>
              <w:spacing w:line="360" w:lineRule="auto"/>
              <w:rPr>
                <w:rFonts w:eastAsia="宋体" w:cs="仿宋"/>
                <w:b/>
                <w:szCs w:val="21"/>
              </w:rPr>
            </w:pPr>
            <w:r w:rsidRPr="008F4431">
              <w:rPr>
                <w:rFonts w:eastAsia="宋体" w:cs="仿宋" w:hint="eastAsia"/>
                <w:b/>
                <w:szCs w:val="21"/>
              </w:rPr>
              <w:t>服务内容</w:t>
            </w:r>
          </w:p>
        </w:tc>
        <w:tc>
          <w:tcPr>
            <w:tcW w:w="6694" w:type="dxa"/>
          </w:tcPr>
          <w:p w:rsidR="00D112B6" w:rsidRPr="008F4431" w:rsidRDefault="00D803A1">
            <w:pPr>
              <w:pStyle w:val="1f6"/>
              <w:spacing w:line="360" w:lineRule="auto"/>
              <w:rPr>
                <w:rFonts w:eastAsia="宋体" w:cs="仿宋"/>
                <w:b/>
                <w:szCs w:val="21"/>
              </w:rPr>
            </w:pPr>
            <w:r w:rsidRPr="008F4431">
              <w:rPr>
                <w:rFonts w:eastAsia="宋体" w:cs="仿宋" w:hint="eastAsia"/>
                <w:b/>
                <w:szCs w:val="21"/>
              </w:rPr>
              <w:t>服务标准</w:t>
            </w:r>
          </w:p>
        </w:tc>
      </w:tr>
      <w:tr w:rsidR="00D112B6" w:rsidRPr="008F4431">
        <w:trPr>
          <w:trHeight w:val="1327"/>
          <w:jc w:val="center"/>
        </w:trPr>
        <w:tc>
          <w:tcPr>
            <w:tcW w:w="1980" w:type="dxa"/>
            <w:vAlign w:val="center"/>
          </w:tcPr>
          <w:p w:rsidR="00D112B6" w:rsidRPr="008F4431" w:rsidRDefault="00D803A1">
            <w:pPr>
              <w:pStyle w:val="1f6"/>
              <w:spacing w:line="360" w:lineRule="auto"/>
              <w:rPr>
                <w:rFonts w:eastAsia="宋体" w:cs="仿宋"/>
                <w:szCs w:val="21"/>
              </w:rPr>
            </w:pPr>
            <w:r w:rsidRPr="008F4431">
              <w:rPr>
                <w:rFonts w:eastAsia="宋体" w:cs="仿宋" w:hint="eastAsia"/>
                <w:szCs w:val="21"/>
              </w:rPr>
              <w:t>书展期间的桌椅搬运、摆放</w:t>
            </w:r>
          </w:p>
        </w:tc>
        <w:tc>
          <w:tcPr>
            <w:tcW w:w="6694" w:type="dxa"/>
          </w:tcPr>
          <w:p w:rsidR="00D112B6" w:rsidRPr="008F4431" w:rsidRDefault="00D803A1">
            <w:pPr>
              <w:pStyle w:val="1f6"/>
              <w:spacing w:line="360" w:lineRule="auto"/>
              <w:jc w:val="left"/>
              <w:rPr>
                <w:rFonts w:eastAsia="宋体" w:cs="仿宋"/>
                <w:szCs w:val="21"/>
              </w:rPr>
            </w:pPr>
            <w:r w:rsidRPr="008F4431">
              <w:rPr>
                <w:rFonts w:eastAsia="宋体" w:cs="仿宋" w:hint="eastAsia"/>
                <w:szCs w:val="21"/>
              </w:rPr>
              <w:t>①每学期书展期间配合图书馆将楼宇内阅览室的桌椅进行摆放。</w:t>
            </w:r>
          </w:p>
          <w:p w:rsidR="00D112B6" w:rsidRPr="008F4431" w:rsidRDefault="00D803A1">
            <w:pPr>
              <w:pStyle w:val="1f6"/>
              <w:spacing w:line="360" w:lineRule="auto"/>
              <w:jc w:val="left"/>
              <w:rPr>
                <w:rFonts w:eastAsia="宋体" w:cs="仿宋"/>
                <w:szCs w:val="21"/>
              </w:rPr>
            </w:pPr>
            <w:r w:rsidRPr="008F4431">
              <w:rPr>
                <w:rFonts w:eastAsia="宋体" w:cs="仿宋" w:hint="eastAsia"/>
                <w:szCs w:val="21"/>
              </w:rPr>
              <w:t>②负责摆放桌椅的清洁工作。</w:t>
            </w:r>
          </w:p>
          <w:p w:rsidR="00D112B6" w:rsidRPr="008F4431" w:rsidRDefault="00D803A1">
            <w:pPr>
              <w:pStyle w:val="1f6"/>
              <w:spacing w:line="360" w:lineRule="auto"/>
              <w:jc w:val="left"/>
              <w:rPr>
                <w:rFonts w:eastAsia="宋体" w:cs="仿宋"/>
                <w:szCs w:val="21"/>
              </w:rPr>
            </w:pPr>
            <w:r w:rsidRPr="008F4431">
              <w:rPr>
                <w:rFonts w:eastAsia="宋体" w:cs="仿宋" w:hint="eastAsia"/>
                <w:szCs w:val="21"/>
              </w:rPr>
              <w:t>③注意楼内搬运过程中的安全，避免出现损坏情况。</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pStyle w:val="2"/>
        <w:spacing w:line="360" w:lineRule="auto"/>
        <w:ind w:left="0" w:firstLineChars="200" w:firstLine="482"/>
        <w:rPr>
          <w:rFonts w:ascii="宋体" w:hAnsi="宋体"/>
          <w:sz w:val="24"/>
        </w:rPr>
      </w:pPr>
      <w:bookmarkStart w:id="202" w:name="_Toc181369557"/>
      <w:r w:rsidRPr="008F4431">
        <w:rPr>
          <w:rFonts w:ascii="宋体" w:hAnsi="宋体" w:hint="eastAsia"/>
          <w:sz w:val="24"/>
        </w:rPr>
        <w:t>3、主楼</w:t>
      </w:r>
      <w:bookmarkEnd w:id="202"/>
    </w:p>
    <w:p w:rsidR="00D112B6" w:rsidRPr="008F4431" w:rsidRDefault="00D803A1">
      <w:pPr>
        <w:spacing w:line="360" w:lineRule="auto"/>
        <w:ind w:firstLineChars="200" w:firstLine="480"/>
        <w:rPr>
          <w:rFonts w:ascii="宋体" w:hAnsi="宋体"/>
          <w:bCs/>
          <w:sz w:val="24"/>
        </w:rPr>
      </w:pPr>
      <w:r w:rsidRPr="008F4431">
        <w:rPr>
          <w:rFonts w:ascii="宋体" w:hAnsi="宋体" w:hint="eastAsia"/>
          <w:bCs/>
          <w:sz w:val="24"/>
        </w:rPr>
        <w:t>主楼是大连理工大学重要楼宇之一，是学校多个单位和部门的办公场所，每年举办大量重要会议和活动。</w:t>
      </w:r>
    </w:p>
    <w:p w:rsidR="00D112B6" w:rsidRPr="008F4431" w:rsidRDefault="00D803A1">
      <w:pPr>
        <w:spacing w:line="360" w:lineRule="auto"/>
        <w:ind w:firstLineChars="200" w:firstLine="482"/>
        <w:rPr>
          <w:rFonts w:ascii="宋体" w:hAnsi="宋体"/>
          <w:sz w:val="24"/>
        </w:rPr>
      </w:pPr>
      <w:r w:rsidRPr="008F4431">
        <w:rPr>
          <w:rFonts w:ascii="宋体" w:hAnsi="宋体" w:hint="eastAsia"/>
          <w:b/>
          <w:bCs/>
          <w:sz w:val="24"/>
        </w:rPr>
        <w:t>3.1主楼基本信息如下：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3.1.1校级会议室情况</w:t>
      </w:r>
    </w:p>
    <w:tbl>
      <w:tblPr>
        <w:tblW w:w="5000" w:type="pct"/>
        <w:tblLook w:val="04A0" w:firstRow="1" w:lastRow="0" w:firstColumn="1" w:lastColumn="0" w:noHBand="0" w:noVBand="1"/>
      </w:tblPr>
      <w:tblGrid>
        <w:gridCol w:w="830"/>
        <w:gridCol w:w="830"/>
        <w:gridCol w:w="2471"/>
        <w:gridCol w:w="781"/>
        <w:gridCol w:w="2342"/>
        <w:gridCol w:w="1268"/>
      </w:tblGrid>
      <w:tr w:rsidR="00D803A1" w:rsidRPr="008F4431">
        <w:trPr>
          <w:trHeight w:val="570"/>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校级</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会议室</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487" w:type="pct"/>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共享</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会议室</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1450" w:type="pct"/>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共享会议室详情</w:t>
            </w:r>
          </w:p>
        </w:tc>
        <w:tc>
          <w:tcPr>
            <w:tcW w:w="458" w:type="pct"/>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报告厅</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1374" w:type="pct"/>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报告厅详情</w:t>
            </w:r>
          </w:p>
        </w:tc>
        <w:tc>
          <w:tcPr>
            <w:tcW w:w="744" w:type="pct"/>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校级会议室</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面积（㎡）</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（含报告厅）</w:t>
            </w:r>
          </w:p>
        </w:tc>
      </w:tr>
      <w:tr w:rsidR="00D803A1" w:rsidRPr="008F4431" w:rsidTr="001C7F77">
        <w:trPr>
          <w:trHeight w:val="841"/>
        </w:trPr>
        <w:tc>
          <w:tcPr>
            <w:tcW w:w="487" w:type="pct"/>
            <w:tcBorders>
              <w:top w:val="nil"/>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5 </w:t>
            </w:r>
          </w:p>
        </w:tc>
        <w:tc>
          <w:tcPr>
            <w:tcW w:w="487" w:type="pct"/>
            <w:tcBorders>
              <w:top w:val="nil"/>
              <w:left w:val="nil"/>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3 </w:t>
            </w:r>
          </w:p>
        </w:tc>
        <w:tc>
          <w:tcPr>
            <w:tcW w:w="1450" w:type="pct"/>
            <w:tcBorders>
              <w:top w:val="nil"/>
              <w:left w:val="nil"/>
              <w:bottom w:val="single" w:sz="4" w:space="0" w:color="auto"/>
              <w:right w:val="single" w:sz="4" w:space="0" w:color="auto"/>
            </w:tcBorders>
            <w:shd w:val="clear" w:color="auto" w:fill="auto"/>
            <w:vAlign w:val="center"/>
          </w:tcPr>
          <w:p w:rsidR="00D112B6" w:rsidRPr="008F4431" w:rsidRDefault="00D803A1">
            <w:pPr>
              <w:spacing w:line="360" w:lineRule="auto"/>
              <w:rPr>
                <w:rFonts w:ascii="宋体" w:hAnsi="宋体" w:cs="宋体"/>
                <w:kern w:val="0"/>
                <w:szCs w:val="21"/>
              </w:rPr>
            </w:pPr>
            <w:r w:rsidRPr="008F4431">
              <w:rPr>
                <w:rFonts w:ascii="宋体" w:hAnsi="宋体" w:cs="宋体" w:hint="eastAsia"/>
                <w:kern w:val="0"/>
                <w:szCs w:val="21"/>
              </w:rPr>
              <w:t>311：会议桌1、椅14、投影仪1</w:t>
            </w:r>
            <w:r w:rsidRPr="008F4431">
              <w:rPr>
                <w:rFonts w:ascii="宋体" w:hAnsi="宋体" w:cs="宋体" w:hint="eastAsia"/>
                <w:kern w:val="0"/>
                <w:szCs w:val="21"/>
              </w:rPr>
              <w:br/>
              <w:t>407：会议桌1、椅18、投影仪1</w:t>
            </w:r>
            <w:r w:rsidRPr="008F4431">
              <w:rPr>
                <w:rFonts w:ascii="宋体" w:hAnsi="宋体" w:cs="宋体" w:hint="eastAsia"/>
                <w:kern w:val="0"/>
                <w:szCs w:val="21"/>
              </w:rPr>
              <w:br/>
            </w:r>
            <w:r w:rsidRPr="008F4431">
              <w:rPr>
                <w:rFonts w:ascii="宋体" w:hAnsi="宋体" w:cs="宋体" w:hint="eastAsia"/>
                <w:kern w:val="0"/>
                <w:szCs w:val="21"/>
              </w:rPr>
              <w:lastRenderedPageBreak/>
              <w:t>512：会议桌</w:t>
            </w:r>
            <w:r w:rsidRPr="008F4431">
              <w:rPr>
                <w:rFonts w:ascii="宋体" w:hAnsi="宋体" w:cs="宋体"/>
                <w:kern w:val="0"/>
                <w:szCs w:val="21"/>
              </w:rPr>
              <w:t>1、椅40、投影仪1</w:t>
            </w:r>
          </w:p>
        </w:tc>
        <w:tc>
          <w:tcPr>
            <w:tcW w:w="458" w:type="pct"/>
            <w:tcBorders>
              <w:top w:val="nil"/>
              <w:left w:val="nil"/>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kern w:val="0"/>
                <w:szCs w:val="21"/>
              </w:rPr>
              <w:lastRenderedPageBreak/>
              <w:t xml:space="preserve">2 </w:t>
            </w:r>
          </w:p>
        </w:tc>
        <w:tc>
          <w:tcPr>
            <w:tcW w:w="1374" w:type="pct"/>
            <w:tcBorders>
              <w:top w:val="nil"/>
              <w:left w:val="nil"/>
              <w:bottom w:val="single" w:sz="4" w:space="0" w:color="auto"/>
              <w:right w:val="single" w:sz="4" w:space="0" w:color="auto"/>
            </w:tcBorders>
            <w:shd w:val="clear" w:color="auto" w:fill="auto"/>
            <w:vAlign w:val="center"/>
          </w:tcPr>
          <w:p w:rsidR="00D112B6" w:rsidRPr="008F4431" w:rsidRDefault="00D803A1">
            <w:pPr>
              <w:spacing w:line="360" w:lineRule="auto"/>
              <w:rPr>
                <w:rFonts w:ascii="宋体" w:hAnsi="宋体" w:cs="宋体"/>
                <w:kern w:val="0"/>
                <w:szCs w:val="21"/>
              </w:rPr>
            </w:pPr>
            <w:r w:rsidRPr="008F4431">
              <w:rPr>
                <w:rFonts w:ascii="宋体" w:hAnsi="宋体" w:cs="宋体" w:hint="eastAsia"/>
                <w:kern w:val="0"/>
                <w:szCs w:val="21"/>
              </w:rPr>
              <w:t>报告一厅：</w:t>
            </w:r>
            <w:r w:rsidRPr="008F4431">
              <w:rPr>
                <w:rFonts w:ascii="宋体" w:hAnsi="宋体" w:cs="宋体"/>
                <w:kern w:val="0"/>
                <w:szCs w:val="21"/>
              </w:rPr>
              <w:t>200座位，投影机、讲台、麦克风</w:t>
            </w:r>
          </w:p>
          <w:p w:rsidR="00D112B6" w:rsidRPr="008F4431" w:rsidRDefault="00D803A1">
            <w:pPr>
              <w:spacing w:line="360" w:lineRule="auto"/>
              <w:rPr>
                <w:rFonts w:ascii="宋体" w:hAnsi="宋体" w:cs="宋体"/>
                <w:kern w:val="0"/>
                <w:szCs w:val="21"/>
              </w:rPr>
            </w:pPr>
            <w:r w:rsidRPr="008F4431">
              <w:rPr>
                <w:rFonts w:ascii="宋体" w:hAnsi="宋体" w:cs="宋体" w:hint="eastAsia"/>
                <w:kern w:val="0"/>
                <w:szCs w:val="21"/>
              </w:rPr>
              <w:t>报告二厅：</w:t>
            </w:r>
            <w:r w:rsidRPr="008F4431">
              <w:rPr>
                <w:rFonts w:ascii="宋体" w:hAnsi="宋体" w:cs="宋体"/>
                <w:kern w:val="0"/>
                <w:szCs w:val="21"/>
              </w:rPr>
              <w:t>200座位，投影机、讲台、麦克风</w:t>
            </w:r>
          </w:p>
        </w:tc>
        <w:tc>
          <w:tcPr>
            <w:tcW w:w="744" w:type="pct"/>
            <w:tcBorders>
              <w:top w:val="nil"/>
              <w:left w:val="nil"/>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kern w:val="0"/>
                <w:szCs w:val="21"/>
              </w:rPr>
              <w:t>816.15</w:t>
            </w:r>
          </w:p>
        </w:tc>
      </w:tr>
    </w:tbl>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lastRenderedPageBreak/>
        <w:t>主楼物业除负责以上校级会议室外，负责区域还包括中心会议室、412及312这3个重要会议室。</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3.1.2</w:t>
      </w:r>
      <w:r w:rsidRPr="008F4431">
        <w:rPr>
          <w:rFonts w:ascii="宋体" w:hAnsi="宋体"/>
          <w:b/>
          <w:bCs/>
          <w:sz w:val="24"/>
        </w:rPr>
        <w:t>.</w:t>
      </w:r>
      <w:r w:rsidRPr="008F4431">
        <w:rPr>
          <w:rFonts w:ascii="宋体" w:hAnsi="宋体" w:hint="eastAsia"/>
          <w:b/>
          <w:bCs/>
          <w:sz w:val="24"/>
        </w:rPr>
        <w:t>卫生间、开水间及垃圾桶情况</w:t>
      </w:r>
    </w:p>
    <w:tbl>
      <w:tblPr>
        <w:tblW w:w="5000" w:type="pct"/>
        <w:tblLook w:val="04A0" w:firstRow="1" w:lastRow="0" w:firstColumn="1" w:lastColumn="0" w:noHBand="0" w:noVBand="1"/>
      </w:tblPr>
      <w:tblGrid>
        <w:gridCol w:w="947"/>
        <w:gridCol w:w="947"/>
        <w:gridCol w:w="947"/>
        <w:gridCol w:w="948"/>
        <w:gridCol w:w="948"/>
        <w:gridCol w:w="948"/>
        <w:gridCol w:w="948"/>
        <w:gridCol w:w="948"/>
        <w:gridCol w:w="941"/>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卫生间数量</w:t>
            </w:r>
          </w:p>
        </w:tc>
        <w:tc>
          <w:tcPr>
            <w:tcW w:w="556"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卫生间面积（㎡）</w:t>
            </w:r>
          </w:p>
        </w:tc>
        <w:tc>
          <w:tcPr>
            <w:tcW w:w="556" w:type="pct"/>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蹲坑</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小便器数量</w:t>
            </w:r>
          </w:p>
        </w:tc>
        <w:tc>
          <w:tcPr>
            <w:tcW w:w="556" w:type="pct"/>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马桶</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镜子</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镜子面积（㎡）</w:t>
            </w:r>
          </w:p>
        </w:tc>
        <w:tc>
          <w:tcPr>
            <w:tcW w:w="556" w:type="pct"/>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大盘纸盒数量</w:t>
            </w:r>
          </w:p>
        </w:tc>
        <w:tc>
          <w:tcPr>
            <w:tcW w:w="556" w:type="pct"/>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擦手纸盒数量</w:t>
            </w:r>
          </w:p>
        </w:tc>
      </w:tr>
      <w:tr w:rsidR="00D803A1" w:rsidRPr="008F4431">
        <w:trPr>
          <w:trHeight w:val="648"/>
        </w:trPr>
        <w:tc>
          <w:tcPr>
            <w:tcW w:w="556" w:type="pct"/>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10</w:t>
            </w:r>
          </w:p>
        </w:tc>
        <w:tc>
          <w:tcPr>
            <w:tcW w:w="556" w:type="pct"/>
            <w:tcBorders>
              <w:top w:val="nil"/>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296.64 </w:t>
            </w:r>
          </w:p>
        </w:tc>
        <w:tc>
          <w:tcPr>
            <w:tcW w:w="556" w:type="pct"/>
            <w:tcBorders>
              <w:top w:val="nil"/>
              <w:left w:val="nil"/>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32</w:t>
            </w:r>
          </w:p>
        </w:tc>
        <w:tc>
          <w:tcPr>
            <w:tcW w:w="556" w:type="pct"/>
            <w:tcBorders>
              <w:top w:val="nil"/>
              <w:left w:val="nil"/>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20</w:t>
            </w:r>
          </w:p>
        </w:tc>
        <w:tc>
          <w:tcPr>
            <w:tcW w:w="556" w:type="pct"/>
            <w:tcBorders>
              <w:top w:val="nil"/>
              <w:left w:val="nil"/>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4</w:t>
            </w:r>
          </w:p>
        </w:tc>
        <w:tc>
          <w:tcPr>
            <w:tcW w:w="556" w:type="pct"/>
            <w:tcBorders>
              <w:top w:val="nil"/>
              <w:left w:val="nil"/>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10</w:t>
            </w:r>
          </w:p>
        </w:tc>
        <w:tc>
          <w:tcPr>
            <w:tcW w:w="556" w:type="pct"/>
            <w:tcBorders>
              <w:top w:val="nil"/>
              <w:left w:val="nil"/>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22.5</w:t>
            </w:r>
          </w:p>
        </w:tc>
        <w:tc>
          <w:tcPr>
            <w:tcW w:w="556" w:type="pct"/>
            <w:tcBorders>
              <w:top w:val="nil"/>
              <w:left w:val="nil"/>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36</w:t>
            </w:r>
          </w:p>
        </w:tc>
        <w:tc>
          <w:tcPr>
            <w:tcW w:w="556" w:type="pct"/>
            <w:tcBorders>
              <w:top w:val="nil"/>
              <w:left w:val="nil"/>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kern w:val="0"/>
                <w:szCs w:val="21"/>
              </w:rPr>
              <w:t>14</w:t>
            </w:r>
          </w:p>
        </w:tc>
      </w:tr>
    </w:tbl>
    <w:p w:rsidR="00D112B6" w:rsidRPr="008F4431" w:rsidRDefault="00D112B6">
      <w:pPr>
        <w:spacing w:line="360" w:lineRule="auto"/>
        <w:ind w:firstLineChars="200" w:firstLine="482"/>
        <w:rPr>
          <w:rFonts w:ascii="宋体" w:hAnsi="宋体"/>
          <w:b/>
          <w:bCs/>
          <w:sz w:val="24"/>
        </w:rPr>
      </w:pPr>
    </w:p>
    <w:tbl>
      <w:tblPr>
        <w:tblW w:w="5000" w:type="pct"/>
        <w:tblLook w:val="04A0" w:firstRow="1" w:lastRow="0" w:firstColumn="1" w:lastColumn="0" w:noHBand="0" w:noVBand="1"/>
      </w:tblPr>
      <w:tblGrid>
        <w:gridCol w:w="1195"/>
        <w:gridCol w:w="1202"/>
        <w:gridCol w:w="1065"/>
        <w:gridCol w:w="1711"/>
        <w:gridCol w:w="2081"/>
        <w:gridCol w:w="1268"/>
      </w:tblGrid>
      <w:tr w:rsidR="00D803A1" w:rsidRPr="008F4431">
        <w:trPr>
          <w:trHeight w:val="855"/>
        </w:trPr>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开水间数量</w:t>
            </w:r>
          </w:p>
        </w:tc>
        <w:tc>
          <w:tcPr>
            <w:tcW w:w="705" w:type="pct"/>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开水间面积</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w:t>
            </w:r>
          </w:p>
        </w:tc>
        <w:tc>
          <w:tcPr>
            <w:tcW w:w="625" w:type="pct"/>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垃圾桶</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1004" w:type="pct"/>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垃圾清运时间</w:t>
            </w:r>
          </w:p>
        </w:tc>
        <w:tc>
          <w:tcPr>
            <w:tcW w:w="1221" w:type="pct"/>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垃圾排放点位置</w:t>
            </w:r>
          </w:p>
        </w:tc>
        <w:tc>
          <w:tcPr>
            <w:tcW w:w="744" w:type="pct"/>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类型</w:t>
            </w:r>
          </w:p>
        </w:tc>
      </w:tr>
      <w:tr w:rsidR="00D112B6" w:rsidRPr="008F4431">
        <w:trPr>
          <w:trHeight w:val="975"/>
        </w:trPr>
        <w:tc>
          <w:tcPr>
            <w:tcW w:w="701" w:type="pct"/>
            <w:tcBorders>
              <w:top w:val="nil"/>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6</w:t>
            </w:r>
          </w:p>
        </w:tc>
        <w:tc>
          <w:tcPr>
            <w:tcW w:w="705" w:type="pct"/>
            <w:tcBorders>
              <w:top w:val="nil"/>
              <w:left w:val="nil"/>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36</w:t>
            </w:r>
          </w:p>
        </w:tc>
        <w:tc>
          <w:tcPr>
            <w:tcW w:w="625" w:type="pct"/>
            <w:tcBorders>
              <w:top w:val="nil"/>
              <w:left w:val="nil"/>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10</w:t>
            </w:r>
          </w:p>
        </w:tc>
        <w:tc>
          <w:tcPr>
            <w:tcW w:w="1004" w:type="pct"/>
            <w:tcBorders>
              <w:top w:val="nil"/>
              <w:left w:val="nil"/>
              <w:bottom w:val="single" w:sz="4" w:space="0" w:color="auto"/>
              <w:right w:val="single" w:sz="4" w:space="0" w:color="auto"/>
            </w:tcBorders>
            <w:shd w:val="clear" w:color="auto" w:fill="auto"/>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早8点前</w:t>
            </w:r>
            <w:r w:rsidRPr="008F4431">
              <w:rPr>
                <w:rFonts w:ascii="宋体" w:hAnsi="宋体" w:cs="宋体" w:hint="eastAsia"/>
                <w:kern w:val="0"/>
                <w:szCs w:val="21"/>
              </w:rPr>
              <w:br/>
              <w:t>13点前</w:t>
            </w:r>
            <w:r w:rsidRPr="008F4431">
              <w:rPr>
                <w:rFonts w:ascii="宋体" w:hAnsi="宋体" w:cs="宋体" w:hint="eastAsia"/>
                <w:kern w:val="0"/>
                <w:szCs w:val="21"/>
              </w:rPr>
              <w:br/>
              <w:t>16点前</w:t>
            </w:r>
          </w:p>
        </w:tc>
        <w:tc>
          <w:tcPr>
            <w:tcW w:w="1221" w:type="pct"/>
            <w:tcBorders>
              <w:top w:val="nil"/>
              <w:left w:val="nil"/>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主楼后方垃圾排放点</w:t>
            </w:r>
          </w:p>
        </w:tc>
        <w:tc>
          <w:tcPr>
            <w:tcW w:w="744" w:type="pct"/>
            <w:tcBorders>
              <w:top w:val="nil"/>
              <w:left w:val="nil"/>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生活垃圾</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3.1.3.设备情况</w:t>
      </w:r>
    </w:p>
    <w:p w:rsidR="00D112B6" w:rsidRPr="008F4431" w:rsidRDefault="00D803A1">
      <w:pPr>
        <w:spacing w:line="360" w:lineRule="auto"/>
        <w:ind w:firstLineChars="200" w:firstLine="480"/>
        <w:jc w:val="center"/>
        <w:rPr>
          <w:rFonts w:ascii="宋体" w:hAnsi="宋体"/>
          <w:sz w:val="24"/>
        </w:rPr>
      </w:pPr>
      <w:r w:rsidRPr="008F4431">
        <w:rPr>
          <w:rFonts w:ascii="宋体" w:hAnsi="宋体" w:hint="eastAsia"/>
          <w:sz w:val="24"/>
        </w:rPr>
        <w:t>电梯、供暖、空调情况表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701"/>
        <w:gridCol w:w="971"/>
        <w:gridCol w:w="1714"/>
        <w:gridCol w:w="960"/>
        <w:gridCol w:w="1040"/>
        <w:gridCol w:w="1035"/>
      </w:tblGrid>
      <w:tr w:rsidR="00D803A1" w:rsidRPr="008F4431">
        <w:trPr>
          <w:trHeight w:val="614"/>
        </w:trPr>
        <w:tc>
          <w:tcPr>
            <w:tcW w:w="1101" w:type="dxa"/>
            <w:shd w:val="clear" w:color="auto" w:fill="auto"/>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电梯数量</w:t>
            </w:r>
          </w:p>
        </w:tc>
        <w:tc>
          <w:tcPr>
            <w:tcW w:w="1701" w:type="dxa"/>
            <w:shd w:val="clear" w:color="auto" w:fill="auto"/>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品牌</w:t>
            </w:r>
          </w:p>
        </w:tc>
        <w:tc>
          <w:tcPr>
            <w:tcW w:w="971" w:type="dxa"/>
            <w:shd w:val="clear" w:color="auto" w:fill="auto"/>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楼层</w:t>
            </w:r>
          </w:p>
        </w:tc>
        <w:tc>
          <w:tcPr>
            <w:tcW w:w="1714" w:type="dxa"/>
            <w:shd w:val="clear" w:color="auto" w:fill="auto"/>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规格</w:t>
            </w:r>
          </w:p>
        </w:tc>
        <w:tc>
          <w:tcPr>
            <w:tcW w:w="1192" w:type="dxa"/>
            <w:vAlign w:val="center"/>
          </w:tcPr>
          <w:p w:rsidR="00D112B6" w:rsidRPr="008F4431" w:rsidRDefault="00D803A1">
            <w:pPr>
              <w:spacing w:line="360" w:lineRule="auto"/>
              <w:jc w:val="center"/>
              <w:rPr>
                <w:rFonts w:ascii="宋体" w:hAnsi="宋体"/>
                <w:kern w:val="0"/>
                <w:szCs w:val="21"/>
              </w:rPr>
            </w:pPr>
            <w:r w:rsidRPr="008F4431">
              <w:rPr>
                <w:rFonts w:ascii="宋体" w:hAnsi="宋体" w:cs="宋体" w:hint="eastAsia"/>
                <w:b/>
                <w:bCs/>
                <w:kern w:val="0"/>
                <w:szCs w:val="21"/>
              </w:rPr>
              <w:t>供暖形式</w:t>
            </w:r>
          </w:p>
        </w:tc>
        <w:tc>
          <w:tcPr>
            <w:tcW w:w="1308" w:type="dxa"/>
            <w:vAlign w:val="center"/>
          </w:tcPr>
          <w:p w:rsidR="00D112B6" w:rsidRPr="008F4431" w:rsidRDefault="00D803A1">
            <w:pPr>
              <w:spacing w:line="360" w:lineRule="auto"/>
              <w:jc w:val="center"/>
              <w:rPr>
                <w:rFonts w:ascii="宋体" w:hAnsi="宋体"/>
                <w:kern w:val="0"/>
                <w:szCs w:val="21"/>
              </w:rPr>
            </w:pPr>
            <w:r w:rsidRPr="008F4431">
              <w:rPr>
                <w:rFonts w:ascii="宋体" w:hAnsi="宋体" w:cs="宋体" w:hint="eastAsia"/>
                <w:b/>
                <w:bCs/>
                <w:kern w:val="0"/>
                <w:szCs w:val="21"/>
              </w:rPr>
              <w:t>空调形式</w:t>
            </w:r>
          </w:p>
        </w:tc>
        <w:tc>
          <w:tcPr>
            <w:tcW w:w="1300" w:type="dxa"/>
            <w:vAlign w:val="center"/>
          </w:tcPr>
          <w:p w:rsidR="00D112B6" w:rsidRPr="008F4431" w:rsidRDefault="00D803A1">
            <w:pPr>
              <w:spacing w:line="360" w:lineRule="auto"/>
              <w:jc w:val="center"/>
              <w:rPr>
                <w:rFonts w:ascii="宋体" w:hAnsi="宋体"/>
                <w:kern w:val="0"/>
                <w:szCs w:val="21"/>
              </w:rPr>
            </w:pPr>
            <w:r w:rsidRPr="008F4431">
              <w:rPr>
                <w:rFonts w:ascii="宋体" w:hAnsi="宋体" w:cs="宋体" w:hint="eastAsia"/>
                <w:b/>
                <w:bCs/>
                <w:kern w:val="0"/>
                <w:szCs w:val="21"/>
              </w:rPr>
              <w:t>空调品牌</w:t>
            </w:r>
          </w:p>
        </w:tc>
      </w:tr>
      <w:tr w:rsidR="00D803A1" w:rsidRPr="008F4431">
        <w:trPr>
          <w:trHeight w:val="603"/>
        </w:trPr>
        <w:tc>
          <w:tcPr>
            <w:tcW w:w="1101" w:type="dxa"/>
            <w:shd w:val="clear" w:color="auto" w:fill="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w:t>
            </w:r>
          </w:p>
        </w:tc>
        <w:tc>
          <w:tcPr>
            <w:tcW w:w="1701" w:type="dxa"/>
            <w:shd w:val="clear" w:color="auto" w:fill="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三菱ELENESSA</w:t>
            </w:r>
          </w:p>
        </w:tc>
        <w:tc>
          <w:tcPr>
            <w:tcW w:w="971" w:type="dxa"/>
            <w:shd w:val="clear" w:color="auto" w:fill="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6</w:t>
            </w:r>
          </w:p>
        </w:tc>
        <w:tc>
          <w:tcPr>
            <w:tcW w:w="1714" w:type="dxa"/>
            <w:shd w:val="clear" w:color="auto" w:fill="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无机房集选6层</w:t>
            </w:r>
          </w:p>
        </w:tc>
        <w:tc>
          <w:tcPr>
            <w:tcW w:w="1192" w:type="dxa"/>
            <w:vAlign w:val="center"/>
          </w:tcPr>
          <w:p w:rsidR="00D112B6" w:rsidRPr="008F4431" w:rsidRDefault="00D803A1">
            <w:pPr>
              <w:spacing w:line="360" w:lineRule="auto"/>
              <w:jc w:val="center"/>
              <w:rPr>
                <w:rFonts w:ascii="宋体" w:hAnsi="宋体"/>
                <w:kern w:val="0"/>
                <w:szCs w:val="21"/>
              </w:rPr>
            </w:pPr>
            <w:r w:rsidRPr="008F4431">
              <w:rPr>
                <w:rFonts w:ascii="宋体" w:hAnsi="宋体" w:cs="宋体" w:hint="eastAsia"/>
                <w:kern w:val="0"/>
                <w:szCs w:val="21"/>
              </w:rPr>
              <w:t>暖气</w:t>
            </w:r>
          </w:p>
        </w:tc>
        <w:tc>
          <w:tcPr>
            <w:tcW w:w="1308" w:type="dxa"/>
            <w:vAlign w:val="center"/>
          </w:tcPr>
          <w:p w:rsidR="00D112B6" w:rsidRPr="008F4431" w:rsidRDefault="00D803A1">
            <w:pPr>
              <w:spacing w:line="360" w:lineRule="auto"/>
              <w:jc w:val="center"/>
              <w:rPr>
                <w:rFonts w:ascii="宋体" w:hAnsi="宋体"/>
                <w:kern w:val="0"/>
                <w:szCs w:val="21"/>
              </w:rPr>
            </w:pPr>
            <w:r w:rsidRPr="008F4431">
              <w:rPr>
                <w:rFonts w:ascii="宋体" w:hAnsi="宋体" w:cs="宋体" w:hint="eastAsia"/>
                <w:kern w:val="0"/>
                <w:szCs w:val="21"/>
              </w:rPr>
              <w:t>多联机</w:t>
            </w:r>
          </w:p>
        </w:tc>
        <w:tc>
          <w:tcPr>
            <w:tcW w:w="1300" w:type="dxa"/>
            <w:vAlign w:val="center"/>
          </w:tcPr>
          <w:p w:rsidR="00D112B6" w:rsidRPr="008F4431" w:rsidRDefault="00D803A1">
            <w:pPr>
              <w:spacing w:line="360" w:lineRule="auto"/>
              <w:jc w:val="center"/>
              <w:rPr>
                <w:rFonts w:ascii="宋体" w:hAnsi="宋体"/>
                <w:kern w:val="0"/>
                <w:szCs w:val="21"/>
              </w:rPr>
            </w:pPr>
            <w:r w:rsidRPr="008F4431">
              <w:rPr>
                <w:rFonts w:ascii="宋体" w:hAnsi="宋体" w:cs="宋体" w:hint="eastAsia"/>
                <w:kern w:val="0"/>
                <w:szCs w:val="21"/>
              </w:rPr>
              <w:t>日立</w:t>
            </w:r>
          </w:p>
        </w:tc>
      </w:tr>
    </w:tbl>
    <w:p w:rsidR="00D112B6" w:rsidRPr="008F4431" w:rsidRDefault="00D803A1" w:rsidP="00DF4B76">
      <w:pPr>
        <w:spacing w:beforeLines="50" w:before="156" w:line="360" w:lineRule="auto"/>
        <w:jc w:val="center"/>
        <w:rPr>
          <w:rFonts w:ascii="宋体" w:hAnsi="宋体"/>
          <w:sz w:val="24"/>
        </w:rPr>
      </w:pPr>
      <w:r w:rsidRPr="008F4431">
        <w:rPr>
          <w:rFonts w:ascii="宋体" w:hAnsi="宋体" w:hint="eastAsia"/>
          <w:sz w:val="24"/>
        </w:rPr>
        <w:t>开水器/饮水机情况表</w:t>
      </w:r>
    </w:p>
    <w:tbl>
      <w:tblPr>
        <w:tblW w:w="5000" w:type="pct"/>
        <w:tblLook w:val="04A0" w:firstRow="1" w:lastRow="0" w:firstColumn="1" w:lastColumn="0" w:noHBand="0" w:noVBand="1"/>
      </w:tblPr>
      <w:tblGrid>
        <w:gridCol w:w="988"/>
        <w:gridCol w:w="1914"/>
        <w:gridCol w:w="1914"/>
        <w:gridCol w:w="1915"/>
        <w:gridCol w:w="1791"/>
      </w:tblGrid>
      <w:tr w:rsidR="00D803A1" w:rsidRPr="008F4431">
        <w:trPr>
          <w:trHeight w:val="285"/>
        </w:trPr>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序号</w:t>
            </w:r>
          </w:p>
        </w:tc>
        <w:tc>
          <w:tcPr>
            <w:tcW w:w="1130" w:type="pct"/>
            <w:tcBorders>
              <w:top w:val="single" w:sz="4" w:space="0" w:color="auto"/>
              <w:left w:val="nil"/>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开水器数量</w:t>
            </w:r>
          </w:p>
        </w:tc>
        <w:tc>
          <w:tcPr>
            <w:tcW w:w="1130" w:type="pct"/>
            <w:tcBorders>
              <w:top w:val="single" w:sz="4" w:space="0" w:color="auto"/>
              <w:left w:val="nil"/>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位置</w:t>
            </w:r>
          </w:p>
        </w:tc>
        <w:tc>
          <w:tcPr>
            <w:tcW w:w="1130" w:type="pct"/>
            <w:tcBorders>
              <w:top w:val="single" w:sz="4" w:space="0" w:color="auto"/>
              <w:left w:val="nil"/>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品牌</w:t>
            </w:r>
          </w:p>
        </w:tc>
        <w:tc>
          <w:tcPr>
            <w:tcW w:w="1022" w:type="pct"/>
            <w:tcBorders>
              <w:top w:val="single" w:sz="4" w:space="0" w:color="auto"/>
              <w:left w:val="nil"/>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型号/规格</w:t>
            </w:r>
          </w:p>
        </w:tc>
      </w:tr>
      <w:tr w:rsidR="00D803A1" w:rsidRPr="008F4431">
        <w:trPr>
          <w:trHeight w:val="285"/>
        </w:trPr>
        <w:tc>
          <w:tcPr>
            <w:tcW w:w="587" w:type="pct"/>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w:t>
            </w:r>
          </w:p>
        </w:tc>
        <w:tc>
          <w:tcPr>
            <w:tcW w:w="1130" w:type="pct"/>
            <w:tcBorders>
              <w:top w:val="nil"/>
              <w:left w:val="nil"/>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3</w:t>
            </w:r>
          </w:p>
        </w:tc>
        <w:tc>
          <w:tcPr>
            <w:tcW w:w="1130" w:type="pct"/>
            <w:tcBorders>
              <w:top w:val="nil"/>
              <w:left w:val="nil"/>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一层、二层、四层</w:t>
            </w:r>
          </w:p>
        </w:tc>
        <w:tc>
          <w:tcPr>
            <w:tcW w:w="1130" w:type="pct"/>
            <w:tcBorders>
              <w:top w:val="nil"/>
              <w:left w:val="nil"/>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碧丽</w:t>
            </w:r>
          </w:p>
        </w:tc>
        <w:tc>
          <w:tcPr>
            <w:tcW w:w="1022" w:type="pct"/>
            <w:tcBorders>
              <w:top w:val="nil"/>
              <w:left w:val="nil"/>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JO-3A3</w:t>
            </w:r>
          </w:p>
        </w:tc>
      </w:tr>
      <w:tr w:rsidR="00D803A1" w:rsidRPr="008F4431">
        <w:trPr>
          <w:trHeight w:val="285"/>
        </w:trPr>
        <w:tc>
          <w:tcPr>
            <w:tcW w:w="587" w:type="pct"/>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2</w:t>
            </w:r>
          </w:p>
        </w:tc>
        <w:tc>
          <w:tcPr>
            <w:tcW w:w="1130" w:type="pct"/>
            <w:tcBorders>
              <w:top w:val="nil"/>
              <w:left w:val="nil"/>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2</w:t>
            </w:r>
          </w:p>
        </w:tc>
        <w:tc>
          <w:tcPr>
            <w:tcW w:w="1130" w:type="pct"/>
            <w:tcBorders>
              <w:top w:val="nil"/>
              <w:left w:val="nil"/>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三层、五层</w:t>
            </w:r>
          </w:p>
        </w:tc>
        <w:tc>
          <w:tcPr>
            <w:tcW w:w="1130" w:type="pct"/>
            <w:tcBorders>
              <w:top w:val="nil"/>
              <w:left w:val="nil"/>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济达</w:t>
            </w:r>
          </w:p>
        </w:tc>
        <w:tc>
          <w:tcPr>
            <w:tcW w:w="1022" w:type="pct"/>
            <w:tcBorders>
              <w:top w:val="nil"/>
              <w:left w:val="nil"/>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JD-2</w:t>
            </w:r>
          </w:p>
        </w:tc>
      </w:tr>
      <w:tr w:rsidR="00D803A1" w:rsidRPr="008F4431">
        <w:trPr>
          <w:trHeight w:val="285"/>
        </w:trPr>
        <w:tc>
          <w:tcPr>
            <w:tcW w:w="587" w:type="pct"/>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3</w:t>
            </w:r>
          </w:p>
        </w:tc>
        <w:tc>
          <w:tcPr>
            <w:tcW w:w="1130" w:type="pct"/>
            <w:tcBorders>
              <w:top w:val="nil"/>
              <w:left w:val="nil"/>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w:t>
            </w:r>
          </w:p>
        </w:tc>
        <w:tc>
          <w:tcPr>
            <w:tcW w:w="1130" w:type="pct"/>
            <w:tcBorders>
              <w:top w:val="nil"/>
              <w:left w:val="nil"/>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六楼</w:t>
            </w:r>
          </w:p>
        </w:tc>
        <w:tc>
          <w:tcPr>
            <w:tcW w:w="1130" w:type="pct"/>
            <w:tcBorders>
              <w:top w:val="nil"/>
              <w:left w:val="nil"/>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威可利</w:t>
            </w:r>
          </w:p>
        </w:tc>
        <w:tc>
          <w:tcPr>
            <w:tcW w:w="1022" w:type="pct"/>
            <w:tcBorders>
              <w:top w:val="nil"/>
              <w:left w:val="nil"/>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WY-4G-C 2KW 18K</w:t>
            </w:r>
          </w:p>
        </w:tc>
      </w:tr>
      <w:tr w:rsidR="00D803A1" w:rsidRPr="008F4431">
        <w:trPr>
          <w:trHeight w:val="285"/>
        </w:trPr>
        <w:tc>
          <w:tcPr>
            <w:tcW w:w="587" w:type="pct"/>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总计</w:t>
            </w:r>
          </w:p>
        </w:tc>
        <w:tc>
          <w:tcPr>
            <w:tcW w:w="1130" w:type="pct"/>
            <w:tcBorders>
              <w:top w:val="nil"/>
              <w:left w:val="nil"/>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6</w:t>
            </w:r>
          </w:p>
        </w:tc>
        <w:tc>
          <w:tcPr>
            <w:tcW w:w="1130" w:type="pct"/>
            <w:tcBorders>
              <w:top w:val="nil"/>
              <w:left w:val="nil"/>
              <w:bottom w:val="single" w:sz="4" w:space="0" w:color="auto"/>
              <w:right w:val="single" w:sz="4" w:space="0" w:color="auto"/>
            </w:tcBorders>
            <w:shd w:val="clear" w:color="auto" w:fill="auto"/>
            <w:noWrap/>
            <w:vAlign w:val="center"/>
          </w:tcPr>
          <w:p w:rsidR="00D112B6" w:rsidRPr="008F4431" w:rsidRDefault="00D112B6">
            <w:pPr>
              <w:spacing w:line="360" w:lineRule="auto"/>
              <w:jc w:val="center"/>
              <w:rPr>
                <w:rFonts w:ascii="宋体" w:hAnsi="宋体" w:cs="宋体"/>
                <w:kern w:val="0"/>
                <w:szCs w:val="21"/>
              </w:rPr>
            </w:pPr>
          </w:p>
        </w:tc>
        <w:tc>
          <w:tcPr>
            <w:tcW w:w="1130" w:type="pct"/>
            <w:tcBorders>
              <w:top w:val="nil"/>
              <w:left w:val="nil"/>
              <w:bottom w:val="single" w:sz="4" w:space="0" w:color="auto"/>
              <w:right w:val="single" w:sz="4" w:space="0" w:color="auto"/>
            </w:tcBorders>
            <w:shd w:val="clear" w:color="auto" w:fill="auto"/>
            <w:noWrap/>
            <w:vAlign w:val="center"/>
          </w:tcPr>
          <w:p w:rsidR="00D112B6" w:rsidRPr="008F4431" w:rsidRDefault="00D112B6">
            <w:pPr>
              <w:spacing w:line="360" w:lineRule="auto"/>
              <w:jc w:val="center"/>
              <w:rPr>
                <w:rFonts w:ascii="宋体" w:hAnsi="宋体" w:cs="宋体"/>
                <w:kern w:val="0"/>
                <w:szCs w:val="21"/>
              </w:rPr>
            </w:pPr>
          </w:p>
        </w:tc>
        <w:tc>
          <w:tcPr>
            <w:tcW w:w="1022" w:type="pct"/>
            <w:tcBorders>
              <w:top w:val="nil"/>
              <w:left w:val="nil"/>
              <w:bottom w:val="single" w:sz="4" w:space="0" w:color="auto"/>
              <w:right w:val="single" w:sz="4" w:space="0" w:color="auto"/>
            </w:tcBorders>
            <w:shd w:val="clear" w:color="auto" w:fill="auto"/>
            <w:noWrap/>
            <w:vAlign w:val="center"/>
          </w:tcPr>
          <w:p w:rsidR="00D112B6" w:rsidRPr="008F4431" w:rsidRDefault="00D112B6">
            <w:pPr>
              <w:spacing w:line="360" w:lineRule="auto"/>
              <w:jc w:val="center"/>
              <w:rPr>
                <w:rFonts w:ascii="宋体" w:hAnsi="宋体" w:cs="宋体"/>
                <w:kern w:val="0"/>
                <w:szCs w:val="21"/>
              </w:rPr>
            </w:pPr>
          </w:p>
        </w:tc>
      </w:tr>
    </w:tbl>
    <w:p w:rsidR="00D112B6" w:rsidRPr="008F4431" w:rsidRDefault="00D112B6">
      <w:pPr>
        <w:spacing w:line="360" w:lineRule="auto"/>
        <w:ind w:firstLineChars="200" w:firstLine="480"/>
        <w:rPr>
          <w:rFonts w:ascii="宋体" w:hAnsi="宋体"/>
          <w:sz w:val="24"/>
        </w:rPr>
      </w:pPr>
    </w:p>
    <w:p w:rsidR="00D112B6" w:rsidRPr="008F4431" w:rsidRDefault="00D803A1">
      <w:pPr>
        <w:spacing w:line="360" w:lineRule="auto"/>
        <w:ind w:firstLineChars="200" w:firstLine="482"/>
        <w:rPr>
          <w:rFonts w:ascii="宋体" w:hAnsi="宋体"/>
          <w:b/>
          <w:sz w:val="24"/>
        </w:rPr>
      </w:pPr>
      <w:r w:rsidRPr="008F4431">
        <w:rPr>
          <w:rFonts w:ascii="宋体" w:hAnsi="宋体" w:hint="eastAsia"/>
          <w:b/>
          <w:bCs/>
          <w:sz w:val="24"/>
        </w:rPr>
        <w:t>3.1.</w:t>
      </w:r>
      <w:r w:rsidRPr="008F4431">
        <w:rPr>
          <w:rFonts w:ascii="宋体" w:hAnsi="宋体"/>
          <w:b/>
          <w:sz w:val="24"/>
        </w:rPr>
        <w:t>4.</w:t>
      </w:r>
      <w:r w:rsidRPr="008F4431">
        <w:rPr>
          <w:rFonts w:ascii="宋体" w:hAnsi="宋体" w:hint="eastAsia"/>
          <w:b/>
          <w:sz w:val="24"/>
        </w:rPr>
        <w:t>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楼宇出入开关门时间：7:</w:t>
      </w:r>
      <w:r w:rsidRPr="008F4431">
        <w:rPr>
          <w:rFonts w:ascii="宋体" w:hAnsi="宋体"/>
          <w:sz w:val="24"/>
        </w:rPr>
        <w:t>30</w:t>
      </w:r>
      <w:r w:rsidRPr="008F4431">
        <w:rPr>
          <w:rFonts w:ascii="宋体" w:hAnsi="宋体" w:hint="eastAsia"/>
          <w:sz w:val="24"/>
        </w:rPr>
        <w:t>,</w:t>
      </w:r>
      <w:r w:rsidRPr="008F4431">
        <w:rPr>
          <w:rFonts w:ascii="宋体" w:hAnsi="宋体"/>
          <w:sz w:val="24"/>
        </w:rPr>
        <w:t>22</w:t>
      </w:r>
      <w:r w:rsidRPr="008F4431">
        <w:rPr>
          <w:rFonts w:ascii="宋体" w:hAnsi="宋体" w:hint="eastAsia"/>
          <w:sz w:val="24"/>
        </w:rPr>
        <w:t>:</w:t>
      </w:r>
      <w:r w:rsidRPr="008F4431">
        <w:rPr>
          <w:rFonts w:ascii="宋体" w:hAnsi="宋体"/>
          <w:sz w:val="24"/>
        </w:rPr>
        <w:t>30</w:t>
      </w:r>
      <w:r w:rsidRPr="008F4431">
        <w:rPr>
          <w:rFonts w:ascii="宋体" w:hAnsi="宋体" w:hint="eastAsia"/>
          <w:sz w:val="24"/>
        </w:rPr>
        <w:t>。</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3.2主楼物业服务需求如下：</w:t>
      </w:r>
    </w:p>
    <w:p w:rsidR="00D112B6" w:rsidRPr="008F4431" w:rsidRDefault="00D803A1">
      <w:pPr>
        <w:snapToGrid w:val="0"/>
        <w:spacing w:line="360" w:lineRule="auto"/>
        <w:ind w:firstLineChars="200" w:firstLine="482"/>
        <w:rPr>
          <w:rFonts w:ascii="宋体" w:hAnsi="宋体"/>
          <w:b/>
          <w:bCs/>
          <w:sz w:val="24"/>
        </w:rPr>
      </w:pPr>
      <w:r w:rsidRPr="008F4431">
        <w:rPr>
          <w:rFonts w:ascii="宋体" w:hAnsi="宋体"/>
          <w:b/>
          <w:bCs/>
          <w:sz w:val="24"/>
        </w:rPr>
        <w:t>3.2.1</w:t>
      </w:r>
      <w:r w:rsidRPr="008F4431">
        <w:rPr>
          <w:rFonts w:ascii="宋体" w:hAnsi="宋体" w:hint="eastAsia"/>
          <w:b/>
          <w:bCs/>
          <w:sz w:val="24"/>
        </w:rPr>
        <w:t>保洁服务内容及服务标准</w:t>
      </w:r>
    </w:p>
    <w:p w:rsidR="00D112B6" w:rsidRPr="008F4431" w:rsidRDefault="00D803A1">
      <w:pPr>
        <w:snapToGrid w:val="0"/>
        <w:spacing w:line="360" w:lineRule="auto"/>
        <w:ind w:firstLineChars="200" w:firstLine="480"/>
        <w:rPr>
          <w:rFonts w:ascii="宋体" w:hAnsi="宋体"/>
          <w:sz w:val="24"/>
        </w:rPr>
      </w:pPr>
      <w:r w:rsidRPr="008F4431">
        <w:rPr>
          <w:rFonts w:ascii="宋体" w:hAnsi="宋体" w:hint="eastAsia"/>
          <w:sz w:val="24"/>
        </w:rPr>
        <w:t>环境卫生服务中未列出内容，遵照基础服务需求执行。以下为主楼差异性服务需求：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811"/>
        <w:gridCol w:w="1024"/>
        <w:gridCol w:w="1970"/>
        <w:gridCol w:w="4126"/>
      </w:tblGrid>
      <w:tr w:rsidR="00D803A1" w:rsidRPr="008F4431">
        <w:trPr>
          <w:trHeight w:val="712"/>
          <w:tblHeader/>
          <w:jc w:val="center"/>
        </w:trPr>
        <w:tc>
          <w:tcPr>
            <w:tcW w:w="346" w:type="pct"/>
            <w:vAlign w:val="center"/>
          </w:tcPr>
          <w:p w:rsidR="00D112B6" w:rsidRPr="008F4431" w:rsidRDefault="00D803A1">
            <w:pPr>
              <w:snapToGrid w:val="0"/>
              <w:spacing w:line="360" w:lineRule="auto"/>
              <w:jc w:val="center"/>
              <w:rPr>
                <w:rFonts w:ascii="宋体" w:hAnsi="宋体" w:cs="仿宋"/>
                <w:b/>
                <w:bCs/>
                <w:szCs w:val="21"/>
              </w:rPr>
            </w:pPr>
            <w:r w:rsidRPr="008F4431">
              <w:rPr>
                <w:rFonts w:ascii="宋体" w:hAnsi="宋体" w:cs="仿宋" w:hint="eastAsia"/>
                <w:b/>
                <w:bCs/>
                <w:szCs w:val="21"/>
              </w:rPr>
              <w:t>序号</w:t>
            </w:r>
          </w:p>
        </w:tc>
        <w:tc>
          <w:tcPr>
            <w:tcW w:w="476" w:type="pct"/>
            <w:vAlign w:val="center"/>
          </w:tcPr>
          <w:p w:rsidR="00D112B6" w:rsidRPr="008F4431" w:rsidRDefault="00D803A1">
            <w:pPr>
              <w:snapToGrid w:val="0"/>
              <w:spacing w:line="360" w:lineRule="auto"/>
              <w:jc w:val="center"/>
              <w:rPr>
                <w:rFonts w:ascii="宋体" w:hAnsi="宋体" w:cs="仿宋"/>
                <w:b/>
                <w:bCs/>
                <w:szCs w:val="21"/>
              </w:rPr>
            </w:pPr>
            <w:r w:rsidRPr="008F4431">
              <w:rPr>
                <w:rFonts w:ascii="宋体" w:hAnsi="宋体" w:cs="仿宋" w:hint="eastAsia"/>
                <w:b/>
                <w:bCs/>
                <w:szCs w:val="21"/>
              </w:rPr>
              <w:t>服务</w:t>
            </w:r>
          </w:p>
          <w:p w:rsidR="00D112B6" w:rsidRPr="008F4431" w:rsidRDefault="00D803A1">
            <w:pPr>
              <w:snapToGrid w:val="0"/>
              <w:spacing w:line="360" w:lineRule="auto"/>
              <w:jc w:val="center"/>
              <w:rPr>
                <w:rFonts w:ascii="宋体" w:hAnsi="宋体" w:cs="仿宋"/>
                <w:b/>
                <w:bCs/>
                <w:szCs w:val="21"/>
              </w:rPr>
            </w:pPr>
            <w:r w:rsidRPr="008F4431">
              <w:rPr>
                <w:rFonts w:ascii="宋体" w:hAnsi="宋体" w:cs="仿宋" w:hint="eastAsia"/>
                <w:b/>
                <w:bCs/>
                <w:szCs w:val="21"/>
              </w:rPr>
              <w:t>项目</w:t>
            </w:r>
          </w:p>
        </w:tc>
        <w:tc>
          <w:tcPr>
            <w:tcW w:w="601" w:type="pct"/>
            <w:shd w:val="clear" w:color="auto" w:fill="auto"/>
            <w:vAlign w:val="center"/>
          </w:tcPr>
          <w:p w:rsidR="00D112B6" w:rsidRPr="008F4431" w:rsidRDefault="00D803A1">
            <w:pPr>
              <w:snapToGrid w:val="0"/>
              <w:spacing w:line="360" w:lineRule="auto"/>
              <w:jc w:val="center"/>
              <w:rPr>
                <w:rFonts w:ascii="宋体" w:hAnsi="宋体" w:cs="仿宋"/>
                <w:b/>
                <w:bCs/>
                <w:szCs w:val="21"/>
              </w:rPr>
            </w:pPr>
            <w:r w:rsidRPr="008F4431">
              <w:rPr>
                <w:rFonts w:ascii="宋体" w:hAnsi="宋体" w:cs="仿宋" w:hint="eastAsia"/>
                <w:b/>
                <w:bCs/>
                <w:szCs w:val="21"/>
              </w:rPr>
              <w:t>项目分类</w:t>
            </w:r>
          </w:p>
        </w:tc>
        <w:tc>
          <w:tcPr>
            <w:tcW w:w="1156" w:type="pct"/>
            <w:shd w:val="clear" w:color="auto" w:fill="auto"/>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421" w:type="pct"/>
            <w:shd w:val="clear" w:color="auto" w:fill="auto"/>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46" w:type="pct"/>
            <w:vMerge w:val="restart"/>
            <w:shd w:val="clear" w:color="auto" w:fill="auto"/>
            <w:vAlign w:val="center"/>
          </w:tcPr>
          <w:p w:rsidR="00D112B6" w:rsidRPr="008F4431" w:rsidRDefault="00D803A1">
            <w:pPr>
              <w:snapToGrid w:val="0"/>
              <w:spacing w:line="360" w:lineRule="auto"/>
              <w:jc w:val="center"/>
              <w:rPr>
                <w:rFonts w:ascii="宋体" w:hAnsi="宋体" w:cs="仿宋"/>
                <w:szCs w:val="21"/>
              </w:rPr>
            </w:pPr>
            <w:r w:rsidRPr="008F4431">
              <w:rPr>
                <w:rFonts w:ascii="宋体" w:hAnsi="宋体" w:cs="仿宋" w:hint="eastAsia"/>
                <w:szCs w:val="21"/>
              </w:rPr>
              <w:t>1</w:t>
            </w:r>
          </w:p>
        </w:tc>
        <w:tc>
          <w:tcPr>
            <w:tcW w:w="476" w:type="pct"/>
            <w:vMerge w:val="restart"/>
            <w:shd w:val="clear" w:color="auto" w:fill="auto"/>
            <w:vAlign w:val="center"/>
          </w:tcPr>
          <w:p w:rsidR="00D112B6" w:rsidRPr="008F4431" w:rsidRDefault="00D803A1">
            <w:pPr>
              <w:snapToGrid w:val="0"/>
              <w:spacing w:line="360" w:lineRule="auto"/>
              <w:jc w:val="center"/>
              <w:rPr>
                <w:rFonts w:ascii="宋体" w:hAnsi="宋体" w:cs="仿宋"/>
                <w:szCs w:val="21"/>
              </w:rPr>
            </w:pPr>
            <w:r w:rsidRPr="008F4431">
              <w:rPr>
                <w:rFonts w:ascii="宋体" w:hAnsi="宋体" w:cs="仿宋" w:hint="eastAsia"/>
                <w:szCs w:val="21"/>
              </w:rPr>
              <w:t>建筑物内公共区域保洁</w:t>
            </w:r>
          </w:p>
        </w:tc>
        <w:tc>
          <w:tcPr>
            <w:tcW w:w="601" w:type="pct"/>
            <w:shd w:val="clear" w:color="auto" w:fill="auto"/>
            <w:vAlign w:val="center"/>
          </w:tcPr>
          <w:p w:rsidR="00D112B6" w:rsidRPr="008F4431" w:rsidRDefault="00D803A1">
            <w:pPr>
              <w:snapToGrid w:val="0"/>
              <w:spacing w:line="360" w:lineRule="auto"/>
              <w:rPr>
                <w:rFonts w:ascii="宋体" w:hAnsi="宋体" w:cs="仿宋"/>
                <w:szCs w:val="21"/>
              </w:rPr>
            </w:pPr>
            <w:r w:rsidRPr="008F4431">
              <w:rPr>
                <w:rFonts w:ascii="宋体" w:hAnsi="宋体" w:cs="仿宋" w:hint="eastAsia"/>
                <w:szCs w:val="21"/>
              </w:rPr>
              <w:t>一楼大堂</w:t>
            </w:r>
          </w:p>
        </w:tc>
        <w:tc>
          <w:tcPr>
            <w:tcW w:w="115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上午、下午各</w:t>
            </w:r>
            <w:r w:rsidRPr="008F4431">
              <w:rPr>
                <w:rFonts w:ascii="宋体" w:hAnsi="宋体"/>
              </w:rPr>
              <w:t>2</w:t>
            </w:r>
            <w:r w:rsidRPr="008F4431">
              <w:rPr>
                <w:rFonts w:ascii="宋体" w:hAnsi="宋体" w:hint="eastAsia"/>
              </w:rPr>
              <w:t>次全面保洁，不定期巡回保洁。</w:t>
            </w:r>
          </w:p>
        </w:tc>
        <w:tc>
          <w:tcPr>
            <w:tcW w:w="2421"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865"/>
          <w:jc w:val="center"/>
        </w:trPr>
        <w:tc>
          <w:tcPr>
            <w:tcW w:w="346" w:type="pct"/>
            <w:vMerge/>
            <w:shd w:val="clear" w:color="auto" w:fill="auto"/>
            <w:vAlign w:val="center"/>
          </w:tcPr>
          <w:p w:rsidR="00D112B6" w:rsidRPr="008F4431" w:rsidRDefault="00D112B6">
            <w:pPr>
              <w:snapToGrid w:val="0"/>
              <w:spacing w:line="360" w:lineRule="auto"/>
              <w:jc w:val="center"/>
              <w:rPr>
                <w:rFonts w:ascii="宋体" w:hAnsi="宋体" w:cs="仿宋"/>
                <w:szCs w:val="21"/>
              </w:rPr>
            </w:pPr>
          </w:p>
        </w:tc>
        <w:tc>
          <w:tcPr>
            <w:tcW w:w="476" w:type="pct"/>
            <w:vMerge/>
            <w:shd w:val="clear" w:color="auto" w:fill="auto"/>
            <w:vAlign w:val="center"/>
          </w:tcPr>
          <w:p w:rsidR="00D112B6" w:rsidRPr="008F4431" w:rsidRDefault="00D112B6">
            <w:pPr>
              <w:snapToGrid w:val="0"/>
              <w:spacing w:line="360" w:lineRule="auto"/>
              <w:jc w:val="center"/>
              <w:rPr>
                <w:rFonts w:ascii="宋体" w:hAnsi="宋体" w:cs="仿宋"/>
                <w:szCs w:val="21"/>
              </w:rPr>
            </w:pPr>
          </w:p>
        </w:tc>
        <w:tc>
          <w:tcPr>
            <w:tcW w:w="601" w:type="pct"/>
            <w:shd w:val="clear" w:color="auto" w:fill="auto"/>
            <w:vAlign w:val="center"/>
          </w:tcPr>
          <w:p w:rsidR="00D112B6" w:rsidRPr="008F4431" w:rsidRDefault="00D803A1">
            <w:pPr>
              <w:snapToGrid w:val="0"/>
              <w:spacing w:line="360" w:lineRule="auto"/>
              <w:rPr>
                <w:rFonts w:ascii="宋体" w:hAnsi="宋体" w:cs="仿宋"/>
                <w:szCs w:val="21"/>
              </w:rPr>
            </w:pPr>
            <w:r w:rsidRPr="008F4431">
              <w:rPr>
                <w:rFonts w:ascii="宋体" w:hAnsi="宋体" w:cs="仿宋" w:hint="eastAsia"/>
                <w:szCs w:val="21"/>
              </w:rPr>
              <w:t>地面、台阶</w:t>
            </w:r>
          </w:p>
        </w:tc>
        <w:tc>
          <w:tcPr>
            <w:tcW w:w="115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上午、下午各</w:t>
            </w:r>
            <w:r w:rsidRPr="008F4431">
              <w:rPr>
                <w:rFonts w:ascii="宋体" w:hAnsi="宋体"/>
              </w:rPr>
              <w:t>1</w:t>
            </w:r>
            <w:r w:rsidRPr="008F4431">
              <w:rPr>
                <w:rFonts w:ascii="宋体" w:hAnsi="宋体" w:hint="eastAsia"/>
              </w:rPr>
              <w:t>次全面保洁，不定期巡回保洁。</w:t>
            </w:r>
          </w:p>
        </w:tc>
        <w:tc>
          <w:tcPr>
            <w:tcW w:w="2421"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2425"/>
          <w:jc w:val="center"/>
        </w:trPr>
        <w:tc>
          <w:tcPr>
            <w:tcW w:w="346" w:type="pct"/>
            <w:vMerge/>
            <w:shd w:val="clear" w:color="auto" w:fill="auto"/>
            <w:vAlign w:val="center"/>
          </w:tcPr>
          <w:p w:rsidR="00D112B6" w:rsidRPr="008F4431" w:rsidRDefault="00D112B6">
            <w:pPr>
              <w:snapToGrid w:val="0"/>
              <w:spacing w:line="360" w:lineRule="auto"/>
              <w:jc w:val="center"/>
              <w:rPr>
                <w:rFonts w:ascii="宋体" w:hAnsi="宋体" w:cs="仿宋"/>
                <w:szCs w:val="21"/>
              </w:rPr>
            </w:pPr>
          </w:p>
        </w:tc>
        <w:tc>
          <w:tcPr>
            <w:tcW w:w="476" w:type="pct"/>
            <w:vMerge/>
            <w:shd w:val="clear" w:color="auto" w:fill="auto"/>
            <w:vAlign w:val="center"/>
          </w:tcPr>
          <w:p w:rsidR="00D112B6" w:rsidRPr="008F4431" w:rsidRDefault="00D112B6">
            <w:pPr>
              <w:snapToGrid w:val="0"/>
              <w:spacing w:line="360" w:lineRule="auto"/>
              <w:jc w:val="center"/>
              <w:rPr>
                <w:rFonts w:ascii="宋体" w:hAnsi="宋体" w:cs="仿宋"/>
                <w:szCs w:val="21"/>
              </w:rPr>
            </w:pPr>
          </w:p>
        </w:tc>
        <w:tc>
          <w:tcPr>
            <w:tcW w:w="601" w:type="pct"/>
            <w:shd w:val="clear" w:color="auto" w:fill="auto"/>
            <w:vAlign w:val="center"/>
          </w:tcPr>
          <w:p w:rsidR="00D112B6" w:rsidRPr="008F4431" w:rsidRDefault="00D803A1">
            <w:pPr>
              <w:snapToGrid w:val="0"/>
              <w:spacing w:line="360" w:lineRule="auto"/>
              <w:rPr>
                <w:rFonts w:ascii="宋体" w:hAnsi="宋体" w:cs="仿宋"/>
                <w:szCs w:val="21"/>
              </w:rPr>
            </w:pPr>
            <w:r w:rsidRPr="008F4431">
              <w:rPr>
                <w:rFonts w:ascii="宋体" w:hAnsi="宋体" w:cs="仿宋" w:hint="eastAsia"/>
                <w:szCs w:val="21"/>
              </w:rPr>
              <w:t>墙面、顶棚、消防设施、灯具及开关</w:t>
            </w:r>
          </w:p>
        </w:tc>
        <w:tc>
          <w:tcPr>
            <w:tcW w:w="1156"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2</w:t>
            </w:r>
            <w:r w:rsidRPr="008F4431">
              <w:rPr>
                <w:rFonts w:ascii="宋体" w:hAnsi="宋体" w:hint="eastAsia"/>
              </w:rPr>
              <w:t>次。</w:t>
            </w:r>
          </w:p>
        </w:tc>
        <w:tc>
          <w:tcPr>
            <w:tcW w:w="2421"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消火栓、灭火器等消防设施表面无蛛网、表面洁净、清晰，无污渍、印迹；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46" w:type="pct"/>
            <w:vMerge/>
            <w:shd w:val="clear" w:color="auto" w:fill="auto"/>
            <w:vAlign w:val="center"/>
          </w:tcPr>
          <w:p w:rsidR="00D112B6" w:rsidRPr="008F4431" w:rsidRDefault="00D112B6">
            <w:pPr>
              <w:snapToGrid w:val="0"/>
              <w:spacing w:line="360" w:lineRule="auto"/>
              <w:jc w:val="center"/>
              <w:rPr>
                <w:rFonts w:ascii="宋体" w:hAnsi="宋体" w:cs="仿宋"/>
                <w:szCs w:val="21"/>
              </w:rPr>
            </w:pPr>
          </w:p>
        </w:tc>
        <w:tc>
          <w:tcPr>
            <w:tcW w:w="476" w:type="pct"/>
            <w:vMerge/>
            <w:shd w:val="clear" w:color="auto" w:fill="auto"/>
            <w:vAlign w:val="center"/>
          </w:tcPr>
          <w:p w:rsidR="00D112B6" w:rsidRPr="008F4431" w:rsidRDefault="00D112B6">
            <w:pPr>
              <w:snapToGrid w:val="0"/>
              <w:spacing w:line="360" w:lineRule="auto"/>
              <w:jc w:val="center"/>
              <w:rPr>
                <w:rFonts w:ascii="宋体" w:hAnsi="宋体" w:cs="仿宋"/>
                <w:szCs w:val="21"/>
              </w:rPr>
            </w:pPr>
          </w:p>
        </w:tc>
        <w:tc>
          <w:tcPr>
            <w:tcW w:w="601" w:type="pct"/>
            <w:shd w:val="clear" w:color="auto" w:fill="auto"/>
            <w:vAlign w:val="center"/>
          </w:tcPr>
          <w:p w:rsidR="00D112B6" w:rsidRPr="008F4431" w:rsidRDefault="00D803A1">
            <w:pPr>
              <w:snapToGrid w:val="0"/>
              <w:spacing w:line="360" w:lineRule="auto"/>
              <w:rPr>
                <w:rFonts w:ascii="宋体" w:hAnsi="宋体" w:cs="仿宋"/>
                <w:szCs w:val="21"/>
              </w:rPr>
            </w:pPr>
            <w:r w:rsidRPr="008F4431">
              <w:rPr>
                <w:rFonts w:ascii="宋体" w:hAnsi="宋体" w:cs="仿宋" w:hint="eastAsia"/>
                <w:szCs w:val="21"/>
              </w:rPr>
              <w:t>垃圾桶</w:t>
            </w:r>
          </w:p>
        </w:tc>
        <w:tc>
          <w:tcPr>
            <w:tcW w:w="115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421"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hint="eastAsia"/>
              </w:rPr>
              <w:t>垃圾桶完好，桶盖关闭。</w:t>
            </w:r>
          </w:p>
        </w:tc>
      </w:tr>
      <w:tr w:rsidR="00D803A1" w:rsidRPr="008F4431">
        <w:trPr>
          <w:trHeight w:val="602"/>
          <w:jc w:val="center"/>
        </w:trPr>
        <w:tc>
          <w:tcPr>
            <w:tcW w:w="346" w:type="pct"/>
            <w:vMerge/>
            <w:shd w:val="clear" w:color="auto" w:fill="auto"/>
            <w:vAlign w:val="center"/>
          </w:tcPr>
          <w:p w:rsidR="00D112B6" w:rsidRPr="008F4431" w:rsidRDefault="00D112B6">
            <w:pPr>
              <w:snapToGrid w:val="0"/>
              <w:spacing w:line="360" w:lineRule="auto"/>
              <w:jc w:val="center"/>
              <w:rPr>
                <w:rFonts w:ascii="宋体" w:hAnsi="宋体" w:cs="仿宋"/>
                <w:szCs w:val="21"/>
              </w:rPr>
            </w:pPr>
          </w:p>
        </w:tc>
        <w:tc>
          <w:tcPr>
            <w:tcW w:w="476" w:type="pct"/>
            <w:vMerge/>
            <w:shd w:val="clear" w:color="auto" w:fill="auto"/>
            <w:vAlign w:val="center"/>
          </w:tcPr>
          <w:p w:rsidR="00D112B6" w:rsidRPr="008F4431" w:rsidRDefault="00D112B6">
            <w:pPr>
              <w:snapToGrid w:val="0"/>
              <w:spacing w:line="360" w:lineRule="auto"/>
              <w:jc w:val="center"/>
              <w:rPr>
                <w:rFonts w:ascii="宋体" w:hAnsi="宋体" w:cs="仿宋"/>
                <w:szCs w:val="21"/>
              </w:rPr>
            </w:pPr>
          </w:p>
        </w:tc>
        <w:tc>
          <w:tcPr>
            <w:tcW w:w="601" w:type="pct"/>
            <w:shd w:val="clear" w:color="auto" w:fill="auto"/>
            <w:vAlign w:val="center"/>
          </w:tcPr>
          <w:p w:rsidR="00D112B6" w:rsidRPr="008F4431" w:rsidRDefault="00D803A1">
            <w:pPr>
              <w:snapToGrid w:val="0"/>
              <w:spacing w:line="360" w:lineRule="auto"/>
              <w:rPr>
                <w:rFonts w:ascii="宋体" w:hAnsi="宋体" w:cs="仿宋"/>
                <w:szCs w:val="21"/>
              </w:rPr>
            </w:pPr>
            <w:r w:rsidRPr="008F4431">
              <w:rPr>
                <w:rFonts w:ascii="宋体" w:hAnsi="宋体" w:cs="仿宋" w:hint="eastAsia"/>
                <w:szCs w:val="21"/>
              </w:rPr>
              <w:t>门窗、窗帘</w:t>
            </w:r>
          </w:p>
        </w:tc>
        <w:tc>
          <w:tcPr>
            <w:tcW w:w="115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次，窗帘每学</w:t>
            </w:r>
            <w:r w:rsidRPr="008F4431">
              <w:rPr>
                <w:rFonts w:ascii="宋体" w:hAnsi="宋体" w:hint="eastAsia"/>
              </w:rPr>
              <w:lastRenderedPageBreak/>
              <w:t>期保洁不少于</w:t>
            </w:r>
            <w:r w:rsidRPr="008F4431">
              <w:rPr>
                <w:rFonts w:ascii="宋体" w:hAnsi="宋体"/>
              </w:rPr>
              <w:t>1</w:t>
            </w:r>
            <w:r w:rsidRPr="008F4431">
              <w:rPr>
                <w:rFonts w:ascii="宋体" w:hAnsi="宋体" w:hint="eastAsia"/>
              </w:rPr>
              <w:t>次。</w:t>
            </w:r>
          </w:p>
        </w:tc>
        <w:tc>
          <w:tcPr>
            <w:tcW w:w="2421"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lastRenderedPageBreak/>
              <w:t>无灰尘、无污迹、无手印</w:t>
            </w:r>
          </w:p>
        </w:tc>
      </w:tr>
      <w:tr w:rsidR="00D803A1" w:rsidRPr="008F4431">
        <w:trPr>
          <w:trHeight w:val="1285"/>
          <w:jc w:val="center"/>
        </w:trPr>
        <w:tc>
          <w:tcPr>
            <w:tcW w:w="346" w:type="pct"/>
            <w:vMerge/>
            <w:shd w:val="clear" w:color="auto" w:fill="auto"/>
            <w:vAlign w:val="center"/>
          </w:tcPr>
          <w:p w:rsidR="00D112B6" w:rsidRPr="008F4431" w:rsidRDefault="00D112B6">
            <w:pPr>
              <w:snapToGrid w:val="0"/>
              <w:spacing w:line="360" w:lineRule="auto"/>
              <w:jc w:val="center"/>
              <w:rPr>
                <w:rFonts w:ascii="宋体" w:hAnsi="宋体" w:cs="仿宋"/>
                <w:szCs w:val="21"/>
              </w:rPr>
            </w:pPr>
          </w:p>
        </w:tc>
        <w:tc>
          <w:tcPr>
            <w:tcW w:w="476" w:type="pct"/>
            <w:vMerge/>
            <w:shd w:val="clear" w:color="auto" w:fill="auto"/>
            <w:vAlign w:val="center"/>
          </w:tcPr>
          <w:p w:rsidR="00D112B6" w:rsidRPr="008F4431" w:rsidRDefault="00D112B6">
            <w:pPr>
              <w:snapToGrid w:val="0"/>
              <w:spacing w:line="360" w:lineRule="auto"/>
              <w:jc w:val="center"/>
              <w:rPr>
                <w:rFonts w:ascii="宋体" w:hAnsi="宋体" w:cs="仿宋"/>
                <w:szCs w:val="21"/>
              </w:rPr>
            </w:pPr>
          </w:p>
        </w:tc>
        <w:tc>
          <w:tcPr>
            <w:tcW w:w="601" w:type="pct"/>
            <w:shd w:val="clear" w:color="auto" w:fill="auto"/>
            <w:vAlign w:val="center"/>
          </w:tcPr>
          <w:p w:rsidR="00D112B6" w:rsidRPr="008F4431" w:rsidRDefault="00D803A1">
            <w:pPr>
              <w:snapToGrid w:val="0"/>
              <w:spacing w:line="360" w:lineRule="auto"/>
              <w:rPr>
                <w:rFonts w:ascii="宋体" w:hAnsi="宋体" w:cs="仿宋"/>
                <w:szCs w:val="21"/>
              </w:rPr>
            </w:pPr>
            <w:r w:rsidRPr="008F4431">
              <w:rPr>
                <w:rFonts w:ascii="宋体" w:hAnsi="宋体" w:cs="仿宋" w:hint="eastAsia"/>
                <w:szCs w:val="21"/>
              </w:rPr>
              <w:t>墙面内玻璃</w:t>
            </w:r>
          </w:p>
        </w:tc>
        <w:tc>
          <w:tcPr>
            <w:tcW w:w="1156"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w:t>
            </w:r>
            <w:r w:rsidRPr="008F4431">
              <w:rPr>
                <w:rFonts w:ascii="宋体" w:hAnsi="宋体"/>
              </w:rPr>
              <w:t>3</w:t>
            </w:r>
            <w:r w:rsidRPr="008F4431">
              <w:rPr>
                <w:rFonts w:ascii="宋体" w:hAnsi="宋体" w:hint="eastAsia"/>
              </w:rPr>
              <w:t>天保洁擦抹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每周保洁剂擦抹</w:t>
            </w:r>
            <w:r w:rsidRPr="008F4431">
              <w:rPr>
                <w:rFonts w:ascii="宋体" w:hAnsi="宋体"/>
              </w:rPr>
              <w:t>1</w:t>
            </w:r>
            <w:r w:rsidRPr="008F4431">
              <w:rPr>
                <w:rFonts w:ascii="宋体" w:hAnsi="宋体" w:hint="eastAsia"/>
              </w:rPr>
              <w:t>次。</w:t>
            </w:r>
          </w:p>
        </w:tc>
        <w:tc>
          <w:tcPr>
            <w:tcW w:w="2421"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46" w:type="pct"/>
            <w:vMerge/>
            <w:shd w:val="clear" w:color="auto" w:fill="auto"/>
            <w:vAlign w:val="center"/>
          </w:tcPr>
          <w:p w:rsidR="00D112B6" w:rsidRPr="008F4431" w:rsidRDefault="00D112B6">
            <w:pPr>
              <w:snapToGrid w:val="0"/>
              <w:spacing w:line="360" w:lineRule="auto"/>
              <w:jc w:val="center"/>
              <w:rPr>
                <w:rFonts w:ascii="宋体" w:hAnsi="宋体" w:cs="仿宋"/>
                <w:szCs w:val="21"/>
              </w:rPr>
            </w:pPr>
          </w:p>
        </w:tc>
        <w:tc>
          <w:tcPr>
            <w:tcW w:w="476" w:type="pct"/>
            <w:vMerge/>
            <w:shd w:val="clear" w:color="auto" w:fill="auto"/>
            <w:vAlign w:val="center"/>
          </w:tcPr>
          <w:p w:rsidR="00D112B6" w:rsidRPr="008F4431" w:rsidRDefault="00D112B6">
            <w:pPr>
              <w:snapToGrid w:val="0"/>
              <w:spacing w:line="360" w:lineRule="auto"/>
              <w:jc w:val="center"/>
              <w:rPr>
                <w:rFonts w:ascii="宋体" w:hAnsi="宋体" w:cs="仿宋"/>
                <w:szCs w:val="21"/>
              </w:rPr>
            </w:pPr>
          </w:p>
        </w:tc>
        <w:tc>
          <w:tcPr>
            <w:tcW w:w="601" w:type="pct"/>
            <w:shd w:val="clear" w:color="auto" w:fill="auto"/>
            <w:vAlign w:val="center"/>
          </w:tcPr>
          <w:p w:rsidR="00D112B6" w:rsidRPr="008F4431" w:rsidRDefault="00D803A1">
            <w:pPr>
              <w:snapToGrid w:val="0"/>
              <w:spacing w:line="360" w:lineRule="auto"/>
              <w:rPr>
                <w:rFonts w:ascii="宋体" w:hAnsi="宋体" w:cs="仿宋"/>
                <w:szCs w:val="21"/>
              </w:rPr>
            </w:pPr>
            <w:r w:rsidRPr="008F4431">
              <w:rPr>
                <w:rFonts w:ascii="宋体" w:hAnsi="宋体" w:cs="仿宋" w:hint="eastAsia"/>
                <w:szCs w:val="21"/>
              </w:rPr>
              <w:t>标志牌、宣传窗、装饰柱、植物花盆</w:t>
            </w:r>
          </w:p>
        </w:tc>
        <w:tc>
          <w:tcPr>
            <w:tcW w:w="115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421"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4833"/>
          <w:jc w:val="center"/>
        </w:trPr>
        <w:tc>
          <w:tcPr>
            <w:tcW w:w="346" w:type="pct"/>
            <w:vMerge/>
            <w:shd w:val="clear" w:color="auto" w:fill="auto"/>
            <w:vAlign w:val="center"/>
          </w:tcPr>
          <w:p w:rsidR="00D112B6" w:rsidRPr="008F4431" w:rsidRDefault="00D112B6">
            <w:pPr>
              <w:snapToGrid w:val="0"/>
              <w:spacing w:line="360" w:lineRule="auto"/>
              <w:jc w:val="center"/>
              <w:rPr>
                <w:rFonts w:ascii="宋体" w:hAnsi="宋体" w:cs="仿宋"/>
                <w:szCs w:val="21"/>
              </w:rPr>
            </w:pPr>
          </w:p>
        </w:tc>
        <w:tc>
          <w:tcPr>
            <w:tcW w:w="476" w:type="pct"/>
            <w:vMerge/>
            <w:shd w:val="clear" w:color="auto" w:fill="auto"/>
            <w:vAlign w:val="center"/>
          </w:tcPr>
          <w:p w:rsidR="00D112B6" w:rsidRPr="008F4431" w:rsidRDefault="00D112B6">
            <w:pPr>
              <w:snapToGrid w:val="0"/>
              <w:spacing w:line="360" w:lineRule="auto"/>
              <w:jc w:val="center"/>
              <w:rPr>
                <w:rFonts w:ascii="宋体" w:hAnsi="宋体" w:cs="仿宋"/>
                <w:szCs w:val="21"/>
              </w:rPr>
            </w:pPr>
          </w:p>
        </w:tc>
        <w:tc>
          <w:tcPr>
            <w:tcW w:w="601" w:type="pct"/>
            <w:shd w:val="clear" w:color="auto" w:fill="auto"/>
            <w:vAlign w:val="center"/>
          </w:tcPr>
          <w:p w:rsidR="00D112B6" w:rsidRPr="008F4431" w:rsidRDefault="00D803A1">
            <w:pPr>
              <w:snapToGrid w:val="0"/>
              <w:spacing w:line="360" w:lineRule="auto"/>
              <w:rPr>
                <w:rFonts w:ascii="宋体" w:hAnsi="宋体" w:cs="仿宋"/>
                <w:szCs w:val="21"/>
              </w:rPr>
            </w:pPr>
            <w:r w:rsidRPr="008F4431">
              <w:rPr>
                <w:rFonts w:ascii="宋体" w:hAnsi="宋体" w:cs="仿宋" w:hint="eastAsia"/>
                <w:szCs w:val="21"/>
              </w:rPr>
              <w:t>楼梯扶手、栏杆</w:t>
            </w:r>
          </w:p>
        </w:tc>
        <w:tc>
          <w:tcPr>
            <w:tcW w:w="1156"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主楼梯及扶手：早上上班前、中午下班前、下午下班前</w:t>
            </w:r>
            <w:r w:rsidRPr="008F4431">
              <w:rPr>
                <w:rFonts w:ascii="宋体" w:hAnsi="宋体"/>
              </w:rPr>
              <w:t>3</w:t>
            </w:r>
            <w:r w:rsidRPr="008F4431">
              <w:rPr>
                <w:rFonts w:ascii="宋体" w:hAnsi="宋体" w:hint="eastAsia"/>
              </w:rPr>
              <w:t>次全面保洁，不定期巡回保洁；</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西侧楼梯及扶手：上午、下午各</w:t>
            </w:r>
            <w:r w:rsidRPr="008F4431">
              <w:rPr>
                <w:rFonts w:ascii="宋体" w:hAnsi="宋体"/>
              </w:rPr>
              <w:t>1</w:t>
            </w:r>
            <w:r w:rsidRPr="008F4431">
              <w:rPr>
                <w:rFonts w:ascii="宋体" w:hAnsi="宋体" w:hint="eastAsia"/>
              </w:rPr>
              <w:t>次全面保洁，不定期巡回保洁；</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东侧楼梯及扶手：每天</w:t>
            </w:r>
            <w:r w:rsidRPr="008F4431">
              <w:rPr>
                <w:rFonts w:ascii="宋体" w:hAnsi="宋体"/>
              </w:rPr>
              <w:t>1</w:t>
            </w:r>
            <w:r w:rsidRPr="008F4431">
              <w:rPr>
                <w:rFonts w:ascii="宋体" w:hAnsi="宋体" w:hint="eastAsia"/>
              </w:rPr>
              <w:t>次全面保洁，不定期巡回保洁。</w:t>
            </w:r>
          </w:p>
        </w:tc>
        <w:tc>
          <w:tcPr>
            <w:tcW w:w="2421"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46" w:type="pct"/>
            <w:vMerge/>
            <w:shd w:val="clear" w:color="auto" w:fill="auto"/>
            <w:vAlign w:val="center"/>
          </w:tcPr>
          <w:p w:rsidR="00D112B6" w:rsidRPr="008F4431" w:rsidRDefault="00D112B6">
            <w:pPr>
              <w:snapToGrid w:val="0"/>
              <w:spacing w:line="360" w:lineRule="auto"/>
              <w:jc w:val="center"/>
              <w:rPr>
                <w:rFonts w:ascii="宋体" w:hAnsi="宋体" w:cs="仿宋"/>
                <w:szCs w:val="21"/>
              </w:rPr>
            </w:pPr>
          </w:p>
        </w:tc>
        <w:tc>
          <w:tcPr>
            <w:tcW w:w="476" w:type="pct"/>
            <w:vMerge/>
            <w:shd w:val="clear" w:color="auto" w:fill="auto"/>
            <w:vAlign w:val="center"/>
          </w:tcPr>
          <w:p w:rsidR="00D112B6" w:rsidRPr="008F4431" w:rsidRDefault="00D112B6">
            <w:pPr>
              <w:snapToGrid w:val="0"/>
              <w:spacing w:line="360" w:lineRule="auto"/>
              <w:jc w:val="center"/>
              <w:rPr>
                <w:rFonts w:ascii="宋体" w:hAnsi="宋体" w:cs="仿宋"/>
                <w:szCs w:val="21"/>
              </w:rPr>
            </w:pPr>
          </w:p>
        </w:tc>
        <w:tc>
          <w:tcPr>
            <w:tcW w:w="601" w:type="pct"/>
            <w:shd w:val="clear" w:color="auto" w:fill="auto"/>
            <w:vAlign w:val="center"/>
          </w:tcPr>
          <w:p w:rsidR="00D112B6" w:rsidRPr="008F4431" w:rsidRDefault="00D803A1">
            <w:pPr>
              <w:snapToGrid w:val="0"/>
              <w:spacing w:line="360" w:lineRule="auto"/>
              <w:rPr>
                <w:rFonts w:ascii="宋体" w:hAnsi="宋体" w:cs="仿宋"/>
                <w:szCs w:val="21"/>
              </w:rPr>
            </w:pPr>
            <w:r w:rsidRPr="008F4431">
              <w:rPr>
                <w:rFonts w:ascii="宋体" w:hAnsi="宋体" w:cs="仿宋" w:hint="eastAsia"/>
                <w:szCs w:val="21"/>
              </w:rPr>
              <w:t>垃圾清运</w:t>
            </w:r>
          </w:p>
        </w:tc>
        <w:tc>
          <w:tcPr>
            <w:tcW w:w="115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421"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lastRenderedPageBreak/>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w:t>
            </w:r>
            <w:r w:rsidRPr="008F4431">
              <w:rPr>
                <w:rFonts w:ascii="宋体" w:hAnsi="宋体"/>
              </w:rPr>
              <w:t>2</w:t>
            </w:r>
            <w:r w:rsidRPr="008F4431">
              <w:rPr>
                <w:rFonts w:ascii="宋体" w:hAnsi="宋体" w:hint="eastAsia"/>
              </w:rPr>
              <w:t>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w:t>
            </w:r>
            <w:r w:rsidRPr="008F4431">
              <w:rPr>
                <w:rFonts w:ascii="宋体" w:hAnsi="宋体"/>
              </w:rPr>
              <w:t>1</w:t>
            </w:r>
            <w:r w:rsidRPr="008F4431">
              <w:rPr>
                <w:rFonts w:ascii="宋体" w:hAnsi="宋体" w:hint="eastAsia"/>
              </w:rPr>
              <w:t>次。</w:t>
            </w:r>
          </w:p>
        </w:tc>
      </w:tr>
      <w:tr w:rsidR="00D803A1" w:rsidRPr="008F4431">
        <w:trPr>
          <w:trHeight w:val="725"/>
          <w:jc w:val="center"/>
        </w:trPr>
        <w:tc>
          <w:tcPr>
            <w:tcW w:w="346" w:type="pct"/>
            <w:vMerge/>
            <w:shd w:val="clear" w:color="auto" w:fill="auto"/>
            <w:vAlign w:val="center"/>
          </w:tcPr>
          <w:p w:rsidR="00D112B6" w:rsidRPr="008F4431" w:rsidRDefault="00D112B6">
            <w:pPr>
              <w:snapToGrid w:val="0"/>
              <w:spacing w:line="360" w:lineRule="auto"/>
              <w:jc w:val="center"/>
              <w:rPr>
                <w:rFonts w:ascii="宋体" w:hAnsi="宋体" w:cs="仿宋"/>
                <w:szCs w:val="21"/>
              </w:rPr>
            </w:pPr>
          </w:p>
        </w:tc>
        <w:tc>
          <w:tcPr>
            <w:tcW w:w="476" w:type="pct"/>
            <w:vMerge/>
            <w:shd w:val="clear" w:color="auto" w:fill="auto"/>
            <w:vAlign w:val="center"/>
          </w:tcPr>
          <w:p w:rsidR="00D112B6" w:rsidRPr="008F4431" w:rsidRDefault="00D112B6">
            <w:pPr>
              <w:snapToGrid w:val="0"/>
              <w:spacing w:line="360" w:lineRule="auto"/>
              <w:jc w:val="center"/>
              <w:rPr>
                <w:rFonts w:ascii="宋体" w:hAnsi="宋体" w:cs="仿宋"/>
                <w:szCs w:val="21"/>
              </w:rPr>
            </w:pPr>
          </w:p>
        </w:tc>
        <w:tc>
          <w:tcPr>
            <w:tcW w:w="601" w:type="pct"/>
            <w:shd w:val="clear" w:color="auto" w:fill="auto"/>
            <w:vAlign w:val="center"/>
          </w:tcPr>
          <w:p w:rsidR="00D112B6" w:rsidRPr="008F4431" w:rsidRDefault="00D803A1">
            <w:pPr>
              <w:snapToGrid w:val="0"/>
              <w:spacing w:line="360" w:lineRule="auto"/>
              <w:rPr>
                <w:rFonts w:ascii="宋体" w:hAnsi="宋体" w:cs="仿宋"/>
                <w:szCs w:val="21"/>
              </w:rPr>
            </w:pPr>
            <w:r w:rsidRPr="008F4431">
              <w:rPr>
                <w:rFonts w:ascii="宋体" w:hAnsi="宋体" w:cs="仿宋" w:hint="eastAsia"/>
                <w:szCs w:val="21"/>
              </w:rPr>
              <w:t>其他设施</w:t>
            </w:r>
          </w:p>
        </w:tc>
        <w:tc>
          <w:tcPr>
            <w:tcW w:w="115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2</w:t>
            </w:r>
            <w:r w:rsidRPr="008F4431">
              <w:rPr>
                <w:rFonts w:ascii="宋体" w:hAnsi="宋体" w:hint="eastAsia"/>
              </w:rPr>
              <w:t>次</w:t>
            </w:r>
          </w:p>
        </w:tc>
        <w:tc>
          <w:tcPr>
            <w:tcW w:w="2421"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384"/>
          <w:jc w:val="center"/>
        </w:trPr>
        <w:tc>
          <w:tcPr>
            <w:tcW w:w="346" w:type="pct"/>
            <w:shd w:val="clear" w:color="auto" w:fill="auto"/>
            <w:vAlign w:val="center"/>
          </w:tcPr>
          <w:p w:rsidR="00D112B6" w:rsidRPr="008F4431" w:rsidRDefault="00D803A1">
            <w:pPr>
              <w:snapToGrid w:val="0"/>
              <w:spacing w:line="360" w:lineRule="auto"/>
              <w:jc w:val="center"/>
              <w:rPr>
                <w:rFonts w:ascii="宋体" w:hAnsi="宋体" w:cs="仿宋"/>
                <w:szCs w:val="21"/>
              </w:rPr>
            </w:pPr>
            <w:r w:rsidRPr="008F4431">
              <w:rPr>
                <w:rFonts w:ascii="宋体" w:hAnsi="宋体" w:cs="仿宋" w:hint="eastAsia"/>
                <w:szCs w:val="21"/>
              </w:rPr>
              <w:t>2</w:t>
            </w:r>
          </w:p>
        </w:tc>
        <w:tc>
          <w:tcPr>
            <w:tcW w:w="476" w:type="pct"/>
            <w:shd w:val="clear" w:color="auto" w:fill="auto"/>
            <w:vAlign w:val="center"/>
          </w:tcPr>
          <w:p w:rsidR="00D112B6" w:rsidRPr="008F4431" w:rsidRDefault="00D803A1">
            <w:pPr>
              <w:snapToGrid w:val="0"/>
              <w:spacing w:line="360" w:lineRule="auto"/>
              <w:jc w:val="center"/>
              <w:rPr>
                <w:rFonts w:ascii="宋体" w:hAnsi="宋体" w:cs="仿宋"/>
                <w:szCs w:val="21"/>
              </w:rPr>
            </w:pPr>
            <w:r w:rsidRPr="008F4431">
              <w:rPr>
                <w:rFonts w:ascii="宋体" w:hAnsi="宋体" w:cs="仿宋" w:hint="eastAsia"/>
                <w:szCs w:val="21"/>
              </w:rPr>
              <w:t>公共卫生间</w:t>
            </w:r>
          </w:p>
        </w:tc>
        <w:tc>
          <w:tcPr>
            <w:tcW w:w="601" w:type="pct"/>
            <w:shd w:val="clear" w:color="auto" w:fill="auto"/>
            <w:vAlign w:val="center"/>
          </w:tcPr>
          <w:p w:rsidR="00D112B6" w:rsidRPr="008F4431" w:rsidRDefault="00D803A1">
            <w:pPr>
              <w:snapToGrid w:val="0"/>
              <w:spacing w:line="360" w:lineRule="auto"/>
              <w:rPr>
                <w:rFonts w:ascii="宋体" w:hAnsi="宋体" w:cs="仿宋"/>
                <w:szCs w:val="21"/>
              </w:rPr>
            </w:pPr>
            <w:r w:rsidRPr="008F4431">
              <w:rPr>
                <w:rFonts w:ascii="宋体" w:hAnsi="宋体" w:cs="仿宋" w:hint="eastAsia"/>
                <w:szCs w:val="21"/>
              </w:rPr>
              <w:t>地面、墙面、顶棚、门窗、窗台、玻璃、灯具及开关、镜面、洗手盆、台面、便具、垃圾篓、标志牌、排气扇、开水器等、水池、便池、厕位等</w:t>
            </w:r>
          </w:p>
        </w:tc>
        <w:tc>
          <w:tcPr>
            <w:tcW w:w="1156"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早上班前、下午下班后对卫生间全面保洁</w:t>
            </w:r>
            <w:r w:rsidRPr="008F4431">
              <w:rPr>
                <w:rFonts w:ascii="宋体" w:hAnsi="宋体"/>
              </w:rPr>
              <w:t>1</w:t>
            </w:r>
            <w:r w:rsidRPr="008F4431">
              <w:rPr>
                <w:rFonts w:ascii="宋体" w:hAnsi="宋体" w:hint="eastAsia"/>
              </w:rPr>
              <w:t>次，工作日每小时</w:t>
            </w:r>
            <w:r w:rsidRPr="008F4431">
              <w:rPr>
                <w:rFonts w:ascii="宋体" w:hAnsi="宋体"/>
              </w:rPr>
              <w:t>1</w:t>
            </w:r>
            <w:r w:rsidRPr="008F4431">
              <w:rPr>
                <w:rFonts w:ascii="宋体" w:hAnsi="宋体" w:hint="eastAsia"/>
              </w:rPr>
              <w:t>次巡回保洁；</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3</w:t>
            </w:r>
            <w:r w:rsidRPr="008F4431">
              <w:rPr>
                <w:rFonts w:ascii="宋体" w:hAnsi="宋体" w:hint="eastAsia"/>
              </w:rPr>
              <w:t>次，保证垃圾桶内垃圾不过夜、日产日清。</w:t>
            </w:r>
          </w:p>
        </w:tc>
        <w:tc>
          <w:tcPr>
            <w:tcW w:w="2421"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卫生间每月</w:t>
            </w:r>
            <w:r w:rsidRPr="008F4431">
              <w:rPr>
                <w:rFonts w:ascii="宋体" w:hAnsi="宋体"/>
              </w:rPr>
              <w:t>2</w:t>
            </w:r>
            <w:r w:rsidRPr="008F4431">
              <w:rPr>
                <w:rFonts w:ascii="宋体" w:hAnsi="宋体" w:hint="eastAsia"/>
              </w:rPr>
              <w:t>次全面清洁消毒；</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其他设施表面无积尘、无污渍、无损坏。</w:t>
            </w:r>
          </w:p>
        </w:tc>
      </w:tr>
      <w:tr w:rsidR="00D803A1" w:rsidRPr="008F4431">
        <w:trPr>
          <w:trHeight w:val="2098"/>
          <w:jc w:val="center"/>
        </w:trPr>
        <w:tc>
          <w:tcPr>
            <w:tcW w:w="346" w:type="pct"/>
            <w:vAlign w:val="center"/>
          </w:tcPr>
          <w:p w:rsidR="00D112B6" w:rsidRPr="008F4431" w:rsidRDefault="00D803A1">
            <w:pPr>
              <w:snapToGrid w:val="0"/>
              <w:spacing w:line="360" w:lineRule="auto"/>
              <w:jc w:val="center"/>
              <w:rPr>
                <w:rFonts w:ascii="宋体" w:hAnsi="宋体" w:cs="仿宋"/>
                <w:szCs w:val="21"/>
              </w:rPr>
            </w:pPr>
            <w:r w:rsidRPr="008F4431">
              <w:rPr>
                <w:rFonts w:ascii="宋体" w:hAnsi="宋体" w:cs="仿宋" w:hint="eastAsia"/>
                <w:szCs w:val="21"/>
              </w:rPr>
              <w:lastRenderedPageBreak/>
              <w:t>3</w:t>
            </w:r>
          </w:p>
        </w:tc>
        <w:tc>
          <w:tcPr>
            <w:tcW w:w="476" w:type="pct"/>
            <w:vAlign w:val="center"/>
          </w:tcPr>
          <w:p w:rsidR="00D112B6" w:rsidRPr="008F4431" w:rsidRDefault="00D803A1">
            <w:pPr>
              <w:snapToGrid w:val="0"/>
              <w:spacing w:line="360" w:lineRule="auto"/>
              <w:jc w:val="center"/>
              <w:rPr>
                <w:rFonts w:ascii="宋体" w:hAnsi="宋体" w:cs="仿宋"/>
                <w:szCs w:val="21"/>
              </w:rPr>
            </w:pPr>
            <w:r w:rsidRPr="008F4431">
              <w:rPr>
                <w:rFonts w:ascii="宋体" w:hAnsi="宋体" w:cs="仿宋" w:hint="eastAsia"/>
                <w:szCs w:val="21"/>
              </w:rPr>
              <w:t>建筑物外墙窗户玻璃保洁</w:t>
            </w:r>
          </w:p>
        </w:tc>
        <w:tc>
          <w:tcPr>
            <w:tcW w:w="601" w:type="pct"/>
            <w:shd w:val="clear" w:color="auto" w:fill="auto"/>
            <w:vAlign w:val="center"/>
          </w:tcPr>
          <w:p w:rsidR="00D112B6" w:rsidRPr="008F4431" w:rsidRDefault="00D803A1">
            <w:pPr>
              <w:snapToGrid w:val="0"/>
              <w:spacing w:line="360" w:lineRule="auto"/>
              <w:jc w:val="center"/>
              <w:rPr>
                <w:rFonts w:ascii="宋体" w:hAnsi="宋体" w:cs="仿宋"/>
                <w:szCs w:val="21"/>
              </w:rPr>
            </w:pPr>
            <w:r w:rsidRPr="008F4431">
              <w:rPr>
                <w:rFonts w:ascii="宋体" w:hAnsi="宋体" w:cs="仿宋" w:hint="eastAsia"/>
                <w:szCs w:val="21"/>
              </w:rPr>
              <w:t>建筑物本体（含门、窗及玻璃幕墙）、屋顶（含透光屋顶）及房檐</w:t>
            </w:r>
          </w:p>
        </w:tc>
        <w:tc>
          <w:tcPr>
            <w:tcW w:w="115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421"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46" w:type="pct"/>
            <w:vMerge w:val="restart"/>
            <w:vAlign w:val="center"/>
          </w:tcPr>
          <w:p w:rsidR="00D112B6" w:rsidRPr="008F4431" w:rsidRDefault="00D803A1">
            <w:pPr>
              <w:snapToGrid w:val="0"/>
              <w:spacing w:line="360" w:lineRule="auto"/>
              <w:jc w:val="center"/>
              <w:rPr>
                <w:rFonts w:ascii="宋体" w:hAnsi="宋体" w:cs="仿宋"/>
                <w:szCs w:val="21"/>
              </w:rPr>
            </w:pPr>
            <w:r w:rsidRPr="008F4431">
              <w:rPr>
                <w:rFonts w:ascii="宋体" w:hAnsi="宋体" w:cs="仿宋" w:hint="eastAsia"/>
                <w:szCs w:val="21"/>
              </w:rPr>
              <w:t>4</w:t>
            </w:r>
          </w:p>
        </w:tc>
        <w:tc>
          <w:tcPr>
            <w:tcW w:w="476" w:type="pct"/>
            <w:vMerge w:val="restart"/>
            <w:vAlign w:val="center"/>
          </w:tcPr>
          <w:p w:rsidR="00D112B6" w:rsidRPr="008F4431" w:rsidRDefault="00D803A1">
            <w:pPr>
              <w:snapToGrid w:val="0"/>
              <w:spacing w:line="360" w:lineRule="auto"/>
              <w:jc w:val="center"/>
              <w:rPr>
                <w:rFonts w:ascii="宋体" w:hAnsi="宋体" w:cs="仿宋"/>
                <w:szCs w:val="21"/>
              </w:rPr>
            </w:pPr>
            <w:r w:rsidRPr="008F4431">
              <w:rPr>
                <w:rFonts w:ascii="宋体" w:hAnsi="宋体" w:cs="仿宋" w:hint="eastAsia"/>
                <w:szCs w:val="21"/>
              </w:rPr>
              <w:t>建筑物附属公共区域保洁</w:t>
            </w:r>
          </w:p>
        </w:tc>
        <w:tc>
          <w:tcPr>
            <w:tcW w:w="601" w:type="pct"/>
            <w:shd w:val="clear" w:color="auto" w:fill="auto"/>
            <w:vAlign w:val="center"/>
          </w:tcPr>
          <w:p w:rsidR="00D112B6" w:rsidRPr="008F4431" w:rsidRDefault="00D803A1">
            <w:pPr>
              <w:snapToGrid w:val="0"/>
              <w:spacing w:line="360" w:lineRule="auto"/>
              <w:rPr>
                <w:rFonts w:ascii="宋体" w:hAnsi="宋体" w:cs="仿宋"/>
                <w:szCs w:val="21"/>
              </w:rPr>
            </w:pPr>
            <w:r w:rsidRPr="008F4431">
              <w:rPr>
                <w:rFonts w:ascii="宋体" w:hAnsi="宋体" w:cs="仿宋" w:hint="eastAsia"/>
                <w:szCs w:val="21"/>
              </w:rPr>
              <w:t>与本楼宇相关的宣传栏、室外标志牌</w:t>
            </w:r>
          </w:p>
        </w:tc>
        <w:tc>
          <w:tcPr>
            <w:tcW w:w="115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w:t>
            </w:r>
            <w:r w:rsidRPr="008F4431">
              <w:rPr>
                <w:rFonts w:ascii="宋体" w:hAnsi="宋体"/>
              </w:rPr>
              <w:t>3</w:t>
            </w:r>
            <w:r w:rsidRPr="008F4431">
              <w:rPr>
                <w:rFonts w:ascii="宋体" w:hAnsi="宋体" w:hint="eastAsia"/>
              </w:rPr>
              <w:t>天不少于一次</w:t>
            </w:r>
          </w:p>
        </w:tc>
        <w:tc>
          <w:tcPr>
            <w:tcW w:w="2421"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46" w:type="pct"/>
            <w:vMerge/>
            <w:vAlign w:val="center"/>
          </w:tcPr>
          <w:p w:rsidR="00D112B6" w:rsidRPr="008F4431" w:rsidRDefault="00D112B6">
            <w:pPr>
              <w:snapToGrid w:val="0"/>
              <w:spacing w:line="360" w:lineRule="auto"/>
              <w:jc w:val="center"/>
              <w:rPr>
                <w:rFonts w:ascii="宋体" w:hAnsi="宋体" w:cs="仿宋"/>
                <w:szCs w:val="21"/>
              </w:rPr>
            </w:pPr>
          </w:p>
        </w:tc>
        <w:tc>
          <w:tcPr>
            <w:tcW w:w="476" w:type="pct"/>
            <w:vMerge/>
            <w:vAlign w:val="center"/>
          </w:tcPr>
          <w:p w:rsidR="00D112B6" w:rsidRPr="008F4431" w:rsidRDefault="00D112B6">
            <w:pPr>
              <w:snapToGrid w:val="0"/>
              <w:spacing w:line="360" w:lineRule="auto"/>
              <w:jc w:val="center"/>
              <w:rPr>
                <w:rFonts w:ascii="宋体" w:hAnsi="宋体" w:cs="仿宋"/>
                <w:szCs w:val="21"/>
              </w:rPr>
            </w:pPr>
          </w:p>
        </w:tc>
        <w:tc>
          <w:tcPr>
            <w:tcW w:w="601" w:type="pct"/>
            <w:shd w:val="clear" w:color="auto" w:fill="auto"/>
            <w:vAlign w:val="center"/>
          </w:tcPr>
          <w:p w:rsidR="00D112B6" w:rsidRPr="008F4431" w:rsidRDefault="00D803A1">
            <w:pPr>
              <w:snapToGrid w:val="0"/>
              <w:spacing w:line="360" w:lineRule="auto"/>
              <w:rPr>
                <w:rFonts w:ascii="宋体" w:hAnsi="宋体" w:cs="仿宋"/>
                <w:szCs w:val="21"/>
              </w:rPr>
            </w:pPr>
            <w:r w:rsidRPr="008F4431">
              <w:rPr>
                <w:rFonts w:ascii="宋体" w:hAnsi="宋体" w:cs="仿宋" w:hint="eastAsia"/>
                <w:szCs w:val="21"/>
              </w:rPr>
              <w:t>楼外附属公共区域（建筑物配套室外台阶、主楼门前行车坡道）</w:t>
            </w:r>
          </w:p>
        </w:tc>
        <w:tc>
          <w:tcPr>
            <w:tcW w:w="115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2</w:t>
            </w:r>
            <w:r w:rsidRPr="008F4431">
              <w:rPr>
                <w:rFonts w:ascii="宋体" w:hAnsi="宋体" w:hint="eastAsia"/>
              </w:rPr>
              <w:t>次，每日不少于</w:t>
            </w:r>
            <w:r w:rsidRPr="008F4431">
              <w:rPr>
                <w:rFonts w:ascii="宋体" w:hAnsi="宋体"/>
              </w:rPr>
              <w:t>2</w:t>
            </w:r>
            <w:r w:rsidRPr="008F4431">
              <w:rPr>
                <w:rFonts w:ascii="宋体" w:hAnsi="宋体" w:hint="eastAsia"/>
              </w:rPr>
              <w:t>次巡回保洁</w:t>
            </w:r>
          </w:p>
        </w:tc>
        <w:tc>
          <w:tcPr>
            <w:tcW w:w="2421"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主楼门前台阶、行车坡道，冬季下雪期间，应不超过</w:t>
            </w:r>
            <w:r w:rsidRPr="008F4431">
              <w:rPr>
                <w:rFonts w:ascii="宋体" w:hAnsi="宋体"/>
              </w:rPr>
              <w:t>1</w:t>
            </w:r>
            <w:r w:rsidRPr="008F4431">
              <w:rPr>
                <w:rFonts w:ascii="宋体" w:hAnsi="宋体" w:hint="eastAsia"/>
              </w:rPr>
              <w:t>小时组织</w:t>
            </w:r>
            <w:r w:rsidRPr="008F4431">
              <w:rPr>
                <w:rFonts w:ascii="宋体" w:hAnsi="宋体"/>
              </w:rPr>
              <w:t>1</w:t>
            </w:r>
            <w:r w:rsidRPr="008F4431">
              <w:rPr>
                <w:rFonts w:ascii="宋体" w:hAnsi="宋体" w:hint="eastAsia"/>
              </w:rPr>
              <w:t>次除雪，雪大时适当增加频次；雪停立即组织除雪。</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物业人员在完成本职工作后应协助师生清理主楼广场积雪。</w:t>
            </w:r>
          </w:p>
        </w:tc>
      </w:tr>
      <w:tr w:rsidR="00D803A1" w:rsidRPr="008F4431">
        <w:trPr>
          <w:trHeight w:val="1715"/>
          <w:jc w:val="center"/>
        </w:trPr>
        <w:tc>
          <w:tcPr>
            <w:tcW w:w="346" w:type="pct"/>
            <w:vMerge w:val="restart"/>
            <w:shd w:val="clear" w:color="auto" w:fill="auto"/>
            <w:vAlign w:val="center"/>
          </w:tcPr>
          <w:p w:rsidR="00D112B6" w:rsidRPr="008F4431" w:rsidRDefault="00D803A1">
            <w:pPr>
              <w:snapToGrid w:val="0"/>
              <w:spacing w:line="360" w:lineRule="auto"/>
              <w:jc w:val="center"/>
              <w:rPr>
                <w:rFonts w:ascii="宋体" w:hAnsi="宋体" w:cs="仿宋"/>
                <w:szCs w:val="21"/>
              </w:rPr>
            </w:pPr>
            <w:r w:rsidRPr="008F4431">
              <w:rPr>
                <w:rFonts w:ascii="宋体" w:hAnsi="宋体" w:cs="仿宋" w:hint="eastAsia"/>
                <w:szCs w:val="21"/>
              </w:rPr>
              <w:t>5</w:t>
            </w:r>
          </w:p>
        </w:tc>
        <w:tc>
          <w:tcPr>
            <w:tcW w:w="476" w:type="pct"/>
            <w:vMerge w:val="restart"/>
            <w:shd w:val="clear" w:color="auto" w:fill="auto"/>
            <w:vAlign w:val="center"/>
          </w:tcPr>
          <w:p w:rsidR="00D112B6" w:rsidRPr="008F4431" w:rsidRDefault="00D803A1">
            <w:pPr>
              <w:snapToGrid w:val="0"/>
              <w:spacing w:line="360" w:lineRule="auto"/>
              <w:jc w:val="center"/>
              <w:rPr>
                <w:rFonts w:ascii="宋体" w:hAnsi="宋体" w:cs="仿宋"/>
                <w:szCs w:val="21"/>
              </w:rPr>
            </w:pPr>
            <w:r w:rsidRPr="008F4431">
              <w:rPr>
                <w:rFonts w:ascii="宋体" w:hAnsi="宋体" w:cs="仿宋" w:hint="eastAsia"/>
                <w:szCs w:val="21"/>
              </w:rPr>
              <w:t>电梯</w:t>
            </w:r>
          </w:p>
        </w:tc>
        <w:tc>
          <w:tcPr>
            <w:tcW w:w="601" w:type="pct"/>
            <w:shd w:val="clear" w:color="auto" w:fill="auto"/>
            <w:vAlign w:val="center"/>
          </w:tcPr>
          <w:p w:rsidR="00D112B6" w:rsidRPr="008F4431" w:rsidRDefault="00D803A1">
            <w:pPr>
              <w:snapToGrid w:val="0"/>
              <w:spacing w:line="360" w:lineRule="auto"/>
              <w:rPr>
                <w:rFonts w:ascii="宋体" w:hAnsi="宋体" w:cs="仿宋"/>
                <w:szCs w:val="21"/>
              </w:rPr>
            </w:pPr>
            <w:r w:rsidRPr="008F4431">
              <w:rPr>
                <w:rFonts w:ascii="宋体" w:hAnsi="宋体" w:cs="仿宋" w:hint="eastAsia"/>
                <w:szCs w:val="21"/>
              </w:rPr>
              <w:t>电梯门、轿箱</w:t>
            </w:r>
          </w:p>
        </w:tc>
        <w:tc>
          <w:tcPr>
            <w:tcW w:w="1156"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电梯门壁打蜡每</w:t>
            </w:r>
            <w:r w:rsidRPr="008F4431">
              <w:rPr>
                <w:rFonts w:ascii="宋体" w:hAnsi="宋体"/>
              </w:rPr>
              <w:t>2</w:t>
            </w:r>
            <w:r w:rsidRPr="008F4431">
              <w:rPr>
                <w:rFonts w:ascii="宋体" w:hAnsi="宋体" w:hint="eastAsia"/>
              </w:rPr>
              <w:t>月不少于</w:t>
            </w:r>
            <w:r w:rsidRPr="008F4431">
              <w:rPr>
                <w:rFonts w:ascii="宋体" w:hAnsi="宋体"/>
              </w:rPr>
              <w:t>1</w:t>
            </w:r>
            <w:r w:rsidRPr="008F4431">
              <w:rPr>
                <w:rFonts w:ascii="宋体" w:hAnsi="宋体" w:hint="eastAsia"/>
              </w:rPr>
              <w:t>次。</w:t>
            </w:r>
          </w:p>
        </w:tc>
        <w:tc>
          <w:tcPr>
            <w:tcW w:w="2421"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电梯轿厢内无灰尘、无污迹、光亮无手印；</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电梯门槽内无垃圾杂物。</w:t>
            </w:r>
          </w:p>
        </w:tc>
      </w:tr>
      <w:tr w:rsidR="00D803A1" w:rsidRPr="008F4431">
        <w:trPr>
          <w:trHeight w:val="90"/>
          <w:jc w:val="center"/>
        </w:trPr>
        <w:tc>
          <w:tcPr>
            <w:tcW w:w="346" w:type="pct"/>
            <w:vMerge/>
            <w:vAlign w:val="center"/>
          </w:tcPr>
          <w:p w:rsidR="00D112B6" w:rsidRPr="008F4431" w:rsidRDefault="00D112B6">
            <w:pPr>
              <w:snapToGrid w:val="0"/>
              <w:spacing w:line="360" w:lineRule="auto"/>
              <w:jc w:val="center"/>
              <w:rPr>
                <w:rFonts w:ascii="宋体" w:hAnsi="宋体" w:cs="仿宋"/>
                <w:szCs w:val="21"/>
              </w:rPr>
            </w:pPr>
          </w:p>
        </w:tc>
        <w:tc>
          <w:tcPr>
            <w:tcW w:w="476" w:type="pct"/>
            <w:vMerge/>
            <w:vAlign w:val="center"/>
          </w:tcPr>
          <w:p w:rsidR="00D112B6" w:rsidRPr="008F4431" w:rsidRDefault="00D112B6">
            <w:pPr>
              <w:snapToGrid w:val="0"/>
              <w:spacing w:line="360" w:lineRule="auto"/>
              <w:jc w:val="center"/>
              <w:rPr>
                <w:rFonts w:ascii="宋体" w:hAnsi="宋体" w:cs="仿宋"/>
                <w:szCs w:val="21"/>
              </w:rPr>
            </w:pPr>
          </w:p>
        </w:tc>
        <w:tc>
          <w:tcPr>
            <w:tcW w:w="601" w:type="pct"/>
            <w:shd w:val="clear" w:color="auto" w:fill="auto"/>
            <w:vAlign w:val="center"/>
          </w:tcPr>
          <w:p w:rsidR="00D112B6" w:rsidRPr="008F4431" w:rsidRDefault="00D803A1">
            <w:pPr>
              <w:snapToGrid w:val="0"/>
              <w:spacing w:line="360" w:lineRule="auto"/>
              <w:rPr>
                <w:rFonts w:ascii="宋体" w:hAnsi="宋体" w:cs="仿宋"/>
                <w:szCs w:val="21"/>
              </w:rPr>
            </w:pPr>
            <w:r w:rsidRPr="008F4431">
              <w:rPr>
                <w:rFonts w:ascii="宋体" w:hAnsi="宋体" w:cs="仿宋" w:hint="eastAsia"/>
                <w:szCs w:val="21"/>
              </w:rPr>
              <w:t>梯门地坎</w:t>
            </w:r>
          </w:p>
        </w:tc>
        <w:tc>
          <w:tcPr>
            <w:tcW w:w="115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421"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无灰尘污迹、无垃圾、光亮</w:t>
            </w:r>
          </w:p>
        </w:tc>
      </w:tr>
      <w:tr w:rsidR="00D803A1" w:rsidRPr="008F4431">
        <w:trPr>
          <w:trHeight w:val="764"/>
          <w:jc w:val="center"/>
        </w:trPr>
        <w:tc>
          <w:tcPr>
            <w:tcW w:w="346" w:type="pct"/>
            <w:vMerge/>
            <w:vAlign w:val="center"/>
          </w:tcPr>
          <w:p w:rsidR="00D112B6" w:rsidRPr="008F4431" w:rsidRDefault="00D112B6">
            <w:pPr>
              <w:snapToGrid w:val="0"/>
              <w:spacing w:line="360" w:lineRule="auto"/>
              <w:jc w:val="center"/>
              <w:rPr>
                <w:rFonts w:ascii="宋体" w:hAnsi="宋体" w:cs="仿宋"/>
                <w:szCs w:val="21"/>
              </w:rPr>
            </w:pPr>
          </w:p>
        </w:tc>
        <w:tc>
          <w:tcPr>
            <w:tcW w:w="476" w:type="pct"/>
            <w:vMerge/>
            <w:vAlign w:val="center"/>
          </w:tcPr>
          <w:p w:rsidR="00D112B6" w:rsidRPr="008F4431" w:rsidRDefault="00D112B6">
            <w:pPr>
              <w:snapToGrid w:val="0"/>
              <w:spacing w:line="360" w:lineRule="auto"/>
              <w:jc w:val="center"/>
              <w:rPr>
                <w:rFonts w:ascii="宋体" w:hAnsi="宋体" w:cs="仿宋"/>
                <w:szCs w:val="21"/>
              </w:rPr>
            </w:pPr>
          </w:p>
        </w:tc>
        <w:tc>
          <w:tcPr>
            <w:tcW w:w="601" w:type="pct"/>
            <w:shd w:val="clear" w:color="auto" w:fill="auto"/>
            <w:vAlign w:val="center"/>
          </w:tcPr>
          <w:p w:rsidR="00D112B6" w:rsidRPr="008F4431" w:rsidRDefault="00D803A1">
            <w:pPr>
              <w:snapToGrid w:val="0"/>
              <w:spacing w:line="360" w:lineRule="auto"/>
              <w:rPr>
                <w:rFonts w:ascii="宋体" w:hAnsi="宋体" w:cs="仿宋"/>
                <w:szCs w:val="21"/>
              </w:rPr>
            </w:pPr>
            <w:r w:rsidRPr="008F4431">
              <w:rPr>
                <w:rFonts w:ascii="宋体" w:hAnsi="宋体" w:cs="仿宋" w:hint="eastAsia"/>
                <w:szCs w:val="21"/>
              </w:rPr>
              <w:t>电梯操作面板</w:t>
            </w:r>
          </w:p>
        </w:tc>
        <w:tc>
          <w:tcPr>
            <w:tcW w:w="115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421"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无灰尘、无污迹、无指印</w:t>
            </w:r>
          </w:p>
        </w:tc>
      </w:tr>
      <w:tr w:rsidR="00D803A1" w:rsidRPr="008F4431">
        <w:trPr>
          <w:trHeight w:val="934"/>
          <w:jc w:val="center"/>
        </w:trPr>
        <w:tc>
          <w:tcPr>
            <w:tcW w:w="346" w:type="pct"/>
            <w:vMerge/>
            <w:vAlign w:val="center"/>
          </w:tcPr>
          <w:p w:rsidR="00D112B6" w:rsidRPr="008F4431" w:rsidRDefault="00D112B6">
            <w:pPr>
              <w:snapToGrid w:val="0"/>
              <w:spacing w:line="360" w:lineRule="auto"/>
              <w:jc w:val="center"/>
              <w:rPr>
                <w:rFonts w:ascii="宋体" w:hAnsi="宋体" w:cs="仿宋"/>
                <w:szCs w:val="21"/>
              </w:rPr>
            </w:pPr>
          </w:p>
        </w:tc>
        <w:tc>
          <w:tcPr>
            <w:tcW w:w="476" w:type="pct"/>
            <w:vMerge/>
            <w:vAlign w:val="center"/>
          </w:tcPr>
          <w:p w:rsidR="00D112B6" w:rsidRPr="008F4431" w:rsidRDefault="00D112B6">
            <w:pPr>
              <w:snapToGrid w:val="0"/>
              <w:spacing w:line="360" w:lineRule="auto"/>
              <w:jc w:val="center"/>
              <w:rPr>
                <w:rFonts w:ascii="宋体" w:hAnsi="宋体" w:cs="仿宋"/>
                <w:szCs w:val="21"/>
              </w:rPr>
            </w:pPr>
          </w:p>
        </w:tc>
        <w:tc>
          <w:tcPr>
            <w:tcW w:w="601" w:type="pct"/>
            <w:shd w:val="clear" w:color="auto" w:fill="auto"/>
            <w:vAlign w:val="center"/>
          </w:tcPr>
          <w:p w:rsidR="00D112B6" w:rsidRPr="008F4431" w:rsidRDefault="00D803A1">
            <w:pPr>
              <w:snapToGrid w:val="0"/>
              <w:spacing w:line="360" w:lineRule="auto"/>
              <w:rPr>
                <w:rFonts w:ascii="宋体" w:hAnsi="宋体" w:cs="仿宋"/>
                <w:szCs w:val="21"/>
              </w:rPr>
            </w:pPr>
            <w:r w:rsidRPr="008F4431">
              <w:rPr>
                <w:rFonts w:ascii="宋体" w:hAnsi="宋体" w:cs="仿宋" w:hint="eastAsia"/>
                <w:szCs w:val="21"/>
              </w:rPr>
              <w:t>轿厢顶部</w:t>
            </w:r>
          </w:p>
        </w:tc>
        <w:tc>
          <w:tcPr>
            <w:tcW w:w="115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421"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天花、风口、灯具、探头无灰尘、无污迹、蜘蛛网</w:t>
            </w:r>
          </w:p>
        </w:tc>
      </w:tr>
      <w:tr w:rsidR="00D803A1" w:rsidRPr="008F4431">
        <w:trPr>
          <w:trHeight w:val="614"/>
          <w:jc w:val="center"/>
        </w:trPr>
        <w:tc>
          <w:tcPr>
            <w:tcW w:w="346" w:type="pct"/>
            <w:vMerge/>
            <w:vAlign w:val="center"/>
          </w:tcPr>
          <w:p w:rsidR="00D112B6" w:rsidRPr="008F4431" w:rsidRDefault="00D112B6">
            <w:pPr>
              <w:snapToGrid w:val="0"/>
              <w:spacing w:line="360" w:lineRule="auto"/>
              <w:jc w:val="center"/>
              <w:rPr>
                <w:rFonts w:ascii="宋体" w:hAnsi="宋体" w:cs="仿宋"/>
                <w:szCs w:val="21"/>
              </w:rPr>
            </w:pPr>
          </w:p>
        </w:tc>
        <w:tc>
          <w:tcPr>
            <w:tcW w:w="476" w:type="pct"/>
            <w:vMerge/>
            <w:vAlign w:val="center"/>
          </w:tcPr>
          <w:p w:rsidR="00D112B6" w:rsidRPr="008F4431" w:rsidRDefault="00D112B6">
            <w:pPr>
              <w:snapToGrid w:val="0"/>
              <w:spacing w:line="360" w:lineRule="auto"/>
              <w:jc w:val="center"/>
              <w:rPr>
                <w:rFonts w:ascii="宋体" w:hAnsi="宋体" w:cs="仿宋"/>
                <w:szCs w:val="21"/>
              </w:rPr>
            </w:pPr>
          </w:p>
        </w:tc>
        <w:tc>
          <w:tcPr>
            <w:tcW w:w="601" w:type="pct"/>
            <w:shd w:val="clear" w:color="auto" w:fill="auto"/>
            <w:vAlign w:val="center"/>
          </w:tcPr>
          <w:p w:rsidR="00D112B6" w:rsidRPr="008F4431" w:rsidRDefault="00D803A1">
            <w:pPr>
              <w:snapToGrid w:val="0"/>
              <w:spacing w:line="360" w:lineRule="auto"/>
              <w:rPr>
                <w:rFonts w:ascii="宋体" w:hAnsi="宋体" w:cs="仿宋"/>
                <w:szCs w:val="21"/>
              </w:rPr>
            </w:pPr>
            <w:r w:rsidRPr="008F4431">
              <w:rPr>
                <w:rFonts w:ascii="宋体" w:hAnsi="宋体" w:cs="仿宋" w:hint="eastAsia"/>
                <w:szCs w:val="21"/>
              </w:rPr>
              <w:t>电梯地面</w:t>
            </w:r>
          </w:p>
        </w:tc>
        <w:tc>
          <w:tcPr>
            <w:tcW w:w="115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421"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无灰尘沙粒、表面光亮</w:t>
            </w:r>
          </w:p>
        </w:tc>
      </w:tr>
      <w:tr w:rsidR="00D803A1" w:rsidRPr="008F4431">
        <w:trPr>
          <w:trHeight w:val="614"/>
          <w:jc w:val="center"/>
        </w:trPr>
        <w:tc>
          <w:tcPr>
            <w:tcW w:w="346" w:type="pct"/>
            <w:vMerge/>
            <w:vAlign w:val="center"/>
          </w:tcPr>
          <w:p w:rsidR="00D112B6" w:rsidRPr="008F4431" w:rsidRDefault="00D112B6">
            <w:pPr>
              <w:snapToGrid w:val="0"/>
              <w:spacing w:line="360" w:lineRule="auto"/>
              <w:jc w:val="center"/>
              <w:rPr>
                <w:rFonts w:ascii="宋体" w:hAnsi="宋体" w:cs="仿宋"/>
                <w:szCs w:val="21"/>
              </w:rPr>
            </w:pPr>
          </w:p>
        </w:tc>
        <w:tc>
          <w:tcPr>
            <w:tcW w:w="476" w:type="pct"/>
            <w:vMerge/>
            <w:vAlign w:val="center"/>
          </w:tcPr>
          <w:p w:rsidR="00D112B6" w:rsidRPr="008F4431" w:rsidRDefault="00D112B6">
            <w:pPr>
              <w:snapToGrid w:val="0"/>
              <w:spacing w:line="360" w:lineRule="auto"/>
              <w:jc w:val="center"/>
              <w:rPr>
                <w:rFonts w:ascii="宋体" w:hAnsi="宋体" w:cs="仿宋"/>
                <w:szCs w:val="21"/>
              </w:rPr>
            </w:pPr>
          </w:p>
        </w:tc>
        <w:tc>
          <w:tcPr>
            <w:tcW w:w="601" w:type="pct"/>
            <w:shd w:val="clear" w:color="auto" w:fill="auto"/>
            <w:vAlign w:val="center"/>
          </w:tcPr>
          <w:p w:rsidR="00D112B6" w:rsidRPr="008F4431" w:rsidRDefault="00D803A1">
            <w:pPr>
              <w:snapToGrid w:val="0"/>
              <w:spacing w:line="360" w:lineRule="auto"/>
              <w:rPr>
                <w:rFonts w:ascii="宋体" w:hAnsi="宋体" w:cs="仿宋"/>
                <w:szCs w:val="21"/>
              </w:rPr>
            </w:pPr>
            <w:r w:rsidRPr="008F4431">
              <w:rPr>
                <w:rFonts w:ascii="宋体" w:hAnsi="宋体" w:cs="仿宋" w:hint="eastAsia"/>
                <w:szCs w:val="21"/>
              </w:rPr>
              <w:t>电梯内消毒</w:t>
            </w:r>
          </w:p>
        </w:tc>
        <w:tc>
          <w:tcPr>
            <w:tcW w:w="115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根据重大疫情</w:t>
            </w:r>
          </w:p>
        </w:tc>
        <w:tc>
          <w:tcPr>
            <w:tcW w:w="2421"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填写消毒记录卡</w:t>
            </w:r>
          </w:p>
        </w:tc>
      </w:tr>
      <w:tr w:rsidR="00D803A1" w:rsidRPr="008F4431">
        <w:trPr>
          <w:trHeight w:val="90"/>
          <w:jc w:val="center"/>
        </w:trPr>
        <w:tc>
          <w:tcPr>
            <w:tcW w:w="346" w:type="pct"/>
            <w:vMerge w:val="restart"/>
            <w:shd w:val="clear" w:color="auto" w:fill="auto"/>
            <w:vAlign w:val="center"/>
          </w:tcPr>
          <w:p w:rsidR="00D112B6" w:rsidRPr="008F4431" w:rsidRDefault="00D803A1">
            <w:pPr>
              <w:snapToGrid w:val="0"/>
              <w:spacing w:line="360" w:lineRule="auto"/>
              <w:jc w:val="center"/>
              <w:rPr>
                <w:rFonts w:ascii="宋体" w:hAnsi="宋体" w:cs="仿宋"/>
                <w:szCs w:val="21"/>
              </w:rPr>
            </w:pPr>
            <w:r w:rsidRPr="008F4431">
              <w:rPr>
                <w:rFonts w:ascii="宋体" w:hAnsi="宋体" w:cs="仿宋" w:hint="eastAsia"/>
                <w:szCs w:val="21"/>
              </w:rPr>
              <w:t>6</w:t>
            </w:r>
          </w:p>
        </w:tc>
        <w:tc>
          <w:tcPr>
            <w:tcW w:w="476" w:type="pct"/>
            <w:vMerge w:val="restart"/>
            <w:shd w:val="clear" w:color="auto" w:fill="auto"/>
            <w:vAlign w:val="center"/>
          </w:tcPr>
          <w:p w:rsidR="00D112B6" w:rsidRPr="008F4431" w:rsidRDefault="00D803A1">
            <w:pPr>
              <w:snapToGrid w:val="0"/>
              <w:spacing w:line="360" w:lineRule="auto"/>
              <w:jc w:val="center"/>
              <w:rPr>
                <w:rFonts w:ascii="宋体" w:hAnsi="宋体" w:cs="仿宋"/>
                <w:szCs w:val="21"/>
              </w:rPr>
            </w:pPr>
            <w:r w:rsidRPr="008F4431">
              <w:rPr>
                <w:rFonts w:ascii="宋体" w:hAnsi="宋体" w:cs="仿宋" w:hint="eastAsia"/>
                <w:szCs w:val="21"/>
              </w:rPr>
              <w:t>报告厅、校级会议室保洁</w:t>
            </w:r>
          </w:p>
        </w:tc>
        <w:tc>
          <w:tcPr>
            <w:tcW w:w="601" w:type="pct"/>
            <w:shd w:val="clear" w:color="auto" w:fill="auto"/>
            <w:vAlign w:val="center"/>
          </w:tcPr>
          <w:p w:rsidR="00D112B6" w:rsidRPr="008F4431" w:rsidRDefault="00D803A1">
            <w:pPr>
              <w:snapToGrid w:val="0"/>
              <w:spacing w:line="360" w:lineRule="auto"/>
              <w:rPr>
                <w:rFonts w:ascii="宋体" w:hAnsi="宋体" w:cs="仿宋"/>
                <w:szCs w:val="21"/>
              </w:rPr>
            </w:pPr>
            <w:r w:rsidRPr="008F4431">
              <w:rPr>
                <w:rFonts w:ascii="宋体" w:hAnsi="宋体" w:cs="仿宋" w:hint="eastAsia"/>
                <w:szCs w:val="21"/>
              </w:rPr>
              <w:t>地面</w:t>
            </w:r>
          </w:p>
        </w:tc>
        <w:tc>
          <w:tcPr>
            <w:tcW w:w="1156"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校级会议前清理；</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重要会议召开前，根据工作需要进行专项保洁。</w:t>
            </w:r>
          </w:p>
        </w:tc>
        <w:tc>
          <w:tcPr>
            <w:tcW w:w="2421"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地面无水渍、无污渍、无垃圾、无积尘，光亮</w:t>
            </w:r>
          </w:p>
        </w:tc>
      </w:tr>
      <w:tr w:rsidR="00D803A1" w:rsidRPr="008F4431">
        <w:trPr>
          <w:trHeight w:val="1174"/>
          <w:jc w:val="center"/>
        </w:trPr>
        <w:tc>
          <w:tcPr>
            <w:tcW w:w="346" w:type="pct"/>
            <w:vMerge/>
            <w:vAlign w:val="center"/>
          </w:tcPr>
          <w:p w:rsidR="00D112B6" w:rsidRPr="008F4431" w:rsidRDefault="00D112B6">
            <w:pPr>
              <w:snapToGrid w:val="0"/>
              <w:spacing w:line="360" w:lineRule="auto"/>
              <w:jc w:val="center"/>
              <w:rPr>
                <w:rFonts w:ascii="宋体" w:hAnsi="宋体" w:cs="仿宋"/>
                <w:szCs w:val="21"/>
              </w:rPr>
            </w:pPr>
          </w:p>
        </w:tc>
        <w:tc>
          <w:tcPr>
            <w:tcW w:w="476" w:type="pct"/>
            <w:vMerge/>
            <w:vAlign w:val="center"/>
          </w:tcPr>
          <w:p w:rsidR="00D112B6" w:rsidRPr="008F4431" w:rsidRDefault="00D112B6">
            <w:pPr>
              <w:snapToGrid w:val="0"/>
              <w:spacing w:line="360" w:lineRule="auto"/>
              <w:jc w:val="center"/>
              <w:rPr>
                <w:rFonts w:ascii="宋体" w:hAnsi="宋体" w:cs="仿宋"/>
                <w:szCs w:val="21"/>
              </w:rPr>
            </w:pPr>
          </w:p>
        </w:tc>
        <w:tc>
          <w:tcPr>
            <w:tcW w:w="601" w:type="pct"/>
            <w:shd w:val="clear" w:color="auto" w:fill="auto"/>
            <w:vAlign w:val="center"/>
          </w:tcPr>
          <w:p w:rsidR="00D112B6" w:rsidRPr="008F4431" w:rsidRDefault="00D803A1">
            <w:pPr>
              <w:snapToGrid w:val="0"/>
              <w:spacing w:line="360" w:lineRule="auto"/>
              <w:rPr>
                <w:rFonts w:ascii="宋体" w:hAnsi="宋体" w:cs="仿宋"/>
                <w:szCs w:val="21"/>
              </w:rPr>
            </w:pPr>
            <w:r w:rsidRPr="008F4431">
              <w:rPr>
                <w:rFonts w:ascii="宋体" w:hAnsi="宋体" w:cs="仿宋" w:hint="eastAsia"/>
                <w:szCs w:val="21"/>
              </w:rPr>
              <w:t>墙面</w:t>
            </w:r>
          </w:p>
        </w:tc>
        <w:tc>
          <w:tcPr>
            <w:tcW w:w="1156"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每天巡回保洁不少于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校级会议前清理。</w:t>
            </w:r>
          </w:p>
        </w:tc>
        <w:tc>
          <w:tcPr>
            <w:tcW w:w="2421"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墙面无灰尘、无乱悬挂、无乱张贴等现象</w:t>
            </w:r>
          </w:p>
        </w:tc>
      </w:tr>
      <w:tr w:rsidR="00D803A1" w:rsidRPr="008F4431">
        <w:trPr>
          <w:trHeight w:val="634"/>
          <w:jc w:val="center"/>
        </w:trPr>
        <w:tc>
          <w:tcPr>
            <w:tcW w:w="346" w:type="pct"/>
            <w:vMerge/>
            <w:vAlign w:val="center"/>
          </w:tcPr>
          <w:p w:rsidR="00D112B6" w:rsidRPr="008F4431" w:rsidRDefault="00D112B6">
            <w:pPr>
              <w:snapToGrid w:val="0"/>
              <w:spacing w:line="360" w:lineRule="auto"/>
              <w:jc w:val="center"/>
              <w:rPr>
                <w:rFonts w:ascii="宋体" w:hAnsi="宋体" w:cs="仿宋"/>
                <w:szCs w:val="21"/>
              </w:rPr>
            </w:pPr>
          </w:p>
        </w:tc>
        <w:tc>
          <w:tcPr>
            <w:tcW w:w="476" w:type="pct"/>
            <w:vMerge/>
            <w:vAlign w:val="center"/>
          </w:tcPr>
          <w:p w:rsidR="00D112B6" w:rsidRPr="008F4431" w:rsidRDefault="00D112B6">
            <w:pPr>
              <w:snapToGrid w:val="0"/>
              <w:spacing w:line="360" w:lineRule="auto"/>
              <w:jc w:val="center"/>
              <w:rPr>
                <w:rFonts w:ascii="宋体" w:hAnsi="宋体" w:cs="仿宋"/>
                <w:szCs w:val="21"/>
              </w:rPr>
            </w:pPr>
          </w:p>
        </w:tc>
        <w:tc>
          <w:tcPr>
            <w:tcW w:w="601" w:type="pct"/>
            <w:shd w:val="clear" w:color="auto" w:fill="auto"/>
            <w:vAlign w:val="center"/>
          </w:tcPr>
          <w:p w:rsidR="00D112B6" w:rsidRPr="008F4431" w:rsidRDefault="00D803A1">
            <w:pPr>
              <w:snapToGrid w:val="0"/>
              <w:spacing w:line="360" w:lineRule="auto"/>
              <w:rPr>
                <w:rFonts w:ascii="宋体" w:hAnsi="宋体" w:cs="仿宋"/>
                <w:szCs w:val="21"/>
              </w:rPr>
            </w:pPr>
            <w:r w:rsidRPr="008F4431">
              <w:rPr>
                <w:rFonts w:ascii="宋体" w:hAnsi="宋体" w:cs="仿宋" w:hint="eastAsia"/>
                <w:szCs w:val="21"/>
              </w:rPr>
              <w:t>顶棚</w:t>
            </w:r>
          </w:p>
        </w:tc>
        <w:tc>
          <w:tcPr>
            <w:tcW w:w="115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w:t>
            </w:r>
            <w:r w:rsidRPr="008F4431">
              <w:rPr>
                <w:rFonts w:ascii="宋体" w:hAnsi="宋体"/>
              </w:rPr>
              <w:t>3</w:t>
            </w:r>
            <w:r w:rsidRPr="008F4431">
              <w:rPr>
                <w:rFonts w:ascii="宋体" w:hAnsi="宋体" w:hint="eastAsia"/>
              </w:rPr>
              <w:t>天保洁不少于</w:t>
            </w:r>
            <w:r w:rsidRPr="008F4431">
              <w:rPr>
                <w:rFonts w:ascii="宋体" w:hAnsi="宋体"/>
              </w:rPr>
              <w:t>1</w:t>
            </w:r>
            <w:r w:rsidRPr="008F4431">
              <w:rPr>
                <w:rFonts w:ascii="宋体" w:hAnsi="宋体" w:hint="eastAsia"/>
              </w:rPr>
              <w:t>次</w:t>
            </w:r>
          </w:p>
        </w:tc>
        <w:tc>
          <w:tcPr>
            <w:tcW w:w="2421"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顶棚目视无灰尘、无蛛网。</w:t>
            </w:r>
          </w:p>
        </w:tc>
      </w:tr>
      <w:tr w:rsidR="00D803A1" w:rsidRPr="008F4431">
        <w:trPr>
          <w:trHeight w:val="1024"/>
          <w:jc w:val="center"/>
        </w:trPr>
        <w:tc>
          <w:tcPr>
            <w:tcW w:w="346" w:type="pct"/>
            <w:vMerge/>
            <w:vAlign w:val="center"/>
          </w:tcPr>
          <w:p w:rsidR="00D112B6" w:rsidRPr="008F4431" w:rsidRDefault="00D112B6">
            <w:pPr>
              <w:snapToGrid w:val="0"/>
              <w:spacing w:line="360" w:lineRule="auto"/>
              <w:jc w:val="center"/>
              <w:rPr>
                <w:rFonts w:ascii="宋体" w:hAnsi="宋体" w:cs="仿宋"/>
                <w:szCs w:val="21"/>
              </w:rPr>
            </w:pPr>
          </w:p>
        </w:tc>
        <w:tc>
          <w:tcPr>
            <w:tcW w:w="476" w:type="pct"/>
            <w:vMerge/>
            <w:vAlign w:val="center"/>
          </w:tcPr>
          <w:p w:rsidR="00D112B6" w:rsidRPr="008F4431" w:rsidRDefault="00D112B6">
            <w:pPr>
              <w:snapToGrid w:val="0"/>
              <w:spacing w:line="360" w:lineRule="auto"/>
              <w:jc w:val="center"/>
              <w:rPr>
                <w:rFonts w:ascii="宋体" w:hAnsi="宋体" w:cs="仿宋"/>
                <w:szCs w:val="21"/>
              </w:rPr>
            </w:pPr>
          </w:p>
        </w:tc>
        <w:tc>
          <w:tcPr>
            <w:tcW w:w="601" w:type="pct"/>
            <w:shd w:val="clear" w:color="auto" w:fill="auto"/>
            <w:vAlign w:val="center"/>
          </w:tcPr>
          <w:p w:rsidR="00D112B6" w:rsidRPr="008F4431" w:rsidRDefault="00D803A1">
            <w:pPr>
              <w:snapToGrid w:val="0"/>
              <w:spacing w:line="360" w:lineRule="auto"/>
              <w:rPr>
                <w:rFonts w:ascii="宋体" w:hAnsi="宋体" w:cs="仿宋"/>
                <w:szCs w:val="21"/>
              </w:rPr>
            </w:pPr>
            <w:r w:rsidRPr="008F4431">
              <w:rPr>
                <w:rFonts w:ascii="宋体" w:hAnsi="宋体" w:cs="仿宋" w:hint="eastAsia"/>
                <w:szCs w:val="21"/>
              </w:rPr>
              <w:t>家具、音响设备、多媒体设备、茶具设备、灯具及开关</w:t>
            </w:r>
          </w:p>
        </w:tc>
        <w:tc>
          <w:tcPr>
            <w:tcW w:w="115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w:t>
            </w:r>
            <w:r w:rsidRPr="008F4431">
              <w:rPr>
                <w:rFonts w:ascii="宋体" w:hAnsi="宋体"/>
              </w:rPr>
              <w:t>3</w:t>
            </w:r>
            <w:r w:rsidRPr="008F4431">
              <w:rPr>
                <w:rFonts w:ascii="宋体" w:hAnsi="宋体" w:hint="eastAsia"/>
              </w:rPr>
              <w:t>天保洁不少于</w:t>
            </w:r>
            <w:r w:rsidRPr="008F4431">
              <w:rPr>
                <w:rFonts w:ascii="宋体" w:hAnsi="宋体"/>
              </w:rPr>
              <w:t>1</w:t>
            </w:r>
            <w:r w:rsidRPr="008F4431">
              <w:rPr>
                <w:rFonts w:ascii="宋体" w:hAnsi="宋体" w:hint="eastAsia"/>
              </w:rPr>
              <w:t>次</w:t>
            </w:r>
          </w:p>
        </w:tc>
        <w:tc>
          <w:tcPr>
            <w:tcW w:w="2421"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家具、音响设备、多媒体设备、茶具设备，干净整洁，保持光亮；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灯具及开关无蜘蛛网、无灰尘、无污迹。</w:t>
            </w:r>
          </w:p>
        </w:tc>
      </w:tr>
      <w:tr w:rsidR="00D803A1" w:rsidRPr="008F4431">
        <w:trPr>
          <w:trHeight w:val="854"/>
          <w:jc w:val="center"/>
        </w:trPr>
        <w:tc>
          <w:tcPr>
            <w:tcW w:w="346" w:type="pct"/>
            <w:vMerge/>
            <w:vAlign w:val="center"/>
          </w:tcPr>
          <w:p w:rsidR="00D112B6" w:rsidRPr="008F4431" w:rsidRDefault="00D112B6">
            <w:pPr>
              <w:snapToGrid w:val="0"/>
              <w:spacing w:line="360" w:lineRule="auto"/>
              <w:jc w:val="center"/>
              <w:rPr>
                <w:rFonts w:ascii="宋体" w:hAnsi="宋体" w:cs="仿宋"/>
                <w:szCs w:val="21"/>
              </w:rPr>
            </w:pPr>
          </w:p>
        </w:tc>
        <w:tc>
          <w:tcPr>
            <w:tcW w:w="476" w:type="pct"/>
            <w:vMerge/>
            <w:vAlign w:val="center"/>
          </w:tcPr>
          <w:p w:rsidR="00D112B6" w:rsidRPr="008F4431" w:rsidRDefault="00D112B6">
            <w:pPr>
              <w:snapToGrid w:val="0"/>
              <w:spacing w:line="360" w:lineRule="auto"/>
              <w:jc w:val="center"/>
              <w:rPr>
                <w:rFonts w:ascii="宋体" w:hAnsi="宋体" w:cs="仿宋"/>
                <w:szCs w:val="21"/>
              </w:rPr>
            </w:pPr>
          </w:p>
        </w:tc>
        <w:tc>
          <w:tcPr>
            <w:tcW w:w="601" w:type="pct"/>
            <w:shd w:val="clear" w:color="auto" w:fill="auto"/>
            <w:vAlign w:val="center"/>
          </w:tcPr>
          <w:p w:rsidR="00D112B6" w:rsidRPr="008F4431" w:rsidRDefault="00D803A1">
            <w:pPr>
              <w:snapToGrid w:val="0"/>
              <w:spacing w:line="360" w:lineRule="auto"/>
              <w:rPr>
                <w:rFonts w:ascii="宋体" w:hAnsi="宋体" w:cs="仿宋"/>
                <w:szCs w:val="21"/>
              </w:rPr>
            </w:pPr>
            <w:r w:rsidRPr="008F4431">
              <w:rPr>
                <w:rFonts w:ascii="宋体" w:hAnsi="宋体" w:cs="仿宋" w:hint="eastAsia"/>
                <w:szCs w:val="21"/>
              </w:rPr>
              <w:t>门窗、窗台</w:t>
            </w:r>
          </w:p>
        </w:tc>
        <w:tc>
          <w:tcPr>
            <w:tcW w:w="115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每天保洁不少于次</w:t>
            </w:r>
            <w:r w:rsidRPr="008F4431">
              <w:rPr>
                <w:rFonts w:ascii="宋体" w:hAnsi="宋体"/>
              </w:rPr>
              <w:t>1</w:t>
            </w:r>
            <w:r w:rsidRPr="008F4431">
              <w:rPr>
                <w:rFonts w:ascii="宋体" w:hAnsi="宋体" w:hint="eastAsia"/>
              </w:rPr>
              <w:t>；</w:t>
            </w:r>
          </w:p>
          <w:p w:rsidR="00D112B6" w:rsidRPr="008F4431" w:rsidRDefault="00D803A1">
            <w:pPr>
              <w:spacing w:line="360" w:lineRule="auto"/>
              <w:rPr>
                <w:rFonts w:ascii="宋体" w:hAnsi="宋体"/>
              </w:rPr>
            </w:pPr>
            <w:r w:rsidRPr="008F4431">
              <w:rPr>
                <w:rFonts w:ascii="宋体" w:hAnsi="宋体" w:hint="eastAsia"/>
              </w:rPr>
              <w:t>窗帘每学期清洗</w:t>
            </w:r>
            <w:r w:rsidRPr="008F4431">
              <w:rPr>
                <w:rFonts w:ascii="宋体" w:hAnsi="宋体"/>
              </w:rPr>
              <w:t>1</w:t>
            </w:r>
            <w:r w:rsidRPr="008F4431">
              <w:rPr>
                <w:rFonts w:ascii="宋体" w:hAnsi="宋体" w:hint="eastAsia"/>
              </w:rPr>
              <w:t>次。</w:t>
            </w:r>
          </w:p>
        </w:tc>
        <w:tc>
          <w:tcPr>
            <w:tcW w:w="2421"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784"/>
          <w:jc w:val="center"/>
        </w:trPr>
        <w:tc>
          <w:tcPr>
            <w:tcW w:w="346" w:type="pct"/>
            <w:vMerge/>
            <w:vAlign w:val="center"/>
          </w:tcPr>
          <w:p w:rsidR="00D112B6" w:rsidRPr="008F4431" w:rsidRDefault="00D112B6">
            <w:pPr>
              <w:snapToGrid w:val="0"/>
              <w:spacing w:line="360" w:lineRule="auto"/>
              <w:jc w:val="center"/>
              <w:rPr>
                <w:rFonts w:ascii="宋体" w:hAnsi="宋体" w:cs="仿宋"/>
                <w:szCs w:val="21"/>
              </w:rPr>
            </w:pPr>
          </w:p>
        </w:tc>
        <w:tc>
          <w:tcPr>
            <w:tcW w:w="476" w:type="pct"/>
            <w:vMerge/>
            <w:vAlign w:val="center"/>
          </w:tcPr>
          <w:p w:rsidR="00D112B6" w:rsidRPr="008F4431" w:rsidRDefault="00D112B6">
            <w:pPr>
              <w:snapToGrid w:val="0"/>
              <w:spacing w:line="360" w:lineRule="auto"/>
              <w:jc w:val="center"/>
              <w:rPr>
                <w:rFonts w:ascii="宋体" w:hAnsi="宋体" w:cs="仿宋"/>
                <w:szCs w:val="21"/>
              </w:rPr>
            </w:pPr>
          </w:p>
        </w:tc>
        <w:tc>
          <w:tcPr>
            <w:tcW w:w="601" w:type="pct"/>
            <w:shd w:val="clear" w:color="auto" w:fill="auto"/>
            <w:vAlign w:val="center"/>
          </w:tcPr>
          <w:p w:rsidR="00D112B6" w:rsidRPr="008F4431" w:rsidRDefault="00D803A1">
            <w:pPr>
              <w:snapToGrid w:val="0"/>
              <w:spacing w:line="360" w:lineRule="auto"/>
              <w:rPr>
                <w:rFonts w:ascii="宋体" w:hAnsi="宋体" w:cs="仿宋"/>
                <w:szCs w:val="21"/>
              </w:rPr>
            </w:pPr>
            <w:r w:rsidRPr="008F4431">
              <w:rPr>
                <w:rFonts w:ascii="宋体" w:hAnsi="宋体" w:cs="仿宋" w:hint="eastAsia"/>
                <w:szCs w:val="21"/>
              </w:rPr>
              <w:t>门口地垫、地毯</w:t>
            </w:r>
          </w:p>
        </w:tc>
        <w:tc>
          <w:tcPr>
            <w:tcW w:w="115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w:t>
            </w:r>
            <w:r w:rsidRPr="008F4431">
              <w:rPr>
                <w:rFonts w:ascii="宋体" w:hAnsi="宋体"/>
              </w:rPr>
              <w:t>3</w:t>
            </w:r>
            <w:r w:rsidRPr="008F4431">
              <w:rPr>
                <w:rFonts w:ascii="宋体" w:hAnsi="宋体" w:hint="eastAsia"/>
              </w:rPr>
              <w:t>天不少于</w:t>
            </w:r>
            <w:r w:rsidRPr="008F4431">
              <w:rPr>
                <w:rFonts w:ascii="宋体" w:hAnsi="宋体"/>
              </w:rPr>
              <w:t>1</w:t>
            </w:r>
            <w:r w:rsidRPr="008F4431">
              <w:rPr>
                <w:rFonts w:ascii="宋体" w:hAnsi="宋体" w:hint="eastAsia"/>
              </w:rPr>
              <w:t>次地面吸尘</w:t>
            </w:r>
          </w:p>
        </w:tc>
        <w:tc>
          <w:tcPr>
            <w:tcW w:w="2421"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无灰尘、垃圾、污渍</w:t>
            </w:r>
          </w:p>
        </w:tc>
      </w:tr>
      <w:tr w:rsidR="00D803A1" w:rsidRPr="008F4431">
        <w:trPr>
          <w:trHeight w:val="496"/>
          <w:jc w:val="center"/>
        </w:trPr>
        <w:tc>
          <w:tcPr>
            <w:tcW w:w="346" w:type="pct"/>
            <w:vMerge/>
            <w:vAlign w:val="center"/>
          </w:tcPr>
          <w:p w:rsidR="00D112B6" w:rsidRPr="008F4431" w:rsidRDefault="00D112B6">
            <w:pPr>
              <w:snapToGrid w:val="0"/>
              <w:spacing w:line="360" w:lineRule="auto"/>
              <w:jc w:val="center"/>
              <w:rPr>
                <w:rFonts w:ascii="宋体" w:hAnsi="宋体" w:cs="仿宋"/>
                <w:szCs w:val="21"/>
              </w:rPr>
            </w:pPr>
          </w:p>
        </w:tc>
        <w:tc>
          <w:tcPr>
            <w:tcW w:w="476" w:type="pct"/>
            <w:vMerge/>
            <w:vAlign w:val="center"/>
          </w:tcPr>
          <w:p w:rsidR="00D112B6" w:rsidRPr="008F4431" w:rsidRDefault="00D112B6">
            <w:pPr>
              <w:snapToGrid w:val="0"/>
              <w:spacing w:line="360" w:lineRule="auto"/>
              <w:jc w:val="center"/>
              <w:rPr>
                <w:rFonts w:ascii="宋体" w:hAnsi="宋体" w:cs="仿宋"/>
                <w:szCs w:val="21"/>
              </w:rPr>
            </w:pPr>
          </w:p>
        </w:tc>
        <w:tc>
          <w:tcPr>
            <w:tcW w:w="601" w:type="pct"/>
            <w:shd w:val="clear" w:color="auto" w:fill="auto"/>
            <w:vAlign w:val="center"/>
          </w:tcPr>
          <w:p w:rsidR="00D112B6" w:rsidRPr="008F4431" w:rsidRDefault="00D803A1">
            <w:pPr>
              <w:snapToGrid w:val="0"/>
              <w:spacing w:line="360" w:lineRule="auto"/>
              <w:rPr>
                <w:rFonts w:ascii="宋体" w:hAnsi="宋体" w:cs="仿宋"/>
                <w:szCs w:val="21"/>
              </w:rPr>
            </w:pPr>
            <w:r w:rsidRPr="008F4431">
              <w:rPr>
                <w:rFonts w:ascii="宋体" w:hAnsi="宋体" w:cs="仿宋" w:hint="eastAsia"/>
                <w:szCs w:val="21"/>
              </w:rPr>
              <w:t>玻璃</w:t>
            </w:r>
          </w:p>
        </w:tc>
        <w:tc>
          <w:tcPr>
            <w:tcW w:w="115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w:t>
            </w:r>
            <w:r w:rsidRPr="008F4431">
              <w:rPr>
                <w:rFonts w:ascii="宋体" w:hAnsi="宋体"/>
              </w:rPr>
              <w:t>3</w:t>
            </w:r>
            <w:r w:rsidRPr="008F4431">
              <w:rPr>
                <w:rFonts w:ascii="宋体" w:hAnsi="宋体" w:hint="eastAsia"/>
              </w:rPr>
              <w:t>天擦拭</w:t>
            </w:r>
            <w:r w:rsidRPr="008F4431">
              <w:rPr>
                <w:rFonts w:ascii="宋体" w:hAnsi="宋体"/>
              </w:rPr>
              <w:t>1</w:t>
            </w:r>
            <w:r w:rsidRPr="008F4431">
              <w:rPr>
                <w:rFonts w:ascii="宋体" w:hAnsi="宋体" w:hint="eastAsia"/>
              </w:rPr>
              <w:t>次</w:t>
            </w:r>
          </w:p>
        </w:tc>
        <w:tc>
          <w:tcPr>
            <w:tcW w:w="2421"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w:t>
            </w:r>
          </w:p>
        </w:tc>
      </w:tr>
      <w:tr w:rsidR="00D803A1" w:rsidRPr="008F4431">
        <w:trPr>
          <w:trHeight w:val="419"/>
          <w:jc w:val="center"/>
        </w:trPr>
        <w:tc>
          <w:tcPr>
            <w:tcW w:w="346" w:type="pct"/>
            <w:vMerge/>
            <w:vAlign w:val="center"/>
          </w:tcPr>
          <w:p w:rsidR="00D112B6" w:rsidRPr="008F4431" w:rsidRDefault="00D112B6">
            <w:pPr>
              <w:snapToGrid w:val="0"/>
              <w:spacing w:line="360" w:lineRule="auto"/>
              <w:jc w:val="center"/>
              <w:rPr>
                <w:rFonts w:ascii="宋体" w:hAnsi="宋体" w:cs="仿宋"/>
                <w:szCs w:val="21"/>
              </w:rPr>
            </w:pPr>
          </w:p>
        </w:tc>
        <w:tc>
          <w:tcPr>
            <w:tcW w:w="476" w:type="pct"/>
            <w:vMerge/>
            <w:vAlign w:val="center"/>
          </w:tcPr>
          <w:p w:rsidR="00D112B6" w:rsidRPr="008F4431" w:rsidRDefault="00D112B6">
            <w:pPr>
              <w:snapToGrid w:val="0"/>
              <w:spacing w:line="360" w:lineRule="auto"/>
              <w:jc w:val="center"/>
              <w:rPr>
                <w:rFonts w:ascii="宋体" w:hAnsi="宋体" w:cs="仿宋"/>
                <w:szCs w:val="21"/>
              </w:rPr>
            </w:pPr>
          </w:p>
        </w:tc>
        <w:tc>
          <w:tcPr>
            <w:tcW w:w="601" w:type="pct"/>
            <w:shd w:val="clear" w:color="auto" w:fill="auto"/>
            <w:vAlign w:val="center"/>
          </w:tcPr>
          <w:p w:rsidR="00D112B6" w:rsidRPr="008F4431" w:rsidRDefault="00D803A1">
            <w:pPr>
              <w:snapToGrid w:val="0"/>
              <w:spacing w:line="360" w:lineRule="auto"/>
              <w:rPr>
                <w:rFonts w:ascii="宋体" w:hAnsi="宋体" w:cs="仿宋"/>
                <w:szCs w:val="21"/>
              </w:rPr>
            </w:pPr>
            <w:r w:rsidRPr="008F4431">
              <w:rPr>
                <w:rFonts w:ascii="宋体" w:hAnsi="宋体" w:cs="仿宋" w:hint="eastAsia"/>
                <w:szCs w:val="21"/>
              </w:rPr>
              <w:t>绿化植物</w:t>
            </w:r>
          </w:p>
        </w:tc>
        <w:tc>
          <w:tcPr>
            <w:tcW w:w="115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随时清除花盆内杂物</w:t>
            </w:r>
          </w:p>
        </w:tc>
        <w:tc>
          <w:tcPr>
            <w:tcW w:w="2421"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摆放整齐，无积水</w:t>
            </w:r>
          </w:p>
        </w:tc>
      </w:tr>
      <w:tr w:rsidR="00D803A1" w:rsidRPr="008F4431">
        <w:trPr>
          <w:trHeight w:val="734"/>
          <w:jc w:val="center"/>
        </w:trPr>
        <w:tc>
          <w:tcPr>
            <w:tcW w:w="346" w:type="pct"/>
            <w:shd w:val="clear" w:color="auto" w:fill="auto"/>
            <w:vAlign w:val="center"/>
          </w:tcPr>
          <w:p w:rsidR="00D112B6" w:rsidRPr="008F4431" w:rsidRDefault="00D803A1">
            <w:pPr>
              <w:snapToGrid w:val="0"/>
              <w:spacing w:line="360" w:lineRule="auto"/>
              <w:jc w:val="center"/>
              <w:rPr>
                <w:rFonts w:ascii="宋体" w:hAnsi="宋体" w:cs="仿宋"/>
                <w:szCs w:val="21"/>
              </w:rPr>
            </w:pPr>
            <w:r w:rsidRPr="008F4431">
              <w:rPr>
                <w:rFonts w:ascii="宋体" w:hAnsi="宋体" w:cs="仿宋" w:hint="eastAsia"/>
                <w:szCs w:val="21"/>
              </w:rPr>
              <w:t>7</w:t>
            </w:r>
          </w:p>
        </w:tc>
        <w:tc>
          <w:tcPr>
            <w:tcW w:w="476" w:type="pct"/>
            <w:shd w:val="clear" w:color="auto" w:fill="auto"/>
            <w:vAlign w:val="center"/>
          </w:tcPr>
          <w:p w:rsidR="00D112B6" w:rsidRPr="008F4431" w:rsidRDefault="00D803A1">
            <w:pPr>
              <w:snapToGrid w:val="0"/>
              <w:spacing w:line="360" w:lineRule="auto"/>
              <w:jc w:val="center"/>
              <w:rPr>
                <w:rFonts w:ascii="宋体" w:hAnsi="宋体" w:cs="仿宋"/>
                <w:szCs w:val="21"/>
              </w:rPr>
            </w:pPr>
            <w:r w:rsidRPr="008F4431">
              <w:rPr>
                <w:rFonts w:ascii="宋体" w:hAnsi="宋体" w:cs="仿宋" w:hint="eastAsia"/>
                <w:szCs w:val="21"/>
              </w:rPr>
              <w:t>楼宇内使用较少区域保洁</w:t>
            </w:r>
          </w:p>
        </w:tc>
        <w:tc>
          <w:tcPr>
            <w:tcW w:w="601" w:type="pct"/>
            <w:shd w:val="clear" w:color="auto" w:fill="auto"/>
            <w:vAlign w:val="center"/>
          </w:tcPr>
          <w:p w:rsidR="00D112B6" w:rsidRPr="008F4431" w:rsidRDefault="00D803A1">
            <w:pPr>
              <w:snapToGrid w:val="0"/>
              <w:spacing w:line="360" w:lineRule="auto"/>
              <w:jc w:val="center"/>
              <w:rPr>
                <w:rFonts w:ascii="宋体" w:hAnsi="宋体" w:cs="仿宋"/>
                <w:szCs w:val="21"/>
              </w:rPr>
            </w:pPr>
            <w:r w:rsidRPr="008F4431">
              <w:rPr>
                <w:rFonts w:ascii="宋体" w:hAnsi="宋体" w:cs="仿宋" w:hint="eastAsia"/>
                <w:szCs w:val="21"/>
              </w:rPr>
              <w:t>储藏室、设备间、使用较少的辅楼梯等</w:t>
            </w:r>
          </w:p>
        </w:tc>
        <w:tc>
          <w:tcPr>
            <w:tcW w:w="115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每月定期检查，每季度进行</w:t>
            </w:r>
            <w:r w:rsidRPr="008F4431">
              <w:rPr>
                <w:rFonts w:ascii="宋体" w:hAnsi="宋体"/>
              </w:rPr>
              <w:t>1</w:t>
            </w:r>
            <w:r w:rsidRPr="008F4431">
              <w:rPr>
                <w:rFonts w:ascii="宋体" w:hAnsi="宋体" w:hint="eastAsia"/>
              </w:rPr>
              <w:t>次全面清洁</w:t>
            </w:r>
          </w:p>
        </w:tc>
        <w:tc>
          <w:tcPr>
            <w:tcW w:w="2421"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地面：清扫、吸尘或拖地，去除灰尘和杂物。</w:t>
            </w:r>
          </w:p>
          <w:p w:rsidR="00D112B6" w:rsidRPr="008F4431" w:rsidRDefault="00D803A1">
            <w:pPr>
              <w:spacing w:line="360" w:lineRule="auto"/>
              <w:rPr>
                <w:rFonts w:ascii="宋体" w:hAnsi="宋体"/>
              </w:rPr>
            </w:pPr>
            <w:r w:rsidRPr="008F4431">
              <w:rPr>
                <w:rFonts w:ascii="宋体" w:hAnsi="宋体" w:hint="eastAsia"/>
              </w:rPr>
              <w:t>墙面和顶面：清洁墙面和天花板，去除蜘蛛网和积尘。</w:t>
            </w:r>
          </w:p>
          <w:p w:rsidR="00D112B6" w:rsidRPr="008F4431" w:rsidRDefault="00D803A1">
            <w:pPr>
              <w:spacing w:line="360" w:lineRule="auto"/>
              <w:rPr>
                <w:rFonts w:ascii="宋体" w:hAnsi="宋体"/>
              </w:rPr>
            </w:pPr>
            <w:r w:rsidRPr="008F4431">
              <w:rPr>
                <w:rFonts w:ascii="宋体" w:hAnsi="宋体" w:hint="eastAsia"/>
              </w:rPr>
              <w:t>空调出风口和通风系统：定期清洁，防止积尘影响空气质量。</w:t>
            </w:r>
          </w:p>
        </w:tc>
      </w:tr>
    </w:tbl>
    <w:p w:rsidR="00D112B6" w:rsidRPr="008F4431" w:rsidRDefault="00D112B6">
      <w:pPr>
        <w:snapToGrid w:val="0"/>
        <w:spacing w:line="360" w:lineRule="auto"/>
        <w:rPr>
          <w:rFonts w:ascii="宋体" w:hAnsi="宋体"/>
          <w:b/>
          <w:bCs/>
          <w:sz w:val="24"/>
        </w:rPr>
      </w:pPr>
      <w:bookmarkStart w:id="203" w:name="_Toc179210233"/>
    </w:p>
    <w:p w:rsidR="00D112B6" w:rsidRPr="008F4431" w:rsidRDefault="00D803A1">
      <w:pPr>
        <w:snapToGrid w:val="0"/>
        <w:spacing w:line="360" w:lineRule="auto"/>
        <w:rPr>
          <w:rFonts w:ascii="宋体" w:hAnsi="宋体" w:cstheme="minorBidi"/>
          <w:b/>
          <w:bCs/>
          <w:sz w:val="24"/>
        </w:rPr>
      </w:pPr>
      <w:r w:rsidRPr="008F4431">
        <w:rPr>
          <w:rFonts w:ascii="宋体" w:hAnsi="宋体" w:hint="eastAsia"/>
          <w:b/>
          <w:bCs/>
          <w:sz w:val="24"/>
        </w:rPr>
        <w:t>3.2.2楼宇内门值及日常巡查服务</w:t>
      </w:r>
      <w:bookmarkEnd w:id="203"/>
    </w:p>
    <w:p w:rsidR="00D112B6" w:rsidRPr="008F4431" w:rsidRDefault="00D803A1">
      <w:pPr>
        <w:snapToGrid w:val="0"/>
        <w:spacing w:line="360" w:lineRule="auto"/>
        <w:ind w:firstLineChars="200" w:firstLine="480"/>
        <w:rPr>
          <w:rFonts w:ascii="宋体" w:hAnsi="宋体"/>
          <w:sz w:val="24"/>
        </w:rPr>
      </w:pPr>
      <w:bookmarkStart w:id="204" w:name="_Toc179210234"/>
      <w:bookmarkStart w:id="205" w:name="_Toc104433728"/>
      <w:r w:rsidRPr="008F4431">
        <w:rPr>
          <w:rFonts w:ascii="宋体" w:hAnsi="宋体" w:hint="eastAsia"/>
          <w:sz w:val="24"/>
        </w:rPr>
        <w:t>物业门值、巡查人员基本要求：男性,年龄35周岁以下；身高175CM 以上，高中以上文化水平，身体健康，五官端正，退伍军人优先；近视200度以下，无纹身，无传染病及精神病史，无犯罪记录。</w:t>
      </w:r>
    </w:p>
    <w:bookmarkEnd w:id="204"/>
    <w:bookmarkEnd w:id="205"/>
    <w:p w:rsidR="00D112B6" w:rsidRPr="008F4431" w:rsidRDefault="00D803A1">
      <w:pPr>
        <w:snapToGrid w:val="0"/>
        <w:spacing w:line="360" w:lineRule="auto"/>
        <w:rPr>
          <w:rFonts w:ascii="宋体" w:hAnsi="宋体"/>
          <w:b/>
          <w:bCs/>
          <w:sz w:val="24"/>
        </w:rPr>
      </w:pPr>
      <w:r w:rsidRPr="008F4431">
        <w:rPr>
          <w:rFonts w:ascii="宋体" w:hAnsi="宋体" w:hint="eastAsia"/>
          <w:b/>
          <w:bCs/>
          <w:sz w:val="24"/>
        </w:rPr>
        <w:t>3.2.3会议服务及内容及服务标准</w:t>
      </w:r>
    </w:p>
    <w:p w:rsidR="00D112B6" w:rsidRPr="008F4431" w:rsidRDefault="00D803A1">
      <w:pPr>
        <w:snapToGrid w:val="0"/>
        <w:spacing w:line="360" w:lineRule="auto"/>
        <w:ind w:firstLineChars="200" w:firstLine="480"/>
        <w:rPr>
          <w:rFonts w:ascii="宋体" w:hAnsi="宋体"/>
          <w:sz w:val="24"/>
        </w:rPr>
      </w:pPr>
      <w:r w:rsidRPr="008F4431">
        <w:rPr>
          <w:rFonts w:ascii="宋体" w:hAnsi="宋体" w:hint="eastAsia"/>
          <w:sz w:val="24"/>
        </w:rPr>
        <w:t>会议服务指学校组织、以及经学校审批同意其他单位在楼宇内召开的会议、汇报、接待、参观等顺利进行提供支持和保障。物业公司应制定会议服务标准及流程报学校归口部门审核后执行。</w:t>
      </w:r>
    </w:p>
    <w:p w:rsidR="00D112B6" w:rsidRPr="008F4431" w:rsidRDefault="00D803A1">
      <w:pPr>
        <w:snapToGrid w:val="0"/>
        <w:spacing w:line="360" w:lineRule="auto"/>
        <w:rPr>
          <w:rFonts w:ascii="宋体" w:hAnsi="宋体"/>
          <w:sz w:val="24"/>
        </w:rPr>
      </w:pPr>
      <w:r w:rsidRPr="008F4431">
        <w:rPr>
          <w:rFonts w:ascii="宋体" w:hAnsi="宋体"/>
          <w:sz w:val="24"/>
        </w:rPr>
        <w:t>3.2.3.1</w:t>
      </w:r>
      <w:r w:rsidRPr="008F4431">
        <w:rPr>
          <w:rFonts w:ascii="宋体" w:hAnsi="宋体" w:hint="eastAsia"/>
          <w:sz w:val="24"/>
        </w:rPr>
        <w:t>重要会议室（包括中心会议室、</w:t>
      </w:r>
      <w:r w:rsidRPr="008F4431">
        <w:rPr>
          <w:rFonts w:ascii="宋体" w:hAnsi="宋体"/>
          <w:sz w:val="24"/>
        </w:rPr>
        <w:t>312、412）基本服务标准及要求</w:t>
      </w:r>
    </w:p>
    <w:tbl>
      <w:tblPr>
        <w:tblW w:w="913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5"/>
        <w:gridCol w:w="1276"/>
        <w:gridCol w:w="4088"/>
        <w:gridCol w:w="3098"/>
      </w:tblGrid>
      <w:tr w:rsidR="00D803A1" w:rsidRPr="008F4431">
        <w:trPr>
          <w:trHeight w:val="454"/>
          <w:tblHeader/>
        </w:trPr>
        <w:tc>
          <w:tcPr>
            <w:tcW w:w="675"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napToGrid w:val="0"/>
              <w:spacing w:line="360" w:lineRule="auto"/>
              <w:jc w:val="center"/>
              <w:rPr>
                <w:rFonts w:ascii="宋体" w:hAnsi="宋体"/>
                <w:b/>
                <w:bCs/>
                <w:szCs w:val="21"/>
              </w:rPr>
            </w:pPr>
            <w:r w:rsidRPr="008F4431">
              <w:rPr>
                <w:rFonts w:ascii="宋体" w:hAnsi="宋体" w:hint="eastAsia"/>
                <w:b/>
                <w:bCs/>
                <w:szCs w:val="21"/>
              </w:rPr>
              <w:t>序号</w:t>
            </w:r>
          </w:p>
        </w:tc>
        <w:tc>
          <w:tcPr>
            <w:tcW w:w="1276" w:type="dxa"/>
            <w:tcBorders>
              <w:top w:val="single" w:sz="4" w:space="0" w:color="auto"/>
              <w:left w:val="nil"/>
              <w:bottom w:val="single" w:sz="4" w:space="0" w:color="auto"/>
              <w:right w:val="single" w:sz="4" w:space="0" w:color="auto"/>
            </w:tcBorders>
            <w:vAlign w:val="center"/>
          </w:tcPr>
          <w:p w:rsidR="00D112B6" w:rsidRPr="008F4431" w:rsidRDefault="00D803A1">
            <w:pPr>
              <w:snapToGrid w:val="0"/>
              <w:spacing w:line="360" w:lineRule="auto"/>
              <w:jc w:val="center"/>
              <w:rPr>
                <w:rFonts w:ascii="宋体" w:hAnsi="宋体"/>
                <w:b/>
                <w:bCs/>
                <w:szCs w:val="21"/>
              </w:rPr>
            </w:pPr>
            <w:r w:rsidRPr="008F4431">
              <w:rPr>
                <w:rFonts w:ascii="宋体" w:hAnsi="宋体" w:hint="eastAsia"/>
                <w:b/>
                <w:bCs/>
                <w:szCs w:val="21"/>
              </w:rPr>
              <w:t>事项</w:t>
            </w:r>
            <w:r w:rsidRPr="008F4431">
              <w:rPr>
                <w:rFonts w:ascii="宋体" w:hAnsi="宋体"/>
                <w:b/>
                <w:bCs/>
                <w:szCs w:val="21"/>
              </w:rPr>
              <w:t>/</w:t>
            </w:r>
          </w:p>
          <w:p w:rsidR="00D112B6" w:rsidRPr="008F4431" w:rsidRDefault="00D803A1">
            <w:pPr>
              <w:snapToGrid w:val="0"/>
              <w:spacing w:line="360" w:lineRule="auto"/>
              <w:jc w:val="center"/>
              <w:rPr>
                <w:rFonts w:ascii="宋体" w:hAnsi="宋体"/>
                <w:b/>
                <w:bCs/>
                <w:szCs w:val="21"/>
              </w:rPr>
            </w:pPr>
            <w:r w:rsidRPr="008F4431">
              <w:rPr>
                <w:rFonts w:ascii="宋体" w:hAnsi="宋体" w:hint="eastAsia"/>
                <w:b/>
                <w:bCs/>
                <w:szCs w:val="21"/>
              </w:rPr>
              <w:t>流程</w:t>
            </w:r>
          </w:p>
        </w:tc>
        <w:tc>
          <w:tcPr>
            <w:tcW w:w="4088" w:type="dxa"/>
            <w:tcBorders>
              <w:top w:val="single" w:sz="4" w:space="0" w:color="auto"/>
              <w:left w:val="nil"/>
              <w:bottom w:val="single" w:sz="4" w:space="0" w:color="auto"/>
              <w:right w:val="single" w:sz="4" w:space="0" w:color="auto"/>
            </w:tcBorders>
            <w:vAlign w:val="center"/>
          </w:tcPr>
          <w:p w:rsidR="00D112B6" w:rsidRPr="008F4431" w:rsidRDefault="00D803A1">
            <w:pPr>
              <w:snapToGrid w:val="0"/>
              <w:spacing w:line="360" w:lineRule="auto"/>
              <w:jc w:val="center"/>
              <w:rPr>
                <w:rFonts w:ascii="宋体" w:hAnsi="宋体"/>
                <w:b/>
                <w:bCs/>
                <w:szCs w:val="21"/>
              </w:rPr>
            </w:pPr>
            <w:r w:rsidRPr="008F4431">
              <w:rPr>
                <w:rFonts w:ascii="宋体" w:hAnsi="宋体" w:hint="eastAsia"/>
                <w:b/>
                <w:bCs/>
                <w:szCs w:val="21"/>
              </w:rPr>
              <w:t>工作内容</w:t>
            </w:r>
          </w:p>
        </w:tc>
        <w:tc>
          <w:tcPr>
            <w:tcW w:w="3098" w:type="dxa"/>
            <w:tcBorders>
              <w:top w:val="single" w:sz="4" w:space="0" w:color="auto"/>
              <w:left w:val="nil"/>
              <w:bottom w:val="single" w:sz="4" w:space="0" w:color="auto"/>
              <w:right w:val="single" w:sz="4" w:space="0" w:color="auto"/>
            </w:tcBorders>
            <w:vAlign w:val="center"/>
          </w:tcPr>
          <w:p w:rsidR="00D112B6" w:rsidRPr="008F4431" w:rsidRDefault="00D803A1">
            <w:pPr>
              <w:snapToGrid w:val="0"/>
              <w:spacing w:line="360" w:lineRule="auto"/>
              <w:jc w:val="center"/>
              <w:rPr>
                <w:rFonts w:ascii="宋体" w:hAnsi="宋体"/>
                <w:b/>
                <w:bCs/>
                <w:szCs w:val="21"/>
              </w:rPr>
            </w:pPr>
            <w:r w:rsidRPr="008F4431">
              <w:rPr>
                <w:rFonts w:ascii="宋体" w:hAnsi="宋体" w:hint="eastAsia"/>
                <w:b/>
                <w:bCs/>
                <w:szCs w:val="21"/>
              </w:rPr>
              <w:t>服务标准</w:t>
            </w:r>
          </w:p>
        </w:tc>
      </w:tr>
      <w:tr w:rsidR="00D803A1" w:rsidRPr="008F4431">
        <w:trPr>
          <w:trHeight w:val="90"/>
        </w:trPr>
        <w:tc>
          <w:tcPr>
            <w:tcW w:w="675"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napToGrid w:val="0"/>
              <w:spacing w:line="360" w:lineRule="auto"/>
              <w:jc w:val="center"/>
              <w:rPr>
                <w:rFonts w:ascii="宋体" w:hAnsi="宋体"/>
                <w:szCs w:val="21"/>
              </w:rPr>
            </w:pPr>
            <w:r w:rsidRPr="008F4431">
              <w:rPr>
                <w:rFonts w:ascii="宋体" w:hAnsi="宋体" w:hint="eastAsia"/>
                <w:szCs w:val="21"/>
              </w:rPr>
              <w:t>1</w:t>
            </w:r>
          </w:p>
        </w:tc>
        <w:tc>
          <w:tcPr>
            <w:tcW w:w="1276" w:type="dxa"/>
            <w:tcBorders>
              <w:top w:val="single" w:sz="4" w:space="0" w:color="auto"/>
              <w:left w:val="nil"/>
              <w:bottom w:val="single" w:sz="4" w:space="0" w:color="auto"/>
              <w:right w:val="single" w:sz="4" w:space="0" w:color="auto"/>
            </w:tcBorders>
            <w:vAlign w:val="center"/>
          </w:tcPr>
          <w:p w:rsidR="00D112B6" w:rsidRPr="008F4431" w:rsidRDefault="00D803A1">
            <w:pPr>
              <w:snapToGrid w:val="0"/>
              <w:spacing w:line="360" w:lineRule="auto"/>
              <w:jc w:val="center"/>
              <w:rPr>
                <w:rFonts w:ascii="宋体" w:hAnsi="宋体"/>
                <w:szCs w:val="21"/>
              </w:rPr>
            </w:pPr>
            <w:r w:rsidRPr="008F4431">
              <w:rPr>
                <w:rFonts w:ascii="宋体" w:hAnsi="宋体" w:hint="eastAsia"/>
                <w:szCs w:val="21"/>
              </w:rPr>
              <w:t>人员要求</w:t>
            </w:r>
          </w:p>
        </w:tc>
        <w:tc>
          <w:tcPr>
            <w:tcW w:w="4088" w:type="dxa"/>
            <w:tcBorders>
              <w:top w:val="single" w:sz="4" w:space="0" w:color="auto"/>
              <w:left w:val="nil"/>
              <w:bottom w:val="nil"/>
              <w:right w:val="single" w:sz="4" w:space="0" w:color="auto"/>
            </w:tcBorders>
          </w:tcPr>
          <w:p w:rsidR="00D112B6" w:rsidRPr="008F4431" w:rsidRDefault="00D803A1">
            <w:pPr>
              <w:snapToGrid w:val="0"/>
              <w:spacing w:line="360" w:lineRule="auto"/>
              <w:rPr>
                <w:rFonts w:ascii="宋体" w:hAnsi="宋体"/>
                <w:szCs w:val="21"/>
              </w:rPr>
            </w:pPr>
            <w:r w:rsidRPr="008F4431">
              <w:rPr>
                <w:rFonts w:ascii="宋体" w:hAnsi="宋体" w:hint="eastAsia"/>
                <w:szCs w:val="21"/>
              </w:rPr>
              <w:t>1</w:t>
            </w:r>
            <w:r w:rsidRPr="008F4431">
              <w:rPr>
                <w:rFonts w:ascii="宋体" w:hAnsi="宋体"/>
                <w:szCs w:val="21"/>
              </w:rPr>
              <w:t>.</w:t>
            </w:r>
            <w:r w:rsidRPr="008F4431">
              <w:rPr>
                <w:rFonts w:ascii="宋体" w:hAnsi="宋体" w:hint="eastAsia"/>
                <w:szCs w:val="21"/>
              </w:rPr>
              <w:t>楼宇管家：负责统筹所有会议室的服务</w:t>
            </w:r>
            <w:r w:rsidRPr="008F4431">
              <w:rPr>
                <w:rFonts w:ascii="宋体" w:hAnsi="宋体" w:hint="eastAsia"/>
                <w:szCs w:val="21"/>
              </w:rPr>
              <w:lastRenderedPageBreak/>
              <w:t>接待工作，对突发事件进行紧急处置，确保会议顺利开展；</w:t>
            </w:r>
          </w:p>
          <w:p w:rsidR="00D112B6" w:rsidRPr="008F4431" w:rsidRDefault="00D803A1">
            <w:pPr>
              <w:snapToGrid w:val="0"/>
              <w:spacing w:line="360" w:lineRule="auto"/>
              <w:rPr>
                <w:rFonts w:ascii="宋体" w:hAnsi="宋体"/>
                <w:szCs w:val="21"/>
              </w:rPr>
            </w:pPr>
            <w:r w:rsidRPr="008F4431">
              <w:rPr>
                <w:rFonts w:ascii="宋体" w:hAnsi="宋体" w:hint="eastAsia"/>
                <w:szCs w:val="21"/>
              </w:rPr>
              <w:t>2</w:t>
            </w:r>
            <w:r w:rsidRPr="008F4431">
              <w:rPr>
                <w:rFonts w:ascii="宋体" w:hAnsi="宋体"/>
                <w:szCs w:val="21"/>
              </w:rPr>
              <w:t>.</w:t>
            </w:r>
            <w:r w:rsidRPr="008F4431">
              <w:rPr>
                <w:rFonts w:ascii="宋体" w:hAnsi="宋体" w:hint="eastAsia"/>
                <w:szCs w:val="21"/>
              </w:rPr>
              <w:t>会务员：负责会议服务工作，包括会前、会中、会后的全流程服务；会议用品的清洁和保管；</w:t>
            </w:r>
          </w:p>
          <w:p w:rsidR="00D112B6" w:rsidRPr="008F4431" w:rsidRDefault="00D803A1">
            <w:pPr>
              <w:snapToGrid w:val="0"/>
              <w:spacing w:line="360" w:lineRule="auto"/>
              <w:rPr>
                <w:rFonts w:ascii="宋体" w:hAnsi="宋体"/>
                <w:szCs w:val="21"/>
              </w:rPr>
            </w:pPr>
            <w:r w:rsidRPr="008F4431">
              <w:rPr>
                <w:rFonts w:ascii="宋体" w:hAnsi="宋体" w:hint="eastAsia"/>
                <w:szCs w:val="21"/>
              </w:rPr>
              <w:t>3</w:t>
            </w:r>
            <w:r w:rsidRPr="008F4431">
              <w:rPr>
                <w:rFonts w:ascii="宋体" w:hAnsi="宋体"/>
                <w:szCs w:val="21"/>
              </w:rPr>
              <w:t>.</w:t>
            </w:r>
            <w:r w:rsidRPr="008F4431">
              <w:rPr>
                <w:rFonts w:ascii="宋体" w:hAnsi="宋体" w:hint="eastAsia"/>
                <w:szCs w:val="21"/>
              </w:rPr>
              <w:t>门值员：负责会议期间的安全巡视，避免外来人员扰乱会场秩序及其他会议所需的辅助性工作；</w:t>
            </w:r>
          </w:p>
          <w:p w:rsidR="00D112B6" w:rsidRPr="008F4431" w:rsidRDefault="00D803A1">
            <w:pPr>
              <w:snapToGrid w:val="0"/>
              <w:spacing w:line="360" w:lineRule="auto"/>
              <w:rPr>
                <w:rFonts w:ascii="宋体" w:hAnsi="宋体"/>
                <w:szCs w:val="21"/>
              </w:rPr>
            </w:pPr>
            <w:r w:rsidRPr="008F4431">
              <w:rPr>
                <w:rFonts w:ascii="宋体" w:hAnsi="宋体" w:hint="eastAsia"/>
                <w:szCs w:val="21"/>
              </w:rPr>
              <w:t>4</w:t>
            </w:r>
            <w:r w:rsidRPr="008F4431">
              <w:rPr>
                <w:rFonts w:ascii="宋体" w:hAnsi="宋体"/>
                <w:szCs w:val="21"/>
              </w:rPr>
              <w:t>.</w:t>
            </w:r>
            <w:r w:rsidRPr="008F4431">
              <w:rPr>
                <w:rFonts w:ascii="宋体" w:hAnsi="宋体" w:hint="eastAsia"/>
                <w:szCs w:val="21"/>
              </w:rPr>
              <w:t>保洁员：负责会场清扫，包括会议室所有附属品的清洁，如多媒体设备、开关电源、桌椅等。</w:t>
            </w:r>
          </w:p>
        </w:tc>
        <w:tc>
          <w:tcPr>
            <w:tcW w:w="3098" w:type="dxa"/>
            <w:tcBorders>
              <w:top w:val="single" w:sz="4" w:space="0" w:color="auto"/>
              <w:left w:val="nil"/>
              <w:bottom w:val="single" w:sz="4" w:space="0" w:color="auto"/>
              <w:right w:val="single" w:sz="4" w:space="0" w:color="auto"/>
            </w:tcBorders>
            <w:vAlign w:val="center"/>
          </w:tcPr>
          <w:p w:rsidR="00D112B6" w:rsidRPr="008F4431" w:rsidRDefault="00D803A1">
            <w:pPr>
              <w:snapToGrid w:val="0"/>
              <w:spacing w:line="360" w:lineRule="auto"/>
              <w:rPr>
                <w:rFonts w:ascii="宋体" w:hAnsi="宋体"/>
                <w:szCs w:val="21"/>
              </w:rPr>
            </w:pPr>
            <w:r w:rsidRPr="008F4431">
              <w:rPr>
                <w:rFonts w:ascii="宋体" w:hAnsi="宋体"/>
                <w:szCs w:val="21"/>
              </w:rPr>
              <w:lastRenderedPageBreak/>
              <w:t>1.</w:t>
            </w:r>
            <w:r w:rsidRPr="008F4431">
              <w:rPr>
                <w:rFonts w:ascii="宋体" w:hAnsi="宋体" w:hint="eastAsia"/>
                <w:szCs w:val="21"/>
              </w:rPr>
              <w:t>楼宇管家：</w:t>
            </w:r>
            <w:r w:rsidRPr="008F4431">
              <w:rPr>
                <w:rFonts w:ascii="宋体" w:hAnsi="宋体"/>
                <w:szCs w:val="21"/>
              </w:rPr>
              <w:t>40岁以下，形象</w:t>
            </w:r>
            <w:r w:rsidRPr="008F4431">
              <w:rPr>
                <w:rFonts w:ascii="宋体" w:hAnsi="宋体" w:hint="eastAsia"/>
                <w:szCs w:val="21"/>
              </w:rPr>
              <w:lastRenderedPageBreak/>
              <w:t>气质佳，具有会议管理相关工作经验，有较强的组织协调及应急处置能力。每天</w:t>
            </w:r>
            <w:r w:rsidRPr="008F4431">
              <w:rPr>
                <w:rFonts w:ascii="宋体" w:hAnsi="宋体"/>
                <w:szCs w:val="21"/>
              </w:rPr>
              <w:t>24小时保持通讯畅通；</w:t>
            </w:r>
          </w:p>
          <w:p w:rsidR="00D112B6" w:rsidRPr="008F4431" w:rsidRDefault="00D803A1">
            <w:pPr>
              <w:snapToGrid w:val="0"/>
              <w:spacing w:line="360" w:lineRule="auto"/>
              <w:rPr>
                <w:rFonts w:ascii="宋体" w:hAnsi="宋体"/>
                <w:szCs w:val="21"/>
              </w:rPr>
            </w:pPr>
            <w:r w:rsidRPr="008F4431">
              <w:rPr>
                <w:rFonts w:ascii="宋体" w:hAnsi="宋体"/>
                <w:szCs w:val="21"/>
              </w:rPr>
              <w:t>2.</w:t>
            </w:r>
            <w:r w:rsidRPr="008F4431">
              <w:rPr>
                <w:rFonts w:ascii="宋体" w:hAnsi="宋体" w:hint="eastAsia"/>
                <w:szCs w:val="21"/>
              </w:rPr>
              <w:t>会务员：形象气质佳，具有会务服务经验，有较高的服务和礼仪素质。工作时需穿着统一工装，化淡妆。</w:t>
            </w:r>
          </w:p>
          <w:p w:rsidR="00D112B6" w:rsidRPr="008F4431" w:rsidRDefault="00D803A1">
            <w:pPr>
              <w:snapToGrid w:val="0"/>
              <w:spacing w:line="360" w:lineRule="auto"/>
              <w:rPr>
                <w:rFonts w:ascii="宋体" w:hAnsi="宋体"/>
                <w:szCs w:val="21"/>
              </w:rPr>
            </w:pPr>
            <w:r w:rsidRPr="008F4431">
              <w:rPr>
                <w:rFonts w:ascii="宋体" w:hAnsi="宋体"/>
                <w:szCs w:val="21"/>
              </w:rPr>
              <w:t>3.</w:t>
            </w:r>
            <w:r w:rsidRPr="008F4431">
              <w:rPr>
                <w:rFonts w:ascii="宋体" w:hAnsi="宋体" w:hint="eastAsia"/>
                <w:szCs w:val="21"/>
              </w:rPr>
              <w:t>所有人员严格执行保密管理，对楼宇内任何信息不得传播讨论。</w:t>
            </w:r>
          </w:p>
        </w:tc>
      </w:tr>
      <w:tr w:rsidR="00D803A1" w:rsidRPr="008F4431">
        <w:trPr>
          <w:trHeight w:val="95"/>
        </w:trPr>
        <w:tc>
          <w:tcPr>
            <w:tcW w:w="675"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napToGrid w:val="0"/>
              <w:spacing w:line="360" w:lineRule="auto"/>
              <w:jc w:val="center"/>
              <w:rPr>
                <w:rFonts w:ascii="宋体" w:hAnsi="宋体"/>
                <w:szCs w:val="21"/>
              </w:rPr>
            </w:pPr>
            <w:r w:rsidRPr="008F4431">
              <w:rPr>
                <w:rFonts w:ascii="宋体" w:hAnsi="宋体" w:hint="eastAsia"/>
                <w:szCs w:val="21"/>
              </w:rPr>
              <w:lastRenderedPageBreak/>
              <w:t>2</w:t>
            </w:r>
          </w:p>
        </w:tc>
        <w:tc>
          <w:tcPr>
            <w:tcW w:w="1276" w:type="dxa"/>
            <w:tcBorders>
              <w:top w:val="single" w:sz="4" w:space="0" w:color="auto"/>
              <w:left w:val="nil"/>
              <w:bottom w:val="single" w:sz="4" w:space="0" w:color="auto"/>
              <w:right w:val="single" w:sz="4" w:space="0" w:color="auto"/>
            </w:tcBorders>
            <w:vAlign w:val="center"/>
          </w:tcPr>
          <w:p w:rsidR="00D112B6" w:rsidRPr="008F4431" w:rsidRDefault="00D803A1">
            <w:pPr>
              <w:snapToGrid w:val="0"/>
              <w:spacing w:line="360" w:lineRule="auto"/>
              <w:jc w:val="center"/>
              <w:rPr>
                <w:rFonts w:ascii="宋体" w:hAnsi="宋体"/>
                <w:szCs w:val="21"/>
              </w:rPr>
            </w:pPr>
            <w:r w:rsidRPr="008F4431">
              <w:rPr>
                <w:rFonts w:ascii="宋体" w:hAnsi="宋体" w:hint="eastAsia"/>
                <w:szCs w:val="21"/>
              </w:rPr>
              <w:t>会议前</w:t>
            </w:r>
          </w:p>
        </w:tc>
        <w:tc>
          <w:tcPr>
            <w:tcW w:w="4088" w:type="dxa"/>
            <w:tcBorders>
              <w:top w:val="single" w:sz="4" w:space="0" w:color="auto"/>
              <w:left w:val="nil"/>
              <w:bottom w:val="single" w:sz="4" w:space="0" w:color="auto"/>
              <w:right w:val="single" w:sz="4" w:space="0" w:color="auto"/>
            </w:tcBorders>
          </w:tcPr>
          <w:p w:rsidR="00D112B6" w:rsidRPr="008F4431" w:rsidRDefault="00D803A1">
            <w:pPr>
              <w:snapToGrid w:val="0"/>
              <w:spacing w:line="360" w:lineRule="auto"/>
              <w:rPr>
                <w:rFonts w:ascii="宋体" w:hAnsi="宋体"/>
                <w:szCs w:val="21"/>
              </w:rPr>
            </w:pPr>
            <w:r w:rsidRPr="008F4431">
              <w:rPr>
                <w:rFonts w:ascii="宋体" w:hAnsi="宋体" w:hint="eastAsia"/>
                <w:szCs w:val="21"/>
              </w:rPr>
              <w:t>1</w:t>
            </w:r>
            <w:r w:rsidRPr="008F4431">
              <w:rPr>
                <w:rFonts w:ascii="宋体" w:hAnsi="宋体"/>
                <w:szCs w:val="21"/>
              </w:rPr>
              <w:t>.</w:t>
            </w:r>
            <w:r w:rsidRPr="008F4431">
              <w:rPr>
                <w:rFonts w:ascii="宋体" w:hAnsi="宋体" w:hint="eastAsia"/>
                <w:szCs w:val="21"/>
              </w:rPr>
              <w:t>服务需求受理：清楚了解并记录会议名称、主办单位名称、联系人、联系电话、使用会议室名称</w:t>
            </w:r>
            <w:r w:rsidRPr="008F4431">
              <w:rPr>
                <w:rFonts w:ascii="宋体" w:hAnsi="宋体"/>
                <w:szCs w:val="21"/>
              </w:rPr>
              <w:t>/会议人数、参会嘉宾、会议形式、主题、使用设备、时间等</w:t>
            </w:r>
            <w:r w:rsidRPr="008F4431">
              <w:rPr>
                <w:rFonts w:ascii="宋体" w:hAnsi="宋体" w:hint="eastAsia"/>
                <w:szCs w:val="21"/>
              </w:rPr>
              <w:t>。</w:t>
            </w:r>
          </w:p>
          <w:p w:rsidR="00D112B6" w:rsidRPr="008F4431" w:rsidRDefault="00D803A1">
            <w:pPr>
              <w:snapToGrid w:val="0"/>
              <w:spacing w:line="360" w:lineRule="auto"/>
              <w:rPr>
                <w:rFonts w:ascii="宋体" w:hAnsi="宋体"/>
                <w:szCs w:val="21"/>
              </w:rPr>
            </w:pPr>
            <w:r w:rsidRPr="008F4431">
              <w:rPr>
                <w:rFonts w:ascii="宋体" w:hAnsi="宋体" w:hint="eastAsia"/>
                <w:szCs w:val="21"/>
              </w:rPr>
              <w:t>2</w:t>
            </w:r>
            <w:r w:rsidRPr="008F4431">
              <w:rPr>
                <w:rFonts w:ascii="宋体" w:hAnsi="宋体"/>
                <w:szCs w:val="21"/>
              </w:rPr>
              <w:t>.</w:t>
            </w:r>
            <w:r w:rsidRPr="008F4431">
              <w:rPr>
                <w:rFonts w:ascii="宋体" w:hAnsi="宋体" w:hint="eastAsia"/>
                <w:szCs w:val="21"/>
              </w:rPr>
              <w:t>会场检查和准备：对设施、环境、安全隐患进行排查，对问题项进行整改或上报跟进，确保会场具备会议开展条件。</w:t>
            </w:r>
          </w:p>
          <w:p w:rsidR="00D112B6" w:rsidRPr="008F4431" w:rsidRDefault="00D803A1">
            <w:pPr>
              <w:snapToGrid w:val="0"/>
              <w:spacing w:line="360" w:lineRule="auto"/>
              <w:rPr>
                <w:rFonts w:ascii="宋体" w:hAnsi="宋体"/>
                <w:szCs w:val="21"/>
              </w:rPr>
            </w:pPr>
            <w:r w:rsidRPr="008F4431">
              <w:rPr>
                <w:rFonts w:ascii="宋体" w:hAnsi="宋体" w:hint="eastAsia"/>
                <w:szCs w:val="21"/>
              </w:rPr>
              <w:t>3</w:t>
            </w:r>
            <w:r w:rsidRPr="008F4431">
              <w:rPr>
                <w:rFonts w:ascii="宋体" w:hAnsi="宋体"/>
                <w:szCs w:val="21"/>
              </w:rPr>
              <w:t>.</w:t>
            </w:r>
            <w:r w:rsidRPr="008F4431">
              <w:rPr>
                <w:rFonts w:ascii="宋体" w:hAnsi="宋体" w:hint="eastAsia"/>
                <w:szCs w:val="21"/>
              </w:rPr>
              <w:t>会议相关物品准备：包括无纸化电脑、屏幕一体机、触控笔、翻页笔、底纸、水性笔、水壶、茶杯、纸抽、茶杯、矿泉水等。</w:t>
            </w:r>
          </w:p>
          <w:p w:rsidR="00D112B6" w:rsidRPr="008F4431" w:rsidRDefault="00D803A1">
            <w:pPr>
              <w:snapToGrid w:val="0"/>
              <w:spacing w:line="360" w:lineRule="auto"/>
              <w:rPr>
                <w:rFonts w:ascii="宋体" w:hAnsi="宋体"/>
                <w:szCs w:val="21"/>
              </w:rPr>
            </w:pPr>
            <w:r w:rsidRPr="008F4431">
              <w:rPr>
                <w:rFonts w:ascii="宋体" w:hAnsi="宋体"/>
                <w:szCs w:val="21"/>
              </w:rPr>
              <w:t>4.</w:t>
            </w:r>
            <w:r w:rsidRPr="008F4431">
              <w:rPr>
                <w:rFonts w:ascii="宋体" w:hAnsi="宋体" w:hint="eastAsia"/>
                <w:szCs w:val="21"/>
              </w:rPr>
              <w:t>会场布置：确认开会信息及参会领导人数，按需求对会议室桌椅及相关用品进行调整，协助名牌及背贴的打印、张贴，矿泉水、茶水等摆放。</w:t>
            </w:r>
          </w:p>
          <w:p w:rsidR="00D112B6" w:rsidRPr="008F4431" w:rsidRDefault="00D803A1">
            <w:pPr>
              <w:snapToGrid w:val="0"/>
              <w:spacing w:line="360" w:lineRule="auto"/>
              <w:rPr>
                <w:rFonts w:ascii="宋体" w:hAnsi="宋体"/>
                <w:szCs w:val="21"/>
              </w:rPr>
            </w:pPr>
            <w:r w:rsidRPr="008F4431">
              <w:rPr>
                <w:rFonts w:ascii="宋体" w:hAnsi="宋体"/>
                <w:szCs w:val="21"/>
              </w:rPr>
              <w:t>5.</w:t>
            </w:r>
            <w:r w:rsidRPr="008F4431">
              <w:rPr>
                <w:rFonts w:ascii="宋体" w:hAnsi="宋体" w:hint="eastAsia"/>
                <w:szCs w:val="21"/>
              </w:rPr>
              <w:t>设备调试：调试多媒体设备并联系维保人员做好测试；将会议材料拷贝至无纸化办公系统，调试空调温度等。</w:t>
            </w:r>
          </w:p>
          <w:p w:rsidR="00D112B6" w:rsidRPr="008F4431" w:rsidRDefault="00D803A1">
            <w:pPr>
              <w:snapToGrid w:val="0"/>
              <w:spacing w:line="360" w:lineRule="auto"/>
              <w:rPr>
                <w:rFonts w:ascii="宋体" w:hAnsi="宋体"/>
                <w:szCs w:val="21"/>
              </w:rPr>
            </w:pPr>
            <w:r w:rsidRPr="008F4431">
              <w:rPr>
                <w:rFonts w:ascii="宋体" w:hAnsi="宋体"/>
                <w:szCs w:val="21"/>
              </w:rPr>
              <w:t>6.</w:t>
            </w:r>
            <w:r w:rsidRPr="008F4431">
              <w:rPr>
                <w:rFonts w:ascii="宋体" w:hAnsi="宋体" w:hint="eastAsia"/>
                <w:szCs w:val="21"/>
              </w:rPr>
              <w:t>礼仪准备：会议开始前立岗及引导服务，重要接待前控梯及引导等礼仪服务。</w:t>
            </w:r>
          </w:p>
        </w:tc>
        <w:tc>
          <w:tcPr>
            <w:tcW w:w="3098" w:type="dxa"/>
            <w:tcBorders>
              <w:top w:val="nil"/>
              <w:left w:val="nil"/>
              <w:bottom w:val="single" w:sz="4" w:space="0" w:color="auto"/>
              <w:right w:val="single" w:sz="4" w:space="0" w:color="auto"/>
            </w:tcBorders>
            <w:vAlign w:val="center"/>
          </w:tcPr>
          <w:p w:rsidR="00D112B6" w:rsidRPr="008F4431" w:rsidRDefault="00D803A1">
            <w:pPr>
              <w:snapToGrid w:val="0"/>
              <w:spacing w:line="360" w:lineRule="auto"/>
              <w:rPr>
                <w:rFonts w:ascii="宋体" w:hAnsi="宋体" w:cs="宋体"/>
                <w:szCs w:val="21"/>
              </w:rPr>
            </w:pPr>
            <w:r w:rsidRPr="008F4431">
              <w:rPr>
                <w:rFonts w:ascii="宋体" w:hAnsi="宋体"/>
                <w:szCs w:val="21"/>
              </w:rPr>
              <w:t>1.</w:t>
            </w:r>
            <w:r w:rsidRPr="008F4431">
              <w:rPr>
                <w:rFonts w:ascii="宋体" w:hAnsi="宋体" w:hint="eastAsia"/>
                <w:szCs w:val="21"/>
              </w:rPr>
              <w:t>需求记录准确无误，根据最新会议通知随时调整服务需求及相应准备工作，记录在《会议保障服务共享表》内。</w:t>
            </w:r>
          </w:p>
          <w:p w:rsidR="00D112B6" w:rsidRPr="008F4431" w:rsidRDefault="00D803A1">
            <w:pPr>
              <w:snapToGrid w:val="0"/>
              <w:spacing w:line="360" w:lineRule="auto"/>
              <w:rPr>
                <w:rFonts w:ascii="宋体" w:hAnsi="宋体"/>
                <w:szCs w:val="21"/>
              </w:rPr>
            </w:pPr>
            <w:r w:rsidRPr="008F4431">
              <w:rPr>
                <w:rFonts w:ascii="宋体" w:hAnsi="宋体"/>
                <w:szCs w:val="21"/>
              </w:rPr>
              <w:t>2.</w:t>
            </w:r>
            <w:r w:rsidRPr="008F4431">
              <w:rPr>
                <w:rFonts w:ascii="宋体" w:hAnsi="宋体" w:hint="eastAsia"/>
                <w:szCs w:val="21"/>
              </w:rPr>
              <w:t>每日至少</w:t>
            </w:r>
            <w:r w:rsidRPr="008F4431">
              <w:rPr>
                <w:rFonts w:ascii="宋体" w:hAnsi="宋体"/>
                <w:szCs w:val="21"/>
              </w:rPr>
              <w:t>3次对会场设备设施、环境和安全隐患进行全覆盖排查，会议当天在会议开始前3小时、会议前1小时、会议前半小时再次确认：</w:t>
            </w:r>
            <w:r w:rsidRPr="008F4431">
              <w:rPr>
                <w:rFonts w:ascii="宋体" w:hAnsi="宋体" w:cs="宋体" w:hint="eastAsia"/>
                <w:szCs w:val="21"/>
              </w:rPr>
              <w:t>桌面无灰尘、手印、水渍；地面无垃圾、纸屑、污渍；设备设施完好无损，工作正常，会中无异常情况</w:t>
            </w:r>
            <w:r w:rsidRPr="008F4431">
              <w:rPr>
                <w:rFonts w:ascii="宋体" w:hAnsi="宋体" w:cs="宋体"/>
                <w:szCs w:val="21"/>
              </w:rPr>
              <w:t>/故障发生；</w:t>
            </w:r>
          </w:p>
          <w:p w:rsidR="00D112B6" w:rsidRPr="008F4431" w:rsidRDefault="00D803A1">
            <w:pPr>
              <w:snapToGrid w:val="0"/>
              <w:spacing w:line="360" w:lineRule="auto"/>
              <w:rPr>
                <w:rFonts w:ascii="宋体" w:hAnsi="宋体" w:cs="宋体"/>
                <w:szCs w:val="21"/>
              </w:rPr>
            </w:pPr>
            <w:r w:rsidRPr="008F4431">
              <w:rPr>
                <w:rFonts w:ascii="宋体" w:hAnsi="宋体" w:cs="宋体"/>
                <w:szCs w:val="21"/>
              </w:rPr>
              <w:t>3.</w:t>
            </w:r>
            <w:r w:rsidRPr="008F4431">
              <w:rPr>
                <w:rFonts w:ascii="宋体" w:hAnsi="宋体" w:cs="宋体" w:hint="eastAsia"/>
                <w:szCs w:val="21"/>
              </w:rPr>
              <w:t>中心会议室准备无纸化电脑，按要求时间协助会议资料的拷贝；</w:t>
            </w:r>
          </w:p>
          <w:p w:rsidR="00D112B6" w:rsidRPr="008F4431" w:rsidRDefault="00D803A1">
            <w:pPr>
              <w:snapToGrid w:val="0"/>
              <w:spacing w:line="360" w:lineRule="auto"/>
              <w:rPr>
                <w:rFonts w:ascii="宋体" w:hAnsi="宋体" w:cs="宋体"/>
                <w:szCs w:val="21"/>
              </w:rPr>
            </w:pPr>
            <w:r w:rsidRPr="008F4431">
              <w:rPr>
                <w:rFonts w:ascii="宋体" w:hAnsi="宋体" w:cs="宋体"/>
                <w:szCs w:val="21"/>
              </w:rPr>
              <w:t>4.</w:t>
            </w:r>
            <w:r w:rsidRPr="008F4431">
              <w:rPr>
                <w:rFonts w:ascii="宋体" w:hAnsi="宋体" w:cs="宋体" w:hint="eastAsia"/>
                <w:szCs w:val="21"/>
              </w:rPr>
              <w:t>中心会议室会议用品准备纸、笔、纸抽、水壶、矿泉水、电脑、投影仪、麦克风、电池；</w:t>
            </w:r>
          </w:p>
          <w:p w:rsidR="00D112B6" w:rsidRPr="008F4431" w:rsidRDefault="00D803A1">
            <w:pPr>
              <w:snapToGrid w:val="0"/>
              <w:spacing w:line="360" w:lineRule="auto"/>
              <w:rPr>
                <w:rFonts w:ascii="宋体" w:hAnsi="宋体" w:cs="宋体"/>
                <w:szCs w:val="21"/>
              </w:rPr>
            </w:pPr>
            <w:r w:rsidRPr="008F4431">
              <w:rPr>
                <w:rFonts w:ascii="宋体" w:hAnsi="宋体" w:cs="宋体"/>
                <w:szCs w:val="21"/>
              </w:rPr>
              <w:t>4.312会议室准备茶水、名牌、矿泉水；</w:t>
            </w:r>
          </w:p>
          <w:p w:rsidR="00D112B6" w:rsidRPr="008F4431" w:rsidRDefault="00D803A1">
            <w:pPr>
              <w:snapToGrid w:val="0"/>
              <w:spacing w:line="360" w:lineRule="auto"/>
              <w:rPr>
                <w:rFonts w:ascii="宋体" w:hAnsi="宋体" w:cs="宋体"/>
                <w:szCs w:val="21"/>
              </w:rPr>
            </w:pPr>
            <w:r w:rsidRPr="008F4431">
              <w:rPr>
                <w:rFonts w:ascii="宋体" w:hAnsi="宋体" w:cs="宋体"/>
                <w:szCs w:val="21"/>
              </w:rPr>
              <w:lastRenderedPageBreak/>
              <w:t>5.412准备纸、笔、纸抽或小包纸巾、茶杯、水壶、电脑、投影仪、矿泉水、湿巾；茶水要在开会前15分钟准备完成，其他物品至少在开会前1小时准备完成，其他特殊情况需按要求准备。</w:t>
            </w:r>
          </w:p>
          <w:p w:rsidR="00D112B6" w:rsidRPr="008F4431" w:rsidRDefault="00D803A1">
            <w:pPr>
              <w:snapToGrid w:val="0"/>
              <w:spacing w:line="360" w:lineRule="auto"/>
              <w:rPr>
                <w:rFonts w:ascii="宋体" w:hAnsi="宋体" w:cs="宋体"/>
                <w:szCs w:val="21"/>
              </w:rPr>
            </w:pPr>
            <w:r w:rsidRPr="008F4431">
              <w:rPr>
                <w:rFonts w:ascii="宋体" w:hAnsi="宋体" w:cs="宋体"/>
                <w:szCs w:val="21"/>
              </w:rPr>
              <w:t>6.</w:t>
            </w:r>
            <w:r w:rsidRPr="008F4431">
              <w:rPr>
                <w:rFonts w:ascii="宋体" w:hAnsi="宋体" w:cs="宋体" w:hint="eastAsia"/>
                <w:szCs w:val="21"/>
              </w:rPr>
              <w:t>空调开启正常，温度适宜，一般夏季空调调至</w:t>
            </w:r>
            <w:r w:rsidRPr="008F4431">
              <w:rPr>
                <w:rFonts w:ascii="宋体" w:hAnsi="宋体" w:cs="宋体"/>
                <w:szCs w:val="21"/>
              </w:rPr>
              <w:t>26℃，冬季空调调至24℃。空调出现故障及时上报至修缮中心解决。</w:t>
            </w:r>
          </w:p>
          <w:p w:rsidR="00D112B6" w:rsidRPr="008F4431" w:rsidRDefault="00D803A1">
            <w:pPr>
              <w:snapToGrid w:val="0"/>
              <w:spacing w:line="360" w:lineRule="auto"/>
              <w:rPr>
                <w:rFonts w:ascii="宋体" w:hAnsi="宋体" w:cs="宋体"/>
                <w:szCs w:val="21"/>
              </w:rPr>
            </w:pPr>
            <w:r w:rsidRPr="008F4431">
              <w:rPr>
                <w:rFonts w:ascii="宋体" w:hAnsi="宋体" w:cs="宋体"/>
                <w:szCs w:val="21"/>
              </w:rPr>
              <w:t>7.</w:t>
            </w:r>
            <w:r w:rsidRPr="008F4431">
              <w:rPr>
                <w:rFonts w:ascii="宋体" w:hAnsi="宋体" w:cs="宋体" w:hint="eastAsia"/>
                <w:szCs w:val="21"/>
              </w:rPr>
              <w:t>会议开始前半小时服务人员在会场门口立岗，进行引导服务，重要接待按要求安排</w:t>
            </w:r>
            <w:r w:rsidRPr="008F4431">
              <w:rPr>
                <w:rFonts w:ascii="宋体" w:hAnsi="宋体" w:cs="宋体"/>
                <w:szCs w:val="21"/>
              </w:rPr>
              <w:t>1人在电梯前室进行控梯服务，服务人员要求仪容端庄、语言规范、礼貌周到、热情大方。</w:t>
            </w:r>
          </w:p>
          <w:p w:rsidR="00D112B6" w:rsidRPr="008F4431" w:rsidRDefault="00D803A1">
            <w:pPr>
              <w:snapToGrid w:val="0"/>
              <w:spacing w:line="360" w:lineRule="auto"/>
              <w:rPr>
                <w:rFonts w:ascii="宋体" w:hAnsi="宋体"/>
                <w:szCs w:val="21"/>
              </w:rPr>
            </w:pPr>
            <w:r w:rsidRPr="008F4431">
              <w:rPr>
                <w:rFonts w:ascii="宋体" w:hAnsi="宋体" w:cs="仿宋"/>
                <w:szCs w:val="21"/>
              </w:rPr>
              <w:t>8.</w:t>
            </w:r>
            <w:r w:rsidRPr="008F4431">
              <w:rPr>
                <w:rFonts w:ascii="宋体" w:hAnsi="宋体" w:cs="仿宋" w:hint="eastAsia"/>
                <w:szCs w:val="21"/>
              </w:rPr>
              <w:t>会议开始前对会议室进行全覆盖无死角清洁，确保会场及外围、走廊、卫生间清洁、卫生；卫生间纸品、洗手液等供应充足。</w:t>
            </w:r>
          </w:p>
        </w:tc>
      </w:tr>
      <w:tr w:rsidR="00D803A1" w:rsidRPr="008F4431">
        <w:trPr>
          <w:trHeight w:val="723"/>
        </w:trPr>
        <w:tc>
          <w:tcPr>
            <w:tcW w:w="675"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napToGrid w:val="0"/>
              <w:spacing w:line="360" w:lineRule="auto"/>
              <w:jc w:val="center"/>
              <w:rPr>
                <w:rFonts w:ascii="宋体" w:hAnsi="宋体"/>
                <w:szCs w:val="21"/>
              </w:rPr>
            </w:pPr>
            <w:r w:rsidRPr="008F4431">
              <w:rPr>
                <w:rFonts w:ascii="宋体" w:hAnsi="宋体" w:hint="eastAsia"/>
                <w:szCs w:val="21"/>
              </w:rPr>
              <w:lastRenderedPageBreak/>
              <w:t>3</w:t>
            </w:r>
          </w:p>
        </w:tc>
        <w:tc>
          <w:tcPr>
            <w:tcW w:w="1276" w:type="dxa"/>
            <w:tcBorders>
              <w:top w:val="single" w:sz="4" w:space="0" w:color="auto"/>
              <w:left w:val="nil"/>
              <w:bottom w:val="single" w:sz="4" w:space="0" w:color="auto"/>
              <w:right w:val="single" w:sz="4" w:space="0" w:color="auto"/>
            </w:tcBorders>
            <w:vAlign w:val="center"/>
          </w:tcPr>
          <w:p w:rsidR="00D112B6" w:rsidRPr="008F4431" w:rsidRDefault="00D803A1">
            <w:pPr>
              <w:snapToGrid w:val="0"/>
              <w:spacing w:line="360" w:lineRule="auto"/>
              <w:jc w:val="center"/>
              <w:rPr>
                <w:rFonts w:ascii="宋体" w:hAnsi="宋体"/>
                <w:szCs w:val="21"/>
              </w:rPr>
            </w:pPr>
            <w:r w:rsidRPr="008F4431">
              <w:rPr>
                <w:rFonts w:ascii="宋体" w:hAnsi="宋体" w:hint="eastAsia"/>
                <w:szCs w:val="21"/>
              </w:rPr>
              <w:t>会议中</w:t>
            </w:r>
          </w:p>
        </w:tc>
        <w:tc>
          <w:tcPr>
            <w:tcW w:w="4088" w:type="dxa"/>
            <w:tcBorders>
              <w:top w:val="single" w:sz="4" w:space="0" w:color="auto"/>
              <w:left w:val="nil"/>
              <w:bottom w:val="single" w:sz="4" w:space="0" w:color="auto"/>
              <w:right w:val="single" w:sz="4" w:space="0" w:color="auto"/>
            </w:tcBorders>
            <w:vAlign w:val="center"/>
          </w:tcPr>
          <w:p w:rsidR="00D112B6" w:rsidRPr="008F4431" w:rsidRDefault="00D803A1">
            <w:pPr>
              <w:snapToGrid w:val="0"/>
              <w:spacing w:line="360" w:lineRule="auto"/>
              <w:rPr>
                <w:rFonts w:ascii="宋体" w:hAnsi="宋体"/>
                <w:szCs w:val="21"/>
              </w:rPr>
            </w:pPr>
            <w:r w:rsidRPr="008F4431">
              <w:rPr>
                <w:rFonts w:ascii="宋体" w:hAnsi="宋体"/>
                <w:szCs w:val="21"/>
              </w:rPr>
              <w:t>1.</w:t>
            </w:r>
            <w:r w:rsidRPr="008F4431">
              <w:rPr>
                <w:rFonts w:ascii="宋体" w:hAnsi="宋体" w:hint="eastAsia"/>
                <w:szCs w:val="21"/>
              </w:rPr>
              <w:t>会场服务保障：为与会人员提供续水服务、文件递送服务及会议期间全程场外保障服务。</w:t>
            </w:r>
          </w:p>
          <w:p w:rsidR="00D112B6" w:rsidRPr="008F4431" w:rsidRDefault="00D803A1">
            <w:pPr>
              <w:snapToGrid w:val="0"/>
              <w:spacing w:line="360" w:lineRule="auto"/>
              <w:rPr>
                <w:rFonts w:ascii="宋体" w:hAnsi="宋体"/>
                <w:szCs w:val="21"/>
              </w:rPr>
            </w:pPr>
            <w:r w:rsidRPr="008F4431">
              <w:rPr>
                <w:rFonts w:ascii="宋体" w:hAnsi="宋体" w:hint="eastAsia"/>
                <w:szCs w:val="21"/>
              </w:rPr>
              <w:t>2</w:t>
            </w:r>
            <w:r w:rsidRPr="008F4431">
              <w:rPr>
                <w:rFonts w:ascii="宋体" w:hAnsi="宋体"/>
                <w:szCs w:val="21"/>
              </w:rPr>
              <w:t>.</w:t>
            </w:r>
            <w:r w:rsidRPr="008F4431">
              <w:rPr>
                <w:rFonts w:ascii="宋体" w:hAnsi="宋体" w:hint="eastAsia"/>
                <w:szCs w:val="21"/>
              </w:rPr>
              <w:t>设备保障：提供电力保障、多媒体设备保障（学校有相关维保，现场应急处置由物业第一时间到场配合解决，确保处置及时性）。</w:t>
            </w:r>
          </w:p>
          <w:p w:rsidR="00D112B6" w:rsidRPr="008F4431" w:rsidRDefault="00D803A1">
            <w:pPr>
              <w:snapToGrid w:val="0"/>
              <w:spacing w:line="360" w:lineRule="auto"/>
              <w:rPr>
                <w:rFonts w:ascii="宋体" w:hAnsi="宋体"/>
                <w:szCs w:val="21"/>
              </w:rPr>
            </w:pPr>
            <w:r w:rsidRPr="008F4431">
              <w:rPr>
                <w:rFonts w:ascii="宋体" w:hAnsi="宋体" w:hint="eastAsia"/>
                <w:szCs w:val="21"/>
              </w:rPr>
              <w:t>3</w:t>
            </w:r>
            <w:r w:rsidRPr="008F4431">
              <w:rPr>
                <w:rFonts w:ascii="宋体" w:hAnsi="宋体"/>
                <w:szCs w:val="21"/>
              </w:rPr>
              <w:t>.</w:t>
            </w:r>
            <w:r w:rsidRPr="008F4431">
              <w:rPr>
                <w:rFonts w:ascii="宋体" w:hAnsi="宋体" w:hint="eastAsia"/>
                <w:szCs w:val="21"/>
              </w:rPr>
              <w:t>安全保障：禁止与会无关人员进入会场，以及其他突发事件应急处置。</w:t>
            </w:r>
          </w:p>
          <w:p w:rsidR="00D112B6" w:rsidRPr="008F4431" w:rsidRDefault="00D803A1">
            <w:pPr>
              <w:snapToGrid w:val="0"/>
              <w:spacing w:line="360" w:lineRule="auto"/>
              <w:rPr>
                <w:rFonts w:ascii="宋体" w:hAnsi="宋体"/>
                <w:szCs w:val="21"/>
              </w:rPr>
            </w:pPr>
            <w:r w:rsidRPr="008F4431">
              <w:rPr>
                <w:rFonts w:ascii="宋体" w:hAnsi="宋体"/>
                <w:szCs w:val="21"/>
              </w:rPr>
              <w:t>4.</w:t>
            </w:r>
            <w:r w:rsidRPr="008F4431">
              <w:rPr>
                <w:rFonts w:ascii="宋体" w:hAnsi="宋体" w:hint="eastAsia"/>
                <w:szCs w:val="21"/>
              </w:rPr>
              <w:t>卫生保洁服务，对会议室外围、走廊及</w:t>
            </w:r>
            <w:r w:rsidRPr="008F4431">
              <w:rPr>
                <w:rFonts w:ascii="宋体" w:hAnsi="宋体" w:hint="eastAsia"/>
                <w:szCs w:val="21"/>
              </w:rPr>
              <w:lastRenderedPageBreak/>
              <w:t>卫生间进行清洁。</w:t>
            </w:r>
          </w:p>
        </w:tc>
        <w:tc>
          <w:tcPr>
            <w:tcW w:w="3098" w:type="dxa"/>
            <w:tcBorders>
              <w:top w:val="single" w:sz="4" w:space="0" w:color="auto"/>
              <w:left w:val="nil"/>
              <w:bottom w:val="single" w:sz="4" w:space="0" w:color="auto"/>
              <w:right w:val="single" w:sz="4" w:space="0" w:color="auto"/>
            </w:tcBorders>
            <w:vAlign w:val="center"/>
          </w:tcPr>
          <w:p w:rsidR="00D112B6" w:rsidRPr="008F4431" w:rsidRDefault="00D803A1">
            <w:pPr>
              <w:snapToGrid w:val="0"/>
              <w:spacing w:line="360" w:lineRule="auto"/>
              <w:rPr>
                <w:rFonts w:ascii="宋体" w:hAnsi="宋体"/>
                <w:szCs w:val="21"/>
              </w:rPr>
            </w:pPr>
            <w:r w:rsidRPr="008F4431">
              <w:rPr>
                <w:rFonts w:ascii="宋体" w:hAnsi="宋体"/>
                <w:szCs w:val="21"/>
              </w:rPr>
              <w:lastRenderedPageBreak/>
              <w:t>1.</w:t>
            </w:r>
            <w:r w:rsidRPr="008F4431">
              <w:rPr>
                <w:rFonts w:ascii="宋体" w:hAnsi="宋体" w:hint="eastAsia"/>
                <w:szCs w:val="21"/>
              </w:rPr>
              <w:t>一般情况：会议开始</w:t>
            </w:r>
            <w:r w:rsidRPr="008F4431">
              <w:rPr>
                <w:rFonts w:ascii="宋体" w:hAnsi="宋体"/>
                <w:szCs w:val="21"/>
              </w:rPr>
              <w:t>15分钟为客人续第一次茶水;之后每隔20分钟续一次茶水。</w:t>
            </w:r>
          </w:p>
          <w:p w:rsidR="00D112B6" w:rsidRPr="008F4431" w:rsidRDefault="00D803A1">
            <w:pPr>
              <w:snapToGrid w:val="0"/>
              <w:spacing w:line="360" w:lineRule="auto"/>
              <w:rPr>
                <w:rFonts w:ascii="宋体" w:hAnsi="宋体"/>
                <w:szCs w:val="21"/>
              </w:rPr>
            </w:pPr>
            <w:r w:rsidRPr="008F4431">
              <w:rPr>
                <w:rFonts w:ascii="宋体" w:hAnsi="宋体"/>
                <w:szCs w:val="21"/>
              </w:rPr>
              <w:t>2.</w:t>
            </w:r>
            <w:r w:rsidRPr="008F4431">
              <w:rPr>
                <w:rFonts w:ascii="宋体" w:hAnsi="宋体" w:hint="eastAsia"/>
                <w:szCs w:val="21"/>
              </w:rPr>
              <w:t>其他情况：按通知进行续水及其他服务。</w:t>
            </w:r>
          </w:p>
          <w:p w:rsidR="00D112B6" w:rsidRPr="008F4431" w:rsidRDefault="00D803A1">
            <w:pPr>
              <w:snapToGrid w:val="0"/>
              <w:spacing w:line="360" w:lineRule="auto"/>
              <w:rPr>
                <w:rFonts w:ascii="宋体" w:hAnsi="宋体"/>
                <w:szCs w:val="21"/>
              </w:rPr>
            </w:pPr>
            <w:r w:rsidRPr="008F4431">
              <w:rPr>
                <w:rFonts w:ascii="宋体" w:hAnsi="宋体"/>
                <w:szCs w:val="21"/>
              </w:rPr>
              <w:t>3.</w:t>
            </w:r>
            <w:r w:rsidRPr="008F4431">
              <w:rPr>
                <w:rFonts w:ascii="宋体" w:hAnsi="宋体" w:hint="eastAsia"/>
                <w:szCs w:val="21"/>
              </w:rPr>
              <w:t>会议期间，保洁员至少每半小时对卫生间进行</w:t>
            </w:r>
            <w:r w:rsidRPr="008F4431">
              <w:rPr>
                <w:rFonts w:ascii="宋体" w:hAnsi="宋体"/>
                <w:szCs w:val="21"/>
              </w:rPr>
              <w:t>1次巡回保洁，确保会议室外围、走廊及卫生间、垃圾桶等干净整洁。</w:t>
            </w:r>
          </w:p>
        </w:tc>
      </w:tr>
      <w:tr w:rsidR="00D803A1" w:rsidRPr="008F4431">
        <w:trPr>
          <w:trHeight w:val="2876"/>
        </w:trPr>
        <w:tc>
          <w:tcPr>
            <w:tcW w:w="675"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napToGrid w:val="0"/>
              <w:spacing w:line="360" w:lineRule="auto"/>
              <w:jc w:val="center"/>
              <w:rPr>
                <w:rFonts w:ascii="宋体" w:hAnsi="宋体"/>
                <w:szCs w:val="21"/>
              </w:rPr>
            </w:pPr>
            <w:r w:rsidRPr="008F4431">
              <w:rPr>
                <w:rFonts w:ascii="宋体" w:hAnsi="宋体" w:hint="eastAsia"/>
                <w:szCs w:val="21"/>
              </w:rPr>
              <w:lastRenderedPageBreak/>
              <w:t>4</w:t>
            </w:r>
          </w:p>
        </w:tc>
        <w:tc>
          <w:tcPr>
            <w:tcW w:w="1276" w:type="dxa"/>
            <w:tcBorders>
              <w:top w:val="single" w:sz="4" w:space="0" w:color="auto"/>
              <w:left w:val="nil"/>
              <w:bottom w:val="single" w:sz="4" w:space="0" w:color="auto"/>
              <w:right w:val="single" w:sz="4" w:space="0" w:color="auto"/>
            </w:tcBorders>
            <w:vAlign w:val="center"/>
          </w:tcPr>
          <w:p w:rsidR="00D112B6" w:rsidRPr="008F4431" w:rsidRDefault="00D803A1">
            <w:pPr>
              <w:snapToGrid w:val="0"/>
              <w:spacing w:line="360" w:lineRule="auto"/>
              <w:jc w:val="center"/>
              <w:rPr>
                <w:rFonts w:ascii="宋体" w:hAnsi="宋体"/>
                <w:szCs w:val="21"/>
              </w:rPr>
            </w:pPr>
            <w:r w:rsidRPr="008F4431">
              <w:rPr>
                <w:rFonts w:ascii="宋体" w:hAnsi="宋体" w:hint="eastAsia"/>
                <w:szCs w:val="21"/>
              </w:rPr>
              <w:t>会议后</w:t>
            </w:r>
          </w:p>
        </w:tc>
        <w:tc>
          <w:tcPr>
            <w:tcW w:w="4088"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rPr>
                <w:rFonts w:ascii="宋体" w:hAnsi="宋体"/>
                <w:szCs w:val="21"/>
              </w:rPr>
            </w:pPr>
            <w:r w:rsidRPr="008F4431">
              <w:rPr>
                <w:rFonts w:ascii="宋体" w:hAnsi="宋体" w:hint="eastAsia"/>
                <w:szCs w:val="21"/>
              </w:rPr>
              <w:t>1</w:t>
            </w:r>
            <w:r w:rsidRPr="008F4431">
              <w:rPr>
                <w:rFonts w:ascii="宋体" w:hAnsi="宋体"/>
                <w:szCs w:val="21"/>
              </w:rPr>
              <w:t>.</w:t>
            </w:r>
            <w:r w:rsidRPr="008F4431">
              <w:rPr>
                <w:rFonts w:ascii="宋体" w:hAnsi="宋体" w:hint="eastAsia"/>
                <w:szCs w:val="21"/>
              </w:rPr>
              <w:t>根据会议情况，在会议结束后欢送与会人员；</w:t>
            </w:r>
          </w:p>
          <w:p w:rsidR="00D112B6" w:rsidRPr="008F4431" w:rsidRDefault="00D803A1">
            <w:pPr>
              <w:spacing w:line="360" w:lineRule="auto"/>
              <w:rPr>
                <w:rFonts w:ascii="宋体" w:hAnsi="宋体"/>
                <w:szCs w:val="21"/>
              </w:rPr>
            </w:pPr>
            <w:r w:rsidRPr="008F4431">
              <w:rPr>
                <w:rFonts w:ascii="宋体" w:hAnsi="宋体" w:hint="eastAsia"/>
                <w:szCs w:val="21"/>
              </w:rPr>
              <w:t>2</w:t>
            </w:r>
            <w:r w:rsidRPr="008F4431">
              <w:rPr>
                <w:rFonts w:ascii="宋体" w:hAnsi="宋体"/>
                <w:szCs w:val="21"/>
              </w:rPr>
              <w:t>.</w:t>
            </w:r>
            <w:r w:rsidRPr="008F4431">
              <w:rPr>
                <w:rFonts w:ascii="宋体" w:hAnsi="宋体" w:hint="eastAsia"/>
                <w:szCs w:val="21"/>
              </w:rPr>
              <w:t>会场检查及清洁服务：提供会议用品清洁服务、会场保洁服务、设备设施排查及故障报修；失物招领及保密文件销毁；</w:t>
            </w:r>
          </w:p>
          <w:p w:rsidR="00D112B6" w:rsidRPr="008F4431" w:rsidRDefault="00D803A1">
            <w:pPr>
              <w:spacing w:line="360" w:lineRule="auto"/>
              <w:rPr>
                <w:rFonts w:ascii="宋体" w:hAnsi="宋体"/>
                <w:szCs w:val="21"/>
              </w:rPr>
            </w:pPr>
            <w:r w:rsidRPr="008F4431">
              <w:rPr>
                <w:rFonts w:ascii="宋体" w:hAnsi="宋体" w:hint="eastAsia"/>
                <w:szCs w:val="21"/>
              </w:rPr>
              <w:t>3</w:t>
            </w:r>
            <w:r w:rsidRPr="008F4431">
              <w:rPr>
                <w:rFonts w:ascii="宋体" w:hAnsi="宋体"/>
                <w:szCs w:val="21"/>
              </w:rPr>
              <w:t>.</w:t>
            </w:r>
            <w:r w:rsidRPr="008F4431">
              <w:rPr>
                <w:rFonts w:ascii="宋体" w:hAnsi="宋体" w:hint="eastAsia"/>
                <w:szCs w:val="21"/>
              </w:rPr>
              <w:t>关闭照明、空调、多媒体设备等所有设备复位。</w:t>
            </w:r>
          </w:p>
        </w:tc>
        <w:tc>
          <w:tcPr>
            <w:tcW w:w="3098"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rPr>
                <w:rFonts w:ascii="宋体" w:hAnsi="宋体"/>
                <w:szCs w:val="21"/>
              </w:rPr>
            </w:pPr>
            <w:r w:rsidRPr="008F4431">
              <w:rPr>
                <w:rFonts w:ascii="宋体" w:hAnsi="宋体"/>
                <w:szCs w:val="21"/>
              </w:rPr>
              <w:t>1.</w:t>
            </w:r>
            <w:r w:rsidRPr="008F4431">
              <w:rPr>
                <w:rFonts w:ascii="宋体" w:hAnsi="宋体" w:hint="eastAsia"/>
                <w:szCs w:val="21"/>
              </w:rPr>
              <w:t>会议用品使用后即时整理回收送至指定位置，清洗瓷杯、水壶等并消毒，瓷杯等破损的第一时间上报更换。所有会议用品未经审批不得外借给其他部门。</w:t>
            </w:r>
          </w:p>
          <w:p w:rsidR="00D112B6" w:rsidRPr="008F4431" w:rsidRDefault="00D803A1">
            <w:pPr>
              <w:spacing w:line="360" w:lineRule="auto"/>
              <w:rPr>
                <w:rFonts w:ascii="宋体" w:hAnsi="宋体"/>
                <w:szCs w:val="21"/>
              </w:rPr>
            </w:pPr>
            <w:r w:rsidRPr="008F4431">
              <w:rPr>
                <w:rFonts w:ascii="宋体" w:hAnsi="宋体"/>
                <w:szCs w:val="21"/>
              </w:rPr>
              <w:t>2.</w:t>
            </w:r>
            <w:r w:rsidRPr="008F4431">
              <w:rPr>
                <w:rFonts w:ascii="宋体" w:hAnsi="宋体" w:hint="eastAsia"/>
                <w:szCs w:val="21"/>
              </w:rPr>
              <w:t>检查会场发现遗留的会议保密文件按要求统一销毁，不得外传。</w:t>
            </w:r>
          </w:p>
        </w:tc>
      </w:tr>
    </w:tbl>
    <w:p w:rsidR="00D112B6" w:rsidRPr="008F4431" w:rsidRDefault="00D803A1" w:rsidP="00DF4B76">
      <w:pPr>
        <w:snapToGrid w:val="0"/>
        <w:spacing w:beforeLines="50" w:before="156" w:line="360" w:lineRule="auto"/>
        <w:ind w:firstLineChars="200" w:firstLine="480"/>
        <w:rPr>
          <w:rFonts w:ascii="宋体" w:hAnsi="宋体"/>
          <w:sz w:val="24"/>
        </w:rPr>
      </w:pPr>
      <w:r w:rsidRPr="008F4431">
        <w:rPr>
          <w:rFonts w:ascii="宋体" w:hAnsi="宋体" w:hint="eastAsia"/>
          <w:sz w:val="24"/>
        </w:rPr>
        <w:t>以上标准中未尽事宜按主楼主管单位要求执行。</w:t>
      </w:r>
    </w:p>
    <w:p w:rsidR="00D112B6" w:rsidRPr="008F4431" w:rsidRDefault="00D803A1">
      <w:pPr>
        <w:snapToGrid w:val="0"/>
        <w:spacing w:line="360" w:lineRule="auto"/>
        <w:ind w:firstLineChars="200" w:firstLine="480"/>
        <w:rPr>
          <w:rFonts w:ascii="宋体" w:hAnsi="宋体"/>
          <w:sz w:val="24"/>
        </w:rPr>
      </w:pPr>
      <w:r w:rsidRPr="008F4431">
        <w:rPr>
          <w:rFonts w:ascii="宋体" w:hAnsi="宋体" w:hint="eastAsia"/>
          <w:sz w:val="24"/>
        </w:rPr>
        <w:t>3.2.3.2校级共享会议室（311、407、512、报告一厅、报告二厅）基本服务标准及要求：</w:t>
      </w:r>
    </w:p>
    <w:tbl>
      <w:tblPr>
        <w:tblW w:w="9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23"/>
        <w:gridCol w:w="4500"/>
        <w:gridCol w:w="2839"/>
      </w:tblGrid>
      <w:tr w:rsidR="00D803A1" w:rsidRPr="008F4431">
        <w:trPr>
          <w:trHeight w:val="454"/>
          <w:tblHeader/>
        </w:trPr>
        <w:tc>
          <w:tcPr>
            <w:tcW w:w="675" w:type="dxa"/>
            <w:vAlign w:val="center"/>
          </w:tcPr>
          <w:p w:rsidR="00D112B6" w:rsidRPr="008F4431" w:rsidRDefault="00D803A1">
            <w:pPr>
              <w:snapToGrid w:val="0"/>
              <w:spacing w:line="360" w:lineRule="auto"/>
              <w:jc w:val="center"/>
              <w:rPr>
                <w:rFonts w:ascii="宋体" w:hAnsi="宋体"/>
                <w:b/>
                <w:bCs/>
                <w:szCs w:val="21"/>
              </w:rPr>
            </w:pPr>
            <w:r w:rsidRPr="008F4431">
              <w:rPr>
                <w:rFonts w:ascii="宋体" w:hAnsi="宋体" w:hint="eastAsia"/>
                <w:b/>
                <w:bCs/>
                <w:szCs w:val="21"/>
              </w:rPr>
              <w:t>序号</w:t>
            </w:r>
          </w:p>
        </w:tc>
        <w:tc>
          <w:tcPr>
            <w:tcW w:w="1123" w:type="dxa"/>
            <w:vAlign w:val="center"/>
          </w:tcPr>
          <w:p w:rsidR="00D112B6" w:rsidRPr="008F4431" w:rsidRDefault="00D803A1">
            <w:pPr>
              <w:snapToGrid w:val="0"/>
              <w:spacing w:line="360" w:lineRule="auto"/>
              <w:jc w:val="center"/>
              <w:rPr>
                <w:rFonts w:ascii="宋体" w:hAnsi="宋体"/>
                <w:b/>
                <w:bCs/>
                <w:szCs w:val="21"/>
              </w:rPr>
            </w:pPr>
            <w:r w:rsidRPr="008F4431">
              <w:rPr>
                <w:rFonts w:ascii="宋体" w:hAnsi="宋体" w:hint="eastAsia"/>
                <w:b/>
                <w:bCs/>
                <w:szCs w:val="21"/>
              </w:rPr>
              <w:t>事项/</w:t>
            </w:r>
          </w:p>
          <w:p w:rsidR="00D112B6" w:rsidRPr="008F4431" w:rsidRDefault="00D803A1">
            <w:pPr>
              <w:snapToGrid w:val="0"/>
              <w:spacing w:line="360" w:lineRule="auto"/>
              <w:jc w:val="center"/>
              <w:rPr>
                <w:rFonts w:ascii="宋体" w:hAnsi="宋体"/>
                <w:b/>
                <w:bCs/>
                <w:szCs w:val="21"/>
              </w:rPr>
            </w:pPr>
            <w:r w:rsidRPr="008F4431">
              <w:rPr>
                <w:rFonts w:ascii="宋体" w:hAnsi="宋体" w:hint="eastAsia"/>
                <w:b/>
                <w:bCs/>
                <w:szCs w:val="21"/>
              </w:rPr>
              <w:t>流程</w:t>
            </w:r>
          </w:p>
        </w:tc>
        <w:tc>
          <w:tcPr>
            <w:tcW w:w="4500" w:type="dxa"/>
            <w:vAlign w:val="center"/>
          </w:tcPr>
          <w:p w:rsidR="00D112B6" w:rsidRPr="008F4431" w:rsidRDefault="00D803A1">
            <w:pPr>
              <w:snapToGrid w:val="0"/>
              <w:spacing w:line="360" w:lineRule="auto"/>
              <w:jc w:val="center"/>
              <w:rPr>
                <w:rFonts w:ascii="宋体" w:hAnsi="宋体"/>
                <w:b/>
                <w:bCs/>
                <w:szCs w:val="21"/>
              </w:rPr>
            </w:pPr>
            <w:r w:rsidRPr="008F4431">
              <w:rPr>
                <w:rFonts w:ascii="宋体" w:hAnsi="宋体" w:hint="eastAsia"/>
                <w:b/>
                <w:bCs/>
                <w:szCs w:val="21"/>
              </w:rPr>
              <w:t>工作内容</w:t>
            </w:r>
          </w:p>
        </w:tc>
        <w:tc>
          <w:tcPr>
            <w:tcW w:w="2839" w:type="dxa"/>
            <w:vAlign w:val="center"/>
          </w:tcPr>
          <w:p w:rsidR="00D112B6" w:rsidRPr="008F4431" w:rsidRDefault="00D803A1">
            <w:pPr>
              <w:snapToGrid w:val="0"/>
              <w:spacing w:line="360" w:lineRule="auto"/>
              <w:jc w:val="center"/>
              <w:rPr>
                <w:rFonts w:ascii="宋体" w:hAnsi="宋体"/>
                <w:b/>
                <w:bCs/>
                <w:szCs w:val="21"/>
              </w:rPr>
            </w:pPr>
            <w:r w:rsidRPr="008F4431">
              <w:rPr>
                <w:rFonts w:ascii="宋体" w:hAnsi="宋体" w:hint="eastAsia"/>
                <w:b/>
                <w:bCs/>
                <w:szCs w:val="21"/>
              </w:rPr>
              <w:t>服务标准</w:t>
            </w:r>
          </w:p>
        </w:tc>
      </w:tr>
      <w:tr w:rsidR="00D803A1" w:rsidRPr="008F4431">
        <w:trPr>
          <w:trHeight w:val="1020"/>
        </w:trPr>
        <w:tc>
          <w:tcPr>
            <w:tcW w:w="675" w:type="dxa"/>
            <w:vAlign w:val="center"/>
          </w:tcPr>
          <w:p w:rsidR="00D112B6" w:rsidRPr="008F4431" w:rsidRDefault="00D803A1">
            <w:pPr>
              <w:snapToGrid w:val="0"/>
              <w:spacing w:line="360" w:lineRule="auto"/>
              <w:jc w:val="center"/>
              <w:rPr>
                <w:rFonts w:ascii="宋体" w:hAnsi="宋体"/>
                <w:szCs w:val="21"/>
              </w:rPr>
            </w:pPr>
            <w:r w:rsidRPr="008F4431">
              <w:rPr>
                <w:rFonts w:ascii="宋体" w:hAnsi="宋体" w:hint="eastAsia"/>
                <w:szCs w:val="21"/>
              </w:rPr>
              <w:t>1</w:t>
            </w:r>
          </w:p>
        </w:tc>
        <w:tc>
          <w:tcPr>
            <w:tcW w:w="1123" w:type="dxa"/>
            <w:vAlign w:val="center"/>
          </w:tcPr>
          <w:p w:rsidR="00D112B6" w:rsidRPr="008F4431" w:rsidRDefault="00D803A1">
            <w:pPr>
              <w:snapToGrid w:val="0"/>
              <w:spacing w:line="360" w:lineRule="auto"/>
              <w:jc w:val="center"/>
              <w:rPr>
                <w:rFonts w:ascii="宋体" w:hAnsi="宋体"/>
                <w:szCs w:val="21"/>
              </w:rPr>
            </w:pPr>
            <w:r w:rsidRPr="008F4431">
              <w:rPr>
                <w:rFonts w:ascii="宋体" w:hAnsi="宋体" w:hint="eastAsia"/>
                <w:szCs w:val="21"/>
              </w:rPr>
              <w:t>会议前</w:t>
            </w:r>
          </w:p>
        </w:tc>
        <w:tc>
          <w:tcPr>
            <w:tcW w:w="4500" w:type="dxa"/>
            <w:vAlign w:val="center"/>
          </w:tcPr>
          <w:p w:rsidR="00D112B6" w:rsidRPr="008F4431" w:rsidRDefault="00D803A1">
            <w:pPr>
              <w:snapToGrid w:val="0"/>
              <w:spacing w:line="360" w:lineRule="auto"/>
              <w:rPr>
                <w:rFonts w:ascii="宋体" w:hAnsi="宋体"/>
                <w:szCs w:val="21"/>
              </w:rPr>
            </w:pPr>
            <w:r w:rsidRPr="008F4431">
              <w:rPr>
                <w:rFonts w:ascii="宋体" w:hAnsi="宋体" w:hint="eastAsia"/>
                <w:szCs w:val="21"/>
              </w:rPr>
              <w:t>1</w:t>
            </w:r>
            <w:r w:rsidRPr="008F4431">
              <w:rPr>
                <w:rFonts w:ascii="宋体" w:hAnsi="宋体"/>
                <w:szCs w:val="21"/>
              </w:rPr>
              <w:t>.</w:t>
            </w:r>
            <w:r w:rsidRPr="008F4431">
              <w:rPr>
                <w:rFonts w:ascii="宋体" w:hAnsi="宋体" w:hint="eastAsia"/>
                <w:szCs w:val="21"/>
              </w:rPr>
              <w:t>会议室内设备设施、环境卫生巡查，发现问题立即整改及维修，对非物业维修项目立即上报相关部门，做好上报记录；</w:t>
            </w:r>
          </w:p>
          <w:p w:rsidR="00D112B6" w:rsidRPr="008F4431" w:rsidRDefault="00D803A1">
            <w:pPr>
              <w:snapToGrid w:val="0"/>
              <w:spacing w:line="360" w:lineRule="auto"/>
              <w:rPr>
                <w:rFonts w:ascii="宋体" w:hAnsi="宋体"/>
                <w:szCs w:val="21"/>
              </w:rPr>
            </w:pPr>
            <w:r w:rsidRPr="008F4431">
              <w:rPr>
                <w:rFonts w:ascii="宋体" w:hAnsi="宋体" w:hint="eastAsia"/>
                <w:szCs w:val="21"/>
              </w:rPr>
              <w:t>2</w:t>
            </w:r>
            <w:r w:rsidRPr="008F4431">
              <w:rPr>
                <w:rFonts w:ascii="宋体" w:hAnsi="宋体"/>
                <w:szCs w:val="21"/>
              </w:rPr>
              <w:t>.</w:t>
            </w:r>
            <w:r w:rsidRPr="008F4431">
              <w:rPr>
                <w:rFonts w:ascii="宋体" w:hAnsi="宋体" w:hint="eastAsia"/>
                <w:szCs w:val="21"/>
              </w:rPr>
              <w:t>会议室内配备用品，补充纸抽、纸杯等物品，物资不足时及时上报资实处进行采购；</w:t>
            </w:r>
          </w:p>
          <w:p w:rsidR="00D112B6" w:rsidRPr="008F4431" w:rsidRDefault="00D803A1">
            <w:pPr>
              <w:snapToGrid w:val="0"/>
              <w:spacing w:line="360" w:lineRule="auto"/>
              <w:rPr>
                <w:rFonts w:ascii="宋体" w:hAnsi="宋体"/>
                <w:szCs w:val="21"/>
              </w:rPr>
            </w:pPr>
            <w:r w:rsidRPr="008F4431">
              <w:rPr>
                <w:rFonts w:ascii="宋体" w:hAnsi="宋体" w:hint="eastAsia"/>
                <w:szCs w:val="21"/>
              </w:rPr>
              <w:t>3</w:t>
            </w:r>
            <w:r w:rsidRPr="008F4431">
              <w:rPr>
                <w:rFonts w:ascii="宋体" w:hAnsi="宋体"/>
                <w:szCs w:val="21"/>
              </w:rPr>
              <w:t>.</w:t>
            </w:r>
            <w:r w:rsidRPr="008F4431">
              <w:rPr>
                <w:rFonts w:ascii="宋体" w:hAnsi="宋体" w:hint="eastAsia"/>
                <w:szCs w:val="21"/>
              </w:rPr>
              <w:t>会议室内环境卫生清洁服务，包括会议桌椅、多媒体设备、空调开关、窗台、地面等的保洁；</w:t>
            </w:r>
          </w:p>
          <w:p w:rsidR="00D112B6" w:rsidRPr="008F4431" w:rsidRDefault="00D803A1">
            <w:pPr>
              <w:snapToGrid w:val="0"/>
              <w:spacing w:line="360" w:lineRule="auto"/>
              <w:rPr>
                <w:rFonts w:ascii="宋体" w:hAnsi="宋体"/>
                <w:szCs w:val="21"/>
              </w:rPr>
            </w:pPr>
            <w:r w:rsidRPr="008F4431">
              <w:rPr>
                <w:rFonts w:ascii="宋体" w:hAnsi="宋体" w:hint="eastAsia"/>
                <w:szCs w:val="21"/>
              </w:rPr>
              <w:t>4</w:t>
            </w:r>
            <w:r w:rsidRPr="008F4431">
              <w:rPr>
                <w:rFonts w:ascii="宋体" w:hAnsi="宋体"/>
                <w:szCs w:val="21"/>
              </w:rPr>
              <w:t>.</w:t>
            </w:r>
            <w:r w:rsidRPr="008F4431">
              <w:rPr>
                <w:rFonts w:ascii="宋体" w:hAnsi="宋体" w:hint="eastAsia"/>
                <w:szCs w:val="21"/>
              </w:rPr>
              <w:t>开启照明和空调，关闭窗帘；</w:t>
            </w:r>
          </w:p>
          <w:p w:rsidR="00D112B6" w:rsidRPr="008F4431" w:rsidRDefault="00D803A1">
            <w:pPr>
              <w:spacing w:line="360" w:lineRule="auto"/>
              <w:rPr>
                <w:rFonts w:ascii="宋体" w:hAnsi="宋体"/>
                <w:szCs w:val="21"/>
              </w:rPr>
            </w:pPr>
            <w:r w:rsidRPr="008F4431">
              <w:rPr>
                <w:rFonts w:ascii="宋体" w:hAnsi="宋体"/>
                <w:szCs w:val="21"/>
              </w:rPr>
              <w:t>5.</w:t>
            </w:r>
            <w:r w:rsidRPr="008F4431">
              <w:rPr>
                <w:rFonts w:ascii="宋体" w:hAnsi="宋体" w:hint="eastAsia"/>
                <w:szCs w:val="21"/>
              </w:rPr>
              <w:t>第一报告厅按申请单位需求进行桌椅、讲台调整布置。</w:t>
            </w:r>
          </w:p>
        </w:tc>
        <w:tc>
          <w:tcPr>
            <w:tcW w:w="2839" w:type="dxa"/>
            <w:vAlign w:val="center"/>
          </w:tcPr>
          <w:p w:rsidR="00D112B6" w:rsidRPr="008F4431" w:rsidRDefault="00D803A1">
            <w:pPr>
              <w:snapToGrid w:val="0"/>
              <w:spacing w:line="360" w:lineRule="auto"/>
              <w:rPr>
                <w:rFonts w:ascii="宋体" w:hAnsi="宋体"/>
                <w:szCs w:val="21"/>
              </w:rPr>
            </w:pPr>
            <w:r w:rsidRPr="008F4431">
              <w:rPr>
                <w:rFonts w:ascii="宋体" w:hAnsi="宋体"/>
                <w:szCs w:val="21"/>
              </w:rPr>
              <w:t>1.</w:t>
            </w:r>
            <w:r w:rsidRPr="008F4431">
              <w:rPr>
                <w:rFonts w:ascii="宋体" w:hAnsi="宋体" w:hint="eastAsia"/>
                <w:szCs w:val="21"/>
              </w:rPr>
              <w:t>灯光、门禁、空调等处于正常状态，会议桌椅无损坏；</w:t>
            </w:r>
          </w:p>
          <w:p w:rsidR="00D112B6" w:rsidRPr="008F4431" w:rsidRDefault="00D803A1">
            <w:pPr>
              <w:snapToGrid w:val="0"/>
              <w:spacing w:line="360" w:lineRule="auto"/>
              <w:rPr>
                <w:rFonts w:ascii="宋体" w:hAnsi="宋体"/>
                <w:szCs w:val="21"/>
              </w:rPr>
            </w:pPr>
            <w:r w:rsidRPr="008F4431">
              <w:rPr>
                <w:rFonts w:ascii="宋体" w:hAnsi="宋体"/>
                <w:szCs w:val="21"/>
              </w:rPr>
              <w:t>2.</w:t>
            </w:r>
            <w:r w:rsidRPr="008F4431">
              <w:rPr>
                <w:rFonts w:ascii="宋体" w:hAnsi="宋体" w:hint="eastAsia"/>
                <w:szCs w:val="21"/>
              </w:rPr>
              <w:t>会议室内纸抽、纸杯等用品充足，水壶无损坏；</w:t>
            </w:r>
          </w:p>
          <w:p w:rsidR="00D112B6" w:rsidRPr="008F4431" w:rsidRDefault="00D803A1">
            <w:pPr>
              <w:snapToGrid w:val="0"/>
              <w:spacing w:line="360" w:lineRule="auto"/>
              <w:rPr>
                <w:rFonts w:ascii="宋体" w:hAnsi="宋体"/>
                <w:szCs w:val="21"/>
              </w:rPr>
            </w:pPr>
            <w:r w:rsidRPr="008F4431">
              <w:rPr>
                <w:rFonts w:ascii="宋体" w:hAnsi="宋体"/>
                <w:szCs w:val="21"/>
              </w:rPr>
              <w:t>3.</w:t>
            </w:r>
            <w:r w:rsidRPr="008F4431">
              <w:rPr>
                <w:rFonts w:ascii="宋体" w:hAnsi="宋体" w:hint="eastAsia"/>
                <w:szCs w:val="21"/>
              </w:rPr>
              <w:t>每日不少于</w:t>
            </w:r>
            <w:r w:rsidRPr="008F4431">
              <w:rPr>
                <w:rFonts w:ascii="宋体" w:hAnsi="宋体"/>
                <w:szCs w:val="21"/>
              </w:rPr>
              <w:t>3次会议室巡查，填写《共享会议室卫生及室内设施巡检记录表》，按月上交至资实处；</w:t>
            </w:r>
          </w:p>
          <w:p w:rsidR="00D112B6" w:rsidRPr="008F4431" w:rsidRDefault="00D803A1">
            <w:pPr>
              <w:snapToGrid w:val="0"/>
              <w:spacing w:line="360" w:lineRule="auto"/>
              <w:rPr>
                <w:rFonts w:ascii="宋体" w:hAnsi="宋体"/>
                <w:szCs w:val="21"/>
              </w:rPr>
            </w:pPr>
            <w:r w:rsidRPr="008F4431">
              <w:rPr>
                <w:rFonts w:ascii="宋体" w:hAnsi="宋体"/>
                <w:szCs w:val="21"/>
              </w:rPr>
              <w:t>4.</w:t>
            </w:r>
            <w:r w:rsidRPr="008F4431">
              <w:rPr>
                <w:rFonts w:ascii="宋体" w:hAnsi="宋体" w:hint="eastAsia"/>
                <w:szCs w:val="21"/>
              </w:rPr>
              <w:t>每日不少于</w:t>
            </w:r>
            <w:r w:rsidRPr="008F4431">
              <w:rPr>
                <w:rFonts w:ascii="宋体" w:hAnsi="宋体"/>
                <w:szCs w:val="21"/>
              </w:rPr>
              <w:t>3次清洁，会议室桌面无灰尘、手印，地面无垃圾、污渍，窗台无积尘；</w:t>
            </w:r>
          </w:p>
          <w:p w:rsidR="00D112B6" w:rsidRPr="008F4431" w:rsidRDefault="00D803A1">
            <w:pPr>
              <w:snapToGrid w:val="0"/>
              <w:spacing w:line="360" w:lineRule="auto"/>
              <w:rPr>
                <w:rFonts w:ascii="宋体" w:hAnsi="宋体"/>
                <w:szCs w:val="21"/>
              </w:rPr>
            </w:pPr>
            <w:r w:rsidRPr="008F4431">
              <w:rPr>
                <w:rFonts w:ascii="宋体" w:hAnsi="宋体"/>
                <w:szCs w:val="21"/>
              </w:rPr>
              <w:t>5.</w:t>
            </w:r>
            <w:r w:rsidRPr="008F4431">
              <w:rPr>
                <w:rFonts w:ascii="宋体" w:hAnsi="宋体" w:hint="eastAsia"/>
                <w:szCs w:val="21"/>
              </w:rPr>
              <w:t>空调开启正常，温度适宜，一般夏季空调调至</w:t>
            </w:r>
            <w:r w:rsidRPr="008F4431">
              <w:rPr>
                <w:rFonts w:ascii="宋体" w:hAnsi="宋体"/>
                <w:szCs w:val="21"/>
              </w:rPr>
              <w:t>26℃，冬季空调调至24℃。空调出现</w:t>
            </w:r>
            <w:r w:rsidRPr="008F4431">
              <w:rPr>
                <w:rFonts w:ascii="宋体" w:hAnsi="宋体" w:hint="eastAsia"/>
                <w:szCs w:val="21"/>
              </w:rPr>
              <w:lastRenderedPageBreak/>
              <w:t>故障及时上报至修缮中心解决。</w:t>
            </w:r>
          </w:p>
        </w:tc>
      </w:tr>
      <w:tr w:rsidR="00D803A1" w:rsidRPr="008F4431">
        <w:trPr>
          <w:trHeight w:val="95"/>
        </w:trPr>
        <w:tc>
          <w:tcPr>
            <w:tcW w:w="675" w:type="dxa"/>
            <w:vAlign w:val="center"/>
          </w:tcPr>
          <w:p w:rsidR="00D112B6" w:rsidRPr="008F4431" w:rsidRDefault="00D803A1">
            <w:pPr>
              <w:snapToGrid w:val="0"/>
              <w:spacing w:line="360" w:lineRule="auto"/>
              <w:jc w:val="center"/>
              <w:rPr>
                <w:rFonts w:ascii="宋体" w:hAnsi="宋体"/>
                <w:szCs w:val="21"/>
              </w:rPr>
            </w:pPr>
            <w:r w:rsidRPr="008F4431">
              <w:rPr>
                <w:rFonts w:ascii="宋体" w:hAnsi="宋体" w:hint="eastAsia"/>
                <w:szCs w:val="21"/>
              </w:rPr>
              <w:lastRenderedPageBreak/>
              <w:t>2</w:t>
            </w:r>
          </w:p>
        </w:tc>
        <w:tc>
          <w:tcPr>
            <w:tcW w:w="1123" w:type="dxa"/>
            <w:vAlign w:val="center"/>
          </w:tcPr>
          <w:p w:rsidR="00D112B6" w:rsidRPr="008F4431" w:rsidRDefault="00D803A1">
            <w:pPr>
              <w:snapToGrid w:val="0"/>
              <w:spacing w:line="360" w:lineRule="auto"/>
              <w:jc w:val="center"/>
              <w:rPr>
                <w:rFonts w:ascii="宋体" w:hAnsi="宋体"/>
                <w:szCs w:val="21"/>
              </w:rPr>
            </w:pPr>
            <w:r w:rsidRPr="008F4431">
              <w:rPr>
                <w:rFonts w:ascii="宋体" w:hAnsi="宋体" w:hint="eastAsia"/>
                <w:szCs w:val="21"/>
              </w:rPr>
              <w:t>会议中</w:t>
            </w:r>
          </w:p>
        </w:tc>
        <w:tc>
          <w:tcPr>
            <w:tcW w:w="4500" w:type="dxa"/>
            <w:vAlign w:val="center"/>
          </w:tcPr>
          <w:p w:rsidR="00D112B6" w:rsidRPr="008F4431" w:rsidRDefault="00D803A1">
            <w:pPr>
              <w:snapToGrid w:val="0"/>
              <w:spacing w:line="360" w:lineRule="auto"/>
              <w:rPr>
                <w:rFonts w:ascii="宋体" w:hAnsi="宋体"/>
                <w:szCs w:val="21"/>
              </w:rPr>
            </w:pPr>
            <w:r w:rsidRPr="008F4431">
              <w:rPr>
                <w:rFonts w:ascii="宋体" w:hAnsi="宋体" w:hint="eastAsia"/>
                <w:szCs w:val="21"/>
              </w:rPr>
              <w:t>1</w:t>
            </w:r>
            <w:r w:rsidRPr="008F4431">
              <w:rPr>
                <w:rFonts w:ascii="宋体" w:hAnsi="宋体"/>
                <w:szCs w:val="21"/>
              </w:rPr>
              <w:t>.</w:t>
            </w:r>
            <w:r w:rsidRPr="008F4431">
              <w:rPr>
                <w:rFonts w:ascii="宋体" w:hAnsi="宋体" w:hint="eastAsia"/>
                <w:szCs w:val="21"/>
              </w:rPr>
              <w:t>做好应急保障服务，包括电力保障、多媒体设备应急联络及处置等；</w:t>
            </w:r>
          </w:p>
          <w:p w:rsidR="00D112B6" w:rsidRPr="008F4431" w:rsidRDefault="00D803A1">
            <w:pPr>
              <w:snapToGrid w:val="0"/>
              <w:spacing w:line="360" w:lineRule="auto"/>
              <w:rPr>
                <w:rFonts w:ascii="宋体" w:hAnsi="宋体"/>
                <w:szCs w:val="21"/>
              </w:rPr>
            </w:pPr>
            <w:r w:rsidRPr="008F4431">
              <w:rPr>
                <w:rFonts w:ascii="宋体" w:hAnsi="宋体" w:hint="eastAsia"/>
                <w:szCs w:val="21"/>
              </w:rPr>
              <w:t>2</w:t>
            </w:r>
            <w:r w:rsidRPr="008F4431">
              <w:rPr>
                <w:rFonts w:ascii="宋体" w:hAnsi="宋体"/>
                <w:szCs w:val="21"/>
              </w:rPr>
              <w:t>.</w:t>
            </w:r>
            <w:r w:rsidRPr="008F4431">
              <w:rPr>
                <w:rFonts w:ascii="宋体" w:hAnsi="宋体" w:hint="eastAsia"/>
                <w:szCs w:val="21"/>
              </w:rPr>
              <w:t>环境卫生服务，对会议室外围、走廊、卫生间进行清洁服务。</w:t>
            </w:r>
          </w:p>
        </w:tc>
        <w:tc>
          <w:tcPr>
            <w:tcW w:w="2839" w:type="dxa"/>
            <w:vAlign w:val="center"/>
          </w:tcPr>
          <w:p w:rsidR="00D112B6" w:rsidRPr="008F4431" w:rsidRDefault="00D803A1">
            <w:pPr>
              <w:snapToGrid w:val="0"/>
              <w:spacing w:line="360" w:lineRule="auto"/>
              <w:rPr>
                <w:rFonts w:ascii="宋体" w:hAnsi="宋体"/>
                <w:szCs w:val="21"/>
              </w:rPr>
            </w:pPr>
            <w:r w:rsidRPr="008F4431">
              <w:rPr>
                <w:rFonts w:ascii="宋体" w:hAnsi="宋体" w:hint="eastAsia"/>
                <w:szCs w:val="21"/>
              </w:rPr>
              <w:t>1</w:t>
            </w:r>
            <w:r w:rsidRPr="008F4431">
              <w:rPr>
                <w:rFonts w:ascii="宋体" w:hAnsi="宋体"/>
                <w:szCs w:val="21"/>
              </w:rPr>
              <w:t>.</w:t>
            </w:r>
            <w:r w:rsidRPr="008F4431">
              <w:rPr>
                <w:rFonts w:ascii="宋体" w:hAnsi="宋体" w:hint="eastAsia"/>
                <w:szCs w:val="21"/>
              </w:rPr>
              <w:t>确保会议期间电力、多媒体设备运行正常，多媒体设备出现故障第一时间上报学校维保单位解决，对其他突发事件立即启动应急预案，联系相关部门或人员进行处置；</w:t>
            </w:r>
          </w:p>
          <w:p w:rsidR="00D112B6" w:rsidRPr="008F4431" w:rsidRDefault="00D803A1">
            <w:pPr>
              <w:snapToGrid w:val="0"/>
              <w:spacing w:line="360" w:lineRule="auto"/>
              <w:rPr>
                <w:rFonts w:ascii="宋体" w:hAnsi="宋体"/>
                <w:szCs w:val="21"/>
              </w:rPr>
            </w:pPr>
            <w:r w:rsidRPr="008F4431">
              <w:rPr>
                <w:rFonts w:ascii="宋体" w:hAnsi="宋体" w:hint="eastAsia"/>
                <w:szCs w:val="21"/>
              </w:rPr>
              <w:t>2</w:t>
            </w:r>
            <w:r w:rsidRPr="008F4431">
              <w:rPr>
                <w:rFonts w:ascii="宋体" w:hAnsi="宋体"/>
                <w:szCs w:val="21"/>
              </w:rPr>
              <w:t>.</w:t>
            </w:r>
            <w:r w:rsidRPr="008F4431">
              <w:rPr>
                <w:rFonts w:ascii="宋体" w:hAnsi="宋体" w:hint="eastAsia"/>
                <w:szCs w:val="21"/>
              </w:rPr>
              <w:t>会议期间，保洁员每小时对卫生间进行</w:t>
            </w:r>
            <w:r w:rsidRPr="008F4431">
              <w:rPr>
                <w:rFonts w:ascii="宋体" w:hAnsi="宋体"/>
                <w:szCs w:val="21"/>
              </w:rPr>
              <w:t>1次巡回保洁，确保会议室外围、走廊及卫生间、垃圾桶等干净整洁。</w:t>
            </w:r>
          </w:p>
        </w:tc>
      </w:tr>
      <w:tr w:rsidR="00D803A1" w:rsidRPr="008F4431">
        <w:trPr>
          <w:trHeight w:val="3071"/>
        </w:trPr>
        <w:tc>
          <w:tcPr>
            <w:tcW w:w="675" w:type="dxa"/>
            <w:vAlign w:val="center"/>
          </w:tcPr>
          <w:p w:rsidR="00D112B6" w:rsidRPr="008F4431" w:rsidRDefault="00D803A1">
            <w:pPr>
              <w:snapToGrid w:val="0"/>
              <w:spacing w:line="360" w:lineRule="auto"/>
              <w:jc w:val="center"/>
              <w:rPr>
                <w:rFonts w:ascii="宋体" w:hAnsi="宋体"/>
                <w:szCs w:val="21"/>
              </w:rPr>
            </w:pPr>
            <w:r w:rsidRPr="008F4431">
              <w:rPr>
                <w:rFonts w:ascii="宋体" w:hAnsi="宋体" w:hint="eastAsia"/>
                <w:szCs w:val="21"/>
              </w:rPr>
              <w:t>3</w:t>
            </w:r>
          </w:p>
        </w:tc>
        <w:tc>
          <w:tcPr>
            <w:tcW w:w="1123" w:type="dxa"/>
            <w:vAlign w:val="center"/>
          </w:tcPr>
          <w:p w:rsidR="00D112B6" w:rsidRPr="008F4431" w:rsidRDefault="00D803A1">
            <w:pPr>
              <w:snapToGrid w:val="0"/>
              <w:spacing w:line="360" w:lineRule="auto"/>
              <w:jc w:val="center"/>
              <w:rPr>
                <w:rFonts w:ascii="宋体" w:hAnsi="宋体"/>
                <w:szCs w:val="21"/>
              </w:rPr>
            </w:pPr>
            <w:r w:rsidRPr="008F4431">
              <w:rPr>
                <w:rFonts w:ascii="宋体" w:hAnsi="宋体" w:hint="eastAsia"/>
                <w:szCs w:val="21"/>
              </w:rPr>
              <w:t>会议后</w:t>
            </w:r>
          </w:p>
        </w:tc>
        <w:tc>
          <w:tcPr>
            <w:tcW w:w="4500" w:type="dxa"/>
          </w:tcPr>
          <w:p w:rsidR="00D112B6" w:rsidRPr="008F4431" w:rsidRDefault="00D803A1">
            <w:pPr>
              <w:snapToGrid w:val="0"/>
              <w:spacing w:line="360" w:lineRule="auto"/>
              <w:rPr>
                <w:rFonts w:ascii="宋体" w:hAnsi="宋体"/>
                <w:szCs w:val="21"/>
              </w:rPr>
            </w:pPr>
            <w:r w:rsidRPr="008F4431">
              <w:rPr>
                <w:rFonts w:ascii="宋体" w:hAnsi="宋体" w:hint="eastAsia"/>
                <w:szCs w:val="21"/>
              </w:rPr>
              <w:t>1</w:t>
            </w:r>
            <w:r w:rsidRPr="008F4431">
              <w:rPr>
                <w:rFonts w:ascii="宋体" w:hAnsi="宋体"/>
                <w:szCs w:val="21"/>
              </w:rPr>
              <w:t>.</w:t>
            </w:r>
            <w:r w:rsidRPr="008F4431">
              <w:rPr>
                <w:rFonts w:ascii="宋体" w:hAnsi="宋体" w:hint="eastAsia"/>
                <w:szCs w:val="21"/>
              </w:rPr>
              <w:t>会场检查及清洁：重点检查会议室内无线投屏器，发现遗失立即上报资实处并配合寻回；对其他设备设施进行排查，发现问题立即上报。</w:t>
            </w:r>
          </w:p>
          <w:p w:rsidR="00D112B6" w:rsidRPr="008F4431" w:rsidRDefault="00D803A1">
            <w:pPr>
              <w:snapToGrid w:val="0"/>
              <w:spacing w:line="360" w:lineRule="auto"/>
              <w:rPr>
                <w:rFonts w:ascii="宋体" w:hAnsi="宋体"/>
                <w:szCs w:val="21"/>
              </w:rPr>
            </w:pPr>
            <w:r w:rsidRPr="008F4431">
              <w:rPr>
                <w:rFonts w:ascii="宋体" w:hAnsi="宋体" w:hint="eastAsia"/>
                <w:szCs w:val="21"/>
              </w:rPr>
              <w:t>2</w:t>
            </w:r>
            <w:r w:rsidRPr="008F4431">
              <w:rPr>
                <w:rFonts w:ascii="宋体" w:hAnsi="宋体"/>
                <w:szCs w:val="21"/>
              </w:rPr>
              <w:t>.</w:t>
            </w:r>
            <w:r w:rsidRPr="008F4431">
              <w:rPr>
                <w:rFonts w:ascii="宋体" w:hAnsi="宋体" w:hint="eastAsia"/>
                <w:szCs w:val="21"/>
              </w:rPr>
              <w:t>物品及设施复位：关闭灯光、空调，打开窗帘，对会议用品进行复位整理；</w:t>
            </w:r>
          </w:p>
          <w:p w:rsidR="00D112B6" w:rsidRPr="008F4431" w:rsidRDefault="00D803A1">
            <w:pPr>
              <w:snapToGrid w:val="0"/>
              <w:spacing w:line="360" w:lineRule="auto"/>
              <w:rPr>
                <w:rFonts w:ascii="宋体" w:hAnsi="宋体"/>
                <w:szCs w:val="21"/>
              </w:rPr>
            </w:pPr>
            <w:r w:rsidRPr="008F4431">
              <w:rPr>
                <w:rFonts w:ascii="宋体" w:hAnsi="宋体" w:hint="eastAsia"/>
                <w:szCs w:val="21"/>
              </w:rPr>
              <w:t>3</w:t>
            </w:r>
            <w:r w:rsidRPr="008F4431">
              <w:rPr>
                <w:rFonts w:ascii="宋体" w:hAnsi="宋体"/>
                <w:szCs w:val="21"/>
              </w:rPr>
              <w:t>.</w:t>
            </w:r>
            <w:r w:rsidRPr="008F4431">
              <w:rPr>
                <w:rFonts w:ascii="宋体" w:hAnsi="宋体" w:hint="eastAsia"/>
                <w:szCs w:val="21"/>
              </w:rPr>
              <w:t>会议遗留物品统一存放至值班室，联系使用单位教师领取。</w:t>
            </w:r>
          </w:p>
        </w:tc>
        <w:tc>
          <w:tcPr>
            <w:tcW w:w="2839" w:type="dxa"/>
            <w:vAlign w:val="center"/>
          </w:tcPr>
          <w:p w:rsidR="00D112B6" w:rsidRPr="008F4431" w:rsidRDefault="00D803A1">
            <w:pPr>
              <w:snapToGrid w:val="0"/>
              <w:spacing w:line="360" w:lineRule="auto"/>
              <w:rPr>
                <w:rFonts w:ascii="宋体" w:hAnsi="宋体"/>
                <w:szCs w:val="21"/>
              </w:rPr>
            </w:pPr>
            <w:r w:rsidRPr="008F4431">
              <w:rPr>
                <w:rFonts w:ascii="宋体" w:hAnsi="宋体" w:hint="eastAsia"/>
                <w:szCs w:val="21"/>
              </w:rPr>
              <w:t>1</w:t>
            </w:r>
            <w:r w:rsidRPr="008F4431">
              <w:rPr>
                <w:rFonts w:ascii="宋体" w:hAnsi="宋体"/>
                <w:szCs w:val="21"/>
              </w:rPr>
              <w:t>.</w:t>
            </w:r>
            <w:r w:rsidRPr="008F4431">
              <w:rPr>
                <w:rFonts w:ascii="宋体" w:hAnsi="宋体" w:hint="eastAsia"/>
                <w:szCs w:val="21"/>
              </w:rPr>
              <w:t>会议室内遗失或遗留的物品根据会议室预约信息联系使用单位教师寻回或领取；</w:t>
            </w:r>
          </w:p>
          <w:p w:rsidR="00D112B6" w:rsidRPr="008F4431" w:rsidRDefault="00D803A1">
            <w:pPr>
              <w:snapToGrid w:val="0"/>
              <w:spacing w:line="360" w:lineRule="auto"/>
              <w:rPr>
                <w:rFonts w:ascii="宋体" w:hAnsi="宋体"/>
                <w:szCs w:val="21"/>
              </w:rPr>
            </w:pPr>
            <w:r w:rsidRPr="008F4431">
              <w:rPr>
                <w:rFonts w:ascii="宋体" w:hAnsi="宋体"/>
                <w:szCs w:val="21"/>
              </w:rPr>
              <w:t>2.</w:t>
            </w:r>
            <w:r w:rsidRPr="008F4431">
              <w:rPr>
                <w:rFonts w:ascii="宋体" w:hAnsi="宋体" w:hint="eastAsia"/>
                <w:szCs w:val="21"/>
              </w:rPr>
              <w:t>会议室清洁确保桌面无灰尘、手印，地面无垃圾，窗台无积尘。</w:t>
            </w:r>
          </w:p>
        </w:tc>
      </w:tr>
      <w:tr w:rsidR="00D112B6" w:rsidRPr="008F4431">
        <w:trPr>
          <w:trHeight w:val="545"/>
        </w:trPr>
        <w:tc>
          <w:tcPr>
            <w:tcW w:w="9137" w:type="dxa"/>
            <w:gridSpan w:val="4"/>
            <w:vAlign w:val="center"/>
          </w:tcPr>
          <w:p w:rsidR="00D112B6" w:rsidRPr="008F4431" w:rsidRDefault="00D803A1">
            <w:pPr>
              <w:snapToGrid w:val="0"/>
              <w:spacing w:line="360" w:lineRule="auto"/>
              <w:rPr>
                <w:rFonts w:ascii="宋体" w:hAnsi="宋体"/>
                <w:szCs w:val="21"/>
              </w:rPr>
            </w:pPr>
            <w:r w:rsidRPr="008F4431">
              <w:rPr>
                <w:rFonts w:ascii="宋体" w:hAnsi="宋体" w:hint="eastAsia"/>
                <w:szCs w:val="21"/>
              </w:rPr>
              <w:t>校级共享会议室使用中除基础服务需求外，申请单位如有其他个性化需求可与物业公司单独签署增值服务协议。</w:t>
            </w:r>
          </w:p>
        </w:tc>
      </w:tr>
    </w:tbl>
    <w:p w:rsidR="00D112B6" w:rsidRPr="008F4431" w:rsidRDefault="00D112B6">
      <w:pPr>
        <w:snapToGrid w:val="0"/>
        <w:spacing w:line="360" w:lineRule="auto"/>
        <w:ind w:firstLineChars="200" w:firstLine="480"/>
        <w:rPr>
          <w:rFonts w:ascii="宋体" w:hAnsi="宋体"/>
          <w:sz w:val="24"/>
        </w:rPr>
      </w:pPr>
    </w:p>
    <w:p w:rsidR="00D112B6" w:rsidRPr="008F4431" w:rsidRDefault="00D803A1">
      <w:pPr>
        <w:snapToGrid w:val="0"/>
        <w:spacing w:line="360" w:lineRule="auto"/>
        <w:ind w:firstLineChars="200" w:firstLine="480"/>
        <w:rPr>
          <w:rFonts w:ascii="宋体" w:hAnsi="宋体"/>
          <w:sz w:val="24"/>
        </w:rPr>
      </w:pPr>
      <w:r w:rsidRPr="008F4431">
        <w:rPr>
          <w:rFonts w:ascii="宋体" w:hAnsi="宋体" w:hint="eastAsia"/>
          <w:sz w:val="24"/>
        </w:rPr>
        <w:t>3.2.4</w:t>
      </w:r>
      <w:r w:rsidRPr="008F4431">
        <w:rPr>
          <w:rFonts w:ascii="宋体" w:hAnsi="宋体" w:hint="eastAsia"/>
          <w:b/>
          <w:bCs/>
          <w:sz w:val="24"/>
        </w:rPr>
        <w:t>其他差异性服务内容</w:t>
      </w:r>
    </w:p>
    <w:p w:rsidR="00D112B6" w:rsidRPr="008F4431" w:rsidRDefault="00D803A1">
      <w:pPr>
        <w:snapToGrid w:val="0"/>
        <w:spacing w:line="360" w:lineRule="auto"/>
        <w:ind w:firstLineChars="200" w:firstLine="480"/>
        <w:rPr>
          <w:rFonts w:ascii="宋体" w:hAnsi="宋体"/>
          <w:sz w:val="24"/>
        </w:rPr>
      </w:pPr>
      <w:r w:rsidRPr="008F4431">
        <w:rPr>
          <w:rFonts w:ascii="宋体" w:hAnsi="宋体" w:hint="eastAsia"/>
          <w:sz w:val="24"/>
        </w:rPr>
        <w:t>根据学校要求，对楼内绿植定期进行浇水、施肥。</w:t>
      </w:r>
    </w:p>
    <w:p w:rsidR="00D112B6" w:rsidRPr="008F4431" w:rsidRDefault="00D112B6">
      <w:pPr>
        <w:rPr>
          <w:rFonts w:ascii="宋体" w:hAnsi="宋体"/>
          <w:sz w:val="24"/>
        </w:rPr>
      </w:pPr>
    </w:p>
    <w:p w:rsidR="00D112B6" w:rsidRPr="008F4431" w:rsidRDefault="00D803A1">
      <w:pPr>
        <w:pStyle w:val="2"/>
        <w:spacing w:line="360" w:lineRule="auto"/>
        <w:ind w:left="0" w:firstLineChars="200" w:firstLine="482"/>
        <w:rPr>
          <w:rFonts w:ascii="宋体" w:hAnsi="宋体"/>
          <w:sz w:val="24"/>
        </w:rPr>
      </w:pPr>
      <w:bookmarkStart w:id="206" w:name="_Toc181369558"/>
      <w:r w:rsidRPr="008F4431">
        <w:rPr>
          <w:rFonts w:ascii="宋体" w:hAnsi="宋体" w:hint="eastAsia"/>
          <w:sz w:val="24"/>
        </w:rPr>
        <w:t>4、主楼西侧楼</w:t>
      </w:r>
      <w:bookmarkEnd w:id="206"/>
    </w:p>
    <w:p w:rsidR="00D112B6" w:rsidRPr="008F4431" w:rsidRDefault="00D803A1">
      <w:pPr>
        <w:spacing w:line="360" w:lineRule="auto"/>
        <w:ind w:firstLineChars="200" w:firstLine="480"/>
        <w:rPr>
          <w:rFonts w:ascii="宋体" w:hAnsi="宋体"/>
          <w:bCs/>
          <w:sz w:val="24"/>
        </w:rPr>
      </w:pPr>
      <w:r w:rsidRPr="008F4431">
        <w:rPr>
          <w:rFonts w:ascii="宋体" w:hAnsi="宋体" w:hint="eastAsia"/>
          <w:bCs/>
          <w:sz w:val="24"/>
        </w:rPr>
        <w:t>主楼西侧楼为大连理工大学重要行政楼宇，是多个行政部门的办公场所，每年有较多的重要会议和来访接待。</w:t>
      </w:r>
    </w:p>
    <w:p w:rsidR="00D112B6" w:rsidRPr="008F4431" w:rsidRDefault="00D803A1">
      <w:pPr>
        <w:spacing w:line="360" w:lineRule="auto"/>
        <w:ind w:firstLineChars="200" w:firstLine="482"/>
        <w:rPr>
          <w:rFonts w:ascii="宋体" w:hAnsi="宋体"/>
          <w:sz w:val="24"/>
        </w:rPr>
      </w:pPr>
      <w:r w:rsidRPr="008F4431">
        <w:rPr>
          <w:rFonts w:ascii="宋体" w:hAnsi="宋体" w:hint="eastAsia"/>
          <w:b/>
          <w:bCs/>
          <w:sz w:val="24"/>
        </w:rPr>
        <w:t>4.1基本信息如下：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lastRenderedPageBreak/>
        <w:t>4.1.1共享会议室情况</w:t>
      </w:r>
    </w:p>
    <w:tbl>
      <w:tblPr>
        <w:tblW w:w="5009" w:type="pct"/>
        <w:tblLook w:val="04A0" w:firstRow="1" w:lastRow="0" w:firstColumn="1" w:lastColumn="0" w:noHBand="0" w:noVBand="1"/>
      </w:tblPr>
      <w:tblGrid>
        <w:gridCol w:w="1090"/>
        <w:gridCol w:w="1090"/>
        <w:gridCol w:w="3383"/>
        <w:gridCol w:w="910"/>
        <w:gridCol w:w="862"/>
        <w:gridCol w:w="1202"/>
      </w:tblGrid>
      <w:tr w:rsidR="00D803A1" w:rsidRPr="008F4431">
        <w:trPr>
          <w:trHeight w:val="1000"/>
        </w:trPr>
        <w:tc>
          <w:tcPr>
            <w:tcW w:w="638"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校级会议室数量</w:t>
            </w:r>
          </w:p>
        </w:tc>
        <w:tc>
          <w:tcPr>
            <w:tcW w:w="638"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共享会议室数量</w:t>
            </w:r>
          </w:p>
        </w:tc>
        <w:tc>
          <w:tcPr>
            <w:tcW w:w="1981"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共享会议室详情</w:t>
            </w:r>
          </w:p>
        </w:tc>
        <w:tc>
          <w:tcPr>
            <w:tcW w:w="5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报告厅</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05"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报告厅</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详情</w:t>
            </w:r>
          </w:p>
        </w:tc>
        <w:tc>
          <w:tcPr>
            <w:tcW w:w="704"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校级会议室面积（含报告厅）</w:t>
            </w:r>
          </w:p>
        </w:tc>
      </w:tr>
      <w:tr w:rsidR="00D112B6" w:rsidRPr="008F4431">
        <w:trPr>
          <w:trHeight w:val="1286"/>
        </w:trPr>
        <w:tc>
          <w:tcPr>
            <w:tcW w:w="638" w:type="pct"/>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仿宋" w:hint="eastAsia"/>
                <w:kern w:val="0"/>
                <w:szCs w:val="21"/>
              </w:rPr>
              <w:t>3</w:t>
            </w:r>
          </w:p>
        </w:tc>
        <w:tc>
          <w:tcPr>
            <w:tcW w:w="638" w:type="pct"/>
            <w:tcBorders>
              <w:top w:val="nil"/>
              <w:left w:val="nil"/>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仿宋" w:hint="eastAsia"/>
                <w:kern w:val="0"/>
                <w:szCs w:val="21"/>
              </w:rPr>
              <w:t>3</w:t>
            </w:r>
          </w:p>
        </w:tc>
        <w:tc>
          <w:tcPr>
            <w:tcW w:w="1981" w:type="pct"/>
            <w:tcBorders>
              <w:top w:val="nil"/>
              <w:left w:val="nil"/>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szCs w:val="21"/>
              </w:rPr>
              <w:t>219</w:t>
            </w:r>
            <w:r w:rsidRPr="008F4431">
              <w:rPr>
                <w:rStyle w:val="font41"/>
                <w:rFonts w:ascii="宋体" w:eastAsia="宋体" w:hAnsi="宋体"/>
                <w:color w:val="auto"/>
                <w:sz w:val="21"/>
                <w:szCs w:val="21"/>
              </w:rPr>
              <w:t>：会议桌1、椅</w:t>
            </w:r>
            <w:r w:rsidRPr="008F4431">
              <w:rPr>
                <w:rFonts w:ascii="宋体" w:hAnsi="宋体"/>
                <w:szCs w:val="21"/>
              </w:rPr>
              <w:t>36</w:t>
            </w:r>
            <w:r w:rsidRPr="008F4431">
              <w:rPr>
                <w:rStyle w:val="font41"/>
                <w:rFonts w:ascii="宋体" w:eastAsia="宋体" w:hAnsi="宋体"/>
                <w:color w:val="auto"/>
                <w:sz w:val="21"/>
                <w:szCs w:val="21"/>
              </w:rPr>
              <w:t>、投影仪1</w:t>
            </w:r>
            <w:r w:rsidRPr="008F4431">
              <w:rPr>
                <w:rStyle w:val="font41"/>
                <w:rFonts w:ascii="宋体" w:eastAsia="宋体" w:hAnsi="宋体"/>
                <w:color w:val="auto"/>
                <w:sz w:val="21"/>
                <w:szCs w:val="21"/>
              </w:rPr>
              <w:br/>
            </w:r>
            <w:r w:rsidRPr="008F4431">
              <w:rPr>
                <w:rFonts w:ascii="宋体" w:hAnsi="宋体"/>
                <w:szCs w:val="21"/>
              </w:rPr>
              <w:t>319</w:t>
            </w:r>
            <w:r w:rsidRPr="008F4431">
              <w:rPr>
                <w:rStyle w:val="font41"/>
                <w:rFonts w:ascii="宋体" w:eastAsia="宋体" w:hAnsi="宋体"/>
                <w:color w:val="auto"/>
                <w:sz w:val="21"/>
                <w:szCs w:val="21"/>
              </w:rPr>
              <w:t>：会议桌1、椅18、投影仪1</w:t>
            </w:r>
            <w:r w:rsidRPr="008F4431">
              <w:rPr>
                <w:rStyle w:val="font41"/>
                <w:rFonts w:ascii="宋体" w:eastAsia="宋体" w:hAnsi="宋体"/>
                <w:color w:val="auto"/>
                <w:sz w:val="21"/>
                <w:szCs w:val="21"/>
              </w:rPr>
              <w:br/>
            </w:r>
            <w:r w:rsidRPr="008F4431">
              <w:rPr>
                <w:rFonts w:ascii="宋体" w:hAnsi="宋体"/>
                <w:szCs w:val="21"/>
              </w:rPr>
              <w:t>419</w:t>
            </w:r>
            <w:r w:rsidRPr="008F4431">
              <w:rPr>
                <w:rStyle w:val="font41"/>
                <w:rFonts w:ascii="宋体" w:eastAsia="宋体" w:hAnsi="宋体"/>
                <w:color w:val="auto"/>
                <w:sz w:val="21"/>
                <w:szCs w:val="21"/>
              </w:rPr>
              <w:t>：会议桌1、椅</w:t>
            </w:r>
            <w:r w:rsidRPr="008F4431">
              <w:rPr>
                <w:rFonts w:ascii="宋体" w:hAnsi="宋体"/>
                <w:szCs w:val="21"/>
              </w:rPr>
              <w:t>38</w:t>
            </w:r>
            <w:r w:rsidRPr="008F4431">
              <w:rPr>
                <w:rStyle w:val="font41"/>
                <w:rFonts w:ascii="宋体" w:eastAsia="宋体" w:hAnsi="宋体"/>
                <w:color w:val="auto"/>
                <w:sz w:val="21"/>
                <w:szCs w:val="21"/>
              </w:rPr>
              <w:t>、投影仪1</w:t>
            </w:r>
          </w:p>
        </w:tc>
        <w:tc>
          <w:tcPr>
            <w:tcW w:w="5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仿宋"/>
                <w:kern w:val="0"/>
                <w:szCs w:val="21"/>
              </w:rPr>
              <w:t>0</w:t>
            </w:r>
          </w:p>
        </w:tc>
        <w:tc>
          <w:tcPr>
            <w:tcW w:w="505" w:type="pct"/>
            <w:tcBorders>
              <w:top w:val="nil"/>
              <w:left w:val="nil"/>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仿宋"/>
                <w:kern w:val="0"/>
                <w:szCs w:val="21"/>
              </w:rPr>
              <w:t>/</w:t>
            </w:r>
          </w:p>
        </w:tc>
        <w:tc>
          <w:tcPr>
            <w:tcW w:w="704" w:type="pct"/>
            <w:tcBorders>
              <w:top w:val="nil"/>
              <w:left w:val="nil"/>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仿宋"/>
                <w:kern w:val="0"/>
                <w:szCs w:val="21"/>
              </w:rPr>
              <w:t>187.8</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4.1.2卫生间及垃圾桶情况</w:t>
      </w:r>
    </w:p>
    <w:tbl>
      <w:tblPr>
        <w:tblW w:w="5000" w:type="pct"/>
        <w:tblLook w:val="04A0" w:firstRow="1" w:lastRow="0" w:firstColumn="1" w:lastColumn="0" w:noHBand="0" w:noVBand="1"/>
      </w:tblPr>
      <w:tblGrid>
        <w:gridCol w:w="947"/>
        <w:gridCol w:w="947"/>
        <w:gridCol w:w="947"/>
        <w:gridCol w:w="948"/>
        <w:gridCol w:w="948"/>
        <w:gridCol w:w="948"/>
        <w:gridCol w:w="948"/>
        <w:gridCol w:w="948"/>
        <w:gridCol w:w="941"/>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卫生间数量</w:t>
            </w:r>
          </w:p>
        </w:tc>
        <w:tc>
          <w:tcPr>
            <w:tcW w:w="556"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卫生间面积（㎡）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蹲坑</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马桶</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镜子</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擦手纸盒数量</w:t>
            </w:r>
          </w:p>
        </w:tc>
      </w:tr>
      <w:tr w:rsidR="00D803A1" w:rsidRPr="008F4431">
        <w:trPr>
          <w:trHeight w:val="543"/>
        </w:trPr>
        <w:tc>
          <w:tcPr>
            <w:tcW w:w="947" w:type="dxa"/>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4</w:t>
            </w:r>
          </w:p>
        </w:tc>
        <w:tc>
          <w:tcPr>
            <w:tcW w:w="947" w:type="dxa"/>
            <w:tcBorders>
              <w:top w:val="nil"/>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143.28</w:t>
            </w:r>
          </w:p>
        </w:tc>
        <w:tc>
          <w:tcPr>
            <w:tcW w:w="947"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24</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12</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0</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4</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10</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12</w:t>
            </w:r>
          </w:p>
        </w:tc>
        <w:tc>
          <w:tcPr>
            <w:tcW w:w="941" w:type="dxa"/>
            <w:tcBorders>
              <w:top w:val="nil"/>
              <w:left w:val="nil"/>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kern w:val="0"/>
                <w:szCs w:val="21"/>
              </w:rPr>
              <w:t>0</w:t>
            </w:r>
          </w:p>
        </w:tc>
      </w:tr>
    </w:tbl>
    <w:p w:rsidR="00D112B6" w:rsidRPr="008F4431" w:rsidRDefault="00D112B6">
      <w:pPr>
        <w:spacing w:line="360" w:lineRule="auto"/>
        <w:ind w:firstLineChars="200" w:firstLine="482"/>
        <w:rPr>
          <w:rFonts w:ascii="宋体" w:hAnsi="宋体"/>
          <w:b/>
          <w:bCs/>
          <w:sz w:val="24"/>
        </w:rPr>
      </w:pPr>
    </w:p>
    <w:tbl>
      <w:tblPr>
        <w:tblW w:w="5000" w:type="pct"/>
        <w:tblLook w:val="04A0" w:firstRow="1" w:lastRow="0" w:firstColumn="1" w:lastColumn="0" w:noHBand="0" w:noVBand="1"/>
      </w:tblPr>
      <w:tblGrid>
        <w:gridCol w:w="1421"/>
        <w:gridCol w:w="1421"/>
        <w:gridCol w:w="1420"/>
        <w:gridCol w:w="1420"/>
        <w:gridCol w:w="1420"/>
        <w:gridCol w:w="1420"/>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垃圾清运时间</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放点位置</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类型</w:t>
            </w:r>
          </w:p>
        </w:tc>
      </w:tr>
      <w:tr w:rsidR="00D803A1" w:rsidRPr="008F4431">
        <w:trPr>
          <w:trHeight w:val="975"/>
        </w:trPr>
        <w:tc>
          <w:tcPr>
            <w:tcW w:w="1420" w:type="dxa"/>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0</w:t>
            </w:r>
          </w:p>
        </w:tc>
        <w:tc>
          <w:tcPr>
            <w:tcW w:w="1420" w:type="dxa"/>
            <w:tcBorders>
              <w:top w:val="nil"/>
              <w:left w:val="nil"/>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0</w:t>
            </w:r>
          </w:p>
        </w:tc>
        <w:tc>
          <w:tcPr>
            <w:tcW w:w="142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4</w:t>
            </w:r>
          </w:p>
        </w:tc>
        <w:tc>
          <w:tcPr>
            <w:tcW w:w="1420" w:type="dxa"/>
            <w:tcBorders>
              <w:top w:val="nil"/>
              <w:left w:val="nil"/>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早8点前</w:t>
            </w:r>
            <w:r w:rsidRPr="008F4431">
              <w:rPr>
                <w:rFonts w:ascii="宋体" w:hAnsi="宋体" w:cs="等线" w:hint="eastAsia"/>
                <w:kern w:val="0"/>
                <w:szCs w:val="21"/>
              </w:rPr>
              <w:br/>
              <w:t>13点前</w:t>
            </w:r>
            <w:r w:rsidRPr="008F4431">
              <w:rPr>
                <w:rFonts w:ascii="宋体" w:hAnsi="宋体" w:cs="等线" w:hint="eastAsia"/>
                <w:kern w:val="0"/>
                <w:szCs w:val="21"/>
              </w:rPr>
              <w:br/>
              <w:t>16点前</w:t>
            </w:r>
          </w:p>
        </w:tc>
        <w:tc>
          <w:tcPr>
            <w:tcW w:w="1421" w:type="dxa"/>
            <w:tcBorders>
              <w:top w:val="nil"/>
              <w:left w:val="nil"/>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主楼后身垃圾排放点</w:t>
            </w:r>
          </w:p>
        </w:tc>
        <w:tc>
          <w:tcPr>
            <w:tcW w:w="1421" w:type="dxa"/>
            <w:tcBorders>
              <w:top w:val="nil"/>
              <w:left w:val="nil"/>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kern w:val="0"/>
                <w:szCs w:val="21"/>
              </w:rPr>
              <w:t>0</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4.1.3设备情况</w:t>
      </w:r>
    </w:p>
    <w:p w:rsidR="00D112B6" w:rsidRPr="008F4431" w:rsidRDefault="00D803A1">
      <w:pPr>
        <w:spacing w:line="360" w:lineRule="auto"/>
        <w:ind w:firstLineChars="200" w:firstLine="480"/>
        <w:jc w:val="center"/>
        <w:rPr>
          <w:rFonts w:ascii="宋体" w:hAnsi="宋体"/>
          <w:sz w:val="24"/>
        </w:rPr>
      </w:pPr>
      <w:r w:rsidRPr="008F4431">
        <w:rPr>
          <w:rFonts w:ascii="宋体" w:hAnsi="宋体" w:hint="eastAsia"/>
          <w:sz w:val="24"/>
        </w:rPr>
        <w:t>楼宇设备表</w:t>
      </w:r>
    </w:p>
    <w:tbl>
      <w:tblPr>
        <w:tblW w:w="8706" w:type="dxa"/>
        <w:tblLook w:val="04A0" w:firstRow="1" w:lastRow="0" w:firstColumn="1" w:lastColumn="0" w:noHBand="0" w:noVBand="1"/>
      </w:tblPr>
      <w:tblGrid>
        <w:gridCol w:w="1238"/>
        <w:gridCol w:w="746"/>
        <w:gridCol w:w="746"/>
        <w:gridCol w:w="1245"/>
        <w:gridCol w:w="2000"/>
        <w:gridCol w:w="1245"/>
        <w:gridCol w:w="1486"/>
      </w:tblGrid>
      <w:tr w:rsidR="00D803A1" w:rsidRPr="008F4431" w:rsidTr="006506B2">
        <w:trPr>
          <w:trHeight w:val="607"/>
        </w:trPr>
        <w:tc>
          <w:tcPr>
            <w:tcW w:w="0" w:type="auto"/>
            <w:tcBorders>
              <w:top w:val="single" w:sz="8" w:space="0" w:color="auto"/>
              <w:left w:val="single" w:sz="8" w:space="0" w:color="auto"/>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电梯数量</w:t>
            </w:r>
          </w:p>
        </w:tc>
        <w:tc>
          <w:tcPr>
            <w:tcW w:w="0" w:type="auto"/>
            <w:tcBorders>
              <w:top w:val="single" w:sz="8" w:space="0" w:color="auto"/>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品牌</w:t>
            </w:r>
          </w:p>
        </w:tc>
        <w:tc>
          <w:tcPr>
            <w:tcW w:w="0" w:type="auto"/>
            <w:tcBorders>
              <w:top w:val="single" w:sz="8" w:space="0" w:color="auto"/>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楼层</w:t>
            </w:r>
          </w:p>
        </w:tc>
        <w:tc>
          <w:tcPr>
            <w:tcW w:w="0" w:type="auto"/>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供暖形式</w:t>
            </w:r>
          </w:p>
        </w:tc>
        <w:tc>
          <w:tcPr>
            <w:tcW w:w="0" w:type="auto"/>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空调形式</w:t>
            </w:r>
          </w:p>
        </w:tc>
        <w:tc>
          <w:tcPr>
            <w:tcW w:w="0" w:type="auto"/>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空调品牌</w:t>
            </w:r>
          </w:p>
        </w:tc>
        <w:tc>
          <w:tcPr>
            <w:tcW w:w="0" w:type="auto"/>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开水器数量</w:t>
            </w:r>
          </w:p>
        </w:tc>
      </w:tr>
      <w:tr w:rsidR="00D112B6" w:rsidRPr="008F4431" w:rsidTr="006506B2">
        <w:trPr>
          <w:trHeight w:val="310"/>
        </w:trPr>
        <w:tc>
          <w:tcPr>
            <w:tcW w:w="0" w:type="auto"/>
            <w:tcBorders>
              <w:top w:val="nil"/>
              <w:left w:val="single" w:sz="8" w:space="0" w:color="auto"/>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w:t>
            </w:r>
          </w:p>
        </w:tc>
        <w:tc>
          <w:tcPr>
            <w:tcW w:w="0" w:type="auto"/>
            <w:tcBorders>
              <w:top w:val="nil"/>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TW12</w:t>
            </w:r>
          </w:p>
        </w:tc>
        <w:tc>
          <w:tcPr>
            <w:tcW w:w="0" w:type="auto"/>
            <w:tcBorders>
              <w:top w:val="nil"/>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3</w:t>
            </w:r>
          </w:p>
        </w:tc>
        <w:tc>
          <w:tcPr>
            <w:tcW w:w="1245" w:type="dxa"/>
            <w:tcBorders>
              <w:top w:val="nil"/>
              <w:left w:val="nil"/>
              <w:bottom w:val="single" w:sz="8" w:space="0" w:color="auto"/>
              <w:right w:val="single" w:sz="8"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宋体" w:hint="eastAsia"/>
                <w:kern w:val="0"/>
                <w:szCs w:val="21"/>
              </w:rPr>
              <w:t>市政供暖</w:t>
            </w:r>
          </w:p>
        </w:tc>
        <w:tc>
          <w:tcPr>
            <w:tcW w:w="2000" w:type="dxa"/>
            <w:tcBorders>
              <w:top w:val="nil"/>
              <w:left w:val="nil"/>
              <w:bottom w:val="single" w:sz="8" w:space="0" w:color="auto"/>
              <w:right w:val="single" w:sz="8"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宋体" w:hint="eastAsia"/>
                <w:kern w:val="0"/>
                <w:szCs w:val="21"/>
              </w:rPr>
              <w:t>多联机</w:t>
            </w:r>
          </w:p>
        </w:tc>
        <w:tc>
          <w:tcPr>
            <w:tcW w:w="1245" w:type="dxa"/>
            <w:tcBorders>
              <w:top w:val="nil"/>
              <w:left w:val="nil"/>
              <w:bottom w:val="single" w:sz="8" w:space="0" w:color="auto"/>
              <w:right w:val="single" w:sz="8"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宋体" w:hint="eastAsia"/>
                <w:kern w:val="0"/>
                <w:szCs w:val="21"/>
              </w:rPr>
              <w:t>日立</w:t>
            </w:r>
          </w:p>
        </w:tc>
        <w:tc>
          <w:tcPr>
            <w:tcW w:w="0" w:type="auto"/>
            <w:tcBorders>
              <w:top w:val="nil"/>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4</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4.1.</w:t>
      </w:r>
      <w:r w:rsidRPr="008F4431">
        <w:rPr>
          <w:rFonts w:ascii="宋体" w:hAnsi="宋体"/>
          <w:b/>
          <w:bCs/>
          <w:sz w:val="24"/>
        </w:rPr>
        <w:t>4</w:t>
      </w:r>
      <w:r w:rsidRPr="008F4431">
        <w:rPr>
          <w:rFonts w:ascii="宋体" w:hAnsi="宋体" w:hint="eastAsia"/>
          <w:b/>
          <w:bCs/>
          <w:sz w:val="24"/>
        </w:rPr>
        <w:t>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642" w:type="dxa"/>
        <w:tblInd w:w="113" w:type="dxa"/>
        <w:tblLayout w:type="fixed"/>
        <w:tblLook w:val="04A0" w:firstRow="1" w:lastRow="0" w:firstColumn="1" w:lastColumn="0" w:noHBand="0" w:noVBand="1"/>
      </w:tblPr>
      <w:tblGrid>
        <w:gridCol w:w="1676"/>
        <w:gridCol w:w="2529"/>
        <w:gridCol w:w="2873"/>
        <w:gridCol w:w="1564"/>
      </w:tblGrid>
      <w:tr w:rsidR="00D803A1" w:rsidRPr="008F4431" w:rsidTr="006506B2">
        <w:trPr>
          <w:trHeight w:val="430"/>
        </w:trPr>
        <w:tc>
          <w:tcPr>
            <w:tcW w:w="1676"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楼层</w:t>
            </w:r>
          </w:p>
        </w:tc>
        <w:tc>
          <w:tcPr>
            <w:tcW w:w="2529"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位置</w:t>
            </w:r>
          </w:p>
        </w:tc>
        <w:tc>
          <w:tcPr>
            <w:tcW w:w="2873"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开放时间</w:t>
            </w:r>
          </w:p>
        </w:tc>
        <w:tc>
          <w:tcPr>
            <w:tcW w:w="1564"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是否有门禁</w:t>
            </w:r>
          </w:p>
        </w:tc>
      </w:tr>
      <w:tr w:rsidR="00D803A1" w:rsidRPr="008F4431" w:rsidTr="006506B2">
        <w:trPr>
          <w:trHeight w:val="430"/>
        </w:trPr>
        <w:tc>
          <w:tcPr>
            <w:tcW w:w="1676"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lastRenderedPageBreak/>
              <w:t>1层</w:t>
            </w:r>
          </w:p>
        </w:tc>
        <w:tc>
          <w:tcPr>
            <w:tcW w:w="2529"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东门</w:t>
            </w:r>
          </w:p>
        </w:tc>
        <w:tc>
          <w:tcPr>
            <w:tcW w:w="2873"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7:00-22:00</w:t>
            </w:r>
          </w:p>
        </w:tc>
        <w:tc>
          <w:tcPr>
            <w:tcW w:w="156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否　</w:t>
            </w:r>
          </w:p>
        </w:tc>
      </w:tr>
      <w:tr w:rsidR="00D803A1" w:rsidRPr="008F4431" w:rsidTr="006506B2">
        <w:trPr>
          <w:trHeight w:val="430"/>
        </w:trPr>
        <w:tc>
          <w:tcPr>
            <w:tcW w:w="1676"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1层　</w:t>
            </w:r>
          </w:p>
        </w:tc>
        <w:tc>
          <w:tcPr>
            <w:tcW w:w="2529"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西门</w:t>
            </w:r>
          </w:p>
        </w:tc>
        <w:tc>
          <w:tcPr>
            <w:tcW w:w="2873"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7:00-22:00</w:t>
            </w:r>
          </w:p>
        </w:tc>
        <w:tc>
          <w:tcPr>
            <w:tcW w:w="156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否　</w:t>
            </w:r>
          </w:p>
        </w:tc>
      </w:tr>
      <w:tr w:rsidR="00D803A1" w:rsidRPr="008F4431" w:rsidTr="006506B2">
        <w:trPr>
          <w:trHeight w:val="430"/>
        </w:trPr>
        <w:tc>
          <w:tcPr>
            <w:tcW w:w="1676"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1层　</w:t>
            </w:r>
          </w:p>
        </w:tc>
        <w:tc>
          <w:tcPr>
            <w:tcW w:w="2529"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南门</w:t>
            </w:r>
          </w:p>
        </w:tc>
        <w:tc>
          <w:tcPr>
            <w:tcW w:w="2873"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禁止开放　</w:t>
            </w:r>
          </w:p>
        </w:tc>
        <w:tc>
          <w:tcPr>
            <w:tcW w:w="156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否　</w:t>
            </w:r>
          </w:p>
        </w:tc>
      </w:tr>
      <w:tr w:rsidR="00D112B6" w:rsidRPr="008F4431" w:rsidTr="006506B2">
        <w:trPr>
          <w:trHeight w:val="430"/>
        </w:trPr>
        <w:tc>
          <w:tcPr>
            <w:tcW w:w="1676"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kern w:val="0"/>
                <w:szCs w:val="21"/>
              </w:rPr>
            </w:pPr>
            <w:r w:rsidRPr="008F4431">
              <w:rPr>
                <w:rFonts w:ascii="宋体" w:hAnsi="宋体" w:cs="宋体" w:hint="eastAsia"/>
                <w:kern w:val="0"/>
                <w:szCs w:val="21"/>
              </w:rPr>
              <w:t>1层</w:t>
            </w:r>
          </w:p>
        </w:tc>
        <w:tc>
          <w:tcPr>
            <w:tcW w:w="2529"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北门</w:t>
            </w:r>
          </w:p>
        </w:tc>
        <w:tc>
          <w:tcPr>
            <w:tcW w:w="2873"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禁止开放　</w:t>
            </w:r>
          </w:p>
        </w:tc>
        <w:tc>
          <w:tcPr>
            <w:tcW w:w="156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否　</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4.2楼宇差异性物业服务需求如下：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4.2.1保洁服务内容及服务标准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环境卫生服务中未列出内容，遵照基础服务需求执行。以下为主楼西侧楼差异性服务需求：</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建筑内环境卫生保洁范围为建筑内公共区域，包括门厅、走廊、卫生间等不含办公室等室内面积。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1129"/>
        <w:gridCol w:w="1251"/>
        <w:gridCol w:w="2056"/>
        <w:gridCol w:w="3482"/>
      </w:tblGrid>
      <w:tr w:rsidR="00D803A1" w:rsidRPr="008F4431">
        <w:trPr>
          <w:trHeight w:val="712"/>
          <w:tblHeader/>
          <w:jc w:val="center"/>
        </w:trPr>
        <w:tc>
          <w:tcPr>
            <w:tcW w:w="354"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序号</w:t>
            </w:r>
          </w:p>
        </w:tc>
        <w:tc>
          <w:tcPr>
            <w:tcW w:w="662"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服务项目</w:t>
            </w:r>
          </w:p>
        </w:tc>
        <w:tc>
          <w:tcPr>
            <w:tcW w:w="734"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3"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4"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建筑物内公共区域保洁</w:t>
            </w: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门</w:t>
            </w:r>
            <w:r w:rsidRPr="008F4431">
              <w:rPr>
                <w:rFonts w:ascii="宋体" w:hAnsi="宋体"/>
                <w:szCs w:val="21"/>
              </w:rPr>
              <w:t>厅</w:t>
            </w:r>
            <w:r w:rsidRPr="008F4431">
              <w:rPr>
                <w:rFonts w:ascii="宋体" w:hAnsi="宋体" w:hint="eastAsia"/>
                <w:szCs w:val="21"/>
              </w:rPr>
              <w:t>、门斗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走廊、电梯厅</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2</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006"/>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楼梯每天保洁不少于</w:t>
            </w:r>
            <w:r w:rsidRPr="008F4431">
              <w:rPr>
                <w:rFonts w:ascii="宋体" w:hAnsi="宋体"/>
              </w:rPr>
              <w:t>2</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2</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每周保洁擦抹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半月保洁剂擦抹</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标志牌、宣传窗、装饰柱、植物花盆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楼梯扶手、栏杆、窗台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2</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4"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3"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w:t>
            </w:r>
            <w:r w:rsidRPr="008F4431">
              <w:rPr>
                <w:rFonts w:ascii="宋体" w:hAnsi="宋体" w:hint="eastAsia"/>
              </w:rPr>
              <w:lastRenderedPageBreak/>
              <w:t>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2</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rsidTr="006506B2">
        <w:trPr>
          <w:trHeight w:val="1308"/>
          <w:jc w:val="center"/>
        </w:trPr>
        <w:tc>
          <w:tcPr>
            <w:tcW w:w="354"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2</w:t>
            </w:r>
          </w:p>
        </w:tc>
        <w:tc>
          <w:tcPr>
            <w:tcW w:w="662"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公共卫生间、开水房、盥洗室</w:t>
            </w: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地面、墙面、顶棚、门窗、窗台、玻璃、灯具及开关、镜面、洗手盆、台面、便具、垃圾篓、标志牌、排气扇、开水器等、水池、便池、厕位等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3</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卫生间每周不少于</w:t>
            </w:r>
            <w:r w:rsidRPr="008F4431">
              <w:rPr>
                <w:rFonts w:ascii="宋体" w:hAnsi="宋体"/>
              </w:rPr>
              <w:t>1</w:t>
            </w:r>
            <w:r w:rsidRPr="008F4431">
              <w:rPr>
                <w:rFonts w:ascii="宋体" w:hAnsi="宋体" w:hint="eastAsia"/>
              </w:rPr>
              <w:t>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每周一次对开水器进行外部消毒。</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卫生间用品，包括洗手液、卷纸、大盘纸、擦手纸等，由物业提供。</w:t>
            </w:r>
          </w:p>
        </w:tc>
        <w:tc>
          <w:tcPr>
            <w:tcW w:w="2043"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w:t>
            </w:r>
            <w:r w:rsidRPr="008F4431">
              <w:rPr>
                <w:rFonts w:ascii="宋体" w:hAnsi="宋体" w:hint="eastAsia"/>
              </w:rPr>
              <w:lastRenderedPageBreak/>
              <w:t>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4"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建筑物外墙窗户玻璃保洁</w:t>
            </w:r>
          </w:p>
        </w:tc>
        <w:tc>
          <w:tcPr>
            <w:tcW w:w="734"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建筑物本体（含门、窗及玻璃幕墙）、屋顶（含透光屋顶）及房檐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3"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4" w:type="pct"/>
            <w:vMerge w:val="restar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建筑物附属公共区域保洁</w:t>
            </w:r>
          </w:p>
        </w:tc>
        <w:tc>
          <w:tcPr>
            <w:tcW w:w="734"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与本楼宇相关的宣传栏、室外标志牌</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3"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4"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楼外附属公共区域（建筑物配套室外台阶等）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3"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r w:rsidR="00D803A1" w:rsidRPr="008F4431">
        <w:trPr>
          <w:trHeight w:val="1241"/>
          <w:jc w:val="center"/>
        </w:trPr>
        <w:tc>
          <w:tcPr>
            <w:tcW w:w="354"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5</w:t>
            </w:r>
          </w:p>
        </w:tc>
        <w:tc>
          <w:tcPr>
            <w:tcW w:w="662" w:type="pct"/>
            <w:vMerge w:val="restar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库房电梯</w:t>
            </w: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电梯门、轿箱</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每月保洁</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电梯门壁打蜡每学期不少于</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电梯轿厢内无灰尘、无污迹、光亮无手印；</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电梯门槽内无垃圾杂物。</w:t>
            </w:r>
          </w:p>
        </w:tc>
      </w:tr>
      <w:tr w:rsidR="00D803A1" w:rsidRPr="008F4431">
        <w:trPr>
          <w:trHeight w:val="564"/>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梯门地坎</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无灰尘污迹、无垃圾、光亮</w:t>
            </w:r>
          </w:p>
        </w:tc>
      </w:tr>
      <w:tr w:rsidR="00D803A1" w:rsidRPr="008F4431">
        <w:trPr>
          <w:trHeight w:val="764"/>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电梯操作面板</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无灰尘、无污迹、无指印</w:t>
            </w:r>
          </w:p>
        </w:tc>
      </w:tr>
      <w:tr w:rsidR="00D803A1" w:rsidRPr="008F4431">
        <w:trPr>
          <w:trHeight w:val="725"/>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轿厢顶部</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天花、风口、灯具、探头无灰尘、无污迹、蜘蛛网</w:t>
            </w:r>
          </w:p>
        </w:tc>
      </w:tr>
      <w:tr w:rsidR="00D803A1" w:rsidRPr="008F4431">
        <w:trPr>
          <w:trHeight w:val="614"/>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电梯地面</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2</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无灰尘沙粒、表面光亮</w:t>
            </w:r>
          </w:p>
        </w:tc>
      </w:tr>
      <w:tr w:rsidR="00D803A1" w:rsidRPr="008F4431">
        <w:trPr>
          <w:trHeight w:val="554"/>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电梯内消毒</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根据重大疫情</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填写消毒记录卡</w:t>
            </w:r>
          </w:p>
        </w:tc>
      </w:tr>
      <w:tr w:rsidR="00D803A1" w:rsidRPr="008F4431">
        <w:trPr>
          <w:trHeight w:val="90"/>
          <w:jc w:val="center"/>
        </w:trPr>
        <w:tc>
          <w:tcPr>
            <w:tcW w:w="354"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6</w:t>
            </w:r>
          </w:p>
        </w:tc>
        <w:tc>
          <w:tcPr>
            <w:tcW w:w="662"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校级会议室保洁</w:t>
            </w: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校级会议前清理。</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地面无水渍、无污渍、无垃圾、无积尘，光亮</w:t>
            </w:r>
          </w:p>
        </w:tc>
      </w:tr>
      <w:tr w:rsidR="00D803A1" w:rsidRPr="008F4431">
        <w:trPr>
          <w:trHeight w:val="1174"/>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墙面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每天巡回保洁不少于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校级会议前清理。</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墙面无灰尘、无乱悬挂、无乱张贴等现象</w:t>
            </w:r>
          </w:p>
        </w:tc>
      </w:tr>
      <w:tr w:rsidR="00D803A1" w:rsidRPr="008F4431">
        <w:trPr>
          <w:trHeight w:val="634"/>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顶棚</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顶棚目视无灰尘、无蛛网。</w:t>
            </w:r>
          </w:p>
        </w:tc>
      </w:tr>
      <w:tr w:rsidR="00D803A1" w:rsidRPr="008F4431">
        <w:trPr>
          <w:trHeight w:val="1024"/>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家具、音响设备、多媒体设备、茶具设备、灯具及开关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家具、音响设备、多媒体设备、茶具设备，干净整洁，保持光亮；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灯具及开关无蜘蛛网、无灰尘、无污迹。</w:t>
            </w:r>
          </w:p>
        </w:tc>
      </w:tr>
      <w:tr w:rsidR="00D803A1" w:rsidRPr="008F4431">
        <w:trPr>
          <w:trHeight w:val="854"/>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门窗、窗台</w:t>
            </w:r>
          </w:p>
        </w:tc>
        <w:tc>
          <w:tcPr>
            <w:tcW w:w="1206" w:type="pct"/>
            <w:vAlign w:val="center"/>
          </w:tcPr>
          <w:p w:rsidR="00D112B6" w:rsidRPr="008F4431" w:rsidRDefault="00D803A1" w:rsidP="006506B2">
            <w:pPr>
              <w:spacing w:line="360" w:lineRule="auto"/>
              <w:rPr>
                <w:rFonts w:ascii="宋体" w:hAnsi="宋体"/>
              </w:rPr>
            </w:pPr>
            <w:r w:rsidRPr="008F4431">
              <w:rPr>
                <w:rFonts w:ascii="宋体" w:hAnsi="宋体" w:hint="eastAsia"/>
              </w:rPr>
              <w:t>每天保洁不少于</w:t>
            </w:r>
            <w:r w:rsidRPr="008F4431">
              <w:rPr>
                <w:rFonts w:ascii="宋体" w:hAnsi="宋体"/>
              </w:rPr>
              <w:t>1</w:t>
            </w:r>
            <w:r w:rsidR="006506B2">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784"/>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门口地垫、地毯</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每周不少于一次地面吸尘</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无灰尘、垃圾、污渍</w:t>
            </w:r>
          </w:p>
        </w:tc>
      </w:tr>
      <w:tr w:rsidR="00D803A1" w:rsidRPr="008F4431">
        <w:trPr>
          <w:trHeight w:val="634"/>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玻璃</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每周擦拭</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w:t>
            </w:r>
          </w:p>
        </w:tc>
      </w:tr>
      <w:tr w:rsidR="00D803A1" w:rsidRPr="008F4431">
        <w:trPr>
          <w:trHeight w:val="734"/>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绿化植物</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随时清除花盆内杂物</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摆放整齐，无积水</w:t>
            </w:r>
          </w:p>
        </w:tc>
      </w:tr>
      <w:tr w:rsidR="00D803A1" w:rsidRPr="008F4431">
        <w:trPr>
          <w:trHeight w:val="734"/>
          <w:jc w:val="center"/>
        </w:trPr>
        <w:tc>
          <w:tcPr>
            <w:tcW w:w="354"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7</w:t>
            </w:r>
          </w:p>
        </w:tc>
        <w:tc>
          <w:tcPr>
            <w:tcW w:w="662"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楼宇内使用较少区域保洁</w:t>
            </w:r>
          </w:p>
        </w:tc>
        <w:tc>
          <w:tcPr>
            <w:tcW w:w="734"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储藏室、设备间、使用较少的辅楼梯等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每月定期检查，每季度进行一次全面清洁</w:t>
            </w:r>
          </w:p>
        </w:tc>
        <w:tc>
          <w:tcPr>
            <w:tcW w:w="2043"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地面：清扫、吸尘或拖地，去除灰尘和杂物。</w:t>
            </w:r>
          </w:p>
          <w:p w:rsidR="00D112B6" w:rsidRPr="008F4431" w:rsidRDefault="00D803A1">
            <w:pPr>
              <w:spacing w:line="360" w:lineRule="auto"/>
              <w:rPr>
                <w:rFonts w:ascii="宋体" w:hAnsi="宋体"/>
              </w:rPr>
            </w:pPr>
            <w:r w:rsidRPr="008F4431">
              <w:rPr>
                <w:rFonts w:ascii="宋体" w:hAnsi="宋体" w:hint="eastAsia"/>
              </w:rPr>
              <w:t>墙面和顶面：清洁墙面和天花板，去</w:t>
            </w:r>
            <w:r w:rsidRPr="008F4431">
              <w:rPr>
                <w:rFonts w:ascii="宋体" w:hAnsi="宋体" w:hint="eastAsia"/>
              </w:rPr>
              <w:lastRenderedPageBreak/>
              <w:t>除蜘蛛网和积尘。</w:t>
            </w:r>
          </w:p>
          <w:p w:rsidR="00D112B6" w:rsidRPr="008F4431" w:rsidRDefault="00D803A1">
            <w:pPr>
              <w:spacing w:line="360" w:lineRule="auto"/>
              <w:rPr>
                <w:rFonts w:ascii="宋体" w:hAnsi="宋体"/>
              </w:rPr>
            </w:pPr>
            <w:r w:rsidRPr="008F4431">
              <w:rPr>
                <w:rFonts w:ascii="宋体" w:hAnsi="宋体" w:hint="eastAsia"/>
              </w:rPr>
              <w:t>空调出风口和通风系统：定期清洁，防止积尘影响空气质量。</w:t>
            </w:r>
          </w:p>
        </w:tc>
      </w:tr>
    </w:tbl>
    <w:p w:rsidR="00D112B6" w:rsidRPr="008F4431" w:rsidRDefault="00D112B6">
      <w:pPr>
        <w:rPr>
          <w:rFonts w:ascii="宋体" w:hAnsi="宋体"/>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4.2.2校级共享会议室服务内容</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4.2.2.</w:t>
      </w:r>
      <w:r w:rsidRPr="008F4431">
        <w:rPr>
          <w:rFonts w:ascii="宋体" w:hAnsi="宋体"/>
          <w:sz w:val="24"/>
        </w:rPr>
        <w:t>1</w:t>
      </w:r>
      <w:r w:rsidRPr="008F4431">
        <w:rPr>
          <w:rFonts w:ascii="宋体" w:hAnsi="宋体" w:hint="eastAsia"/>
          <w:sz w:val="24"/>
        </w:rPr>
        <w:t>设备设施、环境卫生巡查，发现问题立即整改及维修，对非物业维修项目立即上报相关部门，保留上报记录，并做好解释工作；</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4.2.2.</w:t>
      </w:r>
      <w:r w:rsidRPr="008F4431">
        <w:rPr>
          <w:rFonts w:ascii="宋体" w:hAnsi="宋体"/>
          <w:sz w:val="24"/>
        </w:rPr>
        <w:t>2</w:t>
      </w:r>
      <w:r w:rsidRPr="008F4431">
        <w:rPr>
          <w:rFonts w:ascii="宋体" w:hAnsi="宋体" w:hint="eastAsia"/>
          <w:sz w:val="24"/>
        </w:rPr>
        <w:t>会议室内配备用品，包括纸抽、纸杯等进行补充，物资不足时及时上报资实处进行采购；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4.2.2.</w:t>
      </w:r>
      <w:r w:rsidRPr="008F4431">
        <w:rPr>
          <w:rFonts w:ascii="宋体" w:hAnsi="宋体"/>
          <w:sz w:val="24"/>
        </w:rPr>
        <w:t>3</w:t>
      </w:r>
      <w:r w:rsidRPr="008F4431">
        <w:rPr>
          <w:rFonts w:ascii="宋体" w:hAnsi="宋体" w:hint="eastAsia"/>
          <w:sz w:val="24"/>
        </w:rPr>
        <w:t>会议室内环境卫生清洁服务，包括会议桌椅、多媒体设备、空调开关、窗台、地面等；</w:t>
      </w:r>
    </w:p>
    <w:p w:rsidR="00D112B6" w:rsidRPr="008F4431" w:rsidRDefault="00D803A1">
      <w:pPr>
        <w:spacing w:line="360" w:lineRule="auto"/>
        <w:ind w:firstLineChars="200" w:firstLine="480"/>
        <w:rPr>
          <w:rFonts w:ascii="宋体" w:hAnsi="宋体"/>
          <w:sz w:val="24"/>
        </w:rPr>
      </w:pPr>
      <w:r w:rsidRPr="008F4431">
        <w:rPr>
          <w:rFonts w:ascii="宋体" w:hAnsi="宋体"/>
          <w:sz w:val="24"/>
        </w:rPr>
        <w:t>4.2.2.4</w:t>
      </w:r>
      <w:r w:rsidRPr="008F4431">
        <w:rPr>
          <w:rFonts w:ascii="宋体" w:hAnsi="宋体" w:hint="eastAsia"/>
          <w:sz w:val="24"/>
        </w:rPr>
        <w:t>会场检查及清洁：对会议室内无线投屏器进行重点检查，发现遗失立即上报资实处并配合寻回；其他设备设施进行排查，发现问题立即上报。</w:t>
      </w:r>
    </w:p>
    <w:p w:rsidR="00D112B6" w:rsidRPr="008F4431" w:rsidRDefault="00D803A1">
      <w:pPr>
        <w:spacing w:line="360" w:lineRule="auto"/>
        <w:ind w:firstLineChars="200" w:firstLine="480"/>
        <w:rPr>
          <w:rFonts w:ascii="宋体" w:hAnsi="宋体"/>
          <w:sz w:val="24"/>
        </w:rPr>
      </w:pPr>
      <w:r w:rsidRPr="008F4431">
        <w:rPr>
          <w:rFonts w:ascii="宋体" w:hAnsi="宋体"/>
          <w:sz w:val="24"/>
        </w:rPr>
        <w:t>4.2.2.5</w:t>
      </w:r>
      <w:r w:rsidRPr="008F4431">
        <w:rPr>
          <w:rFonts w:ascii="宋体" w:hAnsi="宋体" w:hint="eastAsia"/>
          <w:sz w:val="24"/>
        </w:rPr>
        <w:t>物品及设施复位：巡查发现无人使用时，应关闭灯光、空调，打开窗帘，对会议用品进行复位整理；对会议遗留物品统一存放至值班室，联系使用单位教师领取。</w:t>
      </w:r>
    </w:p>
    <w:p w:rsidR="00D112B6" w:rsidRPr="008F4431" w:rsidRDefault="00D803A1">
      <w:pPr>
        <w:spacing w:line="360" w:lineRule="auto"/>
        <w:ind w:firstLineChars="200" w:firstLine="482"/>
        <w:rPr>
          <w:rFonts w:ascii="宋体" w:hAnsi="宋体"/>
          <w:b/>
          <w:bCs/>
          <w:sz w:val="24"/>
        </w:rPr>
      </w:pPr>
      <w:r w:rsidRPr="008F4431">
        <w:rPr>
          <w:rFonts w:ascii="宋体" w:hAnsi="宋体"/>
          <w:b/>
          <w:bCs/>
          <w:sz w:val="24"/>
        </w:rPr>
        <w:t>4.2.3</w:t>
      </w:r>
      <w:r w:rsidRPr="008F4431">
        <w:rPr>
          <w:rFonts w:ascii="宋体" w:hAnsi="宋体" w:hint="eastAsia"/>
          <w:b/>
          <w:bCs/>
          <w:sz w:val="24"/>
        </w:rPr>
        <w:t>其他差异性服务内容</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一楼自助设备（如自助投递机）使用指导：</w:t>
      </w:r>
    </w:p>
    <w:tbl>
      <w:tblPr>
        <w:tblW w:w="8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6694"/>
      </w:tblGrid>
      <w:tr w:rsidR="00D803A1" w:rsidRPr="008F4431">
        <w:trPr>
          <w:tblHeader/>
          <w:jc w:val="center"/>
        </w:trPr>
        <w:tc>
          <w:tcPr>
            <w:tcW w:w="1980" w:type="dxa"/>
          </w:tcPr>
          <w:p w:rsidR="00D112B6" w:rsidRPr="008F4431" w:rsidRDefault="00D803A1">
            <w:pPr>
              <w:pStyle w:val="1f6"/>
              <w:spacing w:line="360" w:lineRule="auto"/>
              <w:rPr>
                <w:rFonts w:eastAsia="宋体"/>
                <w:b/>
                <w:szCs w:val="21"/>
              </w:rPr>
            </w:pPr>
            <w:r w:rsidRPr="008F4431">
              <w:rPr>
                <w:rFonts w:eastAsia="宋体" w:hint="eastAsia"/>
                <w:b/>
                <w:szCs w:val="21"/>
              </w:rPr>
              <w:t>服务内容</w:t>
            </w:r>
          </w:p>
        </w:tc>
        <w:tc>
          <w:tcPr>
            <w:tcW w:w="6694" w:type="dxa"/>
          </w:tcPr>
          <w:p w:rsidR="00D112B6" w:rsidRPr="008F4431" w:rsidRDefault="00D803A1">
            <w:pPr>
              <w:pStyle w:val="1f6"/>
              <w:spacing w:line="360" w:lineRule="auto"/>
              <w:rPr>
                <w:rFonts w:eastAsia="宋体"/>
                <w:b/>
                <w:szCs w:val="21"/>
              </w:rPr>
            </w:pPr>
            <w:r w:rsidRPr="008F4431">
              <w:rPr>
                <w:rFonts w:eastAsia="宋体" w:hint="eastAsia"/>
                <w:b/>
                <w:szCs w:val="21"/>
              </w:rPr>
              <w:t>服务标准</w:t>
            </w:r>
          </w:p>
        </w:tc>
      </w:tr>
      <w:tr w:rsidR="00D112B6" w:rsidRPr="008F4431">
        <w:trPr>
          <w:trHeight w:val="1702"/>
          <w:jc w:val="center"/>
        </w:trPr>
        <w:tc>
          <w:tcPr>
            <w:tcW w:w="1980" w:type="dxa"/>
            <w:vAlign w:val="center"/>
          </w:tcPr>
          <w:p w:rsidR="00D112B6" w:rsidRPr="008F4431" w:rsidRDefault="00D803A1">
            <w:pPr>
              <w:pStyle w:val="1f6"/>
              <w:spacing w:line="360" w:lineRule="auto"/>
              <w:rPr>
                <w:rFonts w:eastAsia="宋体"/>
                <w:szCs w:val="21"/>
              </w:rPr>
            </w:pPr>
            <w:r w:rsidRPr="008F4431">
              <w:rPr>
                <w:rFonts w:eastAsia="宋体" w:hint="eastAsia"/>
                <w:szCs w:val="21"/>
              </w:rPr>
              <w:t>一楼自助设备（如自助投递机）的巡检及使用指导等</w:t>
            </w:r>
          </w:p>
        </w:tc>
        <w:tc>
          <w:tcPr>
            <w:tcW w:w="6694" w:type="dxa"/>
          </w:tcPr>
          <w:p w:rsidR="00D112B6" w:rsidRPr="008F4431" w:rsidRDefault="00D803A1">
            <w:pPr>
              <w:pStyle w:val="1f6"/>
              <w:spacing w:line="360" w:lineRule="auto"/>
              <w:jc w:val="left"/>
              <w:rPr>
                <w:rFonts w:eastAsia="宋体"/>
                <w:szCs w:val="21"/>
              </w:rPr>
            </w:pPr>
            <w:r w:rsidRPr="008F4431">
              <w:rPr>
                <w:rFonts w:eastAsia="宋体" w:hint="eastAsia"/>
                <w:szCs w:val="21"/>
              </w:rPr>
              <w:t>①熟练掌握楼内放置的所有自助设备的使用操作。</w:t>
            </w:r>
          </w:p>
          <w:p w:rsidR="00D112B6" w:rsidRPr="008F4431" w:rsidRDefault="00D803A1">
            <w:pPr>
              <w:pStyle w:val="1f6"/>
              <w:spacing w:line="360" w:lineRule="auto"/>
              <w:jc w:val="left"/>
              <w:rPr>
                <w:rFonts w:eastAsia="宋体"/>
                <w:szCs w:val="21"/>
              </w:rPr>
            </w:pPr>
            <w:r w:rsidRPr="008F4431">
              <w:rPr>
                <w:rFonts w:eastAsia="宋体" w:hint="eastAsia"/>
                <w:szCs w:val="21"/>
              </w:rPr>
              <w:t>②对设备出现故障的情况及时上报给相关部门进行维修。</w:t>
            </w:r>
          </w:p>
          <w:p w:rsidR="00D112B6" w:rsidRPr="008F4431" w:rsidRDefault="00D803A1">
            <w:pPr>
              <w:pStyle w:val="1f6"/>
              <w:spacing w:line="360" w:lineRule="auto"/>
              <w:jc w:val="left"/>
              <w:rPr>
                <w:rFonts w:eastAsia="宋体"/>
                <w:szCs w:val="21"/>
              </w:rPr>
            </w:pPr>
            <w:r w:rsidRPr="008F4431">
              <w:rPr>
                <w:rFonts w:eastAsia="宋体" w:hint="eastAsia"/>
                <w:szCs w:val="21"/>
              </w:rPr>
              <w:t>③负责所有自助设备的外部清洁，每日不少于2次，无灰尘、手印。</w:t>
            </w:r>
          </w:p>
          <w:p w:rsidR="00D112B6" w:rsidRPr="008F4431" w:rsidRDefault="00D803A1">
            <w:pPr>
              <w:pStyle w:val="1f6"/>
              <w:spacing w:line="360" w:lineRule="auto"/>
              <w:jc w:val="left"/>
              <w:rPr>
                <w:rFonts w:eastAsia="宋体"/>
                <w:szCs w:val="21"/>
              </w:rPr>
            </w:pPr>
            <w:r w:rsidRPr="008F4431">
              <w:rPr>
                <w:rFonts w:eastAsia="宋体" w:hint="eastAsia"/>
                <w:szCs w:val="21"/>
              </w:rPr>
              <w:t>④对使用设备的人员进行操作指导，服务热情。</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pStyle w:val="2"/>
        <w:spacing w:line="360" w:lineRule="auto"/>
        <w:ind w:left="0" w:firstLineChars="200" w:firstLine="482"/>
        <w:rPr>
          <w:rFonts w:ascii="宋体" w:hAnsi="宋体"/>
          <w:sz w:val="24"/>
        </w:rPr>
      </w:pPr>
      <w:bookmarkStart w:id="207" w:name="_Toc181369559"/>
      <w:r w:rsidRPr="008F4431">
        <w:rPr>
          <w:rFonts w:ascii="宋体" w:hAnsi="宋体" w:hint="eastAsia"/>
          <w:sz w:val="24"/>
        </w:rPr>
        <w:t>5、主楼东侧楼</w:t>
      </w:r>
      <w:bookmarkEnd w:id="207"/>
    </w:p>
    <w:p w:rsidR="00D112B6" w:rsidRPr="008F4431" w:rsidRDefault="00D803A1">
      <w:pPr>
        <w:spacing w:line="360" w:lineRule="auto"/>
        <w:ind w:firstLineChars="200" w:firstLine="480"/>
        <w:rPr>
          <w:rFonts w:ascii="宋体" w:hAnsi="宋体"/>
          <w:bCs/>
          <w:sz w:val="24"/>
        </w:rPr>
      </w:pPr>
      <w:r w:rsidRPr="008F4431">
        <w:rPr>
          <w:rFonts w:ascii="宋体" w:hAnsi="宋体" w:hint="eastAsia"/>
          <w:bCs/>
          <w:sz w:val="24"/>
        </w:rPr>
        <w:t>主楼东侧楼为目前为院系楼，预计改造为行政楼宇，在不考虑改造后面积改变的前提下，主楼东侧楼目前基本信息如下：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5.1基本信息如下：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lastRenderedPageBreak/>
        <w:t>5.1.1卫生间及垃圾桶情况</w:t>
      </w:r>
    </w:p>
    <w:tbl>
      <w:tblPr>
        <w:tblW w:w="5000" w:type="pct"/>
        <w:tblLook w:val="04A0" w:firstRow="1" w:lastRow="0" w:firstColumn="1" w:lastColumn="0" w:noHBand="0" w:noVBand="1"/>
      </w:tblPr>
      <w:tblGrid>
        <w:gridCol w:w="947"/>
        <w:gridCol w:w="947"/>
        <w:gridCol w:w="947"/>
        <w:gridCol w:w="948"/>
        <w:gridCol w:w="948"/>
        <w:gridCol w:w="948"/>
        <w:gridCol w:w="948"/>
        <w:gridCol w:w="948"/>
        <w:gridCol w:w="941"/>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卫生间数量</w:t>
            </w:r>
          </w:p>
        </w:tc>
        <w:tc>
          <w:tcPr>
            <w:tcW w:w="556"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卫生间面积（㎡）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蹲坑</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马桶</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镜子</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擦手纸盒数量</w:t>
            </w:r>
          </w:p>
        </w:tc>
      </w:tr>
      <w:tr w:rsidR="00D803A1" w:rsidRPr="008F4431">
        <w:trPr>
          <w:trHeight w:val="568"/>
        </w:trPr>
        <w:tc>
          <w:tcPr>
            <w:tcW w:w="947" w:type="dxa"/>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10</w:t>
            </w:r>
          </w:p>
        </w:tc>
        <w:tc>
          <w:tcPr>
            <w:tcW w:w="947" w:type="dxa"/>
            <w:tcBorders>
              <w:top w:val="nil"/>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82</w:t>
            </w:r>
          </w:p>
        </w:tc>
        <w:tc>
          <w:tcPr>
            <w:tcW w:w="947"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30</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18</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0</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10</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5.24</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0</w:t>
            </w:r>
          </w:p>
        </w:tc>
        <w:tc>
          <w:tcPr>
            <w:tcW w:w="941" w:type="dxa"/>
            <w:tcBorders>
              <w:top w:val="nil"/>
              <w:left w:val="nil"/>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kern w:val="0"/>
                <w:szCs w:val="21"/>
              </w:rPr>
              <w:t>0</w:t>
            </w:r>
          </w:p>
        </w:tc>
      </w:tr>
    </w:tbl>
    <w:p w:rsidR="00D112B6" w:rsidRPr="008F4431" w:rsidRDefault="00D112B6">
      <w:pPr>
        <w:spacing w:line="360" w:lineRule="auto"/>
        <w:ind w:firstLineChars="200" w:firstLine="482"/>
        <w:rPr>
          <w:rFonts w:ascii="宋体" w:hAnsi="宋体"/>
          <w:b/>
          <w:bCs/>
          <w:sz w:val="24"/>
        </w:rPr>
      </w:pPr>
    </w:p>
    <w:tbl>
      <w:tblPr>
        <w:tblW w:w="5000" w:type="pct"/>
        <w:tblLook w:val="04A0" w:firstRow="1" w:lastRow="0" w:firstColumn="1" w:lastColumn="0" w:noHBand="0" w:noVBand="1"/>
      </w:tblPr>
      <w:tblGrid>
        <w:gridCol w:w="1421"/>
        <w:gridCol w:w="1421"/>
        <w:gridCol w:w="1420"/>
        <w:gridCol w:w="1420"/>
        <w:gridCol w:w="1420"/>
        <w:gridCol w:w="1420"/>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垃圾清运时间</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位置</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类型</w:t>
            </w:r>
          </w:p>
        </w:tc>
      </w:tr>
      <w:tr w:rsidR="00D803A1" w:rsidRPr="008F4431">
        <w:trPr>
          <w:trHeight w:val="975"/>
        </w:trPr>
        <w:tc>
          <w:tcPr>
            <w:tcW w:w="1420" w:type="dxa"/>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2</w:t>
            </w:r>
          </w:p>
        </w:tc>
        <w:tc>
          <w:tcPr>
            <w:tcW w:w="1420" w:type="dxa"/>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32</w:t>
            </w:r>
          </w:p>
        </w:tc>
        <w:tc>
          <w:tcPr>
            <w:tcW w:w="142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11</w:t>
            </w:r>
          </w:p>
        </w:tc>
        <w:tc>
          <w:tcPr>
            <w:tcW w:w="1420" w:type="dxa"/>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早8点前</w:t>
            </w:r>
            <w:r w:rsidRPr="008F4431">
              <w:rPr>
                <w:rFonts w:ascii="宋体" w:hAnsi="宋体" w:cs="宋体" w:hint="eastAsia"/>
                <w:kern w:val="0"/>
                <w:szCs w:val="21"/>
              </w:rPr>
              <w:br/>
              <w:t>13:30点前</w:t>
            </w:r>
            <w:r w:rsidRPr="008F4431">
              <w:rPr>
                <w:rFonts w:ascii="宋体" w:hAnsi="宋体" w:cs="宋体" w:hint="eastAsia"/>
                <w:kern w:val="0"/>
                <w:szCs w:val="21"/>
              </w:rPr>
              <w:br/>
              <w:t>16点前</w:t>
            </w:r>
          </w:p>
        </w:tc>
        <w:tc>
          <w:tcPr>
            <w:tcW w:w="1421" w:type="dxa"/>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主楼东侧</w:t>
            </w:r>
            <w:r w:rsidRPr="008F4431">
              <w:rPr>
                <w:rFonts w:ascii="宋体" w:hAnsi="宋体" w:cs="宋体" w:hint="eastAsia"/>
                <w:kern w:val="0"/>
                <w:szCs w:val="21"/>
              </w:rPr>
              <w:br/>
              <w:t>楼东北角</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生活垃圾</w:t>
            </w:r>
          </w:p>
        </w:tc>
      </w:tr>
    </w:tbl>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5.1.2设备情况</w:t>
      </w:r>
    </w:p>
    <w:p w:rsidR="00D112B6" w:rsidRPr="008F4431" w:rsidRDefault="00D803A1">
      <w:pPr>
        <w:spacing w:line="360" w:lineRule="auto"/>
        <w:ind w:firstLineChars="200" w:firstLine="480"/>
        <w:jc w:val="center"/>
        <w:rPr>
          <w:rFonts w:ascii="宋体" w:hAnsi="宋体"/>
          <w:sz w:val="24"/>
        </w:rPr>
      </w:pPr>
      <w:r w:rsidRPr="008F4431">
        <w:rPr>
          <w:rFonts w:ascii="宋体" w:hAnsi="宋体" w:hint="eastAsia"/>
          <w:sz w:val="24"/>
        </w:rPr>
        <w:t>楼宇设备表</w:t>
      </w:r>
    </w:p>
    <w:tbl>
      <w:tblPr>
        <w:tblW w:w="8735" w:type="dxa"/>
        <w:tblLook w:val="04A0" w:firstRow="1" w:lastRow="0" w:firstColumn="1" w:lastColumn="0" w:noHBand="0" w:noVBand="1"/>
      </w:tblPr>
      <w:tblGrid>
        <w:gridCol w:w="1160"/>
        <w:gridCol w:w="1160"/>
        <w:gridCol w:w="1160"/>
        <w:gridCol w:w="1160"/>
        <w:gridCol w:w="1601"/>
        <w:gridCol w:w="1082"/>
        <w:gridCol w:w="1412"/>
      </w:tblGrid>
      <w:tr w:rsidR="00D803A1" w:rsidRPr="008F4431" w:rsidTr="006506B2">
        <w:trPr>
          <w:trHeight w:val="578"/>
        </w:trPr>
        <w:tc>
          <w:tcPr>
            <w:tcW w:w="1160" w:type="dxa"/>
            <w:tcBorders>
              <w:top w:val="single" w:sz="8" w:space="0" w:color="auto"/>
              <w:left w:val="single" w:sz="8" w:space="0" w:color="auto"/>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电梯数量</w:t>
            </w:r>
          </w:p>
        </w:tc>
        <w:tc>
          <w:tcPr>
            <w:tcW w:w="1160" w:type="dxa"/>
            <w:tcBorders>
              <w:top w:val="single" w:sz="8" w:space="0" w:color="auto"/>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品牌</w:t>
            </w:r>
          </w:p>
        </w:tc>
        <w:tc>
          <w:tcPr>
            <w:tcW w:w="1160" w:type="dxa"/>
            <w:tcBorders>
              <w:top w:val="single" w:sz="8" w:space="0" w:color="auto"/>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楼层</w:t>
            </w:r>
          </w:p>
        </w:tc>
        <w:tc>
          <w:tcPr>
            <w:tcW w:w="1160" w:type="dxa"/>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供暖形式</w:t>
            </w:r>
          </w:p>
        </w:tc>
        <w:tc>
          <w:tcPr>
            <w:tcW w:w="1601" w:type="dxa"/>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空调形式</w:t>
            </w:r>
          </w:p>
        </w:tc>
        <w:tc>
          <w:tcPr>
            <w:tcW w:w="1082" w:type="dxa"/>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空调品牌</w:t>
            </w:r>
          </w:p>
        </w:tc>
        <w:tc>
          <w:tcPr>
            <w:tcW w:w="0" w:type="auto"/>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开水器数量</w:t>
            </w:r>
          </w:p>
        </w:tc>
      </w:tr>
      <w:tr w:rsidR="00D112B6" w:rsidRPr="008F4431" w:rsidTr="006506B2">
        <w:trPr>
          <w:trHeight w:val="296"/>
        </w:trPr>
        <w:tc>
          <w:tcPr>
            <w:tcW w:w="1160" w:type="dxa"/>
            <w:tcBorders>
              <w:top w:val="nil"/>
              <w:left w:val="single" w:sz="8" w:space="0" w:color="auto"/>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无</w:t>
            </w:r>
          </w:p>
        </w:tc>
        <w:tc>
          <w:tcPr>
            <w:tcW w:w="1160" w:type="dxa"/>
            <w:tcBorders>
              <w:top w:val="nil"/>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无</w:t>
            </w:r>
          </w:p>
        </w:tc>
        <w:tc>
          <w:tcPr>
            <w:tcW w:w="1160" w:type="dxa"/>
            <w:tcBorders>
              <w:top w:val="nil"/>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无</w:t>
            </w:r>
          </w:p>
        </w:tc>
        <w:tc>
          <w:tcPr>
            <w:tcW w:w="1160" w:type="dxa"/>
            <w:tcBorders>
              <w:top w:val="nil"/>
              <w:left w:val="nil"/>
              <w:bottom w:val="single" w:sz="8" w:space="0" w:color="auto"/>
              <w:right w:val="single" w:sz="8"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宋体" w:hint="eastAsia"/>
                <w:kern w:val="0"/>
                <w:szCs w:val="21"/>
              </w:rPr>
              <w:t>暖气</w:t>
            </w:r>
          </w:p>
        </w:tc>
        <w:tc>
          <w:tcPr>
            <w:tcW w:w="1601" w:type="dxa"/>
            <w:tcBorders>
              <w:top w:val="nil"/>
              <w:left w:val="nil"/>
              <w:bottom w:val="single" w:sz="8" w:space="0" w:color="auto"/>
              <w:right w:val="single" w:sz="8"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分体空调</w:t>
            </w:r>
          </w:p>
        </w:tc>
        <w:tc>
          <w:tcPr>
            <w:tcW w:w="1082" w:type="dxa"/>
            <w:tcBorders>
              <w:top w:val="nil"/>
              <w:left w:val="nil"/>
              <w:bottom w:val="single" w:sz="8" w:space="0" w:color="auto"/>
              <w:right w:val="single" w:sz="8" w:space="0" w:color="auto"/>
            </w:tcBorders>
            <w:vAlign w:val="center"/>
          </w:tcPr>
          <w:p w:rsidR="00D112B6" w:rsidRPr="008F4431" w:rsidRDefault="00D112B6">
            <w:pPr>
              <w:spacing w:line="360" w:lineRule="auto"/>
              <w:jc w:val="center"/>
              <w:textAlignment w:val="center"/>
              <w:rPr>
                <w:rFonts w:ascii="宋体" w:hAnsi="宋体" w:cs="宋体"/>
                <w:kern w:val="0"/>
                <w:szCs w:val="21"/>
              </w:rPr>
            </w:pPr>
          </w:p>
        </w:tc>
        <w:tc>
          <w:tcPr>
            <w:tcW w:w="0" w:type="auto"/>
            <w:tcBorders>
              <w:top w:val="nil"/>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2</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5.1.3其他情况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自来水为市政直供。目前主楼东侧楼为科研院系楼，预计服务期内将会改造成行政楼。</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2"/>
        <w:gridCol w:w="2356"/>
        <w:gridCol w:w="2331"/>
        <w:gridCol w:w="1496"/>
      </w:tblGrid>
      <w:tr w:rsidR="00D803A1" w:rsidRPr="008F4431" w:rsidTr="006506B2">
        <w:trPr>
          <w:trHeight w:val="424"/>
        </w:trPr>
        <w:tc>
          <w:tcPr>
            <w:tcW w:w="2572" w:type="dxa"/>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楼层</w:t>
            </w:r>
          </w:p>
        </w:tc>
        <w:tc>
          <w:tcPr>
            <w:tcW w:w="2356" w:type="dxa"/>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位置</w:t>
            </w:r>
          </w:p>
        </w:tc>
        <w:tc>
          <w:tcPr>
            <w:tcW w:w="2331" w:type="dxa"/>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开放时间</w:t>
            </w:r>
          </w:p>
        </w:tc>
        <w:tc>
          <w:tcPr>
            <w:tcW w:w="1496" w:type="dxa"/>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是否有门禁</w:t>
            </w:r>
          </w:p>
        </w:tc>
      </w:tr>
      <w:tr w:rsidR="00D803A1" w:rsidRPr="008F4431" w:rsidTr="006506B2">
        <w:trPr>
          <w:trHeight w:val="401"/>
        </w:trPr>
        <w:tc>
          <w:tcPr>
            <w:tcW w:w="2572" w:type="dxa"/>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1层</w:t>
            </w:r>
          </w:p>
        </w:tc>
        <w:tc>
          <w:tcPr>
            <w:tcW w:w="2356" w:type="dxa"/>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东门</w:t>
            </w:r>
          </w:p>
        </w:tc>
        <w:tc>
          <w:tcPr>
            <w:tcW w:w="2331" w:type="dxa"/>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6:00-23:00</w:t>
            </w:r>
          </w:p>
        </w:tc>
        <w:tc>
          <w:tcPr>
            <w:tcW w:w="1496" w:type="dxa"/>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6506B2">
        <w:trPr>
          <w:trHeight w:val="413"/>
        </w:trPr>
        <w:tc>
          <w:tcPr>
            <w:tcW w:w="2572" w:type="dxa"/>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1层　</w:t>
            </w:r>
          </w:p>
        </w:tc>
        <w:tc>
          <w:tcPr>
            <w:tcW w:w="2356" w:type="dxa"/>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西门</w:t>
            </w:r>
          </w:p>
        </w:tc>
        <w:tc>
          <w:tcPr>
            <w:tcW w:w="2331" w:type="dxa"/>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6:00-23:00</w:t>
            </w:r>
          </w:p>
        </w:tc>
        <w:tc>
          <w:tcPr>
            <w:tcW w:w="1496" w:type="dxa"/>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6506B2">
        <w:trPr>
          <w:trHeight w:val="424"/>
        </w:trPr>
        <w:tc>
          <w:tcPr>
            <w:tcW w:w="2572" w:type="dxa"/>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1层</w:t>
            </w:r>
          </w:p>
        </w:tc>
        <w:tc>
          <w:tcPr>
            <w:tcW w:w="2356" w:type="dxa"/>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北门</w:t>
            </w:r>
          </w:p>
        </w:tc>
        <w:tc>
          <w:tcPr>
            <w:tcW w:w="2331" w:type="dxa"/>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禁止开放</w:t>
            </w:r>
          </w:p>
        </w:tc>
        <w:tc>
          <w:tcPr>
            <w:tcW w:w="1496" w:type="dxa"/>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否</w:t>
            </w:r>
          </w:p>
        </w:tc>
      </w:tr>
      <w:tr w:rsidR="00D112B6" w:rsidRPr="008F4431" w:rsidTr="006506B2">
        <w:trPr>
          <w:trHeight w:val="459"/>
        </w:trPr>
        <w:tc>
          <w:tcPr>
            <w:tcW w:w="2572" w:type="dxa"/>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1层</w:t>
            </w:r>
          </w:p>
        </w:tc>
        <w:tc>
          <w:tcPr>
            <w:tcW w:w="2356" w:type="dxa"/>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南门　</w:t>
            </w:r>
          </w:p>
        </w:tc>
        <w:tc>
          <w:tcPr>
            <w:tcW w:w="2331" w:type="dxa"/>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禁止开放　</w:t>
            </w:r>
          </w:p>
        </w:tc>
        <w:tc>
          <w:tcPr>
            <w:tcW w:w="1496" w:type="dxa"/>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否</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5.2楼宇差异性物业服务需求如下：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5.2.1保洁服务内容及服务标准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环境卫生服务中未列出内容，遵照基础服务需求执行。以下为主楼东侧楼差</w:t>
      </w:r>
      <w:r w:rsidRPr="008F4431">
        <w:rPr>
          <w:rFonts w:ascii="宋体" w:hAnsi="宋体" w:hint="eastAsia"/>
          <w:sz w:val="24"/>
        </w:rPr>
        <w:lastRenderedPageBreak/>
        <w:t>异性服务需求：</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建筑内环境卫生保洁范围为建筑内公共区域，包括门厅、走廊、卫生间等不含办公室、实验室等室内面积。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1129"/>
        <w:gridCol w:w="1251"/>
        <w:gridCol w:w="2056"/>
        <w:gridCol w:w="3482"/>
      </w:tblGrid>
      <w:tr w:rsidR="00D803A1" w:rsidRPr="008F4431">
        <w:trPr>
          <w:trHeight w:val="712"/>
          <w:tblHeader/>
          <w:jc w:val="center"/>
        </w:trPr>
        <w:tc>
          <w:tcPr>
            <w:tcW w:w="354"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序号</w:t>
            </w:r>
          </w:p>
        </w:tc>
        <w:tc>
          <w:tcPr>
            <w:tcW w:w="662"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服务项目</w:t>
            </w:r>
          </w:p>
        </w:tc>
        <w:tc>
          <w:tcPr>
            <w:tcW w:w="734"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3"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4"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建筑物内公共区域保洁</w:t>
            </w: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门</w:t>
            </w:r>
            <w:r w:rsidRPr="008F4431">
              <w:rPr>
                <w:rFonts w:ascii="宋体" w:hAnsi="宋体"/>
                <w:szCs w:val="21"/>
              </w:rPr>
              <w:t>厅</w:t>
            </w:r>
            <w:r w:rsidRPr="008F4431">
              <w:rPr>
                <w:rFonts w:ascii="宋体" w:hAnsi="宋体" w:hint="eastAsia"/>
                <w:szCs w:val="21"/>
              </w:rPr>
              <w:t>、门斗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走廊地面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2</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906"/>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2</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rsidTr="006506B2">
        <w:trPr>
          <w:trHeight w:val="458"/>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lastRenderedPageBreak/>
              <w:t>3.</w:t>
            </w:r>
            <w:r w:rsidRPr="008F4431">
              <w:rPr>
                <w:rFonts w:ascii="宋体" w:hAnsi="宋体" w:hint="eastAsia"/>
              </w:rPr>
              <w:t>垃圾桶完好，桶盖关闭。</w:t>
            </w:r>
          </w:p>
        </w:tc>
      </w:tr>
      <w:tr w:rsidR="00D803A1" w:rsidRPr="008F4431">
        <w:trPr>
          <w:trHeight w:val="90"/>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每周保洁擦抹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半月保洁剂擦抹</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标志牌、宣传窗、装饰柱、植物花盆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楼梯扶手、栏杆、窗台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2</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4"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3"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2</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3425"/>
          <w:jc w:val="center"/>
        </w:trPr>
        <w:tc>
          <w:tcPr>
            <w:tcW w:w="354"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2</w:t>
            </w:r>
          </w:p>
        </w:tc>
        <w:tc>
          <w:tcPr>
            <w:tcW w:w="662"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公共卫生间、开水房、盥洗室</w:t>
            </w: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地面、墙面、顶棚、门窗、窗台、玻璃、灯具及开关、镜面、洗手盆、台面、便具、垃圾篓、标志牌、排气扇、开水器等、水池、便池、厕位等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3</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卫生间每周不少于</w:t>
            </w:r>
            <w:r w:rsidRPr="008F4431">
              <w:rPr>
                <w:rFonts w:ascii="宋体" w:hAnsi="宋体"/>
              </w:rPr>
              <w:t>1</w:t>
            </w:r>
            <w:r w:rsidRPr="008F4431">
              <w:rPr>
                <w:rFonts w:ascii="宋体" w:hAnsi="宋体" w:hint="eastAsia"/>
              </w:rPr>
              <w:t>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每周一次对开水器进行外部消毒。</w:t>
            </w:r>
          </w:p>
        </w:tc>
        <w:tc>
          <w:tcPr>
            <w:tcW w:w="2043"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4"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建筑物外墙窗户玻璃保洁</w:t>
            </w:r>
          </w:p>
        </w:tc>
        <w:tc>
          <w:tcPr>
            <w:tcW w:w="734"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建筑物本体（含门、窗及玻璃幕墙）、屋顶（含透光屋顶）及房檐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3"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4" w:type="pct"/>
            <w:vMerge w:val="restar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建筑物附属公共区域保洁</w:t>
            </w:r>
          </w:p>
        </w:tc>
        <w:tc>
          <w:tcPr>
            <w:tcW w:w="734"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与本楼宇相关的宣传栏、室外标志牌</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3"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4"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楼外附属公共区域（建筑物配套室外台阶等）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3"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r w:rsidR="00D803A1" w:rsidRPr="008F4431">
        <w:trPr>
          <w:trHeight w:val="90"/>
          <w:jc w:val="center"/>
        </w:trPr>
        <w:tc>
          <w:tcPr>
            <w:tcW w:w="354"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szCs w:val="21"/>
              </w:rPr>
              <w:t>5</w:t>
            </w:r>
          </w:p>
        </w:tc>
        <w:tc>
          <w:tcPr>
            <w:tcW w:w="662"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报告厅、校级会议室保洁</w:t>
            </w: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校级会议前清理。</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地面无水渍、无污渍、无垃圾、无积尘，光亮</w:t>
            </w:r>
          </w:p>
        </w:tc>
      </w:tr>
      <w:tr w:rsidR="00D803A1" w:rsidRPr="008F4431">
        <w:trPr>
          <w:trHeight w:val="1174"/>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墙面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每天巡回保洁不少于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校级会议前清理。</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墙面无灰尘、无乱悬挂、无乱张贴等现象</w:t>
            </w:r>
          </w:p>
        </w:tc>
      </w:tr>
      <w:tr w:rsidR="00D803A1" w:rsidRPr="008F4431">
        <w:trPr>
          <w:trHeight w:val="634"/>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顶棚</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顶棚目视无灰尘、无蛛网。</w:t>
            </w:r>
          </w:p>
        </w:tc>
      </w:tr>
      <w:tr w:rsidR="00D803A1" w:rsidRPr="008F4431">
        <w:trPr>
          <w:trHeight w:val="1024"/>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家具、音响设备、多媒体设备、茶具设备、灯具及开关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家具、音响设备、多媒体设备、茶具设备，干净整洁，保持光亮；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灯具及开关无蜘蛛网、无灰尘、无污迹。</w:t>
            </w:r>
          </w:p>
        </w:tc>
      </w:tr>
      <w:tr w:rsidR="00D803A1" w:rsidRPr="008F4431">
        <w:trPr>
          <w:trHeight w:val="628"/>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门窗、窗台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784"/>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门口地垫、地毯</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每周不少于一次地面吸尘</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无灰尘、垃圾、污渍</w:t>
            </w:r>
          </w:p>
        </w:tc>
      </w:tr>
      <w:tr w:rsidR="00D803A1" w:rsidRPr="008F4431">
        <w:trPr>
          <w:trHeight w:val="634"/>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玻璃</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每周擦拭</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w:t>
            </w:r>
          </w:p>
        </w:tc>
      </w:tr>
      <w:tr w:rsidR="00D803A1" w:rsidRPr="008F4431">
        <w:trPr>
          <w:trHeight w:val="604"/>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绿化植物</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随时清除花盆内杂物</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摆放整齐，无积水</w:t>
            </w:r>
          </w:p>
        </w:tc>
      </w:tr>
    </w:tbl>
    <w:p w:rsidR="00D112B6" w:rsidRPr="008F4431" w:rsidRDefault="00D112B6">
      <w:pPr>
        <w:pStyle w:val="affff7"/>
        <w:ind w:left="0"/>
        <w:rPr>
          <w:rFonts w:ascii="宋体" w:eastAsia="宋体" w:hAnsi="宋体" w:cs="仿宋"/>
          <w:b/>
          <w:bCs/>
          <w:color w:val="auto"/>
          <w:szCs w:val="24"/>
        </w:rPr>
      </w:pPr>
    </w:p>
    <w:p w:rsidR="00D112B6" w:rsidRPr="008F4431" w:rsidRDefault="00D803A1">
      <w:pPr>
        <w:pStyle w:val="affff7"/>
        <w:spacing w:line="360" w:lineRule="auto"/>
        <w:ind w:left="0" w:firstLineChars="200" w:firstLine="482"/>
        <w:rPr>
          <w:rFonts w:ascii="宋体" w:eastAsia="宋体" w:hAnsi="宋体" w:cs="仿宋"/>
          <w:b/>
          <w:bCs/>
          <w:color w:val="auto"/>
          <w:szCs w:val="24"/>
        </w:rPr>
      </w:pPr>
      <w:r w:rsidRPr="008F4431">
        <w:rPr>
          <w:rFonts w:ascii="宋体" w:eastAsia="宋体" w:hAnsi="宋体"/>
          <w:b/>
          <w:bCs/>
          <w:color w:val="auto"/>
          <w:szCs w:val="24"/>
        </w:rPr>
        <w:t>5.2.2</w:t>
      </w:r>
      <w:r w:rsidRPr="008F4431">
        <w:rPr>
          <w:rFonts w:ascii="宋体" w:eastAsia="宋体" w:hAnsi="宋体" w:cs="仿宋" w:hint="eastAsia"/>
          <w:b/>
          <w:bCs/>
          <w:color w:val="auto"/>
          <w:szCs w:val="24"/>
        </w:rPr>
        <w:t>校级共享会议室服务内容</w:t>
      </w:r>
    </w:p>
    <w:p w:rsidR="00D112B6" w:rsidRPr="008F4431" w:rsidRDefault="00D803A1">
      <w:pPr>
        <w:spacing w:line="360" w:lineRule="auto"/>
        <w:ind w:firstLineChars="200" w:firstLine="480"/>
        <w:rPr>
          <w:rFonts w:ascii="宋体" w:hAnsi="宋体" w:cs="仿宋"/>
          <w:sz w:val="24"/>
        </w:rPr>
      </w:pPr>
      <w:r w:rsidRPr="008F4431">
        <w:rPr>
          <w:rFonts w:ascii="宋体" w:hAnsi="宋体"/>
          <w:bCs/>
          <w:sz w:val="24"/>
        </w:rPr>
        <w:t>5.2.2.</w:t>
      </w:r>
      <w:r w:rsidRPr="008F4431">
        <w:rPr>
          <w:rFonts w:ascii="宋体" w:hAnsi="宋体"/>
          <w:sz w:val="24"/>
        </w:rPr>
        <w:t>1</w:t>
      </w:r>
      <w:r w:rsidRPr="008F4431">
        <w:rPr>
          <w:rFonts w:ascii="宋体" w:hAnsi="宋体" w:cs="仿宋" w:hint="eastAsia"/>
          <w:sz w:val="24"/>
        </w:rPr>
        <w:t>设备设施、环境卫生巡查，发现问题立即整改及维修，对非物业维修项目立即上报相关部门，保留上报记录，并做好解释工作；</w:t>
      </w:r>
    </w:p>
    <w:p w:rsidR="00D112B6" w:rsidRPr="008F4431" w:rsidRDefault="00D803A1">
      <w:pPr>
        <w:spacing w:line="360" w:lineRule="auto"/>
        <w:ind w:firstLineChars="200" w:firstLine="480"/>
        <w:rPr>
          <w:rFonts w:ascii="宋体" w:hAnsi="宋体" w:cs="仿宋"/>
          <w:sz w:val="24"/>
        </w:rPr>
      </w:pPr>
      <w:r w:rsidRPr="008F4431">
        <w:rPr>
          <w:rFonts w:ascii="宋体" w:hAnsi="宋体"/>
          <w:bCs/>
          <w:sz w:val="24"/>
        </w:rPr>
        <w:t>5.2.2.</w:t>
      </w:r>
      <w:r w:rsidRPr="008F4431">
        <w:rPr>
          <w:rFonts w:ascii="宋体" w:hAnsi="宋体"/>
          <w:sz w:val="24"/>
        </w:rPr>
        <w:t>2</w:t>
      </w:r>
      <w:r w:rsidRPr="008F4431">
        <w:rPr>
          <w:rFonts w:ascii="宋体" w:hAnsi="宋体" w:cs="仿宋" w:hint="eastAsia"/>
          <w:sz w:val="24"/>
        </w:rPr>
        <w:t>会议室内配备用品，包括纸抽、纸杯等进行补充，物资不足时及时上报资实处进行采购；</w:t>
      </w:r>
    </w:p>
    <w:p w:rsidR="00D112B6" w:rsidRPr="008F4431" w:rsidRDefault="00D803A1">
      <w:pPr>
        <w:spacing w:line="360" w:lineRule="auto"/>
        <w:ind w:firstLineChars="200" w:firstLine="480"/>
        <w:rPr>
          <w:rFonts w:ascii="宋体" w:hAnsi="宋体" w:cs="仿宋"/>
          <w:sz w:val="24"/>
        </w:rPr>
      </w:pPr>
      <w:r w:rsidRPr="008F4431">
        <w:rPr>
          <w:rFonts w:ascii="宋体" w:hAnsi="宋体"/>
          <w:bCs/>
          <w:sz w:val="24"/>
        </w:rPr>
        <w:t>5.2.2.</w:t>
      </w:r>
      <w:r w:rsidRPr="008F4431">
        <w:rPr>
          <w:rFonts w:ascii="宋体" w:hAnsi="宋体"/>
          <w:sz w:val="24"/>
        </w:rPr>
        <w:t>3</w:t>
      </w:r>
      <w:r w:rsidRPr="008F4431">
        <w:rPr>
          <w:rFonts w:ascii="宋体" w:hAnsi="宋体" w:cs="仿宋" w:hint="eastAsia"/>
          <w:sz w:val="24"/>
        </w:rPr>
        <w:t>会议室内环境卫生清洁服务，包括会议桌椅、多媒体设备、空调开关、窗台、地面等；</w:t>
      </w:r>
    </w:p>
    <w:p w:rsidR="00D112B6" w:rsidRPr="008F4431" w:rsidRDefault="00D803A1">
      <w:pPr>
        <w:spacing w:line="360" w:lineRule="auto"/>
        <w:ind w:firstLineChars="200" w:firstLine="480"/>
        <w:rPr>
          <w:rFonts w:ascii="宋体" w:hAnsi="宋体" w:cs="仿宋"/>
          <w:sz w:val="24"/>
        </w:rPr>
      </w:pPr>
      <w:r w:rsidRPr="008F4431">
        <w:rPr>
          <w:rFonts w:ascii="宋体" w:hAnsi="宋体"/>
          <w:bCs/>
          <w:sz w:val="24"/>
        </w:rPr>
        <w:t>5.2.2.</w:t>
      </w:r>
      <w:r w:rsidRPr="008F4431">
        <w:rPr>
          <w:rFonts w:ascii="宋体" w:hAnsi="宋体"/>
          <w:sz w:val="24"/>
        </w:rPr>
        <w:t>4</w:t>
      </w:r>
      <w:r w:rsidRPr="008F4431">
        <w:rPr>
          <w:rFonts w:ascii="宋体" w:hAnsi="宋体" w:cs="仿宋" w:hint="eastAsia"/>
          <w:sz w:val="24"/>
        </w:rPr>
        <w:t>会场检查及清洁：对会议室内无线投屏器进行重点检查，发现遗失立即上报资实处并配合寻回；其他设备设施进行排查，发现问题立即上报。</w:t>
      </w:r>
    </w:p>
    <w:p w:rsidR="00D112B6" w:rsidRPr="008F4431" w:rsidRDefault="00D803A1">
      <w:pPr>
        <w:spacing w:line="360" w:lineRule="auto"/>
        <w:ind w:firstLineChars="200" w:firstLine="480"/>
        <w:rPr>
          <w:rFonts w:ascii="宋体" w:hAnsi="宋体" w:cs="仿宋"/>
          <w:sz w:val="24"/>
        </w:rPr>
      </w:pPr>
      <w:r w:rsidRPr="008F4431">
        <w:rPr>
          <w:rFonts w:ascii="宋体" w:hAnsi="宋体"/>
          <w:bCs/>
          <w:sz w:val="24"/>
        </w:rPr>
        <w:t>5.2.2.</w:t>
      </w:r>
      <w:r w:rsidRPr="008F4431">
        <w:rPr>
          <w:rFonts w:ascii="宋体" w:hAnsi="宋体"/>
          <w:sz w:val="24"/>
        </w:rPr>
        <w:t>5</w:t>
      </w:r>
      <w:r w:rsidRPr="008F4431">
        <w:rPr>
          <w:rFonts w:ascii="宋体" w:hAnsi="宋体" w:cs="仿宋" w:hint="eastAsia"/>
          <w:sz w:val="24"/>
        </w:rPr>
        <w:t>物品及设施复位：巡查发现无人使用时，应关闭灯光、空调，打开窗帘，对会议用品进行复位整理；对会议遗留物品统一存放至值班室，联系使用单位教师领取。</w:t>
      </w:r>
    </w:p>
    <w:p w:rsidR="00D112B6" w:rsidRPr="008F4431" w:rsidRDefault="00D112B6">
      <w:pPr>
        <w:spacing w:line="360" w:lineRule="auto"/>
        <w:ind w:firstLineChars="200" w:firstLine="480"/>
        <w:rPr>
          <w:rFonts w:ascii="宋体" w:hAnsi="宋体" w:cs="仿宋"/>
          <w:sz w:val="24"/>
        </w:rPr>
      </w:pPr>
    </w:p>
    <w:p w:rsidR="00D112B6" w:rsidRPr="008F4431" w:rsidRDefault="00D803A1">
      <w:pPr>
        <w:pStyle w:val="2"/>
        <w:spacing w:line="360" w:lineRule="auto"/>
        <w:ind w:left="0" w:firstLineChars="200" w:firstLine="482"/>
        <w:rPr>
          <w:rFonts w:ascii="宋体" w:hAnsi="宋体"/>
          <w:sz w:val="24"/>
        </w:rPr>
      </w:pPr>
      <w:bookmarkStart w:id="208" w:name="_Toc181369560"/>
      <w:r w:rsidRPr="008F4431">
        <w:rPr>
          <w:rFonts w:ascii="宋体" w:hAnsi="宋体"/>
          <w:sz w:val="24"/>
        </w:rPr>
        <w:t>6</w:t>
      </w:r>
      <w:r w:rsidRPr="008F4431">
        <w:rPr>
          <w:rFonts w:ascii="宋体" w:hAnsi="宋体" w:hint="eastAsia"/>
          <w:sz w:val="24"/>
        </w:rPr>
        <w:t>、八角楼</w:t>
      </w:r>
      <w:bookmarkEnd w:id="208"/>
    </w:p>
    <w:p w:rsidR="00D112B6" w:rsidRPr="008F4431" w:rsidRDefault="00D803A1">
      <w:pPr>
        <w:spacing w:line="360" w:lineRule="auto"/>
        <w:ind w:firstLineChars="200" w:firstLine="482"/>
        <w:rPr>
          <w:rFonts w:ascii="宋体" w:hAnsi="宋体"/>
          <w:b/>
          <w:bCs/>
          <w:sz w:val="24"/>
        </w:rPr>
      </w:pPr>
      <w:r w:rsidRPr="008F4431">
        <w:rPr>
          <w:rFonts w:ascii="宋体" w:hAnsi="宋体"/>
          <w:b/>
          <w:bCs/>
          <w:sz w:val="24"/>
        </w:rPr>
        <w:t>6.1</w:t>
      </w:r>
      <w:r w:rsidRPr="008F4431">
        <w:rPr>
          <w:rFonts w:ascii="宋体" w:hAnsi="宋体" w:hint="eastAsia"/>
          <w:sz w:val="24"/>
        </w:rPr>
        <w:t>八</w:t>
      </w:r>
      <w:r w:rsidRPr="008F4431">
        <w:rPr>
          <w:rFonts w:ascii="宋体" w:hAnsi="宋体" w:hint="eastAsia"/>
          <w:b/>
          <w:bCs/>
          <w:sz w:val="24"/>
        </w:rPr>
        <w:t>角楼基本信息如下：</w:t>
      </w:r>
    </w:p>
    <w:p w:rsidR="00D112B6" w:rsidRPr="008F4431" w:rsidRDefault="00D803A1">
      <w:pPr>
        <w:spacing w:line="360" w:lineRule="auto"/>
        <w:ind w:firstLineChars="200" w:firstLine="482"/>
        <w:rPr>
          <w:rFonts w:ascii="宋体" w:hAnsi="宋体"/>
          <w:b/>
          <w:bCs/>
          <w:sz w:val="24"/>
        </w:rPr>
      </w:pPr>
      <w:r w:rsidRPr="008F4431">
        <w:rPr>
          <w:rFonts w:ascii="宋体" w:hAnsi="宋体"/>
          <w:b/>
          <w:bCs/>
          <w:sz w:val="24"/>
        </w:rPr>
        <w:t>6.1.1卫生间及垃圾桶情况</w:t>
      </w:r>
    </w:p>
    <w:tbl>
      <w:tblPr>
        <w:tblW w:w="5000" w:type="pct"/>
        <w:tblLook w:val="04A0" w:firstRow="1" w:lastRow="0" w:firstColumn="1" w:lastColumn="0" w:noHBand="0" w:noVBand="1"/>
      </w:tblPr>
      <w:tblGrid>
        <w:gridCol w:w="947"/>
        <w:gridCol w:w="947"/>
        <w:gridCol w:w="947"/>
        <w:gridCol w:w="948"/>
        <w:gridCol w:w="948"/>
        <w:gridCol w:w="948"/>
        <w:gridCol w:w="948"/>
        <w:gridCol w:w="948"/>
        <w:gridCol w:w="941"/>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卫生间数量</w:t>
            </w:r>
          </w:p>
        </w:tc>
        <w:tc>
          <w:tcPr>
            <w:tcW w:w="556"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卫生间面积</w:t>
            </w:r>
            <w:r w:rsidRPr="008F4431">
              <w:rPr>
                <w:rFonts w:ascii="宋体" w:hAnsi="宋体" w:cs="宋体" w:hint="eastAsia"/>
                <w:b/>
                <w:bCs/>
                <w:kern w:val="0"/>
                <w:szCs w:val="21"/>
              </w:rPr>
              <w:lastRenderedPageBreak/>
              <w:t>（㎡）</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lastRenderedPageBreak/>
              <w:t>蹲坑</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马桶</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镜子</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擦手纸盒数量</w:t>
            </w:r>
          </w:p>
        </w:tc>
      </w:tr>
      <w:tr w:rsidR="00D803A1" w:rsidRPr="008F4431">
        <w:trPr>
          <w:trHeight w:val="676"/>
        </w:trPr>
        <w:tc>
          <w:tcPr>
            <w:tcW w:w="947" w:type="dxa"/>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lastRenderedPageBreak/>
              <w:t>8</w:t>
            </w:r>
          </w:p>
        </w:tc>
        <w:tc>
          <w:tcPr>
            <w:tcW w:w="947" w:type="dxa"/>
            <w:tcBorders>
              <w:top w:val="nil"/>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220</w:t>
            </w:r>
          </w:p>
        </w:tc>
        <w:tc>
          <w:tcPr>
            <w:tcW w:w="947"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25</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14</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0</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8</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15</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0</w:t>
            </w:r>
          </w:p>
        </w:tc>
        <w:tc>
          <w:tcPr>
            <w:tcW w:w="941" w:type="dxa"/>
            <w:tcBorders>
              <w:top w:val="nil"/>
              <w:left w:val="nil"/>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0</w:t>
            </w:r>
          </w:p>
        </w:tc>
      </w:tr>
    </w:tbl>
    <w:p w:rsidR="00D112B6" w:rsidRPr="008F4431" w:rsidRDefault="00D112B6">
      <w:pPr>
        <w:spacing w:line="360" w:lineRule="auto"/>
        <w:ind w:firstLineChars="200" w:firstLine="482"/>
        <w:rPr>
          <w:rFonts w:ascii="宋体" w:hAnsi="宋体"/>
          <w:b/>
          <w:bCs/>
          <w:sz w:val="24"/>
        </w:rPr>
      </w:pPr>
    </w:p>
    <w:tbl>
      <w:tblPr>
        <w:tblW w:w="5000" w:type="pct"/>
        <w:tblLook w:val="04A0" w:firstRow="1" w:lastRow="0" w:firstColumn="1" w:lastColumn="0" w:noHBand="0" w:noVBand="1"/>
      </w:tblPr>
      <w:tblGrid>
        <w:gridCol w:w="1421"/>
        <w:gridCol w:w="1421"/>
        <w:gridCol w:w="1420"/>
        <w:gridCol w:w="1420"/>
        <w:gridCol w:w="1420"/>
        <w:gridCol w:w="1420"/>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垃圾清运时间</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位置</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类型</w:t>
            </w:r>
          </w:p>
        </w:tc>
      </w:tr>
      <w:tr w:rsidR="00D803A1" w:rsidRPr="008F4431">
        <w:trPr>
          <w:trHeight w:val="975"/>
        </w:trPr>
        <w:tc>
          <w:tcPr>
            <w:tcW w:w="1420" w:type="dxa"/>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0</w:t>
            </w:r>
          </w:p>
        </w:tc>
        <w:tc>
          <w:tcPr>
            <w:tcW w:w="1420" w:type="dxa"/>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0</w:t>
            </w:r>
          </w:p>
        </w:tc>
        <w:tc>
          <w:tcPr>
            <w:tcW w:w="142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8</w:t>
            </w:r>
          </w:p>
        </w:tc>
        <w:tc>
          <w:tcPr>
            <w:tcW w:w="1420" w:type="dxa"/>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早8点前</w:t>
            </w:r>
            <w:r w:rsidRPr="008F4431">
              <w:rPr>
                <w:rFonts w:ascii="宋体" w:hAnsi="宋体" w:cs="宋体" w:hint="eastAsia"/>
                <w:kern w:val="0"/>
                <w:szCs w:val="21"/>
              </w:rPr>
              <w:br/>
              <w:t>13点前</w:t>
            </w:r>
            <w:r w:rsidRPr="008F4431">
              <w:rPr>
                <w:rFonts w:ascii="宋体" w:hAnsi="宋体" w:cs="宋体" w:hint="eastAsia"/>
                <w:kern w:val="0"/>
                <w:szCs w:val="21"/>
              </w:rPr>
              <w:br/>
              <w:t>16点前</w:t>
            </w:r>
          </w:p>
        </w:tc>
        <w:tc>
          <w:tcPr>
            <w:tcW w:w="1421" w:type="dxa"/>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一馆对面</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生活垃圾</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6.1.2设备情况</w:t>
      </w:r>
    </w:p>
    <w:p w:rsidR="00D112B6" w:rsidRPr="008F4431" w:rsidRDefault="00D803A1">
      <w:pPr>
        <w:spacing w:line="360" w:lineRule="auto"/>
        <w:ind w:firstLineChars="200" w:firstLine="480"/>
        <w:jc w:val="center"/>
        <w:rPr>
          <w:rFonts w:ascii="宋体" w:hAnsi="宋体"/>
          <w:sz w:val="24"/>
        </w:rPr>
      </w:pPr>
      <w:r w:rsidRPr="008F4431">
        <w:rPr>
          <w:rFonts w:ascii="宋体" w:hAnsi="宋体" w:hint="eastAsia"/>
          <w:sz w:val="24"/>
        </w:rPr>
        <w:t>楼宇设备表</w:t>
      </w:r>
    </w:p>
    <w:tbl>
      <w:tblPr>
        <w:tblW w:w="8755" w:type="dxa"/>
        <w:tblLook w:val="04A0" w:firstRow="1" w:lastRow="0" w:firstColumn="1" w:lastColumn="0" w:noHBand="0" w:noVBand="1"/>
      </w:tblPr>
      <w:tblGrid>
        <w:gridCol w:w="1210"/>
        <w:gridCol w:w="1684"/>
        <w:gridCol w:w="728"/>
        <w:gridCol w:w="1346"/>
        <w:gridCol w:w="1094"/>
        <w:gridCol w:w="1417"/>
        <w:gridCol w:w="1276"/>
      </w:tblGrid>
      <w:tr w:rsidR="00D803A1" w:rsidRPr="008F4431" w:rsidTr="006506B2">
        <w:trPr>
          <w:trHeight w:val="573"/>
        </w:trPr>
        <w:tc>
          <w:tcPr>
            <w:tcW w:w="0" w:type="auto"/>
            <w:tcBorders>
              <w:top w:val="single" w:sz="8" w:space="0" w:color="auto"/>
              <w:left w:val="single" w:sz="8" w:space="0" w:color="auto"/>
              <w:bottom w:val="single" w:sz="8" w:space="0" w:color="auto"/>
              <w:right w:val="single" w:sz="8" w:space="0" w:color="auto"/>
            </w:tcBorders>
            <w:noWrap/>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电梯数量</w:t>
            </w:r>
          </w:p>
        </w:tc>
        <w:tc>
          <w:tcPr>
            <w:tcW w:w="0" w:type="auto"/>
            <w:tcBorders>
              <w:top w:val="single" w:sz="8" w:space="0" w:color="auto"/>
              <w:left w:val="nil"/>
              <w:bottom w:val="single" w:sz="8" w:space="0" w:color="auto"/>
              <w:right w:val="single" w:sz="8" w:space="0" w:color="auto"/>
            </w:tcBorders>
            <w:noWrap/>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品牌</w:t>
            </w:r>
          </w:p>
        </w:tc>
        <w:tc>
          <w:tcPr>
            <w:tcW w:w="0" w:type="auto"/>
            <w:tcBorders>
              <w:top w:val="single" w:sz="8" w:space="0" w:color="auto"/>
              <w:left w:val="nil"/>
              <w:bottom w:val="single" w:sz="8" w:space="0" w:color="auto"/>
              <w:right w:val="single" w:sz="8" w:space="0" w:color="auto"/>
            </w:tcBorders>
            <w:noWrap/>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楼层</w:t>
            </w:r>
          </w:p>
        </w:tc>
        <w:tc>
          <w:tcPr>
            <w:tcW w:w="0" w:type="auto"/>
            <w:tcBorders>
              <w:top w:val="single" w:sz="8" w:space="0" w:color="auto"/>
              <w:left w:val="nil"/>
              <w:bottom w:val="single" w:sz="8" w:space="0" w:color="auto"/>
              <w:right w:val="single" w:sz="8"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供暖形式</w:t>
            </w:r>
          </w:p>
        </w:tc>
        <w:tc>
          <w:tcPr>
            <w:tcW w:w="1094" w:type="dxa"/>
            <w:tcBorders>
              <w:top w:val="single" w:sz="8" w:space="0" w:color="auto"/>
              <w:left w:val="nil"/>
              <w:bottom w:val="single" w:sz="8" w:space="0" w:color="auto"/>
              <w:right w:val="single" w:sz="8"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空调形式</w:t>
            </w:r>
          </w:p>
        </w:tc>
        <w:tc>
          <w:tcPr>
            <w:tcW w:w="1417" w:type="dxa"/>
            <w:tcBorders>
              <w:top w:val="single" w:sz="8" w:space="0" w:color="auto"/>
              <w:left w:val="nil"/>
              <w:bottom w:val="single" w:sz="8" w:space="0" w:color="auto"/>
              <w:right w:val="single" w:sz="8"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空调品牌</w:t>
            </w:r>
          </w:p>
        </w:tc>
        <w:tc>
          <w:tcPr>
            <w:tcW w:w="1276" w:type="dxa"/>
            <w:tcBorders>
              <w:top w:val="single" w:sz="8" w:space="0" w:color="auto"/>
              <w:left w:val="nil"/>
              <w:bottom w:val="single" w:sz="8" w:space="0" w:color="auto"/>
              <w:right w:val="single" w:sz="8"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开水器数量</w:t>
            </w:r>
          </w:p>
        </w:tc>
      </w:tr>
      <w:tr w:rsidR="00D112B6" w:rsidRPr="008F4431" w:rsidTr="006506B2">
        <w:trPr>
          <w:trHeight w:val="294"/>
        </w:trPr>
        <w:tc>
          <w:tcPr>
            <w:tcW w:w="0" w:type="auto"/>
            <w:tcBorders>
              <w:top w:val="nil"/>
              <w:left w:val="single" w:sz="8" w:space="0" w:color="auto"/>
              <w:bottom w:val="single" w:sz="8" w:space="0" w:color="auto"/>
              <w:right w:val="single" w:sz="8"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w:t>
            </w:r>
          </w:p>
        </w:tc>
        <w:tc>
          <w:tcPr>
            <w:tcW w:w="0" w:type="auto"/>
            <w:tcBorders>
              <w:top w:val="nil"/>
              <w:left w:val="nil"/>
              <w:bottom w:val="single" w:sz="8" w:space="0" w:color="auto"/>
              <w:right w:val="single" w:sz="8"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日立</w:t>
            </w:r>
          </w:p>
          <w:p w:rsidR="00D112B6" w:rsidRPr="008F4431" w:rsidRDefault="00D803A1">
            <w:pPr>
              <w:jc w:val="center"/>
              <w:rPr>
                <w:rFonts w:ascii="宋体" w:hAnsi="宋体" w:cs="宋体"/>
                <w:kern w:val="0"/>
                <w:szCs w:val="21"/>
              </w:rPr>
            </w:pPr>
            <w:r w:rsidRPr="008F4431">
              <w:rPr>
                <w:rFonts w:ascii="宋体" w:hAnsi="宋体" w:cs="宋体" w:hint="eastAsia"/>
                <w:kern w:val="0"/>
                <w:szCs w:val="21"/>
              </w:rPr>
              <w:t>LGE-825-CO60</w:t>
            </w:r>
          </w:p>
        </w:tc>
        <w:tc>
          <w:tcPr>
            <w:tcW w:w="0" w:type="auto"/>
            <w:tcBorders>
              <w:top w:val="nil"/>
              <w:left w:val="nil"/>
              <w:bottom w:val="single" w:sz="8" w:space="0" w:color="auto"/>
              <w:right w:val="single" w:sz="8"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4</w:t>
            </w:r>
          </w:p>
        </w:tc>
        <w:tc>
          <w:tcPr>
            <w:tcW w:w="1346" w:type="dxa"/>
            <w:tcBorders>
              <w:top w:val="nil"/>
              <w:left w:val="nil"/>
              <w:bottom w:val="single" w:sz="8" w:space="0" w:color="auto"/>
              <w:right w:val="single" w:sz="8"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市政供暖</w:t>
            </w:r>
          </w:p>
        </w:tc>
        <w:tc>
          <w:tcPr>
            <w:tcW w:w="1094" w:type="dxa"/>
            <w:tcBorders>
              <w:top w:val="nil"/>
              <w:left w:val="nil"/>
              <w:bottom w:val="single" w:sz="8" w:space="0" w:color="auto"/>
              <w:right w:val="single" w:sz="8" w:space="0" w:color="auto"/>
            </w:tcBorders>
            <w:vAlign w:val="center"/>
          </w:tcPr>
          <w:p w:rsidR="00D112B6" w:rsidRPr="008F4431" w:rsidRDefault="00D112B6">
            <w:pPr>
              <w:jc w:val="center"/>
              <w:textAlignment w:val="center"/>
              <w:rPr>
                <w:rFonts w:ascii="宋体" w:hAnsi="宋体" w:cs="宋体"/>
                <w:kern w:val="0"/>
                <w:szCs w:val="21"/>
              </w:rPr>
            </w:pPr>
          </w:p>
        </w:tc>
        <w:tc>
          <w:tcPr>
            <w:tcW w:w="1417" w:type="dxa"/>
            <w:tcBorders>
              <w:top w:val="nil"/>
              <w:left w:val="nil"/>
              <w:bottom w:val="single" w:sz="8" w:space="0" w:color="auto"/>
              <w:right w:val="single" w:sz="8" w:space="0" w:color="auto"/>
            </w:tcBorders>
            <w:vAlign w:val="center"/>
          </w:tcPr>
          <w:p w:rsidR="00D112B6" w:rsidRPr="008F4431" w:rsidRDefault="00D803A1">
            <w:pPr>
              <w:jc w:val="center"/>
              <w:textAlignment w:val="center"/>
              <w:rPr>
                <w:rFonts w:ascii="宋体" w:hAnsi="宋体" w:cs="宋体"/>
                <w:kern w:val="0"/>
                <w:szCs w:val="21"/>
              </w:rPr>
            </w:pPr>
            <w:r w:rsidRPr="008F4431">
              <w:rPr>
                <w:rFonts w:ascii="宋体" w:hAnsi="宋体" w:cs="等线" w:hint="eastAsia"/>
                <w:kern w:val="0"/>
                <w:szCs w:val="21"/>
              </w:rPr>
              <w:t>日立</w:t>
            </w:r>
          </w:p>
        </w:tc>
        <w:tc>
          <w:tcPr>
            <w:tcW w:w="1276" w:type="dxa"/>
            <w:tcBorders>
              <w:top w:val="nil"/>
              <w:left w:val="nil"/>
              <w:bottom w:val="single" w:sz="8" w:space="0" w:color="auto"/>
              <w:right w:val="single" w:sz="8"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2</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6.1.3其他情况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Style w:val="aff9"/>
        <w:tblW w:w="0" w:type="auto"/>
        <w:tblLook w:val="04A0" w:firstRow="1" w:lastRow="0" w:firstColumn="1" w:lastColumn="0" w:noHBand="0" w:noVBand="1"/>
      </w:tblPr>
      <w:tblGrid>
        <w:gridCol w:w="1964"/>
        <w:gridCol w:w="2636"/>
        <w:gridCol w:w="2005"/>
        <w:gridCol w:w="1917"/>
      </w:tblGrid>
      <w:tr w:rsidR="00D803A1" w:rsidRPr="008F4431">
        <w:trPr>
          <w:trHeight w:val="465"/>
        </w:trPr>
        <w:tc>
          <w:tcPr>
            <w:tcW w:w="2145" w:type="dxa"/>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楼层</w:t>
            </w:r>
          </w:p>
        </w:tc>
        <w:tc>
          <w:tcPr>
            <w:tcW w:w="2885" w:type="dxa"/>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位置</w:t>
            </w:r>
          </w:p>
        </w:tc>
        <w:tc>
          <w:tcPr>
            <w:tcW w:w="2092" w:type="dxa"/>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开放时间</w:t>
            </w:r>
          </w:p>
        </w:tc>
        <w:tc>
          <w:tcPr>
            <w:tcW w:w="2093" w:type="dxa"/>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是否有门禁</w:t>
            </w:r>
          </w:p>
        </w:tc>
      </w:tr>
      <w:tr w:rsidR="00D803A1" w:rsidRPr="008F4431">
        <w:trPr>
          <w:trHeight w:val="453"/>
        </w:trPr>
        <w:tc>
          <w:tcPr>
            <w:tcW w:w="214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1楼</w:t>
            </w:r>
          </w:p>
        </w:tc>
        <w:tc>
          <w:tcPr>
            <w:tcW w:w="288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南门(主出入口)</w:t>
            </w:r>
          </w:p>
        </w:tc>
        <w:tc>
          <w:tcPr>
            <w:tcW w:w="2092"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6:00-23:00</w:t>
            </w:r>
          </w:p>
        </w:tc>
        <w:tc>
          <w:tcPr>
            <w:tcW w:w="2093"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否</w:t>
            </w:r>
          </w:p>
        </w:tc>
      </w:tr>
      <w:tr w:rsidR="00D803A1" w:rsidRPr="008F4431">
        <w:trPr>
          <w:trHeight w:val="453"/>
        </w:trPr>
        <w:tc>
          <w:tcPr>
            <w:tcW w:w="214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1楼</w:t>
            </w:r>
          </w:p>
        </w:tc>
        <w:tc>
          <w:tcPr>
            <w:tcW w:w="288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东南门1</w:t>
            </w:r>
          </w:p>
        </w:tc>
        <w:tc>
          <w:tcPr>
            <w:tcW w:w="2092"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2093"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否</w:t>
            </w:r>
          </w:p>
        </w:tc>
      </w:tr>
      <w:tr w:rsidR="00D803A1" w:rsidRPr="008F4431">
        <w:trPr>
          <w:trHeight w:val="465"/>
        </w:trPr>
        <w:tc>
          <w:tcPr>
            <w:tcW w:w="214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1楼</w:t>
            </w:r>
          </w:p>
        </w:tc>
        <w:tc>
          <w:tcPr>
            <w:tcW w:w="288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东南门2</w:t>
            </w:r>
          </w:p>
        </w:tc>
        <w:tc>
          <w:tcPr>
            <w:tcW w:w="2092"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2093"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否</w:t>
            </w:r>
          </w:p>
        </w:tc>
      </w:tr>
      <w:tr w:rsidR="00D803A1" w:rsidRPr="008F4431">
        <w:trPr>
          <w:trHeight w:val="453"/>
        </w:trPr>
        <w:tc>
          <w:tcPr>
            <w:tcW w:w="214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1楼</w:t>
            </w:r>
          </w:p>
        </w:tc>
        <w:tc>
          <w:tcPr>
            <w:tcW w:w="288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西南门</w:t>
            </w:r>
          </w:p>
        </w:tc>
        <w:tc>
          <w:tcPr>
            <w:tcW w:w="2092"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2093"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否</w:t>
            </w:r>
          </w:p>
        </w:tc>
      </w:tr>
      <w:tr w:rsidR="00D803A1" w:rsidRPr="008F4431">
        <w:trPr>
          <w:trHeight w:val="453"/>
        </w:trPr>
        <w:tc>
          <w:tcPr>
            <w:tcW w:w="214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1楼</w:t>
            </w:r>
          </w:p>
        </w:tc>
        <w:tc>
          <w:tcPr>
            <w:tcW w:w="288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北门1</w:t>
            </w:r>
          </w:p>
        </w:tc>
        <w:tc>
          <w:tcPr>
            <w:tcW w:w="2092"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2093"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否</w:t>
            </w:r>
          </w:p>
        </w:tc>
      </w:tr>
      <w:tr w:rsidR="00D112B6" w:rsidRPr="008F4431">
        <w:trPr>
          <w:trHeight w:val="465"/>
        </w:trPr>
        <w:tc>
          <w:tcPr>
            <w:tcW w:w="214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1楼</w:t>
            </w:r>
          </w:p>
        </w:tc>
        <w:tc>
          <w:tcPr>
            <w:tcW w:w="288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北门2</w:t>
            </w:r>
          </w:p>
        </w:tc>
        <w:tc>
          <w:tcPr>
            <w:tcW w:w="2092"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2093"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否</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6.2楼宇差异性物业服务需求如下：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6.2.1保洁服务内容及服务标准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lastRenderedPageBreak/>
        <w:t>环境卫生服务中未列出内容，遵照基础服务需求执行。以下为八角楼差异性服务需求：</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129"/>
        <w:gridCol w:w="1249"/>
        <w:gridCol w:w="2056"/>
        <w:gridCol w:w="3485"/>
      </w:tblGrid>
      <w:tr w:rsidR="00D803A1" w:rsidRPr="008F4431">
        <w:trPr>
          <w:trHeight w:val="712"/>
          <w:tblHeader/>
          <w:jc w:val="center"/>
        </w:trPr>
        <w:tc>
          <w:tcPr>
            <w:tcW w:w="353"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序号</w:t>
            </w:r>
          </w:p>
        </w:tc>
        <w:tc>
          <w:tcPr>
            <w:tcW w:w="662"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服务项目</w:t>
            </w:r>
          </w:p>
        </w:tc>
        <w:tc>
          <w:tcPr>
            <w:tcW w:w="733"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4"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3"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建筑物内公共区域保洁</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门</w:t>
            </w:r>
            <w:r w:rsidRPr="008F4431">
              <w:rPr>
                <w:rFonts w:ascii="宋体" w:hAnsi="宋体"/>
                <w:szCs w:val="21"/>
              </w:rPr>
              <w:t>厅</w:t>
            </w:r>
            <w:r w:rsidRPr="008F4431">
              <w:rPr>
                <w:rFonts w:ascii="宋体" w:hAnsi="宋体" w:hint="eastAsia"/>
                <w:szCs w:val="21"/>
              </w:rPr>
              <w:t>、门斗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53"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走廊地面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485"/>
          <w:jc w:val="center"/>
        </w:trPr>
        <w:tc>
          <w:tcPr>
            <w:tcW w:w="353"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主楼梯地面、扶手每天保洁不少于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辅楼梯每周保洁</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3"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3"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3"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3"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半月保洁擦抹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每月保洁剂擦抹</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3"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标志牌、宣传窗、装饰柱、植物花盆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3"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w:t>
            </w:r>
            <w:r w:rsidRPr="008F4431">
              <w:rPr>
                <w:rFonts w:ascii="宋体" w:hAnsi="宋体"/>
              </w:rPr>
              <w:t>3</w:t>
            </w:r>
            <w:r w:rsidRPr="008F4431">
              <w:rPr>
                <w:rFonts w:ascii="宋体" w:hAnsi="宋体" w:hint="eastAsia"/>
              </w:rPr>
              <w:t>天不少于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3"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w:t>
            </w:r>
            <w:r w:rsidRPr="008F4431">
              <w:rPr>
                <w:rFonts w:ascii="宋体" w:hAnsi="宋体" w:hint="eastAsia"/>
              </w:rPr>
              <w:lastRenderedPageBreak/>
              <w:t>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3"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rsidTr="006506B2">
        <w:trPr>
          <w:trHeight w:val="1450"/>
          <w:jc w:val="center"/>
        </w:trPr>
        <w:tc>
          <w:tcPr>
            <w:tcW w:w="353"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2</w:t>
            </w:r>
          </w:p>
        </w:tc>
        <w:tc>
          <w:tcPr>
            <w:tcW w:w="662"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公共卫生间、开水房、盥洗室</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地面、墙面、顶棚、门窗、窗台、玻璃、灯具及开关、镜面、洗手盆、台面、便具、垃圾篓、标志牌、排气扇、开水器等、水池、便池、厕位等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1</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卫生间每月不少于两次全面消毒；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每月一次对开水器进行外部消毒。</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w:t>
            </w:r>
            <w:r w:rsidRPr="008F4431">
              <w:rPr>
                <w:rFonts w:ascii="宋体" w:hAnsi="宋体" w:hint="eastAsia"/>
              </w:rPr>
              <w:lastRenderedPageBreak/>
              <w:t>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3"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建筑物外墙窗户玻璃保洁</w:t>
            </w:r>
          </w:p>
        </w:tc>
        <w:tc>
          <w:tcPr>
            <w:tcW w:w="733"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建筑物本体（含门、窗及玻璃幕墙）、屋顶（含透光屋顶）及房檐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3" w:type="pct"/>
            <w:vMerge w:val="restar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建筑物附属公共区域保洁</w:t>
            </w: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与本楼宇相关的宣传栏、室外标志牌</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3"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楼外附属公共区域（建筑物配套室外台阶等）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r w:rsidR="00D803A1" w:rsidRPr="008F4431" w:rsidTr="006506B2">
        <w:trPr>
          <w:trHeight w:val="1836"/>
          <w:jc w:val="center"/>
        </w:trPr>
        <w:tc>
          <w:tcPr>
            <w:tcW w:w="353"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5</w:t>
            </w:r>
          </w:p>
        </w:tc>
        <w:tc>
          <w:tcPr>
            <w:tcW w:w="662" w:type="pct"/>
            <w:vMerge w:val="restar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电梯</w:t>
            </w: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电梯门、轿箱</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电梯门壁打蜡每</w:t>
            </w:r>
            <w:r w:rsidRPr="008F4431">
              <w:rPr>
                <w:rFonts w:ascii="宋体" w:hAnsi="宋体"/>
              </w:rPr>
              <w:t>3</w:t>
            </w:r>
            <w:r w:rsidRPr="008F4431">
              <w:rPr>
                <w:rFonts w:ascii="宋体" w:hAnsi="宋体" w:hint="eastAsia"/>
              </w:rPr>
              <w:t>月不少于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电梯轿厢内无灰尘、无污迹、光亮无手印；</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电梯门槽内无垃圾杂物。</w:t>
            </w:r>
          </w:p>
        </w:tc>
      </w:tr>
      <w:tr w:rsidR="00D803A1" w:rsidRPr="008F4431">
        <w:trPr>
          <w:trHeight w:val="90"/>
          <w:jc w:val="center"/>
        </w:trPr>
        <w:tc>
          <w:tcPr>
            <w:tcW w:w="353"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梯门地坎</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无灰尘污迹、无垃圾、光亮</w:t>
            </w:r>
          </w:p>
        </w:tc>
      </w:tr>
      <w:tr w:rsidR="00D803A1" w:rsidRPr="008F4431">
        <w:trPr>
          <w:trHeight w:val="764"/>
          <w:jc w:val="center"/>
        </w:trPr>
        <w:tc>
          <w:tcPr>
            <w:tcW w:w="353"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电梯操作面板</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无灰尘、无污迹、无指印</w:t>
            </w:r>
          </w:p>
        </w:tc>
      </w:tr>
      <w:tr w:rsidR="00D803A1" w:rsidRPr="008F4431">
        <w:trPr>
          <w:trHeight w:val="934"/>
          <w:jc w:val="center"/>
        </w:trPr>
        <w:tc>
          <w:tcPr>
            <w:tcW w:w="353"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轿厢顶部</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w:t>
            </w:r>
            <w:r w:rsidRPr="008F4431">
              <w:rPr>
                <w:rFonts w:ascii="宋体" w:hAnsi="宋体"/>
              </w:rPr>
              <w:t>2</w:t>
            </w:r>
            <w:r w:rsidRPr="008F4431">
              <w:rPr>
                <w:rFonts w:ascii="宋体" w:hAnsi="宋体" w:hint="eastAsia"/>
              </w:rPr>
              <w:t>周保洁不少于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天花、风口、灯具、探头无灰尘、无污迹、蜘蛛网</w:t>
            </w:r>
          </w:p>
        </w:tc>
      </w:tr>
      <w:tr w:rsidR="00D803A1" w:rsidRPr="008F4431">
        <w:trPr>
          <w:trHeight w:val="614"/>
          <w:jc w:val="center"/>
        </w:trPr>
        <w:tc>
          <w:tcPr>
            <w:tcW w:w="353"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电梯地面</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无灰尘沙粒、表面光亮</w:t>
            </w:r>
          </w:p>
        </w:tc>
      </w:tr>
      <w:tr w:rsidR="00D803A1" w:rsidRPr="008F4431">
        <w:trPr>
          <w:trHeight w:val="554"/>
          <w:jc w:val="center"/>
        </w:trPr>
        <w:tc>
          <w:tcPr>
            <w:tcW w:w="353"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电梯内消毒</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根据重大疫情</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填写消毒记录卡</w:t>
            </w:r>
          </w:p>
        </w:tc>
      </w:tr>
      <w:tr w:rsidR="00D803A1" w:rsidRPr="008F4431">
        <w:trPr>
          <w:trHeight w:val="90"/>
          <w:jc w:val="center"/>
        </w:trPr>
        <w:tc>
          <w:tcPr>
            <w:tcW w:w="353"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6</w:t>
            </w:r>
          </w:p>
        </w:tc>
        <w:tc>
          <w:tcPr>
            <w:tcW w:w="662"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校级会议室保洁</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校级会议前清理。</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地面无水渍、无污渍、无垃圾、无积尘，光亮</w:t>
            </w:r>
          </w:p>
        </w:tc>
      </w:tr>
      <w:tr w:rsidR="00D803A1" w:rsidRPr="008F4431">
        <w:trPr>
          <w:trHeight w:val="1174"/>
          <w:jc w:val="center"/>
        </w:trPr>
        <w:tc>
          <w:tcPr>
            <w:tcW w:w="353"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墙面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每天巡回保洁不少于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校级会议前清理。</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墙面无灰尘、无乱悬挂、无乱张贴等现象</w:t>
            </w:r>
          </w:p>
        </w:tc>
      </w:tr>
      <w:tr w:rsidR="00D803A1" w:rsidRPr="008F4431">
        <w:trPr>
          <w:trHeight w:val="634"/>
          <w:jc w:val="center"/>
        </w:trPr>
        <w:tc>
          <w:tcPr>
            <w:tcW w:w="353"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顶棚</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顶棚目视无灰尘、无蛛网。</w:t>
            </w:r>
          </w:p>
        </w:tc>
      </w:tr>
      <w:tr w:rsidR="00D803A1" w:rsidRPr="008F4431">
        <w:trPr>
          <w:trHeight w:val="1024"/>
          <w:jc w:val="center"/>
        </w:trPr>
        <w:tc>
          <w:tcPr>
            <w:tcW w:w="353"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家具、音响设备、多媒体设备、茶具设备、灯具及开关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家具、音响设备、多媒体设备、茶具设备，干净整洁，保持光亮；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灯具及开关无蜘蛛网、无灰尘、无污迹。</w:t>
            </w:r>
          </w:p>
        </w:tc>
      </w:tr>
      <w:tr w:rsidR="00D803A1" w:rsidRPr="008F4431">
        <w:trPr>
          <w:trHeight w:val="854"/>
          <w:jc w:val="center"/>
        </w:trPr>
        <w:tc>
          <w:tcPr>
            <w:tcW w:w="353"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门窗、窗台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784"/>
          <w:jc w:val="center"/>
        </w:trPr>
        <w:tc>
          <w:tcPr>
            <w:tcW w:w="353"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门口地垫、地毯</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每周不少于一次地面吸尘</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无灰尘、垃圾、污渍</w:t>
            </w:r>
          </w:p>
        </w:tc>
      </w:tr>
      <w:tr w:rsidR="00D803A1" w:rsidRPr="008F4431">
        <w:trPr>
          <w:trHeight w:val="634"/>
          <w:jc w:val="center"/>
        </w:trPr>
        <w:tc>
          <w:tcPr>
            <w:tcW w:w="353"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玻璃</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每周擦拭</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w:t>
            </w:r>
          </w:p>
        </w:tc>
      </w:tr>
      <w:tr w:rsidR="00D803A1" w:rsidRPr="008F4431">
        <w:trPr>
          <w:trHeight w:val="734"/>
          <w:jc w:val="center"/>
        </w:trPr>
        <w:tc>
          <w:tcPr>
            <w:tcW w:w="353"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绿化植物</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随时清除花盆内杂物</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摆放整齐，无积水</w:t>
            </w:r>
          </w:p>
        </w:tc>
      </w:tr>
      <w:tr w:rsidR="00D803A1" w:rsidRPr="008F4431">
        <w:trPr>
          <w:trHeight w:val="734"/>
          <w:jc w:val="center"/>
        </w:trPr>
        <w:tc>
          <w:tcPr>
            <w:tcW w:w="353"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7</w:t>
            </w:r>
          </w:p>
        </w:tc>
        <w:tc>
          <w:tcPr>
            <w:tcW w:w="662" w:type="pc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楼宇内使用较少区域保洁</w:t>
            </w: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使用较少的楼梯区域等</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每月定期检查，每季度进行一次全面清洁</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地面：清扫、吸尘或拖地，去除灰尘和杂物。</w:t>
            </w:r>
          </w:p>
          <w:p w:rsidR="00D112B6" w:rsidRPr="008F4431" w:rsidRDefault="00D803A1">
            <w:pPr>
              <w:spacing w:line="360" w:lineRule="auto"/>
              <w:rPr>
                <w:rFonts w:ascii="宋体" w:hAnsi="宋体"/>
              </w:rPr>
            </w:pPr>
            <w:r w:rsidRPr="008F4431">
              <w:rPr>
                <w:rFonts w:ascii="宋体" w:hAnsi="宋体" w:hint="eastAsia"/>
              </w:rPr>
              <w:t>墙面和顶面：清洁墙面和天花板，去</w:t>
            </w:r>
            <w:r w:rsidRPr="008F4431">
              <w:rPr>
                <w:rFonts w:ascii="宋体" w:hAnsi="宋体" w:hint="eastAsia"/>
              </w:rPr>
              <w:lastRenderedPageBreak/>
              <w:t>除蜘蛛网和积尘。</w:t>
            </w:r>
          </w:p>
          <w:p w:rsidR="00D112B6" w:rsidRPr="008F4431" w:rsidRDefault="00D803A1">
            <w:pPr>
              <w:spacing w:line="360" w:lineRule="auto"/>
              <w:rPr>
                <w:rFonts w:ascii="宋体" w:hAnsi="宋体"/>
              </w:rPr>
            </w:pPr>
            <w:r w:rsidRPr="008F4431">
              <w:rPr>
                <w:rFonts w:ascii="宋体" w:hAnsi="宋体" w:hint="eastAsia"/>
              </w:rPr>
              <w:t>空调出风口和通风系统：定期清洁，防止积尘影响空气质量。</w:t>
            </w:r>
          </w:p>
        </w:tc>
      </w:tr>
      <w:tr w:rsidR="00D803A1" w:rsidRPr="008F4431">
        <w:trPr>
          <w:trHeight w:val="734"/>
          <w:jc w:val="center"/>
        </w:trPr>
        <w:tc>
          <w:tcPr>
            <w:tcW w:w="353"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lastRenderedPageBreak/>
              <w:t>8</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公共教室</w:t>
            </w: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地面、台阶</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地面、台阶无水渍、无污渍、无垃圾、无积尘，光亮</w:t>
            </w:r>
          </w:p>
        </w:tc>
      </w:tr>
      <w:tr w:rsidR="00D803A1" w:rsidRPr="008F4431">
        <w:trPr>
          <w:trHeight w:val="734"/>
          <w:jc w:val="center"/>
        </w:trPr>
        <w:tc>
          <w:tcPr>
            <w:tcW w:w="353" w:type="pct"/>
            <w:vMerge/>
            <w:shd w:val="clear" w:color="auto" w:fill="auto"/>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tcPr>
          <w:p w:rsidR="00D112B6" w:rsidRPr="008F4431" w:rsidRDefault="00D112B6">
            <w:pPr>
              <w:snapToGrid w:val="0"/>
              <w:spacing w:line="360" w:lineRule="auto"/>
              <w:contextualSpacing/>
              <w:jc w:val="center"/>
              <w:rPr>
                <w:rFonts w:ascii="宋体" w:hAnsi="宋体" w:cs="宋体"/>
                <w:szCs w:val="21"/>
              </w:rPr>
            </w:pPr>
          </w:p>
        </w:tc>
        <w:tc>
          <w:tcPr>
            <w:tcW w:w="0" w:type="auto"/>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墙面</w:t>
            </w:r>
          </w:p>
        </w:tc>
        <w:tc>
          <w:tcPr>
            <w:tcW w:w="0" w:type="auto"/>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0" w:type="auto"/>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墙面无灰尘、无乱悬挂、无乱张贴等现象</w:t>
            </w:r>
          </w:p>
        </w:tc>
      </w:tr>
      <w:tr w:rsidR="00D803A1" w:rsidRPr="008F4431">
        <w:trPr>
          <w:trHeight w:val="734"/>
          <w:jc w:val="center"/>
        </w:trPr>
        <w:tc>
          <w:tcPr>
            <w:tcW w:w="353" w:type="pct"/>
            <w:vMerge/>
            <w:shd w:val="clear" w:color="auto" w:fill="auto"/>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tcPr>
          <w:p w:rsidR="00D112B6" w:rsidRPr="008F4431" w:rsidRDefault="00D112B6">
            <w:pPr>
              <w:snapToGrid w:val="0"/>
              <w:spacing w:line="360" w:lineRule="auto"/>
              <w:contextualSpacing/>
              <w:jc w:val="center"/>
              <w:rPr>
                <w:rFonts w:ascii="宋体" w:hAnsi="宋体" w:cs="宋体"/>
                <w:szCs w:val="21"/>
              </w:rPr>
            </w:pPr>
          </w:p>
        </w:tc>
        <w:tc>
          <w:tcPr>
            <w:tcW w:w="0" w:type="auto"/>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顶棚、灯具及开关</w:t>
            </w:r>
          </w:p>
        </w:tc>
        <w:tc>
          <w:tcPr>
            <w:tcW w:w="0" w:type="auto"/>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0" w:type="auto"/>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灯具及开关无蜘蛛网、无灰尘、无污迹</w:t>
            </w:r>
          </w:p>
        </w:tc>
      </w:tr>
      <w:tr w:rsidR="00D803A1" w:rsidRPr="008F4431">
        <w:trPr>
          <w:trHeight w:val="734"/>
          <w:jc w:val="center"/>
        </w:trPr>
        <w:tc>
          <w:tcPr>
            <w:tcW w:w="353" w:type="pct"/>
            <w:vMerge/>
            <w:shd w:val="clear" w:color="auto" w:fill="auto"/>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tcPr>
          <w:p w:rsidR="00D112B6" w:rsidRPr="008F4431" w:rsidRDefault="00D112B6">
            <w:pPr>
              <w:snapToGrid w:val="0"/>
              <w:spacing w:line="360" w:lineRule="auto"/>
              <w:contextualSpacing/>
              <w:jc w:val="center"/>
              <w:rPr>
                <w:rFonts w:ascii="宋体" w:hAnsi="宋体" w:cs="宋体"/>
                <w:szCs w:val="21"/>
              </w:rPr>
            </w:pPr>
          </w:p>
        </w:tc>
        <w:tc>
          <w:tcPr>
            <w:tcW w:w="0" w:type="auto"/>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门窗</w:t>
            </w:r>
          </w:p>
        </w:tc>
        <w:tc>
          <w:tcPr>
            <w:tcW w:w="0" w:type="auto"/>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0" w:type="auto"/>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734"/>
          <w:jc w:val="center"/>
        </w:trPr>
        <w:tc>
          <w:tcPr>
            <w:tcW w:w="353" w:type="pct"/>
            <w:vMerge/>
            <w:shd w:val="clear" w:color="auto" w:fill="auto"/>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tcPr>
          <w:p w:rsidR="00D112B6" w:rsidRPr="008F4431" w:rsidRDefault="00D112B6">
            <w:pPr>
              <w:snapToGrid w:val="0"/>
              <w:spacing w:line="360" w:lineRule="auto"/>
              <w:contextualSpacing/>
              <w:jc w:val="center"/>
              <w:rPr>
                <w:rFonts w:ascii="宋体" w:hAnsi="宋体" w:cs="宋体"/>
                <w:szCs w:val="21"/>
              </w:rPr>
            </w:pPr>
          </w:p>
        </w:tc>
        <w:tc>
          <w:tcPr>
            <w:tcW w:w="0" w:type="auto"/>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窗台、讲台</w:t>
            </w:r>
          </w:p>
        </w:tc>
        <w:tc>
          <w:tcPr>
            <w:tcW w:w="0" w:type="auto"/>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0" w:type="auto"/>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讲台、窗台无水渍、无污渍、无垃圾、无积尘，光亮</w:t>
            </w:r>
          </w:p>
        </w:tc>
      </w:tr>
      <w:tr w:rsidR="00D803A1" w:rsidRPr="008F4431">
        <w:trPr>
          <w:trHeight w:val="734"/>
          <w:jc w:val="center"/>
        </w:trPr>
        <w:tc>
          <w:tcPr>
            <w:tcW w:w="353" w:type="pct"/>
            <w:vMerge/>
            <w:shd w:val="clear" w:color="auto" w:fill="auto"/>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tcPr>
          <w:p w:rsidR="00D112B6" w:rsidRPr="008F4431" w:rsidRDefault="00D112B6">
            <w:pPr>
              <w:snapToGrid w:val="0"/>
              <w:spacing w:line="360" w:lineRule="auto"/>
              <w:contextualSpacing/>
              <w:jc w:val="center"/>
              <w:rPr>
                <w:rFonts w:ascii="宋体" w:hAnsi="宋体" w:cs="宋体"/>
                <w:szCs w:val="21"/>
              </w:rPr>
            </w:pPr>
          </w:p>
        </w:tc>
        <w:tc>
          <w:tcPr>
            <w:tcW w:w="0" w:type="auto"/>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玻璃</w:t>
            </w:r>
          </w:p>
        </w:tc>
        <w:tc>
          <w:tcPr>
            <w:tcW w:w="0" w:type="auto"/>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每周擦拭不少于</w:t>
            </w:r>
            <w:r w:rsidRPr="008F4431">
              <w:rPr>
                <w:rFonts w:ascii="宋体" w:hAnsi="宋体"/>
              </w:rPr>
              <w:t>1</w:t>
            </w:r>
            <w:r w:rsidRPr="008F4431">
              <w:rPr>
                <w:rFonts w:ascii="宋体" w:hAnsi="宋体" w:hint="eastAsia"/>
              </w:rPr>
              <w:t>次</w:t>
            </w:r>
          </w:p>
        </w:tc>
        <w:tc>
          <w:tcPr>
            <w:tcW w:w="0" w:type="auto"/>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w:t>
            </w:r>
          </w:p>
        </w:tc>
      </w:tr>
      <w:tr w:rsidR="00D803A1" w:rsidRPr="008F4431">
        <w:trPr>
          <w:trHeight w:val="734"/>
          <w:jc w:val="center"/>
        </w:trPr>
        <w:tc>
          <w:tcPr>
            <w:tcW w:w="353" w:type="pct"/>
            <w:vMerge/>
            <w:shd w:val="clear" w:color="auto" w:fill="auto"/>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tcPr>
          <w:p w:rsidR="00D112B6" w:rsidRPr="008F4431" w:rsidRDefault="00D112B6">
            <w:pPr>
              <w:snapToGrid w:val="0"/>
              <w:spacing w:line="360" w:lineRule="auto"/>
              <w:contextualSpacing/>
              <w:jc w:val="center"/>
              <w:rPr>
                <w:rFonts w:ascii="宋体" w:hAnsi="宋体" w:cs="宋体"/>
                <w:szCs w:val="21"/>
              </w:rPr>
            </w:pPr>
          </w:p>
        </w:tc>
        <w:tc>
          <w:tcPr>
            <w:tcW w:w="0" w:type="auto"/>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课桌椅、讲桌、教室椅、书箱</w:t>
            </w:r>
          </w:p>
        </w:tc>
        <w:tc>
          <w:tcPr>
            <w:tcW w:w="0" w:type="auto"/>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0" w:type="auto"/>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课桌椅、讲桌、教师椅家具表面无积尘、无垃圾，整洁光亮；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书箱无纸屑、无垃圾。</w:t>
            </w:r>
          </w:p>
        </w:tc>
      </w:tr>
      <w:tr w:rsidR="00D803A1" w:rsidRPr="008F4431">
        <w:trPr>
          <w:trHeight w:val="734"/>
          <w:jc w:val="center"/>
        </w:trPr>
        <w:tc>
          <w:tcPr>
            <w:tcW w:w="353" w:type="pct"/>
            <w:vMerge/>
            <w:shd w:val="clear" w:color="auto" w:fill="auto"/>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tcPr>
          <w:p w:rsidR="00D112B6" w:rsidRPr="008F4431" w:rsidRDefault="00D112B6">
            <w:pPr>
              <w:snapToGrid w:val="0"/>
              <w:spacing w:line="360" w:lineRule="auto"/>
              <w:contextualSpacing/>
              <w:jc w:val="center"/>
              <w:rPr>
                <w:rFonts w:ascii="宋体" w:hAnsi="宋体" w:cs="宋体"/>
                <w:szCs w:val="21"/>
              </w:rPr>
            </w:pPr>
          </w:p>
        </w:tc>
        <w:tc>
          <w:tcPr>
            <w:tcW w:w="0" w:type="auto"/>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黑板及黑板擦</w:t>
            </w:r>
          </w:p>
        </w:tc>
        <w:tc>
          <w:tcPr>
            <w:tcW w:w="0" w:type="auto"/>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黑板每天擦洗不少于</w:t>
            </w:r>
            <w:r w:rsidRPr="008F4431">
              <w:rPr>
                <w:rFonts w:ascii="宋体" w:hAnsi="宋体"/>
              </w:rPr>
              <w:t>2</w:t>
            </w:r>
            <w:r w:rsidRPr="008F4431">
              <w:rPr>
                <w:rFonts w:ascii="宋体" w:hAnsi="宋体" w:hint="eastAsia"/>
              </w:rPr>
              <w:t>次，水洗不少于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黑板擦、板槽每天保洁不少于</w:t>
            </w:r>
            <w:r w:rsidRPr="008F4431">
              <w:rPr>
                <w:rFonts w:ascii="宋体" w:hAnsi="宋体"/>
              </w:rPr>
              <w:t>2</w:t>
            </w:r>
            <w:r w:rsidRPr="008F4431">
              <w:rPr>
                <w:rFonts w:ascii="宋体" w:hAnsi="宋体" w:hint="eastAsia"/>
              </w:rPr>
              <w:t>次。</w:t>
            </w:r>
          </w:p>
        </w:tc>
        <w:tc>
          <w:tcPr>
            <w:tcW w:w="0" w:type="auto"/>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黑板、板槽洁净无灰尘；</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黑板擦无粉笔灰。</w:t>
            </w:r>
          </w:p>
        </w:tc>
      </w:tr>
      <w:tr w:rsidR="00D803A1" w:rsidRPr="008F4431">
        <w:trPr>
          <w:trHeight w:val="734"/>
          <w:jc w:val="center"/>
        </w:trPr>
        <w:tc>
          <w:tcPr>
            <w:tcW w:w="353" w:type="pct"/>
            <w:vMerge/>
            <w:shd w:val="clear" w:color="auto" w:fill="auto"/>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tcPr>
          <w:p w:rsidR="00D112B6" w:rsidRPr="008F4431" w:rsidRDefault="00D112B6">
            <w:pPr>
              <w:snapToGrid w:val="0"/>
              <w:spacing w:line="360" w:lineRule="auto"/>
              <w:contextualSpacing/>
              <w:jc w:val="center"/>
              <w:rPr>
                <w:rFonts w:ascii="宋体" w:hAnsi="宋体" w:cs="宋体"/>
                <w:szCs w:val="21"/>
              </w:rPr>
            </w:pPr>
          </w:p>
        </w:tc>
        <w:tc>
          <w:tcPr>
            <w:tcW w:w="0" w:type="auto"/>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消防设施</w:t>
            </w:r>
          </w:p>
        </w:tc>
        <w:tc>
          <w:tcPr>
            <w:tcW w:w="0" w:type="auto"/>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0" w:type="auto"/>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保持干净无灰尘、无污迹</w:t>
            </w:r>
          </w:p>
        </w:tc>
      </w:tr>
      <w:tr w:rsidR="00D803A1" w:rsidRPr="008F4431">
        <w:trPr>
          <w:trHeight w:val="734"/>
          <w:jc w:val="center"/>
        </w:trPr>
        <w:tc>
          <w:tcPr>
            <w:tcW w:w="353" w:type="pct"/>
            <w:vMerge/>
            <w:shd w:val="clear" w:color="auto" w:fill="auto"/>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tcPr>
          <w:p w:rsidR="00D112B6" w:rsidRPr="008F4431" w:rsidRDefault="00D112B6">
            <w:pPr>
              <w:snapToGrid w:val="0"/>
              <w:spacing w:line="360" w:lineRule="auto"/>
              <w:contextualSpacing/>
              <w:jc w:val="center"/>
              <w:rPr>
                <w:rFonts w:ascii="宋体" w:hAnsi="宋体" w:cs="宋体"/>
                <w:szCs w:val="21"/>
              </w:rPr>
            </w:pPr>
          </w:p>
        </w:tc>
        <w:tc>
          <w:tcPr>
            <w:tcW w:w="0" w:type="auto"/>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垃圾桶</w:t>
            </w:r>
          </w:p>
        </w:tc>
        <w:tc>
          <w:tcPr>
            <w:tcW w:w="0" w:type="auto"/>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0" w:type="auto"/>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垃圾量不超过容量</w:t>
            </w:r>
            <w:r w:rsidRPr="008F4431">
              <w:rPr>
                <w:rFonts w:ascii="宋体" w:hAnsi="宋体"/>
              </w:rPr>
              <w:t>2/3</w:t>
            </w:r>
            <w:r w:rsidRPr="008F4431">
              <w:rPr>
                <w:rFonts w:ascii="宋体" w:hAnsi="宋体" w:hint="eastAsia"/>
              </w:rPr>
              <w:t>，旁边无散</w:t>
            </w:r>
            <w:r w:rsidRPr="008F4431">
              <w:rPr>
                <w:rFonts w:ascii="宋体" w:hAnsi="宋体" w:hint="eastAsia"/>
              </w:rPr>
              <w:lastRenderedPageBreak/>
              <w:t>落、堆放垃圾。</w:t>
            </w:r>
          </w:p>
        </w:tc>
      </w:tr>
      <w:tr w:rsidR="00D803A1" w:rsidRPr="008F4431">
        <w:trPr>
          <w:trHeight w:val="734"/>
          <w:jc w:val="center"/>
        </w:trPr>
        <w:tc>
          <w:tcPr>
            <w:tcW w:w="353" w:type="pct"/>
            <w:vMerge/>
            <w:shd w:val="clear" w:color="auto" w:fill="auto"/>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tcPr>
          <w:p w:rsidR="00D112B6" w:rsidRPr="008F4431" w:rsidRDefault="00D112B6">
            <w:pPr>
              <w:snapToGrid w:val="0"/>
              <w:spacing w:line="360" w:lineRule="auto"/>
              <w:contextualSpacing/>
              <w:jc w:val="center"/>
              <w:rPr>
                <w:rFonts w:ascii="宋体" w:hAnsi="宋体" w:cs="宋体"/>
                <w:szCs w:val="21"/>
              </w:rPr>
            </w:pPr>
          </w:p>
        </w:tc>
        <w:tc>
          <w:tcPr>
            <w:tcW w:w="0" w:type="auto"/>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其他设施</w:t>
            </w:r>
          </w:p>
        </w:tc>
        <w:tc>
          <w:tcPr>
            <w:tcW w:w="0" w:type="auto"/>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每月期定期保洁</w:t>
            </w:r>
            <w:r w:rsidRPr="008F4431">
              <w:rPr>
                <w:rFonts w:ascii="宋体" w:hAnsi="宋体"/>
              </w:rPr>
              <w:t>1</w:t>
            </w:r>
            <w:r w:rsidRPr="008F4431">
              <w:rPr>
                <w:rFonts w:ascii="宋体" w:hAnsi="宋体" w:hint="eastAsia"/>
              </w:rPr>
              <w:t>次</w:t>
            </w:r>
          </w:p>
        </w:tc>
        <w:tc>
          <w:tcPr>
            <w:tcW w:w="0" w:type="auto"/>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表面无积尘、无污渍、无损坏</w:t>
            </w:r>
          </w:p>
        </w:tc>
      </w:tr>
    </w:tbl>
    <w:p w:rsidR="00D112B6" w:rsidRPr="008F4431" w:rsidRDefault="00D112B6">
      <w:pPr>
        <w:spacing w:line="360" w:lineRule="auto"/>
        <w:rPr>
          <w:rFonts w:ascii="宋体" w:hAnsi="宋体"/>
        </w:rPr>
      </w:pPr>
      <w:bookmarkStart w:id="209" w:name="_Toc181369561"/>
    </w:p>
    <w:p w:rsidR="00D112B6" w:rsidRPr="008F4431" w:rsidRDefault="00D803A1">
      <w:pPr>
        <w:pStyle w:val="2"/>
        <w:spacing w:line="360" w:lineRule="auto"/>
        <w:ind w:left="0" w:firstLine="0"/>
        <w:rPr>
          <w:rFonts w:ascii="宋体" w:hAnsi="宋体"/>
          <w:sz w:val="24"/>
        </w:rPr>
      </w:pPr>
      <w:r w:rsidRPr="008F4431">
        <w:rPr>
          <w:rFonts w:ascii="宋体" w:hAnsi="宋体" w:hint="eastAsia"/>
          <w:sz w:val="24"/>
        </w:rPr>
        <w:t>七、网信中心</w:t>
      </w:r>
      <w:bookmarkEnd w:id="209"/>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7.1网信中心基本信息如下：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7.1.1卫生间及垃圾桶情况</w:t>
      </w:r>
    </w:p>
    <w:tbl>
      <w:tblPr>
        <w:tblW w:w="5000" w:type="pct"/>
        <w:tblLook w:val="04A0" w:firstRow="1" w:lastRow="0" w:firstColumn="1" w:lastColumn="0" w:noHBand="0" w:noVBand="1"/>
      </w:tblPr>
      <w:tblGrid>
        <w:gridCol w:w="947"/>
        <w:gridCol w:w="947"/>
        <w:gridCol w:w="947"/>
        <w:gridCol w:w="948"/>
        <w:gridCol w:w="948"/>
        <w:gridCol w:w="948"/>
        <w:gridCol w:w="948"/>
        <w:gridCol w:w="948"/>
        <w:gridCol w:w="941"/>
      </w:tblGrid>
      <w:tr w:rsidR="00D803A1" w:rsidRPr="008F4431">
        <w:trPr>
          <w:trHeight w:val="272"/>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卫生间数量</w:t>
            </w:r>
          </w:p>
        </w:tc>
        <w:tc>
          <w:tcPr>
            <w:tcW w:w="556"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卫生间面积（㎡）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蹲坑</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马桶</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镜子</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擦手纸盒数量</w:t>
            </w:r>
          </w:p>
        </w:tc>
      </w:tr>
      <w:tr w:rsidR="00D803A1" w:rsidRPr="008F4431">
        <w:trPr>
          <w:trHeight w:val="575"/>
        </w:trPr>
        <w:tc>
          <w:tcPr>
            <w:tcW w:w="947" w:type="dxa"/>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仿宋" w:hint="eastAsia"/>
                <w:kern w:val="0"/>
                <w:szCs w:val="21"/>
              </w:rPr>
              <w:t>6</w:t>
            </w:r>
          </w:p>
        </w:tc>
        <w:tc>
          <w:tcPr>
            <w:tcW w:w="947" w:type="dxa"/>
            <w:tcBorders>
              <w:top w:val="nil"/>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仿宋" w:hint="eastAsia"/>
                <w:kern w:val="0"/>
                <w:szCs w:val="21"/>
              </w:rPr>
              <w:t>70.52</w:t>
            </w:r>
          </w:p>
        </w:tc>
        <w:tc>
          <w:tcPr>
            <w:tcW w:w="947"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仿宋" w:hint="eastAsia"/>
                <w:kern w:val="0"/>
                <w:szCs w:val="21"/>
              </w:rPr>
              <w:t>12</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仿宋" w:hint="eastAsia"/>
                <w:kern w:val="0"/>
                <w:szCs w:val="21"/>
              </w:rPr>
              <w:t>6</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仿宋" w:hint="eastAsia"/>
                <w:kern w:val="0"/>
                <w:szCs w:val="21"/>
              </w:rPr>
              <w:t>0</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仿宋" w:hint="eastAsia"/>
                <w:kern w:val="0"/>
                <w:szCs w:val="21"/>
              </w:rPr>
              <w:t>6</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仿宋" w:hint="eastAsia"/>
                <w:kern w:val="0"/>
                <w:szCs w:val="21"/>
              </w:rPr>
              <w:t>2.88</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仿宋" w:hint="eastAsia"/>
                <w:kern w:val="0"/>
                <w:szCs w:val="21"/>
              </w:rPr>
              <w:t>6</w:t>
            </w:r>
          </w:p>
        </w:tc>
        <w:tc>
          <w:tcPr>
            <w:tcW w:w="941" w:type="dxa"/>
            <w:tcBorders>
              <w:top w:val="nil"/>
              <w:left w:val="nil"/>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仿宋"/>
                <w:kern w:val="0"/>
                <w:szCs w:val="21"/>
              </w:rPr>
              <w:t>6</w:t>
            </w:r>
          </w:p>
        </w:tc>
      </w:tr>
    </w:tbl>
    <w:p w:rsidR="00D112B6" w:rsidRPr="008F4431" w:rsidRDefault="00D112B6">
      <w:pPr>
        <w:spacing w:line="360" w:lineRule="auto"/>
        <w:ind w:firstLineChars="200" w:firstLine="482"/>
        <w:rPr>
          <w:rFonts w:ascii="宋体" w:hAnsi="宋体"/>
          <w:b/>
          <w:bCs/>
          <w:sz w:val="24"/>
        </w:rPr>
      </w:pPr>
    </w:p>
    <w:tbl>
      <w:tblPr>
        <w:tblW w:w="5000" w:type="pct"/>
        <w:tblLook w:val="04A0" w:firstRow="1" w:lastRow="0" w:firstColumn="1" w:lastColumn="0" w:noHBand="0" w:noVBand="1"/>
      </w:tblPr>
      <w:tblGrid>
        <w:gridCol w:w="960"/>
        <w:gridCol w:w="1222"/>
        <w:gridCol w:w="1300"/>
        <w:gridCol w:w="1820"/>
        <w:gridCol w:w="1691"/>
        <w:gridCol w:w="1529"/>
      </w:tblGrid>
      <w:tr w:rsidR="00D803A1" w:rsidRPr="008F4431">
        <w:trPr>
          <w:trHeight w:val="855"/>
        </w:trPr>
        <w:tc>
          <w:tcPr>
            <w:tcW w:w="56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开水间数量</w:t>
            </w:r>
          </w:p>
        </w:tc>
        <w:tc>
          <w:tcPr>
            <w:tcW w:w="717"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开水间面积</w:t>
            </w:r>
          </w:p>
        </w:tc>
        <w:tc>
          <w:tcPr>
            <w:tcW w:w="76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垃圾桶数量</w:t>
            </w:r>
          </w:p>
        </w:tc>
        <w:tc>
          <w:tcPr>
            <w:tcW w:w="1068"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垃圾清运时间</w:t>
            </w:r>
          </w:p>
        </w:tc>
        <w:tc>
          <w:tcPr>
            <w:tcW w:w="99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位置</w:t>
            </w:r>
          </w:p>
        </w:tc>
        <w:tc>
          <w:tcPr>
            <w:tcW w:w="897"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类型</w:t>
            </w:r>
          </w:p>
        </w:tc>
      </w:tr>
      <w:tr w:rsidR="00D112B6" w:rsidRPr="008F4431">
        <w:trPr>
          <w:trHeight w:val="975"/>
        </w:trPr>
        <w:tc>
          <w:tcPr>
            <w:tcW w:w="563" w:type="pct"/>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0</w:t>
            </w:r>
          </w:p>
        </w:tc>
        <w:tc>
          <w:tcPr>
            <w:tcW w:w="717"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0</w:t>
            </w:r>
          </w:p>
        </w:tc>
        <w:tc>
          <w:tcPr>
            <w:tcW w:w="763"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3</w:t>
            </w:r>
          </w:p>
        </w:tc>
        <w:tc>
          <w:tcPr>
            <w:tcW w:w="1068"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早8点前</w:t>
            </w:r>
            <w:r w:rsidRPr="008F4431">
              <w:rPr>
                <w:rFonts w:ascii="宋体" w:hAnsi="宋体" w:cs="宋体" w:hint="eastAsia"/>
                <w:kern w:val="0"/>
                <w:szCs w:val="21"/>
              </w:rPr>
              <w:br/>
              <w:t>13点前</w:t>
            </w:r>
            <w:r w:rsidRPr="008F4431">
              <w:rPr>
                <w:rFonts w:ascii="宋体" w:hAnsi="宋体" w:cs="宋体" w:hint="eastAsia"/>
                <w:kern w:val="0"/>
                <w:szCs w:val="21"/>
              </w:rPr>
              <w:br/>
              <w:t>16点前</w:t>
            </w:r>
          </w:p>
        </w:tc>
        <w:tc>
          <w:tcPr>
            <w:tcW w:w="992"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网信楼宇东侧</w:t>
            </w:r>
          </w:p>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垃圾排放点</w:t>
            </w:r>
          </w:p>
        </w:tc>
        <w:tc>
          <w:tcPr>
            <w:tcW w:w="897"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生活垃圾</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7.1.2设备情况</w:t>
      </w:r>
    </w:p>
    <w:p w:rsidR="00D112B6" w:rsidRPr="008F4431" w:rsidRDefault="00D803A1">
      <w:pPr>
        <w:spacing w:line="360" w:lineRule="auto"/>
        <w:ind w:firstLineChars="200" w:firstLine="480"/>
        <w:jc w:val="center"/>
        <w:rPr>
          <w:rFonts w:ascii="宋体" w:hAnsi="宋体"/>
          <w:sz w:val="24"/>
        </w:rPr>
      </w:pPr>
      <w:r w:rsidRPr="008F4431">
        <w:rPr>
          <w:rFonts w:ascii="宋体" w:hAnsi="宋体" w:hint="eastAsia"/>
          <w:sz w:val="24"/>
        </w:rPr>
        <w:t>楼宇设备表</w:t>
      </w:r>
    </w:p>
    <w:tbl>
      <w:tblPr>
        <w:tblW w:w="8740" w:type="dxa"/>
        <w:tblLook w:val="04A0" w:firstRow="1" w:lastRow="0" w:firstColumn="1" w:lastColumn="0" w:noHBand="0" w:noVBand="1"/>
      </w:tblPr>
      <w:tblGrid>
        <w:gridCol w:w="1178"/>
        <w:gridCol w:w="780"/>
        <w:gridCol w:w="928"/>
        <w:gridCol w:w="1592"/>
        <w:gridCol w:w="1724"/>
        <w:gridCol w:w="1125"/>
        <w:gridCol w:w="1413"/>
      </w:tblGrid>
      <w:tr w:rsidR="00D803A1" w:rsidRPr="008F4431" w:rsidTr="006506B2">
        <w:trPr>
          <w:trHeight w:val="557"/>
        </w:trPr>
        <w:tc>
          <w:tcPr>
            <w:tcW w:w="0" w:type="auto"/>
            <w:tcBorders>
              <w:top w:val="single" w:sz="8" w:space="0" w:color="auto"/>
              <w:left w:val="single" w:sz="8" w:space="0" w:color="auto"/>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电梯数量</w:t>
            </w:r>
          </w:p>
        </w:tc>
        <w:tc>
          <w:tcPr>
            <w:tcW w:w="780" w:type="dxa"/>
            <w:tcBorders>
              <w:top w:val="single" w:sz="8" w:space="0" w:color="auto"/>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品牌</w:t>
            </w:r>
          </w:p>
        </w:tc>
        <w:tc>
          <w:tcPr>
            <w:tcW w:w="928" w:type="dxa"/>
            <w:tcBorders>
              <w:top w:val="single" w:sz="8" w:space="0" w:color="auto"/>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楼层</w:t>
            </w:r>
          </w:p>
        </w:tc>
        <w:tc>
          <w:tcPr>
            <w:tcW w:w="1592" w:type="dxa"/>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供暖形式</w:t>
            </w:r>
          </w:p>
        </w:tc>
        <w:tc>
          <w:tcPr>
            <w:tcW w:w="1724" w:type="dxa"/>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空调形式</w:t>
            </w:r>
          </w:p>
        </w:tc>
        <w:tc>
          <w:tcPr>
            <w:tcW w:w="1125" w:type="dxa"/>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空调品牌</w:t>
            </w:r>
          </w:p>
        </w:tc>
        <w:tc>
          <w:tcPr>
            <w:tcW w:w="0" w:type="auto"/>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开水器数量</w:t>
            </w:r>
          </w:p>
        </w:tc>
      </w:tr>
      <w:tr w:rsidR="00D112B6" w:rsidRPr="008F4431" w:rsidTr="006506B2">
        <w:trPr>
          <w:trHeight w:val="286"/>
        </w:trPr>
        <w:tc>
          <w:tcPr>
            <w:tcW w:w="0" w:type="auto"/>
            <w:tcBorders>
              <w:top w:val="nil"/>
              <w:left w:val="single" w:sz="8" w:space="0" w:color="auto"/>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kern w:val="0"/>
                <w:szCs w:val="21"/>
              </w:rPr>
            </w:pPr>
            <w:bookmarkStart w:id="210" w:name="OLE_LINK1"/>
            <w:r w:rsidRPr="008F4431">
              <w:rPr>
                <w:rFonts w:ascii="宋体" w:hAnsi="宋体" w:cs="宋体" w:hint="eastAsia"/>
                <w:kern w:val="0"/>
                <w:szCs w:val="21"/>
              </w:rPr>
              <w:t>无</w:t>
            </w:r>
            <w:bookmarkEnd w:id="210"/>
          </w:p>
        </w:tc>
        <w:tc>
          <w:tcPr>
            <w:tcW w:w="780" w:type="dxa"/>
            <w:tcBorders>
              <w:top w:val="nil"/>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无</w:t>
            </w:r>
          </w:p>
        </w:tc>
        <w:tc>
          <w:tcPr>
            <w:tcW w:w="928" w:type="dxa"/>
            <w:tcBorders>
              <w:top w:val="nil"/>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3</w:t>
            </w:r>
          </w:p>
        </w:tc>
        <w:tc>
          <w:tcPr>
            <w:tcW w:w="1592" w:type="dxa"/>
            <w:tcBorders>
              <w:top w:val="nil"/>
              <w:left w:val="nil"/>
              <w:bottom w:val="single" w:sz="8" w:space="0" w:color="auto"/>
              <w:right w:val="single" w:sz="8"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宋体" w:hint="eastAsia"/>
                <w:kern w:val="0"/>
                <w:szCs w:val="21"/>
              </w:rPr>
              <w:t>市政供暖</w:t>
            </w:r>
          </w:p>
        </w:tc>
        <w:tc>
          <w:tcPr>
            <w:tcW w:w="1724" w:type="dxa"/>
            <w:tcBorders>
              <w:top w:val="nil"/>
              <w:left w:val="nil"/>
              <w:bottom w:val="single" w:sz="8" w:space="0" w:color="auto"/>
              <w:right w:val="single" w:sz="8"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分体空调</w:t>
            </w:r>
          </w:p>
        </w:tc>
        <w:tc>
          <w:tcPr>
            <w:tcW w:w="1125" w:type="dxa"/>
            <w:tcBorders>
              <w:top w:val="nil"/>
              <w:left w:val="nil"/>
              <w:bottom w:val="single" w:sz="8" w:space="0" w:color="auto"/>
              <w:right w:val="single" w:sz="8" w:space="0" w:color="auto"/>
            </w:tcBorders>
            <w:vAlign w:val="center"/>
          </w:tcPr>
          <w:p w:rsidR="00D112B6" w:rsidRPr="008F4431" w:rsidRDefault="00D112B6">
            <w:pPr>
              <w:spacing w:line="360" w:lineRule="auto"/>
              <w:jc w:val="center"/>
              <w:textAlignment w:val="center"/>
              <w:rPr>
                <w:rFonts w:ascii="宋体" w:hAnsi="宋体" w:cs="宋体"/>
                <w:kern w:val="0"/>
                <w:szCs w:val="21"/>
              </w:rPr>
            </w:pPr>
          </w:p>
        </w:tc>
        <w:tc>
          <w:tcPr>
            <w:tcW w:w="0" w:type="auto"/>
            <w:tcBorders>
              <w:top w:val="nil"/>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4</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7.1.3其他情况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609" w:type="dxa"/>
        <w:tblInd w:w="113" w:type="dxa"/>
        <w:tblLayout w:type="fixed"/>
        <w:tblLook w:val="04A0" w:firstRow="1" w:lastRow="0" w:firstColumn="1" w:lastColumn="0" w:noHBand="0" w:noVBand="1"/>
      </w:tblPr>
      <w:tblGrid>
        <w:gridCol w:w="1491"/>
        <w:gridCol w:w="2563"/>
        <w:gridCol w:w="2833"/>
        <w:gridCol w:w="1722"/>
      </w:tblGrid>
      <w:tr w:rsidR="00D803A1" w:rsidRPr="008F4431" w:rsidTr="006506B2">
        <w:trPr>
          <w:trHeight w:val="446"/>
        </w:trPr>
        <w:tc>
          <w:tcPr>
            <w:tcW w:w="1491"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lastRenderedPageBreak/>
              <w:t>楼层</w:t>
            </w:r>
          </w:p>
        </w:tc>
        <w:tc>
          <w:tcPr>
            <w:tcW w:w="2563"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位置</w:t>
            </w:r>
          </w:p>
        </w:tc>
        <w:tc>
          <w:tcPr>
            <w:tcW w:w="2833"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开放时间</w:t>
            </w:r>
          </w:p>
        </w:tc>
        <w:tc>
          <w:tcPr>
            <w:tcW w:w="1722"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是否有门禁</w:t>
            </w:r>
          </w:p>
        </w:tc>
      </w:tr>
      <w:tr w:rsidR="00D803A1" w:rsidRPr="008F4431" w:rsidTr="006506B2">
        <w:trPr>
          <w:trHeight w:val="446"/>
        </w:trPr>
        <w:tc>
          <w:tcPr>
            <w:tcW w:w="1491"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1楼</w:t>
            </w:r>
          </w:p>
        </w:tc>
        <w:tc>
          <w:tcPr>
            <w:tcW w:w="2563"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南侧办公区主入口</w:t>
            </w:r>
          </w:p>
        </w:tc>
        <w:tc>
          <w:tcPr>
            <w:tcW w:w="2833"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6:00-22:00</w:t>
            </w:r>
          </w:p>
        </w:tc>
        <w:tc>
          <w:tcPr>
            <w:tcW w:w="1722"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6506B2">
        <w:trPr>
          <w:trHeight w:val="446"/>
        </w:trPr>
        <w:tc>
          <w:tcPr>
            <w:tcW w:w="1491"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1楼</w:t>
            </w:r>
          </w:p>
        </w:tc>
        <w:tc>
          <w:tcPr>
            <w:tcW w:w="2563"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南侧服务大厅</w:t>
            </w:r>
          </w:p>
        </w:tc>
        <w:tc>
          <w:tcPr>
            <w:tcW w:w="2833"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旋转门工作日</w:t>
            </w:r>
          </w:p>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8：00-17:00</w:t>
            </w:r>
          </w:p>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右侧小门24小时刷脸可通行</w:t>
            </w:r>
          </w:p>
        </w:tc>
        <w:tc>
          <w:tcPr>
            <w:tcW w:w="1722"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有</w:t>
            </w:r>
          </w:p>
        </w:tc>
      </w:tr>
      <w:tr w:rsidR="00D803A1" w:rsidRPr="008F4431" w:rsidTr="006506B2">
        <w:trPr>
          <w:trHeight w:val="446"/>
        </w:trPr>
        <w:tc>
          <w:tcPr>
            <w:tcW w:w="1491"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1楼</w:t>
            </w:r>
          </w:p>
        </w:tc>
        <w:tc>
          <w:tcPr>
            <w:tcW w:w="2563"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西侧门</w:t>
            </w:r>
          </w:p>
        </w:tc>
        <w:tc>
          <w:tcPr>
            <w:tcW w:w="2833"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禁止开放</w:t>
            </w:r>
          </w:p>
        </w:tc>
        <w:tc>
          <w:tcPr>
            <w:tcW w:w="1722"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否</w:t>
            </w:r>
          </w:p>
        </w:tc>
      </w:tr>
      <w:tr w:rsidR="00D112B6" w:rsidRPr="008F4431" w:rsidTr="006506B2">
        <w:trPr>
          <w:trHeight w:val="446"/>
        </w:trPr>
        <w:tc>
          <w:tcPr>
            <w:tcW w:w="1491"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1楼</w:t>
            </w:r>
          </w:p>
        </w:tc>
        <w:tc>
          <w:tcPr>
            <w:tcW w:w="2563"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东侧门</w:t>
            </w:r>
          </w:p>
        </w:tc>
        <w:tc>
          <w:tcPr>
            <w:tcW w:w="2833"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禁止开放</w:t>
            </w:r>
          </w:p>
        </w:tc>
        <w:tc>
          <w:tcPr>
            <w:tcW w:w="1722"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否</w:t>
            </w:r>
          </w:p>
        </w:tc>
      </w:tr>
    </w:tbl>
    <w:p w:rsidR="00D112B6" w:rsidRPr="008F4431" w:rsidRDefault="00D112B6">
      <w:pPr>
        <w:spacing w:line="360" w:lineRule="auto"/>
        <w:ind w:firstLineChars="200" w:firstLine="480"/>
        <w:rPr>
          <w:rFonts w:ascii="宋体" w:hAnsi="宋体"/>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7.2楼宇差异性物业服务需求如下：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7.2.1保洁服务内容及服务标准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环境卫生服务中未列出内容，遵照基础服务需求执行。以下为网信中心差异性服务需求：</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建筑内环境卫生保洁范围为建筑内公共区域，包括门厅、走廊、卫生间等不含办公室、实验室等室内面积。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1129"/>
        <w:gridCol w:w="1249"/>
        <w:gridCol w:w="2056"/>
        <w:gridCol w:w="3492"/>
      </w:tblGrid>
      <w:tr w:rsidR="00D803A1" w:rsidRPr="008F4431">
        <w:trPr>
          <w:trHeight w:val="712"/>
          <w:tblHeader/>
          <w:jc w:val="center"/>
        </w:trPr>
        <w:tc>
          <w:tcPr>
            <w:tcW w:w="349"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序号</w:t>
            </w:r>
          </w:p>
        </w:tc>
        <w:tc>
          <w:tcPr>
            <w:tcW w:w="662"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服务项目</w:t>
            </w:r>
          </w:p>
        </w:tc>
        <w:tc>
          <w:tcPr>
            <w:tcW w:w="733"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项目分类</w:t>
            </w:r>
          </w:p>
        </w:tc>
        <w:tc>
          <w:tcPr>
            <w:tcW w:w="1206"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每天保洁常清洁内容与频率</w:t>
            </w:r>
          </w:p>
        </w:tc>
        <w:tc>
          <w:tcPr>
            <w:tcW w:w="2048"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作业标准</w:t>
            </w:r>
          </w:p>
        </w:tc>
      </w:tr>
      <w:tr w:rsidR="00D803A1" w:rsidRPr="008F4431">
        <w:trPr>
          <w:trHeight w:val="1895"/>
          <w:jc w:val="center"/>
        </w:trPr>
        <w:tc>
          <w:tcPr>
            <w:tcW w:w="349"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建筑物内公共区域保洁</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门</w:t>
            </w:r>
            <w:r w:rsidRPr="008F4431">
              <w:rPr>
                <w:rFonts w:ascii="宋体" w:hAnsi="宋体"/>
                <w:szCs w:val="21"/>
              </w:rPr>
              <w:t>厅</w:t>
            </w:r>
            <w:r w:rsidRPr="008F4431">
              <w:rPr>
                <w:rFonts w:ascii="宋体" w:hAnsi="宋体" w:hint="eastAsia"/>
                <w:szCs w:val="21"/>
              </w:rPr>
              <w:t>、门斗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rsidTr="006506B2">
        <w:trPr>
          <w:trHeight w:val="441"/>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走廊地面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w:t>
            </w:r>
            <w:r w:rsidRPr="008F4431">
              <w:rPr>
                <w:rFonts w:ascii="宋体" w:hAnsi="宋体" w:hint="eastAsia"/>
              </w:rPr>
              <w:lastRenderedPageBreak/>
              <w:t>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lastRenderedPageBreak/>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48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主楼梯地面、扶手每天保洁不少于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辅楼梯每</w:t>
            </w:r>
            <w:r w:rsidRPr="008F4431">
              <w:rPr>
                <w:rFonts w:ascii="宋体" w:hAnsi="宋体"/>
              </w:rPr>
              <w:t>3</w:t>
            </w:r>
            <w:r w:rsidRPr="008F4431">
              <w:rPr>
                <w:rFonts w:ascii="宋体" w:hAnsi="宋体" w:hint="eastAsia"/>
              </w:rPr>
              <w:t>天保洁</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每周保洁擦抹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半月保洁剂擦抹</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标志牌、宣传窗、装饰柱、植物花盆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w:t>
            </w:r>
            <w:r w:rsidRPr="008F4431">
              <w:rPr>
                <w:rFonts w:ascii="宋体" w:hAnsi="宋体" w:hint="eastAsia"/>
              </w:rPr>
              <w:lastRenderedPageBreak/>
              <w:t>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3425"/>
          <w:jc w:val="center"/>
        </w:trPr>
        <w:tc>
          <w:tcPr>
            <w:tcW w:w="349"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2</w:t>
            </w:r>
          </w:p>
        </w:tc>
        <w:tc>
          <w:tcPr>
            <w:tcW w:w="662"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公共卫生间、开水房、盥洗室</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地面、墙面、顶棚、门窗、窗台、玻璃、灯具及开关、镜面、洗手盆、台面、便具、垃圾篓、标志牌、排气扇、开水器等、水池、便池、厕位等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3</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卫生间每周不少于</w:t>
            </w:r>
            <w:r w:rsidRPr="008F4431">
              <w:rPr>
                <w:rFonts w:ascii="宋体" w:hAnsi="宋体"/>
              </w:rPr>
              <w:t>1</w:t>
            </w:r>
            <w:r w:rsidRPr="008F4431">
              <w:rPr>
                <w:rFonts w:ascii="宋体" w:hAnsi="宋体" w:hint="eastAsia"/>
              </w:rPr>
              <w:t>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每周一次对开水</w:t>
            </w:r>
            <w:r w:rsidRPr="008F4431">
              <w:rPr>
                <w:rFonts w:ascii="宋体" w:hAnsi="宋体" w:hint="eastAsia"/>
              </w:rPr>
              <w:lastRenderedPageBreak/>
              <w:t>器进行外部消毒。</w:t>
            </w:r>
          </w:p>
        </w:tc>
        <w:tc>
          <w:tcPr>
            <w:tcW w:w="2048" w:type="pct"/>
            <w:vAlign w:val="center"/>
          </w:tcPr>
          <w:p w:rsidR="00D112B6" w:rsidRPr="008F4431" w:rsidRDefault="00D803A1">
            <w:pPr>
              <w:spacing w:line="360" w:lineRule="auto"/>
              <w:rPr>
                <w:rFonts w:ascii="宋体" w:hAnsi="宋体"/>
              </w:rPr>
            </w:pPr>
            <w:r w:rsidRPr="008F4431">
              <w:rPr>
                <w:rFonts w:ascii="宋体" w:hAnsi="宋体"/>
              </w:rPr>
              <w:lastRenderedPageBreak/>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w:t>
            </w:r>
            <w:r w:rsidRPr="008F4431">
              <w:rPr>
                <w:rFonts w:ascii="宋体" w:hAnsi="宋体" w:hint="eastAsia"/>
              </w:rPr>
              <w:lastRenderedPageBreak/>
              <w:t>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49"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建筑物外墙窗户玻璃保洁</w:t>
            </w:r>
          </w:p>
        </w:tc>
        <w:tc>
          <w:tcPr>
            <w:tcW w:w="733"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建筑物本体（含门、窗及玻璃幕墙）、屋顶（含透光屋顶）及房檐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49" w:type="pct"/>
            <w:vMerge w:val="restar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建筑物附属公共区域保洁</w:t>
            </w: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与本楼宇相关的宣传栏、室外标志牌</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楼外附属公共区域（建筑物配套室外台阶等）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r w:rsidR="00D803A1" w:rsidRPr="008F4431">
        <w:trPr>
          <w:trHeight w:val="734"/>
          <w:jc w:val="center"/>
        </w:trPr>
        <w:tc>
          <w:tcPr>
            <w:tcW w:w="349"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5</w:t>
            </w:r>
          </w:p>
        </w:tc>
        <w:tc>
          <w:tcPr>
            <w:tcW w:w="662"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楼宇内使用较少区</w:t>
            </w:r>
            <w:r w:rsidRPr="008F4431">
              <w:rPr>
                <w:rFonts w:ascii="宋体" w:hAnsi="宋体" w:cs="宋体" w:hint="eastAsia"/>
                <w:szCs w:val="21"/>
              </w:rPr>
              <w:lastRenderedPageBreak/>
              <w:t>域保洁</w:t>
            </w:r>
          </w:p>
        </w:tc>
        <w:tc>
          <w:tcPr>
            <w:tcW w:w="733"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lastRenderedPageBreak/>
              <w:t>使用较少的楼梯区</w:t>
            </w:r>
            <w:r w:rsidRPr="008F4431">
              <w:rPr>
                <w:rFonts w:ascii="宋体" w:hAnsi="宋体" w:cs="宋体" w:hint="eastAsia"/>
                <w:szCs w:val="21"/>
              </w:rPr>
              <w:lastRenderedPageBreak/>
              <w:t>域等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lastRenderedPageBreak/>
              <w:t>每月定期检查，每季度进行一次全面清</w:t>
            </w:r>
            <w:r w:rsidRPr="008F4431">
              <w:rPr>
                <w:rFonts w:ascii="宋体" w:hAnsi="宋体" w:hint="eastAsia"/>
              </w:rPr>
              <w:lastRenderedPageBreak/>
              <w:t>洁</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lastRenderedPageBreak/>
              <w:t>地面：清扫、吸尘或拖地，去除灰尘和杂物。</w:t>
            </w:r>
          </w:p>
          <w:p w:rsidR="00D112B6" w:rsidRPr="008F4431" w:rsidRDefault="00D803A1">
            <w:pPr>
              <w:spacing w:line="360" w:lineRule="auto"/>
              <w:rPr>
                <w:rFonts w:ascii="宋体" w:hAnsi="宋体"/>
              </w:rPr>
            </w:pPr>
            <w:r w:rsidRPr="008F4431">
              <w:rPr>
                <w:rFonts w:ascii="宋体" w:hAnsi="宋体" w:hint="eastAsia"/>
              </w:rPr>
              <w:lastRenderedPageBreak/>
              <w:t>墙面和顶面：清洁墙面和天花板，去除蜘蛛网和积尘。</w:t>
            </w:r>
          </w:p>
          <w:p w:rsidR="00D112B6" w:rsidRPr="008F4431" w:rsidRDefault="00D803A1">
            <w:pPr>
              <w:spacing w:line="360" w:lineRule="auto"/>
              <w:rPr>
                <w:rFonts w:ascii="宋体" w:hAnsi="宋体"/>
              </w:rPr>
            </w:pPr>
            <w:r w:rsidRPr="008F4431">
              <w:rPr>
                <w:rFonts w:ascii="宋体" w:hAnsi="宋体" w:hint="eastAsia"/>
              </w:rPr>
              <w:t>空调出风口和通风系统：定期清洁，防止积尘影响空气质量。</w:t>
            </w:r>
          </w:p>
        </w:tc>
      </w:tr>
    </w:tbl>
    <w:p w:rsidR="00D112B6" w:rsidRPr="008F4431" w:rsidRDefault="00D112B6">
      <w:pPr>
        <w:spacing w:line="360" w:lineRule="auto"/>
        <w:rPr>
          <w:rFonts w:ascii="宋体" w:hAnsi="宋体"/>
        </w:rPr>
      </w:pPr>
      <w:bookmarkStart w:id="211" w:name="_Toc181369562"/>
    </w:p>
    <w:p w:rsidR="00D112B6" w:rsidRPr="008F4431" w:rsidRDefault="00D803A1">
      <w:pPr>
        <w:pStyle w:val="2"/>
        <w:spacing w:line="360" w:lineRule="auto"/>
        <w:ind w:left="0" w:firstLineChars="200" w:firstLine="482"/>
        <w:rPr>
          <w:rFonts w:ascii="宋体" w:hAnsi="宋体"/>
          <w:sz w:val="24"/>
        </w:rPr>
      </w:pPr>
      <w:r w:rsidRPr="008F4431">
        <w:rPr>
          <w:rFonts w:ascii="宋体" w:hAnsi="宋体" w:hint="eastAsia"/>
          <w:sz w:val="24"/>
        </w:rPr>
        <w:t>8、厚民楼（老管理学院楼）</w:t>
      </w:r>
      <w:bookmarkEnd w:id="211"/>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8.1厚民楼（老管理学院楼）基本信息如下：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8.1.1卫生间及垃圾桶情况</w:t>
      </w:r>
    </w:p>
    <w:tbl>
      <w:tblPr>
        <w:tblW w:w="5000" w:type="pct"/>
        <w:tblLook w:val="04A0" w:firstRow="1" w:lastRow="0" w:firstColumn="1" w:lastColumn="0" w:noHBand="0" w:noVBand="1"/>
      </w:tblPr>
      <w:tblGrid>
        <w:gridCol w:w="947"/>
        <w:gridCol w:w="947"/>
        <w:gridCol w:w="947"/>
        <w:gridCol w:w="948"/>
        <w:gridCol w:w="948"/>
        <w:gridCol w:w="948"/>
        <w:gridCol w:w="948"/>
        <w:gridCol w:w="948"/>
        <w:gridCol w:w="941"/>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卫生间数量</w:t>
            </w:r>
          </w:p>
        </w:tc>
        <w:tc>
          <w:tcPr>
            <w:tcW w:w="556"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卫生间面积（㎡）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蹲坑</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马桶</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镜子</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擦手纸盒数量</w:t>
            </w:r>
          </w:p>
        </w:tc>
      </w:tr>
      <w:tr w:rsidR="00D803A1" w:rsidRPr="008F4431">
        <w:trPr>
          <w:trHeight w:val="788"/>
        </w:trPr>
        <w:tc>
          <w:tcPr>
            <w:tcW w:w="947" w:type="dxa"/>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10</w:t>
            </w:r>
          </w:p>
        </w:tc>
        <w:tc>
          <w:tcPr>
            <w:tcW w:w="947" w:type="dxa"/>
            <w:tcBorders>
              <w:top w:val="nil"/>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341.55</w:t>
            </w:r>
          </w:p>
        </w:tc>
        <w:tc>
          <w:tcPr>
            <w:tcW w:w="947"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30</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15</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0</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15</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15.97</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0</w:t>
            </w:r>
          </w:p>
        </w:tc>
        <w:tc>
          <w:tcPr>
            <w:tcW w:w="941" w:type="dxa"/>
            <w:tcBorders>
              <w:top w:val="nil"/>
              <w:left w:val="nil"/>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宋体"/>
                <w:kern w:val="0"/>
                <w:szCs w:val="21"/>
              </w:rPr>
              <w:t>0</w:t>
            </w:r>
          </w:p>
        </w:tc>
      </w:tr>
    </w:tbl>
    <w:p w:rsidR="00D112B6" w:rsidRPr="008F4431" w:rsidRDefault="00D112B6">
      <w:pPr>
        <w:spacing w:line="360" w:lineRule="auto"/>
        <w:ind w:firstLineChars="200" w:firstLine="482"/>
        <w:rPr>
          <w:rFonts w:ascii="宋体" w:hAnsi="宋体"/>
          <w:b/>
          <w:bCs/>
          <w:sz w:val="24"/>
        </w:rPr>
      </w:pPr>
    </w:p>
    <w:tbl>
      <w:tblPr>
        <w:tblW w:w="5000" w:type="pct"/>
        <w:tblLook w:val="04A0" w:firstRow="1" w:lastRow="0" w:firstColumn="1" w:lastColumn="0" w:noHBand="0" w:noVBand="1"/>
      </w:tblPr>
      <w:tblGrid>
        <w:gridCol w:w="1421"/>
        <w:gridCol w:w="1421"/>
        <w:gridCol w:w="1420"/>
        <w:gridCol w:w="1420"/>
        <w:gridCol w:w="1420"/>
        <w:gridCol w:w="1420"/>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垃圾清运时间</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位置</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类型</w:t>
            </w:r>
          </w:p>
        </w:tc>
      </w:tr>
      <w:tr w:rsidR="00D803A1" w:rsidRPr="008F4431">
        <w:trPr>
          <w:trHeight w:val="975"/>
        </w:trPr>
        <w:tc>
          <w:tcPr>
            <w:tcW w:w="1420" w:type="dxa"/>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5</w:t>
            </w:r>
          </w:p>
        </w:tc>
        <w:tc>
          <w:tcPr>
            <w:tcW w:w="1420" w:type="dxa"/>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112.5</w:t>
            </w:r>
          </w:p>
        </w:tc>
        <w:tc>
          <w:tcPr>
            <w:tcW w:w="142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6</w:t>
            </w:r>
          </w:p>
        </w:tc>
        <w:tc>
          <w:tcPr>
            <w:tcW w:w="1420" w:type="dxa"/>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早8点前</w:t>
            </w:r>
            <w:r w:rsidRPr="008F4431">
              <w:rPr>
                <w:rFonts w:ascii="宋体" w:hAnsi="宋体" w:cs="宋体" w:hint="eastAsia"/>
                <w:kern w:val="0"/>
                <w:szCs w:val="21"/>
              </w:rPr>
              <w:br/>
              <w:t>13:30点前</w:t>
            </w:r>
            <w:r w:rsidRPr="008F4431">
              <w:rPr>
                <w:rFonts w:ascii="宋体" w:hAnsi="宋体" w:cs="宋体" w:hint="eastAsia"/>
                <w:kern w:val="0"/>
                <w:szCs w:val="21"/>
              </w:rPr>
              <w:br/>
              <w:t>16点前</w:t>
            </w:r>
          </w:p>
        </w:tc>
        <w:tc>
          <w:tcPr>
            <w:tcW w:w="1421" w:type="dxa"/>
            <w:tcBorders>
              <w:top w:val="nil"/>
              <w:left w:val="nil"/>
              <w:bottom w:val="single" w:sz="4" w:space="0" w:color="auto"/>
              <w:right w:val="single" w:sz="4" w:space="0" w:color="auto"/>
            </w:tcBorders>
            <w:vAlign w:val="bottom"/>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厚民楼南</w:t>
            </w:r>
            <w:r w:rsidRPr="008F4431">
              <w:rPr>
                <w:rFonts w:ascii="宋体" w:hAnsi="宋体" w:cs="宋体" w:hint="eastAsia"/>
                <w:kern w:val="0"/>
                <w:szCs w:val="21"/>
              </w:rPr>
              <w:br/>
              <w:t>边垃圾清</w:t>
            </w:r>
            <w:r w:rsidRPr="008F4431">
              <w:rPr>
                <w:rFonts w:ascii="宋体" w:hAnsi="宋体" w:cs="宋体"/>
                <w:kern w:val="0"/>
                <w:szCs w:val="21"/>
              </w:rPr>
              <w:br/>
            </w:r>
            <w:r w:rsidRPr="008F4431">
              <w:rPr>
                <w:rFonts w:ascii="宋体" w:hAnsi="宋体" w:cs="宋体" w:hint="eastAsia"/>
                <w:kern w:val="0"/>
                <w:szCs w:val="21"/>
              </w:rPr>
              <w:t>运点</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生活垃圾</w:t>
            </w:r>
          </w:p>
        </w:tc>
      </w:tr>
    </w:tbl>
    <w:p w:rsidR="00D112B6" w:rsidRPr="008F4431" w:rsidRDefault="00D112B6">
      <w:pPr>
        <w:spacing w:line="360" w:lineRule="auto"/>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8.1.2设备情况</w:t>
      </w:r>
    </w:p>
    <w:p w:rsidR="00D112B6" w:rsidRPr="008F4431" w:rsidRDefault="00D803A1">
      <w:pPr>
        <w:spacing w:line="360" w:lineRule="auto"/>
        <w:ind w:firstLineChars="200" w:firstLine="480"/>
        <w:jc w:val="center"/>
        <w:rPr>
          <w:rFonts w:ascii="宋体" w:hAnsi="宋体"/>
          <w:sz w:val="24"/>
        </w:rPr>
      </w:pPr>
      <w:r w:rsidRPr="008F4431">
        <w:rPr>
          <w:rFonts w:ascii="宋体" w:hAnsi="宋体" w:hint="eastAsia"/>
          <w:sz w:val="24"/>
        </w:rPr>
        <w:t>楼宇设备表</w:t>
      </w:r>
    </w:p>
    <w:tbl>
      <w:tblPr>
        <w:tblW w:w="8742" w:type="dxa"/>
        <w:tblLook w:val="04A0" w:firstRow="1" w:lastRow="0" w:firstColumn="1" w:lastColumn="0" w:noHBand="0" w:noVBand="1"/>
      </w:tblPr>
      <w:tblGrid>
        <w:gridCol w:w="1078"/>
        <w:gridCol w:w="1685"/>
        <w:gridCol w:w="666"/>
        <w:gridCol w:w="1597"/>
        <w:gridCol w:w="1223"/>
        <w:gridCol w:w="1200"/>
        <w:gridCol w:w="1293"/>
      </w:tblGrid>
      <w:tr w:rsidR="00D803A1" w:rsidRPr="008F4431" w:rsidTr="006506B2">
        <w:trPr>
          <w:trHeight w:val="555"/>
        </w:trPr>
        <w:tc>
          <w:tcPr>
            <w:tcW w:w="0" w:type="auto"/>
            <w:tcBorders>
              <w:top w:val="single" w:sz="8" w:space="0" w:color="auto"/>
              <w:left w:val="single" w:sz="8" w:space="0" w:color="auto"/>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电梯数量</w:t>
            </w:r>
          </w:p>
        </w:tc>
        <w:tc>
          <w:tcPr>
            <w:tcW w:w="1685" w:type="dxa"/>
            <w:tcBorders>
              <w:top w:val="single" w:sz="8" w:space="0" w:color="auto"/>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品牌</w:t>
            </w:r>
          </w:p>
        </w:tc>
        <w:tc>
          <w:tcPr>
            <w:tcW w:w="666" w:type="dxa"/>
            <w:tcBorders>
              <w:top w:val="single" w:sz="8" w:space="0" w:color="auto"/>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楼层</w:t>
            </w:r>
          </w:p>
        </w:tc>
        <w:tc>
          <w:tcPr>
            <w:tcW w:w="1597" w:type="dxa"/>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供暖形式</w:t>
            </w:r>
          </w:p>
        </w:tc>
        <w:tc>
          <w:tcPr>
            <w:tcW w:w="1223" w:type="dxa"/>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空调形式</w:t>
            </w:r>
          </w:p>
        </w:tc>
        <w:tc>
          <w:tcPr>
            <w:tcW w:w="0" w:type="auto"/>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空调品牌</w:t>
            </w:r>
          </w:p>
        </w:tc>
        <w:tc>
          <w:tcPr>
            <w:tcW w:w="0" w:type="auto"/>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开水器数量</w:t>
            </w:r>
          </w:p>
        </w:tc>
      </w:tr>
      <w:tr w:rsidR="00D112B6" w:rsidRPr="008F4431" w:rsidTr="006506B2">
        <w:trPr>
          <w:trHeight w:val="285"/>
        </w:trPr>
        <w:tc>
          <w:tcPr>
            <w:tcW w:w="0" w:type="auto"/>
            <w:tcBorders>
              <w:top w:val="nil"/>
              <w:left w:val="single" w:sz="8" w:space="0" w:color="auto"/>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w:t>
            </w:r>
          </w:p>
        </w:tc>
        <w:tc>
          <w:tcPr>
            <w:tcW w:w="1685" w:type="dxa"/>
            <w:tcBorders>
              <w:top w:val="nil"/>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HGE-1050-90</w:t>
            </w:r>
          </w:p>
        </w:tc>
        <w:tc>
          <w:tcPr>
            <w:tcW w:w="666" w:type="dxa"/>
            <w:tcBorders>
              <w:top w:val="nil"/>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5</w:t>
            </w:r>
          </w:p>
        </w:tc>
        <w:tc>
          <w:tcPr>
            <w:tcW w:w="1597" w:type="dxa"/>
            <w:tcBorders>
              <w:top w:val="nil"/>
              <w:left w:val="nil"/>
              <w:bottom w:val="single" w:sz="8" w:space="0" w:color="auto"/>
              <w:right w:val="single" w:sz="8"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宋体" w:hint="eastAsia"/>
                <w:kern w:val="0"/>
                <w:szCs w:val="21"/>
              </w:rPr>
              <w:t>市政供暖</w:t>
            </w:r>
          </w:p>
        </w:tc>
        <w:tc>
          <w:tcPr>
            <w:tcW w:w="1223" w:type="dxa"/>
            <w:tcBorders>
              <w:top w:val="nil"/>
              <w:left w:val="nil"/>
              <w:bottom w:val="single" w:sz="8" w:space="0" w:color="auto"/>
              <w:right w:val="single" w:sz="8" w:space="0" w:color="auto"/>
            </w:tcBorders>
            <w:vAlign w:val="center"/>
          </w:tcPr>
          <w:p w:rsidR="00D112B6" w:rsidRPr="008F4431" w:rsidRDefault="00D112B6">
            <w:pPr>
              <w:spacing w:line="360" w:lineRule="auto"/>
              <w:textAlignment w:val="center"/>
              <w:rPr>
                <w:rFonts w:ascii="宋体" w:hAnsi="宋体" w:cs="宋体"/>
                <w:kern w:val="0"/>
                <w:szCs w:val="21"/>
              </w:rPr>
            </w:pPr>
          </w:p>
        </w:tc>
        <w:tc>
          <w:tcPr>
            <w:tcW w:w="1200" w:type="dxa"/>
            <w:tcBorders>
              <w:top w:val="nil"/>
              <w:left w:val="nil"/>
              <w:bottom w:val="single" w:sz="8" w:space="0" w:color="auto"/>
              <w:right w:val="single" w:sz="8"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宋体" w:hint="eastAsia"/>
                <w:kern w:val="0"/>
                <w:szCs w:val="21"/>
              </w:rPr>
              <w:t>日立</w:t>
            </w:r>
          </w:p>
        </w:tc>
        <w:tc>
          <w:tcPr>
            <w:tcW w:w="0" w:type="auto"/>
            <w:tcBorders>
              <w:top w:val="nil"/>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5</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8.1.3其他情况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2469"/>
        <w:gridCol w:w="2362"/>
        <w:gridCol w:w="1833"/>
      </w:tblGrid>
      <w:tr w:rsidR="00D803A1" w:rsidRPr="008F4431" w:rsidTr="006506B2">
        <w:trPr>
          <w:trHeight w:val="522"/>
        </w:trPr>
        <w:tc>
          <w:tcPr>
            <w:tcW w:w="1960" w:type="dxa"/>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lastRenderedPageBreak/>
              <w:t>楼层</w:t>
            </w:r>
          </w:p>
        </w:tc>
        <w:tc>
          <w:tcPr>
            <w:tcW w:w="2469" w:type="dxa"/>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位置</w:t>
            </w:r>
          </w:p>
        </w:tc>
        <w:tc>
          <w:tcPr>
            <w:tcW w:w="2362" w:type="dxa"/>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开放时间</w:t>
            </w:r>
          </w:p>
        </w:tc>
        <w:tc>
          <w:tcPr>
            <w:tcW w:w="1833" w:type="dxa"/>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是否有门禁</w:t>
            </w:r>
          </w:p>
        </w:tc>
      </w:tr>
      <w:tr w:rsidR="00D803A1" w:rsidRPr="008F4431" w:rsidTr="006506B2">
        <w:trPr>
          <w:trHeight w:val="397"/>
        </w:trPr>
        <w:tc>
          <w:tcPr>
            <w:tcW w:w="1960"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246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西门(主出入口)</w:t>
            </w:r>
          </w:p>
        </w:tc>
        <w:tc>
          <w:tcPr>
            <w:tcW w:w="2362"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6:00-23:00</w:t>
            </w:r>
          </w:p>
        </w:tc>
        <w:tc>
          <w:tcPr>
            <w:tcW w:w="1833"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是</w:t>
            </w:r>
          </w:p>
        </w:tc>
      </w:tr>
      <w:tr w:rsidR="00D803A1" w:rsidRPr="008F4431" w:rsidTr="006506B2">
        <w:trPr>
          <w:trHeight w:val="409"/>
        </w:trPr>
        <w:tc>
          <w:tcPr>
            <w:tcW w:w="1960"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246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东南门</w:t>
            </w:r>
          </w:p>
        </w:tc>
        <w:tc>
          <w:tcPr>
            <w:tcW w:w="2362"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1833"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否</w:t>
            </w:r>
          </w:p>
        </w:tc>
      </w:tr>
      <w:tr w:rsidR="00D803A1" w:rsidRPr="008F4431" w:rsidTr="006506B2">
        <w:trPr>
          <w:trHeight w:val="397"/>
        </w:trPr>
        <w:tc>
          <w:tcPr>
            <w:tcW w:w="1960"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246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六角楼南门</w:t>
            </w:r>
          </w:p>
        </w:tc>
        <w:tc>
          <w:tcPr>
            <w:tcW w:w="2362"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根据会议情况开启</w:t>
            </w:r>
          </w:p>
        </w:tc>
        <w:tc>
          <w:tcPr>
            <w:tcW w:w="1833"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否</w:t>
            </w:r>
          </w:p>
        </w:tc>
      </w:tr>
      <w:tr w:rsidR="00D803A1" w:rsidRPr="008F4431" w:rsidTr="006506B2">
        <w:trPr>
          <w:trHeight w:val="409"/>
        </w:trPr>
        <w:tc>
          <w:tcPr>
            <w:tcW w:w="1960"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246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六角楼北门</w:t>
            </w:r>
          </w:p>
        </w:tc>
        <w:tc>
          <w:tcPr>
            <w:tcW w:w="2362"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1833"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否</w:t>
            </w:r>
          </w:p>
        </w:tc>
      </w:tr>
      <w:tr w:rsidR="00D803A1" w:rsidRPr="008F4431" w:rsidTr="006506B2">
        <w:trPr>
          <w:trHeight w:val="397"/>
        </w:trPr>
        <w:tc>
          <w:tcPr>
            <w:tcW w:w="1960"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2层</w:t>
            </w:r>
          </w:p>
        </w:tc>
        <w:tc>
          <w:tcPr>
            <w:tcW w:w="246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北门(消防通道)</w:t>
            </w:r>
          </w:p>
        </w:tc>
        <w:tc>
          <w:tcPr>
            <w:tcW w:w="2362"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1833"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否</w:t>
            </w:r>
          </w:p>
        </w:tc>
      </w:tr>
      <w:tr w:rsidR="00D803A1" w:rsidRPr="008F4431" w:rsidTr="006506B2">
        <w:trPr>
          <w:trHeight w:val="397"/>
        </w:trPr>
        <w:tc>
          <w:tcPr>
            <w:tcW w:w="1960"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3层</w:t>
            </w:r>
          </w:p>
        </w:tc>
        <w:tc>
          <w:tcPr>
            <w:tcW w:w="246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北门(消防通道)</w:t>
            </w:r>
          </w:p>
        </w:tc>
        <w:tc>
          <w:tcPr>
            <w:tcW w:w="2362"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1833"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否</w:t>
            </w:r>
          </w:p>
        </w:tc>
      </w:tr>
      <w:tr w:rsidR="00D803A1" w:rsidRPr="008F4431" w:rsidTr="006506B2">
        <w:trPr>
          <w:trHeight w:val="409"/>
        </w:trPr>
        <w:tc>
          <w:tcPr>
            <w:tcW w:w="1960"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4层</w:t>
            </w:r>
          </w:p>
        </w:tc>
        <w:tc>
          <w:tcPr>
            <w:tcW w:w="246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北门(消防通道)</w:t>
            </w:r>
          </w:p>
        </w:tc>
        <w:tc>
          <w:tcPr>
            <w:tcW w:w="2362"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1833"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否</w:t>
            </w:r>
          </w:p>
        </w:tc>
      </w:tr>
      <w:tr w:rsidR="00D112B6" w:rsidRPr="008F4431" w:rsidTr="006506B2">
        <w:trPr>
          <w:trHeight w:val="409"/>
        </w:trPr>
        <w:tc>
          <w:tcPr>
            <w:tcW w:w="1960"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5层</w:t>
            </w:r>
          </w:p>
        </w:tc>
        <w:tc>
          <w:tcPr>
            <w:tcW w:w="246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北门(消防通道)</w:t>
            </w:r>
          </w:p>
        </w:tc>
        <w:tc>
          <w:tcPr>
            <w:tcW w:w="2362"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1833"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否</w:t>
            </w:r>
          </w:p>
        </w:tc>
      </w:tr>
    </w:tbl>
    <w:p w:rsidR="00D112B6" w:rsidRPr="008F4431" w:rsidRDefault="00D112B6">
      <w:pPr>
        <w:spacing w:line="360" w:lineRule="auto"/>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8.2楼宇差异性物业服务需求如下：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8.2.1保洁服务内容及服务标准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环境卫生服务中未列出内容，遵照基础服务需求执行。以下为厚民楼（老管理学院楼）差异性服务需求：</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建筑内环境卫生保洁范围为建筑内公共区域，包括门厅、走廊、卫生间等不含办公室、实验室等室内面积。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1130"/>
        <w:gridCol w:w="1249"/>
        <w:gridCol w:w="2056"/>
        <w:gridCol w:w="3492"/>
      </w:tblGrid>
      <w:tr w:rsidR="00D803A1" w:rsidRPr="008F4431">
        <w:trPr>
          <w:trHeight w:val="712"/>
          <w:tblHeader/>
          <w:jc w:val="center"/>
        </w:trPr>
        <w:tc>
          <w:tcPr>
            <w:tcW w:w="349"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序号</w:t>
            </w:r>
          </w:p>
        </w:tc>
        <w:tc>
          <w:tcPr>
            <w:tcW w:w="663"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服务项目</w:t>
            </w:r>
          </w:p>
        </w:tc>
        <w:tc>
          <w:tcPr>
            <w:tcW w:w="733"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9"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49"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1</w:t>
            </w:r>
          </w:p>
        </w:tc>
        <w:tc>
          <w:tcPr>
            <w:tcW w:w="663"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建筑物内公共区域保洁</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门</w:t>
            </w:r>
            <w:r w:rsidRPr="008F4431">
              <w:rPr>
                <w:rFonts w:ascii="宋体" w:hAnsi="宋体"/>
                <w:szCs w:val="21"/>
              </w:rPr>
              <w:t>厅</w:t>
            </w:r>
            <w:r w:rsidRPr="008F4431">
              <w:rPr>
                <w:rFonts w:ascii="宋体" w:hAnsi="宋体" w:hint="eastAsia"/>
                <w:szCs w:val="21"/>
              </w:rPr>
              <w:t>、门斗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走廊地面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48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主楼梯地面、扶手每天保洁不少于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辅楼梯每</w:t>
            </w:r>
            <w:r w:rsidRPr="008F4431">
              <w:rPr>
                <w:rFonts w:ascii="宋体" w:hAnsi="宋体"/>
              </w:rPr>
              <w:t>3</w:t>
            </w:r>
            <w:r w:rsidRPr="008F4431">
              <w:rPr>
                <w:rFonts w:ascii="宋体" w:hAnsi="宋体" w:hint="eastAsia"/>
              </w:rPr>
              <w:t>天保洁</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每周保洁擦抹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半月保洁剂擦抹</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rsidTr="009F78F5">
        <w:trPr>
          <w:trHeight w:val="316"/>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标志牌、宣传窗、装饰柱、植物花</w:t>
            </w:r>
            <w:r w:rsidRPr="008F4431">
              <w:rPr>
                <w:rFonts w:ascii="宋体" w:hAnsi="宋体" w:cs="宋体" w:hint="eastAsia"/>
                <w:szCs w:val="21"/>
              </w:rPr>
              <w:lastRenderedPageBreak/>
              <w:t>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lastRenderedPageBreak/>
              <w:t>每天不少于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1464"/>
          <w:jc w:val="center"/>
        </w:trPr>
        <w:tc>
          <w:tcPr>
            <w:tcW w:w="349"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2</w:t>
            </w:r>
          </w:p>
        </w:tc>
        <w:tc>
          <w:tcPr>
            <w:tcW w:w="663"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公共卫生间、开水房、盥洗室</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地面、墙面、顶棚、门窗、窗台、玻璃、灯具及开关、镜面、洗手盆、台面、便具、垃圾篓、标志牌、排气扇、开水器等、水池、便池、厕位等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3</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卫生间每周不少于</w:t>
            </w:r>
            <w:r w:rsidRPr="008F4431">
              <w:rPr>
                <w:rFonts w:ascii="宋体" w:hAnsi="宋体"/>
              </w:rPr>
              <w:t>1</w:t>
            </w:r>
            <w:r w:rsidRPr="008F4431">
              <w:rPr>
                <w:rFonts w:ascii="宋体" w:hAnsi="宋体" w:hint="eastAsia"/>
              </w:rPr>
              <w:t>次全面消毒；</w:t>
            </w:r>
          </w:p>
          <w:p w:rsidR="00D112B6" w:rsidRPr="008F4431" w:rsidRDefault="00D803A1">
            <w:pPr>
              <w:spacing w:line="360" w:lineRule="auto"/>
              <w:rPr>
                <w:rFonts w:ascii="宋体" w:hAnsi="宋体"/>
              </w:rPr>
            </w:pPr>
            <w:r w:rsidRPr="008F4431">
              <w:rPr>
                <w:rFonts w:ascii="宋体" w:hAnsi="宋体"/>
              </w:rPr>
              <w:lastRenderedPageBreak/>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每周一次对开水器进行外部消毒。</w:t>
            </w:r>
          </w:p>
        </w:tc>
        <w:tc>
          <w:tcPr>
            <w:tcW w:w="2049" w:type="pct"/>
            <w:vAlign w:val="center"/>
          </w:tcPr>
          <w:p w:rsidR="00D112B6" w:rsidRPr="008F4431" w:rsidRDefault="00D803A1">
            <w:pPr>
              <w:spacing w:line="360" w:lineRule="auto"/>
              <w:rPr>
                <w:rFonts w:ascii="宋体" w:hAnsi="宋体"/>
              </w:rPr>
            </w:pPr>
            <w:r w:rsidRPr="008F4431">
              <w:rPr>
                <w:rFonts w:ascii="宋体" w:hAnsi="宋体"/>
              </w:rPr>
              <w:lastRenderedPageBreak/>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lastRenderedPageBreak/>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49"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3</w:t>
            </w:r>
          </w:p>
        </w:tc>
        <w:tc>
          <w:tcPr>
            <w:tcW w:w="663"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建筑物外墙窗户玻璃保洁</w:t>
            </w:r>
          </w:p>
        </w:tc>
        <w:tc>
          <w:tcPr>
            <w:tcW w:w="733"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建筑物本体（含门、窗及玻璃幕墙）、屋顶（含透光屋顶）及房檐</w:t>
            </w:r>
          </w:p>
        </w:tc>
        <w:tc>
          <w:tcPr>
            <w:tcW w:w="1206" w:type="pct"/>
            <w:shd w:val="clear" w:color="auto" w:fill="auto"/>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一楼日常保洁。</w:t>
            </w:r>
          </w:p>
        </w:tc>
        <w:tc>
          <w:tcPr>
            <w:tcW w:w="2049" w:type="pct"/>
            <w:shd w:val="clear" w:color="000000" w:fill="FFFFFF"/>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49" w:type="pct"/>
            <w:vMerge w:val="restar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4</w:t>
            </w:r>
          </w:p>
        </w:tc>
        <w:tc>
          <w:tcPr>
            <w:tcW w:w="663"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建筑物附属公共区域保洁</w:t>
            </w: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与本楼宇相关的宣传栏、室外标志牌</w:t>
            </w:r>
          </w:p>
        </w:tc>
        <w:tc>
          <w:tcPr>
            <w:tcW w:w="1206" w:type="pct"/>
            <w:shd w:val="clear" w:color="auto" w:fill="auto"/>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每周不少于一次</w:t>
            </w:r>
          </w:p>
        </w:tc>
        <w:tc>
          <w:tcPr>
            <w:tcW w:w="2049" w:type="pct"/>
            <w:shd w:val="clear" w:color="000000" w:fill="FFFFFF"/>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无灰尘、无污痕、无破损、无黏贴。</w:t>
            </w:r>
          </w:p>
        </w:tc>
      </w:tr>
      <w:tr w:rsidR="00D803A1" w:rsidRPr="008F4431" w:rsidTr="009F78F5">
        <w:trPr>
          <w:trHeight w:val="1025"/>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楼外附属公共区域（建筑物配套室外台阶等）</w:t>
            </w:r>
          </w:p>
        </w:tc>
        <w:tc>
          <w:tcPr>
            <w:tcW w:w="1206" w:type="pct"/>
            <w:shd w:val="clear" w:color="auto" w:fill="auto"/>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9" w:type="pct"/>
            <w:shd w:val="clear" w:color="000000" w:fill="FFFFFF"/>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autoSpaceDE w:val="0"/>
              <w:autoSpaceDN w:val="0"/>
              <w:adjustRightInd w:val="0"/>
              <w:spacing w:line="360" w:lineRule="auto"/>
              <w:rPr>
                <w:rFonts w:ascii="宋体" w:hAnsi="宋体"/>
              </w:rPr>
            </w:pPr>
            <w:r w:rsidRPr="008F4431">
              <w:rPr>
                <w:rFonts w:ascii="宋体" w:hAnsi="宋体"/>
              </w:rPr>
              <w:t>2.</w:t>
            </w:r>
            <w:r w:rsidRPr="008F4431">
              <w:rPr>
                <w:rFonts w:ascii="宋体" w:hAnsi="宋体" w:hint="eastAsia"/>
              </w:rPr>
              <w:t>冬季保洁员在完成本职工作后可</w:t>
            </w:r>
            <w:r w:rsidRPr="008F4431">
              <w:rPr>
                <w:rFonts w:ascii="宋体" w:hAnsi="宋体" w:hint="eastAsia"/>
              </w:rPr>
              <w:lastRenderedPageBreak/>
              <w:t>配合协助师生清理本楼宇范围内的积雪。</w:t>
            </w:r>
          </w:p>
        </w:tc>
      </w:tr>
      <w:tr w:rsidR="00D803A1" w:rsidRPr="008F4431">
        <w:trPr>
          <w:trHeight w:val="1665"/>
          <w:jc w:val="center"/>
        </w:trPr>
        <w:tc>
          <w:tcPr>
            <w:tcW w:w="349"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5</w:t>
            </w:r>
          </w:p>
        </w:tc>
        <w:tc>
          <w:tcPr>
            <w:tcW w:w="663" w:type="pct"/>
            <w:vMerge w:val="restar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电梯</w:t>
            </w: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电梯门、轿箱</w:t>
            </w:r>
          </w:p>
        </w:tc>
        <w:tc>
          <w:tcPr>
            <w:tcW w:w="1206" w:type="pct"/>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autoSpaceDE w:val="0"/>
              <w:autoSpaceDN w:val="0"/>
              <w:adjustRightInd w:val="0"/>
              <w:spacing w:line="360" w:lineRule="auto"/>
              <w:rPr>
                <w:rFonts w:ascii="宋体" w:hAnsi="宋体"/>
              </w:rPr>
            </w:pPr>
            <w:r w:rsidRPr="008F4431">
              <w:rPr>
                <w:rFonts w:ascii="宋体" w:hAnsi="宋体"/>
              </w:rPr>
              <w:t>2.</w:t>
            </w:r>
            <w:r w:rsidRPr="008F4431">
              <w:rPr>
                <w:rFonts w:ascii="宋体" w:hAnsi="宋体" w:hint="eastAsia"/>
              </w:rPr>
              <w:t>电梯门壁打蜡每</w:t>
            </w:r>
            <w:r w:rsidRPr="008F4431">
              <w:rPr>
                <w:rFonts w:ascii="宋体" w:hAnsi="宋体"/>
              </w:rPr>
              <w:t>2</w:t>
            </w:r>
            <w:r w:rsidRPr="008F4431">
              <w:rPr>
                <w:rFonts w:ascii="宋体" w:hAnsi="宋体" w:hint="eastAsia"/>
              </w:rPr>
              <w:t>月不少于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rPr>
              <w:t>1.</w:t>
            </w:r>
            <w:r w:rsidRPr="008F4431">
              <w:rPr>
                <w:rFonts w:ascii="宋体" w:hAnsi="宋体" w:hint="eastAsia"/>
              </w:rPr>
              <w:t>电梯轿厢内无灰尘、无污迹、光亮无手印；</w:t>
            </w:r>
          </w:p>
          <w:p w:rsidR="00D112B6" w:rsidRPr="008F4431" w:rsidRDefault="00D803A1">
            <w:pPr>
              <w:autoSpaceDE w:val="0"/>
              <w:autoSpaceDN w:val="0"/>
              <w:adjustRightInd w:val="0"/>
              <w:spacing w:line="360" w:lineRule="auto"/>
              <w:rPr>
                <w:rFonts w:ascii="宋体" w:hAnsi="宋体"/>
              </w:rPr>
            </w:pPr>
            <w:r w:rsidRPr="008F4431">
              <w:rPr>
                <w:rFonts w:ascii="宋体" w:hAnsi="宋体"/>
              </w:rPr>
              <w:t>2.</w:t>
            </w:r>
            <w:r w:rsidRPr="008F4431">
              <w:rPr>
                <w:rFonts w:ascii="宋体" w:hAnsi="宋体" w:hint="eastAsia"/>
              </w:rPr>
              <w:t>电梯门槽内无垃圾杂物。</w:t>
            </w:r>
          </w:p>
        </w:tc>
      </w:tr>
      <w:tr w:rsidR="00D803A1" w:rsidRPr="008F4431">
        <w:trPr>
          <w:trHeight w:val="90"/>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梯门地坎</w:t>
            </w:r>
          </w:p>
        </w:tc>
        <w:tc>
          <w:tcPr>
            <w:tcW w:w="1206" w:type="pct"/>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无灰尘污迹、无垃圾、光亮</w:t>
            </w:r>
          </w:p>
        </w:tc>
      </w:tr>
      <w:tr w:rsidR="00D803A1" w:rsidRPr="008F4431">
        <w:trPr>
          <w:trHeight w:val="76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电梯操作面板</w:t>
            </w:r>
          </w:p>
        </w:tc>
        <w:tc>
          <w:tcPr>
            <w:tcW w:w="1206" w:type="pct"/>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无灰尘、无污迹、无指印</w:t>
            </w:r>
          </w:p>
        </w:tc>
      </w:tr>
      <w:tr w:rsidR="00D803A1" w:rsidRPr="008F4431">
        <w:trPr>
          <w:trHeight w:val="93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轿厢顶部</w:t>
            </w:r>
          </w:p>
        </w:tc>
        <w:tc>
          <w:tcPr>
            <w:tcW w:w="1206" w:type="pct"/>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天花、风口、灯具、探头无灰尘、无污迹、蜘蛛网</w:t>
            </w:r>
          </w:p>
        </w:tc>
      </w:tr>
      <w:tr w:rsidR="00D803A1" w:rsidRPr="008F4431">
        <w:trPr>
          <w:trHeight w:val="61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电梯地面</w:t>
            </w:r>
          </w:p>
        </w:tc>
        <w:tc>
          <w:tcPr>
            <w:tcW w:w="1206" w:type="pct"/>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无灰尘沙粒、表面光亮</w:t>
            </w:r>
          </w:p>
        </w:tc>
      </w:tr>
      <w:tr w:rsidR="00D803A1" w:rsidRPr="008F4431">
        <w:trPr>
          <w:trHeight w:val="55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电梯内消毒</w:t>
            </w:r>
          </w:p>
        </w:tc>
        <w:tc>
          <w:tcPr>
            <w:tcW w:w="1206" w:type="pct"/>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根据重大疫情</w:t>
            </w:r>
          </w:p>
        </w:tc>
        <w:tc>
          <w:tcPr>
            <w:tcW w:w="2049" w:type="pct"/>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填写消毒记录卡</w:t>
            </w:r>
          </w:p>
        </w:tc>
      </w:tr>
      <w:tr w:rsidR="00D803A1" w:rsidRPr="008F4431">
        <w:trPr>
          <w:trHeight w:val="734"/>
          <w:jc w:val="center"/>
        </w:trPr>
        <w:tc>
          <w:tcPr>
            <w:tcW w:w="349"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6</w:t>
            </w:r>
          </w:p>
        </w:tc>
        <w:tc>
          <w:tcPr>
            <w:tcW w:w="663"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楼宇内使用较少区域保洁</w:t>
            </w:r>
          </w:p>
        </w:tc>
        <w:tc>
          <w:tcPr>
            <w:tcW w:w="733"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使用较少的楼梯区域等</w:t>
            </w:r>
          </w:p>
        </w:tc>
        <w:tc>
          <w:tcPr>
            <w:tcW w:w="1206" w:type="pct"/>
            <w:shd w:val="clear" w:color="auto" w:fill="auto"/>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每月定期检查，每季度进行一次全面清洁</w:t>
            </w:r>
          </w:p>
        </w:tc>
        <w:tc>
          <w:tcPr>
            <w:tcW w:w="2049" w:type="pct"/>
            <w:shd w:val="clear" w:color="000000" w:fill="FFFFFF"/>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地面：清扫、吸尘或拖地，去除灰尘和杂物。</w:t>
            </w:r>
          </w:p>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墙面和顶面：清洁墙面和天花板，去除蜘蛛网和积尘。</w:t>
            </w:r>
          </w:p>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空调出风口和通风系统：定期清洁，防止积尘影响空气质量。</w:t>
            </w:r>
          </w:p>
        </w:tc>
      </w:tr>
      <w:tr w:rsidR="00D803A1" w:rsidRPr="008F4431">
        <w:trPr>
          <w:trHeight w:val="734"/>
          <w:jc w:val="center"/>
        </w:trPr>
        <w:tc>
          <w:tcPr>
            <w:tcW w:w="349"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7</w:t>
            </w:r>
          </w:p>
        </w:tc>
        <w:tc>
          <w:tcPr>
            <w:tcW w:w="663"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公共教室</w:t>
            </w: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地面、台阶</w:t>
            </w:r>
          </w:p>
        </w:tc>
        <w:tc>
          <w:tcPr>
            <w:tcW w:w="1206" w:type="pct"/>
            <w:shd w:val="clear" w:color="auto" w:fill="auto"/>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地面、台阶无水渍、无污渍、无垃圾、无积尘，光亮</w:t>
            </w:r>
          </w:p>
        </w:tc>
      </w:tr>
      <w:tr w:rsidR="00D803A1" w:rsidRPr="008F4431">
        <w:trPr>
          <w:trHeight w:val="734"/>
          <w:jc w:val="center"/>
        </w:trPr>
        <w:tc>
          <w:tcPr>
            <w:tcW w:w="349" w:type="pct"/>
            <w:vMerge/>
            <w:shd w:val="clear" w:color="auto" w:fill="auto"/>
          </w:tcPr>
          <w:p w:rsidR="00D112B6" w:rsidRPr="008F4431" w:rsidRDefault="00D112B6">
            <w:pPr>
              <w:snapToGrid w:val="0"/>
              <w:spacing w:line="360" w:lineRule="auto"/>
              <w:contextualSpacing/>
              <w:jc w:val="center"/>
              <w:rPr>
                <w:rFonts w:ascii="宋体" w:hAnsi="宋体" w:cs="宋体"/>
                <w:szCs w:val="21"/>
              </w:rPr>
            </w:pPr>
          </w:p>
        </w:tc>
        <w:tc>
          <w:tcPr>
            <w:tcW w:w="663" w:type="pct"/>
            <w:vMerge/>
            <w:shd w:val="clear" w:color="auto" w:fill="auto"/>
          </w:tcPr>
          <w:p w:rsidR="00D112B6" w:rsidRPr="008F4431" w:rsidRDefault="00D112B6">
            <w:pPr>
              <w:snapToGrid w:val="0"/>
              <w:spacing w:line="360" w:lineRule="auto"/>
              <w:contextualSpacing/>
              <w:jc w:val="center"/>
              <w:rPr>
                <w:rFonts w:ascii="宋体" w:hAnsi="宋体" w:cs="宋体"/>
                <w:szCs w:val="21"/>
              </w:rPr>
            </w:pPr>
          </w:p>
        </w:tc>
        <w:tc>
          <w:tcPr>
            <w:tcW w:w="0" w:type="auto"/>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墙面</w:t>
            </w:r>
          </w:p>
        </w:tc>
        <w:tc>
          <w:tcPr>
            <w:tcW w:w="0" w:type="auto"/>
            <w:shd w:val="clear" w:color="auto" w:fill="auto"/>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0" w:type="auto"/>
            <w:shd w:val="clear" w:color="000000" w:fill="FFFFFF"/>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墙面无灰尘、无乱悬挂、无乱张贴等现象</w:t>
            </w:r>
          </w:p>
        </w:tc>
      </w:tr>
      <w:tr w:rsidR="00D803A1" w:rsidRPr="008F4431" w:rsidTr="009F78F5">
        <w:trPr>
          <w:trHeight w:val="600"/>
          <w:jc w:val="center"/>
        </w:trPr>
        <w:tc>
          <w:tcPr>
            <w:tcW w:w="349" w:type="pct"/>
            <w:vMerge/>
            <w:shd w:val="clear" w:color="auto" w:fill="auto"/>
          </w:tcPr>
          <w:p w:rsidR="00D112B6" w:rsidRPr="008F4431" w:rsidRDefault="00D112B6">
            <w:pPr>
              <w:snapToGrid w:val="0"/>
              <w:spacing w:line="360" w:lineRule="auto"/>
              <w:contextualSpacing/>
              <w:jc w:val="center"/>
              <w:rPr>
                <w:rFonts w:ascii="宋体" w:hAnsi="宋体" w:cs="宋体"/>
                <w:szCs w:val="21"/>
              </w:rPr>
            </w:pPr>
          </w:p>
        </w:tc>
        <w:tc>
          <w:tcPr>
            <w:tcW w:w="663" w:type="pct"/>
            <w:vMerge/>
            <w:shd w:val="clear" w:color="auto" w:fill="auto"/>
          </w:tcPr>
          <w:p w:rsidR="00D112B6" w:rsidRPr="008F4431" w:rsidRDefault="00D112B6">
            <w:pPr>
              <w:snapToGrid w:val="0"/>
              <w:spacing w:line="360" w:lineRule="auto"/>
              <w:contextualSpacing/>
              <w:jc w:val="center"/>
              <w:rPr>
                <w:rFonts w:ascii="宋体" w:hAnsi="宋体" w:cs="宋体"/>
                <w:szCs w:val="21"/>
              </w:rPr>
            </w:pPr>
          </w:p>
        </w:tc>
        <w:tc>
          <w:tcPr>
            <w:tcW w:w="0" w:type="auto"/>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顶棚、灯具及开关</w:t>
            </w:r>
          </w:p>
        </w:tc>
        <w:tc>
          <w:tcPr>
            <w:tcW w:w="0" w:type="auto"/>
            <w:shd w:val="clear" w:color="auto" w:fill="auto"/>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0" w:type="auto"/>
            <w:shd w:val="clear" w:color="000000" w:fill="FFFFFF"/>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rPr>
              <w:t>1.</w:t>
            </w:r>
            <w:r w:rsidRPr="008F4431">
              <w:rPr>
                <w:rFonts w:ascii="宋体" w:hAnsi="宋体" w:hint="eastAsia"/>
              </w:rPr>
              <w:t>顶棚目视无灰尘、无蛛网；</w:t>
            </w:r>
          </w:p>
          <w:p w:rsidR="00D112B6" w:rsidRPr="008F4431" w:rsidRDefault="00D803A1">
            <w:pPr>
              <w:autoSpaceDE w:val="0"/>
              <w:autoSpaceDN w:val="0"/>
              <w:adjustRightInd w:val="0"/>
              <w:spacing w:line="360" w:lineRule="auto"/>
              <w:rPr>
                <w:rFonts w:ascii="宋体" w:hAnsi="宋体"/>
              </w:rPr>
            </w:pPr>
            <w:r w:rsidRPr="008F4431">
              <w:rPr>
                <w:rFonts w:ascii="宋体" w:hAnsi="宋体"/>
              </w:rPr>
              <w:t>2.</w:t>
            </w:r>
            <w:r w:rsidRPr="008F4431">
              <w:rPr>
                <w:rFonts w:ascii="宋体" w:hAnsi="宋体" w:hint="eastAsia"/>
              </w:rPr>
              <w:t>灯具及开关无蜘蛛网、无灰尘、无</w:t>
            </w:r>
            <w:r w:rsidRPr="008F4431">
              <w:rPr>
                <w:rFonts w:ascii="宋体" w:hAnsi="宋体" w:hint="eastAsia"/>
              </w:rPr>
              <w:lastRenderedPageBreak/>
              <w:t>污迹</w:t>
            </w:r>
          </w:p>
        </w:tc>
      </w:tr>
      <w:tr w:rsidR="00D803A1" w:rsidRPr="008F4431">
        <w:trPr>
          <w:trHeight w:val="734"/>
          <w:jc w:val="center"/>
        </w:trPr>
        <w:tc>
          <w:tcPr>
            <w:tcW w:w="349" w:type="pct"/>
            <w:vMerge/>
            <w:shd w:val="clear" w:color="auto" w:fill="auto"/>
          </w:tcPr>
          <w:p w:rsidR="00D112B6" w:rsidRPr="008F4431" w:rsidRDefault="00D112B6">
            <w:pPr>
              <w:snapToGrid w:val="0"/>
              <w:spacing w:line="360" w:lineRule="auto"/>
              <w:contextualSpacing/>
              <w:jc w:val="center"/>
              <w:rPr>
                <w:rFonts w:ascii="宋体" w:hAnsi="宋体" w:cs="宋体"/>
                <w:szCs w:val="21"/>
              </w:rPr>
            </w:pPr>
          </w:p>
        </w:tc>
        <w:tc>
          <w:tcPr>
            <w:tcW w:w="663" w:type="pct"/>
            <w:vMerge/>
            <w:shd w:val="clear" w:color="auto" w:fill="auto"/>
          </w:tcPr>
          <w:p w:rsidR="00D112B6" w:rsidRPr="008F4431" w:rsidRDefault="00D112B6">
            <w:pPr>
              <w:snapToGrid w:val="0"/>
              <w:spacing w:line="360" w:lineRule="auto"/>
              <w:contextualSpacing/>
              <w:jc w:val="center"/>
              <w:rPr>
                <w:rFonts w:ascii="宋体" w:hAnsi="宋体" w:cs="宋体"/>
                <w:szCs w:val="21"/>
              </w:rPr>
            </w:pPr>
          </w:p>
        </w:tc>
        <w:tc>
          <w:tcPr>
            <w:tcW w:w="0" w:type="auto"/>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门窗</w:t>
            </w:r>
          </w:p>
        </w:tc>
        <w:tc>
          <w:tcPr>
            <w:tcW w:w="0" w:type="auto"/>
            <w:shd w:val="clear" w:color="auto" w:fill="auto"/>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0" w:type="auto"/>
            <w:shd w:val="clear" w:color="000000" w:fill="FFFFFF"/>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无灰尘、无污迹、无手印</w:t>
            </w:r>
          </w:p>
        </w:tc>
      </w:tr>
      <w:tr w:rsidR="00D803A1" w:rsidRPr="008F4431">
        <w:trPr>
          <w:trHeight w:val="734"/>
          <w:jc w:val="center"/>
        </w:trPr>
        <w:tc>
          <w:tcPr>
            <w:tcW w:w="349" w:type="pct"/>
            <w:vMerge/>
            <w:shd w:val="clear" w:color="auto" w:fill="auto"/>
          </w:tcPr>
          <w:p w:rsidR="00D112B6" w:rsidRPr="008F4431" w:rsidRDefault="00D112B6">
            <w:pPr>
              <w:snapToGrid w:val="0"/>
              <w:spacing w:line="360" w:lineRule="auto"/>
              <w:contextualSpacing/>
              <w:jc w:val="center"/>
              <w:rPr>
                <w:rFonts w:ascii="宋体" w:hAnsi="宋体" w:cs="宋体"/>
                <w:szCs w:val="21"/>
              </w:rPr>
            </w:pPr>
          </w:p>
        </w:tc>
        <w:tc>
          <w:tcPr>
            <w:tcW w:w="663" w:type="pct"/>
            <w:vMerge/>
            <w:shd w:val="clear" w:color="auto" w:fill="auto"/>
          </w:tcPr>
          <w:p w:rsidR="00D112B6" w:rsidRPr="008F4431" w:rsidRDefault="00D112B6">
            <w:pPr>
              <w:snapToGrid w:val="0"/>
              <w:spacing w:line="360" w:lineRule="auto"/>
              <w:contextualSpacing/>
              <w:jc w:val="center"/>
              <w:rPr>
                <w:rFonts w:ascii="宋体" w:hAnsi="宋体" w:cs="宋体"/>
                <w:szCs w:val="21"/>
              </w:rPr>
            </w:pPr>
          </w:p>
        </w:tc>
        <w:tc>
          <w:tcPr>
            <w:tcW w:w="0" w:type="auto"/>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窗台、讲台</w:t>
            </w:r>
          </w:p>
        </w:tc>
        <w:tc>
          <w:tcPr>
            <w:tcW w:w="0" w:type="auto"/>
            <w:shd w:val="clear" w:color="auto" w:fill="auto"/>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0" w:type="auto"/>
            <w:shd w:val="clear" w:color="000000" w:fill="FFFFFF"/>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讲台、窗台无水渍、无污渍、无垃圾、无积尘，光亮</w:t>
            </w:r>
          </w:p>
        </w:tc>
      </w:tr>
      <w:tr w:rsidR="00D803A1" w:rsidRPr="008F4431">
        <w:trPr>
          <w:trHeight w:val="734"/>
          <w:jc w:val="center"/>
        </w:trPr>
        <w:tc>
          <w:tcPr>
            <w:tcW w:w="349" w:type="pct"/>
            <w:vMerge/>
            <w:shd w:val="clear" w:color="auto" w:fill="auto"/>
          </w:tcPr>
          <w:p w:rsidR="00D112B6" w:rsidRPr="008F4431" w:rsidRDefault="00D112B6">
            <w:pPr>
              <w:snapToGrid w:val="0"/>
              <w:spacing w:line="360" w:lineRule="auto"/>
              <w:contextualSpacing/>
              <w:jc w:val="center"/>
              <w:rPr>
                <w:rFonts w:ascii="宋体" w:hAnsi="宋体" w:cs="宋体"/>
                <w:szCs w:val="21"/>
              </w:rPr>
            </w:pPr>
          </w:p>
        </w:tc>
        <w:tc>
          <w:tcPr>
            <w:tcW w:w="663" w:type="pct"/>
            <w:vMerge/>
            <w:shd w:val="clear" w:color="auto" w:fill="auto"/>
          </w:tcPr>
          <w:p w:rsidR="00D112B6" w:rsidRPr="008F4431" w:rsidRDefault="00D112B6">
            <w:pPr>
              <w:snapToGrid w:val="0"/>
              <w:spacing w:line="360" w:lineRule="auto"/>
              <w:contextualSpacing/>
              <w:jc w:val="center"/>
              <w:rPr>
                <w:rFonts w:ascii="宋体" w:hAnsi="宋体" w:cs="宋体"/>
                <w:szCs w:val="21"/>
              </w:rPr>
            </w:pPr>
          </w:p>
        </w:tc>
        <w:tc>
          <w:tcPr>
            <w:tcW w:w="0" w:type="auto"/>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玻璃</w:t>
            </w:r>
          </w:p>
        </w:tc>
        <w:tc>
          <w:tcPr>
            <w:tcW w:w="0" w:type="auto"/>
            <w:shd w:val="clear" w:color="auto" w:fill="auto"/>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每周擦拭不少于</w:t>
            </w:r>
            <w:r w:rsidRPr="008F4431">
              <w:rPr>
                <w:rFonts w:ascii="宋体" w:hAnsi="宋体"/>
              </w:rPr>
              <w:t>1</w:t>
            </w:r>
            <w:r w:rsidRPr="008F4431">
              <w:rPr>
                <w:rFonts w:ascii="宋体" w:hAnsi="宋体" w:hint="eastAsia"/>
              </w:rPr>
              <w:t>次</w:t>
            </w:r>
          </w:p>
        </w:tc>
        <w:tc>
          <w:tcPr>
            <w:tcW w:w="0" w:type="auto"/>
            <w:shd w:val="clear" w:color="000000" w:fill="FFFFFF"/>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玻璃表面无手印、无积尘、无污渍，明亮</w:t>
            </w:r>
          </w:p>
        </w:tc>
      </w:tr>
      <w:tr w:rsidR="00D803A1" w:rsidRPr="008F4431">
        <w:trPr>
          <w:trHeight w:val="734"/>
          <w:jc w:val="center"/>
        </w:trPr>
        <w:tc>
          <w:tcPr>
            <w:tcW w:w="349" w:type="pct"/>
            <w:vMerge/>
            <w:shd w:val="clear" w:color="auto" w:fill="auto"/>
          </w:tcPr>
          <w:p w:rsidR="00D112B6" w:rsidRPr="008F4431" w:rsidRDefault="00D112B6">
            <w:pPr>
              <w:snapToGrid w:val="0"/>
              <w:spacing w:line="360" w:lineRule="auto"/>
              <w:contextualSpacing/>
              <w:jc w:val="center"/>
              <w:rPr>
                <w:rFonts w:ascii="宋体" w:hAnsi="宋体" w:cs="宋体"/>
                <w:szCs w:val="21"/>
              </w:rPr>
            </w:pPr>
          </w:p>
        </w:tc>
        <w:tc>
          <w:tcPr>
            <w:tcW w:w="663" w:type="pct"/>
            <w:vMerge/>
            <w:shd w:val="clear" w:color="auto" w:fill="auto"/>
          </w:tcPr>
          <w:p w:rsidR="00D112B6" w:rsidRPr="008F4431" w:rsidRDefault="00D112B6">
            <w:pPr>
              <w:snapToGrid w:val="0"/>
              <w:spacing w:line="360" w:lineRule="auto"/>
              <w:contextualSpacing/>
              <w:jc w:val="center"/>
              <w:rPr>
                <w:rFonts w:ascii="宋体" w:hAnsi="宋体" w:cs="宋体"/>
                <w:szCs w:val="21"/>
              </w:rPr>
            </w:pPr>
          </w:p>
        </w:tc>
        <w:tc>
          <w:tcPr>
            <w:tcW w:w="0" w:type="auto"/>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课桌椅、讲桌、教室椅、书箱</w:t>
            </w:r>
          </w:p>
        </w:tc>
        <w:tc>
          <w:tcPr>
            <w:tcW w:w="0" w:type="auto"/>
            <w:shd w:val="clear" w:color="auto" w:fill="auto"/>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0" w:type="auto"/>
            <w:shd w:val="clear" w:color="000000" w:fill="FFFFFF"/>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rPr>
              <w:t>1.</w:t>
            </w:r>
            <w:r w:rsidRPr="008F4431">
              <w:rPr>
                <w:rFonts w:ascii="宋体" w:hAnsi="宋体" w:hint="eastAsia"/>
              </w:rPr>
              <w:t>课桌椅、讲桌、教师椅家具表面无积尘、无垃圾，整洁光亮；</w:t>
            </w:r>
          </w:p>
          <w:p w:rsidR="00D112B6" w:rsidRPr="008F4431" w:rsidRDefault="00D803A1">
            <w:pPr>
              <w:autoSpaceDE w:val="0"/>
              <w:autoSpaceDN w:val="0"/>
              <w:adjustRightInd w:val="0"/>
              <w:spacing w:line="360" w:lineRule="auto"/>
              <w:rPr>
                <w:rFonts w:ascii="宋体" w:hAnsi="宋体"/>
              </w:rPr>
            </w:pPr>
            <w:r w:rsidRPr="008F4431">
              <w:rPr>
                <w:rFonts w:ascii="宋体" w:hAnsi="宋体"/>
              </w:rPr>
              <w:t>2.</w:t>
            </w:r>
            <w:r w:rsidRPr="008F4431">
              <w:rPr>
                <w:rFonts w:ascii="宋体" w:hAnsi="宋体" w:hint="eastAsia"/>
              </w:rPr>
              <w:t>书箱无纸屑、无垃圾。</w:t>
            </w:r>
          </w:p>
        </w:tc>
      </w:tr>
      <w:tr w:rsidR="00D803A1" w:rsidRPr="008F4431">
        <w:trPr>
          <w:trHeight w:val="734"/>
          <w:jc w:val="center"/>
        </w:trPr>
        <w:tc>
          <w:tcPr>
            <w:tcW w:w="349" w:type="pct"/>
            <w:vMerge/>
            <w:shd w:val="clear" w:color="auto" w:fill="auto"/>
          </w:tcPr>
          <w:p w:rsidR="00D112B6" w:rsidRPr="008F4431" w:rsidRDefault="00D112B6">
            <w:pPr>
              <w:snapToGrid w:val="0"/>
              <w:spacing w:line="360" w:lineRule="auto"/>
              <w:contextualSpacing/>
              <w:jc w:val="center"/>
              <w:rPr>
                <w:rFonts w:ascii="宋体" w:hAnsi="宋体" w:cs="宋体"/>
                <w:szCs w:val="21"/>
              </w:rPr>
            </w:pPr>
          </w:p>
        </w:tc>
        <w:tc>
          <w:tcPr>
            <w:tcW w:w="663" w:type="pct"/>
            <w:vMerge/>
            <w:shd w:val="clear" w:color="auto" w:fill="auto"/>
          </w:tcPr>
          <w:p w:rsidR="00D112B6" w:rsidRPr="008F4431" w:rsidRDefault="00D112B6">
            <w:pPr>
              <w:snapToGrid w:val="0"/>
              <w:spacing w:line="360" w:lineRule="auto"/>
              <w:contextualSpacing/>
              <w:jc w:val="center"/>
              <w:rPr>
                <w:rFonts w:ascii="宋体" w:hAnsi="宋体" w:cs="宋体"/>
                <w:szCs w:val="21"/>
              </w:rPr>
            </w:pPr>
          </w:p>
        </w:tc>
        <w:tc>
          <w:tcPr>
            <w:tcW w:w="0" w:type="auto"/>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黑板及黑板擦</w:t>
            </w:r>
          </w:p>
        </w:tc>
        <w:tc>
          <w:tcPr>
            <w:tcW w:w="0" w:type="auto"/>
            <w:shd w:val="clear" w:color="auto" w:fill="auto"/>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rPr>
              <w:t>1.</w:t>
            </w:r>
            <w:r w:rsidRPr="008F4431">
              <w:rPr>
                <w:rFonts w:ascii="宋体" w:hAnsi="宋体" w:hint="eastAsia"/>
              </w:rPr>
              <w:t>黑板每天擦洗不少于</w:t>
            </w:r>
            <w:r w:rsidRPr="008F4431">
              <w:rPr>
                <w:rFonts w:ascii="宋体" w:hAnsi="宋体"/>
              </w:rPr>
              <w:t>2</w:t>
            </w:r>
            <w:r w:rsidRPr="008F4431">
              <w:rPr>
                <w:rFonts w:ascii="宋体" w:hAnsi="宋体" w:hint="eastAsia"/>
              </w:rPr>
              <w:t>次，水洗不少于</w:t>
            </w:r>
            <w:r w:rsidRPr="008F4431">
              <w:rPr>
                <w:rFonts w:ascii="宋体" w:hAnsi="宋体"/>
              </w:rPr>
              <w:t>1</w:t>
            </w:r>
            <w:r w:rsidRPr="008F4431">
              <w:rPr>
                <w:rFonts w:ascii="宋体" w:hAnsi="宋体" w:hint="eastAsia"/>
              </w:rPr>
              <w:t>次；</w:t>
            </w:r>
          </w:p>
          <w:p w:rsidR="00D112B6" w:rsidRPr="008F4431" w:rsidRDefault="00D803A1">
            <w:pPr>
              <w:autoSpaceDE w:val="0"/>
              <w:autoSpaceDN w:val="0"/>
              <w:adjustRightInd w:val="0"/>
              <w:spacing w:line="360" w:lineRule="auto"/>
              <w:rPr>
                <w:rFonts w:ascii="宋体" w:hAnsi="宋体"/>
              </w:rPr>
            </w:pPr>
            <w:r w:rsidRPr="008F4431">
              <w:rPr>
                <w:rFonts w:ascii="宋体" w:hAnsi="宋体"/>
              </w:rPr>
              <w:t>2.</w:t>
            </w:r>
            <w:r w:rsidRPr="008F4431">
              <w:rPr>
                <w:rFonts w:ascii="宋体" w:hAnsi="宋体" w:hint="eastAsia"/>
              </w:rPr>
              <w:t>黑板擦、板槽每天保洁不少于</w:t>
            </w:r>
            <w:r w:rsidRPr="008F4431">
              <w:rPr>
                <w:rFonts w:ascii="宋体" w:hAnsi="宋体"/>
              </w:rPr>
              <w:t>2</w:t>
            </w:r>
            <w:r w:rsidRPr="008F4431">
              <w:rPr>
                <w:rFonts w:ascii="宋体" w:hAnsi="宋体" w:hint="eastAsia"/>
              </w:rPr>
              <w:t>次。</w:t>
            </w:r>
          </w:p>
        </w:tc>
        <w:tc>
          <w:tcPr>
            <w:tcW w:w="0" w:type="auto"/>
            <w:shd w:val="clear" w:color="000000" w:fill="FFFFFF"/>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rPr>
              <w:t>1.</w:t>
            </w:r>
            <w:r w:rsidRPr="008F4431">
              <w:rPr>
                <w:rFonts w:ascii="宋体" w:hAnsi="宋体" w:hint="eastAsia"/>
              </w:rPr>
              <w:t>黑板、板槽洁净无灰尘；</w:t>
            </w:r>
          </w:p>
          <w:p w:rsidR="00D112B6" w:rsidRPr="008F4431" w:rsidRDefault="00D803A1">
            <w:pPr>
              <w:autoSpaceDE w:val="0"/>
              <w:autoSpaceDN w:val="0"/>
              <w:adjustRightInd w:val="0"/>
              <w:spacing w:line="360" w:lineRule="auto"/>
              <w:rPr>
                <w:rFonts w:ascii="宋体" w:hAnsi="宋体"/>
              </w:rPr>
            </w:pPr>
            <w:r w:rsidRPr="008F4431">
              <w:rPr>
                <w:rFonts w:ascii="宋体" w:hAnsi="宋体"/>
              </w:rPr>
              <w:t>2.</w:t>
            </w:r>
            <w:r w:rsidRPr="008F4431">
              <w:rPr>
                <w:rFonts w:ascii="宋体" w:hAnsi="宋体" w:hint="eastAsia"/>
              </w:rPr>
              <w:t>黑板擦无粉笔灰。</w:t>
            </w:r>
          </w:p>
        </w:tc>
      </w:tr>
      <w:tr w:rsidR="00D803A1" w:rsidRPr="008F4431">
        <w:trPr>
          <w:trHeight w:val="734"/>
          <w:jc w:val="center"/>
        </w:trPr>
        <w:tc>
          <w:tcPr>
            <w:tcW w:w="349" w:type="pct"/>
            <w:vMerge/>
            <w:shd w:val="clear" w:color="auto" w:fill="auto"/>
          </w:tcPr>
          <w:p w:rsidR="00D112B6" w:rsidRPr="008F4431" w:rsidRDefault="00D112B6">
            <w:pPr>
              <w:snapToGrid w:val="0"/>
              <w:spacing w:line="360" w:lineRule="auto"/>
              <w:contextualSpacing/>
              <w:jc w:val="center"/>
              <w:rPr>
                <w:rFonts w:ascii="宋体" w:hAnsi="宋体" w:cs="宋体"/>
                <w:szCs w:val="21"/>
              </w:rPr>
            </w:pPr>
          </w:p>
        </w:tc>
        <w:tc>
          <w:tcPr>
            <w:tcW w:w="663" w:type="pct"/>
            <w:vMerge/>
            <w:shd w:val="clear" w:color="auto" w:fill="auto"/>
          </w:tcPr>
          <w:p w:rsidR="00D112B6" w:rsidRPr="008F4431" w:rsidRDefault="00D112B6">
            <w:pPr>
              <w:snapToGrid w:val="0"/>
              <w:spacing w:line="360" w:lineRule="auto"/>
              <w:contextualSpacing/>
              <w:jc w:val="center"/>
              <w:rPr>
                <w:rFonts w:ascii="宋体" w:hAnsi="宋体" w:cs="宋体"/>
                <w:szCs w:val="21"/>
              </w:rPr>
            </w:pPr>
          </w:p>
        </w:tc>
        <w:tc>
          <w:tcPr>
            <w:tcW w:w="0" w:type="auto"/>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消防设施</w:t>
            </w:r>
          </w:p>
        </w:tc>
        <w:tc>
          <w:tcPr>
            <w:tcW w:w="0" w:type="auto"/>
            <w:shd w:val="clear" w:color="auto" w:fill="auto"/>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0" w:type="auto"/>
            <w:shd w:val="clear" w:color="000000" w:fill="FFFFFF"/>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保持干净无灰尘、无污迹</w:t>
            </w:r>
          </w:p>
        </w:tc>
      </w:tr>
      <w:tr w:rsidR="00D803A1" w:rsidRPr="008F4431">
        <w:trPr>
          <w:trHeight w:val="734"/>
          <w:jc w:val="center"/>
        </w:trPr>
        <w:tc>
          <w:tcPr>
            <w:tcW w:w="349" w:type="pct"/>
            <w:vMerge/>
            <w:shd w:val="clear" w:color="auto" w:fill="auto"/>
          </w:tcPr>
          <w:p w:rsidR="00D112B6" w:rsidRPr="008F4431" w:rsidRDefault="00D112B6">
            <w:pPr>
              <w:snapToGrid w:val="0"/>
              <w:spacing w:line="360" w:lineRule="auto"/>
              <w:contextualSpacing/>
              <w:jc w:val="center"/>
              <w:rPr>
                <w:rFonts w:ascii="宋体" w:hAnsi="宋体" w:cs="宋体"/>
                <w:szCs w:val="21"/>
              </w:rPr>
            </w:pPr>
          </w:p>
        </w:tc>
        <w:tc>
          <w:tcPr>
            <w:tcW w:w="663" w:type="pct"/>
            <w:vMerge/>
            <w:shd w:val="clear" w:color="auto" w:fill="auto"/>
          </w:tcPr>
          <w:p w:rsidR="00D112B6" w:rsidRPr="008F4431" w:rsidRDefault="00D112B6">
            <w:pPr>
              <w:snapToGrid w:val="0"/>
              <w:spacing w:line="360" w:lineRule="auto"/>
              <w:contextualSpacing/>
              <w:jc w:val="center"/>
              <w:rPr>
                <w:rFonts w:ascii="宋体" w:hAnsi="宋体" w:cs="宋体"/>
                <w:szCs w:val="21"/>
              </w:rPr>
            </w:pPr>
          </w:p>
        </w:tc>
        <w:tc>
          <w:tcPr>
            <w:tcW w:w="0" w:type="auto"/>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垃圾桶</w:t>
            </w:r>
          </w:p>
        </w:tc>
        <w:tc>
          <w:tcPr>
            <w:tcW w:w="0" w:type="auto"/>
            <w:shd w:val="clear" w:color="auto" w:fill="auto"/>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0" w:type="auto"/>
            <w:shd w:val="clear" w:color="000000" w:fill="FFFFFF"/>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rPr>
              <w:t>1.</w:t>
            </w:r>
            <w:r w:rsidRPr="008F4431">
              <w:rPr>
                <w:rFonts w:ascii="宋体" w:hAnsi="宋体" w:hint="eastAsia"/>
              </w:rPr>
              <w:t>垃圾桶无污迹、油迹，无异味；</w:t>
            </w:r>
          </w:p>
          <w:p w:rsidR="00D112B6" w:rsidRPr="008F4431" w:rsidRDefault="00D803A1">
            <w:pPr>
              <w:autoSpaceDE w:val="0"/>
              <w:autoSpaceDN w:val="0"/>
              <w:adjustRightInd w:val="0"/>
              <w:spacing w:line="360" w:lineRule="auto"/>
              <w:rPr>
                <w:rFonts w:ascii="宋体" w:hAnsi="宋体"/>
              </w:rPr>
            </w:pPr>
            <w:r w:rsidRPr="008F4431">
              <w:rPr>
                <w:rFonts w:ascii="宋体" w:hAnsi="宋体"/>
              </w:rPr>
              <w:t>2.</w:t>
            </w:r>
            <w:r w:rsidRPr="008F4431">
              <w:rPr>
                <w:rFonts w:ascii="宋体" w:hAnsi="宋体" w:hint="eastAsia"/>
              </w:rPr>
              <w:t>垃圾量不超过容量</w:t>
            </w:r>
            <w:r w:rsidRPr="008F4431">
              <w:rPr>
                <w:rFonts w:ascii="宋体" w:hAnsi="宋体"/>
              </w:rPr>
              <w:t>2/3</w:t>
            </w:r>
            <w:r w:rsidRPr="008F4431">
              <w:rPr>
                <w:rFonts w:ascii="宋体" w:hAnsi="宋体" w:hint="eastAsia"/>
              </w:rPr>
              <w:t>，旁边无散落、堆放垃圾。</w:t>
            </w:r>
          </w:p>
        </w:tc>
      </w:tr>
      <w:tr w:rsidR="00D803A1" w:rsidRPr="008F4431">
        <w:trPr>
          <w:trHeight w:val="734"/>
          <w:jc w:val="center"/>
        </w:trPr>
        <w:tc>
          <w:tcPr>
            <w:tcW w:w="349" w:type="pct"/>
            <w:vMerge/>
            <w:shd w:val="clear" w:color="auto" w:fill="auto"/>
          </w:tcPr>
          <w:p w:rsidR="00D112B6" w:rsidRPr="008F4431" w:rsidRDefault="00D112B6">
            <w:pPr>
              <w:snapToGrid w:val="0"/>
              <w:spacing w:line="360" w:lineRule="auto"/>
              <w:contextualSpacing/>
              <w:jc w:val="center"/>
              <w:rPr>
                <w:rFonts w:ascii="宋体" w:hAnsi="宋体" w:cs="宋体"/>
                <w:szCs w:val="21"/>
              </w:rPr>
            </w:pPr>
          </w:p>
        </w:tc>
        <w:tc>
          <w:tcPr>
            <w:tcW w:w="663" w:type="pct"/>
            <w:vMerge/>
            <w:shd w:val="clear" w:color="auto" w:fill="auto"/>
          </w:tcPr>
          <w:p w:rsidR="00D112B6" w:rsidRPr="008F4431" w:rsidRDefault="00D112B6">
            <w:pPr>
              <w:snapToGrid w:val="0"/>
              <w:spacing w:line="360" w:lineRule="auto"/>
              <w:contextualSpacing/>
              <w:jc w:val="center"/>
              <w:rPr>
                <w:rFonts w:ascii="宋体" w:hAnsi="宋体" w:cs="宋体"/>
                <w:szCs w:val="21"/>
              </w:rPr>
            </w:pPr>
          </w:p>
        </w:tc>
        <w:tc>
          <w:tcPr>
            <w:tcW w:w="0" w:type="auto"/>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其他设施</w:t>
            </w:r>
          </w:p>
        </w:tc>
        <w:tc>
          <w:tcPr>
            <w:tcW w:w="0" w:type="auto"/>
            <w:shd w:val="clear" w:color="auto" w:fill="auto"/>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每月期定期保洁</w:t>
            </w:r>
            <w:r w:rsidRPr="008F4431">
              <w:rPr>
                <w:rFonts w:ascii="宋体" w:hAnsi="宋体"/>
              </w:rPr>
              <w:t>1</w:t>
            </w:r>
            <w:r w:rsidRPr="008F4431">
              <w:rPr>
                <w:rFonts w:ascii="宋体" w:hAnsi="宋体" w:hint="eastAsia"/>
              </w:rPr>
              <w:t>次</w:t>
            </w:r>
          </w:p>
        </w:tc>
        <w:tc>
          <w:tcPr>
            <w:tcW w:w="0" w:type="auto"/>
            <w:shd w:val="clear" w:color="000000" w:fill="FFFFFF"/>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表面无积尘、无污渍、无损坏</w:t>
            </w:r>
          </w:p>
        </w:tc>
      </w:tr>
    </w:tbl>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8.2.2其他差异性服务内容</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楼内一层设有图书馆，面积约200㎡，属于公共区域，为物业负责保洁、巡查区域，保洁内容及标准同本楼公共区域保洁标准。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图书馆内书架每学期保洁一次。</w:t>
      </w:r>
    </w:p>
    <w:p w:rsidR="00D112B6" w:rsidRPr="008F4431" w:rsidRDefault="00D112B6">
      <w:pPr>
        <w:spacing w:line="360" w:lineRule="auto"/>
        <w:ind w:firstLineChars="200" w:firstLine="480"/>
        <w:rPr>
          <w:rFonts w:ascii="宋体" w:hAnsi="宋体"/>
          <w:sz w:val="24"/>
        </w:rPr>
      </w:pPr>
    </w:p>
    <w:p w:rsidR="00D112B6" w:rsidRPr="008F4431" w:rsidRDefault="00D803A1">
      <w:pPr>
        <w:pStyle w:val="2"/>
        <w:spacing w:line="360" w:lineRule="auto"/>
        <w:ind w:left="0" w:firstLineChars="200" w:firstLine="482"/>
        <w:rPr>
          <w:rFonts w:ascii="宋体" w:hAnsi="宋体"/>
          <w:sz w:val="24"/>
        </w:rPr>
      </w:pPr>
      <w:bookmarkStart w:id="212" w:name="_Toc181369563"/>
      <w:r w:rsidRPr="008F4431">
        <w:rPr>
          <w:rFonts w:ascii="宋体" w:hAnsi="宋体" w:hint="eastAsia"/>
          <w:sz w:val="24"/>
        </w:rPr>
        <w:lastRenderedPageBreak/>
        <w:t>9、创客基地楼（数学科学学院）</w:t>
      </w:r>
      <w:bookmarkEnd w:id="212"/>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9.1创客基地基本信息如下：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9.1.1卫生间及垃圾桶情况</w:t>
      </w:r>
    </w:p>
    <w:tbl>
      <w:tblPr>
        <w:tblW w:w="5000" w:type="pct"/>
        <w:tblLook w:val="04A0" w:firstRow="1" w:lastRow="0" w:firstColumn="1" w:lastColumn="0" w:noHBand="0" w:noVBand="1"/>
      </w:tblPr>
      <w:tblGrid>
        <w:gridCol w:w="1271"/>
        <w:gridCol w:w="1040"/>
        <w:gridCol w:w="1041"/>
        <w:gridCol w:w="1040"/>
        <w:gridCol w:w="936"/>
        <w:gridCol w:w="1065"/>
        <w:gridCol w:w="1065"/>
        <w:gridCol w:w="1064"/>
      </w:tblGrid>
      <w:tr w:rsidR="00D803A1" w:rsidRPr="008F4431">
        <w:trPr>
          <w:trHeight w:val="855"/>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卫生间数量</w:t>
            </w:r>
          </w:p>
        </w:tc>
        <w:tc>
          <w:tcPr>
            <w:tcW w:w="610"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卫生间面积（㎡）</w:t>
            </w:r>
          </w:p>
        </w:tc>
        <w:tc>
          <w:tcPr>
            <w:tcW w:w="611"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蹲坑</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610"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小便器</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49"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马桶</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625"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镜子</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625"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镜子面积（㎡）</w:t>
            </w:r>
          </w:p>
        </w:tc>
        <w:tc>
          <w:tcPr>
            <w:tcW w:w="624"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大盘纸盒数量</w:t>
            </w:r>
          </w:p>
        </w:tc>
      </w:tr>
      <w:tr w:rsidR="00D803A1" w:rsidRPr="008F4431">
        <w:trPr>
          <w:trHeight w:val="503"/>
        </w:trPr>
        <w:tc>
          <w:tcPr>
            <w:tcW w:w="746" w:type="pct"/>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16</w:t>
            </w:r>
          </w:p>
        </w:tc>
        <w:tc>
          <w:tcPr>
            <w:tcW w:w="610" w:type="pct"/>
            <w:tcBorders>
              <w:top w:val="nil"/>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368</w:t>
            </w:r>
          </w:p>
        </w:tc>
        <w:tc>
          <w:tcPr>
            <w:tcW w:w="611"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41</w:t>
            </w:r>
          </w:p>
        </w:tc>
        <w:tc>
          <w:tcPr>
            <w:tcW w:w="610"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25</w:t>
            </w:r>
          </w:p>
        </w:tc>
        <w:tc>
          <w:tcPr>
            <w:tcW w:w="549"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1</w:t>
            </w:r>
          </w:p>
        </w:tc>
        <w:tc>
          <w:tcPr>
            <w:tcW w:w="625"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16</w:t>
            </w:r>
          </w:p>
        </w:tc>
        <w:tc>
          <w:tcPr>
            <w:tcW w:w="625"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36</w:t>
            </w:r>
          </w:p>
        </w:tc>
        <w:tc>
          <w:tcPr>
            <w:tcW w:w="624"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14</w:t>
            </w:r>
          </w:p>
        </w:tc>
      </w:tr>
    </w:tbl>
    <w:p w:rsidR="00D112B6" w:rsidRPr="008F4431" w:rsidRDefault="00D112B6">
      <w:pPr>
        <w:spacing w:line="360" w:lineRule="auto"/>
        <w:ind w:firstLineChars="200" w:firstLine="482"/>
        <w:rPr>
          <w:rFonts w:ascii="宋体" w:hAnsi="宋体"/>
          <w:b/>
          <w:bCs/>
          <w:sz w:val="24"/>
        </w:rPr>
      </w:pPr>
    </w:p>
    <w:tbl>
      <w:tblPr>
        <w:tblW w:w="5000" w:type="pct"/>
        <w:tblLook w:val="04A0" w:firstRow="1" w:lastRow="0" w:firstColumn="1" w:lastColumn="0" w:noHBand="0" w:noVBand="1"/>
      </w:tblPr>
      <w:tblGrid>
        <w:gridCol w:w="1421"/>
        <w:gridCol w:w="1421"/>
        <w:gridCol w:w="1420"/>
        <w:gridCol w:w="1420"/>
        <w:gridCol w:w="1420"/>
        <w:gridCol w:w="1420"/>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垃圾清运时间</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位置</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类型</w:t>
            </w:r>
          </w:p>
        </w:tc>
      </w:tr>
      <w:tr w:rsidR="00D803A1" w:rsidRPr="008F4431">
        <w:trPr>
          <w:trHeight w:val="975"/>
        </w:trPr>
        <w:tc>
          <w:tcPr>
            <w:tcW w:w="833" w:type="pct"/>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6</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45</w:t>
            </w:r>
          </w:p>
        </w:tc>
        <w:tc>
          <w:tcPr>
            <w:tcW w:w="833"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22</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早8点前</w:t>
            </w:r>
            <w:r w:rsidRPr="008F4431">
              <w:rPr>
                <w:rFonts w:ascii="宋体" w:hAnsi="宋体" w:cs="宋体" w:hint="eastAsia"/>
                <w:kern w:val="0"/>
                <w:szCs w:val="21"/>
              </w:rPr>
              <w:br/>
              <w:t>13点前</w:t>
            </w:r>
            <w:r w:rsidRPr="008F4431">
              <w:rPr>
                <w:rFonts w:ascii="宋体" w:hAnsi="宋体" w:cs="宋体" w:hint="eastAsia"/>
                <w:kern w:val="0"/>
                <w:szCs w:val="21"/>
              </w:rPr>
              <w:br/>
              <w:t>16点前</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一馆对面</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生活垃圾</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9.1.2设备情况</w:t>
      </w:r>
    </w:p>
    <w:p w:rsidR="00D112B6" w:rsidRPr="008F4431" w:rsidRDefault="00D803A1">
      <w:pPr>
        <w:spacing w:line="360" w:lineRule="auto"/>
        <w:ind w:firstLineChars="200" w:firstLine="480"/>
        <w:jc w:val="center"/>
        <w:rPr>
          <w:rFonts w:ascii="宋体" w:hAnsi="宋体"/>
          <w:sz w:val="24"/>
        </w:rPr>
      </w:pPr>
      <w:r w:rsidRPr="008F4431">
        <w:rPr>
          <w:rFonts w:ascii="宋体" w:hAnsi="宋体" w:hint="eastAsia"/>
          <w:sz w:val="24"/>
        </w:rPr>
        <w:t>楼宇设备表</w:t>
      </w:r>
    </w:p>
    <w:tbl>
      <w:tblPr>
        <w:tblW w:w="8718" w:type="dxa"/>
        <w:tblLook w:val="04A0" w:firstRow="1" w:lastRow="0" w:firstColumn="1" w:lastColumn="0" w:noHBand="0" w:noVBand="1"/>
      </w:tblPr>
      <w:tblGrid>
        <w:gridCol w:w="1095"/>
        <w:gridCol w:w="1398"/>
        <w:gridCol w:w="930"/>
        <w:gridCol w:w="1594"/>
        <w:gridCol w:w="1169"/>
        <w:gridCol w:w="1219"/>
        <w:gridCol w:w="1313"/>
      </w:tblGrid>
      <w:tr w:rsidR="00D803A1" w:rsidRPr="008F4431" w:rsidTr="00055209">
        <w:trPr>
          <w:trHeight w:val="571"/>
        </w:trPr>
        <w:tc>
          <w:tcPr>
            <w:tcW w:w="0" w:type="auto"/>
            <w:tcBorders>
              <w:top w:val="single" w:sz="8" w:space="0" w:color="auto"/>
              <w:left w:val="single" w:sz="8" w:space="0" w:color="auto"/>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电梯数量</w:t>
            </w:r>
          </w:p>
        </w:tc>
        <w:tc>
          <w:tcPr>
            <w:tcW w:w="1398" w:type="dxa"/>
            <w:tcBorders>
              <w:top w:val="single" w:sz="8" w:space="0" w:color="auto"/>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品牌</w:t>
            </w:r>
          </w:p>
        </w:tc>
        <w:tc>
          <w:tcPr>
            <w:tcW w:w="930" w:type="dxa"/>
            <w:tcBorders>
              <w:top w:val="single" w:sz="8" w:space="0" w:color="auto"/>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楼层</w:t>
            </w:r>
          </w:p>
        </w:tc>
        <w:tc>
          <w:tcPr>
            <w:tcW w:w="1594" w:type="dxa"/>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供暖形式</w:t>
            </w:r>
          </w:p>
        </w:tc>
        <w:tc>
          <w:tcPr>
            <w:tcW w:w="1169" w:type="dxa"/>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空调形式</w:t>
            </w:r>
          </w:p>
        </w:tc>
        <w:tc>
          <w:tcPr>
            <w:tcW w:w="0" w:type="auto"/>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空调品牌</w:t>
            </w:r>
          </w:p>
        </w:tc>
        <w:tc>
          <w:tcPr>
            <w:tcW w:w="0" w:type="auto"/>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开水器数量</w:t>
            </w:r>
          </w:p>
        </w:tc>
      </w:tr>
      <w:tr w:rsidR="00D112B6" w:rsidRPr="008F4431" w:rsidTr="00055209">
        <w:trPr>
          <w:trHeight w:val="293"/>
        </w:trPr>
        <w:tc>
          <w:tcPr>
            <w:tcW w:w="0" w:type="auto"/>
            <w:tcBorders>
              <w:top w:val="nil"/>
              <w:left w:val="single" w:sz="8" w:space="0" w:color="auto"/>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w:t>
            </w:r>
          </w:p>
        </w:tc>
        <w:tc>
          <w:tcPr>
            <w:tcW w:w="1398" w:type="dxa"/>
            <w:tcBorders>
              <w:top w:val="nil"/>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蒂森TE-GL</w:t>
            </w:r>
          </w:p>
        </w:tc>
        <w:tc>
          <w:tcPr>
            <w:tcW w:w="930" w:type="dxa"/>
            <w:tcBorders>
              <w:top w:val="nil"/>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6</w:t>
            </w:r>
          </w:p>
        </w:tc>
        <w:tc>
          <w:tcPr>
            <w:tcW w:w="1594" w:type="dxa"/>
            <w:tcBorders>
              <w:top w:val="nil"/>
              <w:left w:val="nil"/>
              <w:bottom w:val="single" w:sz="8" w:space="0" w:color="auto"/>
              <w:right w:val="single" w:sz="8"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宋体" w:hint="eastAsia"/>
                <w:kern w:val="0"/>
                <w:szCs w:val="21"/>
              </w:rPr>
              <w:t>市政供暖</w:t>
            </w:r>
          </w:p>
        </w:tc>
        <w:tc>
          <w:tcPr>
            <w:tcW w:w="1169" w:type="dxa"/>
            <w:tcBorders>
              <w:top w:val="nil"/>
              <w:left w:val="nil"/>
              <w:bottom w:val="single" w:sz="8" w:space="0" w:color="auto"/>
              <w:right w:val="single" w:sz="8" w:space="0" w:color="auto"/>
            </w:tcBorders>
            <w:vAlign w:val="center"/>
          </w:tcPr>
          <w:p w:rsidR="00D112B6" w:rsidRPr="008F4431" w:rsidRDefault="00D112B6">
            <w:pPr>
              <w:spacing w:line="360" w:lineRule="auto"/>
              <w:jc w:val="center"/>
              <w:textAlignment w:val="center"/>
              <w:rPr>
                <w:rFonts w:ascii="宋体" w:hAnsi="宋体" w:cs="宋体"/>
                <w:kern w:val="0"/>
                <w:szCs w:val="21"/>
              </w:rPr>
            </w:pPr>
          </w:p>
        </w:tc>
        <w:tc>
          <w:tcPr>
            <w:tcW w:w="1219" w:type="dxa"/>
            <w:tcBorders>
              <w:top w:val="nil"/>
              <w:left w:val="nil"/>
              <w:bottom w:val="single" w:sz="8" w:space="0" w:color="auto"/>
              <w:right w:val="single" w:sz="8"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宋体" w:hint="eastAsia"/>
                <w:kern w:val="0"/>
                <w:szCs w:val="21"/>
              </w:rPr>
              <w:t>松下</w:t>
            </w:r>
          </w:p>
        </w:tc>
        <w:tc>
          <w:tcPr>
            <w:tcW w:w="0" w:type="auto"/>
            <w:tcBorders>
              <w:top w:val="nil"/>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6</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9.1.3其他情况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Style w:val="aff9"/>
        <w:tblW w:w="0" w:type="auto"/>
        <w:tblLook w:val="04A0" w:firstRow="1" w:lastRow="0" w:firstColumn="1" w:lastColumn="0" w:noHBand="0" w:noVBand="1"/>
      </w:tblPr>
      <w:tblGrid>
        <w:gridCol w:w="2130"/>
        <w:gridCol w:w="2130"/>
        <w:gridCol w:w="2131"/>
        <w:gridCol w:w="2131"/>
      </w:tblGrid>
      <w:tr w:rsidR="00055209" w:rsidTr="006E6638">
        <w:tc>
          <w:tcPr>
            <w:tcW w:w="2130" w:type="dxa"/>
            <w:vAlign w:val="center"/>
          </w:tcPr>
          <w:p w:rsidR="00055209" w:rsidRPr="008F4431" w:rsidRDefault="00055209" w:rsidP="00055209">
            <w:pPr>
              <w:spacing w:line="360" w:lineRule="auto"/>
              <w:jc w:val="center"/>
              <w:rPr>
                <w:rFonts w:ascii="宋体" w:hAnsi="宋体" w:cs="宋体"/>
                <w:b/>
                <w:bCs/>
                <w:kern w:val="0"/>
                <w:szCs w:val="21"/>
              </w:rPr>
            </w:pPr>
            <w:r w:rsidRPr="008F4431">
              <w:rPr>
                <w:rFonts w:ascii="宋体" w:hAnsi="宋体" w:cs="宋体" w:hint="eastAsia"/>
                <w:b/>
                <w:bCs/>
                <w:kern w:val="0"/>
                <w:szCs w:val="21"/>
              </w:rPr>
              <w:t>楼层</w:t>
            </w:r>
          </w:p>
        </w:tc>
        <w:tc>
          <w:tcPr>
            <w:tcW w:w="2130" w:type="dxa"/>
            <w:vAlign w:val="center"/>
          </w:tcPr>
          <w:p w:rsidR="00055209" w:rsidRPr="008F4431" w:rsidRDefault="00055209" w:rsidP="00055209">
            <w:pPr>
              <w:spacing w:line="360" w:lineRule="auto"/>
              <w:jc w:val="center"/>
              <w:rPr>
                <w:rFonts w:ascii="宋体" w:hAnsi="宋体" w:cs="宋体"/>
                <w:b/>
                <w:bCs/>
                <w:kern w:val="0"/>
                <w:szCs w:val="21"/>
              </w:rPr>
            </w:pPr>
            <w:r w:rsidRPr="008F4431">
              <w:rPr>
                <w:rFonts w:ascii="宋体" w:hAnsi="宋体" w:cs="宋体" w:hint="eastAsia"/>
                <w:b/>
                <w:bCs/>
                <w:kern w:val="0"/>
                <w:szCs w:val="21"/>
              </w:rPr>
              <w:t>位置</w:t>
            </w:r>
          </w:p>
        </w:tc>
        <w:tc>
          <w:tcPr>
            <w:tcW w:w="2131" w:type="dxa"/>
            <w:vAlign w:val="center"/>
          </w:tcPr>
          <w:p w:rsidR="00055209" w:rsidRPr="008F4431" w:rsidRDefault="00055209" w:rsidP="00055209">
            <w:pPr>
              <w:spacing w:line="360" w:lineRule="auto"/>
              <w:jc w:val="center"/>
              <w:rPr>
                <w:rFonts w:ascii="宋体" w:hAnsi="宋体" w:cs="宋体"/>
                <w:b/>
                <w:bCs/>
                <w:kern w:val="0"/>
                <w:szCs w:val="21"/>
              </w:rPr>
            </w:pPr>
            <w:r w:rsidRPr="008F4431">
              <w:rPr>
                <w:rFonts w:ascii="宋体" w:hAnsi="宋体" w:cs="宋体" w:hint="eastAsia"/>
                <w:b/>
                <w:bCs/>
                <w:kern w:val="0"/>
                <w:szCs w:val="21"/>
              </w:rPr>
              <w:t>开放时间</w:t>
            </w:r>
          </w:p>
        </w:tc>
        <w:tc>
          <w:tcPr>
            <w:tcW w:w="2131" w:type="dxa"/>
            <w:vAlign w:val="center"/>
          </w:tcPr>
          <w:p w:rsidR="00055209" w:rsidRPr="008F4431" w:rsidRDefault="00055209" w:rsidP="00055209">
            <w:pPr>
              <w:spacing w:line="360" w:lineRule="auto"/>
              <w:jc w:val="center"/>
              <w:rPr>
                <w:rFonts w:ascii="宋体" w:hAnsi="宋体" w:cs="宋体"/>
                <w:b/>
                <w:bCs/>
                <w:kern w:val="0"/>
                <w:szCs w:val="21"/>
              </w:rPr>
            </w:pPr>
            <w:r w:rsidRPr="008F4431">
              <w:rPr>
                <w:rFonts w:ascii="宋体" w:hAnsi="宋体" w:cs="宋体" w:hint="eastAsia"/>
                <w:b/>
                <w:bCs/>
                <w:kern w:val="0"/>
                <w:szCs w:val="21"/>
              </w:rPr>
              <w:t>是否有门禁</w:t>
            </w:r>
          </w:p>
        </w:tc>
      </w:tr>
      <w:tr w:rsidR="00055209" w:rsidTr="006E6638">
        <w:tc>
          <w:tcPr>
            <w:tcW w:w="2130" w:type="dxa"/>
            <w:vAlign w:val="center"/>
          </w:tcPr>
          <w:p w:rsidR="00055209" w:rsidRPr="008F4431" w:rsidRDefault="00055209" w:rsidP="00055209">
            <w:pPr>
              <w:spacing w:line="360" w:lineRule="auto"/>
              <w:jc w:val="center"/>
              <w:rPr>
                <w:rFonts w:ascii="宋体" w:hAnsi="宋体"/>
                <w:szCs w:val="21"/>
              </w:rPr>
            </w:pPr>
            <w:r w:rsidRPr="008F4431">
              <w:rPr>
                <w:rFonts w:ascii="宋体" w:hAnsi="宋体" w:hint="eastAsia"/>
                <w:szCs w:val="21"/>
              </w:rPr>
              <w:t>1楼</w:t>
            </w:r>
          </w:p>
        </w:tc>
        <w:tc>
          <w:tcPr>
            <w:tcW w:w="2130" w:type="dxa"/>
            <w:vAlign w:val="center"/>
          </w:tcPr>
          <w:p w:rsidR="00055209" w:rsidRPr="008F4431" w:rsidRDefault="00055209" w:rsidP="00055209">
            <w:pPr>
              <w:spacing w:line="360" w:lineRule="auto"/>
              <w:jc w:val="center"/>
              <w:rPr>
                <w:rFonts w:ascii="宋体" w:hAnsi="宋体"/>
                <w:szCs w:val="21"/>
              </w:rPr>
            </w:pPr>
            <w:r w:rsidRPr="008F4431">
              <w:rPr>
                <w:rFonts w:ascii="宋体" w:hAnsi="宋体" w:hint="eastAsia"/>
                <w:szCs w:val="21"/>
              </w:rPr>
              <w:t>东门(主出入口)</w:t>
            </w:r>
          </w:p>
        </w:tc>
        <w:tc>
          <w:tcPr>
            <w:tcW w:w="2131" w:type="dxa"/>
            <w:vAlign w:val="center"/>
          </w:tcPr>
          <w:p w:rsidR="00055209" w:rsidRPr="008F4431" w:rsidRDefault="00055209" w:rsidP="00055209">
            <w:pPr>
              <w:spacing w:line="360" w:lineRule="auto"/>
              <w:jc w:val="center"/>
              <w:rPr>
                <w:rFonts w:ascii="宋体" w:hAnsi="宋体"/>
                <w:szCs w:val="21"/>
              </w:rPr>
            </w:pPr>
            <w:r w:rsidRPr="008F4431">
              <w:rPr>
                <w:rFonts w:ascii="宋体" w:hAnsi="宋体" w:hint="eastAsia"/>
                <w:szCs w:val="21"/>
              </w:rPr>
              <w:t>6:00-23:00</w:t>
            </w:r>
          </w:p>
        </w:tc>
        <w:tc>
          <w:tcPr>
            <w:tcW w:w="2131" w:type="dxa"/>
            <w:vAlign w:val="center"/>
          </w:tcPr>
          <w:p w:rsidR="00055209" w:rsidRPr="008F4431" w:rsidRDefault="00055209" w:rsidP="00055209">
            <w:pPr>
              <w:spacing w:line="360" w:lineRule="auto"/>
              <w:jc w:val="center"/>
              <w:rPr>
                <w:rFonts w:ascii="宋体" w:hAnsi="宋体"/>
                <w:szCs w:val="21"/>
              </w:rPr>
            </w:pPr>
            <w:r w:rsidRPr="008F4431">
              <w:rPr>
                <w:rFonts w:ascii="宋体" w:hAnsi="宋体" w:hint="eastAsia"/>
                <w:szCs w:val="21"/>
              </w:rPr>
              <w:t>是</w:t>
            </w:r>
          </w:p>
        </w:tc>
      </w:tr>
      <w:tr w:rsidR="00055209" w:rsidTr="006E6638">
        <w:tc>
          <w:tcPr>
            <w:tcW w:w="2130" w:type="dxa"/>
            <w:vAlign w:val="center"/>
          </w:tcPr>
          <w:p w:rsidR="00055209" w:rsidRPr="008F4431" w:rsidRDefault="00055209" w:rsidP="00055209">
            <w:pPr>
              <w:spacing w:line="360" w:lineRule="auto"/>
              <w:jc w:val="center"/>
              <w:rPr>
                <w:rFonts w:ascii="宋体" w:hAnsi="宋体"/>
                <w:szCs w:val="21"/>
              </w:rPr>
            </w:pPr>
            <w:r w:rsidRPr="008F4431">
              <w:rPr>
                <w:rFonts w:ascii="宋体" w:hAnsi="宋体" w:hint="eastAsia"/>
                <w:szCs w:val="21"/>
              </w:rPr>
              <w:t>1楼</w:t>
            </w:r>
          </w:p>
        </w:tc>
        <w:tc>
          <w:tcPr>
            <w:tcW w:w="2130" w:type="dxa"/>
            <w:vAlign w:val="center"/>
          </w:tcPr>
          <w:p w:rsidR="00055209" w:rsidRPr="008F4431" w:rsidRDefault="00055209" w:rsidP="00055209">
            <w:pPr>
              <w:spacing w:line="360" w:lineRule="auto"/>
              <w:jc w:val="center"/>
              <w:rPr>
                <w:rFonts w:ascii="宋体" w:hAnsi="宋体"/>
                <w:szCs w:val="21"/>
              </w:rPr>
            </w:pPr>
            <w:r w:rsidRPr="008F4431">
              <w:rPr>
                <w:rFonts w:ascii="宋体" w:hAnsi="宋体" w:hint="eastAsia"/>
                <w:szCs w:val="21"/>
              </w:rPr>
              <w:t>北门</w:t>
            </w:r>
          </w:p>
        </w:tc>
        <w:tc>
          <w:tcPr>
            <w:tcW w:w="2131" w:type="dxa"/>
            <w:vAlign w:val="center"/>
          </w:tcPr>
          <w:p w:rsidR="00055209" w:rsidRPr="008F4431" w:rsidRDefault="00055209" w:rsidP="00055209">
            <w:pPr>
              <w:spacing w:line="360" w:lineRule="auto"/>
              <w:jc w:val="center"/>
              <w:rPr>
                <w:rFonts w:ascii="宋体" w:hAnsi="宋体"/>
                <w:szCs w:val="21"/>
              </w:rPr>
            </w:pPr>
            <w:r w:rsidRPr="008F4431">
              <w:rPr>
                <w:rFonts w:ascii="宋体" w:hAnsi="宋体" w:hint="eastAsia"/>
                <w:szCs w:val="21"/>
              </w:rPr>
              <w:t>禁止开放</w:t>
            </w:r>
          </w:p>
        </w:tc>
        <w:tc>
          <w:tcPr>
            <w:tcW w:w="2131" w:type="dxa"/>
            <w:vAlign w:val="center"/>
          </w:tcPr>
          <w:p w:rsidR="00055209" w:rsidRPr="008F4431" w:rsidRDefault="00055209" w:rsidP="00055209">
            <w:pPr>
              <w:spacing w:line="360" w:lineRule="auto"/>
              <w:jc w:val="center"/>
              <w:rPr>
                <w:rFonts w:ascii="宋体" w:hAnsi="宋体"/>
                <w:szCs w:val="21"/>
              </w:rPr>
            </w:pPr>
            <w:r w:rsidRPr="008F4431">
              <w:rPr>
                <w:rFonts w:ascii="宋体" w:hAnsi="宋体" w:hint="eastAsia"/>
                <w:szCs w:val="21"/>
              </w:rPr>
              <w:t>否</w:t>
            </w:r>
          </w:p>
        </w:tc>
      </w:tr>
      <w:tr w:rsidR="00055209" w:rsidTr="006E6638">
        <w:tc>
          <w:tcPr>
            <w:tcW w:w="2130" w:type="dxa"/>
            <w:vAlign w:val="center"/>
          </w:tcPr>
          <w:p w:rsidR="00055209" w:rsidRPr="008F4431" w:rsidRDefault="00055209" w:rsidP="00055209">
            <w:pPr>
              <w:spacing w:line="360" w:lineRule="auto"/>
              <w:jc w:val="center"/>
              <w:rPr>
                <w:rFonts w:ascii="宋体" w:hAnsi="宋体"/>
                <w:szCs w:val="21"/>
              </w:rPr>
            </w:pPr>
            <w:r w:rsidRPr="008F4431">
              <w:rPr>
                <w:rFonts w:ascii="宋体" w:hAnsi="宋体" w:hint="eastAsia"/>
                <w:szCs w:val="21"/>
              </w:rPr>
              <w:t>1楼</w:t>
            </w:r>
          </w:p>
        </w:tc>
        <w:tc>
          <w:tcPr>
            <w:tcW w:w="2130" w:type="dxa"/>
            <w:vAlign w:val="center"/>
          </w:tcPr>
          <w:p w:rsidR="00055209" w:rsidRPr="008F4431" w:rsidRDefault="00055209" w:rsidP="00055209">
            <w:pPr>
              <w:spacing w:line="360" w:lineRule="auto"/>
              <w:jc w:val="center"/>
              <w:rPr>
                <w:rFonts w:ascii="宋体" w:hAnsi="宋体"/>
                <w:szCs w:val="21"/>
              </w:rPr>
            </w:pPr>
            <w:r w:rsidRPr="008F4431">
              <w:rPr>
                <w:rFonts w:ascii="宋体" w:hAnsi="宋体" w:hint="eastAsia"/>
                <w:szCs w:val="21"/>
              </w:rPr>
              <w:t>咖啡厅东门1</w:t>
            </w:r>
          </w:p>
        </w:tc>
        <w:tc>
          <w:tcPr>
            <w:tcW w:w="2131" w:type="dxa"/>
            <w:vAlign w:val="center"/>
          </w:tcPr>
          <w:p w:rsidR="00055209" w:rsidRPr="008F4431" w:rsidRDefault="00055209" w:rsidP="00055209">
            <w:pPr>
              <w:spacing w:line="360" w:lineRule="auto"/>
              <w:jc w:val="center"/>
              <w:rPr>
                <w:rFonts w:ascii="宋体" w:hAnsi="宋体"/>
                <w:szCs w:val="21"/>
              </w:rPr>
            </w:pPr>
            <w:r w:rsidRPr="008F4431">
              <w:rPr>
                <w:rFonts w:ascii="宋体" w:hAnsi="宋体" w:hint="eastAsia"/>
                <w:szCs w:val="21"/>
              </w:rPr>
              <w:t>禁止开放</w:t>
            </w:r>
          </w:p>
        </w:tc>
        <w:tc>
          <w:tcPr>
            <w:tcW w:w="2131" w:type="dxa"/>
            <w:vAlign w:val="center"/>
          </w:tcPr>
          <w:p w:rsidR="00055209" w:rsidRPr="008F4431" w:rsidRDefault="00055209" w:rsidP="00055209">
            <w:pPr>
              <w:spacing w:line="360" w:lineRule="auto"/>
              <w:jc w:val="center"/>
              <w:rPr>
                <w:rFonts w:ascii="宋体" w:hAnsi="宋体"/>
                <w:szCs w:val="21"/>
              </w:rPr>
            </w:pPr>
            <w:r w:rsidRPr="008F4431">
              <w:rPr>
                <w:rFonts w:ascii="宋体" w:hAnsi="宋体" w:hint="eastAsia"/>
                <w:szCs w:val="21"/>
              </w:rPr>
              <w:t>否</w:t>
            </w:r>
          </w:p>
        </w:tc>
      </w:tr>
      <w:tr w:rsidR="00055209" w:rsidTr="006E6638">
        <w:tc>
          <w:tcPr>
            <w:tcW w:w="2130" w:type="dxa"/>
            <w:vAlign w:val="center"/>
          </w:tcPr>
          <w:p w:rsidR="00055209" w:rsidRPr="008F4431" w:rsidRDefault="00055209" w:rsidP="00055209">
            <w:pPr>
              <w:spacing w:line="360" w:lineRule="auto"/>
              <w:jc w:val="center"/>
              <w:rPr>
                <w:rFonts w:ascii="宋体" w:hAnsi="宋体"/>
                <w:szCs w:val="21"/>
              </w:rPr>
            </w:pPr>
            <w:r w:rsidRPr="008F4431">
              <w:rPr>
                <w:rFonts w:ascii="宋体" w:hAnsi="宋体" w:hint="eastAsia"/>
                <w:szCs w:val="21"/>
              </w:rPr>
              <w:t>1楼</w:t>
            </w:r>
          </w:p>
        </w:tc>
        <w:tc>
          <w:tcPr>
            <w:tcW w:w="2130" w:type="dxa"/>
            <w:vAlign w:val="center"/>
          </w:tcPr>
          <w:p w:rsidR="00055209" w:rsidRPr="008F4431" w:rsidRDefault="00055209" w:rsidP="00055209">
            <w:pPr>
              <w:spacing w:line="360" w:lineRule="auto"/>
              <w:jc w:val="center"/>
              <w:rPr>
                <w:rFonts w:ascii="宋体" w:hAnsi="宋体"/>
                <w:szCs w:val="21"/>
              </w:rPr>
            </w:pPr>
            <w:r w:rsidRPr="008F4431">
              <w:rPr>
                <w:rFonts w:ascii="宋体" w:hAnsi="宋体" w:hint="eastAsia"/>
                <w:szCs w:val="21"/>
              </w:rPr>
              <w:t>咖啡厅东门2</w:t>
            </w:r>
          </w:p>
        </w:tc>
        <w:tc>
          <w:tcPr>
            <w:tcW w:w="2131" w:type="dxa"/>
            <w:vAlign w:val="center"/>
          </w:tcPr>
          <w:p w:rsidR="00055209" w:rsidRPr="008F4431" w:rsidRDefault="00055209" w:rsidP="00055209">
            <w:pPr>
              <w:spacing w:line="360" w:lineRule="auto"/>
              <w:jc w:val="center"/>
              <w:rPr>
                <w:rFonts w:ascii="宋体" w:hAnsi="宋体"/>
                <w:szCs w:val="21"/>
              </w:rPr>
            </w:pPr>
            <w:r w:rsidRPr="008F4431">
              <w:rPr>
                <w:rFonts w:ascii="宋体" w:hAnsi="宋体" w:hint="eastAsia"/>
                <w:szCs w:val="21"/>
              </w:rPr>
              <w:t>禁止开放</w:t>
            </w:r>
          </w:p>
        </w:tc>
        <w:tc>
          <w:tcPr>
            <w:tcW w:w="2131" w:type="dxa"/>
            <w:vAlign w:val="center"/>
          </w:tcPr>
          <w:p w:rsidR="00055209" w:rsidRPr="008F4431" w:rsidRDefault="00055209" w:rsidP="00055209">
            <w:pPr>
              <w:spacing w:line="360" w:lineRule="auto"/>
              <w:jc w:val="center"/>
              <w:rPr>
                <w:rFonts w:ascii="宋体" w:hAnsi="宋体"/>
                <w:szCs w:val="21"/>
              </w:rPr>
            </w:pPr>
            <w:r w:rsidRPr="008F4431">
              <w:rPr>
                <w:rFonts w:ascii="宋体" w:hAnsi="宋体" w:hint="eastAsia"/>
                <w:szCs w:val="21"/>
              </w:rPr>
              <w:t>否</w:t>
            </w:r>
          </w:p>
        </w:tc>
      </w:tr>
      <w:tr w:rsidR="00055209" w:rsidTr="006E6638">
        <w:tc>
          <w:tcPr>
            <w:tcW w:w="2130" w:type="dxa"/>
            <w:vAlign w:val="center"/>
          </w:tcPr>
          <w:p w:rsidR="00055209" w:rsidRPr="008F4431" w:rsidRDefault="00055209" w:rsidP="00055209">
            <w:pPr>
              <w:spacing w:line="360" w:lineRule="auto"/>
              <w:jc w:val="center"/>
              <w:rPr>
                <w:rFonts w:ascii="宋体" w:hAnsi="宋体"/>
                <w:szCs w:val="21"/>
              </w:rPr>
            </w:pPr>
            <w:r w:rsidRPr="008F4431">
              <w:rPr>
                <w:rFonts w:ascii="宋体" w:hAnsi="宋体" w:hint="eastAsia"/>
                <w:szCs w:val="21"/>
              </w:rPr>
              <w:t>1楼</w:t>
            </w:r>
          </w:p>
        </w:tc>
        <w:tc>
          <w:tcPr>
            <w:tcW w:w="2130" w:type="dxa"/>
            <w:vAlign w:val="center"/>
          </w:tcPr>
          <w:p w:rsidR="00055209" w:rsidRPr="008F4431" w:rsidRDefault="00055209" w:rsidP="00055209">
            <w:pPr>
              <w:spacing w:line="360" w:lineRule="auto"/>
              <w:jc w:val="center"/>
              <w:rPr>
                <w:rFonts w:ascii="宋体" w:hAnsi="宋体"/>
                <w:szCs w:val="21"/>
              </w:rPr>
            </w:pPr>
            <w:r w:rsidRPr="008F4431">
              <w:rPr>
                <w:rFonts w:ascii="宋体" w:hAnsi="宋体" w:hint="eastAsia"/>
                <w:szCs w:val="21"/>
              </w:rPr>
              <w:t>咖啡厅北门</w:t>
            </w:r>
          </w:p>
        </w:tc>
        <w:tc>
          <w:tcPr>
            <w:tcW w:w="2131" w:type="dxa"/>
            <w:vAlign w:val="center"/>
          </w:tcPr>
          <w:p w:rsidR="00055209" w:rsidRPr="008F4431" w:rsidRDefault="00055209" w:rsidP="00055209">
            <w:pPr>
              <w:spacing w:line="360" w:lineRule="auto"/>
              <w:jc w:val="center"/>
              <w:rPr>
                <w:rFonts w:ascii="宋体" w:hAnsi="宋体"/>
                <w:szCs w:val="21"/>
              </w:rPr>
            </w:pPr>
            <w:r w:rsidRPr="008F4431">
              <w:rPr>
                <w:rFonts w:ascii="宋体" w:hAnsi="宋体" w:hint="eastAsia"/>
                <w:szCs w:val="21"/>
              </w:rPr>
              <w:t>禁止开放</w:t>
            </w:r>
          </w:p>
        </w:tc>
        <w:tc>
          <w:tcPr>
            <w:tcW w:w="2131" w:type="dxa"/>
            <w:vAlign w:val="center"/>
          </w:tcPr>
          <w:p w:rsidR="00055209" w:rsidRPr="008F4431" w:rsidRDefault="00055209" w:rsidP="00055209">
            <w:pPr>
              <w:spacing w:line="360" w:lineRule="auto"/>
              <w:jc w:val="center"/>
              <w:rPr>
                <w:rFonts w:ascii="宋体" w:hAnsi="宋体"/>
                <w:szCs w:val="21"/>
              </w:rPr>
            </w:pPr>
            <w:r w:rsidRPr="008F4431">
              <w:rPr>
                <w:rFonts w:ascii="宋体" w:hAnsi="宋体" w:hint="eastAsia"/>
                <w:szCs w:val="21"/>
              </w:rPr>
              <w:t>否</w:t>
            </w:r>
          </w:p>
        </w:tc>
      </w:tr>
    </w:tbl>
    <w:p w:rsidR="00055209" w:rsidRDefault="00055209">
      <w:pPr>
        <w:spacing w:line="360" w:lineRule="auto"/>
        <w:ind w:firstLineChars="200" w:firstLine="480"/>
        <w:rPr>
          <w:rFonts w:ascii="宋体" w:hAnsi="宋体"/>
          <w:sz w:val="24"/>
        </w:rPr>
      </w:pPr>
    </w:p>
    <w:p w:rsidR="00055209" w:rsidRDefault="00055209">
      <w:pPr>
        <w:widowControl/>
        <w:jc w:val="left"/>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9.2楼宇差异性物业服务需求如下：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9.2.1保洁服务内容及服务标准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环境卫生服务中未列出内容，遵照基础服务需求执行。以下为数学科学学院差异性服务需求：</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建筑内环境卫生保洁范围为建筑内公共区域，包括门厅、走廊、卫生间等不含办公室、实验室等室内面积。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1129"/>
        <w:gridCol w:w="1249"/>
        <w:gridCol w:w="2056"/>
        <w:gridCol w:w="3492"/>
      </w:tblGrid>
      <w:tr w:rsidR="00D803A1" w:rsidRPr="008F4431">
        <w:trPr>
          <w:trHeight w:val="712"/>
          <w:tblHeader/>
          <w:jc w:val="center"/>
        </w:trPr>
        <w:tc>
          <w:tcPr>
            <w:tcW w:w="349"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序号</w:t>
            </w:r>
          </w:p>
        </w:tc>
        <w:tc>
          <w:tcPr>
            <w:tcW w:w="662"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服务项目</w:t>
            </w:r>
          </w:p>
        </w:tc>
        <w:tc>
          <w:tcPr>
            <w:tcW w:w="733"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项目分类</w:t>
            </w:r>
          </w:p>
        </w:tc>
        <w:tc>
          <w:tcPr>
            <w:tcW w:w="1206" w:type="pct"/>
            <w:vAlign w:val="center"/>
          </w:tcPr>
          <w:p w:rsidR="00D112B6" w:rsidRPr="008F4431" w:rsidRDefault="00D803A1">
            <w:pPr>
              <w:spacing w:line="360" w:lineRule="auto"/>
              <w:jc w:val="center"/>
              <w:rPr>
                <w:rFonts w:ascii="宋体" w:hAnsi="宋体" w:cs="宋体"/>
                <w:b/>
                <w:bCs/>
                <w:szCs w:val="21"/>
              </w:rPr>
            </w:pPr>
            <w:r w:rsidRPr="008F4431">
              <w:rPr>
                <w:rFonts w:ascii="宋体" w:hAnsi="宋体" w:cs="宋体" w:hint="eastAsia"/>
                <w:b/>
                <w:bCs/>
                <w:szCs w:val="21"/>
              </w:rPr>
              <w:t>每天保洁常清洁内容与频率</w:t>
            </w:r>
          </w:p>
        </w:tc>
        <w:tc>
          <w:tcPr>
            <w:tcW w:w="2048" w:type="pct"/>
            <w:vAlign w:val="center"/>
          </w:tcPr>
          <w:p w:rsidR="00D112B6" w:rsidRPr="008F4431" w:rsidRDefault="00D803A1">
            <w:pPr>
              <w:spacing w:line="360" w:lineRule="auto"/>
              <w:jc w:val="center"/>
              <w:rPr>
                <w:rFonts w:ascii="宋体" w:hAnsi="宋体" w:cs="宋体"/>
                <w:b/>
                <w:bCs/>
                <w:szCs w:val="21"/>
              </w:rPr>
            </w:pPr>
            <w:r w:rsidRPr="008F4431">
              <w:rPr>
                <w:rFonts w:ascii="宋体" w:hAnsi="宋体" w:cs="宋体" w:hint="eastAsia"/>
                <w:b/>
                <w:bCs/>
                <w:szCs w:val="21"/>
              </w:rPr>
              <w:t>作业标准</w:t>
            </w:r>
          </w:p>
        </w:tc>
      </w:tr>
      <w:tr w:rsidR="00D803A1" w:rsidRPr="008F4431">
        <w:trPr>
          <w:trHeight w:val="1895"/>
          <w:jc w:val="center"/>
        </w:trPr>
        <w:tc>
          <w:tcPr>
            <w:tcW w:w="349"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建筑物内公共区域保洁</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门</w:t>
            </w:r>
            <w:r w:rsidRPr="008F4431">
              <w:rPr>
                <w:rFonts w:ascii="宋体" w:hAnsi="宋体"/>
                <w:szCs w:val="21"/>
              </w:rPr>
              <w:t>厅</w:t>
            </w:r>
            <w:r w:rsidRPr="008F4431">
              <w:rPr>
                <w:rFonts w:ascii="宋体" w:hAnsi="宋体" w:hint="eastAsia"/>
                <w:szCs w:val="21"/>
              </w:rPr>
              <w:t>、门斗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走廊地面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48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主楼梯地面、扶手每天保洁不少于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辅楼梯每</w:t>
            </w:r>
            <w:r w:rsidRPr="008F4431">
              <w:rPr>
                <w:rFonts w:ascii="宋体" w:hAnsi="宋体"/>
              </w:rPr>
              <w:t>3</w:t>
            </w:r>
            <w:r w:rsidRPr="008F4431">
              <w:rPr>
                <w:rFonts w:ascii="宋体" w:hAnsi="宋体" w:hint="eastAsia"/>
              </w:rPr>
              <w:t>天保洁</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每周保洁擦抹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半月保洁剂擦抹</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标志牌、宣传窗、装饰柱、植物花盆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w:t>
            </w:r>
            <w:r w:rsidRPr="008F4431">
              <w:rPr>
                <w:rFonts w:ascii="宋体" w:hAnsi="宋体" w:hint="eastAsia"/>
              </w:rPr>
              <w:lastRenderedPageBreak/>
              <w:t>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rsidTr="00055209">
        <w:trPr>
          <w:trHeight w:val="1450"/>
          <w:jc w:val="center"/>
        </w:trPr>
        <w:tc>
          <w:tcPr>
            <w:tcW w:w="349"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2</w:t>
            </w:r>
          </w:p>
        </w:tc>
        <w:tc>
          <w:tcPr>
            <w:tcW w:w="662"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公共卫生间、开水房、盥洗室</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地面、墙面、顶棚、门窗、窗台、玻璃、灯具及开关、镜面、洗手盆、台面、便具、垃圾篓、标志牌、排气扇、开水器等、水池、便池、厕位等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3</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卫生间每周不少于</w:t>
            </w:r>
            <w:r w:rsidRPr="008F4431">
              <w:rPr>
                <w:rFonts w:ascii="宋体" w:hAnsi="宋体"/>
              </w:rPr>
              <w:t>1</w:t>
            </w:r>
            <w:r w:rsidRPr="008F4431">
              <w:rPr>
                <w:rFonts w:ascii="宋体" w:hAnsi="宋体" w:hint="eastAsia"/>
              </w:rPr>
              <w:t>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每周一次对开水器进行外部消毒。</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w:t>
            </w:r>
            <w:r w:rsidRPr="008F4431">
              <w:rPr>
                <w:rFonts w:ascii="宋体" w:hAnsi="宋体" w:hint="eastAsia"/>
              </w:rPr>
              <w:lastRenderedPageBreak/>
              <w:t>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49"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建筑物外墙窗户玻璃保洁</w:t>
            </w:r>
          </w:p>
        </w:tc>
        <w:tc>
          <w:tcPr>
            <w:tcW w:w="733"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建筑物本体（含门、窗及玻璃幕墙）、屋顶（含透光屋顶）及房檐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49" w:type="pct"/>
            <w:vMerge w:val="restar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建筑物附属公共区域保洁</w:t>
            </w: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与本楼宇相关的宣传栏、室外标志牌</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楼外附属公共区域（建筑物配套室外台阶等）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r w:rsidR="00D803A1" w:rsidRPr="008F4431">
        <w:trPr>
          <w:trHeight w:val="1432"/>
          <w:jc w:val="center"/>
        </w:trPr>
        <w:tc>
          <w:tcPr>
            <w:tcW w:w="349"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5</w:t>
            </w:r>
          </w:p>
        </w:tc>
        <w:tc>
          <w:tcPr>
            <w:tcW w:w="662" w:type="pct"/>
            <w:vMerge w:val="restar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电梯</w:t>
            </w: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电梯门、轿箱</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电梯门壁打蜡每</w:t>
            </w:r>
            <w:r w:rsidRPr="008F4431">
              <w:rPr>
                <w:rFonts w:ascii="宋体" w:hAnsi="宋体"/>
              </w:rPr>
              <w:t>2</w:t>
            </w:r>
            <w:r w:rsidRPr="008F4431">
              <w:rPr>
                <w:rFonts w:ascii="宋体" w:hAnsi="宋体" w:hint="eastAsia"/>
              </w:rPr>
              <w:t>月不少于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电梯轿厢内无灰尘、无污迹、光亮无手印；</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电梯门槽内无垃圾杂物。</w:t>
            </w:r>
          </w:p>
        </w:tc>
      </w:tr>
      <w:tr w:rsidR="00D803A1" w:rsidRPr="008F4431">
        <w:trPr>
          <w:trHeight w:val="90"/>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梯门地坎</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无灰尘污迹、无垃圾、光亮</w:t>
            </w:r>
          </w:p>
        </w:tc>
      </w:tr>
      <w:tr w:rsidR="00D803A1" w:rsidRPr="008F4431">
        <w:trPr>
          <w:trHeight w:val="76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电梯操作面板</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无灰尘、无污迹、无指印</w:t>
            </w:r>
          </w:p>
        </w:tc>
      </w:tr>
      <w:tr w:rsidR="00D803A1" w:rsidRPr="008F4431">
        <w:trPr>
          <w:trHeight w:val="93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轿厢顶部</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天花、风口、灯具、探头无灰尘、无污迹、蜘蛛网</w:t>
            </w:r>
          </w:p>
        </w:tc>
      </w:tr>
      <w:tr w:rsidR="00D803A1" w:rsidRPr="008F4431">
        <w:trPr>
          <w:trHeight w:val="61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电梯地面</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无灰尘沙粒、表面光亮</w:t>
            </w:r>
          </w:p>
        </w:tc>
      </w:tr>
      <w:tr w:rsidR="00D803A1" w:rsidRPr="008F4431">
        <w:trPr>
          <w:trHeight w:val="55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电梯内消毒</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根据重大疫情</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填写消毒记录卡</w:t>
            </w:r>
          </w:p>
        </w:tc>
      </w:tr>
      <w:tr w:rsidR="00D803A1" w:rsidRPr="008F4431">
        <w:trPr>
          <w:trHeight w:val="734"/>
          <w:jc w:val="center"/>
        </w:trPr>
        <w:tc>
          <w:tcPr>
            <w:tcW w:w="349"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7</w:t>
            </w:r>
          </w:p>
        </w:tc>
        <w:tc>
          <w:tcPr>
            <w:tcW w:w="662"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楼宇内使用较少区域保洁</w:t>
            </w:r>
          </w:p>
        </w:tc>
        <w:tc>
          <w:tcPr>
            <w:tcW w:w="733"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使用较少的楼梯区域等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每月定期检查，每季度进行一次全面清洁</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地面：清扫、吸尘或拖地，去除灰尘和杂物。</w:t>
            </w:r>
          </w:p>
          <w:p w:rsidR="00D112B6" w:rsidRPr="008F4431" w:rsidRDefault="00D803A1">
            <w:pPr>
              <w:spacing w:line="360" w:lineRule="auto"/>
              <w:rPr>
                <w:rFonts w:ascii="宋体" w:hAnsi="宋体"/>
              </w:rPr>
            </w:pPr>
            <w:r w:rsidRPr="008F4431">
              <w:rPr>
                <w:rFonts w:ascii="宋体" w:hAnsi="宋体" w:hint="eastAsia"/>
              </w:rPr>
              <w:t>墙面和顶面：清洁墙面和天花板，去除蜘蛛网和积尘。</w:t>
            </w:r>
          </w:p>
          <w:p w:rsidR="00D112B6" w:rsidRPr="008F4431" w:rsidRDefault="00D803A1">
            <w:pPr>
              <w:spacing w:line="360" w:lineRule="auto"/>
              <w:rPr>
                <w:rFonts w:ascii="宋体" w:hAnsi="宋体"/>
              </w:rPr>
            </w:pPr>
            <w:r w:rsidRPr="008F4431">
              <w:rPr>
                <w:rFonts w:ascii="宋体" w:hAnsi="宋体" w:hint="eastAsia"/>
              </w:rPr>
              <w:t>空调出风口和通风系统：定期清洁，防止积尘影响空气质量。</w:t>
            </w:r>
          </w:p>
        </w:tc>
      </w:tr>
    </w:tbl>
    <w:p w:rsidR="00D112B6" w:rsidRPr="008F4431" w:rsidRDefault="00D112B6">
      <w:pPr>
        <w:spacing w:line="360" w:lineRule="auto"/>
        <w:rPr>
          <w:rFonts w:ascii="宋体" w:hAnsi="宋体"/>
        </w:rPr>
      </w:pPr>
      <w:bookmarkStart w:id="213" w:name="_Toc181369564"/>
    </w:p>
    <w:p w:rsidR="00D112B6" w:rsidRPr="008F4431" w:rsidRDefault="00D803A1">
      <w:pPr>
        <w:pStyle w:val="2"/>
        <w:spacing w:line="360" w:lineRule="auto"/>
        <w:ind w:left="0" w:firstLineChars="200" w:firstLine="482"/>
        <w:rPr>
          <w:rFonts w:ascii="宋体" w:hAnsi="宋体"/>
          <w:sz w:val="24"/>
        </w:rPr>
      </w:pPr>
      <w:r w:rsidRPr="008F4431">
        <w:rPr>
          <w:rFonts w:ascii="宋体" w:hAnsi="宋体" w:hint="eastAsia"/>
          <w:sz w:val="24"/>
        </w:rPr>
        <w:t>10、校史馆</w:t>
      </w:r>
      <w:bookmarkEnd w:id="213"/>
    </w:p>
    <w:p w:rsidR="00D112B6" w:rsidRPr="008F4431" w:rsidRDefault="00D803A1">
      <w:pPr>
        <w:spacing w:line="360" w:lineRule="auto"/>
        <w:ind w:firstLineChars="200" w:firstLine="482"/>
        <w:rPr>
          <w:rFonts w:ascii="宋体" w:hAnsi="宋体"/>
          <w:sz w:val="24"/>
        </w:rPr>
      </w:pPr>
      <w:r w:rsidRPr="008F4431">
        <w:rPr>
          <w:rFonts w:ascii="宋体" w:hAnsi="宋体" w:hint="eastAsia"/>
          <w:b/>
          <w:bCs/>
          <w:sz w:val="24"/>
        </w:rPr>
        <w:t>10.1校史馆基本信息如下：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10.1.1共享会议室情况</w:t>
      </w:r>
    </w:p>
    <w:tbl>
      <w:tblPr>
        <w:tblW w:w="5020" w:type="pct"/>
        <w:tblLook w:val="04A0" w:firstRow="1" w:lastRow="0" w:firstColumn="1" w:lastColumn="0" w:noHBand="0" w:noVBand="1"/>
      </w:tblPr>
      <w:tblGrid>
        <w:gridCol w:w="1010"/>
        <w:gridCol w:w="1170"/>
        <w:gridCol w:w="2081"/>
        <w:gridCol w:w="1302"/>
        <w:gridCol w:w="1301"/>
        <w:gridCol w:w="1692"/>
      </w:tblGrid>
      <w:tr w:rsidR="00D803A1" w:rsidRPr="008F4431">
        <w:trPr>
          <w:trHeight w:val="1210"/>
        </w:trPr>
        <w:tc>
          <w:tcPr>
            <w:tcW w:w="590"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校级会议室数量</w:t>
            </w:r>
          </w:p>
        </w:tc>
        <w:tc>
          <w:tcPr>
            <w:tcW w:w="684"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共享会议室数量</w:t>
            </w:r>
          </w:p>
        </w:tc>
        <w:tc>
          <w:tcPr>
            <w:tcW w:w="121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共享会议室详情</w:t>
            </w:r>
          </w:p>
        </w:tc>
        <w:tc>
          <w:tcPr>
            <w:tcW w:w="761"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报告厅数量</w:t>
            </w:r>
          </w:p>
        </w:tc>
        <w:tc>
          <w:tcPr>
            <w:tcW w:w="760"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报告厅详情</w:t>
            </w:r>
          </w:p>
        </w:tc>
        <w:tc>
          <w:tcPr>
            <w:tcW w:w="989"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校级会议室面积（含报告厅）</w:t>
            </w:r>
          </w:p>
        </w:tc>
      </w:tr>
      <w:tr w:rsidR="00D112B6" w:rsidRPr="008F4431">
        <w:trPr>
          <w:trHeight w:val="917"/>
        </w:trPr>
        <w:tc>
          <w:tcPr>
            <w:tcW w:w="590" w:type="pct"/>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仿宋" w:hint="eastAsia"/>
                <w:kern w:val="0"/>
                <w:szCs w:val="21"/>
              </w:rPr>
              <w:t>1</w:t>
            </w:r>
          </w:p>
        </w:tc>
        <w:tc>
          <w:tcPr>
            <w:tcW w:w="684" w:type="pct"/>
            <w:tcBorders>
              <w:top w:val="nil"/>
              <w:left w:val="nil"/>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仿宋" w:hint="eastAsia"/>
                <w:kern w:val="0"/>
                <w:szCs w:val="21"/>
              </w:rPr>
              <w:t>1</w:t>
            </w:r>
          </w:p>
        </w:tc>
        <w:tc>
          <w:tcPr>
            <w:tcW w:w="1216" w:type="pct"/>
            <w:tcBorders>
              <w:top w:val="nil"/>
              <w:left w:val="nil"/>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仿宋" w:hint="eastAsia"/>
                <w:kern w:val="0"/>
                <w:szCs w:val="21"/>
              </w:rPr>
              <w:t>203:投影仪1，</w:t>
            </w:r>
            <w:r w:rsidRPr="008F4431">
              <w:rPr>
                <w:rFonts w:ascii="宋体" w:hAnsi="宋体" w:cs="仿宋" w:hint="eastAsia"/>
                <w:kern w:val="0"/>
                <w:szCs w:val="21"/>
              </w:rPr>
              <w:br/>
              <w:t>椅子17，环形会议桌1</w:t>
            </w:r>
          </w:p>
        </w:tc>
        <w:tc>
          <w:tcPr>
            <w:tcW w:w="761" w:type="pct"/>
            <w:tcBorders>
              <w:top w:val="nil"/>
              <w:left w:val="nil"/>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仿宋" w:hint="eastAsia"/>
                <w:kern w:val="0"/>
                <w:szCs w:val="21"/>
              </w:rPr>
              <w:t>0</w:t>
            </w:r>
          </w:p>
        </w:tc>
        <w:tc>
          <w:tcPr>
            <w:tcW w:w="760" w:type="pct"/>
            <w:tcBorders>
              <w:top w:val="nil"/>
              <w:left w:val="nil"/>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仿宋" w:hint="eastAsia"/>
                <w:kern w:val="0"/>
                <w:szCs w:val="21"/>
              </w:rPr>
              <w:t>/</w:t>
            </w:r>
          </w:p>
        </w:tc>
        <w:tc>
          <w:tcPr>
            <w:tcW w:w="989" w:type="pct"/>
            <w:tcBorders>
              <w:top w:val="nil"/>
              <w:left w:val="nil"/>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仿宋"/>
                <w:kern w:val="0"/>
                <w:szCs w:val="21"/>
              </w:rPr>
              <w:t>52.74</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10.1.2卫生间及垃圾桶情况</w:t>
      </w:r>
    </w:p>
    <w:tbl>
      <w:tblPr>
        <w:tblW w:w="5000" w:type="pct"/>
        <w:tblLook w:val="04A0" w:firstRow="1" w:lastRow="0" w:firstColumn="1" w:lastColumn="0" w:noHBand="0" w:noVBand="1"/>
      </w:tblPr>
      <w:tblGrid>
        <w:gridCol w:w="947"/>
        <w:gridCol w:w="947"/>
        <w:gridCol w:w="947"/>
        <w:gridCol w:w="948"/>
        <w:gridCol w:w="948"/>
        <w:gridCol w:w="948"/>
        <w:gridCol w:w="948"/>
        <w:gridCol w:w="948"/>
        <w:gridCol w:w="941"/>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卫生间数量</w:t>
            </w:r>
          </w:p>
        </w:tc>
        <w:tc>
          <w:tcPr>
            <w:tcW w:w="556"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卫生间面积（㎡）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蹲坑</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马桶</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镜子</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擦手纸盒数量</w:t>
            </w:r>
          </w:p>
        </w:tc>
      </w:tr>
      <w:tr w:rsidR="00D803A1" w:rsidRPr="008F4431">
        <w:trPr>
          <w:trHeight w:val="509"/>
        </w:trPr>
        <w:tc>
          <w:tcPr>
            <w:tcW w:w="947" w:type="dxa"/>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7</w:t>
            </w:r>
          </w:p>
        </w:tc>
        <w:tc>
          <w:tcPr>
            <w:tcW w:w="947" w:type="dxa"/>
            <w:tcBorders>
              <w:top w:val="nil"/>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126</w:t>
            </w:r>
          </w:p>
        </w:tc>
        <w:tc>
          <w:tcPr>
            <w:tcW w:w="947"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15</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9</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1</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7</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6.3</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7</w:t>
            </w:r>
          </w:p>
        </w:tc>
        <w:tc>
          <w:tcPr>
            <w:tcW w:w="941" w:type="dxa"/>
            <w:tcBorders>
              <w:top w:val="nil"/>
              <w:left w:val="nil"/>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0</w:t>
            </w:r>
          </w:p>
        </w:tc>
      </w:tr>
    </w:tbl>
    <w:p w:rsidR="00D112B6" w:rsidRPr="008F4431" w:rsidRDefault="00D112B6">
      <w:pPr>
        <w:spacing w:line="360" w:lineRule="auto"/>
        <w:ind w:firstLineChars="200" w:firstLine="482"/>
        <w:rPr>
          <w:rFonts w:ascii="宋体" w:hAnsi="宋体"/>
          <w:b/>
          <w:bCs/>
          <w:sz w:val="24"/>
        </w:rPr>
      </w:pPr>
    </w:p>
    <w:tbl>
      <w:tblPr>
        <w:tblW w:w="5000" w:type="pct"/>
        <w:tblLook w:val="04A0" w:firstRow="1" w:lastRow="0" w:firstColumn="1" w:lastColumn="0" w:noHBand="0" w:noVBand="1"/>
      </w:tblPr>
      <w:tblGrid>
        <w:gridCol w:w="1421"/>
        <w:gridCol w:w="1421"/>
        <w:gridCol w:w="1420"/>
        <w:gridCol w:w="1420"/>
        <w:gridCol w:w="1420"/>
        <w:gridCol w:w="1420"/>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垃圾清运时间</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位置</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类型</w:t>
            </w:r>
          </w:p>
        </w:tc>
      </w:tr>
      <w:tr w:rsidR="00D803A1" w:rsidRPr="008F4431">
        <w:trPr>
          <w:trHeight w:val="975"/>
        </w:trPr>
        <w:tc>
          <w:tcPr>
            <w:tcW w:w="1420" w:type="dxa"/>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w:t>
            </w:r>
          </w:p>
        </w:tc>
        <w:tc>
          <w:tcPr>
            <w:tcW w:w="1420" w:type="dxa"/>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3.24</w:t>
            </w:r>
          </w:p>
        </w:tc>
        <w:tc>
          <w:tcPr>
            <w:tcW w:w="142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7</w:t>
            </w:r>
          </w:p>
        </w:tc>
        <w:tc>
          <w:tcPr>
            <w:tcW w:w="1420" w:type="dxa"/>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早8点前</w:t>
            </w:r>
            <w:r w:rsidRPr="008F4431">
              <w:rPr>
                <w:rFonts w:ascii="宋体" w:hAnsi="宋体" w:cs="宋体" w:hint="eastAsia"/>
                <w:kern w:val="0"/>
                <w:szCs w:val="21"/>
              </w:rPr>
              <w:br/>
              <w:t>13点前</w:t>
            </w:r>
            <w:r w:rsidRPr="008F4431">
              <w:rPr>
                <w:rFonts w:ascii="宋体" w:hAnsi="宋体" w:cs="宋体" w:hint="eastAsia"/>
                <w:kern w:val="0"/>
                <w:szCs w:val="21"/>
              </w:rPr>
              <w:br/>
              <w:t>16点前</w:t>
            </w:r>
          </w:p>
        </w:tc>
        <w:tc>
          <w:tcPr>
            <w:tcW w:w="1421" w:type="dxa"/>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校史馆门前对面垃圾排放点</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生活垃圾</w:t>
            </w:r>
          </w:p>
        </w:tc>
      </w:tr>
    </w:tbl>
    <w:p w:rsidR="00D112B6" w:rsidRPr="008F4431" w:rsidRDefault="00D112B6">
      <w:pPr>
        <w:spacing w:line="360" w:lineRule="auto"/>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10.1.3设备情况</w:t>
      </w:r>
    </w:p>
    <w:p w:rsidR="00D112B6" w:rsidRPr="008F4431" w:rsidRDefault="00D803A1">
      <w:pPr>
        <w:spacing w:line="360" w:lineRule="auto"/>
        <w:ind w:firstLineChars="200" w:firstLine="480"/>
        <w:jc w:val="center"/>
        <w:rPr>
          <w:rFonts w:ascii="宋体" w:hAnsi="宋体"/>
          <w:sz w:val="24"/>
        </w:rPr>
      </w:pPr>
      <w:r w:rsidRPr="008F4431">
        <w:rPr>
          <w:rFonts w:ascii="宋体" w:hAnsi="宋体" w:hint="eastAsia"/>
          <w:sz w:val="24"/>
        </w:rPr>
        <w:t>楼宇设备表</w:t>
      </w:r>
    </w:p>
    <w:tbl>
      <w:tblPr>
        <w:tblW w:w="8784" w:type="dxa"/>
        <w:tblLook w:val="04A0" w:firstRow="1" w:lastRow="0" w:firstColumn="1" w:lastColumn="0" w:noHBand="0" w:noVBand="1"/>
      </w:tblPr>
      <w:tblGrid>
        <w:gridCol w:w="1251"/>
        <w:gridCol w:w="752"/>
        <w:gridCol w:w="752"/>
        <w:gridCol w:w="1256"/>
        <w:gridCol w:w="2018"/>
        <w:gridCol w:w="1256"/>
        <w:gridCol w:w="1499"/>
      </w:tblGrid>
      <w:tr w:rsidR="00D803A1" w:rsidRPr="008F4431" w:rsidTr="00055209">
        <w:trPr>
          <w:trHeight w:val="699"/>
        </w:trPr>
        <w:tc>
          <w:tcPr>
            <w:tcW w:w="0" w:type="auto"/>
            <w:tcBorders>
              <w:top w:val="single" w:sz="8" w:space="0" w:color="auto"/>
              <w:left w:val="single" w:sz="8" w:space="0" w:color="auto"/>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电梯数量</w:t>
            </w:r>
          </w:p>
        </w:tc>
        <w:tc>
          <w:tcPr>
            <w:tcW w:w="0" w:type="auto"/>
            <w:tcBorders>
              <w:top w:val="single" w:sz="8" w:space="0" w:color="auto"/>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品牌</w:t>
            </w:r>
          </w:p>
        </w:tc>
        <w:tc>
          <w:tcPr>
            <w:tcW w:w="0" w:type="auto"/>
            <w:tcBorders>
              <w:top w:val="single" w:sz="8" w:space="0" w:color="auto"/>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楼层</w:t>
            </w:r>
          </w:p>
        </w:tc>
        <w:tc>
          <w:tcPr>
            <w:tcW w:w="0" w:type="auto"/>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供暖形式</w:t>
            </w:r>
          </w:p>
        </w:tc>
        <w:tc>
          <w:tcPr>
            <w:tcW w:w="0" w:type="auto"/>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空调形式</w:t>
            </w:r>
          </w:p>
        </w:tc>
        <w:tc>
          <w:tcPr>
            <w:tcW w:w="0" w:type="auto"/>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空调品牌</w:t>
            </w:r>
          </w:p>
        </w:tc>
        <w:tc>
          <w:tcPr>
            <w:tcW w:w="0" w:type="auto"/>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开水器数量</w:t>
            </w:r>
          </w:p>
        </w:tc>
      </w:tr>
      <w:tr w:rsidR="00D112B6" w:rsidRPr="008F4431" w:rsidTr="00055209">
        <w:trPr>
          <w:trHeight w:val="359"/>
        </w:trPr>
        <w:tc>
          <w:tcPr>
            <w:tcW w:w="0" w:type="auto"/>
            <w:tcBorders>
              <w:top w:val="nil"/>
              <w:left w:val="single" w:sz="8" w:space="0" w:color="auto"/>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w:t>
            </w:r>
          </w:p>
        </w:tc>
        <w:tc>
          <w:tcPr>
            <w:tcW w:w="0" w:type="auto"/>
            <w:tcBorders>
              <w:top w:val="nil"/>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通力</w:t>
            </w:r>
          </w:p>
        </w:tc>
        <w:tc>
          <w:tcPr>
            <w:tcW w:w="0" w:type="auto"/>
            <w:tcBorders>
              <w:top w:val="nil"/>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3</w:t>
            </w:r>
          </w:p>
        </w:tc>
        <w:tc>
          <w:tcPr>
            <w:tcW w:w="1256" w:type="dxa"/>
            <w:tcBorders>
              <w:top w:val="nil"/>
              <w:left w:val="nil"/>
              <w:bottom w:val="single" w:sz="8" w:space="0" w:color="auto"/>
              <w:right w:val="single" w:sz="8"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宋体" w:hint="eastAsia"/>
                <w:kern w:val="0"/>
                <w:szCs w:val="21"/>
              </w:rPr>
              <w:t>市政供暖</w:t>
            </w:r>
          </w:p>
        </w:tc>
        <w:tc>
          <w:tcPr>
            <w:tcW w:w="2018" w:type="dxa"/>
            <w:tcBorders>
              <w:top w:val="nil"/>
              <w:left w:val="nil"/>
              <w:bottom w:val="single" w:sz="8" w:space="0" w:color="auto"/>
              <w:right w:val="single" w:sz="8"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宋体" w:hint="eastAsia"/>
                <w:kern w:val="0"/>
                <w:szCs w:val="21"/>
              </w:rPr>
              <w:t>多联机</w:t>
            </w:r>
          </w:p>
        </w:tc>
        <w:tc>
          <w:tcPr>
            <w:tcW w:w="1256" w:type="dxa"/>
            <w:tcBorders>
              <w:top w:val="nil"/>
              <w:left w:val="nil"/>
              <w:bottom w:val="single" w:sz="8" w:space="0" w:color="auto"/>
              <w:right w:val="single" w:sz="8"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宋体" w:hint="eastAsia"/>
                <w:kern w:val="0"/>
                <w:szCs w:val="21"/>
              </w:rPr>
              <w:t>日立</w:t>
            </w:r>
          </w:p>
        </w:tc>
        <w:tc>
          <w:tcPr>
            <w:tcW w:w="0" w:type="auto"/>
            <w:tcBorders>
              <w:top w:val="nil"/>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10.1.</w:t>
      </w:r>
      <w:r w:rsidRPr="008F4431">
        <w:rPr>
          <w:rFonts w:ascii="宋体" w:hAnsi="宋体"/>
          <w:b/>
          <w:bCs/>
          <w:sz w:val="24"/>
        </w:rPr>
        <w:t>4</w:t>
      </w:r>
      <w:r w:rsidRPr="008F4431">
        <w:rPr>
          <w:rFonts w:ascii="宋体" w:hAnsi="宋体" w:hint="eastAsia"/>
          <w:b/>
          <w:bCs/>
          <w:sz w:val="24"/>
        </w:rPr>
        <w:t>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pPr w:leftFromText="180" w:rightFromText="180" w:vertAnchor="text" w:horzAnchor="page" w:tblpX="1545" w:tblpY="460"/>
        <w:tblOverlap w:val="never"/>
        <w:tblW w:w="9187" w:type="dxa"/>
        <w:tblLayout w:type="fixed"/>
        <w:tblLook w:val="04A0" w:firstRow="1" w:lastRow="0" w:firstColumn="1" w:lastColumn="0" w:noHBand="0" w:noVBand="1"/>
      </w:tblPr>
      <w:tblGrid>
        <w:gridCol w:w="1854"/>
        <w:gridCol w:w="2506"/>
        <w:gridCol w:w="2836"/>
        <w:gridCol w:w="1991"/>
      </w:tblGrid>
      <w:tr w:rsidR="00D803A1" w:rsidRPr="008F4431">
        <w:trPr>
          <w:trHeight w:val="477"/>
        </w:trPr>
        <w:tc>
          <w:tcPr>
            <w:tcW w:w="185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楼层</w:t>
            </w:r>
          </w:p>
        </w:tc>
        <w:tc>
          <w:tcPr>
            <w:tcW w:w="2506"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位置</w:t>
            </w:r>
          </w:p>
        </w:tc>
        <w:tc>
          <w:tcPr>
            <w:tcW w:w="2836"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开放时间</w:t>
            </w:r>
          </w:p>
        </w:tc>
        <w:tc>
          <w:tcPr>
            <w:tcW w:w="1991"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是否有门禁</w:t>
            </w:r>
          </w:p>
        </w:tc>
      </w:tr>
      <w:tr w:rsidR="00D803A1" w:rsidRPr="008F4431">
        <w:trPr>
          <w:trHeight w:val="477"/>
        </w:trPr>
        <w:tc>
          <w:tcPr>
            <w:tcW w:w="185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1楼</w:t>
            </w:r>
          </w:p>
        </w:tc>
        <w:tc>
          <w:tcPr>
            <w:tcW w:w="2506"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西侧正门</w:t>
            </w:r>
          </w:p>
        </w:tc>
        <w:tc>
          <w:tcPr>
            <w:tcW w:w="2836"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7:00-22:00</w:t>
            </w:r>
          </w:p>
        </w:tc>
        <w:tc>
          <w:tcPr>
            <w:tcW w:w="1991"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否</w:t>
            </w:r>
          </w:p>
        </w:tc>
      </w:tr>
      <w:tr w:rsidR="00D803A1" w:rsidRPr="008F4431">
        <w:trPr>
          <w:trHeight w:val="477"/>
        </w:trPr>
        <w:tc>
          <w:tcPr>
            <w:tcW w:w="185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1楼</w:t>
            </w:r>
          </w:p>
        </w:tc>
        <w:tc>
          <w:tcPr>
            <w:tcW w:w="2506"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西侧后门</w:t>
            </w:r>
          </w:p>
        </w:tc>
        <w:tc>
          <w:tcPr>
            <w:tcW w:w="2836"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按参观情况开放</w:t>
            </w:r>
          </w:p>
        </w:tc>
        <w:tc>
          <w:tcPr>
            <w:tcW w:w="1991"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是</w:t>
            </w:r>
          </w:p>
        </w:tc>
      </w:tr>
      <w:tr w:rsidR="00D803A1" w:rsidRPr="008F4431">
        <w:trPr>
          <w:trHeight w:val="477"/>
        </w:trPr>
        <w:tc>
          <w:tcPr>
            <w:tcW w:w="185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1楼</w:t>
            </w:r>
          </w:p>
        </w:tc>
        <w:tc>
          <w:tcPr>
            <w:tcW w:w="2506"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北侧消控室</w:t>
            </w:r>
          </w:p>
        </w:tc>
        <w:tc>
          <w:tcPr>
            <w:tcW w:w="2836"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按参观情况开放</w:t>
            </w:r>
          </w:p>
        </w:tc>
        <w:tc>
          <w:tcPr>
            <w:tcW w:w="1991"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否</w:t>
            </w:r>
          </w:p>
        </w:tc>
      </w:tr>
    </w:tbl>
    <w:p w:rsidR="00D112B6" w:rsidRPr="008F4431" w:rsidRDefault="00D112B6">
      <w:pPr>
        <w:spacing w:line="360" w:lineRule="auto"/>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10.2楼宇差异性物业服务需求如下：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10.2.1保洁服务内容及服务标准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环境卫生服务中未列出内容，遵照基础服务需求执行。以下为校史馆差异性服务需求：</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建筑内环境卫生保洁范围为建筑内公共区域，包括门厅、走廊、卫生间等不含办公室、实验室等室内面积。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1128"/>
        <w:gridCol w:w="1251"/>
        <w:gridCol w:w="2057"/>
        <w:gridCol w:w="3489"/>
      </w:tblGrid>
      <w:tr w:rsidR="00D803A1" w:rsidRPr="008F4431">
        <w:trPr>
          <w:trHeight w:val="712"/>
          <w:tblHeader/>
          <w:jc w:val="center"/>
        </w:trPr>
        <w:tc>
          <w:tcPr>
            <w:tcW w:w="350"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lastRenderedPageBreak/>
              <w:t>序号</w:t>
            </w:r>
          </w:p>
        </w:tc>
        <w:tc>
          <w:tcPr>
            <w:tcW w:w="662"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服务项目</w:t>
            </w:r>
          </w:p>
        </w:tc>
        <w:tc>
          <w:tcPr>
            <w:tcW w:w="734"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项目分类</w:t>
            </w:r>
          </w:p>
        </w:tc>
        <w:tc>
          <w:tcPr>
            <w:tcW w:w="1207"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每天保洁常清洁内容与频率</w:t>
            </w:r>
          </w:p>
        </w:tc>
        <w:tc>
          <w:tcPr>
            <w:tcW w:w="2047"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作业标准</w:t>
            </w:r>
          </w:p>
        </w:tc>
      </w:tr>
      <w:tr w:rsidR="00D803A1" w:rsidRPr="008F4431">
        <w:trPr>
          <w:trHeight w:val="1895"/>
          <w:jc w:val="center"/>
        </w:trPr>
        <w:tc>
          <w:tcPr>
            <w:tcW w:w="350"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建筑物内公共区域保洁</w:t>
            </w: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门</w:t>
            </w:r>
            <w:r w:rsidRPr="008F4431">
              <w:rPr>
                <w:rFonts w:ascii="宋体" w:hAnsi="宋体"/>
                <w:szCs w:val="21"/>
              </w:rPr>
              <w:t>厅</w:t>
            </w:r>
            <w:r w:rsidRPr="008F4431">
              <w:rPr>
                <w:rFonts w:ascii="宋体" w:hAnsi="宋体" w:hint="eastAsia"/>
                <w:szCs w:val="21"/>
              </w:rPr>
              <w:t>、门斗</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走廊地面</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006"/>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楼梯</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楼梯地面、扶手每天保洁不少于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墙面、顶棚、消防设施、灯具及开关</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垃圾桶</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门窗</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墙面内玻璃</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每周保洁擦抹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半月保洁剂擦抹</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标志牌、宣传窗、装饰柱、植物花盆</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栏杆、窗台</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szCs w:val="21"/>
              </w:rPr>
              <w:t>垃圾清运</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其他设施</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3425"/>
          <w:jc w:val="center"/>
        </w:trPr>
        <w:tc>
          <w:tcPr>
            <w:tcW w:w="350"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2</w:t>
            </w:r>
          </w:p>
        </w:tc>
        <w:tc>
          <w:tcPr>
            <w:tcW w:w="662"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公共卫生间、开水房、盥洗室</w:t>
            </w: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地面、墙面、顶棚、门窗、窗台、玻璃、灯具及开关、镜面、洗手盆、台面、便具、垃圾篓、标志牌、排气扇、开水器等、水池、便池、厕位等</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3</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卫生间每周不少于</w:t>
            </w:r>
            <w:r w:rsidRPr="008F4431">
              <w:rPr>
                <w:rFonts w:ascii="宋体" w:hAnsi="宋体"/>
              </w:rPr>
              <w:t>1</w:t>
            </w:r>
            <w:r w:rsidRPr="008F4431">
              <w:rPr>
                <w:rFonts w:ascii="宋体" w:hAnsi="宋体" w:hint="eastAsia"/>
              </w:rPr>
              <w:t>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每周一次对开水器进行外部消毒。</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0"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建筑物外墙窗户玻璃保洁</w:t>
            </w:r>
          </w:p>
        </w:tc>
        <w:tc>
          <w:tcPr>
            <w:tcW w:w="734"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建筑物本体（含门、窗及玻璃幕墙）、屋顶（含透光屋顶）及房檐</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0" w:type="pct"/>
            <w:vMerge w:val="restar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建筑物附属公共区域保洁</w:t>
            </w:r>
          </w:p>
        </w:tc>
        <w:tc>
          <w:tcPr>
            <w:tcW w:w="734"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与本楼宇相关的宣传栏、室外标志牌</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楼外附属公共区域（建筑物配套室外台阶等）</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r w:rsidR="00D803A1" w:rsidRPr="008F4431">
        <w:trPr>
          <w:trHeight w:val="2014"/>
          <w:jc w:val="center"/>
        </w:trPr>
        <w:tc>
          <w:tcPr>
            <w:tcW w:w="350"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5</w:t>
            </w:r>
          </w:p>
        </w:tc>
        <w:tc>
          <w:tcPr>
            <w:tcW w:w="662" w:type="pct"/>
            <w:vMerge w:val="restar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电梯</w:t>
            </w: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电梯门、轿箱</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电梯门壁打蜡每</w:t>
            </w:r>
            <w:r w:rsidRPr="008F4431">
              <w:rPr>
                <w:rFonts w:ascii="宋体" w:hAnsi="宋体"/>
              </w:rPr>
              <w:t>2</w:t>
            </w:r>
            <w:r w:rsidRPr="008F4431">
              <w:rPr>
                <w:rFonts w:ascii="宋体" w:hAnsi="宋体" w:hint="eastAsia"/>
              </w:rPr>
              <w:t>月不少于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电梯轿厢内无灰尘、无污迹、光亮无手印；</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电梯门槽内无垃圾杂物。</w:t>
            </w:r>
          </w:p>
        </w:tc>
      </w:tr>
      <w:tr w:rsidR="00D803A1" w:rsidRPr="008F4431">
        <w:trPr>
          <w:trHeight w:val="90"/>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梯门地坎</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无灰尘污迹、无垃圾、光亮</w:t>
            </w:r>
          </w:p>
        </w:tc>
      </w:tr>
      <w:tr w:rsidR="00D803A1" w:rsidRPr="008F4431">
        <w:trPr>
          <w:trHeight w:val="76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电梯操作面板</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无灰尘、无污迹、无指印</w:t>
            </w:r>
          </w:p>
        </w:tc>
      </w:tr>
      <w:tr w:rsidR="00D803A1" w:rsidRPr="008F4431">
        <w:trPr>
          <w:trHeight w:val="93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轿厢顶部</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天花、风口、灯具、探头无灰尘、无污迹、蜘蛛网</w:t>
            </w:r>
          </w:p>
        </w:tc>
      </w:tr>
      <w:tr w:rsidR="00D803A1" w:rsidRPr="008F4431">
        <w:trPr>
          <w:trHeight w:val="61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电梯地面</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无灰尘沙粒、表面光亮</w:t>
            </w:r>
          </w:p>
        </w:tc>
      </w:tr>
      <w:tr w:rsidR="00D803A1" w:rsidRPr="008F4431">
        <w:trPr>
          <w:trHeight w:val="55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电梯内消毒</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根据重大疫情</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填写消毒记录卡</w:t>
            </w:r>
          </w:p>
        </w:tc>
      </w:tr>
      <w:tr w:rsidR="00D803A1" w:rsidRPr="008F4431">
        <w:trPr>
          <w:trHeight w:val="90"/>
          <w:jc w:val="center"/>
        </w:trPr>
        <w:tc>
          <w:tcPr>
            <w:tcW w:w="350"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6</w:t>
            </w:r>
          </w:p>
        </w:tc>
        <w:tc>
          <w:tcPr>
            <w:tcW w:w="662"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报告厅、校级会议室保洁</w:t>
            </w: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地面</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校级会议前清理。</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地面无水渍、无污渍、无垃圾、无积尘，光亮</w:t>
            </w:r>
          </w:p>
        </w:tc>
      </w:tr>
      <w:tr w:rsidR="00D803A1" w:rsidRPr="008F4431">
        <w:trPr>
          <w:trHeight w:val="117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墙面</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每天巡回保洁不少于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校级会议前清理。</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墙面无灰尘、无乱悬挂、无乱张贴等现象</w:t>
            </w:r>
          </w:p>
        </w:tc>
      </w:tr>
      <w:tr w:rsidR="00D803A1" w:rsidRPr="008F4431">
        <w:trPr>
          <w:trHeight w:val="63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顶棚</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顶棚目视无灰尘、无蛛网。</w:t>
            </w:r>
          </w:p>
        </w:tc>
      </w:tr>
      <w:tr w:rsidR="00D803A1" w:rsidRPr="008F4431">
        <w:trPr>
          <w:trHeight w:val="102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家具、音响设备、多媒体设备、茶具设备、灯具及开关</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家具、音响设备、多媒体设备、茶具设备，干净整洁，保持光亮；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灯具及开关无蜘蛛网、无灰尘、无污迹。</w:t>
            </w:r>
          </w:p>
        </w:tc>
      </w:tr>
      <w:tr w:rsidR="00D803A1" w:rsidRPr="008F4431">
        <w:trPr>
          <w:trHeight w:val="85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门窗、窗台</w:t>
            </w:r>
          </w:p>
        </w:tc>
        <w:tc>
          <w:tcPr>
            <w:tcW w:w="1207" w:type="pct"/>
            <w:vAlign w:val="center"/>
          </w:tcPr>
          <w:p w:rsidR="00D112B6" w:rsidRPr="008F4431" w:rsidRDefault="00D803A1" w:rsidP="00055209">
            <w:pPr>
              <w:spacing w:line="360" w:lineRule="auto"/>
              <w:rPr>
                <w:rFonts w:ascii="宋体" w:hAnsi="宋体"/>
              </w:rPr>
            </w:pPr>
            <w:r w:rsidRPr="008F4431">
              <w:rPr>
                <w:rFonts w:ascii="宋体" w:hAnsi="宋体" w:hint="eastAsia"/>
              </w:rPr>
              <w:t>每天保洁不少于</w:t>
            </w:r>
            <w:r w:rsidRPr="008F4431">
              <w:rPr>
                <w:rFonts w:ascii="宋体" w:hAnsi="宋体"/>
              </w:rPr>
              <w:t>1</w:t>
            </w:r>
            <w:r w:rsidR="00055209">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78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门口地垫、地毯</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每周不少于一次地面吸尘</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无灰尘、垃圾、污渍</w:t>
            </w:r>
          </w:p>
        </w:tc>
      </w:tr>
      <w:tr w:rsidR="00D803A1" w:rsidRPr="008F4431">
        <w:trPr>
          <w:trHeight w:val="63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玻璃</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每周擦拭</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w:t>
            </w:r>
          </w:p>
        </w:tc>
      </w:tr>
      <w:tr w:rsidR="00D803A1" w:rsidRPr="008F4431">
        <w:trPr>
          <w:trHeight w:val="73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绿化植物</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随时清除花盆内杂物</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摆放整齐，无积水</w:t>
            </w:r>
          </w:p>
        </w:tc>
      </w:tr>
      <w:tr w:rsidR="00D803A1" w:rsidRPr="008F4431">
        <w:trPr>
          <w:trHeight w:val="734"/>
          <w:jc w:val="center"/>
        </w:trPr>
        <w:tc>
          <w:tcPr>
            <w:tcW w:w="350"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7</w:t>
            </w:r>
          </w:p>
        </w:tc>
        <w:tc>
          <w:tcPr>
            <w:tcW w:w="662"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楼宇内使用较少区域保洁</w:t>
            </w:r>
          </w:p>
        </w:tc>
        <w:tc>
          <w:tcPr>
            <w:tcW w:w="734"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北侧展厅等未启用区域等</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每月定期检查，每季度进行一次全面清洁</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地面：清扫、吸尘或拖地，去除灰尘和杂物。</w:t>
            </w:r>
          </w:p>
          <w:p w:rsidR="00D112B6" w:rsidRPr="008F4431" w:rsidRDefault="00D803A1">
            <w:pPr>
              <w:spacing w:line="360" w:lineRule="auto"/>
              <w:rPr>
                <w:rFonts w:ascii="宋体" w:hAnsi="宋体"/>
              </w:rPr>
            </w:pPr>
            <w:r w:rsidRPr="008F4431">
              <w:rPr>
                <w:rFonts w:ascii="宋体" w:hAnsi="宋体" w:hint="eastAsia"/>
              </w:rPr>
              <w:t>墙面和顶面：清洁墙面和天花板，去除蜘蛛网和积尘。</w:t>
            </w:r>
          </w:p>
          <w:p w:rsidR="00D112B6" w:rsidRPr="008F4431" w:rsidRDefault="00D803A1">
            <w:pPr>
              <w:spacing w:line="360" w:lineRule="auto"/>
              <w:rPr>
                <w:rFonts w:ascii="宋体" w:hAnsi="宋体"/>
              </w:rPr>
            </w:pPr>
            <w:r w:rsidRPr="008F4431">
              <w:rPr>
                <w:rFonts w:ascii="宋体" w:hAnsi="宋体" w:hint="eastAsia"/>
              </w:rPr>
              <w:t>空调出风口和通风系统：定期清洁，防止积尘影响空气质量。</w:t>
            </w:r>
          </w:p>
        </w:tc>
      </w:tr>
      <w:tr w:rsidR="00D803A1" w:rsidRPr="008F4431">
        <w:trPr>
          <w:trHeight w:val="734"/>
          <w:jc w:val="center"/>
        </w:trPr>
        <w:tc>
          <w:tcPr>
            <w:tcW w:w="350"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lastRenderedPageBreak/>
              <w:t>8</w:t>
            </w:r>
          </w:p>
        </w:tc>
        <w:tc>
          <w:tcPr>
            <w:tcW w:w="662" w:type="pct"/>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szCs w:val="21"/>
              </w:rPr>
              <w:t>展区内展板、展柜、雕塑、大型实物、标识牌、电子显示屏、沙盘区等</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玻璃展柜表面无手印、无积尘、无污渍，明亮。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展板表面无手印、无积尘、无污渍。</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雕塑、标识牌、大型实物、沙盘区及包边框等无积尘、无污渍。</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、手翻书、电子相册等电子显示屏表面无手印、无积尘、无污渍。</w:t>
            </w:r>
          </w:p>
        </w:tc>
      </w:tr>
    </w:tbl>
    <w:p w:rsidR="00D112B6" w:rsidRPr="008F4431" w:rsidRDefault="00D112B6">
      <w:pPr>
        <w:ind w:firstLineChars="200" w:firstLine="480"/>
        <w:rPr>
          <w:rFonts w:ascii="宋体" w:hAnsi="宋体"/>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10.2.2其他差异性服务内容</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10.2.2.1前后楼展区多媒体设备巡检及报修</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每日至少1次对展区内所有多媒体进行全覆盖巡查，发现问题及时上报至二级单位教师处，并将维修结果同步上报；</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报修内容包括：报修日期、故障位置、问题描述及故障图片，保留报修记录可追溯。</w:t>
      </w:r>
    </w:p>
    <w:p w:rsidR="00D112B6" w:rsidRPr="008F4431" w:rsidRDefault="00D803A1">
      <w:pPr>
        <w:spacing w:line="360" w:lineRule="auto"/>
        <w:ind w:left="480"/>
        <w:rPr>
          <w:rFonts w:ascii="宋体" w:hAnsi="宋体"/>
          <w:sz w:val="24"/>
        </w:rPr>
      </w:pPr>
      <w:r w:rsidRPr="008F4431">
        <w:rPr>
          <w:rFonts w:ascii="宋体" w:hAnsi="宋体" w:hint="eastAsia"/>
          <w:sz w:val="24"/>
        </w:rPr>
        <w:t>10.2.2.2配合主办方参观工作</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每日对进入馆内的参观人员进行来访登记，校内访客刷玉兰卡入馆，校外访客刷身份证，散客无需预约持有效证件即可；团体参观需提前</w:t>
      </w:r>
      <w:r w:rsidRPr="008F4431">
        <w:rPr>
          <w:rFonts w:ascii="宋体" w:hAnsi="宋体"/>
          <w:sz w:val="24"/>
        </w:rPr>
        <w:t>3日在校园门户上预约，入馆后扫码填写相关信息；</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协助校史馆落实其他对散客参观管理要求。</w:t>
      </w:r>
    </w:p>
    <w:p w:rsidR="00D112B6" w:rsidRPr="008F4431" w:rsidRDefault="00D112B6">
      <w:pPr>
        <w:spacing w:line="360" w:lineRule="auto"/>
        <w:ind w:firstLineChars="200" w:firstLine="480"/>
        <w:rPr>
          <w:rFonts w:ascii="宋体" w:hAnsi="宋体"/>
          <w:sz w:val="24"/>
        </w:rPr>
      </w:pPr>
    </w:p>
    <w:p w:rsidR="00D112B6" w:rsidRPr="008F4431" w:rsidRDefault="00D803A1">
      <w:pPr>
        <w:pStyle w:val="2"/>
        <w:spacing w:line="360" w:lineRule="auto"/>
        <w:ind w:left="0" w:firstLineChars="200" w:firstLine="482"/>
        <w:rPr>
          <w:rFonts w:ascii="宋体" w:hAnsi="宋体"/>
          <w:sz w:val="24"/>
        </w:rPr>
      </w:pPr>
      <w:bookmarkStart w:id="214" w:name="_Toc181369565"/>
      <w:r w:rsidRPr="008F4431">
        <w:rPr>
          <w:rFonts w:ascii="宋体" w:hAnsi="宋体"/>
          <w:sz w:val="24"/>
        </w:rPr>
        <w:t>11</w:t>
      </w:r>
      <w:r w:rsidRPr="008F4431">
        <w:rPr>
          <w:rFonts w:ascii="宋体" w:hAnsi="宋体" w:hint="eastAsia"/>
          <w:sz w:val="24"/>
        </w:rPr>
        <w:t>、博物馆（基础部后楼）</w:t>
      </w:r>
      <w:bookmarkEnd w:id="214"/>
    </w:p>
    <w:p w:rsidR="00D112B6" w:rsidRPr="008F4431" w:rsidRDefault="00D803A1">
      <w:pPr>
        <w:spacing w:line="360" w:lineRule="auto"/>
        <w:ind w:firstLineChars="200" w:firstLine="482"/>
        <w:rPr>
          <w:rFonts w:ascii="宋体" w:hAnsi="宋体"/>
          <w:b/>
          <w:bCs/>
          <w:sz w:val="24"/>
        </w:rPr>
      </w:pPr>
      <w:r w:rsidRPr="008F4431">
        <w:rPr>
          <w:rFonts w:ascii="宋体" w:hAnsi="宋体"/>
          <w:b/>
          <w:bCs/>
          <w:sz w:val="24"/>
        </w:rPr>
        <w:t>11.1</w:t>
      </w:r>
      <w:r w:rsidRPr="008F4431">
        <w:rPr>
          <w:rFonts w:ascii="宋体" w:hAnsi="宋体" w:hint="eastAsia"/>
          <w:b/>
          <w:bCs/>
          <w:sz w:val="24"/>
        </w:rPr>
        <w:t>博物馆（基础部后楼）基本信息如下：</w:t>
      </w:r>
    </w:p>
    <w:p w:rsidR="00D112B6" w:rsidRPr="008F4431" w:rsidRDefault="00D803A1">
      <w:pPr>
        <w:spacing w:line="360" w:lineRule="auto"/>
        <w:ind w:firstLineChars="200" w:firstLine="482"/>
        <w:rPr>
          <w:rFonts w:ascii="宋体" w:hAnsi="宋体"/>
          <w:b/>
          <w:bCs/>
          <w:sz w:val="24"/>
        </w:rPr>
      </w:pPr>
      <w:r w:rsidRPr="008F4431">
        <w:rPr>
          <w:rFonts w:ascii="宋体" w:hAnsi="宋体"/>
          <w:b/>
          <w:bCs/>
          <w:sz w:val="24"/>
        </w:rPr>
        <w:t>11.1.1卫生间及垃圾桶情况</w:t>
      </w:r>
    </w:p>
    <w:tbl>
      <w:tblPr>
        <w:tblW w:w="5000" w:type="pct"/>
        <w:tblLook w:val="04A0" w:firstRow="1" w:lastRow="0" w:firstColumn="1" w:lastColumn="0" w:noHBand="0" w:noVBand="1"/>
      </w:tblPr>
      <w:tblGrid>
        <w:gridCol w:w="947"/>
        <w:gridCol w:w="947"/>
        <w:gridCol w:w="947"/>
        <w:gridCol w:w="948"/>
        <w:gridCol w:w="948"/>
        <w:gridCol w:w="948"/>
        <w:gridCol w:w="948"/>
        <w:gridCol w:w="948"/>
        <w:gridCol w:w="941"/>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卫生间数量</w:t>
            </w:r>
          </w:p>
        </w:tc>
        <w:tc>
          <w:tcPr>
            <w:tcW w:w="556"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卫生间面积（㎡）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蹲坑</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马桶</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镜子</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擦手纸盒数量</w:t>
            </w:r>
          </w:p>
        </w:tc>
      </w:tr>
      <w:tr w:rsidR="00D803A1" w:rsidRPr="008F4431">
        <w:trPr>
          <w:trHeight w:val="532"/>
        </w:trPr>
        <w:tc>
          <w:tcPr>
            <w:tcW w:w="947" w:type="dxa"/>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jc w:val="center"/>
              <w:textAlignment w:val="center"/>
              <w:rPr>
                <w:rFonts w:ascii="宋体" w:hAnsi="宋体" w:cs="宋体"/>
                <w:kern w:val="0"/>
                <w:szCs w:val="21"/>
              </w:rPr>
            </w:pPr>
            <w:r w:rsidRPr="008F4431">
              <w:rPr>
                <w:rFonts w:ascii="宋体" w:hAnsi="宋体" w:cs="等线" w:hint="eastAsia"/>
                <w:kern w:val="0"/>
                <w:szCs w:val="21"/>
              </w:rPr>
              <w:t>2</w:t>
            </w:r>
          </w:p>
        </w:tc>
        <w:tc>
          <w:tcPr>
            <w:tcW w:w="947" w:type="dxa"/>
            <w:tcBorders>
              <w:top w:val="nil"/>
              <w:left w:val="nil"/>
              <w:bottom w:val="single" w:sz="4" w:space="0" w:color="auto"/>
              <w:right w:val="single" w:sz="4" w:space="0" w:color="auto"/>
            </w:tcBorders>
            <w:shd w:val="clear" w:color="000000" w:fill="FFFFFF"/>
            <w:vAlign w:val="center"/>
          </w:tcPr>
          <w:p w:rsidR="00D112B6" w:rsidRPr="008F4431" w:rsidRDefault="00D803A1">
            <w:pPr>
              <w:jc w:val="center"/>
              <w:textAlignment w:val="center"/>
              <w:rPr>
                <w:rFonts w:ascii="宋体" w:hAnsi="宋体" w:cs="宋体"/>
                <w:kern w:val="0"/>
                <w:szCs w:val="21"/>
              </w:rPr>
            </w:pPr>
            <w:r w:rsidRPr="008F4431">
              <w:rPr>
                <w:rFonts w:ascii="宋体" w:hAnsi="宋体" w:cs="等线" w:hint="eastAsia"/>
                <w:kern w:val="0"/>
                <w:szCs w:val="21"/>
              </w:rPr>
              <w:t>36</w:t>
            </w:r>
          </w:p>
        </w:tc>
        <w:tc>
          <w:tcPr>
            <w:tcW w:w="947" w:type="dxa"/>
            <w:tcBorders>
              <w:top w:val="nil"/>
              <w:left w:val="nil"/>
              <w:bottom w:val="single" w:sz="4" w:space="0" w:color="auto"/>
              <w:right w:val="single" w:sz="4" w:space="0" w:color="auto"/>
            </w:tcBorders>
            <w:noWrap/>
            <w:vAlign w:val="center"/>
          </w:tcPr>
          <w:p w:rsidR="00D112B6" w:rsidRPr="008F4431" w:rsidRDefault="00D803A1">
            <w:pPr>
              <w:jc w:val="center"/>
              <w:textAlignment w:val="center"/>
              <w:rPr>
                <w:rFonts w:ascii="宋体" w:hAnsi="宋体" w:cs="宋体"/>
                <w:kern w:val="0"/>
                <w:szCs w:val="21"/>
              </w:rPr>
            </w:pPr>
            <w:r w:rsidRPr="008F4431">
              <w:rPr>
                <w:rFonts w:ascii="宋体" w:hAnsi="宋体" w:cs="等线" w:hint="eastAsia"/>
                <w:kern w:val="0"/>
                <w:szCs w:val="21"/>
              </w:rPr>
              <w:t>6</w:t>
            </w:r>
          </w:p>
        </w:tc>
        <w:tc>
          <w:tcPr>
            <w:tcW w:w="948" w:type="dxa"/>
            <w:tcBorders>
              <w:top w:val="nil"/>
              <w:left w:val="nil"/>
              <w:bottom w:val="single" w:sz="4" w:space="0" w:color="auto"/>
              <w:right w:val="single" w:sz="4" w:space="0" w:color="auto"/>
            </w:tcBorders>
            <w:noWrap/>
            <w:vAlign w:val="center"/>
          </w:tcPr>
          <w:p w:rsidR="00D112B6" w:rsidRPr="008F4431" w:rsidRDefault="00D803A1">
            <w:pPr>
              <w:jc w:val="center"/>
              <w:textAlignment w:val="center"/>
              <w:rPr>
                <w:rFonts w:ascii="宋体" w:hAnsi="宋体" w:cs="宋体"/>
                <w:kern w:val="0"/>
                <w:szCs w:val="21"/>
              </w:rPr>
            </w:pPr>
            <w:r w:rsidRPr="008F4431">
              <w:rPr>
                <w:rFonts w:ascii="宋体" w:hAnsi="宋体" w:cs="等线" w:hint="eastAsia"/>
                <w:kern w:val="0"/>
                <w:szCs w:val="21"/>
              </w:rPr>
              <w:t>3</w:t>
            </w:r>
          </w:p>
        </w:tc>
        <w:tc>
          <w:tcPr>
            <w:tcW w:w="948" w:type="dxa"/>
            <w:tcBorders>
              <w:top w:val="nil"/>
              <w:left w:val="nil"/>
              <w:bottom w:val="single" w:sz="4" w:space="0" w:color="auto"/>
              <w:right w:val="single" w:sz="4" w:space="0" w:color="auto"/>
            </w:tcBorders>
            <w:noWrap/>
            <w:vAlign w:val="center"/>
          </w:tcPr>
          <w:p w:rsidR="00D112B6" w:rsidRPr="008F4431" w:rsidRDefault="00D803A1">
            <w:pPr>
              <w:jc w:val="center"/>
              <w:textAlignment w:val="center"/>
              <w:rPr>
                <w:rFonts w:ascii="宋体" w:hAnsi="宋体" w:cs="宋体"/>
                <w:kern w:val="0"/>
                <w:szCs w:val="21"/>
              </w:rPr>
            </w:pPr>
            <w:r w:rsidRPr="008F4431">
              <w:rPr>
                <w:rFonts w:ascii="宋体" w:hAnsi="宋体" w:cs="等线" w:hint="eastAsia"/>
                <w:kern w:val="0"/>
                <w:szCs w:val="21"/>
              </w:rPr>
              <w:t>0</w:t>
            </w:r>
          </w:p>
        </w:tc>
        <w:tc>
          <w:tcPr>
            <w:tcW w:w="948" w:type="dxa"/>
            <w:tcBorders>
              <w:top w:val="nil"/>
              <w:left w:val="nil"/>
              <w:bottom w:val="single" w:sz="4" w:space="0" w:color="auto"/>
              <w:right w:val="single" w:sz="4" w:space="0" w:color="auto"/>
            </w:tcBorders>
            <w:noWrap/>
            <w:vAlign w:val="center"/>
          </w:tcPr>
          <w:p w:rsidR="00D112B6" w:rsidRPr="008F4431" w:rsidRDefault="00D803A1">
            <w:pPr>
              <w:jc w:val="center"/>
              <w:textAlignment w:val="center"/>
              <w:rPr>
                <w:rFonts w:ascii="宋体" w:hAnsi="宋体" w:cs="宋体"/>
                <w:kern w:val="0"/>
                <w:szCs w:val="21"/>
              </w:rPr>
            </w:pPr>
            <w:r w:rsidRPr="008F4431">
              <w:rPr>
                <w:rFonts w:ascii="宋体" w:hAnsi="宋体" w:cs="等线" w:hint="eastAsia"/>
                <w:kern w:val="0"/>
                <w:szCs w:val="21"/>
              </w:rPr>
              <w:t>2</w:t>
            </w:r>
          </w:p>
        </w:tc>
        <w:tc>
          <w:tcPr>
            <w:tcW w:w="948" w:type="dxa"/>
            <w:tcBorders>
              <w:top w:val="nil"/>
              <w:left w:val="nil"/>
              <w:bottom w:val="single" w:sz="4" w:space="0" w:color="auto"/>
              <w:right w:val="single" w:sz="4" w:space="0" w:color="auto"/>
            </w:tcBorders>
            <w:noWrap/>
            <w:vAlign w:val="center"/>
          </w:tcPr>
          <w:p w:rsidR="00D112B6" w:rsidRPr="008F4431" w:rsidRDefault="00D803A1">
            <w:pPr>
              <w:jc w:val="center"/>
              <w:textAlignment w:val="center"/>
              <w:rPr>
                <w:rFonts w:ascii="宋体" w:hAnsi="宋体" w:cs="宋体"/>
                <w:kern w:val="0"/>
                <w:szCs w:val="21"/>
              </w:rPr>
            </w:pPr>
            <w:r w:rsidRPr="008F4431">
              <w:rPr>
                <w:rFonts w:ascii="宋体" w:hAnsi="宋体" w:cs="等线" w:hint="eastAsia"/>
                <w:kern w:val="0"/>
                <w:szCs w:val="21"/>
              </w:rPr>
              <w:t>4</w:t>
            </w:r>
          </w:p>
        </w:tc>
        <w:tc>
          <w:tcPr>
            <w:tcW w:w="948" w:type="dxa"/>
            <w:tcBorders>
              <w:top w:val="nil"/>
              <w:left w:val="nil"/>
              <w:bottom w:val="single" w:sz="4" w:space="0" w:color="auto"/>
              <w:right w:val="single" w:sz="4" w:space="0" w:color="auto"/>
            </w:tcBorders>
            <w:noWrap/>
            <w:vAlign w:val="center"/>
          </w:tcPr>
          <w:p w:rsidR="00D112B6" w:rsidRPr="008F4431" w:rsidRDefault="00D803A1">
            <w:pPr>
              <w:jc w:val="center"/>
              <w:textAlignment w:val="center"/>
              <w:rPr>
                <w:rFonts w:ascii="宋体" w:hAnsi="宋体" w:cs="宋体"/>
                <w:kern w:val="0"/>
                <w:szCs w:val="21"/>
              </w:rPr>
            </w:pPr>
            <w:r w:rsidRPr="008F4431">
              <w:rPr>
                <w:rFonts w:ascii="宋体" w:hAnsi="宋体" w:cs="等线" w:hint="eastAsia"/>
                <w:kern w:val="0"/>
                <w:szCs w:val="21"/>
              </w:rPr>
              <w:t>0</w:t>
            </w:r>
          </w:p>
        </w:tc>
        <w:tc>
          <w:tcPr>
            <w:tcW w:w="941" w:type="dxa"/>
            <w:tcBorders>
              <w:top w:val="nil"/>
              <w:left w:val="nil"/>
              <w:bottom w:val="single" w:sz="4" w:space="0" w:color="auto"/>
              <w:right w:val="single" w:sz="4" w:space="0" w:color="auto"/>
            </w:tcBorders>
            <w:vAlign w:val="center"/>
          </w:tcPr>
          <w:p w:rsidR="00D112B6" w:rsidRPr="008F4431" w:rsidRDefault="00D803A1">
            <w:pPr>
              <w:jc w:val="center"/>
              <w:textAlignment w:val="center"/>
              <w:rPr>
                <w:rFonts w:ascii="宋体" w:hAnsi="宋体" w:cs="宋体"/>
                <w:kern w:val="0"/>
                <w:szCs w:val="21"/>
              </w:rPr>
            </w:pPr>
            <w:r w:rsidRPr="008F4431">
              <w:rPr>
                <w:rFonts w:ascii="宋体" w:hAnsi="宋体" w:cs="等线" w:hint="eastAsia"/>
                <w:kern w:val="0"/>
                <w:szCs w:val="21"/>
              </w:rPr>
              <w:t>0</w:t>
            </w:r>
          </w:p>
        </w:tc>
      </w:tr>
    </w:tbl>
    <w:p w:rsidR="00D112B6" w:rsidRPr="008F4431" w:rsidRDefault="00D112B6">
      <w:pPr>
        <w:spacing w:line="360" w:lineRule="auto"/>
        <w:ind w:firstLineChars="200" w:firstLine="482"/>
        <w:rPr>
          <w:rFonts w:ascii="宋体" w:hAnsi="宋体"/>
          <w:b/>
          <w:bCs/>
          <w:sz w:val="24"/>
        </w:rPr>
      </w:pPr>
    </w:p>
    <w:tbl>
      <w:tblPr>
        <w:tblW w:w="5000" w:type="pct"/>
        <w:tblLook w:val="04A0" w:firstRow="1" w:lastRow="0" w:firstColumn="1" w:lastColumn="0" w:noHBand="0" w:noVBand="1"/>
      </w:tblPr>
      <w:tblGrid>
        <w:gridCol w:w="1421"/>
        <w:gridCol w:w="1421"/>
        <w:gridCol w:w="1420"/>
        <w:gridCol w:w="1420"/>
        <w:gridCol w:w="1420"/>
        <w:gridCol w:w="1420"/>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lastRenderedPageBreak/>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垃圾清运时间</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位置</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类型</w:t>
            </w:r>
          </w:p>
        </w:tc>
      </w:tr>
      <w:tr w:rsidR="00D803A1" w:rsidRPr="008F4431">
        <w:trPr>
          <w:trHeight w:val="975"/>
        </w:trPr>
        <w:tc>
          <w:tcPr>
            <w:tcW w:w="1420" w:type="dxa"/>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0</w:t>
            </w:r>
          </w:p>
        </w:tc>
        <w:tc>
          <w:tcPr>
            <w:tcW w:w="1420" w:type="dxa"/>
            <w:tcBorders>
              <w:top w:val="nil"/>
              <w:left w:val="nil"/>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0</w:t>
            </w:r>
          </w:p>
        </w:tc>
        <w:tc>
          <w:tcPr>
            <w:tcW w:w="142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2</w:t>
            </w:r>
          </w:p>
        </w:tc>
        <w:tc>
          <w:tcPr>
            <w:tcW w:w="1420" w:type="dxa"/>
            <w:tcBorders>
              <w:top w:val="nil"/>
              <w:left w:val="nil"/>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早8点前</w:t>
            </w:r>
            <w:r w:rsidRPr="008F4431">
              <w:rPr>
                <w:rFonts w:ascii="宋体" w:hAnsi="宋体" w:cs="等线" w:hint="eastAsia"/>
                <w:kern w:val="0"/>
                <w:szCs w:val="21"/>
              </w:rPr>
              <w:br/>
              <w:t>13点前</w:t>
            </w:r>
            <w:r w:rsidRPr="008F4431">
              <w:rPr>
                <w:rFonts w:ascii="宋体" w:hAnsi="宋体" w:cs="等线" w:hint="eastAsia"/>
                <w:kern w:val="0"/>
                <w:szCs w:val="21"/>
              </w:rPr>
              <w:br/>
              <w:t>16点前</w:t>
            </w:r>
          </w:p>
        </w:tc>
        <w:tc>
          <w:tcPr>
            <w:tcW w:w="1421" w:type="dxa"/>
            <w:tcBorders>
              <w:top w:val="nil"/>
              <w:left w:val="nil"/>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校史馆门前对面垃圾排放点</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生活垃圾</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11.1.2设备情况</w:t>
      </w:r>
    </w:p>
    <w:p w:rsidR="00D112B6" w:rsidRPr="008F4431" w:rsidRDefault="00D803A1">
      <w:pPr>
        <w:spacing w:line="360" w:lineRule="auto"/>
        <w:ind w:firstLineChars="200" w:firstLine="480"/>
        <w:jc w:val="center"/>
        <w:rPr>
          <w:rFonts w:ascii="宋体" w:hAnsi="宋体"/>
          <w:sz w:val="24"/>
        </w:rPr>
      </w:pPr>
      <w:r w:rsidRPr="008F4431">
        <w:rPr>
          <w:rFonts w:ascii="宋体" w:hAnsi="宋体" w:hint="eastAsia"/>
          <w:sz w:val="24"/>
        </w:rPr>
        <w:t>楼宇设备表</w:t>
      </w:r>
    </w:p>
    <w:tbl>
      <w:tblPr>
        <w:tblW w:w="8798" w:type="dxa"/>
        <w:tblLook w:val="04A0" w:firstRow="1" w:lastRow="0" w:firstColumn="1" w:lastColumn="0" w:noHBand="0" w:noVBand="1"/>
      </w:tblPr>
      <w:tblGrid>
        <w:gridCol w:w="1253"/>
        <w:gridCol w:w="852"/>
        <w:gridCol w:w="933"/>
        <w:gridCol w:w="1468"/>
        <w:gridCol w:w="1532"/>
        <w:gridCol w:w="1258"/>
        <w:gridCol w:w="1502"/>
      </w:tblGrid>
      <w:tr w:rsidR="00D803A1" w:rsidRPr="008F4431" w:rsidTr="00055209">
        <w:trPr>
          <w:trHeight w:val="639"/>
        </w:trPr>
        <w:tc>
          <w:tcPr>
            <w:tcW w:w="0" w:type="auto"/>
            <w:tcBorders>
              <w:top w:val="single" w:sz="8" w:space="0" w:color="auto"/>
              <w:left w:val="single" w:sz="8" w:space="0" w:color="auto"/>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电梯数量</w:t>
            </w:r>
          </w:p>
        </w:tc>
        <w:tc>
          <w:tcPr>
            <w:tcW w:w="852" w:type="dxa"/>
            <w:tcBorders>
              <w:top w:val="single" w:sz="8" w:space="0" w:color="auto"/>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品牌</w:t>
            </w:r>
          </w:p>
        </w:tc>
        <w:tc>
          <w:tcPr>
            <w:tcW w:w="933" w:type="dxa"/>
            <w:tcBorders>
              <w:top w:val="single" w:sz="8" w:space="0" w:color="auto"/>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楼层</w:t>
            </w:r>
          </w:p>
        </w:tc>
        <w:tc>
          <w:tcPr>
            <w:tcW w:w="1468" w:type="dxa"/>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供暖形式</w:t>
            </w:r>
          </w:p>
        </w:tc>
        <w:tc>
          <w:tcPr>
            <w:tcW w:w="1532" w:type="dxa"/>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空调形式</w:t>
            </w:r>
          </w:p>
        </w:tc>
        <w:tc>
          <w:tcPr>
            <w:tcW w:w="0" w:type="auto"/>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空调品牌</w:t>
            </w:r>
          </w:p>
        </w:tc>
        <w:tc>
          <w:tcPr>
            <w:tcW w:w="0" w:type="auto"/>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开水器数量</w:t>
            </w:r>
          </w:p>
        </w:tc>
      </w:tr>
      <w:tr w:rsidR="00D112B6" w:rsidRPr="008F4431" w:rsidTr="00055209">
        <w:trPr>
          <w:trHeight w:val="327"/>
        </w:trPr>
        <w:tc>
          <w:tcPr>
            <w:tcW w:w="0" w:type="auto"/>
            <w:tcBorders>
              <w:top w:val="nil"/>
              <w:left w:val="single" w:sz="8" w:space="0" w:color="auto"/>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无</w:t>
            </w:r>
          </w:p>
        </w:tc>
        <w:tc>
          <w:tcPr>
            <w:tcW w:w="852" w:type="dxa"/>
            <w:tcBorders>
              <w:top w:val="nil"/>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无</w:t>
            </w:r>
          </w:p>
        </w:tc>
        <w:tc>
          <w:tcPr>
            <w:tcW w:w="933" w:type="dxa"/>
            <w:tcBorders>
              <w:top w:val="nil"/>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3</w:t>
            </w:r>
          </w:p>
        </w:tc>
        <w:tc>
          <w:tcPr>
            <w:tcW w:w="1468" w:type="dxa"/>
            <w:tcBorders>
              <w:top w:val="nil"/>
              <w:left w:val="nil"/>
              <w:bottom w:val="single" w:sz="8" w:space="0" w:color="auto"/>
              <w:right w:val="single" w:sz="8"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宋体" w:hint="eastAsia"/>
                <w:kern w:val="0"/>
                <w:szCs w:val="21"/>
              </w:rPr>
              <w:t>市政供暖</w:t>
            </w:r>
          </w:p>
        </w:tc>
        <w:tc>
          <w:tcPr>
            <w:tcW w:w="1532" w:type="dxa"/>
            <w:tcBorders>
              <w:top w:val="nil"/>
              <w:left w:val="nil"/>
              <w:bottom w:val="single" w:sz="8" w:space="0" w:color="auto"/>
              <w:right w:val="single" w:sz="8" w:space="0" w:color="auto"/>
            </w:tcBorders>
            <w:vAlign w:val="center"/>
          </w:tcPr>
          <w:p w:rsidR="00D112B6" w:rsidRPr="008F4431" w:rsidRDefault="00D112B6">
            <w:pPr>
              <w:spacing w:line="360" w:lineRule="auto"/>
              <w:jc w:val="center"/>
              <w:textAlignment w:val="center"/>
              <w:rPr>
                <w:rFonts w:ascii="宋体" w:hAnsi="宋体" w:cs="宋体"/>
                <w:kern w:val="0"/>
                <w:szCs w:val="21"/>
              </w:rPr>
            </w:pPr>
          </w:p>
        </w:tc>
        <w:tc>
          <w:tcPr>
            <w:tcW w:w="1258" w:type="dxa"/>
            <w:tcBorders>
              <w:top w:val="nil"/>
              <w:left w:val="nil"/>
              <w:bottom w:val="single" w:sz="8" w:space="0" w:color="auto"/>
              <w:right w:val="single" w:sz="8"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宋体" w:hint="eastAsia"/>
                <w:kern w:val="0"/>
                <w:szCs w:val="21"/>
              </w:rPr>
              <w:t>日立</w:t>
            </w:r>
          </w:p>
        </w:tc>
        <w:tc>
          <w:tcPr>
            <w:tcW w:w="0" w:type="auto"/>
            <w:tcBorders>
              <w:top w:val="nil"/>
              <w:left w:val="nil"/>
              <w:bottom w:val="single" w:sz="8" w:space="0" w:color="auto"/>
              <w:right w:val="single" w:sz="8" w:space="0" w:color="auto"/>
            </w:tcBorders>
            <w:vAlign w:val="center"/>
          </w:tcPr>
          <w:p w:rsidR="00D112B6" w:rsidRPr="008F4431" w:rsidRDefault="00D112B6">
            <w:pPr>
              <w:spacing w:line="360" w:lineRule="auto"/>
              <w:jc w:val="center"/>
              <w:rPr>
                <w:rFonts w:ascii="宋体" w:hAnsi="宋体" w:cs="宋体"/>
                <w:kern w:val="0"/>
                <w:szCs w:val="21"/>
              </w:rPr>
            </w:pP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11.1.3其他情况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691" w:type="dxa"/>
        <w:tblInd w:w="113" w:type="dxa"/>
        <w:tblLayout w:type="fixed"/>
        <w:tblLook w:val="04A0" w:firstRow="1" w:lastRow="0" w:firstColumn="1" w:lastColumn="0" w:noHBand="0" w:noVBand="1"/>
      </w:tblPr>
      <w:tblGrid>
        <w:gridCol w:w="1505"/>
        <w:gridCol w:w="2456"/>
        <w:gridCol w:w="2569"/>
        <w:gridCol w:w="2161"/>
      </w:tblGrid>
      <w:tr w:rsidR="00D803A1" w:rsidRPr="008F4431" w:rsidTr="00055209">
        <w:trPr>
          <w:trHeight w:val="528"/>
        </w:trPr>
        <w:tc>
          <w:tcPr>
            <w:tcW w:w="1505"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楼层</w:t>
            </w:r>
          </w:p>
        </w:tc>
        <w:tc>
          <w:tcPr>
            <w:tcW w:w="2456"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位置</w:t>
            </w:r>
          </w:p>
        </w:tc>
        <w:tc>
          <w:tcPr>
            <w:tcW w:w="2569"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开放时间</w:t>
            </w:r>
          </w:p>
        </w:tc>
        <w:tc>
          <w:tcPr>
            <w:tcW w:w="2161"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是否有门禁</w:t>
            </w:r>
          </w:p>
        </w:tc>
      </w:tr>
      <w:tr w:rsidR="00D803A1" w:rsidRPr="008F4431" w:rsidTr="00055209">
        <w:trPr>
          <w:trHeight w:val="528"/>
        </w:trPr>
        <w:tc>
          <w:tcPr>
            <w:tcW w:w="1505"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1楼</w:t>
            </w:r>
          </w:p>
        </w:tc>
        <w:tc>
          <w:tcPr>
            <w:tcW w:w="2456"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南侧展厅</w:t>
            </w:r>
          </w:p>
        </w:tc>
        <w:tc>
          <w:tcPr>
            <w:tcW w:w="2569"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按参观情况开放</w:t>
            </w:r>
          </w:p>
        </w:tc>
        <w:tc>
          <w:tcPr>
            <w:tcW w:w="2161"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055209">
        <w:trPr>
          <w:trHeight w:val="528"/>
        </w:trPr>
        <w:tc>
          <w:tcPr>
            <w:tcW w:w="1505"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1楼</w:t>
            </w:r>
          </w:p>
        </w:tc>
        <w:tc>
          <w:tcPr>
            <w:tcW w:w="2456"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东侧</w:t>
            </w:r>
          </w:p>
        </w:tc>
        <w:tc>
          <w:tcPr>
            <w:tcW w:w="2569"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常开</w:t>
            </w:r>
          </w:p>
        </w:tc>
        <w:tc>
          <w:tcPr>
            <w:tcW w:w="2161"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否</w:t>
            </w:r>
          </w:p>
        </w:tc>
      </w:tr>
      <w:tr w:rsidR="00D112B6" w:rsidRPr="008F4431" w:rsidTr="00055209">
        <w:trPr>
          <w:trHeight w:val="528"/>
        </w:trPr>
        <w:tc>
          <w:tcPr>
            <w:tcW w:w="1505"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1楼</w:t>
            </w:r>
          </w:p>
        </w:tc>
        <w:tc>
          <w:tcPr>
            <w:tcW w:w="2456"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北侧</w:t>
            </w:r>
          </w:p>
        </w:tc>
        <w:tc>
          <w:tcPr>
            <w:tcW w:w="2569"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常开</w:t>
            </w:r>
          </w:p>
        </w:tc>
        <w:tc>
          <w:tcPr>
            <w:tcW w:w="2161"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否</w:t>
            </w:r>
          </w:p>
        </w:tc>
      </w:tr>
    </w:tbl>
    <w:p w:rsidR="00D112B6" w:rsidRPr="008F4431" w:rsidRDefault="00D112B6">
      <w:pPr>
        <w:spacing w:line="360" w:lineRule="auto"/>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11.2楼宇差异性物业服务需求如下：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11.2.1保洁服务内容及服务标准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环境卫生服务中未列出内容，遵照基础服务需求执行。以下为博物馆差异性服务需求：</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建筑内环境卫生保洁范围为建筑内公共区域，包括门厅、走廊、卫生间等不含办公室、实验室等室内面积。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1128"/>
        <w:gridCol w:w="1251"/>
        <w:gridCol w:w="2057"/>
        <w:gridCol w:w="3489"/>
      </w:tblGrid>
      <w:tr w:rsidR="00D803A1" w:rsidRPr="008F4431">
        <w:trPr>
          <w:trHeight w:val="712"/>
          <w:tblHeader/>
          <w:jc w:val="center"/>
        </w:trPr>
        <w:tc>
          <w:tcPr>
            <w:tcW w:w="350"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lastRenderedPageBreak/>
              <w:t>序号</w:t>
            </w:r>
          </w:p>
        </w:tc>
        <w:tc>
          <w:tcPr>
            <w:tcW w:w="662"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服务项目</w:t>
            </w:r>
          </w:p>
        </w:tc>
        <w:tc>
          <w:tcPr>
            <w:tcW w:w="734"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项目分类</w:t>
            </w:r>
          </w:p>
        </w:tc>
        <w:tc>
          <w:tcPr>
            <w:tcW w:w="1207"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每天保洁常清洁内容与频率</w:t>
            </w:r>
          </w:p>
        </w:tc>
        <w:tc>
          <w:tcPr>
            <w:tcW w:w="2047"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作业标准</w:t>
            </w:r>
          </w:p>
        </w:tc>
      </w:tr>
      <w:tr w:rsidR="00D803A1" w:rsidRPr="008F4431">
        <w:trPr>
          <w:trHeight w:val="581"/>
          <w:jc w:val="center"/>
        </w:trPr>
        <w:tc>
          <w:tcPr>
            <w:tcW w:w="350"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建筑物内公共区域保洁</w:t>
            </w: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门</w:t>
            </w:r>
            <w:r w:rsidRPr="008F4431">
              <w:rPr>
                <w:rFonts w:ascii="宋体" w:hAnsi="宋体"/>
                <w:szCs w:val="21"/>
              </w:rPr>
              <w:t>厅</w:t>
            </w:r>
            <w:r w:rsidRPr="008F4431">
              <w:rPr>
                <w:rFonts w:ascii="宋体" w:hAnsi="宋体" w:hint="eastAsia"/>
                <w:szCs w:val="21"/>
              </w:rPr>
              <w:t>、门斗</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走廊地面</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48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楼梯</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楼梯地面、扶手每天保洁不少于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墙面、顶棚、消防设施、灯具及开关</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垃圾桶</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门窗</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墙面内玻璃</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每周保洁擦抹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半月保洁剂擦抹</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标志牌、宣传窗、装饰柱、植物花盆</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栏杆、窗台</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szCs w:val="21"/>
              </w:rPr>
              <w:t>垃圾清运</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其他设施</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3425"/>
          <w:jc w:val="center"/>
        </w:trPr>
        <w:tc>
          <w:tcPr>
            <w:tcW w:w="350"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2</w:t>
            </w:r>
          </w:p>
        </w:tc>
        <w:tc>
          <w:tcPr>
            <w:tcW w:w="662"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公共卫生间、开水房、盥洗室</w:t>
            </w: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地面、墙面、顶棚、门窗、窗台、玻璃、灯具及开关、镜面、洗手盆、台面、便具、垃圾篓、标志牌、排气扇、开水器等、水池、便池、厕位等</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3</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卫生间每周不少于</w:t>
            </w:r>
            <w:r w:rsidRPr="008F4431">
              <w:rPr>
                <w:rFonts w:ascii="宋体" w:hAnsi="宋体"/>
              </w:rPr>
              <w:t>1</w:t>
            </w:r>
            <w:r w:rsidRPr="008F4431">
              <w:rPr>
                <w:rFonts w:ascii="宋体" w:hAnsi="宋体" w:hint="eastAsia"/>
              </w:rPr>
              <w:t>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每周一次对开水器进行外部消毒。</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0"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建筑物外墙窗户玻璃保洁</w:t>
            </w:r>
          </w:p>
        </w:tc>
        <w:tc>
          <w:tcPr>
            <w:tcW w:w="734"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建筑物本体（含门、窗及玻璃幕墙）、屋顶（含透光屋顶）及房檐</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0" w:type="pct"/>
            <w:vMerge w:val="restar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建筑物附属公共区域保洁</w:t>
            </w:r>
          </w:p>
        </w:tc>
        <w:tc>
          <w:tcPr>
            <w:tcW w:w="734"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与本楼宇相关的宣传栏、室外标志牌</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楼外附属公共区域（建筑物配套室外台阶等）</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r w:rsidR="00D803A1" w:rsidRPr="008F4431">
        <w:trPr>
          <w:trHeight w:val="734"/>
          <w:jc w:val="center"/>
        </w:trPr>
        <w:tc>
          <w:tcPr>
            <w:tcW w:w="350"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5</w:t>
            </w:r>
          </w:p>
        </w:tc>
        <w:tc>
          <w:tcPr>
            <w:tcW w:w="662"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szCs w:val="21"/>
              </w:rPr>
              <w:t>展区</w:t>
            </w:r>
          </w:p>
        </w:tc>
        <w:tc>
          <w:tcPr>
            <w:tcW w:w="734"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szCs w:val="21"/>
              </w:rPr>
              <w:t>展板、展柜、雕塑、大型实物、标识牌、电子显示屏、沙盘区等</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、玻璃展柜表面无手印、无积尘、无污渍，明亮。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、展板表面无手印、无积尘、无污渍。</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、雕塑、标识牌、大型实物、沙盘区及包边框等无积尘、无污渍。</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、手翻书、电子相册等电子显示屏表面无手印、无积尘、无污渍。</w:t>
            </w:r>
          </w:p>
        </w:tc>
      </w:tr>
    </w:tbl>
    <w:p w:rsidR="00D112B6" w:rsidRPr="008F4431" w:rsidRDefault="00D112B6">
      <w:pPr>
        <w:spacing w:line="360" w:lineRule="auto"/>
        <w:ind w:firstLineChars="200" w:firstLine="480"/>
        <w:rPr>
          <w:rFonts w:ascii="宋体" w:hAnsi="宋体"/>
          <w:sz w:val="24"/>
        </w:rPr>
      </w:pPr>
    </w:p>
    <w:p w:rsidR="00D112B6" w:rsidRPr="008F4431" w:rsidRDefault="00D803A1">
      <w:pPr>
        <w:pStyle w:val="2"/>
        <w:spacing w:line="360" w:lineRule="auto"/>
        <w:ind w:left="0" w:firstLineChars="200" w:firstLine="482"/>
        <w:rPr>
          <w:rFonts w:ascii="宋体" w:hAnsi="宋体"/>
          <w:sz w:val="24"/>
        </w:rPr>
      </w:pPr>
      <w:bookmarkStart w:id="215" w:name="_Toc181369566"/>
      <w:r w:rsidRPr="008F4431">
        <w:rPr>
          <w:rFonts w:ascii="宋体" w:hAnsi="宋体" w:hint="eastAsia"/>
          <w:sz w:val="24"/>
        </w:rPr>
        <w:t>12、南山人才公寓（7栋楼）</w:t>
      </w:r>
      <w:bookmarkEnd w:id="215"/>
    </w:p>
    <w:p w:rsidR="00D112B6" w:rsidRPr="008F4431" w:rsidRDefault="00D803A1">
      <w:pPr>
        <w:spacing w:line="360" w:lineRule="auto"/>
        <w:ind w:leftChars="200" w:left="420"/>
        <w:rPr>
          <w:rFonts w:ascii="宋体" w:hAnsi="宋体"/>
          <w:bCs/>
          <w:sz w:val="24"/>
        </w:rPr>
      </w:pPr>
      <w:r w:rsidRPr="008F4431">
        <w:rPr>
          <w:rFonts w:ascii="宋体" w:hAnsi="宋体" w:hint="eastAsia"/>
          <w:bCs/>
          <w:sz w:val="24"/>
        </w:rPr>
        <w:t>南山人才公寓（7栋楼）为大连理工大教职工、博士后、留学生及其他学生</w:t>
      </w:r>
      <w:r w:rsidRPr="008F4431">
        <w:rPr>
          <w:rFonts w:ascii="宋体" w:hAnsi="宋体" w:hint="eastAsia"/>
          <w:bCs/>
          <w:sz w:val="24"/>
        </w:rPr>
        <w:lastRenderedPageBreak/>
        <w:t>公寓</w:t>
      </w:r>
    </w:p>
    <w:p w:rsidR="00D112B6" w:rsidRPr="008F4431" w:rsidRDefault="00D803A1">
      <w:pPr>
        <w:spacing w:line="360" w:lineRule="auto"/>
        <w:ind w:leftChars="200" w:left="420"/>
        <w:rPr>
          <w:rFonts w:ascii="宋体" w:hAnsi="宋体"/>
          <w:b/>
          <w:bCs/>
          <w:sz w:val="24"/>
        </w:rPr>
      </w:pPr>
      <w:r w:rsidRPr="008F4431">
        <w:rPr>
          <w:rFonts w:ascii="宋体" w:hAnsi="宋体" w:hint="eastAsia"/>
          <w:b/>
          <w:bCs/>
          <w:sz w:val="24"/>
        </w:rPr>
        <w:t>12.1南山人才公寓基本信息如下：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12.1.1卫生间及垃圾桶情况</w:t>
      </w:r>
    </w:p>
    <w:tbl>
      <w:tblPr>
        <w:tblW w:w="5000" w:type="pct"/>
        <w:tblLook w:val="04A0" w:firstRow="1" w:lastRow="0" w:firstColumn="1" w:lastColumn="0" w:noHBand="0" w:noVBand="1"/>
      </w:tblPr>
      <w:tblGrid>
        <w:gridCol w:w="947"/>
        <w:gridCol w:w="947"/>
        <w:gridCol w:w="947"/>
        <w:gridCol w:w="948"/>
        <w:gridCol w:w="948"/>
        <w:gridCol w:w="948"/>
        <w:gridCol w:w="948"/>
        <w:gridCol w:w="948"/>
        <w:gridCol w:w="941"/>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卫生间数量</w:t>
            </w:r>
          </w:p>
        </w:tc>
        <w:tc>
          <w:tcPr>
            <w:tcW w:w="556"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卫生间面积（㎡）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蹲坑</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马桶</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镜子</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擦手纸盒数量</w:t>
            </w:r>
          </w:p>
        </w:tc>
      </w:tr>
      <w:tr w:rsidR="00D803A1" w:rsidRPr="008F4431">
        <w:trPr>
          <w:trHeight w:val="572"/>
        </w:trPr>
        <w:tc>
          <w:tcPr>
            <w:tcW w:w="947" w:type="dxa"/>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2</w:t>
            </w:r>
          </w:p>
        </w:tc>
        <w:tc>
          <w:tcPr>
            <w:tcW w:w="947" w:type="dxa"/>
            <w:tcBorders>
              <w:top w:val="nil"/>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6</w:t>
            </w:r>
          </w:p>
        </w:tc>
        <w:tc>
          <w:tcPr>
            <w:tcW w:w="947"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2</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0</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0</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0</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0</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0</w:t>
            </w:r>
          </w:p>
        </w:tc>
        <w:tc>
          <w:tcPr>
            <w:tcW w:w="941" w:type="dxa"/>
            <w:tcBorders>
              <w:top w:val="nil"/>
              <w:left w:val="nil"/>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kern w:val="0"/>
                <w:szCs w:val="21"/>
              </w:rPr>
              <w:t>0</w:t>
            </w:r>
          </w:p>
        </w:tc>
      </w:tr>
    </w:tbl>
    <w:p w:rsidR="00D112B6" w:rsidRPr="008F4431" w:rsidRDefault="00D112B6">
      <w:pPr>
        <w:spacing w:line="360" w:lineRule="auto"/>
        <w:ind w:firstLineChars="200" w:firstLine="482"/>
        <w:rPr>
          <w:rFonts w:ascii="宋体" w:hAnsi="宋体"/>
          <w:b/>
          <w:bCs/>
          <w:sz w:val="24"/>
        </w:rPr>
      </w:pPr>
    </w:p>
    <w:tbl>
      <w:tblPr>
        <w:tblW w:w="5000" w:type="pct"/>
        <w:tblLook w:val="04A0" w:firstRow="1" w:lastRow="0" w:firstColumn="1" w:lastColumn="0" w:noHBand="0" w:noVBand="1"/>
      </w:tblPr>
      <w:tblGrid>
        <w:gridCol w:w="1421"/>
        <w:gridCol w:w="1421"/>
        <w:gridCol w:w="1420"/>
        <w:gridCol w:w="1420"/>
        <w:gridCol w:w="1420"/>
        <w:gridCol w:w="1420"/>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垃圾清运时间</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位置</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类型</w:t>
            </w:r>
          </w:p>
        </w:tc>
      </w:tr>
      <w:tr w:rsidR="00D803A1" w:rsidRPr="008F4431">
        <w:trPr>
          <w:trHeight w:val="975"/>
        </w:trPr>
        <w:tc>
          <w:tcPr>
            <w:tcW w:w="1420" w:type="dxa"/>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w:t>
            </w:r>
          </w:p>
        </w:tc>
        <w:tc>
          <w:tcPr>
            <w:tcW w:w="1420" w:type="dxa"/>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2</w:t>
            </w:r>
          </w:p>
        </w:tc>
        <w:tc>
          <w:tcPr>
            <w:tcW w:w="142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21</w:t>
            </w:r>
          </w:p>
        </w:tc>
        <w:tc>
          <w:tcPr>
            <w:tcW w:w="1420" w:type="dxa"/>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早8点前</w:t>
            </w:r>
            <w:r w:rsidRPr="008F4431">
              <w:rPr>
                <w:rFonts w:ascii="宋体" w:hAnsi="宋体" w:cs="宋体" w:hint="eastAsia"/>
                <w:kern w:val="0"/>
                <w:szCs w:val="21"/>
              </w:rPr>
              <w:br/>
              <w:t>13点前</w:t>
            </w:r>
            <w:r w:rsidRPr="008F4431">
              <w:rPr>
                <w:rFonts w:ascii="宋体" w:hAnsi="宋体" w:cs="宋体" w:hint="eastAsia"/>
                <w:kern w:val="0"/>
                <w:szCs w:val="21"/>
              </w:rPr>
              <w:br/>
              <w:t>16点前</w:t>
            </w:r>
          </w:p>
        </w:tc>
        <w:tc>
          <w:tcPr>
            <w:tcW w:w="1421" w:type="dxa"/>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小区大门口</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生活垃圾</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12.1.2设备情况</w:t>
      </w:r>
    </w:p>
    <w:p w:rsidR="00D112B6" w:rsidRPr="008F4431" w:rsidRDefault="00D803A1">
      <w:pPr>
        <w:spacing w:line="360" w:lineRule="auto"/>
        <w:ind w:firstLineChars="200" w:firstLine="480"/>
        <w:jc w:val="center"/>
        <w:rPr>
          <w:rFonts w:ascii="宋体" w:hAnsi="宋体"/>
          <w:sz w:val="24"/>
        </w:rPr>
      </w:pPr>
      <w:r w:rsidRPr="008F4431">
        <w:rPr>
          <w:rFonts w:ascii="宋体" w:hAnsi="宋体" w:hint="eastAsia"/>
          <w:sz w:val="24"/>
        </w:rPr>
        <w:t>楼宇设备表</w:t>
      </w:r>
    </w:p>
    <w:tbl>
      <w:tblPr>
        <w:tblW w:w="8744" w:type="dxa"/>
        <w:tblLook w:val="04A0" w:firstRow="1" w:lastRow="0" w:firstColumn="1" w:lastColumn="0" w:noHBand="0" w:noVBand="1"/>
      </w:tblPr>
      <w:tblGrid>
        <w:gridCol w:w="1208"/>
        <w:gridCol w:w="1741"/>
        <w:gridCol w:w="727"/>
        <w:gridCol w:w="1207"/>
        <w:gridCol w:w="1207"/>
        <w:gridCol w:w="1207"/>
        <w:gridCol w:w="1447"/>
      </w:tblGrid>
      <w:tr w:rsidR="00D803A1" w:rsidRPr="008F4431" w:rsidTr="00055209">
        <w:trPr>
          <w:trHeight w:val="632"/>
        </w:trPr>
        <w:tc>
          <w:tcPr>
            <w:tcW w:w="0" w:type="auto"/>
            <w:tcBorders>
              <w:top w:val="single" w:sz="8" w:space="0" w:color="auto"/>
              <w:left w:val="single" w:sz="8" w:space="0" w:color="auto"/>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电梯数量</w:t>
            </w:r>
          </w:p>
        </w:tc>
        <w:tc>
          <w:tcPr>
            <w:tcW w:w="0" w:type="auto"/>
            <w:tcBorders>
              <w:top w:val="single" w:sz="8" w:space="0" w:color="auto"/>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品牌</w:t>
            </w:r>
          </w:p>
        </w:tc>
        <w:tc>
          <w:tcPr>
            <w:tcW w:w="0" w:type="auto"/>
            <w:tcBorders>
              <w:top w:val="single" w:sz="8" w:space="0" w:color="auto"/>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楼层</w:t>
            </w:r>
          </w:p>
        </w:tc>
        <w:tc>
          <w:tcPr>
            <w:tcW w:w="0" w:type="auto"/>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供暖形式</w:t>
            </w:r>
          </w:p>
        </w:tc>
        <w:tc>
          <w:tcPr>
            <w:tcW w:w="0" w:type="auto"/>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空调形式</w:t>
            </w:r>
          </w:p>
        </w:tc>
        <w:tc>
          <w:tcPr>
            <w:tcW w:w="0" w:type="auto"/>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空调品牌</w:t>
            </w:r>
          </w:p>
        </w:tc>
        <w:tc>
          <w:tcPr>
            <w:tcW w:w="0" w:type="auto"/>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开水器数量</w:t>
            </w:r>
          </w:p>
        </w:tc>
      </w:tr>
      <w:tr w:rsidR="00D112B6" w:rsidRPr="008F4431" w:rsidTr="00055209">
        <w:trPr>
          <w:trHeight w:val="324"/>
        </w:trPr>
        <w:tc>
          <w:tcPr>
            <w:tcW w:w="0" w:type="auto"/>
            <w:tcBorders>
              <w:top w:val="nil"/>
              <w:left w:val="single" w:sz="8" w:space="0" w:color="auto"/>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3</w:t>
            </w:r>
          </w:p>
        </w:tc>
        <w:tc>
          <w:tcPr>
            <w:tcW w:w="0" w:type="auto"/>
            <w:tcBorders>
              <w:top w:val="nil"/>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三菱NexWay-S</w:t>
            </w:r>
          </w:p>
        </w:tc>
        <w:tc>
          <w:tcPr>
            <w:tcW w:w="0" w:type="auto"/>
            <w:tcBorders>
              <w:top w:val="nil"/>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12</w:t>
            </w:r>
          </w:p>
        </w:tc>
        <w:tc>
          <w:tcPr>
            <w:tcW w:w="0" w:type="auto"/>
            <w:tcBorders>
              <w:top w:val="nil"/>
              <w:left w:val="nil"/>
              <w:bottom w:val="single" w:sz="8" w:space="0" w:color="auto"/>
              <w:right w:val="single" w:sz="8"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宋体" w:hint="eastAsia"/>
                <w:kern w:val="0"/>
                <w:szCs w:val="21"/>
              </w:rPr>
              <w:t>市政供暖</w:t>
            </w:r>
          </w:p>
        </w:tc>
        <w:tc>
          <w:tcPr>
            <w:tcW w:w="0" w:type="auto"/>
            <w:tcBorders>
              <w:top w:val="nil"/>
              <w:left w:val="nil"/>
              <w:bottom w:val="single" w:sz="8" w:space="0" w:color="auto"/>
              <w:right w:val="single" w:sz="8"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宋体" w:hint="eastAsia"/>
                <w:kern w:val="0"/>
                <w:szCs w:val="21"/>
              </w:rPr>
              <w:t>单体机</w:t>
            </w:r>
          </w:p>
        </w:tc>
        <w:tc>
          <w:tcPr>
            <w:tcW w:w="0" w:type="auto"/>
            <w:tcBorders>
              <w:top w:val="nil"/>
              <w:left w:val="nil"/>
              <w:bottom w:val="single" w:sz="8" w:space="0" w:color="auto"/>
              <w:right w:val="single" w:sz="8" w:space="0" w:color="auto"/>
            </w:tcBorders>
            <w:vAlign w:val="center"/>
          </w:tcPr>
          <w:p w:rsidR="00D112B6" w:rsidRPr="008F4431" w:rsidRDefault="00D112B6">
            <w:pPr>
              <w:spacing w:line="360" w:lineRule="auto"/>
              <w:jc w:val="center"/>
              <w:textAlignment w:val="center"/>
              <w:rPr>
                <w:rFonts w:ascii="宋体" w:hAnsi="宋体" w:cs="宋体"/>
                <w:kern w:val="0"/>
                <w:szCs w:val="21"/>
              </w:rPr>
            </w:pPr>
          </w:p>
        </w:tc>
        <w:tc>
          <w:tcPr>
            <w:tcW w:w="0" w:type="auto"/>
            <w:tcBorders>
              <w:top w:val="nil"/>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12.1.3其他情况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pPr w:leftFromText="180" w:rightFromText="180" w:vertAnchor="text" w:horzAnchor="page" w:tblpXSpec="center" w:tblpY="168"/>
        <w:tblOverlap w:val="never"/>
        <w:tblW w:w="8500" w:type="dxa"/>
        <w:tblLayout w:type="fixed"/>
        <w:tblLook w:val="04A0" w:firstRow="1" w:lastRow="0" w:firstColumn="1" w:lastColumn="0" w:noHBand="0" w:noVBand="1"/>
      </w:tblPr>
      <w:tblGrid>
        <w:gridCol w:w="1904"/>
        <w:gridCol w:w="2244"/>
        <w:gridCol w:w="2548"/>
        <w:gridCol w:w="1804"/>
      </w:tblGrid>
      <w:tr w:rsidR="00D803A1" w:rsidRPr="008F4431" w:rsidTr="004327B5">
        <w:trPr>
          <w:trHeight w:val="459"/>
        </w:trPr>
        <w:tc>
          <w:tcPr>
            <w:tcW w:w="190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楼宇</w:t>
            </w:r>
          </w:p>
        </w:tc>
        <w:tc>
          <w:tcPr>
            <w:tcW w:w="2244"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位置</w:t>
            </w:r>
          </w:p>
        </w:tc>
        <w:tc>
          <w:tcPr>
            <w:tcW w:w="2548"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开放时间</w:t>
            </w:r>
          </w:p>
        </w:tc>
        <w:tc>
          <w:tcPr>
            <w:tcW w:w="1804"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是否有门禁</w:t>
            </w:r>
          </w:p>
        </w:tc>
      </w:tr>
      <w:tr w:rsidR="00D803A1" w:rsidRPr="008F4431" w:rsidTr="004327B5">
        <w:trPr>
          <w:trHeight w:val="459"/>
        </w:trPr>
        <w:tc>
          <w:tcPr>
            <w:tcW w:w="1904"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8号楼</w:t>
            </w:r>
          </w:p>
        </w:tc>
        <w:tc>
          <w:tcPr>
            <w:tcW w:w="224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北门</w:t>
            </w:r>
          </w:p>
        </w:tc>
        <w:tc>
          <w:tcPr>
            <w:tcW w:w="25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全天开放</w:t>
            </w:r>
          </w:p>
        </w:tc>
        <w:tc>
          <w:tcPr>
            <w:tcW w:w="180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是</w:t>
            </w:r>
          </w:p>
        </w:tc>
      </w:tr>
      <w:tr w:rsidR="00D803A1" w:rsidRPr="008F4431" w:rsidTr="004327B5">
        <w:trPr>
          <w:trHeight w:val="459"/>
        </w:trPr>
        <w:tc>
          <w:tcPr>
            <w:tcW w:w="1904"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10号楼　</w:t>
            </w:r>
          </w:p>
        </w:tc>
        <w:tc>
          <w:tcPr>
            <w:tcW w:w="224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北门</w:t>
            </w:r>
          </w:p>
        </w:tc>
        <w:tc>
          <w:tcPr>
            <w:tcW w:w="25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全天开放</w:t>
            </w:r>
          </w:p>
        </w:tc>
        <w:tc>
          <w:tcPr>
            <w:tcW w:w="180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是　</w:t>
            </w:r>
          </w:p>
        </w:tc>
      </w:tr>
      <w:tr w:rsidR="00D803A1" w:rsidRPr="008F4431" w:rsidTr="004327B5">
        <w:trPr>
          <w:trHeight w:val="459"/>
        </w:trPr>
        <w:tc>
          <w:tcPr>
            <w:tcW w:w="1904"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10号楼</w:t>
            </w:r>
          </w:p>
        </w:tc>
        <w:tc>
          <w:tcPr>
            <w:tcW w:w="224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 西北门</w:t>
            </w:r>
          </w:p>
        </w:tc>
        <w:tc>
          <w:tcPr>
            <w:tcW w:w="25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禁止开放　</w:t>
            </w:r>
          </w:p>
        </w:tc>
        <w:tc>
          <w:tcPr>
            <w:tcW w:w="180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否　</w:t>
            </w:r>
          </w:p>
        </w:tc>
      </w:tr>
      <w:tr w:rsidR="00D803A1" w:rsidRPr="008F4431" w:rsidTr="004327B5">
        <w:trPr>
          <w:trHeight w:val="459"/>
        </w:trPr>
        <w:tc>
          <w:tcPr>
            <w:tcW w:w="1904"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kern w:val="0"/>
                <w:szCs w:val="21"/>
              </w:rPr>
            </w:pPr>
            <w:r w:rsidRPr="008F4431">
              <w:rPr>
                <w:rFonts w:ascii="宋体" w:hAnsi="宋体" w:cs="宋体" w:hint="eastAsia"/>
                <w:kern w:val="0"/>
                <w:szCs w:val="21"/>
              </w:rPr>
              <w:t>10号楼</w:t>
            </w:r>
          </w:p>
        </w:tc>
        <w:tc>
          <w:tcPr>
            <w:tcW w:w="224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 东北门</w:t>
            </w:r>
          </w:p>
        </w:tc>
        <w:tc>
          <w:tcPr>
            <w:tcW w:w="25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禁止开放　</w:t>
            </w:r>
          </w:p>
        </w:tc>
        <w:tc>
          <w:tcPr>
            <w:tcW w:w="180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否　</w:t>
            </w:r>
          </w:p>
        </w:tc>
      </w:tr>
      <w:tr w:rsidR="00D803A1" w:rsidRPr="008F4431" w:rsidTr="004327B5">
        <w:trPr>
          <w:trHeight w:val="459"/>
        </w:trPr>
        <w:tc>
          <w:tcPr>
            <w:tcW w:w="1904"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12号楼　</w:t>
            </w:r>
          </w:p>
        </w:tc>
        <w:tc>
          <w:tcPr>
            <w:tcW w:w="224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南门</w:t>
            </w:r>
          </w:p>
        </w:tc>
        <w:tc>
          <w:tcPr>
            <w:tcW w:w="25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全天开放</w:t>
            </w:r>
          </w:p>
        </w:tc>
        <w:tc>
          <w:tcPr>
            <w:tcW w:w="180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是</w:t>
            </w:r>
          </w:p>
        </w:tc>
      </w:tr>
      <w:tr w:rsidR="00D803A1" w:rsidRPr="008F4431" w:rsidTr="004327B5">
        <w:trPr>
          <w:trHeight w:val="459"/>
        </w:trPr>
        <w:tc>
          <w:tcPr>
            <w:tcW w:w="1904"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lastRenderedPageBreak/>
              <w:t>12号楼</w:t>
            </w:r>
          </w:p>
        </w:tc>
        <w:tc>
          <w:tcPr>
            <w:tcW w:w="224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西南门</w:t>
            </w:r>
          </w:p>
        </w:tc>
        <w:tc>
          <w:tcPr>
            <w:tcW w:w="25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禁止开放</w:t>
            </w:r>
          </w:p>
        </w:tc>
        <w:tc>
          <w:tcPr>
            <w:tcW w:w="180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否　</w:t>
            </w:r>
          </w:p>
        </w:tc>
      </w:tr>
      <w:tr w:rsidR="00D803A1" w:rsidRPr="008F4431" w:rsidTr="004327B5">
        <w:trPr>
          <w:trHeight w:val="459"/>
        </w:trPr>
        <w:tc>
          <w:tcPr>
            <w:tcW w:w="190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12号楼</w:t>
            </w:r>
          </w:p>
        </w:tc>
        <w:tc>
          <w:tcPr>
            <w:tcW w:w="224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东门</w:t>
            </w:r>
          </w:p>
        </w:tc>
        <w:tc>
          <w:tcPr>
            <w:tcW w:w="2548"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禁止开放</w:t>
            </w:r>
          </w:p>
        </w:tc>
        <w:tc>
          <w:tcPr>
            <w:tcW w:w="180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否　</w:t>
            </w:r>
          </w:p>
        </w:tc>
      </w:tr>
      <w:tr w:rsidR="00D803A1" w:rsidRPr="008F4431" w:rsidTr="004327B5">
        <w:trPr>
          <w:trHeight w:val="459"/>
        </w:trPr>
        <w:tc>
          <w:tcPr>
            <w:tcW w:w="190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12号楼</w:t>
            </w:r>
          </w:p>
        </w:tc>
        <w:tc>
          <w:tcPr>
            <w:tcW w:w="224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北门</w:t>
            </w:r>
          </w:p>
        </w:tc>
        <w:tc>
          <w:tcPr>
            <w:tcW w:w="2548"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禁止开放</w:t>
            </w:r>
          </w:p>
        </w:tc>
        <w:tc>
          <w:tcPr>
            <w:tcW w:w="180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否　</w:t>
            </w:r>
          </w:p>
        </w:tc>
      </w:tr>
      <w:tr w:rsidR="00D803A1" w:rsidRPr="008F4431" w:rsidTr="004327B5">
        <w:trPr>
          <w:trHeight w:val="459"/>
        </w:trPr>
        <w:tc>
          <w:tcPr>
            <w:tcW w:w="190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12号楼</w:t>
            </w:r>
          </w:p>
        </w:tc>
        <w:tc>
          <w:tcPr>
            <w:tcW w:w="224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西北门</w:t>
            </w:r>
          </w:p>
        </w:tc>
        <w:tc>
          <w:tcPr>
            <w:tcW w:w="2548"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禁止开放</w:t>
            </w:r>
          </w:p>
        </w:tc>
        <w:tc>
          <w:tcPr>
            <w:tcW w:w="180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否　</w:t>
            </w:r>
          </w:p>
        </w:tc>
      </w:tr>
      <w:tr w:rsidR="00D803A1" w:rsidRPr="008F4431" w:rsidTr="004327B5">
        <w:trPr>
          <w:trHeight w:val="459"/>
        </w:trPr>
        <w:tc>
          <w:tcPr>
            <w:tcW w:w="190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12号楼</w:t>
            </w:r>
          </w:p>
        </w:tc>
        <w:tc>
          <w:tcPr>
            <w:tcW w:w="224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东北门</w:t>
            </w:r>
          </w:p>
        </w:tc>
        <w:tc>
          <w:tcPr>
            <w:tcW w:w="2548"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禁止开放</w:t>
            </w:r>
          </w:p>
        </w:tc>
        <w:tc>
          <w:tcPr>
            <w:tcW w:w="180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否　</w:t>
            </w:r>
          </w:p>
        </w:tc>
      </w:tr>
      <w:tr w:rsidR="00D803A1" w:rsidRPr="008F4431" w:rsidTr="004327B5">
        <w:trPr>
          <w:trHeight w:val="459"/>
        </w:trPr>
        <w:tc>
          <w:tcPr>
            <w:tcW w:w="190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16号楼</w:t>
            </w:r>
          </w:p>
        </w:tc>
        <w:tc>
          <w:tcPr>
            <w:tcW w:w="224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北门</w:t>
            </w:r>
          </w:p>
        </w:tc>
        <w:tc>
          <w:tcPr>
            <w:tcW w:w="2548"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全天开放</w:t>
            </w:r>
          </w:p>
        </w:tc>
        <w:tc>
          <w:tcPr>
            <w:tcW w:w="180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是　</w:t>
            </w:r>
          </w:p>
        </w:tc>
      </w:tr>
      <w:tr w:rsidR="00D803A1" w:rsidRPr="008F4431" w:rsidTr="004327B5">
        <w:trPr>
          <w:trHeight w:val="459"/>
        </w:trPr>
        <w:tc>
          <w:tcPr>
            <w:tcW w:w="190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16号楼</w:t>
            </w:r>
          </w:p>
        </w:tc>
        <w:tc>
          <w:tcPr>
            <w:tcW w:w="224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 西北门</w:t>
            </w:r>
          </w:p>
        </w:tc>
        <w:tc>
          <w:tcPr>
            <w:tcW w:w="2548"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禁止开放　</w:t>
            </w:r>
          </w:p>
        </w:tc>
        <w:tc>
          <w:tcPr>
            <w:tcW w:w="180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否　</w:t>
            </w:r>
          </w:p>
        </w:tc>
      </w:tr>
      <w:tr w:rsidR="00D803A1" w:rsidRPr="008F4431" w:rsidTr="004327B5">
        <w:trPr>
          <w:trHeight w:val="459"/>
        </w:trPr>
        <w:tc>
          <w:tcPr>
            <w:tcW w:w="190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16号楼</w:t>
            </w:r>
          </w:p>
        </w:tc>
        <w:tc>
          <w:tcPr>
            <w:tcW w:w="224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 东北门</w:t>
            </w:r>
          </w:p>
        </w:tc>
        <w:tc>
          <w:tcPr>
            <w:tcW w:w="2548"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禁止开放　</w:t>
            </w:r>
          </w:p>
        </w:tc>
        <w:tc>
          <w:tcPr>
            <w:tcW w:w="180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否　</w:t>
            </w:r>
          </w:p>
        </w:tc>
      </w:tr>
      <w:tr w:rsidR="00D803A1" w:rsidRPr="008F4431" w:rsidTr="004327B5">
        <w:trPr>
          <w:trHeight w:val="459"/>
        </w:trPr>
        <w:tc>
          <w:tcPr>
            <w:tcW w:w="190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18号楼</w:t>
            </w:r>
          </w:p>
        </w:tc>
        <w:tc>
          <w:tcPr>
            <w:tcW w:w="224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北门</w:t>
            </w:r>
          </w:p>
        </w:tc>
        <w:tc>
          <w:tcPr>
            <w:tcW w:w="2548"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全天开放　</w:t>
            </w:r>
          </w:p>
        </w:tc>
        <w:tc>
          <w:tcPr>
            <w:tcW w:w="180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是</w:t>
            </w:r>
          </w:p>
        </w:tc>
      </w:tr>
      <w:tr w:rsidR="00D803A1" w:rsidRPr="008F4431" w:rsidTr="004327B5">
        <w:trPr>
          <w:trHeight w:val="459"/>
        </w:trPr>
        <w:tc>
          <w:tcPr>
            <w:tcW w:w="190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20号楼</w:t>
            </w:r>
          </w:p>
        </w:tc>
        <w:tc>
          <w:tcPr>
            <w:tcW w:w="224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西门</w:t>
            </w:r>
          </w:p>
        </w:tc>
        <w:tc>
          <w:tcPr>
            <w:tcW w:w="2548"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全天开放</w:t>
            </w:r>
          </w:p>
        </w:tc>
        <w:tc>
          <w:tcPr>
            <w:tcW w:w="180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是</w:t>
            </w:r>
          </w:p>
        </w:tc>
      </w:tr>
      <w:tr w:rsidR="00D803A1" w:rsidRPr="008F4431" w:rsidTr="004327B5">
        <w:trPr>
          <w:trHeight w:val="459"/>
        </w:trPr>
        <w:tc>
          <w:tcPr>
            <w:tcW w:w="190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22号楼</w:t>
            </w:r>
          </w:p>
        </w:tc>
        <w:tc>
          <w:tcPr>
            <w:tcW w:w="224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西门</w:t>
            </w:r>
          </w:p>
        </w:tc>
        <w:tc>
          <w:tcPr>
            <w:tcW w:w="2548"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全天开放</w:t>
            </w:r>
          </w:p>
        </w:tc>
        <w:tc>
          <w:tcPr>
            <w:tcW w:w="180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是</w:t>
            </w:r>
          </w:p>
        </w:tc>
      </w:tr>
    </w:tbl>
    <w:p w:rsidR="00D112B6" w:rsidRPr="008F4431" w:rsidRDefault="00D112B6">
      <w:pPr>
        <w:rPr>
          <w:rFonts w:ascii="宋体" w:hAnsi="宋体"/>
          <w:sz w:val="24"/>
        </w:rPr>
      </w:pPr>
    </w:p>
    <w:p w:rsidR="00D112B6" w:rsidRPr="008F4431" w:rsidRDefault="00D803A1">
      <w:pPr>
        <w:rPr>
          <w:rFonts w:ascii="宋体" w:hAnsi="宋体"/>
          <w:sz w:val="24"/>
        </w:rPr>
      </w:pPr>
      <w:r w:rsidRPr="008F4431">
        <w:rPr>
          <w:rFonts w:ascii="宋体" w:hAnsi="宋体" w:hint="eastAsia"/>
          <w:sz w:val="24"/>
        </w:rPr>
        <w:t>各楼面积：</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6"/>
        <w:gridCol w:w="4817"/>
      </w:tblGrid>
      <w:tr w:rsidR="00D803A1" w:rsidRPr="008F4431" w:rsidTr="004327B5">
        <w:trPr>
          <w:trHeight w:val="404"/>
        </w:trPr>
        <w:tc>
          <w:tcPr>
            <w:tcW w:w="3796" w:type="dxa"/>
          </w:tcPr>
          <w:p w:rsidR="00D112B6" w:rsidRPr="008F4431" w:rsidRDefault="00D803A1">
            <w:pPr>
              <w:spacing w:line="360" w:lineRule="auto"/>
              <w:jc w:val="center"/>
              <w:textAlignment w:val="center"/>
              <w:rPr>
                <w:rFonts w:ascii="宋体" w:hAnsi="宋体" w:cs="等线"/>
                <w:b/>
                <w:bCs/>
                <w:kern w:val="0"/>
                <w:szCs w:val="21"/>
              </w:rPr>
            </w:pPr>
            <w:r w:rsidRPr="008F4431">
              <w:rPr>
                <w:rFonts w:ascii="宋体" w:hAnsi="宋体" w:cs="等线" w:hint="eastAsia"/>
                <w:b/>
                <w:bCs/>
                <w:kern w:val="0"/>
                <w:szCs w:val="21"/>
              </w:rPr>
              <w:t>项目</w:t>
            </w:r>
          </w:p>
        </w:tc>
        <w:tc>
          <w:tcPr>
            <w:tcW w:w="4817" w:type="dxa"/>
          </w:tcPr>
          <w:p w:rsidR="00D112B6" w:rsidRPr="008F4431" w:rsidRDefault="00D803A1">
            <w:pPr>
              <w:spacing w:line="360" w:lineRule="auto"/>
              <w:jc w:val="center"/>
              <w:textAlignment w:val="center"/>
              <w:rPr>
                <w:rFonts w:ascii="宋体" w:hAnsi="宋体" w:cs="等线"/>
                <w:b/>
                <w:bCs/>
                <w:kern w:val="0"/>
                <w:szCs w:val="21"/>
              </w:rPr>
            </w:pPr>
            <w:r w:rsidRPr="008F4431">
              <w:rPr>
                <w:rFonts w:ascii="宋体" w:hAnsi="宋体" w:cs="等线" w:hint="eastAsia"/>
                <w:b/>
                <w:bCs/>
                <w:kern w:val="0"/>
                <w:szCs w:val="21"/>
              </w:rPr>
              <w:t>建筑面积（m</w:t>
            </w:r>
            <w:r w:rsidRPr="008F4431">
              <w:rPr>
                <w:rFonts w:ascii="宋体" w:hAnsi="宋体" w:cs="等线"/>
                <w:b/>
                <w:bCs/>
                <w:kern w:val="0"/>
                <w:szCs w:val="21"/>
              </w:rPr>
              <w:t>2</w:t>
            </w:r>
            <w:r w:rsidRPr="008F4431">
              <w:rPr>
                <w:rFonts w:ascii="宋体" w:hAnsi="宋体" w:cs="等线" w:hint="eastAsia"/>
                <w:b/>
                <w:bCs/>
                <w:kern w:val="0"/>
                <w:szCs w:val="21"/>
              </w:rPr>
              <w:t>）</w:t>
            </w:r>
          </w:p>
        </w:tc>
      </w:tr>
      <w:tr w:rsidR="00D803A1" w:rsidRPr="008F4431" w:rsidTr="004327B5">
        <w:trPr>
          <w:trHeight w:val="392"/>
        </w:trPr>
        <w:tc>
          <w:tcPr>
            <w:tcW w:w="3796" w:type="dxa"/>
            <w:vMerge w:val="restart"/>
            <w:vAlign w:val="center"/>
          </w:tcPr>
          <w:p w:rsidR="00D112B6" w:rsidRPr="008F4431" w:rsidRDefault="00D803A1">
            <w:pPr>
              <w:spacing w:line="360" w:lineRule="auto"/>
              <w:jc w:val="center"/>
              <w:textAlignment w:val="center"/>
              <w:rPr>
                <w:rFonts w:ascii="宋体" w:hAnsi="宋体" w:cs="等线"/>
                <w:kern w:val="0"/>
                <w:szCs w:val="21"/>
              </w:rPr>
            </w:pPr>
            <w:r w:rsidRPr="008F4431">
              <w:rPr>
                <w:rFonts w:ascii="宋体" w:hAnsi="宋体" w:cs="等线" w:hint="eastAsia"/>
                <w:kern w:val="0"/>
                <w:szCs w:val="21"/>
              </w:rPr>
              <w:t>南山公寓二期</w:t>
            </w:r>
          </w:p>
        </w:tc>
        <w:tc>
          <w:tcPr>
            <w:tcW w:w="4817" w:type="dxa"/>
          </w:tcPr>
          <w:p w:rsidR="00D112B6" w:rsidRPr="008F4431" w:rsidRDefault="00D803A1">
            <w:pPr>
              <w:spacing w:line="360" w:lineRule="auto"/>
              <w:jc w:val="center"/>
              <w:textAlignment w:val="center"/>
              <w:rPr>
                <w:rFonts w:ascii="宋体" w:hAnsi="宋体" w:cs="等线"/>
                <w:kern w:val="0"/>
                <w:szCs w:val="21"/>
              </w:rPr>
            </w:pPr>
            <w:r w:rsidRPr="008F4431">
              <w:rPr>
                <w:rFonts w:ascii="宋体" w:hAnsi="宋体" w:cs="等线" w:hint="eastAsia"/>
                <w:kern w:val="0"/>
                <w:szCs w:val="21"/>
              </w:rPr>
              <w:t>1,613.20</w:t>
            </w:r>
          </w:p>
        </w:tc>
      </w:tr>
      <w:tr w:rsidR="00D803A1" w:rsidRPr="008F4431" w:rsidTr="004327B5">
        <w:trPr>
          <w:trHeight w:val="141"/>
        </w:trPr>
        <w:tc>
          <w:tcPr>
            <w:tcW w:w="3796" w:type="dxa"/>
            <w:vMerge/>
            <w:vAlign w:val="center"/>
          </w:tcPr>
          <w:p w:rsidR="00D112B6" w:rsidRPr="008F4431" w:rsidRDefault="00D112B6">
            <w:pPr>
              <w:spacing w:line="360" w:lineRule="auto"/>
              <w:jc w:val="center"/>
              <w:textAlignment w:val="center"/>
              <w:rPr>
                <w:rFonts w:ascii="宋体" w:hAnsi="宋体" w:cs="等线"/>
                <w:kern w:val="0"/>
                <w:szCs w:val="21"/>
              </w:rPr>
            </w:pPr>
          </w:p>
        </w:tc>
        <w:tc>
          <w:tcPr>
            <w:tcW w:w="4817" w:type="dxa"/>
          </w:tcPr>
          <w:p w:rsidR="00D112B6" w:rsidRPr="008F4431" w:rsidRDefault="00D803A1">
            <w:pPr>
              <w:spacing w:line="360" w:lineRule="auto"/>
              <w:jc w:val="center"/>
              <w:textAlignment w:val="center"/>
              <w:rPr>
                <w:rFonts w:ascii="宋体" w:hAnsi="宋体" w:cs="等线"/>
                <w:kern w:val="0"/>
                <w:szCs w:val="21"/>
              </w:rPr>
            </w:pPr>
            <w:r w:rsidRPr="008F4431">
              <w:rPr>
                <w:rFonts w:ascii="宋体" w:hAnsi="宋体" w:cs="等线"/>
                <w:kern w:val="0"/>
                <w:szCs w:val="21"/>
              </w:rPr>
              <w:t>3,138.20</w:t>
            </w:r>
          </w:p>
        </w:tc>
      </w:tr>
      <w:tr w:rsidR="00D803A1" w:rsidRPr="008F4431" w:rsidTr="004327B5">
        <w:trPr>
          <w:trHeight w:val="141"/>
        </w:trPr>
        <w:tc>
          <w:tcPr>
            <w:tcW w:w="3796" w:type="dxa"/>
            <w:vMerge/>
            <w:vAlign w:val="center"/>
          </w:tcPr>
          <w:p w:rsidR="00D112B6" w:rsidRPr="008F4431" w:rsidRDefault="00D112B6">
            <w:pPr>
              <w:spacing w:line="360" w:lineRule="auto"/>
              <w:jc w:val="center"/>
              <w:textAlignment w:val="center"/>
              <w:rPr>
                <w:rFonts w:ascii="宋体" w:hAnsi="宋体" w:cs="等线"/>
                <w:kern w:val="0"/>
                <w:szCs w:val="21"/>
              </w:rPr>
            </w:pPr>
          </w:p>
        </w:tc>
        <w:tc>
          <w:tcPr>
            <w:tcW w:w="4817" w:type="dxa"/>
          </w:tcPr>
          <w:p w:rsidR="00D112B6" w:rsidRPr="008F4431" w:rsidRDefault="00D803A1">
            <w:pPr>
              <w:spacing w:line="360" w:lineRule="auto"/>
              <w:jc w:val="center"/>
              <w:textAlignment w:val="center"/>
              <w:rPr>
                <w:rFonts w:ascii="宋体" w:hAnsi="宋体" w:cs="等线"/>
                <w:kern w:val="0"/>
                <w:szCs w:val="21"/>
              </w:rPr>
            </w:pPr>
            <w:r w:rsidRPr="008F4431">
              <w:rPr>
                <w:rFonts w:ascii="宋体" w:hAnsi="宋体" w:cs="等线"/>
                <w:kern w:val="0"/>
                <w:szCs w:val="21"/>
              </w:rPr>
              <w:t>2,868.60</w:t>
            </w:r>
          </w:p>
        </w:tc>
      </w:tr>
      <w:tr w:rsidR="00D803A1" w:rsidRPr="008F4431" w:rsidTr="004327B5">
        <w:trPr>
          <w:trHeight w:val="141"/>
        </w:trPr>
        <w:tc>
          <w:tcPr>
            <w:tcW w:w="3796" w:type="dxa"/>
            <w:vMerge/>
            <w:vAlign w:val="center"/>
          </w:tcPr>
          <w:p w:rsidR="00D112B6" w:rsidRPr="008F4431" w:rsidRDefault="00D112B6">
            <w:pPr>
              <w:spacing w:line="360" w:lineRule="auto"/>
              <w:jc w:val="center"/>
              <w:textAlignment w:val="center"/>
              <w:rPr>
                <w:rFonts w:ascii="宋体" w:hAnsi="宋体" w:cs="等线"/>
                <w:kern w:val="0"/>
                <w:szCs w:val="21"/>
              </w:rPr>
            </w:pPr>
          </w:p>
        </w:tc>
        <w:tc>
          <w:tcPr>
            <w:tcW w:w="4817" w:type="dxa"/>
          </w:tcPr>
          <w:p w:rsidR="00D112B6" w:rsidRPr="008F4431" w:rsidRDefault="00D803A1">
            <w:pPr>
              <w:spacing w:line="360" w:lineRule="auto"/>
              <w:jc w:val="center"/>
              <w:textAlignment w:val="center"/>
              <w:rPr>
                <w:rFonts w:ascii="宋体" w:hAnsi="宋体" w:cs="等线"/>
                <w:kern w:val="0"/>
                <w:szCs w:val="21"/>
              </w:rPr>
            </w:pPr>
            <w:r w:rsidRPr="008F4431">
              <w:rPr>
                <w:rFonts w:ascii="宋体" w:hAnsi="宋体" w:cs="等线"/>
                <w:kern w:val="0"/>
                <w:szCs w:val="21"/>
              </w:rPr>
              <w:t>3,041.50</w:t>
            </w:r>
          </w:p>
        </w:tc>
      </w:tr>
      <w:tr w:rsidR="00D803A1" w:rsidRPr="008F4431" w:rsidTr="004327B5">
        <w:trPr>
          <w:trHeight w:val="404"/>
        </w:trPr>
        <w:tc>
          <w:tcPr>
            <w:tcW w:w="3796" w:type="dxa"/>
            <w:vMerge w:val="restart"/>
            <w:vAlign w:val="center"/>
          </w:tcPr>
          <w:p w:rsidR="00D112B6" w:rsidRPr="008F4431" w:rsidRDefault="00D803A1">
            <w:pPr>
              <w:spacing w:line="360" w:lineRule="auto"/>
              <w:jc w:val="center"/>
              <w:textAlignment w:val="center"/>
              <w:rPr>
                <w:rFonts w:ascii="宋体" w:hAnsi="宋体" w:cs="等线"/>
                <w:kern w:val="0"/>
                <w:szCs w:val="21"/>
              </w:rPr>
            </w:pPr>
            <w:r w:rsidRPr="008F4431">
              <w:rPr>
                <w:rFonts w:ascii="宋体" w:hAnsi="宋体" w:cs="等线" w:hint="eastAsia"/>
                <w:kern w:val="0"/>
                <w:szCs w:val="21"/>
              </w:rPr>
              <w:t>南山公寓三期</w:t>
            </w:r>
          </w:p>
        </w:tc>
        <w:tc>
          <w:tcPr>
            <w:tcW w:w="4817" w:type="dxa"/>
          </w:tcPr>
          <w:p w:rsidR="00D112B6" w:rsidRPr="008F4431" w:rsidRDefault="00D803A1">
            <w:pPr>
              <w:spacing w:line="360" w:lineRule="auto"/>
              <w:jc w:val="center"/>
              <w:textAlignment w:val="center"/>
              <w:rPr>
                <w:rFonts w:ascii="宋体" w:hAnsi="宋体" w:cs="等线"/>
                <w:kern w:val="0"/>
                <w:szCs w:val="21"/>
              </w:rPr>
            </w:pPr>
            <w:r w:rsidRPr="008F4431">
              <w:rPr>
                <w:rFonts w:ascii="宋体" w:hAnsi="宋体" w:cs="等线" w:hint="eastAsia"/>
                <w:kern w:val="0"/>
                <w:szCs w:val="21"/>
              </w:rPr>
              <w:t>4,162.37</w:t>
            </w:r>
          </w:p>
        </w:tc>
      </w:tr>
      <w:tr w:rsidR="00D803A1" w:rsidRPr="008F4431" w:rsidTr="004327B5">
        <w:trPr>
          <w:trHeight w:val="141"/>
        </w:trPr>
        <w:tc>
          <w:tcPr>
            <w:tcW w:w="3796" w:type="dxa"/>
            <w:vMerge/>
          </w:tcPr>
          <w:p w:rsidR="00D112B6" w:rsidRPr="008F4431" w:rsidRDefault="00D112B6">
            <w:pPr>
              <w:spacing w:line="360" w:lineRule="auto"/>
              <w:jc w:val="center"/>
              <w:textAlignment w:val="center"/>
              <w:rPr>
                <w:rFonts w:ascii="宋体" w:hAnsi="宋体" w:cs="等线"/>
                <w:kern w:val="0"/>
                <w:szCs w:val="21"/>
              </w:rPr>
            </w:pPr>
          </w:p>
        </w:tc>
        <w:tc>
          <w:tcPr>
            <w:tcW w:w="4817" w:type="dxa"/>
          </w:tcPr>
          <w:p w:rsidR="00D112B6" w:rsidRPr="008F4431" w:rsidRDefault="00D803A1">
            <w:pPr>
              <w:spacing w:line="360" w:lineRule="auto"/>
              <w:jc w:val="center"/>
              <w:textAlignment w:val="center"/>
              <w:rPr>
                <w:rFonts w:ascii="宋体" w:hAnsi="宋体" w:cs="等线"/>
                <w:kern w:val="0"/>
                <w:szCs w:val="21"/>
              </w:rPr>
            </w:pPr>
            <w:r w:rsidRPr="008F4431">
              <w:rPr>
                <w:rFonts w:ascii="宋体" w:hAnsi="宋体" w:cs="等线"/>
                <w:kern w:val="0"/>
                <w:szCs w:val="21"/>
              </w:rPr>
              <w:t>4,162.37</w:t>
            </w:r>
          </w:p>
        </w:tc>
      </w:tr>
      <w:tr w:rsidR="00D112B6" w:rsidRPr="008F4431" w:rsidTr="004327B5">
        <w:trPr>
          <w:trHeight w:val="141"/>
        </w:trPr>
        <w:tc>
          <w:tcPr>
            <w:tcW w:w="3796" w:type="dxa"/>
            <w:vMerge/>
          </w:tcPr>
          <w:p w:rsidR="00D112B6" w:rsidRPr="008F4431" w:rsidRDefault="00D112B6">
            <w:pPr>
              <w:spacing w:line="360" w:lineRule="auto"/>
              <w:jc w:val="center"/>
              <w:textAlignment w:val="center"/>
              <w:rPr>
                <w:rFonts w:ascii="宋体" w:hAnsi="宋体" w:cs="等线"/>
                <w:kern w:val="0"/>
                <w:szCs w:val="21"/>
              </w:rPr>
            </w:pPr>
          </w:p>
        </w:tc>
        <w:tc>
          <w:tcPr>
            <w:tcW w:w="4817" w:type="dxa"/>
          </w:tcPr>
          <w:p w:rsidR="00D112B6" w:rsidRPr="008F4431" w:rsidRDefault="00D803A1">
            <w:pPr>
              <w:spacing w:line="360" w:lineRule="auto"/>
              <w:jc w:val="center"/>
              <w:textAlignment w:val="center"/>
              <w:rPr>
                <w:rFonts w:ascii="宋体" w:hAnsi="宋体" w:cs="等线"/>
                <w:kern w:val="0"/>
                <w:szCs w:val="21"/>
              </w:rPr>
            </w:pPr>
            <w:r w:rsidRPr="008F4431">
              <w:rPr>
                <w:rFonts w:ascii="宋体" w:hAnsi="宋体" w:cs="等线"/>
                <w:kern w:val="0"/>
                <w:szCs w:val="21"/>
              </w:rPr>
              <w:t>3,672.47</w:t>
            </w:r>
          </w:p>
        </w:tc>
      </w:tr>
    </w:tbl>
    <w:p w:rsidR="00D112B6" w:rsidRPr="008F4431" w:rsidRDefault="00D112B6">
      <w:pPr>
        <w:spacing w:line="360" w:lineRule="auto"/>
        <w:ind w:firstLineChars="200" w:firstLine="480"/>
        <w:rPr>
          <w:rFonts w:ascii="宋体" w:hAnsi="宋体"/>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12.2楼宇差异性物业服务需求如下：</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南山公寓物业职责</w:t>
      </w:r>
    </w:p>
    <w:p w:rsidR="00D112B6" w:rsidRPr="008F4431" w:rsidRDefault="00D803A1">
      <w:pPr>
        <w:spacing w:line="360" w:lineRule="auto"/>
        <w:ind w:firstLineChars="200" w:firstLine="482"/>
        <w:rPr>
          <w:rFonts w:ascii="宋体" w:hAnsi="宋体"/>
          <w:b/>
          <w:sz w:val="24"/>
        </w:rPr>
      </w:pPr>
      <w:r w:rsidRPr="008F4431">
        <w:rPr>
          <w:rFonts w:ascii="宋体" w:hAnsi="宋体" w:hint="eastAsia"/>
          <w:b/>
          <w:sz w:val="24"/>
        </w:rPr>
        <w:t>12.2.1</w:t>
      </w:r>
      <w:r w:rsidRPr="008F4431">
        <w:rPr>
          <w:rFonts w:ascii="宋体" w:hAnsi="宋体"/>
          <w:b/>
          <w:sz w:val="24"/>
        </w:rPr>
        <w:t>基本要求</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12.2.1.1制定完善南山公寓项目物业管理方案，向资产处报批报备。方案中应包含交接方案；</w:t>
      </w:r>
      <w:r w:rsidRPr="008F4431">
        <w:rPr>
          <w:rFonts w:ascii="宋体" w:hAnsi="宋体"/>
          <w:sz w:val="24"/>
        </w:rPr>
        <w:t>承接项目时，</w:t>
      </w:r>
      <w:r w:rsidRPr="008F4431">
        <w:rPr>
          <w:rFonts w:ascii="宋体" w:hAnsi="宋体" w:hint="eastAsia"/>
          <w:sz w:val="24"/>
        </w:rPr>
        <w:t>严格履行交接方案，并保留记录。</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12.2.1.2</w:t>
      </w:r>
      <w:r w:rsidRPr="008F4431">
        <w:rPr>
          <w:rFonts w:ascii="宋体" w:hAnsi="宋体"/>
          <w:sz w:val="24"/>
        </w:rPr>
        <w:t>管理服务人员佩戴</w:t>
      </w:r>
      <w:r w:rsidRPr="008F4431">
        <w:rPr>
          <w:rFonts w:ascii="宋体" w:hAnsi="宋体" w:hint="eastAsia"/>
          <w:sz w:val="24"/>
        </w:rPr>
        <w:t>工牌</w:t>
      </w:r>
      <w:r w:rsidRPr="008F4431">
        <w:rPr>
          <w:rFonts w:ascii="宋体" w:hAnsi="宋体"/>
          <w:sz w:val="24"/>
        </w:rPr>
        <w:t>，行为规范，服务主动、热情。</w:t>
      </w:r>
    </w:p>
    <w:p w:rsidR="00D112B6" w:rsidRPr="008F4431" w:rsidRDefault="00D803A1">
      <w:pPr>
        <w:spacing w:line="360" w:lineRule="auto"/>
        <w:ind w:firstLineChars="200" w:firstLine="480"/>
        <w:rPr>
          <w:rFonts w:ascii="宋体" w:hAnsi="宋体"/>
          <w:sz w:val="24"/>
        </w:rPr>
      </w:pPr>
      <w:r w:rsidRPr="008F4431">
        <w:rPr>
          <w:rFonts w:ascii="宋体" w:hAnsi="宋体"/>
          <w:sz w:val="24"/>
        </w:rPr>
        <w:t>12.2.1.3</w:t>
      </w:r>
      <w:r w:rsidRPr="008F4431">
        <w:rPr>
          <w:rFonts w:ascii="宋体" w:hAnsi="宋体" w:hint="eastAsia"/>
          <w:sz w:val="24"/>
        </w:rPr>
        <w:t>项目在</w:t>
      </w:r>
      <w:r w:rsidRPr="008F4431">
        <w:rPr>
          <w:rFonts w:ascii="宋体" w:hAnsi="宋体"/>
          <w:sz w:val="24"/>
        </w:rPr>
        <w:t>10号楼设置物业服务中心，服务人员24小时在岗值班。在其他楼宇公示服务电话。</w:t>
      </w:r>
    </w:p>
    <w:p w:rsidR="00D112B6" w:rsidRPr="008F4431" w:rsidRDefault="00D803A1">
      <w:pPr>
        <w:spacing w:line="360" w:lineRule="auto"/>
        <w:ind w:firstLineChars="200" w:firstLine="480"/>
        <w:rPr>
          <w:rFonts w:ascii="宋体" w:hAnsi="宋体"/>
          <w:sz w:val="24"/>
        </w:rPr>
      </w:pPr>
      <w:r w:rsidRPr="008F4431">
        <w:rPr>
          <w:rFonts w:ascii="宋体" w:hAnsi="宋体"/>
          <w:sz w:val="24"/>
        </w:rPr>
        <w:lastRenderedPageBreak/>
        <w:t>报修按双方约定时间到达现场，报修、维修记录</w:t>
      </w:r>
      <w:r w:rsidRPr="008F4431">
        <w:rPr>
          <w:rFonts w:ascii="宋体" w:hAnsi="宋体" w:hint="eastAsia"/>
          <w:sz w:val="24"/>
        </w:rPr>
        <w:t>可追溯</w:t>
      </w:r>
      <w:r w:rsidRPr="008F4431">
        <w:rPr>
          <w:rFonts w:ascii="宋体" w:hAnsi="宋体"/>
          <w:sz w:val="24"/>
        </w:rPr>
        <w:t>。</w:t>
      </w:r>
    </w:p>
    <w:p w:rsidR="00D112B6" w:rsidRPr="008F4431" w:rsidRDefault="00D803A1">
      <w:pPr>
        <w:spacing w:line="360" w:lineRule="auto"/>
        <w:ind w:firstLineChars="200" w:firstLine="480"/>
        <w:rPr>
          <w:rFonts w:ascii="宋体" w:hAnsi="宋体"/>
          <w:sz w:val="24"/>
        </w:rPr>
      </w:pPr>
      <w:r w:rsidRPr="008F4431">
        <w:rPr>
          <w:rFonts w:ascii="宋体" w:hAnsi="宋体"/>
          <w:sz w:val="24"/>
        </w:rPr>
        <w:t>12.2.1.4每年至少1次征询业主对物业服务的意见，满意率90%以上。</w:t>
      </w:r>
    </w:p>
    <w:p w:rsidR="00D112B6" w:rsidRPr="008F4431" w:rsidRDefault="00D803A1">
      <w:pPr>
        <w:spacing w:line="360" w:lineRule="auto"/>
        <w:ind w:firstLineChars="200" w:firstLine="482"/>
        <w:rPr>
          <w:rFonts w:ascii="宋体" w:hAnsi="宋体"/>
          <w:b/>
          <w:sz w:val="24"/>
        </w:rPr>
      </w:pPr>
      <w:r w:rsidRPr="008F4431">
        <w:rPr>
          <w:rFonts w:ascii="宋体" w:hAnsi="宋体"/>
          <w:b/>
          <w:sz w:val="24"/>
        </w:rPr>
        <w:t>12.2.2</w:t>
      </w:r>
      <w:r w:rsidRPr="008F4431">
        <w:rPr>
          <w:rFonts w:ascii="宋体" w:hAnsi="宋体" w:hint="eastAsia"/>
          <w:b/>
          <w:sz w:val="24"/>
        </w:rPr>
        <w:t>日常维护及管理：</w:t>
      </w:r>
    </w:p>
    <w:p w:rsidR="00D112B6" w:rsidRPr="008F4431" w:rsidRDefault="00D803A1">
      <w:pPr>
        <w:spacing w:line="360" w:lineRule="auto"/>
        <w:ind w:firstLineChars="200" w:firstLine="480"/>
        <w:rPr>
          <w:rFonts w:ascii="宋体" w:hAnsi="宋体"/>
          <w:sz w:val="24"/>
        </w:rPr>
      </w:pPr>
      <w:r w:rsidRPr="008F4431">
        <w:rPr>
          <w:rFonts w:ascii="宋体" w:hAnsi="宋体"/>
          <w:sz w:val="24"/>
        </w:rPr>
        <w:t>12.2.2.1</w:t>
      </w:r>
      <w:r w:rsidRPr="008F4431">
        <w:rPr>
          <w:rFonts w:ascii="宋体" w:hAnsi="宋体" w:hint="eastAsia"/>
          <w:sz w:val="24"/>
        </w:rPr>
        <w:t>物业负责办理入住手续、退房结算、报修维修、费用代缴（退房时未到下次缴费期前发生的费用）及日常管理工作。</w:t>
      </w:r>
    </w:p>
    <w:p w:rsidR="00D112B6" w:rsidRPr="008F4431" w:rsidRDefault="00D803A1">
      <w:pPr>
        <w:spacing w:line="360" w:lineRule="auto"/>
        <w:ind w:firstLineChars="200" w:firstLine="480"/>
        <w:rPr>
          <w:rFonts w:ascii="宋体" w:hAnsi="宋体"/>
          <w:sz w:val="24"/>
        </w:rPr>
      </w:pPr>
      <w:r w:rsidRPr="008F4431">
        <w:rPr>
          <w:rFonts w:ascii="宋体" w:hAnsi="宋体"/>
          <w:sz w:val="24"/>
        </w:rPr>
        <w:t>12.2.2.2</w:t>
      </w:r>
      <w:r w:rsidRPr="008F4431">
        <w:rPr>
          <w:rFonts w:ascii="宋体" w:hAnsi="宋体" w:hint="eastAsia"/>
          <w:sz w:val="24"/>
        </w:rPr>
        <w:t>有关缴费事宜</w:t>
      </w:r>
      <w:r w:rsidRPr="008F4431">
        <w:rPr>
          <w:rFonts w:ascii="宋体" w:hAnsi="宋体"/>
          <w:sz w:val="24"/>
        </w:rPr>
        <w:t>:水电煤气费、电话费、网费。</w:t>
      </w:r>
    </w:p>
    <w:p w:rsidR="00D112B6" w:rsidRPr="008F4431" w:rsidRDefault="00D803A1">
      <w:pPr>
        <w:spacing w:line="360" w:lineRule="auto"/>
        <w:ind w:firstLineChars="200" w:firstLine="480"/>
        <w:rPr>
          <w:rFonts w:ascii="宋体" w:hAnsi="宋体"/>
          <w:sz w:val="24"/>
        </w:rPr>
      </w:pPr>
      <w:r w:rsidRPr="008F4431">
        <w:rPr>
          <w:rFonts w:ascii="宋体" w:hAnsi="宋体"/>
          <w:sz w:val="24"/>
        </w:rPr>
        <w:t>12.2.2.3</w:t>
      </w:r>
      <w:r w:rsidRPr="008F4431">
        <w:rPr>
          <w:rFonts w:ascii="宋体" w:hAnsi="宋体" w:hint="eastAsia"/>
          <w:sz w:val="24"/>
        </w:rPr>
        <w:t>住户入住前及退房后查验煤气、水、电表数，做好记录且及时在公寓管理系统登记。收到水电煤气缴费单后，要分房间逐一登记备查。</w:t>
      </w:r>
    </w:p>
    <w:p w:rsidR="00D112B6" w:rsidRPr="008F4431" w:rsidRDefault="00D803A1">
      <w:pPr>
        <w:spacing w:line="360" w:lineRule="auto"/>
        <w:ind w:firstLineChars="200" w:firstLine="480"/>
        <w:rPr>
          <w:rFonts w:ascii="宋体" w:hAnsi="宋体"/>
          <w:sz w:val="24"/>
        </w:rPr>
      </w:pPr>
      <w:r w:rsidRPr="008F4431">
        <w:rPr>
          <w:rFonts w:ascii="宋体" w:hAnsi="宋体"/>
          <w:sz w:val="24"/>
        </w:rPr>
        <w:t>12.2.2.4</w:t>
      </w:r>
      <w:r w:rsidRPr="008F4431">
        <w:rPr>
          <w:rFonts w:ascii="宋体" w:hAnsi="宋体" w:hint="eastAsia"/>
          <w:sz w:val="24"/>
        </w:rPr>
        <w:t>不得随意领外人到房间逗留或留宿，未经公寓管理部门同意不准私自开房间，为他人（含教职工）提供住宿、休息及娱乐等。</w:t>
      </w:r>
    </w:p>
    <w:p w:rsidR="00D112B6" w:rsidRPr="008F4431" w:rsidRDefault="00D803A1">
      <w:pPr>
        <w:spacing w:line="360" w:lineRule="auto"/>
        <w:ind w:firstLineChars="200" w:firstLine="480"/>
        <w:rPr>
          <w:rFonts w:ascii="宋体" w:hAnsi="宋体"/>
          <w:sz w:val="24"/>
        </w:rPr>
      </w:pPr>
      <w:r w:rsidRPr="008F4431">
        <w:rPr>
          <w:rFonts w:ascii="宋体" w:hAnsi="宋体"/>
          <w:sz w:val="24"/>
        </w:rPr>
        <w:t>12.2.2.5</w:t>
      </w:r>
      <w:r w:rsidRPr="008F4431">
        <w:rPr>
          <w:rFonts w:ascii="宋体" w:hAnsi="宋体" w:hint="eastAsia"/>
          <w:sz w:val="24"/>
        </w:rPr>
        <w:t>不得随意跟入住人员聊有关公寓住户的私人信息。</w:t>
      </w:r>
    </w:p>
    <w:p w:rsidR="00D112B6" w:rsidRPr="008F4431" w:rsidRDefault="00D803A1">
      <w:pPr>
        <w:spacing w:line="360" w:lineRule="auto"/>
        <w:ind w:firstLineChars="200" w:firstLine="480"/>
        <w:rPr>
          <w:rFonts w:ascii="宋体" w:hAnsi="宋体"/>
          <w:sz w:val="24"/>
        </w:rPr>
      </w:pPr>
      <w:r w:rsidRPr="008F4431">
        <w:rPr>
          <w:rFonts w:ascii="宋体" w:hAnsi="宋体"/>
          <w:sz w:val="24"/>
        </w:rPr>
        <w:t>12.2.2.6</w:t>
      </w:r>
      <w:r w:rsidRPr="008F4431">
        <w:rPr>
          <w:rFonts w:ascii="宋体" w:hAnsi="宋体" w:hint="eastAsia"/>
          <w:sz w:val="24"/>
        </w:rPr>
        <w:t>维修工作：负责室内设备的正常维修，做好住户报修登记。</w:t>
      </w:r>
    </w:p>
    <w:p w:rsidR="00D112B6" w:rsidRPr="008F4431" w:rsidRDefault="00D803A1">
      <w:pPr>
        <w:spacing w:line="360" w:lineRule="auto"/>
        <w:ind w:firstLineChars="200" w:firstLine="482"/>
        <w:rPr>
          <w:rFonts w:ascii="宋体" w:hAnsi="宋体"/>
          <w:sz w:val="24"/>
        </w:rPr>
      </w:pPr>
      <w:r w:rsidRPr="008F4431">
        <w:rPr>
          <w:rFonts w:ascii="宋体" w:hAnsi="宋体"/>
          <w:b/>
          <w:sz w:val="24"/>
        </w:rPr>
        <w:t>12.2.3</w:t>
      </w:r>
      <w:r w:rsidRPr="008F4431">
        <w:rPr>
          <w:rFonts w:ascii="宋体" w:hAnsi="宋体" w:hint="eastAsia"/>
          <w:b/>
          <w:sz w:val="24"/>
        </w:rPr>
        <w:t>共用设施设备维修养护</w:t>
      </w:r>
    </w:p>
    <w:p w:rsidR="00D112B6" w:rsidRPr="008F4431" w:rsidRDefault="00D803A1">
      <w:pPr>
        <w:spacing w:line="360" w:lineRule="auto"/>
        <w:ind w:firstLineChars="200" w:firstLine="480"/>
        <w:rPr>
          <w:rFonts w:ascii="宋体" w:hAnsi="宋体"/>
          <w:sz w:val="24"/>
        </w:rPr>
      </w:pPr>
      <w:r w:rsidRPr="008F4431">
        <w:rPr>
          <w:rFonts w:ascii="宋体" w:hAnsi="宋体"/>
          <w:sz w:val="24"/>
        </w:rPr>
        <w:t>12.2.3.1对共用设施设备进行日常管理和维修养护(</w:t>
      </w:r>
      <w:r w:rsidRPr="008F4431">
        <w:rPr>
          <w:rFonts w:ascii="宋体" w:hAnsi="宋体" w:hint="eastAsia"/>
          <w:sz w:val="24"/>
        </w:rPr>
        <w:t>招标人已委托</w:t>
      </w:r>
      <w:r w:rsidRPr="008F4431">
        <w:rPr>
          <w:rFonts w:ascii="宋体" w:hAnsi="宋体"/>
          <w:sz w:val="24"/>
        </w:rPr>
        <w:t>专业部门负责的除外)。</w:t>
      </w:r>
    </w:p>
    <w:p w:rsidR="00D112B6" w:rsidRPr="008F4431" w:rsidRDefault="00D803A1">
      <w:pPr>
        <w:spacing w:line="360" w:lineRule="auto"/>
        <w:ind w:firstLineChars="200" w:firstLine="480"/>
        <w:rPr>
          <w:rFonts w:ascii="宋体" w:hAnsi="宋体"/>
          <w:sz w:val="24"/>
        </w:rPr>
      </w:pPr>
      <w:r w:rsidRPr="008F4431">
        <w:rPr>
          <w:rFonts w:ascii="宋体" w:hAnsi="宋体"/>
          <w:sz w:val="24"/>
        </w:rPr>
        <w:t>12.2.3.2建立共用设施设备档案(设备台帐)，设施设备的运行、检修等记录齐全。</w:t>
      </w:r>
    </w:p>
    <w:p w:rsidR="00D112B6" w:rsidRPr="008F4431" w:rsidRDefault="00D803A1">
      <w:pPr>
        <w:spacing w:line="360" w:lineRule="auto"/>
        <w:ind w:firstLineChars="200" w:firstLine="480"/>
        <w:rPr>
          <w:rFonts w:ascii="宋体" w:hAnsi="宋体"/>
          <w:sz w:val="24"/>
        </w:rPr>
      </w:pPr>
      <w:r w:rsidRPr="008F4431">
        <w:rPr>
          <w:rFonts w:ascii="宋体" w:hAnsi="宋体"/>
          <w:sz w:val="24"/>
        </w:rPr>
        <w:t>12.2.3.3操作维护人员严格执行设施设备操作规程及保养规范；设施设备运行正常。</w:t>
      </w:r>
    </w:p>
    <w:p w:rsidR="00D112B6" w:rsidRPr="008F4431" w:rsidRDefault="00D803A1">
      <w:pPr>
        <w:spacing w:line="360" w:lineRule="auto"/>
        <w:ind w:firstLineChars="200" w:firstLine="480"/>
        <w:rPr>
          <w:rFonts w:ascii="宋体" w:hAnsi="宋体"/>
          <w:sz w:val="24"/>
        </w:rPr>
      </w:pPr>
      <w:r w:rsidRPr="008F4431">
        <w:rPr>
          <w:rFonts w:ascii="宋体" w:hAnsi="宋体"/>
          <w:sz w:val="24"/>
        </w:rPr>
        <w:t>12.2.3.4对共用设施设备定期组织巡查，做好巡查记录，需要维修，属于小修范围的，及时组织修复；属于大、中修范围或者需要更新改造的，向学校房屋主管部门提出报告与建议，组织维修或者更新改造。</w:t>
      </w:r>
    </w:p>
    <w:p w:rsidR="00D112B6" w:rsidRPr="008F4431" w:rsidRDefault="00D803A1">
      <w:pPr>
        <w:spacing w:line="360" w:lineRule="auto"/>
        <w:ind w:firstLineChars="200" w:firstLine="480"/>
        <w:rPr>
          <w:rFonts w:ascii="宋体" w:hAnsi="宋体"/>
          <w:sz w:val="24"/>
        </w:rPr>
      </w:pPr>
      <w:r w:rsidRPr="008F4431">
        <w:rPr>
          <w:rFonts w:ascii="宋体" w:hAnsi="宋体"/>
          <w:sz w:val="24"/>
        </w:rPr>
        <w:t>12.2.3.5做好消防通道</w:t>
      </w:r>
      <w:r w:rsidRPr="008F4431">
        <w:rPr>
          <w:rFonts w:ascii="宋体" w:hAnsi="宋体" w:hint="eastAsia"/>
          <w:sz w:val="24"/>
        </w:rPr>
        <w:t>巡查工作，提示住户不得在消防通道堆放私人物品，对未整改的情况上报至住房管理部门。</w:t>
      </w:r>
    </w:p>
    <w:p w:rsidR="00D112B6" w:rsidRPr="008F4431" w:rsidRDefault="00D803A1">
      <w:pPr>
        <w:spacing w:line="360" w:lineRule="auto"/>
        <w:ind w:firstLineChars="200" w:firstLine="480"/>
        <w:rPr>
          <w:rFonts w:ascii="宋体" w:hAnsi="宋体"/>
          <w:sz w:val="24"/>
        </w:rPr>
      </w:pPr>
      <w:r w:rsidRPr="008F4431">
        <w:rPr>
          <w:rFonts w:ascii="宋体" w:hAnsi="宋体"/>
          <w:sz w:val="24"/>
        </w:rPr>
        <w:t>12.2.3.6楼道</w:t>
      </w:r>
      <w:r w:rsidRPr="008F4431">
        <w:rPr>
          <w:rFonts w:ascii="宋体" w:hAnsi="宋体" w:hint="eastAsia"/>
          <w:sz w:val="24"/>
        </w:rPr>
        <w:t>照明</w:t>
      </w:r>
      <w:r w:rsidRPr="008F4431">
        <w:rPr>
          <w:rFonts w:ascii="宋体" w:hAnsi="宋体"/>
          <w:sz w:val="24"/>
        </w:rPr>
        <w:t>灯完好率不低于80%。</w:t>
      </w:r>
    </w:p>
    <w:p w:rsidR="00D112B6" w:rsidRPr="008F4431" w:rsidRDefault="00D803A1">
      <w:pPr>
        <w:spacing w:line="360" w:lineRule="auto"/>
        <w:ind w:firstLineChars="200" w:firstLine="480"/>
        <w:rPr>
          <w:rFonts w:ascii="宋体" w:hAnsi="宋体"/>
          <w:sz w:val="24"/>
        </w:rPr>
      </w:pPr>
      <w:r w:rsidRPr="008F4431">
        <w:rPr>
          <w:rFonts w:ascii="宋体" w:hAnsi="宋体"/>
          <w:sz w:val="24"/>
        </w:rPr>
        <w:t>12.2.3.7容易危及人身安全的设施设备有明显警示标志和防范措施；对可能发生的各种突发设备故障有应急方案。</w:t>
      </w:r>
    </w:p>
    <w:p w:rsidR="00D112B6" w:rsidRPr="008F4431" w:rsidRDefault="00D803A1">
      <w:pPr>
        <w:spacing w:line="360" w:lineRule="auto"/>
        <w:ind w:firstLineChars="200" w:firstLine="482"/>
        <w:rPr>
          <w:rFonts w:ascii="宋体" w:hAnsi="宋体"/>
          <w:sz w:val="24"/>
        </w:rPr>
      </w:pPr>
      <w:r w:rsidRPr="008F4431">
        <w:rPr>
          <w:rFonts w:ascii="宋体" w:hAnsi="宋体"/>
          <w:b/>
          <w:sz w:val="24"/>
        </w:rPr>
        <w:t>12.2.4</w:t>
      </w:r>
      <w:r w:rsidRPr="008F4431">
        <w:rPr>
          <w:rFonts w:ascii="宋体" w:hAnsi="宋体" w:hint="eastAsia"/>
          <w:b/>
          <w:sz w:val="24"/>
        </w:rPr>
        <w:t>房屋管理</w:t>
      </w:r>
    </w:p>
    <w:p w:rsidR="00D112B6" w:rsidRPr="008F4431" w:rsidRDefault="00D803A1">
      <w:pPr>
        <w:spacing w:line="360" w:lineRule="auto"/>
        <w:ind w:firstLineChars="200" w:firstLine="480"/>
        <w:rPr>
          <w:rFonts w:ascii="宋体" w:hAnsi="宋体"/>
          <w:sz w:val="24"/>
        </w:rPr>
      </w:pPr>
      <w:r w:rsidRPr="008F4431">
        <w:rPr>
          <w:rFonts w:ascii="宋体" w:hAnsi="宋体"/>
          <w:sz w:val="24"/>
        </w:rPr>
        <w:t>每周巡查1次小区房屋单元门、楼梯通道以及其他共用部位的门窗、玻璃等，</w:t>
      </w:r>
      <w:r w:rsidRPr="008F4431">
        <w:rPr>
          <w:rFonts w:ascii="宋体" w:hAnsi="宋体"/>
          <w:sz w:val="24"/>
        </w:rPr>
        <w:lastRenderedPageBreak/>
        <w:t>定期维修养护</w:t>
      </w:r>
      <w:r w:rsidRPr="008F4431">
        <w:rPr>
          <w:rFonts w:ascii="宋体" w:hAnsi="宋体" w:hint="eastAsia"/>
          <w:sz w:val="24"/>
        </w:rPr>
        <w:t>，非物业维修内容上报处理</w:t>
      </w:r>
      <w:r w:rsidRPr="008F4431">
        <w:rPr>
          <w:rFonts w:ascii="宋体" w:hAnsi="宋体"/>
          <w:sz w:val="24"/>
        </w:rPr>
        <w:t>。</w:t>
      </w:r>
    </w:p>
    <w:p w:rsidR="00D112B6" w:rsidRPr="008F4431" w:rsidRDefault="00D803A1">
      <w:pPr>
        <w:spacing w:line="360" w:lineRule="auto"/>
        <w:ind w:firstLineChars="200" w:firstLine="482"/>
        <w:rPr>
          <w:rFonts w:ascii="宋体" w:hAnsi="宋体"/>
          <w:sz w:val="24"/>
        </w:rPr>
      </w:pPr>
      <w:r w:rsidRPr="008F4431">
        <w:rPr>
          <w:rFonts w:ascii="宋体" w:hAnsi="宋体"/>
          <w:b/>
          <w:sz w:val="24"/>
        </w:rPr>
        <w:t>12.2.5</w:t>
      </w:r>
      <w:r w:rsidRPr="008F4431">
        <w:rPr>
          <w:rFonts w:ascii="宋体" w:hAnsi="宋体" w:hint="eastAsia"/>
          <w:b/>
          <w:sz w:val="24"/>
        </w:rPr>
        <w:t>安全服务：</w:t>
      </w:r>
    </w:p>
    <w:p w:rsidR="00D112B6" w:rsidRPr="008F4431" w:rsidRDefault="00D803A1">
      <w:pPr>
        <w:spacing w:line="360" w:lineRule="auto"/>
        <w:ind w:firstLineChars="200" w:firstLine="480"/>
        <w:rPr>
          <w:rFonts w:ascii="宋体" w:hAnsi="宋体"/>
          <w:sz w:val="24"/>
        </w:rPr>
      </w:pPr>
      <w:r w:rsidRPr="008F4431">
        <w:rPr>
          <w:rFonts w:ascii="宋体" w:hAnsi="宋体"/>
          <w:sz w:val="24"/>
        </w:rPr>
        <w:t>12.2.5.1</w:t>
      </w:r>
      <w:r w:rsidRPr="008F4431">
        <w:rPr>
          <w:rFonts w:ascii="宋体" w:hAnsi="宋体" w:hint="eastAsia"/>
          <w:sz w:val="24"/>
        </w:rPr>
        <w:t>定时巡楼，巡楼时，确保一楼安全门是关闭状态，做好秩序巡查，发现安全隐患及时上报整改，对无法整改的上报主管部门和校保卫部门处理等。</w:t>
      </w:r>
    </w:p>
    <w:p w:rsidR="00D112B6" w:rsidRPr="008F4431" w:rsidRDefault="00D803A1">
      <w:pPr>
        <w:spacing w:line="360" w:lineRule="auto"/>
        <w:ind w:firstLineChars="200" w:firstLine="480"/>
        <w:rPr>
          <w:rFonts w:ascii="宋体" w:hAnsi="宋体"/>
          <w:sz w:val="24"/>
        </w:rPr>
      </w:pPr>
      <w:r w:rsidRPr="008F4431">
        <w:rPr>
          <w:rFonts w:ascii="宋体" w:hAnsi="宋体"/>
          <w:sz w:val="24"/>
        </w:rPr>
        <w:t>12.2.5.2</w:t>
      </w:r>
      <w:r w:rsidRPr="008F4431">
        <w:rPr>
          <w:rFonts w:ascii="宋体" w:hAnsi="宋体" w:hint="eastAsia"/>
          <w:sz w:val="24"/>
        </w:rPr>
        <w:t>天台的门窗务必上锁，以保障入住教师的安全。。</w:t>
      </w:r>
    </w:p>
    <w:p w:rsidR="00D112B6" w:rsidRPr="008F4431" w:rsidRDefault="00D803A1">
      <w:pPr>
        <w:spacing w:line="360" w:lineRule="auto"/>
        <w:ind w:firstLineChars="200" w:firstLine="480"/>
        <w:rPr>
          <w:rFonts w:ascii="宋体" w:hAnsi="宋体"/>
          <w:sz w:val="24"/>
        </w:rPr>
      </w:pPr>
      <w:r w:rsidRPr="008F4431">
        <w:rPr>
          <w:rFonts w:ascii="宋体" w:hAnsi="宋体"/>
          <w:sz w:val="24"/>
        </w:rPr>
        <w:t>12.2.5.3</w:t>
      </w:r>
      <w:r w:rsidRPr="008F4431">
        <w:rPr>
          <w:rFonts w:ascii="宋体" w:hAnsi="宋体" w:hint="eastAsia"/>
          <w:sz w:val="24"/>
        </w:rPr>
        <w:t>加强消防安全管理，定期开展消防培训和意识提升，一旦发现消防隐患，应立即报告学校保卫部门并迅速交由消防维保单位处理。</w:t>
      </w:r>
    </w:p>
    <w:p w:rsidR="00D112B6" w:rsidRPr="008F4431" w:rsidRDefault="00D803A1">
      <w:pPr>
        <w:spacing w:line="360" w:lineRule="auto"/>
        <w:ind w:firstLineChars="200" w:firstLine="480"/>
        <w:rPr>
          <w:rFonts w:ascii="宋体" w:hAnsi="宋体"/>
          <w:sz w:val="24"/>
        </w:rPr>
      </w:pPr>
      <w:r w:rsidRPr="008F4431">
        <w:rPr>
          <w:rFonts w:ascii="宋体" w:hAnsi="宋体"/>
          <w:sz w:val="24"/>
        </w:rPr>
        <w:t>12.2.5.4区域内24小时值勤。</w:t>
      </w:r>
    </w:p>
    <w:p w:rsidR="00D112B6" w:rsidRPr="008F4431" w:rsidRDefault="00D803A1">
      <w:pPr>
        <w:spacing w:line="360" w:lineRule="auto"/>
        <w:ind w:firstLineChars="200" w:firstLine="480"/>
        <w:rPr>
          <w:rFonts w:ascii="宋体" w:hAnsi="宋体"/>
          <w:sz w:val="24"/>
        </w:rPr>
      </w:pPr>
      <w:r w:rsidRPr="008F4431">
        <w:rPr>
          <w:rFonts w:ascii="宋体" w:hAnsi="宋体"/>
          <w:sz w:val="24"/>
        </w:rPr>
        <w:t>12.2.5.5对火灾、治安、公共卫生等突发事件有应急预案，事发时及时报告有关部门，并协助采取相应措施。</w:t>
      </w:r>
    </w:p>
    <w:p w:rsidR="00D112B6" w:rsidRPr="008F4431" w:rsidRDefault="00D803A1">
      <w:pPr>
        <w:spacing w:line="360" w:lineRule="auto"/>
        <w:ind w:firstLineChars="200" w:firstLine="482"/>
        <w:rPr>
          <w:rFonts w:ascii="宋体" w:hAnsi="宋体"/>
          <w:sz w:val="24"/>
        </w:rPr>
      </w:pPr>
      <w:r w:rsidRPr="008F4431">
        <w:rPr>
          <w:rFonts w:ascii="宋体" w:hAnsi="宋体"/>
          <w:b/>
          <w:sz w:val="24"/>
        </w:rPr>
        <w:t>12.2.6</w:t>
      </w:r>
      <w:r w:rsidRPr="008F4431">
        <w:rPr>
          <w:rFonts w:ascii="宋体" w:hAnsi="宋体" w:hint="eastAsia"/>
          <w:b/>
          <w:sz w:val="24"/>
        </w:rPr>
        <w:t>保洁服务：</w:t>
      </w:r>
    </w:p>
    <w:p w:rsidR="00D112B6" w:rsidRPr="008F4431" w:rsidRDefault="00D803A1">
      <w:pPr>
        <w:spacing w:line="360" w:lineRule="auto"/>
        <w:ind w:firstLineChars="200" w:firstLine="480"/>
        <w:rPr>
          <w:rFonts w:ascii="宋体" w:hAnsi="宋体"/>
          <w:sz w:val="24"/>
        </w:rPr>
      </w:pPr>
      <w:r w:rsidRPr="008F4431">
        <w:rPr>
          <w:rFonts w:ascii="宋体" w:hAnsi="宋体"/>
          <w:sz w:val="24"/>
        </w:rPr>
        <w:t>12.2.6.1</w:t>
      </w:r>
      <w:r w:rsidRPr="008F4431">
        <w:rPr>
          <w:rFonts w:ascii="宋体" w:hAnsi="宋体" w:hint="eastAsia"/>
          <w:sz w:val="24"/>
        </w:rPr>
        <w:t>保洁：七栋楼走廊、楼门前等公共区域的卫生；公寓大门及玻璃要求每周保洁一次；</w:t>
      </w:r>
      <w:r w:rsidRPr="008F4431">
        <w:rPr>
          <w:rFonts w:ascii="宋体" w:hAnsi="宋体"/>
          <w:sz w:val="24"/>
        </w:rPr>
        <w:t>30套海天学者（访问学者）公寓，退房后打扫室内卫生，清洗晾晒被褥等。用户入住前、退房后室内卫生及用品清洁。</w:t>
      </w:r>
    </w:p>
    <w:p w:rsidR="00D112B6" w:rsidRPr="008F4431" w:rsidRDefault="00D803A1">
      <w:pPr>
        <w:spacing w:line="360" w:lineRule="auto"/>
        <w:ind w:firstLineChars="200" w:firstLine="480"/>
        <w:rPr>
          <w:rFonts w:ascii="宋体" w:hAnsi="宋体"/>
          <w:sz w:val="24"/>
        </w:rPr>
      </w:pPr>
      <w:r w:rsidRPr="008F4431">
        <w:rPr>
          <w:rFonts w:ascii="宋体" w:hAnsi="宋体"/>
          <w:sz w:val="24"/>
        </w:rPr>
        <w:t>12.2.6.2</w:t>
      </w:r>
      <w:r w:rsidRPr="008F4431">
        <w:rPr>
          <w:rFonts w:ascii="宋体" w:hAnsi="宋体" w:hint="eastAsia"/>
          <w:sz w:val="24"/>
        </w:rPr>
        <w:t>检查、清理客房时，不得乱动和私拿客人的物品，拾到客人遗失的物品，要逐一登记备档交公。</w:t>
      </w:r>
    </w:p>
    <w:p w:rsidR="00D112B6" w:rsidRPr="008F4431" w:rsidRDefault="00D803A1">
      <w:pPr>
        <w:spacing w:line="360" w:lineRule="auto"/>
        <w:ind w:firstLineChars="200" w:firstLine="480"/>
        <w:rPr>
          <w:rFonts w:ascii="宋体" w:hAnsi="宋体"/>
          <w:sz w:val="24"/>
        </w:rPr>
      </w:pPr>
      <w:r w:rsidRPr="008F4431">
        <w:rPr>
          <w:rFonts w:ascii="宋体" w:hAnsi="宋体"/>
          <w:sz w:val="24"/>
        </w:rPr>
        <w:t>12.2.6.3</w:t>
      </w:r>
      <w:r w:rsidRPr="008F4431">
        <w:rPr>
          <w:rFonts w:ascii="宋体" w:hAnsi="宋体" w:hint="eastAsia"/>
          <w:sz w:val="24"/>
        </w:rPr>
        <w:t>公共卫生间（</w:t>
      </w:r>
      <w:r w:rsidRPr="008F4431">
        <w:rPr>
          <w:rFonts w:ascii="宋体" w:hAnsi="宋体"/>
          <w:sz w:val="24"/>
        </w:rPr>
        <w:t>12号楼一层）、老年活动中心会议室也属于保洁范围。</w:t>
      </w:r>
    </w:p>
    <w:p w:rsidR="00D112B6" w:rsidRPr="008F4431" w:rsidRDefault="00D803A1">
      <w:pPr>
        <w:spacing w:line="360" w:lineRule="auto"/>
        <w:ind w:firstLineChars="200" w:firstLine="480"/>
        <w:rPr>
          <w:rFonts w:ascii="宋体" w:hAnsi="宋体"/>
          <w:sz w:val="24"/>
        </w:rPr>
      </w:pPr>
      <w:r w:rsidRPr="008F4431">
        <w:rPr>
          <w:rFonts w:ascii="宋体" w:hAnsi="宋体"/>
          <w:sz w:val="24"/>
        </w:rPr>
        <w:t>12.2.6.4小区内设有垃圾收集点，生活垃圾每天清运1次。</w:t>
      </w:r>
    </w:p>
    <w:p w:rsidR="00D112B6" w:rsidRPr="008F4431" w:rsidRDefault="00D803A1">
      <w:pPr>
        <w:spacing w:line="360" w:lineRule="auto"/>
        <w:ind w:firstLineChars="200" w:firstLine="480"/>
        <w:rPr>
          <w:rFonts w:ascii="宋体" w:hAnsi="宋体"/>
          <w:sz w:val="24"/>
        </w:rPr>
      </w:pPr>
      <w:r w:rsidRPr="008F4431">
        <w:rPr>
          <w:rFonts w:ascii="宋体" w:hAnsi="宋体"/>
          <w:sz w:val="24"/>
        </w:rPr>
        <w:t>12.2.6.5小区公共场所每日清扫1次；电梯厅、楼道每日清扫1次；共用部位玻璃每半年清洁1次；楼道灯每半年清洁1次。</w:t>
      </w:r>
    </w:p>
    <w:p w:rsidR="00D112B6" w:rsidRPr="008F4431" w:rsidRDefault="00D803A1">
      <w:pPr>
        <w:spacing w:line="360" w:lineRule="auto"/>
        <w:ind w:firstLineChars="200" w:firstLine="482"/>
        <w:rPr>
          <w:rFonts w:ascii="宋体" w:hAnsi="宋体"/>
          <w:b/>
          <w:bCs/>
          <w:sz w:val="24"/>
        </w:rPr>
      </w:pPr>
      <w:r w:rsidRPr="008F4431">
        <w:rPr>
          <w:rFonts w:ascii="宋体" w:hAnsi="宋体"/>
          <w:b/>
          <w:sz w:val="24"/>
        </w:rPr>
        <w:t>12.2.7</w:t>
      </w:r>
      <w:r w:rsidRPr="008F4431">
        <w:rPr>
          <w:rFonts w:ascii="宋体" w:hAnsi="宋体" w:hint="eastAsia"/>
          <w:b/>
          <w:bCs/>
          <w:sz w:val="24"/>
        </w:rPr>
        <w:t>外围清扫</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物业公司提供南山人才公寓外围区域（</w:t>
      </w:r>
      <w:r w:rsidRPr="008F4431">
        <w:rPr>
          <w:rFonts w:ascii="宋体" w:hAnsi="宋体"/>
          <w:sz w:val="24"/>
        </w:rPr>
        <w:t>15315㎡）相关物业服务。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1734"/>
        <w:gridCol w:w="6126"/>
      </w:tblGrid>
      <w:tr w:rsidR="00D803A1" w:rsidRPr="008F4431">
        <w:trPr>
          <w:tblHeader/>
          <w:jc w:val="center"/>
        </w:trPr>
        <w:tc>
          <w:tcPr>
            <w:tcW w:w="388" w:type="pct"/>
            <w:vAlign w:val="center"/>
          </w:tcPr>
          <w:p w:rsidR="00D112B6" w:rsidRPr="008F4431" w:rsidRDefault="00D803A1">
            <w:pPr>
              <w:adjustRightInd w:val="0"/>
              <w:snapToGrid w:val="0"/>
              <w:spacing w:line="360" w:lineRule="auto"/>
              <w:contextualSpacing/>
              <w:jc w:val="center"/>
              <w:rPr>
                <w:rFonts w:ascii="宋体" w:hAnsi="宋体" w:cs="宋体"/>
                <w:b/>
                <w:bCs/>
                <w:szCs w:val="21"/>
              </w:rPr>
            </w:pPr>
            <w:r w:rsidRPr="008F4431">
              <w:rPr>
                <w:rFonts w:ascii="宋体" w:hAnsi="宋体" w:cs="宋体"/>
                <w:b/>
                <w:bCs/>
                <w:szCs w:val="21"/>
              </w:rPr>
              <w:t>序号</w:t>
            </w:r>
          </w:p>
        </w:tc>
        <w:tc>
          <w:tcPr>
            <w:tcW w:w="1017" w:type="pct"/>
            <w:vAlign w:val="center"/>
          </w:tcPr>
          <w:p w:rsidR="00D112B6" w:rsidRPr="008F4431" w:rsidRDefault="00D803A1">
            <w:pPr>
              <w:adjustRightInd w:val="0"/>
              <w:snapToGrid w:val="0"/>
              <w:spacing w:line="360" w:lineRule="auto"/>
              <w:contextualSpacing/>
              <w:jc w:val="center"/>
              <w:rPr>
                <w:rFonts w:ascii="宋体" w:hAnsi="宋体" w:cs="宋体"/>
                <w:b/>
                <w:bCs/>
                <w:szCs w:val="21"/>
              </w:rPr>
            </w:pPr>
            <w:r w:rsidRPr="008F4431">
              <w:rPr>
                <w:rFonts w:ascii="宋体" w:hAnsi="宋体" w:cs="宋体"/>
                <w:b/>
                <w:bCs/>
                <w:szCs w:val="21"/>
              </w:rPr>
              <w:t>服务内容</w:t>
            </w:r>
          </w:p>
        </w:tc>
        <w:tc>
          <w:tcPr>
            <w:tcW w:w="3593" w:type="pct"/>
            <w:vAlign w:val="center"/>
          </w:tcPr>
          <w:p w:rsidR="00D112B6" w:rsidRPr="008F4431" w:rsidRDefault="00D803A1">
            <w:pPr>
              <w:adjustRightInd w:val="0"/>
              <w:snapToGrid w:val="0"/>
              <w:spacing w:line="360" w:lineRule="auto"/>
              <w:contextualSpacing/>
              <w:jc w:val="center"/>
              <w:rPr>
                <w:rFonts w:ascii="宋体" w:hAnsi="宋体" w:cs="宋体"/>
                <w:b/>
                <w:bCs/>
                <w:szCs w:val="21"/>
              </w:rPr>
            </w:pPr>
            <w:r w:rsidRPr="008F4431">
              <w:rPr>
                <w:rFonts w:ascii="宋体" w:hAnsi="宋体" w:cs="宋体"/>
                <w:b/>
                <w:bCs/>
                <w:szCs w:val="21"/>
              </w:rPr>
              <w:t>服务标准</w:t>
            </w:r>
          </w:p>
        </w:tc>
      </w:tr>
      <w:tr w:rsidR="00D112B6" w:rsidRPr="008F4431">
        <w:trPr>
          <w:jc w:val="center"/>
        </w:trPr>
        <w:tc>
          <w:tcPr>
            <w:tcW w:w="388" w:type="pct"/>
            <w:vAlign w:val="center"/>
          </w:tcPr>
          <w:p w:rsidR="00D112B6" w:rsidRPr="008F4431" w:rsidRDefault="00D803A1">
            <w:pPr>
              <w:adjustRightInd w:val="0"/>
              <w:snapToGrid w:val="0"/>
              <w:spacing w:line="360" w:lineRule="auto"/>
              <w:contextualSpacing/>
              <w:jc w:val="center"/>
              <w:rPr>
                <w:rFonts w:ascii="宋体" w:hAnsi="宋体" w:cs="宋体"/>
                <w:szCs w:val="21"/>
              </w:rPr>
            </w:pPr>
            <w:r w:rsidRPr="008F4431">
              <w:rPr>
                <w:rFonts w:ascii="宋体" w:hAnsi="宋体" w:cs="宋体" w:hint="eastAsia"/>
                <w:szCs w:val="21"/>
              </w:rPr>
              <w:t>1</w:t>
            </w:r>
          </w:p>
        </w:tc>
        <w:tc>
          <w:tcPr>
            <w:tcW w:w="1017" w:type="pct"/>
            <w:vAlign w:val="center"/>
          </w:tcPr>
          <w:p w:rsidR="00D112B6" w:rsidRPr="008F4431" w:rsidRDefault="00D803A1">
            <w:pPr>
              <w:adjustRightInd w:val="0"/>
              <w:snapToGrid w:val="0"/>
              <w:spacing w:line="360" w:lineRule="auto"/>
              <w:contextualSpacing/>
              <w:jc w:val="center"/>
              <w:rPr>
                <w:rFonts w:ascii="宋体" w:hAnsi="宋体" w:cs="宋体"/>
                <w:szCs w:val="21"/>
              </w:rPr>
            </w:pPr>
            <w:r w:rsidRPr="008F4431">
              <w:rPr>
                <w:rFonts w:ascii="宋体" w:hAnsi="宋体" w:cs="宋体" w:hint="eastAsia"/>
                <w:szCs w:val="21"/>
              </w:rPr>
              <w:t>南山人才公寓外围相关物业服务</w:t>
            </w:r>
          </w:p>
        </w:tc>
        <w:tc>
          <w:tcPr>
            <w:tcW w:w="3593" w:type="pct"/>
            <w:vAlign w:val="center"/>
          </w:tcPr>
          <w:p w:rsidR="00D112B6" w:rsidRPr="008F4431" w:rsidRDefault="00D803A1">
            <w:pPr>
              <w:adjustRightInd w:val="0"/>
              <w:snapToGrid w:val="0"/>
              <w:spacing w:line="360" w:lineRule="auto"/>
              <w:contextualSpacing/>
              <w:rPr>
                <w:rFonts w:ascii="宋体" w:hAnsi="宋体" w:cs="宋体"/>
                <w:szCs w:val="21"/>
              </w:rPr>
            </w:pPr>
            <w:r w:rsidRPr="008F4431">
              <w:rPr>
                <w:rFonts w:ascii="宋体" w:hAnsi="宋体" w:cs="宋体" w:hint="eastAsia"/>
                <w:szCs w:val="21"/>
              </w:rPr>
              <w:t>南山人才公寓楼宇外围物业服务，包括环境卫生清洁服务、秩序维护、绿化养护、报修服务、维修服务，详细需求如下：</w:t>
            </w:r>
          </w:p>
          <w:p w:rsidR="00D112B6" w:rsidRPr="008F4431" w:rsidRDefault="00D803A1">
            <w:pPr>
              <w:adjustRightInd w:val="0"/>
              <w:snapToGrid w:val="0"/>
              <w:spacing w:line="360" w:lineRule="auto"/>
              <w:contextualSpacing/>
              <w:rPr>
                <w:rFonts w:ascii="宋体" w:hAnsi="宋体" w:cs="宋体"/>
                <w:szCs w:val="21"/>
                <w:lang w:val="zh-CN"/>
              </w:rPr>
            </w:pPr>
            <w:r w:rsidRPr="008F4431">
              <w:rPr>
                <w:rFonts w:ascii="宋体" w:hAnsi="宋体" w:cs="Noto Sans CJK JP Black"/>
                <w:szCs w:val="21"/>
                <w:lang w:val="zh-CN"/>
              </w:rPr>
              <w:t>1.</w:t>
            </w:r>
            <w:r w:rsidRPr="008F4431">
              <w:rPr>
                <w:rFonts w:ascii="宋体" w:hAnsi="宋体" w:cs="宋体" w:hint="eastAsia"/>
                <w:szCs w:val="21"/>
                <w:lang w:val="zh-CN"/>
              </w:rPr>
              <w:t>外围卫生清洁服务</w:t>
            </w:r>
          </w:p>
          <w:p w:rsidR="00D112B6" w:rsidRPr="008F4431" w:rsidRDefault="00D803A1">
            <w:pPr>
              <w:adjustRightInd w:val="0"/>
              <w:snapToGrid w:val="0"/>
              <w:spacing w:line="360" w:lineRule="auto"/>
              <w:contextualSpacing/>
              <w:rPr>
                <w:rFonts w:ascii="宋体" w:hAnsi="宋体" w:cs="宋体"/>
                <w:szCs w:val="21"/>
                <w:lang w:val="zh-CN"/>
              </w:rPr>
            </w:pPr>
            <w:r w:rsidRPr="008F4431">
              <w:rPr>
                <w:rFonts w:ascii="宋体" w:hAnsi="宋体" w:cs="宋体" w:hint="eastAsia"/>
                <w:szCs w:val="21"/>
              </w:rPr>
              <w:t>①</w:t>
            </w:r>
            <w:r w:rsidRPr="008F4431">
              <w:rPr>
                <w:rFonts w:ascii="宋体" w:hAnsi="宋体" w:cs="宋体" w:hint="eastAsia"/>
                <w:szCs w:val="21"/>
                <w:lang w:val="zh-CN"/>
              </w:rPr>
              <w:t>楼宇外围红线范围内的地面道路、绿化带、停车位及附属设施等卫生清洁；</w:t>
            </w:r>
          </w:p>
          <w:p w:rsidR="00D112B6" w:rsidRPr="008F4431" w:rsidRDefault="00D803A1">
            <w:pPr>
              <w:adjustRightInd w:val="0"/>
              <w:snapToGrid w:val="0"/>
              <w:spacing w:line="360" w:lineRule="auto"/>
              <w:contextualSpacing/>
              <w:rPr>
                <w:rFonts w:ascii="宋体" w:hAnsi="宋体" w:cs="宋体"/>
                <w:szCs w:val="21"/>
                <w:lang w:val="zh-CN"/>
              </w:rPr>
            </w:pPr>
            <w:r w:rsidRPr="008F4431">
              <w:rPr>
                <w:rFonts w:ascii="宋体" w:hAnsi="宋体" w:cs="宋体" w:hint="eastAsia"/>
                <w:szCs w:val="21"/>
              </w:rPr>
              <w:t>②</w:t>
            </w:r>
            <w:r w:rsidRPr="008F4431">
              <w:rPr>
                <w:rFonts w:ascii="宋体" w:hAnsi="宋体" w:cs="宋体" w:hint="eastAsia"/>
                <w:szCs w:val="21"/>
                <w:lang w:val="zh-CN"/>
              </w:rPr>
              <w:t>室外垃圾清运，运送至指定垃圾点。</w:t>
            </w:r>
          </w:p>
          <w:p w:rsidR="00D112B6" w:rsidRPr="008F4431" w:rsidRDefault="00D803A1">
            <w:pPr>
              <w:adjustRightInd w:val="0"/>
              <w:snapToGrid w:val="0"/>
              <w:spacing w:line="360" w:lineRule="auto"/>
              <w:ind w:left="420" w:hanging="420"/>
              <w:contextualSpacing/>
              <w:rPr>
                <w:rFonts w:ascii="宋体" w:hAnsi="宋体" w:cs="宋体"/>
                <w:szCs w:val="21"/>
                <w:lang w:val="zh-CN"/>
              </w:rPr>
            </w:pPr>
            <w:r w:rsidRPr="008F4431">
              <w:rPr>
                <w:rFonts w:ascii="宋体" w:hAnsi="宋体" w:cs="Noto Sans CJK JP Black"/>
                <w:szCs w:val="21"/>
                <w:lang w:val="zh-CN"/>
              </w:rPr>
              <w:lastRenderedPageBreak/>
              <w:t>2.</w:t>
            </w:r>
            <w:r w:rsidRPr="008F4431">
              <w:rPr>
                <w:rFonts w:ascii="宋体" w:hAnsi="宋体" w:cs="宋体" w:hint="eastAsia"/>
                <w:szCs w:val="21"/>
                <w:lang w:val="zh-CN"/>
              </w:rPr>
              <w:t>秩序维护服务</w:t>
            </w:r>
          </w:p>
          <w:p w:rsidR="00D112B6" w:rsidRPr="008F4431" w:rsidRDefault="00D803A1">
            <w:pPr>
              <w:adjustRightInd w:val="0"/>
              <w:snapToGrid w:val="0"/>
              <w:spacing w:line="360" w:lineRule="auto"/>
              <w:contextualSpacing/>
              <w:rPr>
                <w:rFonts w:ascii="宋体" w:hAnsi="宋体" w:cs="宋体"/>
                <w:szCs w:val="21"/>
                <w:lang w:val="zh-CN"/>
              </w:rPr>
            </w:pPr>
            <w:r w:rsidRPr="008F4431">
              <w:rPr>
                <w:rFonts w:ascii="宋体" w:hAnsi="宋体" w:cs="宋体" w:hint="eastAsia"/>
                <w:szCs w:val="21"/>
              </w:rPr>
              <w:t>①</w:t>
            </w:r>
            <w:r w:rsidRPr="008F4431">
              <w:rPr>
                <w:rFonts w:ascii="宋体" w:hAnsi="宋体" w:cs="宋体" w:hint="eastAsia"/>
                <w:szCs w:val="21"/>
                <w:lang w:val="zh-CN"/>
              </w:rPr>
              <w:t>负责外围区域的巡查、公共秩序维护和安全管理等；</w:t>
            </w:r>
          </w:p>
          <w:p w:rsidR="00D112B6" w:rsidRPr="008F4431" w:rsidRDefault="00D803A1">
            <w:pPr>
              <w:adjustRightInd w:val="0"/>
              <w:snapToGrid w:val="0"/>
              <w:spacing w:line="360" w:lineRule="auto"/>
              <w:contextualSpacing/>
              <w:rPr>
                <w:rFonts w:ascii="宋体" w:hAnsi="宋体" w:cs="宋体"/>
                <w:szCs w:val="21"/>
                <w:lang w:val="zh-CN"/>
              </w:rPr>
            </w:pPr>
            <w:r w:rsidRPr="008F4431">
              <w:rPr>
                <w:rFonts w:ascii="宋体" w:hAnsi="宋体" w:cs="宋体" w:hint="eastAsia"/>
                <w:szCs w:val="21"/>
              </w:rPr>
              <w:t>②</w:t>
            </w:r>
            <w:r w:rsidRPr="008F4431">
              <w:rPr>
                <w:rFonts w:ascii="宋体" w:hAnsi="宋体" w:cs="宋体" w:hint="eastAsia"/>
                <w:szCs w:val="21"/>
                <w:lang w:val="zh-CN"/>
              </w:rPr>
              <w:t>配合在重大活动、节庆期间做出相应的工作调整、秩序维护。</w:t>
            </w:r>
          </w:p>
          <w:p w:rsidR="00D112B6" w:rsidRPr="008F4431" w:rsidRDefault="00D803A1">
            <w:pPr>
              <w:adjustRightInd w:val="0"/>
              <w:snapToGrid w:val="0"/>
              <w:spacing w:line="360" w:lineRule="auto"/>
              <w:ind w:left="420" w:hanging="420"/>
              <w:contextualSpacing/>
              <w:rPr>
                <w:rFonts w:ascii="宋体" w:hAnsi="宋体" w:cs="宋体"/>
                <w:szCs w:val="21"/>
                <w:lang w:val="zh-CN"/>
              </w:rPr>
            </w:pPr>
            <w:r w:rsidRPr="008F4431">
              <w:rPr>
                <w:rFonts w:ascii="宋体" w:hAnsi="宋体" w:cs="Noto Sans CJK JP Black"/>
                <w:szCs w:val="21"/>
                <w:lang w:val="zh-CN"/>
              </w:rPr>
              <w:t>3.</w:t>
            </w:r>
            <w:r w:rsidRPr="008F4431">
              <w:rPr>
                <w:rFonts w:ascii="宋体" w:hAnsi="宋体" w:cs="宋体" w:hint="eastAsia"/>
                <w:szCs w:val="21"/>
                <w:lang w:val="zh-CN"/>
              </w:rPr>
              <w:t>绿化养护服务</w:t>
            </w:r>
          </w:p>
          <w:p w:rsidR="00D112B6" w:rsidRPr="008F4431" w:rsidRDefault="00D803A1">
            <w:pPr>
              <w:adjustRightInd w:val="0"/>
              <w:snapToGrid w:val="0"/>
              <w:spacing w:line="360" w:lineRule="auto"/>
              <w:contextualSpacing/>
              <w:rPr>
                <w:rFonts w:ascii="宋体" w:hAnsi="宋体" w:cs="宋体"/>
                <w:szCs w:val="21"/>
                <w:lang w:val="zh-CN"/>
              </w:rPr>
            </w:pPr>
            <w:r w:rsidRPr="008F4431">
              <w:rPr>
                <w:rFonts w:ascii="宋体" w:hAnsi="宋体" w:cs="宋体" w:hint="eastAsia"/>
                <w:szCs w:val="21"/>
              </w:rPr>
              <w:t>①</w:t>
            </w:r>
            <w:r w:rsidRPr="008F4431">
              <w:rPr>
                <w:rFonts w:ascii="宋体" w:hAnsi="宋体" w:cs="宋体" w:hint="eastAsia"/>
                <w:szCs w:val="21"/>
                <w:lang w:val="zh-CN"/>
              </w:rPr>
              <w:t>绿化防风、浇水防涝、施肥、修剪、松土、病虫害防治、除草、切边、扶正、加固、抗旱等养护服务；</w:t>
            </w:r>
          </w:p>
          <w:p w:rsidR="00D112B6" w:rsidRPr="008F4431" w:rsidRDefault="00D803A1">
            <w:pPr>
              <w:adjustRightInd w:val="0"/>
              <w:snapToGrid w:val="0"/>
              <w:spacing w:line="360" w:lineRule="auto"/>
              <w:contextualSpacing/>
              <w:rPr>
                <w:rFonts w:ascii="宋体" w:hAnsi="宋体" w:cs="宋体"/>
                <w:szCs w:val="21"/>
                <w:lang w:val="zh-CN"/>
              </w:rPr>
            </w:pPr>
            <w:r w:rsidRPr="008F4431">
              <w:rPr>
                <w:rFonts w:ascii="宋体" w:hAnsi="宋体" w:cs="宋体" w:hint="eastAsia"/>
                <w:szCs w:val="21"/>
              </w:rPr>
              <w:t>②</w:t>
            </w:r>
            <w:r w:rsidRPr="008F4431">
              <w:rPr>
                <w:rFonts w:ascii="宋体" w:hAnsi="宋体" w:cs="宋体" w:hint="eastAsia"/>
                <w:szCs w:val="21"/>
                <w:lang w:val="zh-CN"/>
              </w:rPr>
              <w:t>各类乔、灌、草、树木长势良好，定期修剪，保证观赏价值美观，绿化带无杂草，及时切边等养护服务；</w:t>
            </w:r>
          </w:p>
          <w:p w:rsidR="00D112B6" w:rsidRPr="008F4431" w:rsidRDefault="00D803A1">
            <w:pPr>
              <w:adjustRightInd w:val="0"/>
              <w:snapToGrid w:val="0"/>
              <w:spacing w:line="360" w:lineRule="auto"/>
              <w:contextualSpacing/>
              <w:rPr>
                <w:rFonts w:ascii="宋体" w:hAnsi="宋体" w:cs="宋体"/>
                <w:szCs w:val="21"/>
                <w:lang w:val="zh-CN"/>
              </w:rPr>
            </w:pPr>
            <w:r w:rsidRPr="008F4431">
              <w:rPr>
                <w:rFonts w:ascii="宋体" w:hAnsi="宋体" w:cs="宋体" w:hint="eastAsia"/>
                <w:szCs w:val="21"/>
              </w:rPr>
              <w:t>③</w:t>
            </w:r>
            <w:r w:rsidRPr="008F4431">
              <w:rPr>
                <w:rFonts w:ascii="宋体" w:hAnsi="宋体" w:cs="宋体" w:hint="eastAsia"/>
                <w:szCs w:val="21"/>
                <w:lang w:val="zh-CN"/>
              </w:rPr>
              <w:t>绿化垃圾清运，运送至指定垃圾点。</w:t>
            </w:r>
          </w:p>
          <w:p w:rsidR="00D112B6" w:rsidRPr="008F4431" w:rsidRDefault="00D803A1">
            <w:pPr>
              <w:adjustRightInd w:val="0"/>
              <w:snapToGrid w:val="0"/>
              <w:spacing w:line="360" w:lineRule="auto"/>
              <w:contextualSpacing/>
              <w:rPr>
                <w:rFonts w:ascii="宋体" w:hAnsi="宋体" w:cs="宋体"/>
                <w:szCs w:val="21"/>
                <w:lang w:val="zh-CN"/>
              </w:rPr>
            </w:pPr>
            <w:r w:rsidRPr="008F4431">
              <w:rPr>
                <w:rFonts w:ascii="宋体" w:hAnsi="宋体" w:cs="Noto Sans CJK JP Black"/>
                <w:szCs w:val="21"/>
                <w:lang w:val="zh-CN"/>
              </w:rPr>
              <w:t>4.</w:t>
            </w:r>
            <w:r w:rsidRPr="008F4431">
              <w:rPr>
                <w:rFonts w:ascii="宋体" w:hAnsi="宋体" w:cs="宋体" w:hint="eastAsia"/>
                <w:szCs w:val="21"/>
                <w:lang w:val="zh-CN"/>
              </w:rPr>
              <w:t>报修服务：</w:t>
            </w:r>
            <w:r w:rsidRPr="008F4431">
              <w:rPr>
                <w:rFonts w:ascii="宋体" w:hAnsi="宋体" w:cs="宋体"/>
                <w:szCs w:val="21"/>
                <w:lang w:val="zh-CN"/>
              </w:rPr>
              <w:t>外围区域的报修工作</w:t>
            </w:r>
            <w:r w:rsidRPr="008F4431">
              <w:rPr>
                <w:rFonts w:ascii="宋体" w:hAnsi="宋体" w:cs="宋体" w:hint="eastAsia"/>
                <w:szCs w:val="21"/>
                <w:lang w:val="zh-CN"/>
              </w:rPr>
              <w:t>，</w:t>
            </w:r>
            <w:r w:rsidRPr="008F4431">
              <w:rPr>
                <w:rFonts w:ascii="宋体" w:hAnsi="宋体" w:cs="宋体"/>
                <w:szCs w:val="21"/>
                <w:lang w:val="zh-CN"/>
              </w:rPr>
              <w:t>包括</w:t>
            </w:r>
            <w:r w:rsidRPr="008F4431">
              <w:rPr>
                <w:rFonts w:ascii="宋体" w:hAnsi="宋体" w:cs="宋体" w:hint="eastAsia"/>
                <w:szCs w:val="21"/>
                <w:lang w:val="zh-CN"/>
              </w:rPr>
              <w:t>全部物业维修范围外的设备设施发现破损、损坏、故障等也要及时报修</w:t>
            </w:r>
            <w:r w:rsidRPr="008F4431">
              <w:rPr>
                <w:rFonts w:ascii="宋体" w:hAnsi="宋体" w:cs="宋体"/>
                <w:szCs w:val="21"/>
                <w:lang w:val="zh-CN"/>
              </w:rPr>
              <w:t>。</w:t>
            </w:r>
          </w:p>
          <w:p w:rsidR="00D112B6" w:rsidRPr="008F4431" w:rsidRDefault="00D803A1">
            <w:pPr>
              <w:adjustRightInd w:val="0"/>
              <w:snapToGrid w:val="0"/>
              <w:spacing w:line="360" w:lineRule="auto"/>
              <w:contextualSpacing/>
              <w:rPr>
                <w:rFonts w:ascii="宋体" w:hAnsi="宋体" w:cs="宋体"/>
                <w:szCs w:val="21"/>
                <w:lang w:val="zh-CN"/>
              </w:rPr>
            </w:pPr>
            <w:r w:rsidRPr="008F4431">
              <w:rPr>
                <w:rFonts w:ascii="宋体" w:hAnsi="宋体" w:cs="Noto Sans CJK JP Black"/>
                <w:szCs w:val="21"/>
                <w:lang w:val="zh-CN"/>
              </w:rPr>
              <w:t>5.</w:t>
            </w:r>
            <w:r w:rsidRPr="008F4431">
              <w:rPr>
                <w:rFonts w:ascii="宋体" w:hAnsi="宋体" w:cs="宋体" w:hint="eastAsia"/>
                <w:szCs w:val="21"/>
                <w:lang w:val="zh-CN"/>
              </w:rPr>
              <w:t>维修服务：外围区域的日常零星维修、养护和管理工作。包括：外围栏杆、扶手、路灯、告示牌等。</w:t>
            </w:r>
          </w:p>
        </w:tc>
      </w:tr>
    </w:tbl>
    <w:p w:rsidR="00D112B6" w:rsidRPr="008F4431" w:rsidRDefault="00D112B6">
      <w:pPr>
        <w:spacing w:line="360" w:lineRule="auto"/>
        <w:rPr>
          <w:rFonts w:ascii="宋体" w:hAnsi="宋体" w:cs="等线"/>
          <w:b/>
          <w:bCs/>
          <w:sz w:val="24"/>
        </w:rPr>
      </w:pPr>
    </w:p>
    <w:p w:rsidR="00D112B6" w:rsidRPr="008F4431" w:rsidRDefault="00D803A1">
      <w:pPr>
        <w:pStyle w:val="2"/>
        <w:spacing w:line="360" w:lineRule="auto"/>
        <w:ind w:left="0" w:firstLineChars="200" w:firstLine="482"/>
        <w:rPr>
          <w:rFonts w:ascii="宋体" w:hAnsi="宋体"/>
          <w:sz w:val="24"/>
        </w:rPr>
      </w:pPr>
      <w:bookmarkStart w:id="216" w:name="_Toc181369567"/>
      <w:r w:rsidRPr="008F4431">
        <w:rPr>
          <w:rFonts w:ascii="宋体" w:hAnsi="宋体" w:hint="eastAsia"/>
          <w:sz w:val="24"/>
        </w:rPr>
        <w:t>13、山上礼堂</w:t>
      </w:r>
      <w:bookmarkEnd w:id="216"/>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13.1山上礼堂基本信息如下：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13.1.1卫生间及垃圾桶情况</w:t>
      </w:r>
    </w:p>
    <w:tbl>
      <w:tblPr>
        <w:tblW w:w="5000" w:type="pct"/>
        <w:tblLook w:val="04A0" w:firstRow="1" w:lastRow="0" w:firstColumn="1" w:lastColumn="0" w:noHBand="0" w:noVBand="1"/>
      </w:tblPr>
      <w:tblGrid>
        <w:gridCol w:w="947"/>
        <w:gridCol w:w="947"/>
        <w:gridCol w:w="947"/>
        <w:gridCol w:w="948"/>
        <w:gridCol w:w="948"/>
        <w:gridCol w:w="948"/>
        <w:gridCol w:w="948"/>
        <w:gridCol w:w="948"/>
        <w:gridCol w:w="941"/>
      </w:tblGrid>
      <w:tr w:rsidR="00D803A1" w:rsidRPr="008F4431">
        <w:trPr>
          <w:trHeight w:val="855"/>
        </w:trPr>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卫生间数量</w:t>
            </w:r>
          </w:p>
        </w:tc>
        <w:tc>
          <w:tcPr>
            <w:tcW w:w="555"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卫生间面积（㎡）</w:t>
            </w:r>
          </w:p>
        </w:tc>
        <w:tc>
          <w:tcPr>
            <w:tcW w:w="555"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蹲坑</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马桶</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镜子</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擦手纸盒数量</w:t>
            </w:r>
          </w:p>
        </w:tc>
      </w:tr>
      <w:tr w:rsidR="00D803A1" w:rsidRPr="008F4431">
        <w:trPr>
          <w:trHeight w:val="588"/>
        </w:trPr>
        <w:tc>
          <w:tcPr>
            <w:tcW w:w="555" w:type="pct"/>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宋体" w:hint="eastAsia"/>
                <w:kern w:val="0"/>
                <w:szCs w:val="21"/>
              </w:rPr>
              <w:t>4</w:t>
            </w:r>
          </w:p>
        </w:tc>
        <w:tc>
          <w:tcPr>
            <w:tcW w:w="555" w:type="pct"/>
            <w:tcBorders>
              <w:top w:val="nil"/>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宋体" w:hint="eastAsia"/>
                <w:kern w:val="0"/>
                <w:szCs w:val="21"/>
              </w:rPr>
              <w:t>61.31</w:t>
            </w:r>
          </w:p>
        </w:tc>
        <w:tc>
          <w:tcPr>
            <w:tcW w:w="555"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宋体" w:hint="eastAsia"/>
                <w:kern w:val="0"/>
                <w:szCs w:val="21"/>
              </w:rPr>
              <w:t>13</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宋体" w:hint="eastAsia"/>
                <w:kern w:val="0"/>
                <w:szCs w:val="21"/>
              </w:rPr>
              <w:t>0</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宋体" w:hint="eastAsia"/>
                <w:kern w:val="0"/>
                <w:szCs w:val="21"/>
              </w:rPr>
              <w:t>0</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宋体" w:hint="eastAsia"/>
                <w:kern w:val="0"/>
                <w:szCs w:val="21"/>
              </w:rPr>
              <w:t>3</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宋体" w:hint="eastAsia"/>
                <w:kern w:val="0"/>
                <w:szCs w:val="21"/>
              </w:rPr>
              <w:t>5.4</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宋体" w:hint="eastAsia"/>
                <w:kern w:val="0"/>
                <w:szCs w:val="21"/>
              </w:rPr>
              <w:t>0</w:t>
            </w:r>
          </w:p>
        </w:tc>
        <w:tc>
          <w:tcPr>
            <w:tcW w:w="552" w:type="pct"/>
            <w:tcBorders>
              <w:top w:val="nil"/>
              <w:left w:val="nil"/>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宋体" w:hint="eastAsia"/>
                <w:kern w:val="0"/>
                <w:szCs w:val="21"/>
              </w:rPr>
              <w:t>0</w:t>
            </w:r>
          </w:p>
        </w:tc>
      </w:tr>
    </w:tbl>
    <w:p w:rsidR="00D112B6" w:rsidRPr="008F4431" w:rsidRDefault="00D112B6">
      <w:pPr>
        <w:spacing w:line="360" w:lineRule="auto"/>
        <w:ind w:firstLineChars="200" w:firstLine="482"/>
        <w:rPr>
          <w:rFonts w:ascii="宋体" w:hAnsi="宋体"/>
          <w:b/>
          <w:bCs/>
          <w:sz w:val="24"/>
        </w:rPr>
      </w:pPr>
    </w:p>
    <w:tbl>
      <w:tblPr>
        <w:tblW w:w="5000" w:type="pct"/>
        <w:tblLook w:val="04A0" w:firstRow="1" w:lastRow="0" w:firstColumn="1" w:lastColumn="0" w:noHBand="0" w:noVBand="1"/>
      </w:tblPr>
      <w:tblGrid>
        <w:gridCol w:w="1421"/>
        <w:gridCol w:w="1421"/>
        <w:gridCol w:w="1420"/>
        <w:gridCol w:w="1420"/>
        <w:gridCol w:w="1420"/>
        <w:gridCol w:w="1420"/>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垃圾清运时间</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位置</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类型</w:t>
            </w:r>
          </w:p>
        </w:tc>
      </w:tr>
      <w:tr w:rsidR="00D803A1" w:rsidRPr="008F4431">
        <w:trPr>
          <w:trHeight w:val="697"/>
        </w:trPr>
        <w:tc>
          <w:tcPr>
            <w:tcW w:w="1420" w:type="dxa"/>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0</w:t>
            </w:r>
          </w:p>
        </w:tc>
        <w:tc>
          <w:tcPr>
            <w:tcW w:w="1420" w:type="dxa"/>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0</w:t>
            </w:r>
          </w:p>
        </w:tc>
        <w:tc>
          <w:tcPr>
            <w:tcW w:w="142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4</w:t>
            </w:r>
          </w:p>
        </w:tc>
        <w:tc>
          <w:tcPr>
            <w:tcW w:w="1420" w:type="dxa"/>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无</w:t>
            </w:r>
          </w:p>
        </w:tc>
        <w:tc>
          <w:tcPr>
            <w:tcW w:w="1421" w:type="dxa"/>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西侧路边垃圾排放点</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生活垃圾</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13.1.2设备情况</w:t>
      </w:r>
    </w:p>
    <w:p w:rsidR="00D112B6" w:rsidRPr="008F4431" w:rsidRDefault="00D803A1">
      <w:pPr>
        <w:spacing w:line="360" w:lineRule="auto"/>
        <w:ind w:firstLineChars="200" w:firstLine="480"/>
        <w:jc w:val="center"/>
        <w:rPr>
          <w:rFonts w:ascii="宋体" w:hAnsi="宋体"/>
          <w:sz w:val="24"/>
        </w:rPr>
      </w:pPr>
      <w:r w:rsidRPr="008F4431">
        <w:rPr>
          <w:rFonts w:ascii="宋体" w:hAnsi="宋体" w:hint="eastAsia"/>
          <w:sz w:val="24"/>
        </w:rPr>
        <w:t>楼宇设备表</w:t>
      </w:r>
    </w:p>
    <w:tbl>
      <w:tblPr>
        <w:tblW w:w="8621" w:type="dxa"/>
        <w:tblLook w:val="04A0" w:firstRow="1" w:lastRow="0" w:firstColumn="1" w:lastColumn="0" w:noHBand="0" w:noVBand="1"/>
      </w:tblPr>
      <w:tblGrid>
        <w:gridCol w:w="1162"/>
        <w:gridCol w:w="901"/>
        <w:gridCol w:w="784"/>
        <w:gridCol w:w="1570"/>
        <w:gridCol w:w="1516"/>
        <w:gridCol w:w="1294"/>
        <w:gridCol w:w="1394"/>
      </w:tblGrid>
      <w:tr w:rsidR="00D803A1" w:rsidRPr="008F4431" w:rsidTr="004327B5">
        <w:trPr>
          <w:trHeight w:val="606"/>
        </w:trPr>
        <w:tc>
          <w:tcPr>
            <w:tcW w:w="0" w:type="auto"/>
            <w:tcBorders>
              <w:top w:val="single" w:sz="8" w:space="0" w:color="auto"/>
              <w:left w:val="single" w:sz="8" w:space="0" w:color="auto"/>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lastRenderedPageBreak/>
              <w:t>电梯数量</w:t>
            </w:r>
          </w:p>
        </w:tc>
        <w:tc>
          <w:tcPr>
            <w:tcW w:w="901" w:type="dxa"/>
            <w:tcBorders>
              <w:top w:val="single" w:sz="8" w:space="0" w:color="auto"/>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品牌</w:t>
            </w:r>
          </w:p>
        </w:tc>
        <w:tc>
          <w:tcPr>
            <w:tcW w:w="784" w:type="dxa"/>
            <w:tcBorders>
              <w:top w:val="single" w:sz="8" w:space="0" w:color="auto"/>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楼层</w:t>
            </w:r>
          </w:p>
        </w:tc>
        <w:tc>
          <w:tcPr>
            <w:tcW w:w="1570" w:type="dxa"/>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供暖形式</w:t>
            </w:r>
          </w:p>
        </w:tc>
        <w:tc>
          <w:tcPr>
            <w:tcW w:w="1516" w:type="dxa"/>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空调形式</w:t>
            </w:r>
          </w:p>
        </w:tc>
        <w:tc>
          <w:tcPr>
            <w:tcW w:w="0" w:type="auto"/>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空调品牌</w:t>
            </w:r>
          </w:p>
        </w:tc>
        <w:tc>
          <w:tcPr>
            <w:tcW w:w="0" w:type="auto"/>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开水器数量</w:t>
            </w:r>
          </w:p>
        </w:tc>
      </w:tr>
      <w:tr w:rsidR="00D112B6" w:rsidRPr="008F4431" w:rsidTr="004327B5">
        <w:trPr>
          <w:trHeight w:val="311"/>
        </w:trPr>
        <w:tc>
          <w:tcPr>
            <w:tcW w:w="0" w:type="auto"/>
            <w:tcBorders>
              <w:top w:val="nil"/>
              <w:left w:val="single" w:sz="8" w:space="0" w:color="auto"/>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0</w:t>
            </w:r>
          </w:p>
        </w:tc>
        <w:tc>
          <w:tcPr>
            <w:tcW w:w="901" w:type="dxa"/>
            <w:tcBorders>
              <w:top w:val="nil"/>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w:t>
            </w:r>
          </w:p>
        </w:tc>
        <w:tc>
          <w:tcPr>
            <w:tcW w:w="784" w:type="dxa"/>
            <w:tcBorders>
              <w:top w:val="nil"/>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3</w:t>
            </w:r>
          </w:p>
        </w:tc>
        <w:tc>
          <w:tcPr>
            <w:tcW w:w="1570" w:type="dxa"/>
            <w:tcBorders>
              <w:top w:val="nil"/>
              <w:left w:val="nil"/>
              <w:bottom w:val="single" w:sz="8" w:space="0" w:color="auto"/>
              <w:right w:val="single" w:sz="8"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宋体" w:hint="eastAsia"/>
                <w:kern w:val="0"/>
                <w:szCs w:val="21"/>
              </w:rPr>
              <w:t>市政供暖</w:t>
            </w:r>
          </w:p>
        </w:tc>
        <w:tc>
          <w:tcPr>
            <w:tcW w:w="1516" w:type="dxa"/>
            <w:tcBorders>
              <w:top w:val="nil"/>
              <w:left w:val="nil"/>
              <w:bottom w:val="single" w:sz="8" w:space="0" w:color="auto"/>
              <w:right w:val="single" w:sz="8"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宋体" w:hint="eastAsia"/>
                <w:kern w:val="0"/>
                <w:szCs w:val="21"/>
              </w:rPr>
              <w:t>无</w:t>
            </w:r>
          </w:p>
        </w:tc>
        <w:tc>
          <w:tcPr>
            <w:tcW w:w="1294" w:type="dxa"/>
            <w:tcBorders>
              <w:top w:val="nil"/>
              <w:left w:val="nil"/>
              <w:bottom w:val="single" w:sz="8" w:space="0" w:color="auto"/>
              <w:right w:val="single" w:sz="8"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宋体" w:hint="eastAsia"/>
                <w:kern w:val="0"/>
                <w:szCs w:val="21"/>
              </w:rPr>
              <w:t>无</w:t>
            </w:r>
          </w:p>
        </w:tc>
        <w:tc>
          <w:tcPr>
            <w:tcW w:w="0" w:type="auto"/>
            <w:tcBorders>
              <w:top w:val="nil"/>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0</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13.1.3其他情况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Style w:val="aff9"/>
        <w:tblW w:w="8646" w:type="dxa"/>
        <w:tblLook w:val="04A0" w:firstRow="1" w:lastRow="0" w:firstColumn="1" w:lastColumn="0" w:noHBand="0" w:noVBand="1"/>
      </w:tblPr>
      <w:tblGrid>
        <w:gridCol w:w="2013"/>
        <w:gridCol w:w="2708"/>
        <w:gridCol w:w="1962"/>
        <w:gridCol w:w="1963"/>
      </w:tblGrid>
      <w:tr w:rsidR="00D803A1" w:rsidRPr="008F4431" w:rsidTr="004327B5">
        <w:trPr>
          <w:trHeight w:val="469"/>
        </w:trPr>
        <w:tc>
          <w:tcPr>
            <w:tcW w:w="2013" w:type="dxa"/>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楼层</w:t>
            </w:r>
          </w:p>
        </w:tc>
        <w:tc>
          <w:tcPr>
            <w:tcW w:w="2708" w:type="dxa"/>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位置</w:t>
            </w:r>
          </w:p>
        </w:tc>
        <w:tc>
          <w:tcPr>
            <w:tcW w:w="1962" w:type="dxa"/>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开放时间</w:t>
            </w:r>
          </w:p>
        </w:tc>
        <w:tc>
          <w:tcPr>
            <w:tcW w:w="1963" w:type="dxa"/>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是否有门禁</w:t>
            </w:r>
          </w:p>
        </w:tc>
      </w:tr>
      <w:tr w:rsidR="00D803A1" w:rsidRPr="008F4431" w:rsidTr="004327B5">
        <w:trPr>
          <w:trHeight w:val="433"/>
        </w:trPr>
        <w:tc>
          <w:tcPr>
            <w:tcW w:w="2013"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270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西门</w:t>
            </w:r>
          </w:p>
        </w:tc>
        <w:tc>
          <w:tcPr>
            <w:tcW w:w="1962"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1963"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否</w:t>
            </w:r>
          </w:p>
        </w:tc>
      </w:tr>
      <w:tr w:rsidR="00D803A1" w:rsidRPr="008F4431" w:rsidTr="004327B5">
        <w:trPr>
          <w:trHeight w:val="433"/>
        </w:trPr>
        <w:tc>
          <w:tcPr>
            <w:tcW w:w="2013"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270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东门</w:t>
            </w:r>
          </w:p>
        </w:tc>
        <w:tc>
          <w:tcPr>
            <w:tcW w:w="1962"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1963"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否</w:t>
            </w:r>
          </w:p>
        </w:tc>
      </w:tr>
      <w:tr w:rsidR="00D112B6" w:rsidRPr="008F4431" w:rsidTr="004327B5">
        <w:trPr>
          <w:trHeight w:val="445"/>
        </w:trPr>
        <w:tc>
          <w:tcPr>
            <w:tcW w:w="2013"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270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南门</w:t>
            </w:r>
          </w:p>
        </w:tc>
        <w:tc>
          <w:tcPr>
            <w:tcW w:w="1962"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按需开放</w:t>
            </w:r>
          </w:p>
        </w:tc>
        <w:tc>
          <w:tcPr>
            <w:tcW w:w="1963"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否</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13.2楼宇差异性物业服务需求如下：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13.2.1保洁服务内容及服务标准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环境卫生服务中未列出内容，遵照基础服务需求执行。以下为山上礼堂差异性服务需求：</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建筑内环境卫生保洁范围为建筑内公共区域，包括门厅、走廊、卫生间等不含办公室、实验室等室内面积。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1130"/>
        <w:gridCol w:w="1249"/>
        <w:gridCol w:w="2056"/>
        <w:gridCol w:w="3492"/>
      </w:tblGrid>
      <w:tr w:rsidR="00D803A1" w:rsidRPr="008F4431">
        <w:trPr>
          <w:trHeight w:val="712"/>
          <w:tblHeader/>
          <w:jc w:val="center"/>
        </w:trPr>
        <w:tc>
          <w:tcPr>
            <w:tcW w:w="349"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序号</w:t>
            </w:r>
          </w:p>
        </w:tc>
        <w:tc>
          <w:tcPr>
            <w:tcW w:w="663"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服务项目</w:t>
            </w:r>
          </w:p>
        </w:tc>
        <w:tc>
          <w:tcPr>
            <w:tcW w:w="733"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项目分类</w:t>
            </w:r>
          </w:p>
        </w:tc>
        <w:tc>
          <w:tcPr>
            <w:tcW w:w="1206"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每天保洁常清洁内容与频率</w:t>
            </w:r>
          </w:p>
        </w:tc>
        <w:tc>
          <w:tcPr>
            <w:tcW w:w="2049"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作业标准</w:t>
            </w:r>
          </w:p>
        </w:tc>
      </w:tr>
      <w:tr w:rsidR="00D803A1" w:rsidRPr="008F4431">
        <w:trPr>
          <w:trHeight w:val="1895"/>
          <w:jc w:val="center"/>
        </w:trPr>
        <w:tc>
          <w:tcPr>
            <w:tcW w:w="349"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1</w:t>
            </w:r>
          </w:p>
        </w:tc>
        <w:tc>
          <w:tcPr>
            <w:tcW w:w="663"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建筑物内公共区域保洁</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门</w:t>
            </w:r>
            <w:r w:rsidRPr="008F4431">
              <w:rPr>
                <w:rFonts w:ascii="宋体" w:hAnsi="宋体"/>
                <w:szCs w:val="21"/>
              </w:rPr>
              <w:t>厅</w:t>
            </w:r>
            <w:r w:rsidRPr="008F4431">
              <w:rPr>
                <w:rFonts w:ascii="宋体" w:hAnsi="宋体" w:hint="eastAsia"/>
                <w:szCs w:val="21"/>
              </w:rPr>
              <w:t>、门斗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走廊地面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48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主楼梯地面、扶手每天保洁不少于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辅楼梯每</w:t>
            </w:r>
            <w:r w:rsidRPr="008F4431">
              <w:rPr>
                <w:rFonts w:ascii="宋体" w:hAnsi="宋体"/>
              </w:rPr>
              <w:t>3</w:t>
            </w:r>
            <w:r w:rsidRPr="008F4431">
              <w:rPr>
                <w:rFonts w:ascii="宋体" w:hAnsi="宋体" w:hint="eastAsia"/>
              </w:rPr>
              <w:t>天保洁</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每周保洁擦抹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半月保洁剂擦抹</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rsidTr="004327B5">
        <w:trPr>
          <w:trHeight w:val="299"/>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标志牌、宣传窗、装饰柱、植物花</w:t>
            </w:r>
            <w:r w:rsidRPr="008F4431">
              <w:rPr>
                <w:rFonts w:ascii="宋体" w:hAnsi="宋体" w:cs="宋体" w:hint="eastAsia"/>
                <w:szCs w:val="21"/>
              </w:rPr>
              <w:lastRenderedPageBreak/>
              <w:t>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lastRenderedPageBreak/>
              <w:t>每天不少于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3425"/>
          <w:jc w:val="center"/>
        </w:trPr>
        <w:tc>
          <w:tcPr>
            <w:tcW w:w="349"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2</w:t>
            </w:r>
          </w:p>
        </w:tc>
        <w:tc>
          <w:tcPr>
            <w:tcW w:w="663"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公共卫生间、开水房、盥洗室</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地面、墙面、顶棚、门窗、窗台、玻璃、灯具及开关、镜面、洗手盆、台面、便具、垃圾篓、标志牌、排气扇、开水器等、水池、便池、厕位等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3</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卫生间每周不少于</w:t>
            </w:r>
            <w:r w:rsidRPr="008F4431">
              <w:rPr>
                <w:rFonts w:ascii="宋体" w:hAnsi="宋体"/>
              </w:rPr>
              <w:t>1</w:t>
            </w:r>
            <w:r w:rsidRPr="008F4431">
              <w:rPr>
                <w:rFonts w:ascii="宋体" w:hAnsi="宋体" w:hint="eastAsia"/>
              </w:rPr>
              <w:t>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w:t>
            </w:r>
            <w:r w:rsidRPr="008F4431">
              <w:rPr>
                <w:rFonts w:ascii="宋体" w:hAnsi="宋体" w:hint="eastAsia"/>
              </w:rPr>
              <w:lastRenderedPageBreak/>
              <w:t>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每周一次对开水器进行外部消毒。</w:t>
            </w:r>
          </w:p>
        </w:tc>
        <w:tc>
          <w:tcPr>
            <w:tcW w:w="2049" w:type="pct"/>
            <w:vAlign w:val="center"/>
          </w:tcPr>
          <w:p w:rsidR="00D112B6" w:rsidRPr="008F4431" w:rsidRDefault="00D803A1">
            <w:pPr>
              <w:spacing w:line="360" w:lineRule="auto"/>
              <w:rPr>
                <w:rFonts w:ascii="宋体" w:hAnsi="宋体"/>
              </w:rPr>
            </w:pPr>
            <w:r w:rsidRPr="008F4431">
              <w:rPr>
                <w:rFonts w:ascii="宋体" w:hAnsi="宋体"/>
              </w:rPr>
              <w:lastRenderedPageBreak/>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w:t>
            </w:r>
            <w:r w:rsidRPr="008F4431">
              <w:rPr>
                <w:rFonts w:ascii="宋体" w:hAnsi="宋体" w:hint="eastAsia"/>
              </w:rPr>
              <w:lastRenderedPageBreak/>
              <w:t>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49"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3</w:t>
            </w:r>
          </w:p>
        </w:tc>
        <w:tc>
          <w:tcPr>
            <w:tcW w:w="663"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建筑物外墙窗户玻璃保洁</w:t>
            </w:r>
          </w:p>
        </w:tc>
        <w:tc>
          <w:tcPr>
            <w:tcW w:w="733"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建筑物本体（含门、窗及玻璃幕墙）、屋顶（含透光屋顶）及房檐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49" w:type="pct"/>
            <w:vMerge w:val="restar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4</w:t>
            </w:r>
          </w:p>
        </w:tc>
        <w:tc>
          <w:tcPr>
            <w:tcW w:w="663"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建筑物附属公共区域保洁</w:t>
            </w: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与本楼宇相关的宣传栏、室外标志牌</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rsidTr="004327B5">
        <w:trPr>
          <w:trHeight w:val="441"/>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楼外附属公共区域（建筑物配套室外台阶等）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w:t>
            </w:r>
            <w:r w:rsidRPr="008F4431">
              <w:rPr>
                <w:rFonts w:ascii="宋体" w:hAnsi="宋体" w:hint="eastAsia"/>
              </w:rPr>
              <w:lastRenderedPageBreak/>
              <w:t>积雪。</w:t>
            </w:r>
          </w:p>
        </w:tc>
      </w:tr>
      <w:tr w:rsidR="00D803A1" w:rsidRPr="008F4431">
        <w:trPr>
          <w:trHeight w:val="734"/>
          <w:jc w:val="center"/>
        </w:trPr>
        <w:tc>
          <w:tcPr>
            <w:tcW w:w="349"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lastRenderedPageBreak/>
              <w:t>5</w:t>
            </w:r>
          </w:p>
        </w:tc>
        <w:tc>
          <w:tcPr>
            <w:tcW w:w="663"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楼宇内使用较少区域保洁</w:t>
            </w:r>
          </w:p>
        </w:tc>
        <w:tc>
          <w:tcPr>
            <w:tcW w:w="733"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使用较少的楼梯区域等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每月定期检查，每季度进行一次全面清洁</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地面：清扫、吸尘或拖地，去除灰尘和杂物。</w:t>
            </w:r>
          </w:p>
          <w:p w:rsidR="00D112B6" w:rsidRPr="008F4431" w:rsidRDefault="00D803A1">
            <w:pPr>
              <w:spacing w:line="360" w:lineRule="auto"/>
              <w:rPr>
                <w:rFonts w:ascii="宋体" w:hAnsi="宋体"/>
              </w:rPr>
            </w:pPr>
            <w:r w:rsidRPr="008F4431">
              <w:rPr>
                <w:rFonts w:ascii="宋体" w:hAnsi="宋体" w:hint="eastAsia"/>
              </w:rPr>
              <w:t>墙面和顶面：清洁墙面和天花板，去除蜘蛛网和积尘。</w:t>
            </w:r>
          </w:p>
          <w:p w:rsidR="00D112B6" w:rsidRPr="008F4431" w:rsidRDefault="00D803A1">
            <w:pPr>
              <w:spacing w:line="360" w:lineRule="auto"/>
              <w:rPr>
                <w:rFonts w:ascii="宋体" w:hAnsi="宋体"/>
              </w:rPr>
            </w:pPr>
            <w:r w:rsidRPr="008F4431">
              <w:rPr>
                <w:rFonts w:ascii="宋体" w:hAnsi="宋体" w:hint="eastAsia"/>
              </w:rPr>
              <w:t>空调出风口和通风系统：定期清洁，防止积尘影响空气质量。</w:t>
            </w:r>
          </w:p>
        </w:tc>
      </w:tr>
    </w:tbl>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13.2.2其他差异性服务内容</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山上礼堂目前未进行物业服务，具体物业入场服务时间根据学校安排，另行通知。</w:t>
      </w:r>
    </w:p>
    <w:p w:rsidR="00D112B6" w:rsidRPr="008F4431" w:rsidRDefault="00D112B6">
      <w:pPr>
        <w:spacing w:line="360" w:lineRule="auto"/>
        <w:ind w:firstLineChars="200" w:firstLine="480"/>
        <w:rPr>
          <w:rFonts w:ascii="宋体" w:hAnsi="宋体"/>
          <w:sz w:val="24"/>
        </w:rPr>
      </w:pPr>
    </w:p>
    <w:p w:rsidR="00D112B6" w:rsidRPr="008F4431" w:rsidRDefault="00D803A1">
      <w:pPr>
        <w:pStyle w:val="2"/>
        <w:spacing w:line="360" w:lineRule="auto"/>
        <w:ind w:left="0" w:firstLineChars="200" w:firstLine="482"/>
        <w:rPr>
          <w:rFonts w:ascii="宋体" w:hAnsi="宋体"/>
          <w:sz w:val="24"/>
        </w:rPr>
      </w:pPr>
      <w:bookmarkStart w:id="217" w:name="_Toc181369568"/>
      <w:r w:rsidRPr="008F4431">
        <w:rPr>
          <w:rFonts w:ascii="宋体" w:hAnsi="宋体" w:hint="eastAsia"/>
          <w:sz w:val="24"/>
        </w:rPr>
        <w:t>14、大服楼（3-5层）</w:t>
      </w:r>
      <w:bookmarkEnd w:id="217"/>
    </w:p>
    <w:p w:rsidR="00D112B6" w:rsidRPr="008F4431" w:rsidRDefault="00D803A1">
      <w:pPr>
        <w:spacing w:line="360" w:lineRule="auto"/>
        <w:ind w:firstLineChars="200" w:firstLine="482"/>
        <w:rPr>
          <w:rFonts w:ascii="宋体" w:hAnsi="宋体"/>
          <w:sz w:val="24"/>
        </w:rPr>
      </w:pPr>
      <w:r w:rsidRPr="008F4431">
        <w:rPr>
          <w:rFonts w:ascii="宋体" w:hAnsi="宋体" w:hint="eastAsia"/>
          <w:b/>
          <w:bCs/>
          <w:sz w:val="24"/>
        </w:rPr>
        <w:t>14.1大服楼（3-5层）基本信息如下：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14.1.</w:t>
      </w:r>
      <w:r w:rsidRPr="008F4431">
        <w:rPr>
          <w:rFonts w:ascii="宋体" w:hAnsi="宋体"/>
          <w:b/>
          <w:bCs/>
          <w:sz w:val="24"/>
        </w:rPr>
        <w:t>1共享会议室情况</w:t>
      </w:r>
    </w:p>
    <w:tbl>
      <w:tblPr>
        <w:tblW w:w="5020" w:type="pct"/>
        <w:tblLook w:val="04A0" w:firstRow="1" w:lastRow="0" w:firstColumn="1" w:lastColumn="0" w:noHBand="0" w:noVBand="1"/>
      </w:tblPr>
      <w:tblGrid>
        <w:gridCol w:w="1010"/>
        <w:gridCol w:w="1170"/>
        <w:gridCol w:w="2083"/>
        <w:gridCol w:w="1040"/>
        <w:gridCol w:w="1925"/>
        <w:gridCol w:w="1328"/>
      </w:tblGrid>
      <w:tr w:rsidR="00D803A1" w:rsidRPr="008F4431">
        <w:trPr>
          <w:trHeight w:val="1210"/>
        </w:trPr>
        <w:tc>
          <w:tcPr>
            <w:tcW w:w="590"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校级会议室数量</w:t>
            </w:r>
          </w:p>
        </w:tc>
        <w:tc>
          <w:tcPr>
            <w:tcW w:w="684"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共享会议室数量</w:t>
            </w:r>
          </w:p>
        </w:tc>
        <w:tc>
          <w:tcPr>
            <w:tcW w:w="1217"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共享会议室详情</w:t>
            </w:r>
          </w:p>
        </w:tc>
        <w:tc>
          <w:tcPr>
            <w:tcW w:w="608"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报告厅数量</w:t>
            </w:r>
          </w:p>
        </w:tc>
        <w:tc>
          <w:tcPr>
            <w:tcW w:w="1125"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报告厅详情</w:t>
            </w:r>
          </w:p>
        </w:tc>
        <w:tc>
          <w:tcPr>
            <w:tcW w:w="77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校级会议室面积（含报告厅）</w:t>
            </w:r>
          </w:p>
        </w:tc>
      </w:tr>
      <w:tr w:rsidR="00D112B6" w:rsidRPr="008F4431">
        <w:trPr>
          <w:trHeight w:val="987"/>
        </w:trPr>
        <w:tc>
          <w:tcPr>
            <w:tcW w:w="590" w:type="pct"/>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仿宋" w:hint="eastAsia"/>
                <w:kern w:val="0"/>
                <w:szCs w:val="21"/>
              </w:rPr>
              <w:t>2</w:t>
            </w:r>
          </w:p>
        </w:tc>
        <w:tc>
          <w:tcPr>
            <w:tcW w:w="684" w:type="pct"/>
            <w:tcBorders>
              <w:top w:val="nil"/>
              <w:left w:val="nil"/>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仿宋" w:hint="eastAsia"/>
                <w:kern w:val="0"/>
                <w:szCs w:val="21"/>
              </w:rPr>
              <w:t>1</w:t>
            </w:r>
          </w:p>
        </w:tc>
        <w:tc>
          <w:tcPr>
            <w:tcW w:w="1217" w:type="pct"/>
            <w:tcBorders>
              <w:top w:val="nil"/>
              <w:left w:val="nil"/>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仿宋" w:hint="eastAsia"/>
                <w:kern w:val="0"/>
                <w:szCs w:val="21"/>
              </w:rPr>
              <w:t>306：会议桌15、</w:t>
            </w:r>
            <w:r w:rsidRPr="008F4431">
              <w:rPr>
                <w:rFonts w:ascii="宋体" w:hAnsi="宋体" w:cs="仿宋" w:hint="eastAsia"/>
                <w:kern w:val="0"/>
                <w:szCs w:val="21"/>
              </w:rPr>
              <w:br/>
              <w:t>椅子52、投影仪1</w:t>
            </w:r>
          </w:p>
        </w:tc>
        <w:tc>
          <w:tcPr>
            <w:tcW w:w="608" w:type="pct"/>
            <w:tcBorders>
              <w:top w:val="nil"/>
              <w:left w:val="nil"/>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仿宋" w:hint="eastAsia"/>
                <w:kern w:val="0"/>
                <w:szCs w:val="21"/>
              </w:rPr>
              <w:t>1</w:t>
            </w:r>
          </w:p>
        </w:tc>
        <w:tc>
          <w:tcPr>
            <w:tcW w:w="1125" w:type="pct"/>
            <w:tcBorders>
              <w:top w:val="nil"/>
              <w:left w:val="nil"/>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仿宋" w:hint="eastAsia"/>
                <w:kern w:val="0"/>
                <w:szCs w:val="21"/>
              </w:rPr>
              <w:t>华为厅：会议桌41、</w:t>
            </w:r>
            <w:r w:rsidRPr="008F4431">
              <w:rPr>
                <w:rFonts w:ascii="宋体" w:hAnsi="宋体" w:cs="仿宋" w:hint="eastAsia"/>
                <w:kern w:val="0"/>
                <w:szCs w:val="21"/>
              </w:rPr>
              <w:br/>
              <w:t>椅子</w:t>
            </w:r>
            <w:r w:rsidRPr="008F4431">
              <w:rPr>
                <w:rFonts w:ascii="宋体" w:hAnsi="宋体" w:cs="仿宋"/>
                <w:kern w:val="0"/>
                <w:szCs w:val="21"/>
              </w:rPr>
              <w:t>376</w:t>
            </w:r>
          </w:p>
        </w:tc>
        <w:tc>
          <w:tcPr>
            <w:tcW w:w="776" w:type="pct"/>
            <w:tcBorders>
              <w:top w:val="nil"/>
              <w:left w:val="nil"/>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仿宋"/>
                <w:kern w:val="0"/>
                <w:szCs w:val="21"/>
              </w:rPr>
              <w:t>520</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14.1.2卫生间及垃圾桶情况</w:t>
      </w:r>
    </w:p>
    <w:tbl>
      <w:tblPr>
        <w:tblW w:w="5000" w:type="pct"/>
        <w:tblLook w:val="04A0" w:firstRow="1" w:lastRow="0" w:firstColumn="1" w:lastColumn="0" w:noHBand="0" w:noVBand="1"/>
      </w:tblPr>
      <w:tblGrid>
        <w:gridCol w:w="947"/>
        <w:gridCol w:w="947"/>
        <w:gridCol w:w="947"/>
        <w:gridCol w:w="948"/>
        <w:gridCol w:w="948"/>
        <w:gridCol w:w="948"/>
        <w:gridCol w:w="948"/>
        <w:gridCol w:w="948"/>
        <w:gridCol w:w="941"/>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卫生间数量</w:t>
            </w:r>
          </w:p>
        </w:tc>
        <w:tc>
          <w:tcPr>
            <w:tcW w:w="556"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卫生间面积（㎡）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蹲坑</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马桶</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镜子</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擦手纸盒数量</w:t>
            </w:r>
          </w:p>
        </w:tc>
      </w:tr>
      <w:tr w:rsidR="00D803A1" w:rsidRPr="008F4431">
        <w:trPr>
          <w:trHeight w:val="792"/>
        </w:trPr>
        <w:tc>
          <w:tcPr>
            <w:tcW w:w="556" w:type="pct"/>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6</w:t>
            </w:r>
          </w:p>
        </w:tc>
        <w:tc>
          <w:tcPr>
            <w:tcW w:w="556" w:type="pct"/>
            <w:tcBorders>
              <w:top w:val="nil"/>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84</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16</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9</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2</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6</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27</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0</w:t>
            </w:r>
          </w:p>
        </w:tc>
        <w:tc>
          <w:tcPr>
            <w:tcW w:w="552" w:type="pct"/>
            <w:tcBorders>
              <w:top w:val="nil"/>
              <w:left w:val="nil"/>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0</w:t>
            </w:r>
          </w:p>
        </w:tc>
      </w:tr>
    </w:tbl>
    <w:p w:rsidR="00D112B6" w:rsidRPr="008F4431" w:rsidRDefault="00D112B6">
      <w:pPr>
        <w:spacing w:line="360" w:lineRule="auto"/>
        <w:ind w:firstLineChars="200" w:firstLine="482"/>
        <w:rPr>
          <w:rFonts w:ascii="宋体" w:hAnsi="宋体"/>
          <w:b/>
          <w:bCs/>
          <w:sz w:val="24"/>
        </w:rPr>
      </w:pPr>
    </w:p>
    <w:tbl>
      <w:tblPr>
        <w:tblW w:w="5000" w:type="pct"/>
        <w:tblLook w:val="04A0" w:firstRow="1" w:lastRow="0" w:firstColumn="1" w:lastColumn="0" w:noHBand="0" w:noVBand="1"/>
      </w:tblPr>
      <w:tblGrid>
        <w:gridCol w:w="1421"/>
        <w:gridCol w:w="1421"/>
        <w:gridCol w:w="1420"/>
        <w:gridCol w:w="1420"/>
        <w:gridCol w:w="1420"/>
        <w:gridCol w:w="1420"/>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lastRenderedPageBreak/>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垃圾清运时间</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位置</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类型</w:t>
            </w:r>
          </w:p>
        </w:tc>
      </w:tr>
      <w:tr w:rsidR="00D803A1" w:rsidRPr="008F4431">
        <w:trPr>
          <w:trHeight w:val="975"/>
        </w:trPr>
        <w:tc>
          <w:tcPr>
            <w:tcW w:w="1420" w:type="dxa"/>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0</w:t>
            </w:r>
          </w:p>
        </w:tc>
        <w:tc>
          <w:tcPr>
            <w:tcW w:w="1420" w:type="dxa"/>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0</w:t>
            </w:r>
          </w:p>
        </w:tc>
        <w:tc>
          <w:tcPr>
            <w:tcW w:w="142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6</w:t>
            </w:r>
          </w:p>
        </w:tc>
        <w:tc>
          <w:tcPr>
            <w:tcW w:w="1420" w:type="dxa"/>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早8点前</w:t>
            </w:r>
            <w:r w:rsidRPr="008F4431">
              <w:rPr>
                <w:rFonts w:ascii="宋体" w:hAnsi="宋体" w:cs="宋体" w:hint="eastAsia"/>
                <w:kern w:val="0"/>
                <w:szCs w:val="21"/>
              </w:rPr>
              <w:br/>
              <w:t>13点前</w:t>
            </w:r>
            <w:r w:rsidRPr="008F4431">
              <w:rPr>
                <w:rFonts w:ascii="宋体" w:hAnsi="宋体" w:cs="宋体" w:hint="eastAsia"/>
                <w:kern w:val="0"/>
                <w:szCs w:val="21"/>
              </w:rPr>
              <w:br/>
              <w:t>16点前</w:t>
            </w:r>
          </w:p>
        </w:tc>
        <w:tc>
          <w:tcPr>
            <w:tcW w:w="1421" w:type="dxa"/>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一馆对面</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生活垃圾</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14.1.3设备情况</w:t>
      </w:r>
    </w:p>
    <w:p w:rsidR="00D112B6" w:rsidRPr="008F4431" w:rsidRDefault="00D803A1">
      <w:pPr>
        <w:spacing w:line="360" w:lineRule="auto"/>
        <w:ind w:firstLineChars="200" w:firstLine="480"/>
        <w:jc w:val="center"/>
        <w:rPr>
          <w:rFonts w:ascii="宋体" w:hAnsi="宋体"/>
          <w:sz w:val="24"/>
        </w:rPr>
      </w:pPr>
      <w:r w:rsidRPr="008F4431">
        <w:rPr>
          <w:rFonts w:ascii="宋体" w:hAnsi="宋体" w:hint="eastAsia"/>
          <w:sz w:val="24"/>
        </w:rPr>
        <w:t>楼宇设备表</w:t>
      </w:r>
    </w:p>
    <w:tbl>
      <w:tblPr>
        <w:tblW w:w="8666" w:type="dxa"/>
        <w:tblLook w:val="04A0" w:firstRow="1" w:lastRow="0" w:firstColumn="1" w:lastColumn="0" w:noHBand="0" w:noVBand="1"/>
      </w:tblPr>
      <w:tblGrid>
        <w:gridCol w:w="1234"/>
        <w:gridCol w:w="742"/>
        <w:gridCol w:w="742"/>
        <w:gridCol w:w="1239"/>
        <w:gridCol w:w="1991"/>
        <w:gridCol w:w="1239"/>
        <w:gridCol w:w="1479"/>
      </w:tblGrid>
      <w:tr w:rsidR="00D803A1" w:rsidRPr="008F4431" w:rsidTr="004327B5">
        <w:trPr>
          <w:trHeight w:val="622"/>
        </w:trPr>
        <w:tc>
          <w:tcPr>
            <w:tcW w:w="0" w:type="auto"/>
            <w:tcBorders>
              <w:top w:val="single" w:sz="8" w:space="0" w:color="auto"/>
              <w:left w:val="single" w:sz="8" w:space="0" w:color="auto"/>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电梯数量</w:t>
            </w:r>
          </w:p>
        </w:tc>
        <w:tc>
          <w:tcPr>
            <w:tcW w:w="0" w:type="auto"/>
            <w:tcBorders>
              <w:top w:val="single" w:sz="8" w:space="0" w:color="auto"/>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品牌</w:t>
            </w:r>
          </w:p>
        </w:tc>
        <w:tc>
          <w:tcPr>
            <w:tcW w:w="0" w:type="auto"/>
            <w:tcBorders>
              <w:top w:val="single" w:sz="8" w:space="0" w:color="auto"/>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楼层</w:t>
            </w:r>
          </w:p>
        </w:tc>
        <w:tc>
          <w:tcPr>
            <w:tcW w:w="0" w:type="auto"/>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供暖形式</w:t>
            </w:r>
          </w:p>
        </w:tc>
        <w:tc>
          <w:tcPr>
            <w:tcW w:w="0" w:type="auto"/>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空调形式</w:t>
            </w:r>
          </w:p>
        </w:tc>
        <w:tc>
          <w:tcPr>
            <w:tcW w:w="0" w:type="auto"/>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空调品牌</w:t>
            </w:r>
          </w:p>
        </w:tc>
        <w:tc>
          <w:tcPr>
            <w:tcW w:w="0" w:type="auto"/>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开水器数量</w:t>
            </w:r>
          </w:p>
        </w:tc>
      </w:tr>
      <w:tr w:rsidR="00D112B6" w:rsidRPr="008F4431" w:rsidTr="004327B5">
        <w:trPr>
          <w:trHeight w:val="319"/>
        </w:trPr>
        <w:tc>
          <w:tcPr>
            <w:tcW w:w="0" w:type="auto"/>
            <w:tcBorders>
              <w:top w:val="nil"/>
              <w:left w:val="single" w:sz="8" w:space="0" w:color="auto"/>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无</w:t>
            </w:r>
          </w:p>
        </w:tc>
        <w:tc>
          <w:tcPr>
            <w:tcW w:w="0" w:type="auto"/>
            <w:tcBorders>
              <w:top w:val="nil"/>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无</w:t>
            </w:r>
          </w:p>
        </w:tc>
        <w:tc>
          <w:tcPr>
            <w:tcW w:w="0" w:type="auto"/>
            <w:tcBorders>
              <w:top w:val="nil"/>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无</w:t>
            </w:r>
          </w:p>
        </w:tc>
        <w:tc>
          <w:tcPr>
            <w:tcW w:w="1239" w:type="dxa"/>
            <w:tcBorders>
              <w:top w:val="nil"/>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市政供暖</w:t>
            </w:r>
          </w:p>
        </w:tc>
        <w:tc>
          <w:tcPr>
            <w:tcW w:w="1991" w:type="dxa"/>
            <w:tcBorders>
              <w:top w:val="nil"/>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分体空调</w:t>
            </w:r>
          </w:p>
        </w:tc>
        <w:tc>
          <w:tcPr>
            <w:tcW w:w="1239" w:type="dxa"/>
            <w:tcBorders>
              <w:top w:val="nil"/>
              <w:left w:val="nil"/>
              <w:bottom w:val="single" w:sz="8" w:space="0" w:color="auto"/>
              <w:right w:val="single" w:sz="8" w:space="0" w:color="auto"/>
            </w:tcBorders>
            <w:vAlign w:val="center"/>
          </w:tcPr>
          <w:p w:rsidR="00D112B6" w:rsidRPr="008F4431" w:rsidRDefault="00D112B6">
            <w:pPr>
              <w:spacing w:line="360" w:lineRule="auto"/>
              <w:jc w:val="center"/>
              <w:rPr>
                <w:rFonts w:ascii="宋体" w:hAnsi="宋体" w:cs="宋体"/>
                <w:kern w:val="0"/>
                <w:szCs w:val="21"/>
              </w:rPr>
            </w:pPr>
          </w:p>
        </w:tc>
        <w:tc>
          <w:tcPr>
            <w:tcW w:w="0" w:type="auto"/>
            <w:tcBorders>
              <w:top w:val="nil"/>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2</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14.1.</w:t>
      </w:r>
      <w:r w:rsidRPr="008F4431">
        <w:rPr>
          <w:rFonts w:ascii="宋体" w:hAnsi="宋体"/>
          <w:b/>
          <w:bCs/>
          <w:sz w:val="24"/>
        </w:rPr>
        <w:t>4</w:t>
      </w:r>
      <w:r w:rsidRPr="008F4431">
        <w:rPr>
          <w:rFonts w:ascii="宋体" w:hAnsi="宋体" w:hint="eastAsia"/>
          <w:b/>
          <w:bCs/>
          <w:sz w:val="24"/>
        </w:rPr>
        <w:t>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Style w:val="aff9"/>
        <w:tblW w:w="8728" w:type="dxa"/>
        <w:tblLook w:val="04A0" w:firstRow="1" w:lastRow="0" w:firstColumn="1" w:lastColumn="0" w:noHBand="0" w:noVBand="1"/>
      </w:tblPr>
      <w:tblGrid>
        <w:gridCol w:w="2032"/>
        <w:gridCol w:w="2733"/>
        <w:gridCol w:w="1981"/>
        <w:gridCol w:w="1982"/>
      </w:tblGrid>
      <w:tr w:rsidR="00D803A1" w:rsidRPr="008F4431" w:rsidTr="004327B5">
        <w:trPr>
          <w:trHeight w:val="458"/>
        </w:trPr>
        <w:tc>
          <w:tcPr>
            <w:tcW w:w="2032" w:type="dxa"/>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楼层</w:t>
            </w:r>
          </w:p>
        </w:tc>
        <w:tc>
          <w:tcPr>
            <w:tcW w:w="2733" w:type="dxa"/>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位置</w:t>
            </w:r>
          </w:p>
        </w:tc>
        <w:tc>
          <w:tcPr>
            <w:tcW w:w="1981" w:type="dxa"/>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开放时间</w:t>
            </w:r>
          </w:p>
        </w:tc>
        <w:tc>
          <w:tcPr>
            <w:tcW w:w="1982" w:type="dxa"/>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是否有门禁</w:t>
            </w:r>
          </w:p>
        </w:tc>
      </w:tr>
      <w:tr w:rsidR="00D803A1" w:rsidRPr="008F4431" w:rsidTr="004327B5">
        <w:trPr>
          <w:trHeight w:val="422"/>
        </w:trPr>
        <w:tc>
          <w:tcPr>
            <w:tcW w:w="2032" w:type="dxa"/>
          </w:tcPr>
          <w:p w:rsidR="00D112B6" w:rsidRPr="008F4431" w:rsidRDefault="00D803A1">
            <w:pPr>
              <w:spacing w:line="360" w:lineRule="auto"/>
              <w:jc w:val="center"/>
              <w:rPr>
                <w:rFonts w:ascii="宋体" w:hAnsi="宋体"/>
                <w:szCs w:val="21"/>
              </w:rPr>
            </w:pPr>
            <w:r w:rsidRPr="008F4431">
              <w:rPr>
                <w:rFonts w:ascii="宋体" w:hAnsi="宋体" w:hint="eastAsia"/>
                <w:szCs w:val="21"/>
              </w:rPr>
              <w:t>3楼</w:t>
            </w:r>
          </w:p>
        </w:tc>
        <w:tc>
          <w:tcPr>
            <w:tcW w:w="2733" w:type="dxa"/>
          </w:tcPr>
          <w:p w:rsidR="00D112B6" w:rsidRPr="008F4431" w:rsidRDefault="00D803A1">
            <w:pPr>
              <w:spacing w:line="360" w:lineRule="auto"/>
              <w:jc w:val="center"/>
              <w:rPr>
                <w:rFonts w:ascii="宋体" w:hAnsi="宋体"/>
                <w:szCs w:val="21"/>
              </w:rPr>
            </w:pPr>
            <w:r w:rsidRPr="008F4431">
              <w:rPr>
                <w:rFonts w:ascii="宋体" w:hAnsi="宋体" w:hint="eastAsia"/>
                <w:szCs w:val="21"/>
              </w:rPr>
              <w:t>西门1</w:t>
            </w:r>
          </w:p>
        </w:tc>
        <w:tc>
          <w:tcPr>
            <w:tcW w:w="1981" w:type="dxa"/>
          </w:tcPr>
          <w:p w:rsidR="00D112B6" w:rsidRPr="008F4431" w:rsidRDefault="00D803A1">
            <w:pPr>
              <w:spacing w:line="360" w:lineRule="auto"/>
              <w:jc w:val="center"/>
              <w:rPr>
                <w:rFonts w:ascii="宋体" w:hAnsi="宋体"/>
                <w:szCs w:val="21"/>
              </w:rPr>
            </w:pPr>
            <w:r w:rsidRPr="008F4431">
              <w:rPr>
                <w:rFonts w:ascii="宋体" w:hAnsi="宋体" w:hint="eastAsia"/>
                <w:szCs w:val="21"/>
              </w:rPr>
              <w:t>6:00-23:00</w:t>
            </w:r>
          </w:p>
        </w:tc>
        <w:tc>
          <w:tcPr>
            <w:tcW w:w="1982" w:type="dxa"/>
          </w:tcPr>
          <w:p w:rsidR="00D112B6" w:rsidRPr="008F4431" w:rsidRDefault="00D803A1">
            <w:pPr>
              <w:spacing w:line="360" w:lineRule="auto"/>
              <w:jc w:val="center"/>
              <w:rPr>
                <w:rFonts w:ascii="宋体" w:hAnsi="宋体"/>
                <w:szCs w:val="21"/>
              </w:rPr>
            </w:pPr>
            <w:r w:rsidRPr="008F4431">
              <w:rPr>
                <w:rFonts w:ascii="宋体" w:hAnsi="宋体" w:hint="eastAsia"/>
                <w:szCs w:val="21"/>
              </w:rPr>
              <w:t>否</w:t>
            </w:r>
          </w:p>
        </w:tc>
      </w:tr>
      <w:tr w:rsidR="00D112B6" w:rsidRPr="008F4431" w:rsidTr="004327B5">
        <w:trPr>
          <w:trHeight w:val="434"/>
        </w:trPr>
        <w:tc>
          <w:tcPr>
            <w:tcW w:w="2032" w:type="dxa"/>
          </w:tcPr>
          <w:p w:rsidR="00D112B6" w:rsidRPr="008F4431" w:rsidRDefault="00D803A1">
            <w:pPr>
              <w:spacing w:line="360" w:lineRule="auto"/>
              <w:jc w:val="center"/>
              <w:rPr>
                <w:rFonts w:ascii="宋体" w:hAnsi="宋体"/>
                <w:szCs w:val="21"/>
              </w:rPr>
            </w:pPr>
            <w:r w:rsidRPr="008F4431">
              <w:rPr>
                <w:rFonts w:ascii="宋体" w:hAnsi="宋体" w:hint="eastAsia"/>
                <w:szCs w:val="21"/>
              </w:rPr>
              <w:t>2楼</w:t>
            </w:r>
          </w:p>
        </w:tc>
        <w:tc>
          <w:tcPr>
            <w:tcW w:w="2733" w:type="dxa"/>
          </w:tcPr>
          <w:p w:rsidR="00D112B6" w:rsidRPr="008F4431" w:rsidRDefault="00D803A1">
            <w:pPr>
              <w:spacing w:line="360" w:lineRule="auto"/>
              <w:jc w:val="center"/>
              <w:rPr>
                <w:rFonts w:ascii="宋体" w:hAnsi="宋体"/>
                <w:szCs w:val="21"/>
              </w:rPr>
            </w:pPr>
            <w:r w:rsidRPr="008F4431">
              <w:rPr>
                <w:rFonts w:ascii="宋体" w:hAnsi="宋体" w:hint="eastAsia"/>
                <w:szCs w:val="21"/>
              </w:rPr>
              <w:t>西门2</w:t>
            </w:r>
          </w:p>
        </w:tc>
        <w:tc>
          <w:tcPr>
            <w:tcW w:w="1981" w:type="dxa"/>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1982" w:type="dxa"/>
          </w:tcPr>
          <w:p w:rsidR="00D112B6" w:rsidRPr="008F4431" w:rsidRDefault="00D803A1">
            <w:pPr>
              <w:spacing w:line="360" w:lineRule="auto"/>
              <w:jc w:val="center"/>
              <w:rPr>
                <w:rFonts w:ascii="宋体" w:hAnsi="宋体"/>
                <w:szCs w:val="21"/>
              </w:rPr>
            </w:pPr>
            <w:r w:rsidRPr="008F4431">
              <w:rPr>
                <w:rFonts w:ascii="宋体" w:hAnsi="宋体" w:hint="eastAsia"/>
                <w:szCs w:val="21"/>
              </w:rPr>
              <w:t>否</w:t>
            </w:r>
          </w:p>
        </w:tc>
      </w:tr>
    </w:tbl>
    <w:p w:rsidR="00D112B6" w:rsidRPr="008F4431" w:rsidRDefault="00D112B6">
      <w:pPr>
        <w:spacing w:line="360" w:lineRule="auto"/>
        <w:rPr>
          <w:rFonts w:ascii="宋体" w:hAnsi="宋体"/>
          <w:b/>
          <w:bCs/>
          <w:szCs w:val="21"/>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14.2楼宇差异性物业服务需求如下：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14.2.1保洁服务内容及服务标准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环境卫生服务中未列出内容，遵照基础服务需求执行。以下为大服楼（3-5层）差异性服务需求：</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建筑内环境卫生保洁范围为建筑内公共区域，包括门厅、走廊、卫生间等不含办公室、实验室等室内面积。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1130"/>
        <w:gridCol w:w="1249"/>
        <w:gridCol w:w="2056"/>
        <w:gridCol w:w="3492"/>
      </w:tblGrid>
      <w:tr w:rsidR="00D803A1" w:rsidRPr="008F4431">
        <w:trPr>
          <w:trHeight w:val="712"/>
          <w:tblHeader/>
          <w:jc w:val="center"/>
        </w:trPr>
        <w:tc>
          <w:tcPr>
            <w:tcW w:w="349"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序号</w:t>
            </w:r>
          </w:p>
        </w:tc>
        <w:tc>
          <w:tcPr>
            <w:tcW w:w="663"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服务项目</w:t>
            </w:r>
          </w:p>
        </w:tc>
        <w:tc>
          <w:tcPr>
            <w:tcW w:w="733"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项目分类</w:t>
            </w:r>
          </w:p>
        </w:tc>
        <w:tc>
          <w:tcPr>
            <w:tcW w:w="1206"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每天保洁常清洁内容与频率</w:t>
            </w:r>
          </w:p>
        </w:tc>
        <w:tc>
          <w:tcPr>
            <w:tcW w:w="2049"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作业标准</w:t>
            </w:r>
          </w:p>
        </w:tc>
      </w:tr>
      <w:tr w:rsidR="00D803A1" w:rsidRPr="008F4431">
        <w:trPr>
          <w:trHeight w:val="297"/>
          <w:jc w:val="center"/>
        </w:trPr>
        <w:tc>
          <w:tcPr>
            <w:tcW w:w="349"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1</w:t>
            </w:r>
          </w:p>
        </w:tc>
        <w:tc>
          <w:tcPr>
            <w:tcW w:w="663"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建筑物内</w:t>
            </w:r>
            <w:r w:rsidRPr="008F4431">
              <w:rPr>
                <w:rFonts w:ascii="宋体" w:hAnsi="宋体" w:cs="宋体" w:hint="eastAsia"/>
                <w:szCs w:val="21"/>
              </w:rPr>
              <w:lastRenderedPageBreak/>
              <w:t>公共区域保洁</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lastRenderedPageBreak/>
              <w:t>门</w:t>
            </w:r>
            <w:r w:rsidRPr="008F4431">
              <w:rPr>
                <w:rFonts w:ascii="宋体" w:hAnsi="宋体"/>
                <w:szCs w:val="21"/>
              </w:rPr>
              <w:t>厅</w:t>
            </w:r>
            <w:r w:rsidRPr="008F4431">
              <w:rPr>
                <w:rFonts w:ascii="宋体" w:hAnsi="宋体" w:hint="eastAsia"/>
                <w:szCs w:val="21"/>
              </w:rPr>
              <w:t>、门斗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w:t>
            </w:r>
            <w:r w:rsidRPr="008F4431">
              <w:rPr>
                <w:rFonts w:ascii="宋体" w:hAnsi="宋体" w:hint="eastAsia"/>
              </w:rPr>
              <w:lastRenderedPageBreak/>
              <w:t>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走廊地面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48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主楼梯地面、扶手每天保洁不少于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辅楼梯每</w:t>
            </w:r>
            <w:r w:rsidRPr="008F4431">
              <w:rPr>
                <w:rFonts w:ascii="宋体" w:hAnsi="宋体"/>
              </w:rPr>
              <w:t>3</w:t>
            </w:r>
            <w:r w:rsidRPr="008F4431">
              <w:rPr>
                <w:rFonts w:ascii="宋体" w:hAnsi="宋体" w:hint="eastAsia"/>
              </w:rPr>
              <w:t>天保洁</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每周保洁擦抹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半月保洁剂擦抹</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标志牌、宣传窗、装饰柱、植物花盆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2282"/>
          <w:jc w:val="center"/>
        </w:trPr>
        <w:tc>
          <w:tcPr>
            <w:tcW w:w="349"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2</w:t>
            </w:r>
          </w:p>
        </w:tc>
        <w:tc>
          <w:tcPr>
            <w:tcW w:w="663"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公共卫生间、开水房、盥洗室</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地面、墙面、顶棚、门窗、窗台、玻璃、灯具及开关、镜面、洗手盆、台</w:t>
            </w:r>
            <w:r w:rsidRPr="008F4431">
              <w:rPr>
                <w:rFonts w:ascii="宋体" w:hAnsi="宋体" w:cs="宋体" w:hint="eastAsia"/>
                <w:szCs w:val="21"/>
              </w:rPr>
              <w:lastRenderedPageBreak/>
              <w:t>面、便具、垃圾篓、标志牌、排气扇、开水器等、水池、便池、厕位等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lastRenderedPageBreak/>
              <w:t>1.</w:t>
            </w:r>
            <w:r w:rsidRPr="008F4431">
              <w:rPr>
                <w:rFonts w:ascii="宋体" w:hAnsi="宋体" w:hint="eastAsia"/>
              </w:rPr>
              <w:t>卫生间每天保洁不少于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3</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lastRenderedPageBreak/>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卫生间每周不少于</w:t>
            </w:r>
            <w:r w:rsidRPr="008F4431">
              <w:rPr>
                <w:rFonts w:ascii="宋体" w:hAnsi="宋体"/>
              </w:rPr>
              <w:t>1</w:t>
            </w:r>
            <w:r w:rsidRPr="008F4431">
              <w:rPr>
                <w:rFonts w:ascii="宋体" w:hAnsi="宋体" w:hint="eastAsia"/>
              </w:rPr>
              <w:t>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每周一次对开水器进行外部消毒。</w:t>
            </w:r>
          </w:p>
        </w:tc>
        <w:tc>
          <w:tcPr>
            <w:tcW w:w="2049" w:type="pct"/>
            <w:vAlign w:val="center"/>
          </w:tcPr>
          <w:p w:rsidR="00D112B6" w:rsidRPr="008F4431" w:rsidRDefault="00D803A1">
            <w:pPr>
              <w:spacing w:line="360" w:lineRule="auto"/>
              <w:rPr>
                <w:rFonts w:ascii="宋体" w:hAnsi="宋体"/>
              </w:rPr>
            </w:pPr>
            <w:r w:rsidRPr="008F4431">
              <w:rPr>
                <w:rFonts w:ascii="宋体" w:hAnsi="宋体"/>
              </w:rPr>
              <w:lastRenderedPageBreak/>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lastRenderedPageBreak/>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49"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3</w:t>
            </w:r>
          </w:p>
        </w:tc>
        <w:tc>
          <w:tcPr>
            <w:tcW w:w="663"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建筑物外墙窗户玻璃保洁</w:t>
            </w:r>
          </w:p>
        </w:tc>
        <w:tc>
          <w:tcPr>
            <w:tcW w:w="733"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建筑物本体（含门、窗及玻璃幕墙）、屋顶（含透光屋顶）及房檐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49" w:type="pct"/>
            <w:vMerge w:val="restar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4</w:t>
            </w:r>
          </w:p>
        </w:tc>
        <w:tc>
          <w:tcPr>
            <w:tcW w:w="663"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建筑物附属公共区域保洁</w:t>
            </w: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与本楼宇相关的宣传栏、室外标志牌</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楼外附属公共区域（建筑物配套室外台阶等）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r w:rsidR="00D803A1" w:rsidRPr="008F4431">
        <w:trPr>
          <w:trHeight w:val="90"/>
          <w:jc w:val="center"/>
        </w:trPr>
        <w:tc>
          <w:tcPr>
            <w:tcW w:w="349"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5</w:t>
            </w:r>
          </w:p>
        </w:tc>
        <w:tc>
          <w:tcPr>
            <w:tcW w:w="663"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报告厅、校级会议室保洁</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校级会议前清理。</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地面无水渍、无污渍、无垃圾、无积尘，光亮</w:t>
            </w:r>
          </w:p>
        </w:tc>
      </w:tr>
      <w:tr w:rsidR="00D803A1" w:rsidRPr="008F4431">
        <w:trPr>
          <w:trHeight w:val="117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墙面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每天巡回保洁不少于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校级会议前清理。</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墙面无灰尘、无乱悬挂、无乱张贴等现象</w:t>
            </w:r>
          </w:p>
        </w:tc>
      </w:tr>
      <w:tr w:rsidR="00D803A1" w:rsidRPr="008F4431">
        <w:trPr>
          <w:trHeight w:val="63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顶棚</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顶棚目视无灰尘、无蛛网。</w:t>
            </w:r>
          </w:p>
        </w:tc>
      </w:tr>
      <w:tr w:rsidR="00D803A1" w:rsidRPr="008F4431">
        <w:trPr>
          <w:trHeight w:val="102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家具、音响设备、多媒体设备、茶具设备、灯具及开关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家具、音响设备、多媒体设备、茶具设备，干净整洁，保持光亮；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灯具及开关无蜘蛛网、无灰尘、无污迹。</w:t>
            </w:r>
          </w:p>
        </w:tc>
      </w:tr>
      <w:tr w:rsidR="00D803A1" w:rsidRPr="008F4431">
        <w:trPr>
          <w:trHeight w:val="85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门窗、窗台</w:t>
            </w:r>
          </w:p>
        </w:tc>
        <w:tc>
          <w:tcPr>
            <w:tcW w:w="1206" w:type="pct"/>
            <w:vAlign w:val="center"/>
          </w:tcPr>
          <w:p w:rsidR="00D112B6" w:rsidRPr="008F4431" w:rsidRDefault="00D803A1" w:rsidP="004327B5">
            <w:pPr>
              <w:spacing w:line="360" w:lineRule="auto"/>
              <w:rPr>
                <w:rFonts w:ascii="宋体" w:hAnsi="宋体"/>
              </w:rPr>
            </w:pPr>
            <w:r w:rsidRPr="008F4431">
              <w:rPr>
                <w:rFonts w:ascii="宋体" w:hAnsi="宋体" w:hint="eastAsia"/>
              </w:rPr>
              <w:t>每天保洁不少于</w:t>
            </w:r>
            <w:r w:rsidRPr="008F4431">
              <w:rPr>
                <w:rFonts w:ascii="宋体" w:hAnsi="宋体"/>
              </w:rPr>
              <w:t>1</w:t>
            </w:r>
            <w:r w:rsidR="004327B5">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78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门口地垫、地毯</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每周不少于一次地面吸尘</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无灰尘、垃圾、污渍</w:t>
            </w:r>
          </w:p>
        </w:tc>
      </w:tr>
      <w:tr w:rsidR="00D803A1" w:rsidRPr="008F4431">
        <w:trPr>
          <w:trHeight w:val="63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玻璃</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每周擦拭</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w:t>
            </w:r>
          </w:p>
        </w:tc>
      </w:tr>
      <w:tr w:rsidR="00D803A1" w:rsidRPr="008F4431">
        <w:trPr>
          <w:trHeight w:val="73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绿化植物</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随时清除花盆内杂物</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摆放整齐，无积水</w:t>
            </w:r>
          </w:p>
        </w:tc>
      </w:tr>
      <w:tr w:rsidR="00D803A1" w:rsidRPr="008F4431">
        <w:trPr>
          <w:trHeight w:val="734"/>
          <w:jc w:val="center"/>
        </w:trPr>
        <w:tc>
          <w:tcPr>
            <w:tcW w:w="349"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6</w:t>
            </w:r>
          </w:p>
        </w:tc>
        <w:tc>
          <w:tcPr>
            <w:tcW w:w="663"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楼宇内使用较少区域保洁</w:t>
            </w:r>
          </w:p>
        </w:tc>
        <w:tc>
          <w:tcPr>
            <w:tcW w:w="733"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使用较少的楼梯区域等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每月定期检查，每季度进行一次全面清洁</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地面：清扫、吸尘或拖地，去除灰尘和杂物。</w:t>
            </w:r>
          </w:p>
          <w:p w:rsidR="00D112B6" w:rsidRPr="008F4431" w:rsidRDefault="00D803A1">
            <w:pPr>
              <w:spacing w:line="360" w:lineRule="auto"/>
              <w:rPr>
                <w:rFonts w:ascii="宋体" w:hAnsi="宋体"/>
              </w:rPr>
            </w:pPr>
            <w:r w:rsidRPr="008F4431">
              <w:rPr>
                <w:rFonts w:ascii="宋体" w:hAnsi="宋体" w:hint="eastAsia"/>
              </w:rPr>
              <w:t>墙面和顶面：清洁墙面和天花板，去除蜘蛛网和积尘。</w:t>
            </w:r>
          </w:p>
          <w:p w:rsidR="00D112B6" w:rsidRPr="008F4431" w:rsidRDefault="00D803A1">
            <w:pPr>
              <w:spacing w:line="360" w:lineRule="auto"/>
              <w:rPr>
                <w:rFonts w:ascii="宋体" w:hAnsi="宋体"/>
              </w:rPr>
            </w:pPr>
            <w:r w:rsidRPr="008F4431">
              <w:rPr>
                <w:rFonts w:ascii="宋体" w:hAnsi="宋体" w:hint="eastAsia"/>
              </w:rPr>
              <w:t>空调出风口和通风系统：定期清洁，防止积尘影响空气质量。</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14.2.2校级共享会议室服务</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14.2.</w:t>
      </w:r>
      <w:r w:rsidRPr="008F4431">
        <w:rPr>
          <w:rFonts w:ascii="宋体" w:hAnsi="宋体"/>
          <w:sz w:val="24"/>
        </w:rPr>
        <w:t>1</w:t>
      </w:r>
      <w:r w:rsidRPr="008F4431">
        <w:rPr>
          <w:rFonts w:ascii="宋体" w:hAnsi="宋体" w:cs="仿宋" w:hint="eastAsia"/>
          <w:sz w:val="24"/>
        </w:rPr>
        <w:t>设备设施、环境卫生巡查，发现问题立即整改及维修，对非物业维修项目立即上报相关部门，保留上报记录，并做好解释工作；</w:t>
      </w:r>
    </w:p>
    <w:p w:rsidR="00D112B6" w:rsidRPr="008F4431" w:rsidRDefault="00D803A1">
      <w:pPr>
        <w:spacing w:line="360" w:lineRule="auto"/>
        <w:ind w:firstLineChars="200" w:firstLine="480"/>
        <w:rPr>
          <w:rFonts w:ascii="宋体" w:hAnsi="宋体" w:cs="仿宋"/>
          <w:sz w:val="24"/>
        </w:rPr>
      </w:pPr>
      <w:r w:rsidRPr="008F4431">
        <w:rPr>
          <w:rFonts w:ascii="宋体" w:hAnsi="宋体" w:hint="eastAsia"/>
          <w:sz w:val="24"/>
        </w:rPr>
        <w:t>14.2.</w:t>
      </w:r>
      <w:r w:rsidRPr="008F4431">
        <w:rPr>
          <w:rFonts w:ascii="宋体" w:hAnsi="宋体"/>
          <w:sz w:val="24"/>
        </w:rPr>
        <w:t>2</w:t>
      </w:r>
      <w:r w:rsidRPr="008F4431">
        <w:rPr>
          <w:rFonts w:ascii="宋体" w:hAnsi="宋体" w:cs="仿宋" w:hint="eastAsia"/>
          <w:sz w:val="24"/>
        </w:rPr>
        <w:t>会议室内配备用品，包括纸抽、纸杯等进行补充，物资不足时及时上报资实处进行采购；</w:t>
      </w:r>
    </w:p>
    <w:p w:rsidR="00D112B6" w:rsidRPr="008F4431" w:rsidRDefault="00D803A1">
      <w:pPr>
        <w:spacing w:line="360" w:lineRule="auto"/>
        <w:ind w:firstLineChars="200" w:firstLine="480"/>
        <w:rPr>
          <w:rFonts w:ascii="宋体" w:hAnsi="宋体" w:cs="仿宋"/>
          <w:sz w:val="24"/>
        </w:rPr>
      </w:pPr>
      <w:r w:rsidRPr="008F4431">
        <w:rPr>
          <w:rFonts w:ascii="宋体" w:hAnsi="宋体" w:hint="eastAsia"/>
          <w:sz w:val="24"/>
        </w:rPr>
        <w:t>14.2.</w:t>
      </w:r>
      <w:r w:rsidRPr="008F4431">
        <w:rPr>
          <w:rFonts w:ascii="宋体" w:hAnsi="宋体"/>
          <w:sz w:val="24"/>
        </w:rPr>
        <w:t>3</w:t>
      </w:r>
      <w:r w:rsidRPr="008F4431">
        <w:rPr>
          <w:rFonts w:ascii="宋体" w:hAnsi="宋体" w:cs="仿宋" w:hint="eastAsia"/>
          <w:sz w:val="24"/>
        </w:rPr>
        <w:t>会议室内环境卫生清洁服务，包括会议桌椅、多媒体设备、空调开关、窗台、地面等；</w:t>
      </w:r>
    </w:p>
    <w:p w:rsidR="00D112B6" w:rsidRPr="008F4431" w:rsidRDefault="00D803A1">
      <w:pPr>
        <w:spacing w:line="360" w:lineRule="auto"/>
        <w:ind w:firstLineChars="200" w:firstLine="480"/>
        <w:rPr>
          <w:rFonts w:ascii="宋体" w:hAnsi="宋体" w:cs="仿宋"/>
          <w:sz w:val="24"/>
        </w:rPr>
      </w:pPr>
      <w:r w:rsidRPr="008F4431">
        <w:rPr>
          <w:rFonts w:ascii="宋体" w:hAnsi="宋体" w:hint="eastAsia"/>
          <w:sz w:val="24"/>
        </w:rPr>
        <w:t>14.2.</w:t>
      </w:r>
      <w:r w:rsidRPr="008F4431">
        <w:rPr>
          <w:rFonts w:ascii="宋体" w:hAnsi="宋体"/>
          <w:sz w:val="24"/>
        </w:rPr>
        <w:t>4</w:t>
      </w:r>
      <w:r w:rsidRPr="008F4431">
        <w:rPr>
          <w:rFonts w:ascii="宋体" w:hAnsi="宋体" w:cs="仿宋" w:hint="eastAsia"/>
          <w:sz w:val="24"/>
        </w:rPr>
        <w:t>会场检查及清洁：对会议室内无线投屏器进行重点检查，发现遗失立即上报资实处并配合寻回；其他设备设施进行排查，发现问题立即上报。</w:t>
      </w:r>
    </w:p>
    <w:p w:rsidR="00D112B6" w:rsidRPr="008F4431" w:rsidRDefault="00D803A1">
      <w:pPr>
        <w:spacing w:line="360" w:lineRule="auto"/>
        <w:ind w:firstLineChars="200" w:firstLine="480"/>
        <w:rPr>
          <w:rFonts w:ascii="宋体" w:hAnsi="宋体" w:cs="仿宋"/>
          <w:sz w:val="24"/>
        </w:rPr>
      </w:pPr>
      <w:r w:rsidRPr="008F4431">
        <w:rPr>
          <w:rFonts w:ascii="宋体" w:hAnsi="宋体"/>
          <w:sz w:val="24"/>
        </w:rPr>
        <w:t>14.2.5</w:t>
      </w:r>
      <w:r w:rsidRPr="008F4431">
        <w:rPr>
          <w:rFonts w:ascii="宋体" w:hAnsi="宋体" w:cs="仿宋" w:hint="eastAsia"/>
          <w:sz w:val="24"/>
        </w:rPr>
        <w:t>物品及设施复位：巡查发现无人使用时，应关闭灯光、空调，打开窗帘，对会议用品进行复位整理；对会议遗留物品统一存放至值班室，联系使用单位教师领取。</w:t>
      </w:r>
    </w:p>
    <w:p w:rsidR="00D112B6" w:rsidRPr="008F4431" w:rsidRDefault="00D112B6">
      <w:pPr>
        <w:spacing w:line="360" w:lineRule="auto"/>
        <w:ind w:firstLineChars="200" w:firstLine="480"/>
        <w:rPr>
          <w:rFonts w:ascii="宋体" w:hAnsi="宋体" w:cs="仿宋"/>
          <w:sz w:val="24"/>
        </w:rPr>
      </w:pPr>
    </w:p>
    <w:p w:rsidR="00D112B6" w:rsidRPr="008F4431" w:rsidRDefault="00D803A1">
      <w:pPr>
        <w:pStyle w:val="2"/>
        <w:spacing w:line="360" w:lineRule="auto"/>
        <w:ind w:left="0" w:firstLineChars="200" w:firstLine="482"/>
        <w:rPr>
          <w:rFonts w:ascii="宋体" w:hAnsi="宋体"/>
          <w:sz w:val="24"/>
        </w:rPr>
      </w:pPr>
      <w:bookmarkStart w:id="218" w:name="_Toc181369569"/>
      <w:r w:rsidRPr="008F4431">
        <w:rPr>
          <w:rFonts w:ascii="宋体" w:hAnsi="宋体"/>
          <w:sz w:val="24"/>
        </w:rPr>
        <w:t>15</w:t>
      </w:r>
      <w:r w:rsidRPr="008F4431">
        <w:rPr>
          <w:rFonts w:ascii="宋体" w:hAnsi="宋体" w:hint="eastAsia"/>
          <w:sz w:val="24"/>
        </w:rPr>
        <w:t>、学生文化中心</w:t>
      </w:r>
      <w:bookmarkEnd w:id="218"/>
    </w:p>
    <w:p w:rsidR="00D112B6" w:rsidRPr="008F4431" w:rsidRDefault="00D803A1">
      <w:pPr>
        <w:spacing w:line="360" w:lineRule="auto"/>
        <w:ind w:firstLineChars="200" w:firstLine="480"/>
        <w:rPr>
          <w:rFonts w:ascii="宋体" w:hAnsi="宋体"/>
          <w:b/>
          <w:bCs/>
          <w:sz w:val="24"/>
        </w:rPr>
      </w:pPr>
      <w:r w:rsidRPr="008F4431">
        <w:rPr>
          <w:rFonts w:ascii="宋体" w:hAnsi="宋体" w:hint="eastAsia"/>
          <w:bCs/>
          <w:sz w:val="24"/>
        </w:rPr>
        <w:t>学生文化中心为大连理工大学重要活动楼宇，功能涵盖大型观演、文体活动、学术报告、社团活动、学生服务、招生就业、勤工俭学等。</w:t>
      </w:r>
    </w:p>
    <w:p w:rsidR="00D112B6" w:rsidRPr="008F4431" w:rsidRDefault="00D803A1">
      <w:pPr>
        <w:spacing w:line="360" w:lineRule="auto"/>
        <w:ind w:firstLineChars="200" w:firstLine="482"/>
        <w:rPr>
          <w:rFonts w:ascii="宋体" w:hAnsi="宋体"/>
          <w:sz w:val="24"/>
        </w:rPr>
      </w:pPr>
      <w:r w:rsidRPr="008F4431">
        <w:rPr>
          <w:rFonts w:ascii="宋体" w:hAnsi="宋体"/>
          <w:b/>
          <w:bCs/>
          <w:sz w:val="24"/>
        </w:rPr>
        <w:t>15.1</w:t>
      </w:r>
      <w:r w:rsidRPr="008F4431">
        <w:rPr>
          <w:rFonts w:ascii="宋体" w:hAnsi="宋体" w:hint="eastAsia"/>
          <w:b/>
          <w:bCs/>
          <w:sz w:val="24"/>
        </w:rPr>
        <w:t>学生文化中心基本信息如下：</w:t>
      </w:r>
    </w:p>
    <w:p w:rsidR="00D112B6" w:rsidRPr="008F4431" w:rsidRDefault="00D803A1">
      <w:pPr>
        <w:spacing w:line="360" w:lineRule="auto"/>
        <w:ind w:firstLineChars="200" w:firstLine="482"/>
        <w:rPr>
          <w:rFonts w:ascii="宋体" w:hAnsi="宋体"/>
          <w:b/>
          <w:bCs/>
          <w:sz w:val="24"/>
        </w:rPr>
      </w:pPr>
      <w:r w:rsidRPr="008F4431">
        <w:rPr>
          <w:rFonts w:ascii="宋体" w:hAnsi="宋体"/>
          <w:b/>
          <w:bCs/>
          <w:sz w:val="24"/>
        </w:rPr>
        <w:t>15.1.1共享会议室情况</w:t>
      </w:r>
    </w:p>
    <w:tbl>
      <w:tblPr>
        <w:tblW w:w="5044" w:type="pct"/>
        <w:tblLook w:val="04A0" w:firstRow="1" w:lastRow="0" w:firstColumn="1" w:lastColumn="0" w:noHBand="0" w:noVBand="1"/>
      </w:tblPr>
      <w:tblGrid>
        <w:gridCol w:w="880"/>
        <w:gridCol w:w="911"/>
        <w:gridCol w:w="1952"/>
        <w:gridCol w:w="913"/>
        <w:gridCol w:w="2608"/>
        <w:gridCol w:w="1333"/>
      </w:tblGrid>
      <w:tr w:rsidR="00D803A1" w:rsidRPr="008F4431">
        <w:trPr>
          <w:trHeight w:val="1451"/>
        </w:trPr>
        <w:tc>
          <w:tcPr>
            <w:tcW w:w="512"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lastRenderedPageBreak/>
              <w:t>校级会议室数量</w:t>
            </w:r>
          </w:p>
        </w:tc>
        <w:tc>
          <w:tcPr>
            <w:tcW w:w="530"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共享会议室数量</w:t>
            </w:r>
          </w:p>
        </w:tc>
        <w:tc>
          <w:tcPr>
            <w:tcW w:w="1135"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共享会议室详情</w:t>
            </w:r>
          </w:p>
        </w:tc>
        <w:tc>
          <w:tcPr>
            <w:tcW w:w="531"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报告厅数量</w:t>
            </w:r>
          </w:p>
        </w:tc>
        <w:tc>
          <w:tcPr>
            <w:tcW w:w="1517"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报告厅详情</w:t>
            </w:r>
          </w:p>
        </w:tc>
        <w:tc>
          <w:tcPr>
            <w:tcW w:w="775"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校级会议室面积（含报告厅）</w:t>
            </w:r>
          </w:p>
        </w:tc>
      </w:tr>
      <w:tr w:rsidR="00D112B6" w:rsidRPr="008F4431">
        <w:trPr>
          <w:trHeight w:val="1587"/>
        </w:trPr>
        <w:tc>
          <w:tcPr>
            <w:tcW w:w="512" w:type="pct"/>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仿宋" w:hint="eastAsia"/>
                <w:kern w:val="0"/>
                <w:szCs w:val="21"/>
              </w:rPr>
              <w:t>3</w:t>
            </w:r>
          </w:p>
        </w:tc>
        <w:tc>
          <w:tcPr>
            <w:tcW w:w="530" w:type="pct"/>
            <w:tcBorders>
              <w:top w:val="nil"/>
              <w:left w:val="nil"/>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仿宋" w:hint="eastAsia"/>
                <w:kern w:val="0"/>
                <w:szCs w:val="21"/>
              </w:rPr>
              <w:t>2</w:t>
            </w:r>
          </w:p>
        </w:tc>
        <w:tc>
          <w:tcPr>
            <w:tcW w:w="1135" w:type="pct"/>
            <w:tcBorders>
              <w:top w:val="nil"/>
              <w:left w:val="nil"/>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仿宋" w:hint="eastAsia"/>
                <w:kern w:val="0"/>
                <w:szCs w:val="21"/>
              </w:rPr>
              <w:t>108：会议桌10、椅20、投影仪1</w:t>
            </w:r>
            <w:r w:rsidRPr="008F4431">
              <w:rPr>
                <w:rFonts w:ascii="宋体" w:hAnsi="宋体" w:cs="仿宋" w:hint="eastAsia"/>
                <w:kern w:val="0"/>
                <w:szCs w:val="21"/>
              </w:rPr>
              <w:br/>
              <w:t>109：会议桌11、椅15、投影仪1</w:t>
            </w:r>
          </w:p>
        </w:tc>
        <w:tc>
          <w:tcPr>
            <w:tcW w:w="531" w:type="pct"/>
            <w:tcBorders>
              <w:top w:val="nil"/>
              <w:left w:val="nil"/>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仿宋"/>
                <w:kern w:val="0"/>
                <w:szCs w:val="21"/>
              </w:rPr>
              <w:t>1</w:t>
            </w:r>
          </w:p>
        </w:tc>
        <w:tc>
          <w:tcPr>
            <w:tcW w:w="1517" w:type="pct"/>
            <w:tcBorders>
              <w:top w:val="nil"/>
              <w:left w:val="nil"/>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仿宋"/>
                <w:kern w:val="0"/>
                <w:szCs w:val="21"/>
              </w:rPr>
              <w:t>501：会议桌1、座位354、多媒体设备控制器1、电子屏1</w:t>
            </w:r>
          </w:p>
        </w:tc>
        <w:tc>
          <w:tcPr>
            <w:tcW w:w="775" w:type="pct"/>
            <w:tcBorders>
              <w:top w:val="nil"/>
              <w:left w:val="nil"/>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仿宋"/>
                <w:kern w:val="0"/>
                <w:szCs w:val="21"/>
              </w:rPr>
              <w:t>604.55</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15.1.2卫生间及垃圾桶情况</w:t>
      </w:r>
    </w:p>
    <w:tbl>
      <w:tblPr>
        <w:tblW w:w="5000" w:type="pct"/>
        <w:tblLook w:val="04A0" w:firstRow="1" w:lastRow="0" w:firstColumn="1" w:lastColumn="0" w:noHBand="0" w:noVBand="1"/>
      </w:tblPr>
      <w:tblGrid>
        <w:gridCol w:w="947"/>
        <w:gridCol w:w="947"/>
        <w:gridCol w:w="947"/>
        <w:gridCol w:w="948"/>
        <w:gridCol w:w="948"/>
        <w:gridCol w:w="948"/>
        <w:gridCol w:w="948"/>
        <w:gridCol w:w="948"/>
        <w:gridCol w:w="941"/>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卫生间数量</w:t>
            </w:r>
          </w:p>
        </w:tc>
        <w:tc>
          <w:tcPr>
            <w:tcW w:w="556"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卫生间面积（㎡）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蹲坑</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马桶</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镜子</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擦手纸盒数量</w:t>
            </w:r>
          </w:p>
        </w:tc>
      </w:tr>
      <w:tr w:rsidR="00D803A1" w:rsidRPr="008F4431">
        <w:trPr>
          <w:trHeight w:val="754"/>
        </w:trPr>
        <w:tc>
          <w:tcPr>
            <w:tcW w:w="947" w:type="dxa"/>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仿宋" w:hint="eastAsia"/>
                <w:kern w:val="0"/>
                <w:szCs w:val="21"/>
              </w:rPr>
              <w:t>26</w:t>
            </w:r>
          </w:p>
        </w:tc>
        <w:tc>
          <w:tcPr>
            <w:tcW w:w="947" w:type="dxa"/>
            <w:tcBorders>
              <w:top w:val="nil"/>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仿宋" w:hint="eastAsia"/>
                <w:kern w:val="0"/>
                <w:szCs w:val="21"/>
              </w:rPr>
              <w:t>644.99</w:t>
            </w:r>
          </w:p>
        </w:tc>
        <w:tc>
          <w:tcPr>
            <w:tcW w:w="947"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仿宋" w:hint="eastAsia"/>
                <w:kern w:val="0"/>
                <w:szCs w:val="21"/>
              </w:rPr>
              <w:t>137</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仿宋" w:hint="eastAsia"/>
                <w:kern w:val="0"/>
                <w:szCs w:val="21"/>
              </w:rPr>
              <w:t>72</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仿宋" w:hint="eastAsia"/>
                <w:kern w:val="0"/>
                <w:szCs w:val="21"/>
              </w:rPr>
              <w:t>4</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仿宋" w:hint="eastAsia"/>
                <w:kern w:val="0"/>
                <w:szCs w:val="21"/>
              </w:rPr>
              <w:t>26</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仿宋" w:hint="eastAsia"/>
                <w:kern w:val="0"/>
                <w:szCs w:val="21"/>
              </w:rPr>
              <w:t>88.97</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仿宋" w:hint="eastAsia"/>
                <w:kern w:val="0"/>
                <w:szCs w:val="21"/>
              </w:rPr>
              <w:t>9</w:t>
            </w:r>
          </w:p>
        </w:tc>
        <w:tc>
          <w:tcPr>
            <w:tcW w:w="941" w:type="dxa"/>
            <w:tcBorders>
              <w:top w:val="nil"/>
              <w:left w:val="nil"/>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仿宋" w:hint="eastAsia"/>
                <w:kern w:val="0"/>
                <w:szCs w:val="21"/>
              </w:rPr>
              <w:t>9</w:t>
            </w:r>
          </w:p>
        </w:tc>
      </w:tr>
    </w:tbl>
    <w:p w:rsidR="00D112B6" w:rsidRPr="008F4431" w:rsidRDefault="00D112B6">
      <w:pPr>
        <w:spacing w:line="360" w:lineRule="auto"/>
        <w:ind w:firstLineChars="200" w:firstLine="482"/>
        <w:rPr>
          <w:rFonts w:ascii="宋体" w:hAnsi="宋体"/>
          <w:b/>
          <w:bCs/>
          <w:sz w:val="24"/>
        </w:rPr>
      </w:pPr>
    </w:p>
    <w:tbl>
      <w:tblPr>
        <w:tblW w:w="5020" w:type="pct"/>
        <w:tblLook w:val="04A0" w:firstRow="1" w:lastRow="0" w:firstColumn="1" w:lastColumn="0" w:noHBand="0" w:noVBand="1"/>
      </w:tblPr>
      <w:tblGrid>
        <w:gridCol w:w="1426"/>
        <w:gridCol w:w="1426"/>
        <w:gridCol w:w="1283"/>
        <w:gridCol w:w="1429"/>
        <w:gridCol w:w="1567"/>
        <w:gridCol w:w="1425"/>
      </w:tblGrid>
      <w:tr w:rsidR="00D803A1" w:rsidRPr="008F4431">
        <w:trPr>
          <w:trHeight w:val="622"/>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开水间面积</w:t>
            </w:r>
          </w:p>
        </w:tc>
        <w:tc>
          <w:tcPr>
            <w:tcW w:w="749"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垃圾桶数量</w:t>
            </w:r>
          </w:p>
        </w:tc>
        <w:tc>
          <w:tcPr>
            <w:tcW w:w="835"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垃圾清运时间</w:t>
            </w:r>
          </w:p>
        </w:tc>
        <w:tc>
          <w:tcPr>
            <w:tcW w:w="91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位置</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类型</w:t>
            </w:r>
          </w:p>
        </w:tc>
      </w:tr>
      <w:tr w:rsidR="00D803A1" w:rsidRPr="008F4431">
        <w:trPr>
          <w:trHeight w:val="1244"/>
        </w:trPr>
        <w:tc>
          <w:tcPr>
            <w:tcW w:w="833" w:type="pct"/>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5</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28.6</w:t>
            </w:r>
          </w:p>
        </w:tc>
        <w:tc>
          <w:tcPr>
            <w:tcW w:w="749"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26</w:t>
            </w:r>
          </w:p>
        </w:tc>
        <w:tc>
          <w:tcPr>
            <w:tcW w:w="835"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早8点前</w:t>
            </w:r>
            <w:r w:rsidRPr="008F4431">
              <w:rPr>
                <w:rFonts w:ascii="宋体" w:hAnsi="宋体" w:cs="宋体" w:hint="eastAsia"/>
                <w:kern w:val="0"/>
                <w:szCs w:val="21"/>
              </w:rPr>
              <w:br/>
              <w:t>13点前</w:t>
            </w:r>
            <w:r w:rsidRPr="008F4431">
              <w:rPr>
                <w:rFonts w:ascii="宋体" w:hAnsi="宋体" w:cs="宋体" w:hint="eastAsia"/>
                <w:kern w:val="0"/>
                <w:szCs w:val="21"/>
              </w:rPr>
              <w:br/>
              <w:t>16点前</w:t>
            </w:r>
            <w:r w:rsidRPr="008F4431">
              <w:rPr>
                <w:rFonts w:ascii="宋体" w:hAnsi="宋体" w:cs="宋体" w:hint="eastAsia"/>
                <w:kern w:val="0"/>
                <w:szCs w:val="21"/>
              </w:rPr>
              <w:br/>
              <w:t>21:30前</w:t>
            </w:r>
          </w:p>
        </w:tc>
        <w:tc>
          <w:tcPr>
            <w:tcW w:w="916"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楼前垃圾排放点</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生活垃圾</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15.1.3设备情况</w:t>
      </w:r>
    </w:p>
    <w:p w:rsidR="00D112B6" w:rsidRPr="008F4431" w:rsidRDefault="00D803A1">
      <w:pPr>
        <w:spacing w:line="360" w:lineRule="auto"/>
        <w:ind w:firstLineChars="200" w:firstLine="480"/>
        <w:jc w:val="center"/>
        <w:rPr>
          <w:rFonts w:ascii="宋体" w:hAnsi="宋体"/>
          <w:sz w:val="24"/>
        </w:rPr>
      </w:pPr>
      <w:r w:rsidRPr="008F4431">
        <w:rPr>
          <w:rFonts w:ascii="宋体" w:hAnsi="宋体" w:hint="eastAsia"/>
          <w:sz w:val="24"/>
        </w:rPr>
        <w:t>楼宇设备表</w:t>
      </w:r>
    </w:p>
    <w:tbl>
      <w:tblPr>
        <w:tblW w:w="8672" w:type="dxa"/>
        <w:tblLook w:val="04A0" w:firstRow="1" w:lastRow="0" w:firstColumn="1" w:lastColumn="0" w:noHBand="0" w:noVBand="1"/>
      </w:tblPr>
      <w:tblGrid>
        <w:gridCol w:w="1170"/>
        <w:gridCol w:w="1166"/>
        <w:gridCol w:w="705"/>
        <w:gridCol w:w="1172"/>
        <w:gridCol w:w="1883"/>
        <w:gridCol w:w="1172"/>
        <w:gridCol w:w="1404"/>
      </w:tblGrid>
      <w:tr w:rsidR="00D803A1" w:rsidRPr="008F4431" w:rsidTr="004327B5">
        <w:trPr>
          <w:trHeight w:val="591"/>
        </w:trPr>
        <w:tc>
          <w:tcPr>
            <w:tcW w:w="0" w:type="auto"/>
            <w:tcBorders>
              <w:top w:val="single" w:sz="8" w:space="0" w:color="auto"/>
              <w:left w:val="single" w:sz="8" w:space="0" w:color="auto"/>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电梯数量</w:t>
            </w:r>
          </w:p>
        </w:tc>
        <w:tc>
          <w:tcPr>
            <w:tcW w:w="0" w:type="auto"/>
            <w:tcBorders>
              <w:top w:val="single" w:sz="8" w:space="0" w:color="auto"/>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品牌</w:t>
            </w:r>
          </w:p>
        </w:tc>
        <w:tc>
          <w:tcPr>
            <w:tcW w:w="0" w:type="auto"/>
            <w:tcBorders>
              <w:top w:val="single" w:sz="8" w:space="0" w:color="auto"/>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楼层</w:t>
            </w:r>
          </w:p>
        </w:tc>
        <w:tc>
          <w:tcPr>
            <w:tcW w:w="0" w:type="auto"/>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供暖形式</w:t>
            </w:r>
          </w:p>
        </w:tc>
        <w:tc>
          <w:tcPr>
            <w:tcW w:w="0" w:type="auto"/>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空调形式</w:t>
            </w:r>
          </w:p>
        </w:tc>
        <w:tc>
          <w:tcPr>
            <w:tcW w:w="0" w:type="auto"/>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空调品牌</w:t>
            </w:r>
          </w:p>
        </w:tc>
        <w:tc>
          <w:tcPr>
            <w:tcW w:w="0" w:type="auto"/>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开水器数量</w:t>
            </w:r>
          </w:p>
        </w:tc>
      </w:tr>
      <w:tr w:rsidR="00D112B6" w:rsidRPr="008F4431" w:rsidTr="004327B5">
        <w:trPr>
          <w:trHeight w:val="303"/>
        </w:trPr>
        <w:tc>
          <w:tcPr>
            <w:tcW w:w="0" w:type="auto"/>
            <w:tcBorders>
              <w:top w:val="nil"/>
              <w:left w:val="single" w:sz="8" w:space="0" w:color="auto"/>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2</w:t>
            </w:r>
          </w:p>
        </w:tc>
        <w:tc>
          <w:tcPr>
            <w:tcW w:w="0" w:type="auto"/>
            <w:tcBorders>
              <w:top w:val="nil"/>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上海三菱</w:t>
            </w:r>
          </w:p>
        </w:tc>
        <w:tc>
          <w:tcPr>
            <w:tcW w:w="0" w:type="auto"/>
            <w:tcBorders>
              <w:top w:val="nil"/>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4</w:t>
            </w:r>
          </w:p>
        </w:tc>
        <w:tc>
          <w:tcPr>
            <w:tcW w:w="1172" w:type="dxa"/>
            <w:tcBorders>
              <w:top w:val="nil"/>
              <w:left w:val="nil"/>
              <w:bottom w:val="single" w:sz="8" w:space="0" w:color="auto"/>
              <w:right w:val="single" w:sz="8"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宋体" w:hint="eastAsia"/>
                <w:kern w:val="0"/>
                <w:szCs w:val="21"/>
              </w:rPr>
              <w:t>市政供暖</w:t>
            </w:r>
          </w:p>
        </w:tc>
        <w:tc>
          <w:tcPr>
            <w:tcW w:w="1883" w:type="dxa"/>
            <w:tcBorders>
              <w:top w:val="nil"/>
              <w:left w:val="nil"/>
              <w:bottom w:val="single" w:sz="8" w:space="0" w:color="auto"/>
              <w:right w:val="single" w:sz="8" w:space="0" w:color="auto"/>
            </w:tcBorders>
            <w:vAlign w:val="center"/>
          </w:tcPr>
          <w:p w:rsidR="00D112B6" w:rsidRPr="008F4431" w:rsidRDefault="00D112B6">
            <w:pPr>
              <w:spacing w:line="360" w:lineRule="auto"/>
              <w:jc w:val="center"/>
              <w:textAlignment w:val="center"/>
              <w:rPr>
                <w:rFonts w:ascii="宋体" w:hAnsi="宋体" w:cs="宋体"/>
                <w:kern w:val="0"/>
                <w:szCs w:val="21"/>
              </w:rPr>
            </w:pPr>
          </w:p>
        </w:tc>
        <w:tc>
          <w:tcPr>
            <w:tcW w:w="1172" w:type="dxa"/>
            <w:tcBorders>
              <w:top w:val="nil"/>
              <w:left w:val="nil"/>
              <w:bottom w:val="single" w:sz="8" w:space="0" w:color="auto"/>
              <w:right w:val="single" w:sz="8"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宋体" w:hint="eastAsia"/>
                <w:kern w:val="0"/>
                <w:szCs w:val="21"/>
              </w:rPr>
              <w:t>日立</w:t>
            </w:r>
          </w:p>
        </w:tc>
        <w:tc>
          <w:tcPr>
            <w:tcW w:w="0" w:type="auto"/>
            <w:tcBorders>
              <w:top w:val="nil"/>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5</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15.1.</w:t>
      </w:r>
      <w:r w:rsidRPr="008F4431">
        <w:rPr>
          <w:rFonts w:ascii="宋体" w:hAnsi="宋体"/>
          <w:b/>
          <w:bCs/>
          <w:sz w:val="24"/>
        </w:rPr>
        <w:t>4</w:t>
      </w:r>
      <w:r w:rsidRPr="008F4431">
        <w:rPr>
          <w:rFonts w:ascii="宋体" w:hAnsi="宋体" w:hint="eastAsia"/>
          <w:b/>
          <w:bCs/>
          <w:sz w:val="24"/>
        </w:rPr>
        <w:t>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lastRenderedPageBreak/>
        <w:t>楼宇出入口情况：</w:t>
      </w:r>
    </w:p>
    <w:tbl>
      <w:tblPr>
        <w:tblW w:w="8528" w:type="dxa"/>
        <w:tblInd w:w="113" w:type="dxa"/>
        <w:tblLayout w:type="fixed"/>
        <w:tblLook w:val="04A0" w:firstRow="1" w:lastRow="0" w:firstColumn="1" w:lastColumn="0" w:noHBand="0" w:noVBand="1"/>
      </w:tblPr>
      <w:tblGrid>
        <w:gridCol w:w="1477"/>
        <w:gridCol w:w="2410"/>
        <w:gridCol w:w="2521"/>
        <w:gridCol w:w="2120"/>
      </w:tblGrid>
      <w:tr w:rsidR="00D803A1" w:rsidRPr="008F4431" w:rsidTr="004327B5">
        <w:trPr>
          <w:trHeight w:val="420"/>
        </w:trPr>
        <w:tc>
          <w:tcPr>
            <w:tcW w:w="1477"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楼层</w:t>
            </w:r>
          </w:p>
        </w:tc>
        <w:tc>
          <w:tcPr>
            <w:tcW w:w="2410"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位置</w:t>
            </w:r>
          </w:p>
        </w:tc>
        <w:tc>
          <w:tcPr>
            <w:tcW w:w="2521"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开放时间</w:t>
            </w:r>
          </w:p>
        </w:tc>
        <w:tc>
          <w:tcPr>
            <w:tcW w:w="2120"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是否有门禁</w:t>
            </w:r>
          </w:p>
        </w:tc>
      </w:tr>
      <w:tr w:rsidR="00D803A1" w:rsidRPr="008F4431" w:rsidTr="004327B5">
        <w:trPr>
          <w:trHeight w:val="420"/>
        </w:trPr>
        <w:tc>
          <w:tcPr>
            <w:tcW w:w="1477"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A座1楼</w:t>
            </w:r>
          </w:p>
        </w:tc>
        <w:tc>
          <w:tcPr>
            <w:tcW w:w="241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A1门</w:t>
            </w:r>
          </w:p>
        </w:tc>
        <w:tc>
          <w:tcPr>
            <w:tcW w:w="2521"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禁止开放</w:t>
            </w:r>
          </w:p>
        </w:tc>
        <w:tc>
          <w:tcPr>
            <w:tcW w:w="212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否　</w:t>
            </w:r>
          </w:p>
        </w:tc>
      </w:tr>
      <w:tr w:rsidR="00D803A1" w:rsidRPr="008F4431" w:rsidTr="004327B5">
        <w:trPr>
          <w:trHeight w:val="420"/>
        </w:trPr>
        <w:tc>
          <w:tcPr>
            <w:tcW w:w="1477"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1楼</w:t>
            </w:r>
          </w:p>
        </w:tc>
        <w:tc>
          <w:tcPr>
            <w:tcW w:w="241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A2 主入口 </w:t>
            </w:r>
          </w:p>
        </w:tc>
        <w:tc>
          <w:tcPr>
            <w:tcW w:w="2521"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7:00-22:00</w:t>
            </w:r>
          </w:p>
        </w:tc>
        <w:tc>
          <w:tcPr>
            <w:tcW w:w="212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否　</w:t>
            </w:r>
          </w:p>
        </w:tc>
      </w:tr>
      <w:tr w:rsidR="00D803A1" w:rsidRPr="008F4431" w:rsidTr="004327B5">
        <w:trPr>
          <w:trHeight w:val="420"/>
        </w:trPr>
        <w:tc>
          <w:tcPr>
            <w:tcW w:w="1477"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1楼</w:t>
            </w:r>
          </w:p>
        </w:tc>
        <w:tc>
          <w:tcPr>
            <w:tcW w:w="241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A2  2/3/4/5号门</w:t>
            </w:r>
          </w:p>
        </w:tc>
        <w:tc>
          <w:tcPr>
            <w:tcW w:w="2521"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根据活动情况开启　</w:t>
            </w:r>
          </w:p>
        </w:tc>
        <w:tc>
          <w:tcPr>
            <w:tcW w:w="212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否　</w:t>
            </w:r>
          </w:p>
        </w:tc>
      </w:tr>
      <w:tr w:rsidR="00D803A1" w:rsidRPr="008F4431" w:rsidTr="004327B5">
        <w:trPr>
          <w:trHeight w:val="420"/>
        </w:trPr>
        <w:tc>
          <w:tcPr>
            <w:tcW w:w="1477"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kern w:val="0"/>
                <w:szCs w:val="21"/>
              </w:rPr>
            </w:pPr>
            <w:r w:rsidRPr="008F4431">
              <w:rPr>
                <w:rFonts w:ascii="宋体" w:hAnsi="宋体" w:cs="宋体" w:hint="eastAsia"/>
                <w:kern w:val="0"/>
                <w:szCs w:val="21"/>
              </w:rPr>
              <w:t>1楼</w:t>
            </w:r>
          </w:p>
        </w:tc>
        <w:tc>
          <w:tcPr>
            <w:tcW w:w="241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A3门</w:t>
            </w:r>
          </w:p>
        </w:tc>
        <w:tc>
          <w:tcPr>
            <w:tcW w:w="2521"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禁止开放　</w:t>
            </w:r>
          </w:p>
        </w:tc>
        <w:tc>
          <w:tcPr>
            <w:tcW w:w="212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否　</w:t>
            </w:r>
          </w:p>
        </w:tc>
      </w:tr>
      <w:tr w:rsidR="00D803A1" w:rsidRPr="008F4431" w:rsidTr="004327B5">
        <w:trPr>
          <w:trHeight w:val="420"/>
        </w:trPr>
        <w:tc>
          <w:tcPr>
            <w:tcW w:w="1477"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1楼</w:t>
            </w:r>
          </w:p>
        </w:tc>
        <w:tc>
          <w:tcPr>
            <w:tcW w:w="241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A4展厅门口</w:t>
            </w:r>
          </w:p>
        </w:tc>
        <w:tc>
          <w:tcPr>
            <w:tcW w:w="2521"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根据活动情况开启　　</w:t>
            </w:r>
          </w:p>
        </w:tc>
        <w:tc>
          <w:tcPr>
            <w:tcW w:w="212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否　</w:t>
            </w:r>
          </w:p>
        </w:tc>
      </w:tr>
      <w:tr w:rsidR="00D803A1" w:rsidRPr="008F4431" w:rsidTr="004327B5">
        <w:trPr>
          <w:trHeight w:val="420"/>
        </w:trPr>
        <w:tc>
          <w:tcPr>
            <w:tcW w:w="1477"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1楼</w:t>
            </w:r>
          </w:p>
        </w:tc>
        <w:tc>
          <w:tcPr>
            <w:tcW w:w="241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A5展厅内门</w:t>
            </w:r>
          </w:p>
        </w:tc>
        <w:tc>
          <w:tcPr>
            <w:tcW w:w="2521" w:type="dxa"/>
            <w:tcBorders>
              <w:top w:val="nil"/>
              <w:left w:val="nil"/>
              <w:bottom w:val="single" w:sz="4" w:space="0" w:color="auto"/>
              <w:right w:val="single" w:sz="4" w:space="0" w:color="auto"/>
            </w:tcBorders>
            <w:noWrap/>
            <w:vAlign w:val="center"/>
          </w:tcPr>
          <w:p w:rsidR="00D112B6" w:rsidRPr="008F4431" w:rsidRDefault="00D803A1">
            <w:pPr>
              <w:tabs>
                <w:tab w:val="left" w:pos="417"/>
                <w:tab w:val="center" w:pos="1292"/>
              </w:tabs>
              <w:spacing w:line="360" w:lineRule="auto"/>
              <w:rPr>
                <w:rFonts w:ascii="宋体" w:hAnsi="宋体" w:cs="宋体"/>
                <w:kern w:val="0"/>
                <w:szCs w:val="21"/>
              </w:rPr>
            </w:pPr>
            <w:r w:rsidRPr="008F4431">
              <w:rPr>
                <w:rFonts w:ascii="宋体" w:hAnsi="宋体" w:cs="宋体" w:hint="eastAsia"/>
                <w:kern w:val="0"/>
                <w:szCs w:val="21"/>
              </w:rPr>
              <w:t xml:space="preserve">根据活动情况开启　</w:t>
            </w:r>
          </w:p>
        </w:tc>
        <w:tc>
          <w:tcPr>
            <w:tcW w:w="212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否　</w:t>
            </w:r>
          </w:p>
        </w:tc>
      </w:tr>
      <w:tr w:rsidR="00D803A1" w:rsidRPr="008F4431" w:rsidTr="004327B5">
        <w:trPr>
          <w:trHeight w:val="420"/>
        </w:trPr>
        <w:tc>
          <w:tcPr>
            <w:tcW w:w="1477"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2楼</w:t>
            </w:r>
          </w:p>
        </w:tc>
        <w:tc>
          <w:tcPr>
            <w:tcW w:w="241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A6门</w:t>
            </w:r>
          </w:p>
        </w:tc>
        <w:tc>
          <w:tcPr>
            <w:tcW w:w="2521"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7:00-22:00　</w:t>
            </w:r>
          </w:p>
        </w:tc>
        <w:tc>
          <w:tcPr>
            <w:tcW w:w="212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是　</w:t>
            </w:r>
          </w:p>
        </w:tc>
      </w:tr>
      <w:tr w:rsidR="00D803A1" w:rsidRPr="008F4431" w:rsidTr="004327B5">
        <w:trPr>
          <w:trHeight w:val="420"/>
        </w:trPr>
        <w:tc>
          <w:tcPr>
            <w:tcW w:w="1477"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2楼</w:t>
            </w:r>
          </w:p>
        </w:tc>
        <w:tc>
          <w:tcPr>
            <w:tcW w:w="241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A7门</w:t>
            </w:r>
          </w:p>
        </w:tc>
        <w:tc>
          <w:tcPr>
            <w:tcW w:w="2521"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禁止开放</w:t>
            </w:r>
          </w:p>
        </w:tc>
        <w:tc>
          <w:tcPr>
            <w:tcW w:w="212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327B5">
        <w:trPr>
          <w:trHeight w:val="420"/>
        </w:trPr>
        <w:tc>
          <w:tcPr>
            <w:tcW w:w="1477"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2楼</w:t>
            </w:r>
          </w:p>
        </w:tc>
        <w:tc>
          <w:tcPr>
            <w:tcW w:w="241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A8门</w:t>
            </w:r>
          </w:p>
        </w:tc>
        <w:tc>
          <w:tcPr>
            <w:tcW w:w="2521"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禁止开放</w:t>
            </w:r>
          </w:p>
        </w:tc>
        <w:tc>
          <w:tcPr>
            <w:tcW w:w="212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327B5">
        <w:trPr>
          <w:trHeight w:val="420"/>
        </w:trPr>
        <w:tc>
          <w:tcPr>
            <w:tcW w:w="1477"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2楼</w:t>
            </w:r>
          </w:p>
        </w:tc>
        <w:tc>
          <w:tcPr>
            <w:tcW w:w="241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A9服务大厅</w:t>
            </w:r>
          </w:p>
        </w:tc>
        <w:tc>
          <w:tcPr>
            <w:tcW w:w="2521"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7:00-22:00</w:t>
            </w:r>
          </w:p>
        </w:tc>
        <w:tc>
          <w:tcPr>
            <w:tcW w:w="212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327B5">
        <w:trPr>
          <w:trHeight w:val="420"/>
        </w:trPr>
        <w:tc>
          <w:tcPr>
            <w:tcW w:w="1477"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2楼</w:t>
            </w:r>
          </w:p>
        </w:tc>
        <w:tc>
          <w:tcPr>
            <w:tcW w:w="241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A10门</w:t>
            </w:r>
          </w:p>
        </w:tc>
        <w:tc>
          <w:tcPr>
            <w:tcW w:w="2521"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禁止开放</w:t>
            </w:r>
          </w:p>
        </w:tc>
        <w:tc>
          <w:tcPr>
            <w:tcW w:w="212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327B5">
        <w:trPr>
          <w:trHeight w:val="420"/>
        </w:trPr>
        <w:tc>
          <w:tcPr>
            <w:tcW w:w="1477"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3楼</w:t>
            </w:r>
          </w:p>
        </w:tc>
        <w:tc>
          <w:tcPr>
            <w:tcW w:w="241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平台连廊门</w:t>
            </w:r>
          </w:p>
        </w:tc>
        <w:tc>
          <w:tcPr>
            <w:tcW w:w="2521"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禁止开放</w:t>
            </w:r>
          </w:p>
        </w:tc>
        <w:tc>
          <w:tcPr>
            <w:tcW w:w="212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327B5">
        <w:trPr>
          <w:trHeight w:val="420"/>
        </w:trPr>
        <w:tc>
          <w:tcPr>
            <w:tcW w:w="1477"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B座1楼</w:t>
            </w:r>
          </w:p>
        </w:tc>
        <w:tc>
          <w:tcPr>
            <w:tcW w:w="241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B1剧场侧</w:t>
            </w:r>
          </w:p>
        </w:tc>
        <w:tc>
          <w:tcPr>
            <w:tcW w:w="2521"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根据活动情况开放</w:t>
            </w:r>
          </w:p>
        </w:tc>
        <w:tc>
          <w:tcPr>
            <w:tcW w:w="212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否　</w:t>
            </w:r>
          </w:p>
        </w:tc>
      </w:tr>
      <w:tr w:rsidR="00D803A1" w:rsidRPr="008F4431" w:rsidTr="004327B5">
        <w:trPr>
          <w:trHeight w:val="420"/>
        </w:trPr>
        <w:tc>
          <w:tcPr>
            <w:tcW w:w="1477"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1楼</w:t>
            </w:r>
          </w:p>
        </w:tc>
        <w:tc>
          <w:tcPr>
            <w:tcW w:w="241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B2音乐厅侧</w:t>
            </w:r>
          </w:p>
        </w:tc>
        <w:tc>
          <w:tcPr>
            <w:tcW w:w="2521"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根据活动情况开放</w:t>
            </w:r>
          </w:p>
        </w:tc>
        <w:tc>
          <w:tcPr>
            <w:tcW w:w="212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否　</w:t>
            </w:r>
          </w:p>
        </w:tc>
      </w:tr>
      <w:tr w:rsidR="00D803A1" w:rsidRPr="008F4431" w:rsidTr="004327B5">
        <w:trPr>
          <w:trHeight w:val="420"/>
        </w:trPr>
        <w:tc>
          <w:tcPr>
            <w:tcW w:w="1477"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1楼</w:t>
            </w:r>
          </w:p>
        </w:tc>
        <w:tc>
          <w:tcPr>
            <w:tcW w:w="241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kern w:val="0"/>
                <w:szCs w:val="21"/>
              </w:rPr>
              <w:t>B3门</w:t>
            </w:r>
          </w:p>
        </w:tc>
        <w:tc>
          <w:tcPr>
            <w:tcW w:w="2521"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禁止开放</w:t>
            </w:r>
          </w:p>
        </w:tc>
        <w:tc>
          <w:tcPr>
            <w:tcW w:w="212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327B5">
        <w:trPr>
          <w:trHeight w:val="420"/>
        </w:trPr>
        <w:tc>
          <w:tcPr>
            <w:tcW w:w="1477"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1楼</w:t>
            </w:r>
          </w:p>
        </w:tc>
        <w:tc>
          <w:tcPr>
            <w:tcW w:w="241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北侧道具门</w:t>
            </w:r>
          </w:p>
        </w:tc>
        <w:tc>
          <w:tcPr>
            <w:tcW w:w="2521"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根据活动情况开放</w:t>
            </w:r>
          </w:p>
        </w:tc>
        <w:tc>
          <w:tcPr>
            <w:tcW w:w="212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否　</w:t>
            </w:r>
          </w:p>
        </w:tc>
      </w:tr>
      <w:tr w:rsidR="00D803A1" w:rsidRPr="008F4431" w:rsidTr="004327B5">
        <w:trPr>
          <w:trHeight w:val="420"/>
        </w:trPr>
        <w:tc>
          <w:tcPr>
            <w:tcW w:w="1477"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1楼</w:t>
            </w:r>
          </w:p>
        </w:tc>
        <w:tc>
          <w:tcPr>
            <w:tcW w:w="241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B4门</w:t>
            </w:r>
          </w:p>
        </w:tc>
        <w:tc>
          <w:tcPr>
            <w:tcW w:w="2521"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禁止开放</w:t>
            </w:r>
          </w:p>
        </w:tc>
        <w:tc>
          <w:tcPr>
            <w:tcW w:w="212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327B5">
        <w:trPr>
          <w:trHeight w:val="420"/>
        </w:trPr>
        <w:tc>
          <w:tcPr>
            <w:tcW w:w="1477"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1楼</w:t>
            </w:r>
          </w:p>
        </w:tc>
        <w:tc>
          <w:tcPr>
            <w:tcW w:w="241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B5门</w:t>
            </w:r>
          </w:p>
        </w:tc>
        <w:tc>
          <w:tcPr>
            <w:tcW w:w="2521"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禁止开放</w:t>
            </w:r>
          </w:p>
        </w:tc>
        <w:tc>
          <w:tcPr>
            <w:tcW w:w="212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327B5">
        <w:trPr>
          <w:trHeight w:val="420"/>
        </w:trPr>
        <w:tc>
          <w:tcPr>
            <w:tcW w:w="1477"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1楼</w:t>
            </w:r>
          </w:p>
        </w:tc>
        <w:tc>
          <w:tcPr>
            <w:tcW w:w="241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B6东门</w:t>
            </w:r>
          </w:p>
        </w:tc>
        <w:tc>
          <w:tcPr>
            <w:tcW w:w="2521"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禁止开放</w:t>
            </w:r>
          </w:p>
        </w:tc>
        <w:tc>
          <w:tcPr>
            <w:tcW w:w="212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327B5">
        <w:trPr>
          <w:trHeight w:val="420"/>
        </w:trPr>
        <w:tc>
          <w:tcPr>
            <w:tcW w:w="1477"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1楼</w:t>
            </w:r>
          </w:p>
        </w:tc>
        <w:tc>
          <w:tcPr>
            <w:tcW w:w="241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B7南道具门</w:t>
            </w:r>
          </w:p>
        </w:tc>
        <w:tc>
          <w:tcPr>
            <w:tcW w:w="2521"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根据活动情况开放</w:t>
            </w:r>
          </w:p>
        </w:tc>
        <w:tc>
          <w:tcPr>
            <w:tcW w:w="212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否　</w:t>
            </w:r>
          </w:p>
        </w:tc>
      </w:tr>
      <w:tr w:rsidR="00D803A1" w:rsidRPr="008F4431" w:rsidTr="004327B5">
        <w:trPr>
          <w:trHeight w:val="420"/>
        </w:trPr>
        <w:tc>
          <w:tcPr>
            <w:tcW w:w="1477"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1楼</w:t>
            </w:r>
          </w:p>
        </w:tc>
        <w:tc>
          <w:tcPr>
            <w:tcW w:w="241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kern w:val="0"/>
                <w:szCs w:val="21"/>
              </w:rPr>
              <w:t>B8演员通道门</w:t>
            </w:r>
          </w:p>
        </w:tc>
        <w:tc>
          <w:tcPr>
            <w:tcW w:w="2521"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根据活动情况开放</w:t>
            </w:r>
          </w:p>
        </w:tc>
        <w:tc>
          <w:tcPr>
            <w:tcW w:w="212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327B5">
        <w:trPr>
          <w:trHeight w:val="420"/>
        </w:trPr>
        <w:tc>
          <w:tcPr>
            <w:tcW w:w="1477"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1楼</w:t>
            </w:r>
          </w:p>
        </w:tc>
        <w:tc>
          <w:tcPr>
            <w:tcW w:w="241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西侧消控室门</w:t>
            </w:r>
          </w:p>
        </w:tc>
        <w:tc>
          <w:tcPr>
            <w:tcW w:w="2521"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根据活动情况开放</w:t>
            </w:r>
          </w:p>
        </w:tc>
        <w:tc>
          <w:tcPr>
            <w:tcW w:w="212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327B5">
        <w:trPr>
          <w:trHeight w:val="399"/>
        </w:trPr>
        <w:tc>
          <w:tcPr>
            <w:tcW w:w="1477"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1楼</w:t>
            </w:r>
          </w:p>
        </w:tc>
        <w:tc>
          <w:tcPr>
            <w:tcW w:w="241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B9西门</w:t>
            </w:r>
          </w:p>
        </w:tc>
        <w:tc>
          <w:tcPr>
            <w:tcW w:w="2521"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根据活动情况开放</w:t>
            </w:r>
          </w:p>
        </w:tc>
        <w:tc>
          <w:tcPr>
            <w:tcW w:w="212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327B5">
        <w:trPr>
          <w:trHeight w:val="420"/>
        </w:trPr>
        <w:tc>
          <w:tcPr>
            <w:tcW w:w="1477"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1楼</w:t>
            </w:r>
          </w:p>
        </w:tc>
        <w:tc>
          <w:tcPr>
            <w:tcW w:w="241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西18号门</w:t>
            </w:r>
          </w:p>
        </w:tc>
        <w:tc>
          <w:tcPr>
            <w:tcW w:w="2521"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禁止开放</w:t>
            </w:r>
          </w:p>
        </w:tc>
        <w:tc>
          <w:tcPr>
            <w:tcW w:w="212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327B5">
        <w:trPr>
          <w:trHeight w:val="420"/>
        </w:trPr>
        <w:tc>
          <w:tcPr>
            <w:tcW w:w="1477"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1楼</w:t>
            </w:r>
          </w:p>
        </w:tc>
        <w:tc>
          <w:tcPr>
            <w:tcW w:w="241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西17号门</w:t>
            </w:r>
          </w:p>
        </w:tc>
        <w:tc>
          <w:tcPr>
            <w:tcW w:w="2521"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禁止开放</w:t>
            </w:r>
          </w:p>
        </w:tc>
        <w:tc>
          <w:tcPr>
            <w:tcW w:w="212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327B5">
        <w:trPr>
          <w:trHeight w:val="420"/>
        </w:trPr>
        <w:tc>
          <w:tcPr>
            <w:tcW w:w="1477"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2楼</w:t>
            </w:r>
          </w:p>
        </w:tc>
        <w:tc>
          <w:tcPr>
            <w:tcW w:w="241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北门</w:t>
            </w:r>
          </w:p>
        </w:tc>
        <w:tc>
          <w:tcPr>
            <w:tcW w:w="2521"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禁止开放</w:t>
            </w:r>
          </w:p>
        </w:tc>
        <w:tc>
          <w:tcPr>
            <w:tcW w:w="212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否</w:t>
            </w:r>
          </w:p>
        </w:tc>
      </w:tr>
      <w:tr w:rsidR="00D112B6" w:rsidRPr="008F4431" w:rsidTr="004327B5">
        <w:trPr>
          <w:trHeight w:val="420"/>
        </w:trPr>
        <w:tc>
          <w:tcPr>
            <w:tcW w:w="1477"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3楼</w:t>
            </w:r>
          </w:p>
        </w:tc>
        <w:tc>
          <w:tcPr>
            <w:tcW w:w="241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平台连廊</w:t>
            </w:r>
          </w:p>
        </w:tc>
        <w:tc>
          <w:tcPr>
            <w:tcW w:w="2521"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禁止开放</w:t>
            </w:r>
          </w:p>
        </w:tc>
        <w:tc>
          <w:tcPr>
            <w:tcW w:w="212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否</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15.2楼宇差异性物业服务需求如下：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15.2.1保洁服务内容及服务标准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环境卫生服务中未列出内容，遵照基础服务需求执行。以下为学生文化中心差异性服务需求：</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建筑内环境卫生保洁范围为建筑内公共区域，包括门厅、走廊、卫生间等不含办公室、实验室等室内面积。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1129"/>
        <w:gridCol w:w="1249"/>
        <w:gridCol w:w="2056"/>
        <w:gridCol w:w="3492"/>
      </w:tblGrid>
      <w:tr w:rsidR="00D803A1" w:rsidRPr="008F4431">
        <w:trPr>
          <w:trHeight w:val="712"/>
          <w:tblHeader/>
          <w:jc w:val="center"/>
        </w:trPr>
        <w:tc>
          <w:tcPr>
            <w:tcW w:w="349"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序号</w:t>
            </w:r>
          </w:p>
        </w:tc>
        <w:tc>
          <w:tcPr>
            <w:tcW w:w="662"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服务项目</w:t>
            </w:r>
          </w:p>
        </w:tc>
        <w:tc>
          <w:tcPr>
            <w:tcW w:w="733"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项目分类</w:t>
            </w:r>
          </w:p>
        </w:tc>
        <w:tc>
          <w:tcPr>
            <w:tcW w:w="1206"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每天保洁常清洁内容与频率</w:t>
            </w:r>
          </w:p>
        </w:tc>
        <w:tc>
          <w:tcPr>
            <w:tcW w:w="2048"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作业标准</w:t>
            </w:r>
          </w:p>
        </w:tc>
      </w:tr>
      <w:tr w:rsidR="00D803A1" w:rsidRPr="008F4431">
        <w:trPr>
          <w:trHeight w:val="1895"/>
          <w:jc w:val="center"/>
        </w:trPr>
        <w:tc>
          <w:tcPr>
            <w:tcW w:w="349"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建筑物内公共区域保洁</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门</w:t>
            </w:r>
            <w:r w:rsidRPr="008F4431">
              <w:rPr>
                <w:rFonts w:ascii="宋体" w:hAnsi="宋体"/>
                <w:szCs w:val="21"/>
              </w:rPr>
              <w:t>厅</w:t>
            </w:r>
            <w:r w:rsidRPr="008F4431">
              <w:rPr>
                <w:rFonts w:ascii="宋体" w:hAnsi="宋体" w:hint="eastAsia"/>
                <w:szCs w:val="21"/>
              </w:rPr>
              <w:t>、门斗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走廊地面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48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主楼梯地面、扶手每天保洁不少于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辅楼梯每</w:t>
            </w:r>
            <w:r w:rsidRPr="008F4431">
              <w:rPr>
                <w:rFonts w:ascii="宋体" w:hAnsi="宋体"/>
              </w:rPr>
              <w:t>3</w:t>
            </w:r>
            <w:r w:rsidRPr="008F4431">
              <w:rPr>
                <w:rFonts w:ascii="宋体" w:hAnsi="宋体" w:hint="eastAsia"/>
              </w:rPr>
              <w:t>天保洁</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每周保洁擦抹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半月保洁剂擦抹</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标志牌、宣传窗、装饰柱、植物花盆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w:t>
            </w:r>
            <w:r w:rsidRPr="008F4431">
              <w:rPr>
                <w:rFonts w:ascii="宋体" w:hAnsi="宋体" w:hint="eastAsia"/>
              </w:rPr>
              <w:lastRenderedPageBreak/>
              <w:t>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rsidTr="004327B5">
        <w:trPr>
          <w:trHeight w:val="1150"/>
          <w:jc w:val="center"/>
        </w:trPr>
        <w:tc>
          <w:tcPr>
            <w:tcW w:w="349"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2</w:t>
            </w:r>
          </w:p>
        </w:tc>
        <w:tc>
          <w:tcPr>
            <w:tcW w:w="662"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公共卫生间、开水房、盥洗室</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地面、墙面、顶棚、门窗、窗台、玻璃、灯具及开关、镜面、洗手盆、台面、便具、垃圾篓、标志牌、排气扇、开水器等、水池、便池、厕位等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3</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卫生间每周不少于</w:t>
            </w:r>
            <w:r w:rsidRPr="008F4431">
              <w:rPr>
                <w:rFonts w:ascii="宋体" w:hAnsi="宋体"/>
              </w:rPr>
              <w:t>1</w:t>
            </w:r>
            <w:r w:rsidRPr="008F4431">
              <w:rPr>
                <w:rFonts w:ascii="宋体" w:hAnsi="宋体" w:hint="eastAsia"/>
              </w:rPr>
              <w:t>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每周一次对开水器进行外部消毒。</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w:t>
            </w:r>
            <w:r w:rsidRPr="008F4431">
              <w:rPr>
                <w:rFonts w:ascii="宋体" w:hAnsi="宋体" w:hint="eastAsia"/>
              </w:rPr>
              <w:lastRenderedPageBreak/>
              <w:t>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49"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建筑物外墙窗户玻璃保洁</w:t>
            </w:r>
          </w:p>
        </w:tc>
        <w:tc>
          <w:tcPr>
            <w:tcW w:w="733"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建筑物本体（含门、窗及玻璃幕墙）、屋顶（含透光屋顶）及房檐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49" w:type="pct"/>
            <w:vMerge w:val="restar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建筑物附属公共区域保洁</w:t>
            </w: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与本楼宇相关的宣传栏、室外标志牌</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楼外附属公共区域（建筑物配套室外台阶等）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r w:rsidR="00D803A1" w:rsidRPr="008F4431">
        <w:trPr>
          <w:trHeight w:val="2014"/>
          <w:jc w:val="center"/>
        </w:trPr>
        <w:tc>
          <w:tcPr>
            <w:tcW w:w="349"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5</w:t>
            </w:r>
          </w:p>
        </w:tc>
        <w:tc>
          <w:tcPr>
            <w:tcW w:w="662" w:type="pct"/>
            <w:vMerge w:val="restar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电梯</w:t>
            </w: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电梯门、轿箱</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电梯门壁打蜡每</w:t>
            </w:r>
            <w:r w:rsidRPr="008F4431">
              <w:rPr>
                <w:rFonts w:ascii="宋体" w:hAnsi="宋体"/>
              </w:rPr>
              <w:t>2</w:t>
            </w:r>
            <w:r w:rsidRPr="008F4431">
              <w:rPr>
                <w:rFonts w:ascii="宋体" w:hAnsi="宋体" w:hint="eastAsia"/>
              </w:rPr>
              <w:t>月不少于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电梯轿厢内无灰尘、无污迹、光亮无手印；</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电梯门槽内无垃圾杂物。</w:t>
            </w:r>
          </w:p>
        </w:tc>
      </w:tr>
      <w:tr w:rsidR="00D803A1" w:rsidRPr="008F4431">
        <w:trPr>
          <w:trHeight w:val="90"/>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梯门地坎</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无灰尘污迹、无垃圾、光亮</w:t>
            </w:r>
          </w:p>
        </w:tc>
      </w:tr>
      <w:tr w:rsidR="00D803A1" w:rsidRPr="008F4431">
        <w:trPr>
          <w:trHeight w:val="76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电梯操作面板</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无灰尘、无污迹、无指印</w:t>
            </w:r>
          </w:p>
        </w:tc>
      </w:tr>
      <w:tr w:rsidR="00D803A1" w:rsidRPr="008F4431">
        <w:trPr>
          <w:trHeight w:val="93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轿厢顶部</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天花、风口、灯具、探头无灰尘、无污迹、蜘蛛网</w:t>
            </w:r>
          </w:p>
        </w:tc>
      </w:tr>
      <w:tr w:rsidR="00D803A1" w:rsidRPr="008F4431">
        <w:trPr>
          <w:trHeight w:val="61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电梯地面</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无灰尘沙粒、表面光亮</w:t>
            </w:r>
          </w:p>
        </w:tc>
      </w:tr>
      <w:tr w:rsidR="00D803A1" w:rsidRPr="008F4431">
        <w:trPr>
          <w:trHeight w:val="55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电梯内消毒</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根据重大疫情</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填写消毒记录卡</w:t>
            </w:r>
          </w:p>
        </w:tc>
      </w:tr>
      <w:tr w:rsidR="00D803A1" w:rsidRPr="008F4431">
        <w:trPr>
          <w:trHeight w:val="90"/>
          <w:jc w:val="center"/>
        </w:trPr>
        <w:tc>
          <w:tcPr>
            <w:tcW w:w="349"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6</w:t>
            </w:r>
          </w:p>
        </w:tc>
        <w:tc>
          <w:tcPr>
            <w:tcW w:w="662"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报告厅、校级会议室保洁</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校级会议前清理。</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地面无水渍、无污渍、无垃圾、无积尘，光亮</w:t>
            </w:r>
          </w:p>
        </w:tc>
      </w:tr>
      <w:tr w:rsidR="00D803A1" w:rsidRPr="008F4431">
        <w:trPr>
          <w:trHeight w:val="117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墙面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每天巡回保洁不少于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校级会议前清理。</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墙面无灰尘、无乱悬挂、无乱张贴等现象</w:t>
            </w:r>
          </w:p>
        </w:tc>
      </w:tr>
      <w:tr w:rsidR="00D803A1" w:rsidRPr="008F4431">
        <w:trPr>
          <w:trHeight w:val="63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顶棚</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顶棚目视无灰尘、无蛛网。</w:t>
            </w:r>
          </w:p>
        </w:tc>
      </w:tr>
      <w:tr w:rsidR="00D803A1" w:rsidRPr="008F4431">
        <w:trPr>
          <w:trHeight w:val="102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家具、音响设备、多媒体设备、茶具设备、灯具及开关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家具、音响设备、多媒体设备、茶具设备，干净整洁，保持光亮；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灯具及开关无蜘蛛网、无灰尘、无污迹。</w:t>
            </w:r>
          </w:p>
        </w:tc>
      </w:tr>
      <w:tr w:rsidR="00D803A1" w:rsidRPr="008F4431">
        <w:trPr>
          <w:trHeight w:val="85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门窗、窗台</w:t>
            </w:r>
          </w:p>
        </w:tc>
        <w:tc>
          <w:tcPr>
            <w:tcW w:w="1206" w:type="pct"/>
            <w:vAlign w:val="center"/>
          </w:tcPr>
          <w:p w:rsidR="00D112B6" w:rsidRPr="008F4431" w:rsidRDefault="00D803A1" w:rsidP="004327B5">
            <w:pPr>
              <w:spacing w:line="360" w:lineRule="auto"/>
              <w:rPr>
                <w:rFonts w:ascii="宋体" w:hAnsi="宋体"/>
              </w:rPr>
            </w:pPr>
            <w:r w:rsidRPr="008F4431">
              <w:rPr>
                <w:rFonts w:ascii="宋体" w:hAnsi="宋体" w:hint="eastAsia"/>
              </w:rPr>
              <w:t>每天保洁不少于</w:t>
            </w:r>
            <w:r w:rsidRPr="008F4431">
              <w:rPr>
                <w:rFonts w:ascii="宋体" w:hAnsi="宋体"/>
              </w:rPr>
              <w:t>1</w:t>
            </w:r>
            <w:r w:rsidR="004327B5">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78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门口地垫、地毯</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每周不少于一次地面吸尘</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无灰尘、垃圾、污渍</w:t>
            </w:r>
          </w:p>
        </w:tc>
      </w:tr>
      <w:tr w:rsidR="00D803A1" w:rsidRPr="008F4431">
        <w:trPr>
          <w:trHeight w:val="63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玻璃</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每周擦拭</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w:t>
            </w:r>
          </w:p>
        </w:tc>
      </w:tr>
      <w:tr w:rsidR="00D803A1" w:rsidRPr="008F4431">
        <w:trPr>
          <w:trHeight w:val="73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绿化植物</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随时清除花盆内杂物</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摆放整齐，无积水</w:t>
            </w:r>
          </w:p>
        </w:tc>
      </w:tr>
      <w:tr w:rsidR="00D803A1" w:rsidRPr="008F4431">
        <w:trPr>
          <w:trHeight w:val="734"/>
          <w:jc w:val="center"/>
        </w:trPr>
        <w:tc>
          <w:tcPr>
            <w:tcW w:w="349"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7</w:t>
            </w:r>
          </w:p>
        </w:tc>
        <w:tc>
          <w:tcPr>
            <w:tcW w:w="662"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楼宇内使用较少区域保洁</w:t>
            </w:r>
          </w:p>
        </w:tc>
        <w:tc>
          <w:tcPr>
            <w:tcW w:w="733"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设备间、使用较少的通完地下室、屋顶楼</w:t>
            </w:r>
            <w:r w:rsidRPr="008F4431">
              <w:rPr>
                <w:rFonts w:ascii="宋体" w:hAnsi="宋体" w:cs="宋体" w:hint="eastAsia"/>
                <w:szCs w:val="21"/>
              </w:rPr>
              <w:lastRenderedPageBreak/>
              <w:t>梯等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lastRenderedPageBreak/>
              <w:t>每月定期检查，每季度进行一次全面清洁</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地面：清扫、吸尘或拖地，去除灰尘和杂物。</w:t>
            </w:r>
          </w:p>
          <w:p w:rsidR="00D112B6" w:rsidRPr="008F4431" w:rsidRDefault="00D803A1">
            <w:pPr>
              <w:spacing w:line="360" w:lineRule="auto"/>
              <w:rPr>
                <w:rFonts w:ascii="宋体" w:hAnsi="宋体"/>
              </w:rPr>
            </w:pPr>
            <w:r w:rsidRPr="008F4431">
              <w:rPr>
                <w:rFonts w:ascii="宋体" w:hAnsi="宋体" w:hint="eastAsia"/>
              </w:rPr>
              <w:t>墙面和顶面：清洁墙面和天花板，去除蜘蛛网和积尘。</w:t>
            </w:r>
          </w:p>
          <w:p w:rsidR="00D112B6" w:rsidRPr="008F4431" w:rsidRDefault="00D803A1">
            <w:pPr>
              <w:spacing w:line="360" w:lineRule="auto"/>
              <w:rPr>
                <w:rFonts w:ascii="宋体" w:hAnsi="宋体"/>
              </w:rPr>
            </w:pPr>
            <w:r w:rsidRPr="008F4431">
              <w:rPr>
                <w:rFonts w:ascii="宋体" w:hAnsi="宋体" w:hint="eastAsia"/>
              </w:rPr>
              <w:lastRenderedPageBreak/>
              <w:t>空调出风口和通风系统：定期清洁，防止积尘影响空气质量。</w:t>
            </w:r>
          </w:p>
        </w:tc>
      </w:tr>
      <w:tr w:rsidR="00D803A1" w:rsidRPr="008F4431">
        <w:trPr>
          <w:trHeight w:val="734"/>
          <w:jc w:val="center"/>
        </w:trPr>
        <w:tc>
          <w:tcPr>
            <w:tcW w:w="349"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lastRenderedPageBreak/>
              <w:t>8</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公共机房</w:t>
            </w: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地面、台阶</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地面、台阶无水渍、无污渍、无垃圾、无积尘，光亮</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墙面</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墙面无灰尘、无乱悬挂、无乱张贴等现象</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顶棚、灯具及开关</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、灯具及开关无蜘蛛网、无灰尘、无污迹</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门窗</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玻璃</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每周擦拭不少于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消防设施</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保持干净无灰尘、无污迹</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垃圾桶</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垃圾量不超过容量</w:t>
            </w:r>
            <w:r w:rsidRPr="008F4431">
              <w:rPr>
                <w:rFonts w:ascii="宋体" w:hAnsi="宋体"/>
              </w:rPr>
              <w:t>2/3</w:t>
            </w:r>
            <w:r w:rsidRPr="008F4431">
              <w:rPr>
                <w:rFonts w:ascii="宋体" w:hAnsi="宋体" w:hint="eastAsia"/>
              </w:rPr>
              <w:t>，旁边无散落、堆放垃圾。</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其他设施</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每月期定期保洁</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表面无积尘、无污渍、无损坏</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15.2.2校级共享会议室服务</w:t>
      </w:r>
    </w:p>
    <w:p w:rsidR="00D112B6" w:rsidRPr="008F4431" w:rsidRDefault="00D803A1">
      <w:pPr>
        <w:spacing w:line="360" w:lineRule="auto"/>
        <w:ind w:firstLineChars="200" w:firstLine="480"/>
        <w:rPr>
          <w:rFonts w:ascii="宋体" w:hAnsi="宋体" w:cs="仿宋"/>
          <w:sz w:val="24"/>
        </w:rPr>
      </w:pPr>
      <w:r w:rsidRPr="008F4431">
        <w:rPr>
          <w:rFonts w:ascii="宋体" w:hAnsi="宋体" w:hint="eastAsia"/>
          <w:sz w:val="24"/>
        </w:rPr>
        <w:t>15.2.2.</w:t>
      </w:r>
      <w:r w:rsidRPr="008F4431">
        <w:rPr>
          <w:rFonts w:ascii="宋体" w:hAnsi="宋体"/>
          <w:sz w:val="24"/>
        </w:rPr>
        <w:t>1</w:t>
      </w:r>
      <w:r w:rsidRPr="008F4431">
        <w:rPr>
          <w:rFonts w:ascii="宋体" w:hAnsi="宋体" w:cs="仿宋" w:hint="eastAsia"/>
          <w:sz w:val="24"/>
        </w:rPr>
        <w:t>设备设施、环境卫生巡查，发现问题立即整改及维修，对非物业维修项目立即上报相关部门，保留上报记录，并做好解释工作；</w:t>
      </w:r>
    </w:p>
    <w:p w:rsidR="00D112B6" w:rsidRPr="008F4431" w:rsidRDefault="00D803A1">
      <w:pPr>
        <w:spacing w:line="360" w:lineRule="auto"/>
        <w:ind w:firstLineChars="200" w:firstLine="480"/>
        <w:rPr>
          <w:rFonts w:ascii="宋体" w:hAnsi="宋体" w:cs="仿宋"/>
          <w:sz w:val="24"/>
        </w:rPr>
      </w:pPr>
      <w:r w:rsidRPr="008F4431">
        <w:rPr>
          <w:rFonts w:ascii="宋体" w:hAnsi="宋体" w:hint="eastAsia"/>
          <w:sz w:val="24"/>
        </w:rPr>
        <w:t>15.2.2.</w:t>
      </w:r>
      <w:r w:rsidRPr="008F4431">
        <w:rPr>
          <w:rFonts w:ascii="宋体" w:hAnsi="宋体"/>
          <w:sz w:val="24"/>
        </w:rPr>
        <w:t>2</w:t>
      </w:r>
      <w:r w:rsidRPr="008F4431">
        <w:rPr>
          <w:rFonts w:ascii="宋体" w:hAnsi="宋体" w:cs="仿宋" w:hint="eastAsia"/>
          <w:sz w:val="24"/>
        </w:rPr>
        <w:t>会议室内配备用品，包括纸抽、纸杯等进行补充，物资不足时及时上报资实处进行采购；</w:t>
      </w:r>
    </w:p>
    <w:p w:rsidR="00D112B6" w:rsidRPr="008F4431" w:rsidRDefault="00D803A1">
      <w:pPr>
        <w:spacing w:line="360" w:lineRule="auto"/>
        <w:ind w:firstLineChars="200" w:firstLine="480"/>
        <w:rPr>
          <w:rFonts w:ascii="宋体" w:hAnsi="宋体" w:cs="仿宋"/>
          <w:sz w:val="24"/>
        </w:rPr>
      </w:pPr>
      <w:r w:rsidRPr="008F4431">
        <w:rPr>
          <w:rFonts w:ascii="宋体" w:hAnsi="宋体" w:hint="eastAsia"/>
          <w:sz w:val="24"/>
        </w:rPr>
        <w:t>15.2.2.</w:t>
      </w:r>
      <w:r w:rsidRPr="008F4431">
        <w:rPr>
          <w:rFonts w:ascii="宋体" w:hAnsi="宋体"/>
          <w:sz w:val="24"/>
        </w:rPr>
        <w:t>3</w:t>
      </w:r>
      <w:r w:rsidRPr="008F4431">
        <w:rPr>
          <w:rFonts w:ascii="宋体" w:hAnsi="宋体" w:cs="仿宋" w:hint="eastAsia"/>
          <w:sz w:val="24"/>
        </w:rPr>
        <w:t>会议室内环境卫生清洁服务，包括会议桌椅、多媒体设备、空调开关、窗台、地面等；</w:t>
      </w:r>
    </w:p>
    <w:p w:rsidR="00D112B6" w:rsidRPr="008F4431" w:rsidRDefault="00D803A1">
      <w:pPr>
        <w:spacing w:line="360" w:lineRule="auto"/>
        <w:ind w:firstLineChars="200" w:firstLine="480"/>
        <w:rPr>
          <w:rFonts w:ascii="宋体" w:hAnsi="宋体" w:cs="仿宋"/>
          <w:sz w:val="24"/>
        </w:rPr>
      </w:pPr>
      <w:r w:rsidRPr="008F4431">
        <w:rPr>
          <w:rFonts w:ascii="宋体" w:hAnsi="宋体"/>
          <w:sz w:val="24"/>
        </w:rPr>
        <w:t>15.2.2.4</w:t>
      </w:r>
      <w:r w:rsidRPr="008F4431">
        <w:rPr>
          <w:rFonts w:ascii="宋体" w:hAnsi="宋体" w:cs="仿宋" w:hint="eastAsia"/>
          <w:sz w:val="24"/>
        </w:rPr>
        <w:t>会场检查及清洁：对会议室内无线投屏器进行重点检查，发现遗</w:t>
      </w:r>
      <w:r w:rsidRPr="008F4431">
        <w:rPr>
          <w:rFonts w:ascii="宋体" w:hAnsi="宋体" w:cs="仿宋" w:hint="eastAsia"/>
          <w:sz w:val="24"/>
        </w:rPr>
        <w:lastRenderedPageBreak/>
        <w:t>失立即上报资实处并配合寻回；其他设备设施进行排查，发现问题立即上报。</w:t>
      </w:r>
    </w:p>
    <w:p w:rsidR="00D112B6" w:rsidRPr="008F4431" w:rsidRDefault="00D803A1">
      <w:pPr>
        <w:spacing w:line="360" w:lineRule="auto"/>
        <w:ind w:firstLineChars="200" w:firstLine="480"/>
        <w:rPr>
          <w:rFonts w:ascii="宋体" w:hAnsi="宋体" w:cs="仿宋"/>
          <w:sz w:val="24"/>
        </w:rPr>
      </w:pPr>
      <w:r w:rsidRPr="008F4431">
        <w:rPr>
          <w:rFonts w:ascii="宋体" w:hAnsi="宋体"/>
          <w:sz w:val="24"/>
        </w:rPr>
        <w:t>15.2.2.5</w:t>
      </w:r>
      <w:r w:rsidRPr="008F4431">
        <w:rPr>
          <w:rFonts w:ascii="宋体" w:hAnsi="宋体" w:cs="仿宋" w:hint="eastAsia"/>
          <w:sz w:val="24"/>
        </w:rPr>
        <w:t>物品及设施复位：巡查发现无人使用时，应关闭灯光、空调，打开窗帘，对会议用品进行复位整理；对会议遗留物品统一存放至值班室，联系使用单位教师领取。</w:t>
      </w:r>
    </w:p>
    <w:p w:rsidR="00D112B6" w:rsidRPr="008F4431" w:rsidRDefault="00D803A1">
      <w:pPr>
        <w:spacing w:line="360" w:lineRule="auto"/>
        <w:ind w:firstLineChars="200" w:firstLine="482"/>
        <w:rPr>
          <w:rFonts w:ascii="宋体" w:hAnsi="宋体"/>
          <w:b/>
          <w:bCs/>
          <w:sz w:val="24"/>
        </w:rPr>
      </w:pPr>
      <w:r w:rsidRPr="008F4431">
        <w:rPr>
          <w:rFonts w:ascii="宋体" w:hAnsi="宋体"/>
          <w:b/>
          <w:bCs/>
          <w:sz w:val="24"/>
        </w:rPr>
        <w:t>15.2.3</w:t>
      </w:r>
      <w:r w:rsidRPr="008F4431">
        <w:rPr>
          <w:rFonts w:ascii="宋体" w:hAnsi="宋体" w:hint="eastAsia"/>
          <w:b/>
          <w:bCs/>
          <w:sz w:val="24"/>
        </w:rPr>
        <w:t>便民服务中心服务内容及标准</w:t>
      </w:r>
    </w:p>
    <w:p w:rsidR="00D112B6" w:rsidRPr="008F4431" w:rsidRDefault="00D803A1">
      <w:pPr>
        <w:pStyle w:val="affff4"/>
        <w:rPr>
          <w:rFonts w:ascii="宋体" w:eastAsia="宋体" w:hAnsi="宋体" w:cs="宋体"/>
        </w:rPr>
      </w:pPr>
      <w:r w:rsidRPr="008F4431">
        <w:rPr>
          <w:rFonts w:ascii="宋体" w:eastAsia="宋体" w:hAnsi="宋体" w:cs="宋体" w:hint="eastAsia"/>
        </w:rPr>
        <w:t>便民服务中心是学校根据师生为本的服务理念指导下，在人流量较大的楼宇，建设的为师生提供临时需求的物业服务点，可以提供充气、热饭等服务，方便师生，服务标准如下：</w:t>
      </w:r>
    </w:p>
    <w:p w:rsidR="00D112B6" w:rsidRPr="008F4431" w:rsidRDefault="00D803A1">
      <w:pPr>
        <w:pStyle w:val="affff4"/>
        <w:rPr>
          <w:rFonts w:ascii="宋体" w:eastAsia="宋体" w:hAnsi="宋体" w:cs="宋体"/>
        </w:rPr>
      </w:pPr>
      <w:r w:rsidRPr="008F4431">
        <w:rPr>
          <w:rFonts w:ascii="宋体" w:eastAsia="宋体" w:hAnsi="宋体" w:cs="宋体"/>
        </w:rPr>
        <w:t>15.2.3.1</w:t>
      </w:r>
      <w:r w:rsidRPr="008F4431">
        <w:rPr>
          <w:rFonts w:ascii="宋体" w:eastAsia="宋体" w:hAnsi="宋体" w:cs="宋体" w:hint="eastAsia"/>
        </w:rPr>
        <w:t>环境要求</w:t>
      </w:r>
    </w:p>
    <w:p w:rsidR="00D112B6" w:rsidRPr="008F4431" w:rsidRDefault="00D803A1">
      <w:pPr>
        <w:pStyle w:val="affff4"/>
        <w:rPr>
          <w:rFonts w:ascii="宋体" w:eastAsia="宋体" w:hAnsi="宋体" w:cs="宋体"/>
        </w:rPr>
      </w:pPr>
      <w:r w:rsidRPr="008F4431">
        <w:rPr>
          <w:rFonts w:ascii="宋体" w:eastAsia="宋体" w:hAnsi="宋体" w:cs="宋体" w:hint="eastAsia"/>
        </w:rPr>
        <w:t>便民服务中心应保持干净、整洁，物品摆放有序，为师生提供舒适的环境。</w:t>
      </w:r>
    </w:p>
    <w:p w:rsidR="00D112B6" w:rsidRPr="008F4431" w:rsidRDefault="00D803A1">
      <w:pPr>
        <w:pStyle w:val="affff4"/>
        <w:rPr>
          <w:rFonts w:ascii="宋体" w:eastAsia="宋体" w:hAnsi="宋体" w:cs="宋体"/>
        </w:rPr>
      </w:pPr>
      <w:r w:rsidRPr="008F4431">
        <w:rPr>
          <w:rFonts w:ascii="宋体" w:eastAsia="宋体" w:hAnsi="宋体" w:cs="宋体"/>
        </w:rPr>
        <w:t>15.2.3.2.服务态度</w:t>
      </w:r>
    </w:p>
    <w:p w:rsidR="00D112B6" w:rsidRPr="008F4431" w:rsidRDefault="00D803A1">
      <w:pPr>
        <w:pStyle w:val="affff4"/>
        <w:rPr>
          <w:rFonts w:ascii="宋体" w:eastAsia="宋体" w:hAnsi="宋体" w:cs="宋体"/>
        </w:rPr>
      </w:pPr>
      <w:r w:rsidRPr="008F4431">
        <w:rPr>
          <w:rFonts w:ascii="宋体" w:eastAsia="宋体" w:hAnsi="宋体" w:cs="宋体"/>
        </w:rPr>
        <w:t>热情主动：工作人员要以热情友好的态度迎接每一位</w:t>
      </w:r>
      <w:r w:rsidRPr="008F4431">
        <w:rPr>
          <w:rFonts w:ascii="宋体" w:eastAsia="宋体" w:hAnsi="宋体" w:cs="宋体" w:hint="eastAsia"/>
        </w:rPr>
        <w:t>师生</w:t>
      </w:r>
      <w:r w:rsidRPr="008F4431">
        <w:rPr>
          <w:rFonts w:ascii="宋体" w:eastAsia="宋体" w:hAnsi="宋体" w:cs="宋体"/>
        </w:rPr>
        <w:t>，主动询问需求，提供帮助和指导。</w:t>
      </w:r>
    </w:p>
    <w:p w:rsidR="00D112B6" w:rsidRPr="008F4431" w:rsidRDefault="00D803A1">
      <w:pPr>
        <w:pStyle w:val="affff4"/>
        <w:rPr>
          <w:rFonts w:ascii="宋体" w:eastAsia="宋体" w:hAnsi="宋体" w:cs="宋体"/>
        </w:rPr>
      </w:pPr>
      <w:r w:rsidRPr="008F4431">
        <w:rPr>
          <w:rFonts w:ascii="宋体" w:eastAsia="宋体" w:hAnsi="宋体" w:cs="宋体"/>
        </w:rPr>
        <w:t>耐心细致：对待</w:t>
      </w:r>
      <w:r w:rsidRPr="008F4431">
        <w:rPr>
          <w:rFonts w:ascii="宋体" w:eastAsia="宋体" w:hAnsi="宋体" w:cs="宋体" w:hint="eastAsia"/>
        </w:rPr>
        <w:t>师生</w:t>
      </w:r>
      <w:r w:rsidRPr="008F4431">
        <w:rPr>
          <w:rFonts w:ascii="宋体" w:eastAsia="宋体" w:hAnsi="宋体" w:cs="宋体"/>
        </w:rPr>
        <w:t>的咨询和问题，要耐心倾听，细致解答。</w:t>
      </w:r>
    </w:p>
    <w:p w:rsidR="00D112B6" w:rsidRPr="008F4431" w:rsidRDefault="00D803A1">
      <w:pPr>
        <w:pStyle w:val="affff4"/>
        <w:rPr>
          <w:rFonts w:ascii="宋体" w:eastAsia="宋体" w:hAnsi="宋体" w:cs="仿宋"/>
          <w:shd w:val="clear" w:color="auto" w:fill="FFFFFF"/>
        </w:rPr>
      </w:pPr>
      <w:r w:rsidRPr="008F4431">
        <w:rPr>
          <w:rFonts w:ascii="宋体" w:eastAsia="宋体" w:hAnsi="宋体" w:cs="宋体"/>
        </w:rPr>
        <w:t>文明礼貌：使用文明用语，做到来有迎声、问有答声、走有送声，杜绝服务忌语和冷漠、生硬、推诿等不文明行为</w:t>
      </w:r>
      <w:r w:rsidRPr="008F4431">
        <w:rPr>
          <w:rFonts w:ascii="宋体" w:eastAsia="宋体" w:hAnsi="宋体" w:cs="仿宋"/>
          <w:shd w:val="clear" w:color="auto" w:fill="FFFFFF"/>
        </w:rPr>
        <w:t>。</w:t>
      </w:r>
    </w:p>
    <w:p w:rsidR="00D112B6" w:rsidRPr="008F4431" w:rsidRDefault="00D803A1">
      <w:pPr>
        <w:pStyle w:val="affff4"/>
        <w:ind w:leftChars="200" w:left="420" w:firstLineChars="0" w:firstLine="0"/>
        <w:rPr>
          <w:rFonts w:ascii="宋体" w:eastAsia="宋体" w:hAnsi="宋体" w:cs="仿宋"/>
          <w:shd w:val="clear" w:color="auto" w:fill="FFFFFF"/>
        </w:rPr>
      </w:pPr>
      <w:r w:rsidRPr="008F4431">
        <w:rPr>
          <w:rFonts w:ascii="宋体" w:eastAsia="宋体" w:hAnsi="宋体" w:cs="宋体"/>
        </w:rPr>
        <w:t>15.2.3.</w:t>
      </w:r>
      <w:r w:rsidRPr="008F4431">
        <w:rPr>
          <w:rFonts w:ascii="宋体" w:eastAsia="宋体" w:hAnsi="宋体" w:cs="仿宋"/>
          <w:shd w:val="clear" w:color="auto" w:fill="FFFFFF"/>
        </w:rPr>
        <w:t>3.物资配备</w:t>
      </w:r>
    </w:p>
    <w:p w:rsidR="00D112B6" w:rsidRPr="008F4431" w:rsidRDefault="00D803A1">
      <w:pPr>
        <w:pStyle w:val="affff4"/>
        <w:ind w:firstLineChars="0"/>
        <w:rPr>
          <w:rFonts w:ascii="宋体" w:eastAsia="宋体" w:hAnsi="宋体" w:cs="仿宋"/>
          <w:b/>
          <w:bCs/>
        </w:rPr>
      </w:pPr>
      <w:r w:rsidRPr="008F4431">
        <w:rPr>
          <w:rFonts w:ascii="宋体" w:eastAsia="宋体" w:hAnsi="宋体" w:cs="仿宋" w:hint="eastAsia"/>
          <w:b/>
          <w:bCs/>
        </w:rPr>
        <w:t>所有的设备及的物资的采购与维护均由物业公司负责，要保证设备的正常运行及物资的充足。需提供以下物品：</w:t>
      </w:r>
    </w:p>
    <w:p w:rsidR="00D112B6" w:rsidRPr="008F4431" w:rsidRDefault="00D803A1">
      <w:pPr>
        <w:pStyle w:val="affff4"/>
        <w:rPr>
          <w:rFonts w:ascii="宋体" w:eastAsia="宋体" w:hAnsi="宋体" w:cs="仿宋"/>
        </w:rPr>
      </w:pPr>
      <w:r w:rsidRPr="008F4431">
        <w:rPr>
          <w:rFonts w:ascii="宋体" w:eastAsia="宋体" w:hAnsi="宋体" w:cs="仿宋" w:hint="eastAsia"/>
        </w:rPr>
        <w:t>微波炉：至少配置</w:t>
      </w:r>
      <w:r w:rsidRPr="008F4431">
        <w:rPr>
          <w:rFonts w:ascii="宋体" w:eastAsia="宋体" w:hAnsi="宋体" w:cs="仿宋"/>
        </w:rPr>
        <w:t>2台，配置应选用节能产品，市面常见品牌。发生故障后应与一周内解决，如不能解决，应重新采购。</w:t>
      </w:r>
    </w:p>
    <w:p w:rsidR="00D112B6" w:rsidRPr="008F4431" w:rsidRDefault="00D803A1">
      <w:pPr>
        <w:pStyle w:val="affff4"/>
        <w:rPr>
          <w:rFonts w:ascii="宋体" w:eastAsia="宋体" w:hAnsi="宋体" w:cs="仿宋"/>
        </w:rPr>
      </w:pPr>
      <w:r w:rsidRPr="008F4431">
        <w:rPr>
          <w:rFonts w:ascii="宋体" w:eastAsia="宋体" w:hAnsi="宋体" w:cs="仿宋" w:hint="eastAsia"/>
        </w:rPr>
        <w:t>擦鞋机：配置</w:t>
      </w:r>
      <w:r w:rsidRPr="008F4431">
        <w:rPr>
          <w:rFonts w:ascii="宋体" w:eastAsia="宋体" w:hAnsi="宋体" w:cs="仿宋"/>
        </w:rPr>
        <w:t>1台，配置市面常见品牌，操作简便、使用方便的型号擦鞋机。发生故障后应与一周内解决，如不能解决，应重新采购。</w:t>
      </w:r>
    </w:p>
    <w:p w:rsidR="00D112B6" w:rsidRPr="008F4431" w:rsidRDefault="00D803A1">
      <w:pPr>
        <w:pStyle w:val="affff4"/>
        <w:rPr>
          <w:rFonts w:ascii="宋体" w:eastAsia="宋体" w:hAnsi="宋体" w:cs="仿宋"/>
        </w:rPr>
      </w:pPr>
      <w:r w:rsidRPr="008F4431">
        <w:rPr>
          <w:rFonts w:ascii="宋体" w:eastAsia="宋体" w:hAnsi="宋体" w:cs="仿宋" w:hint="eastAsia"/>
        </w:rPr>
        <w:t>雨伞：配置至少</w:t>
      </w:r>
      <w:r w:rsidRPr="008F4431">
        <w:rPr>
          <w:rFonts w:ascii="宋体" w:eastAsia="宋体" w:hAnsi="宋体" w:cs="仿宋"/>
        </w:rPr>
        <w:t>20把雨伞，并确保师生可以正常借用。</w:t>
      </w:r>
    </w:p>
    <w:p w:rsidR="00D112B6" w:rsidRPr="008F4431" w:rsidRDefault="00D803A1">
      <w:pPr>
        <w:pStyle w:val="affff4"/>
        <w:rPr>
          <w:rFonts w:ascii="宋体" w:eastAsia="宋体" w:hAnsi="宋体" w:cs="仿宋"/>
        </w:rPr>
      </w:pPr>
      <w:r w:rsidRPr="008F4431">
        <w:rPr>
          <w:rFonts w:ascii="宋体" w:eastAsia="宋体" w:hAnsi="宋体" w:cs="仿宋" w:hint="eastAsia"/>
        </w:rPr>
        <w:t>超声波清洗眼镜设备：配置至少</w:t>
      </w:r>
      <w:r w:rsidRPr="008F4431">
        <w:rPr>
          <w:rFonts w:ascii="宋体" w:eastAsia="宋体" w:hAnsi="宋体" w:cs="仿宋"/>
        </w:rPr>
        <w:t>1台，并配备相应的清洗液、水等，确保师生可以使用。发生故障后应与一周内解决，如不能解决，应重新采购。</w:t>
      </w:r>
    </w:p>
    <w:p w:rsidR="00D112B6" w:rsidRPr="008F4431" w:rsidRDefault="00D803A1">
      <w:pPr>
        <w:pStyle w:val="affff4"/>
        <w:rPr>
          <w:rFonts w:ascii="宋体" w:eastAsia="宋体" w:hAnsi="宋体" w:cs="仿宋"/>
        </w:rPr>
      </w:pPr>
      <w:r w:rsidRPr="008F4431">
        <w:rPr>
          <w:rFonts w:ascii="宋体" w:eastAsia="宋体" w:hAnsi="宋体" w:cs="仿宋" w:hint="eastAsia"/>
        </w:rPr>
        <w:t>对所有便民设施进行定期检查与维护，确保其正常运作；制定设施使用说明与操作规程，引导师生正确使用；对于故障设备要求物业公司及时维修或更换以确保师生使用安全顺畅。</w:t>
      </w:r>
    </w:p>
    <w:p w:rsidR="00D112B6" w:rsidRPr="008F4431" w:rsidRDefault="00D803A1">
      <w:pPr>
        <w:pStyle w:val="affff4"/>
        <w:ind w:firstLine="482"/>
        <w:rPr>
          <w:rFonts w:ascii="宋体" w:eastAsia="宋体" w:hAnsi="宋体" w:cs="仿宋"/>
        </w:rPr>
      </w:pPr>
      <w:r w:rsidRPr="008F4431">
        <w:rPr>
          <w:rFonts w:ascii="宋体" w:eastAsia="宋体" w:hAnsi="宋体" w:cs="仿宋" w:hint="eastAsia"/>
          <w:b/>
          <w:bCs/>
        </w:rPr>
        <w:lastRenderedPageBreak/>
        <w:t>医药类物资：</w:t>
      </w:r>
      <w:r w:rsidRPr="008F4431">
        <w:rPr>
          <w:rFonts w:ascii="宋体" w:eastAsia="宋体" w:hAnsi="宋体" w:cs="仿宋" w:hint="eastAsia"/>
        </w:rPr>
        <w:t>碘伏、消毒液、创可贴、体温计等，每个服务台最少配备碘伏</w:t>
      </w:r>
      <w:r w:rsidRPr="008F4431">
        <w:rPr>
          <w:rFonts w:ascii="宋体" w:eastAsia="宋体" w:hAnsi="宋体" w:cs="仿宋"/>
        </w:rPr>
        <w:t>1瓶、消毒液1瓶、创可贴20个、体温计1个、医用剪刀1把、医用胶带1卷、棉签2袋，确保库存充足，根据使用频率和有效期设定最低库存量，定期补充并更换过期物资。</w:t>
      </w:r>
    </w:p>
    <w:p w:rsidR="00D112B6" w:rsidRPr="008F4431" w:rsidRDefault="00D803A1">
      <w:pPr>
        <w:pStyle w:val="affff4"/>
        <w:ind w:firstLine="482"/>
        <w:rPr>
          <w:rFonts w:ascii="宋体" w:eastAsia="宋体" w:hAnsi="宋体" w:cs="仿宋"/>
        </w:rPr>
      </w:pPr>
      <w:r w:rsidRPr="008F4431">
        <w:rPr>
          <w:rFonts w:ascii="宋体" w:eastAsia="宋体" w:hAnsi="宋体" w:cs="仿宋" w:hint="eastAsia"/>
          <w:b/>
          <w:bCs/>
        </w:rPr>
        <w:t>生活类物资</w:t>
      </w:r>
      <w:r w:rsidRPr="008F4431">
        <w:rPr>
          <w:rFonts w:ascii="宋体" w:eastAsia="宋体" w:hAnsi="宋体" w:cs="仿宋" w:hint="eastAsia"/>
        </w:rPr>
        <w:t>（针线盒、打气泵、充电器等）每个服务台最少配备针线盒</w:t>
      </w:r>
      <w:r w:rsidRPr="008F4431">
        <w:rPr>
          <w:rFonts w:ascii="宋体" w:eastAsia="宋体" w:hAnsi="宋体" w:cs="仿宋"/>
        </w:rPr>
        <w:t>1个，充电头5个，充电线10个、打气泵两台，需保证库存量，建立快速补充机制。</w:t>
      </w:r>
    </w:p>
    <w:p w:rsidR="00D112B6" w:rsidRPr="008F4431" w:rsidRDefault="00D803A1">
      <w:pPr>
        <w:pStyle w:val="affff4"/>
        <w:rPr>
          <w:rFonts w:ascii="宋体" w:eastAsia="宋体" w:hAnsi="宋体" w:cs="仿宋"/>
        </w:rPr>
      </w:pPr>
      <w:r w:rsidRPr="008F4431">
        <w:rPr>
          <w:rFonts w:ascii="宋体" w:eastAsia="宋体" w:hAnsi="宋体" w:cs="仿宋" w:hint="eastAsia"/>
        </w:rPr>
        <w:t>失物招领处：设立专用区域，对于长时间无人认领的物品建立台账。</w:t>
      </w:r>
    </w:p>
    <w:p w:rsidR="00D112B6" w:rsidRPr="008F4431" w:rsidRDefault="00D803A1">
      <w:pPr>
        <w:pStyle w:val="affff4"/>
        <w:rPr>
          <w:rFonts w:ascii="宋体" w:eastAsia="宋体" w:hAnsi="宋体" w:cs="仿宋"/>
          <w:shd w:val="clear" w:color="auto" w:fill="FFFFFF"/>
        </w:rPr>
      </w:pPr>
      <w:r w:rsidRPr="008F4431">
        <w:rPr>
          <w:rFonts w:ascii="宋体" w:eastAsia="宋体" w:hAnsi="宋体" w:cs="仿宋" w:hint="eastAsia"/>
        </w:rPr>
        <w:t>物品存放箱：提供个人物品存放服务，确保使用便捷与安全（贵重物品不在存放服务范围）。</w:t>
      </w:r>
    </w:p>
    <w:p w:rsidR="00D112B6" w:rsidRPr="008F4431" w:rsidRDefault="00D803A1">
      <w:pPr>
        <w:pStyle w:val="affff4"/>
        <w:rPr>
          <w:rFonts w:ascii="宋体" w:eastAsia="宋体" w:hAnsi="宋体" w:cs="宋体"/>
        </w:rPr>
      </w:pPr>
      <w:r w:rsidRPr="008F4431">
        <w:rPr>
          <w:rFonts w:ascii="宋体" w:eastAsia="宋体" w:hAnsi="宋体" w:cs="宋体"/>
        </w:rPr>
        <w:t>15.2.3.4</w:t>
      </w:r>
      <w:r w:rsidRPr="008F4431">
        <w:rPr>
          <w:rFonts w:ascii="宋体" w:eastAsia="宋体" w:hAnsi="宋体" w:cs="宋体" w:hint="eastAsia"/>
        </w:rPr>
        <w:t>日常维护与管理</w:t>
      </w:r>
    </w:p>
    <w:p w:rsidR="00D112B6" w:rsidRPr="008F4431" w:rsidRDefault="00D803A1">
      <w:pPr>
        <w:pStyle w:val="affff4"/>
        <w:rPr>
          <w:rFonts w:ascii="宋体" w:eastAsia="宋体" w:hAnsi="宋体" w:cs="仿宋"/>
        </w:rPr>
      </w:pPr>
      <w:r w:rsidRPr="008F4431">
        <w:rPr>
          <w:rFonts w:ascii="宋体" w:eastAsia="宋体" w:hAnsi="宋体" w:cs="仿宋" w:hint="eastAsia"/>
        </w:rPr>
        <w:t>定期检查与维护：对所有设备进行定期检查，确保设备正常运行，及时发现并维修故障。</w:t>
      </w:r>
    </w:p>
    <w:p w:rsidR="00D112B6" w:rsidRPr="008F4431" w:rsidRDefault="00D803A1">
      <w:pPr>
        <w:pStyle w:val="affff4"/>
        <w:rPr>
          <w:rFonts w:ascii="宋体" w:eastAsia="宋体" w:hAnsi="宋体" w:cs="仿宋"/>
        </w:rPr>
      </w:pPr>
      <w:r w:rsidRPr="008F4431">
        <w:rPr>
          <w:rFonts w:ascii="宋体" w:eastAsia="宋体" w:hAnsi="宋体" w:cs="仿宋" w:hint="eastAsia"/>
        </w:rPr>
        <w:t>清洁消毒工作：定期对微波炉、擦鞋机、雨伞等设备进行清洁消毒，保证使用卫生。</w:t>
      </w:r>
    </w:p>
    <w:p w:rsidR="00D112B6" w:rsidRPr="008F4431" w:rsidRDefault="00D803A1">
      <w:pPr>
        <w:pStyle w:val="affff4"/>
        <w:rPr>
          <w:rFonts w:ascii="宋体" w:eastAsia="宋体" w:hAnsi="宋体" w:cs="仿宋"/>
        </w:rPr>
      </w:pPr>
      <w:r w:rsidRPr="008F4431">
        <w:rPr>
          <w:rFonts w:ascii="宋体" w:eastAsia="宋体" w:hAnsi="宋体" w:cs="仿宋" w:hint="eastAsia"/>
        </w:rPr>
        <w:t>物资管理：建立完善的物资管理制度，包括入库、出库、库存盘点等流程，确保物资管理的规范化。</w:t>
      </w:r>
    </w:p>
    <w:p w:rsidR="00D112B6" w:rsidRPr="008F4431" w:rsidRDefault="00D803A1">
      <w:pPr>
        <w:pStyle w:val="affff4"/>
        <w:rPr>
          <w:rFonts w:ascii="宋体" w:eastAsia="宋体" w:hAnsi="宋体" w:cs="仿宋"/>
          <w:shd w:val="clear" w:color="auto" w:fill="FFFFFF"/>
        </w:rPr>
      </w:pPr>
      <w:r w:rsidRPr="008F4431">
        <w:rPr>
          <w:rFonts w:ascii="宋体" w:eastAsia="宋体" w:hAnsi="宋体" w:cs="仿宋" w:hint="eastAsia"/>
        </w:rPr>
        <w:t>对医药类物资实施特殊管理，严格控制药品的使用与储存条件，确保药品质量。</w:t>
      </w:r>
    </w:p>
    <w:p w:rsidR="00D112B6" w:rsidRPr="008F4431" w:rsidRDefault="00D803A1">
      <w:pPr>
        <w:spacing w:line="360" w:lineRule="auto"/>
        <w:ind w:firstLineChars="200" w:firstLine="482"/>
        <w:rPr>
          <w:rFonts w:ascii="宋体" w:hAnsi="宋体"/>
          <w:b/>
          <w:bCs/>
          <w:sz w:val="24"/>
        </w:rPr>
      </w:pPr>
      <w:r w:rsidRPr="008F4431">
        <w:rPr>
          <w:rFonts w:ascii="宋体" w:hAnsi="宋体"/>
          <w:b/>
          <w:bCs/>
          <w:sz w:val="24"/>
        </w:rPr>
        <w:t>15.2.4</w:t>
      </w:r>
      <w:r w:rsidRPr="008F4431">
        <w:rPr>
          <w:rFonts w:ascii="宋体" w:hAnsi="宋体" w:hint="eastAsia"/>
          <w:b/>
          <w:bCs/>
          <w:sz w:val="24"/>
        </w:rPr>
        <w:t>场馆服务内容及服务标准</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学生文化中心</w:t>
      </w:r>
      <w:r w:rsidRPr="008F4431">
        <w:rPr>
          <w:rFonts w:ascii="宋体" w:hAnsi="宋体"/>
          <w:b/>
          <w:bCs/>
          <w:sz w:val="24"/>
        </w:rPr>
        <w:t>B座配有剧场和音乐厅，其中剧场座位1446个，一楼929个、二楼517个；音乐厅座位548个，一楼342个、二楼206个.</w:t>
      </w:r>
    </w:p>
    <w:tbl>
      <w:tblPr>
        <w:tblW w:w="9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1124"/>
        <w:gridCol w:w="4870"/>
        <w:gridCol w:w="2508"/>
      </w:tblGrid>
      <w:tr w:rsidR="00D803A1" w:rsidRPr="008F4431">
        <w:trPr>
          <w:trHeight w:val="454"/>
        </w:trPr>
        <w:tc>
          <w:tcPr>
            <w:tcW w:w="635" w:type="dxa"/>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序号</w:t>
            </w:r>
          </w:p>
        </w:tc>
        <w:tc>
          <w:tcPr>
            <w:tcW w:w="1124" w:type="dxa"/>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事项</w:t>
            </w:r>
            <w:r w:rsidRPr="008F4431">
              <w:rPr>
                <w:rFonts w:ascii="宋体" w:hAnsi="宋体"/>
                <w:b/>
                <w:bCs/>
                <w:szCs w:val="21"/>
              </w:rPr>
              <w:t>/</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流程</w:t>
            </w:r>
          </w:p>
        </w:tc>
        <w:tc>
          <w:tcPr>
            <w:tcW w:w="4870" w:type="dxa"/>
            <w:vAlign w:val="center"/>
          </w:tcPr>
          <w:p w:rsidR="00D112B6" w:rsidRPr="008F4431" w:rsidRDefault="00D803A1">
            <w:pPr>
              <w:snapToGrid w:val="0"/>
              <w:spacing w:line="360" w:lineRule="auto"/>
              <w:jc w:val="center"/>
              <w:rPr>
                <w:rFonts w:ascii="宋体" w:hAnsi="宋体"/>
                <w:b/>
                <w:bCs/>
                <w:szCs w:val="21"/>
              </w:rPr>
            </w:pPr>
            <w:r w:rsidRPr="008F4431">
              <w:rPr>
                <w:rFonts w:ascii="宋体" w:hAnsi="宋体" w:hint="eastAsia"/>
                <w:b/>
                <w:bCs/>
                <w:szCs w:val="21"/>
              </w:rPr>
              <w:t>工作内容</w:t>
            </w:r>
          </w:p>
        </w:tc>
        <w:tc>
          <w:tcPr>
            <w:tcW w:w="2508" w:type="dxa"/>
            <w:vAlign w:val="center"/>
          </w:tcPr>
          <w:p w:rsidR="00D112B6" w:rsidRPr="008F4431" w:rsidRDefault="00D803A1">
            <w:pPr>
              <w:snapToGrid w:val="0"/>
              <w:spacing w:line="360" w:lineRule="auto"/>
              <w:jc w:val="center"/>
              <w:rPr>
                <w:rFonts w:ascii="宋体" w:hAnsi="宋体"/>
                <w:b/>
                <w:bCs/>
                <w:szCs w:val="21"/>
              </w:rPr>
            </w:pPr>
            <w:r w:rsidRPr="008F4431">
              <w:rPr>
                <w:rFonts w:ascii="宋体" w:hAnsi="宋体" w:hint="eastAsia"/>
                <w:b/>
                <w:bCs/>
                <w:szCs w:val="21"/>
              </w:rPr>
              <w:t>服务标准</w:t>
            </w:r>
          </w:p>
        </w:tc>
      </w:tr>
      <w:tr w:rsidR="00D803A1" w:rsidRPr="008F4431">
        <w:trPr>
          <w:trHeight w:val="3312"/>
        </w:trPr>
        <w:tc>
          <w:tcPr>
            <w:tcW w:w="63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lastRenderedPageBreak/>
              <w:t>1</w:t>
            </w:r>
          </w:p>
        </w:tc>
        <w:tc>
          <w:tcPr>
            <w:tcW w:w="1124"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人员要求</w:t>
            </w:r>
          </w:p>
        </w:tc>
        <w:tc>
          <w:tcPr>
            <w:tcW w:w="4870" w:type="dxa"/>
          </w:tcPr>
          <w:p w:rsidR="00D112B6" w:rsidRPr="008F4431" w:rsidRDefault="00D803A1">
            <w:pPr>
              <w:pStyle w:val="1f6"/>
              <w:spacing w:line="360" w:lineRule="auto"/>
              <w:jc w:val="left"/>
              <w:rPr>
                <w:rFonts w:eastAsia="宋体"/>
                <w:szCs w:val="21"/>
              </w:rPr>
            </w:pPr>
            <w:r w:rsidRPr="008F4431">
              <w:rPr>
                <w:rFonts w:eastAsia="宋体" w:hint="eastAsia"/>
                <w:szCs w:val="21"/>
              </w:rPr>
              <w:t>1.楼宇管家：</w:t>
            </w:r>
          </w:p>
          <w:p w:rsidR="00D112B6" w:rsidRPr="008F4431" w:rsidRDefault="00D803A1">
            <w:pPr>
              <w:pStyle w:val="1f6"/>
              <w:spacing w:line="360" w:lineRule="auto"/>
              <w:jc w:val="left"/>
              <w:rPr>
                <w:rFonts w:eastAsia="宋体"/>
                <w:szCs w:val="21"/>
              </w:rPr>
            </w:pPr>
            <w:r w:rsidRPr="008F4431">
              <w:rPr>
                <w:rFonts w:eastAsia="宋体" w:hint="eastAsia"/>
                <w:szCs w:val="21"/>
              </w:rPr>
              <w:t>①学生文化中心物业工作和全部物业人员的管理和协调。</w:t>
            </w:r>
          </w:p>
          <w:p w:rsidR="00D112B6" w:rsidRPr="008F4431" w:rsidRDefault="00D803A1">
            <w:pPr>
              <w:pStyle w:val="1f6"/>
              <w:spacing w:line="360" w:lineRule="auto"/>
              <w:jc w:val="left"/>
              <w:rPr>
                <w:rFonts w:eastAsia="宋体"/>
                <w:szCs w:val="21"/>
              </w:rPr>
            </w:pPr>
            <w:r w:rsidRPr="008F4431">
              <w:rPr>
                <w:rFonts w:eastAsia="宋体" w:hint="eastAsia"/>
                <w:szCs w:val="21"/>
              </w:rPr>
              <w:t>②负责物业人员的出勤情况以及工作完成度情况管理。</w:t>
            </w:r>
          </w:p>
          <w:p w:rsidR="00D112B6" w:rsidRPr="008F4431" w:rsidRDefault="00D803A1">
            <w:pPr>
              <w:pStyle w:val="1f6"/>
              <w:spacing w:line="360" w:lineRule="auto"/>
              <w:jc w:val="left"/>
              <w:rPr>
                <w:rFonts w:eastAsia="宋体"/>
                <w:szCs w:val="21"/>
              </w:rPr>
            </w:pPr>
            <w:r w:rsidRPr="008F4431">
              <w:rPr>
                <w:rFonts w:eastAsia="宋体" w:hint="eastAsia"/>
                <w:szCs w:val="21"/>
              </w:rPr>
              <w:t>③学生文化中心大型活动期间全部物业人员管理调动，配合楼内各项活动顺利完成。</w:t>
            </w:r>
          </w:p>
          <w:p w:rsidR="00D112B6" w:rsidRPr="008F4431" w:rsidRDefault="00D803A1">
            <w:pPr>
              <w:pStyle w:val="1f6"/>
              <w:spacing w:line="360" w:lineRule="auto"/>
              <w:jc w:val="left"/>
              <w:rPr>
                <w:rFonts w:eastAsia="宋体"/>
                <w:szCs w:val="21"/>
              </w:rPr>
            </w:pPr>
            <w:r w:rsidRPr="008F4431">
              <w:rPr>
                <w:rFonts w:eastAsia="宋体" w:hint="eastAsia"/>
                <w:szCs w:val="21"/>
              </w:rPr>
              <w:t>2.门值员：负责会议期间的安全巡视，避免外来人员扰乱会场秩序及其他会议所需的辅助性工作；</w:t>
            </w:r>
          </w:p>
          <w:p w:rsidR="00D112B6" w:rsidRPr="008F4431" w:rsidRDefault="00D803A1">
            <w:pPr>
              <w:pStyle w:val="1f6"/>
              <w:spacing w:line="360" w:lineRule="auto"/>
              <w:jc w:val="left"/>
              <w:rPr>
                <w:rFonts w:eastAsia="宋体"/>
                <w:szCs w:val="21"/>
              </w:rPr>
            </w:pPr>
            <w:r w:rsidRPr="008F4431">
              <w:rPr>
                <w:rFonts w:eastAsia="宋体"/>
                <w:szCs w:val="21"/>
              </w:rPr>
              <w:t>3.</w:t>
            </w:r>
            <w:r w:rsidRPr="008F4431">
              <w:rPr>
                <w:rFonts w:eastAsia="宋体" w:hint="eastAsia"/>
                <w:szCs w:val="21"/>
              </w:rPr>
              <w:t>保洁员：负责场地清扫和地毯吸尘，包括场地内所有附属品的清洁，如开关电源、桌椅、植物花盆等</w:t>
            </w:r>
          </w:p>
        </w:tc>
        <w:tc>
          <w:tcPr>
            <w:tcW w:w="2508" w:type="dxa"/>
            <w:vAlign w:val="center"/>
          </w:tcPr>
          <w:p w:rsidR="00D112B6" w:rsidRPr="008F4431" w:rsidRDefault="00D803A1">
            <w:pPr>
              <w:spacing w:line="360" w:lineRule="auto"/>
              <w:rPr>
                <w:rFonts w:ascii="宋体" w:hAnsi="宋体"/>
                <w:szCs w:val="21"/>
              </w:rPr>
            </w:pPr>
            <w:r w:rsidRPr="008F4431">
              <w:rPr>
                <w:rFonts w:ascii="宋体" w:hAnsi="宋体"/>
                <w:szCs w:val="21"/>
              </w:rPr>
              <w:t>1.</w:t>
            </w:r>
            <w:r w:rsidRPr="008F4431">
              <w:rPr>
                <w:rFonts w:ascii="宋体" w:hAnsi="宋体" w:hint="eastAsia"/>
                <w:szCs w:val="21"/>
              </w:rPr>
              <w:t>楼宇管家：</w:t>
            </w:r>
            <w:r w:rsidRPr="008F4431">
              <w:rPr>
                <w:rFonts w:ascii="宋体" w:hAnsi="宋体"/>
                <w:szCs w:val="21"/>
              </w:rPr>
              <w:t>40岁以下，形象气质佳，具有大型活动管理相关工作经验，有较强的组织协调及应急处置能力。每天24小时保持通讯畅通；</w:t>
            </w:r>
          </w:p>
          <w:p w:rsidR="00D112B6" w:rsidRPr="008F4431" w:rsidRDefault="00D803A1">
            <w:pPr>
              <w:spacing w:line="360" w:lineRule="auto"/>
              <w:rPr>
                <w:rFonts w:ascii="宋体" w:hAnsi="宋体"/>
                <w:szCs w:val="21"/>
              </w:rPr>
            </w:pPr>
            <w:r w:rsidRPr="008F4431">
              <w:rPr>
                <w:rFonts w:ascii="宋体" w:hAnsi="宋体"/>
                <w:szCs w:val="21"/>
              </w:rPr>
              <w:t>2.</w:t>
            </w:r>
            <w:r w:rsidRPr="008F4431">
              <w:rPr>
                <w:rFonts w:ascii="宋体" w:hAnsi="宋体" w:hint="eastAsia"/>
                <w:szCs w:val="21"/>
              </w:rPr>
              <w:t>门值员：</w:t>
            </w:r>
            <w:r w:rsidRPr="008F4431">
              <w:rPr>
                <w:rFonts w:ascii="宋体" w:hAnsi="宋体"/>
                <w:szCs w:val="21"/>
              </w:rPr>
              <w:t>58岁以下，具有场馆管理经验和突发事件处置经验。</w:t>
            </w:r>
          </w:p>
          <w:p w:rsidR="00D112B6" w:rsidRPr="008F4431" w:rsidRDefault="00D803A1">
            <w:pPr>
              <w:spacing w:line="360" w:lineRule="auto"/>
              <w:rPr>
                <w:rFonts w:ascii="宋体" w:hAnsi="宋体"/>
                <w:szCs w:val="21"/>
              </w:rPr>
            </w:pPr>
            <w:r w:rsidRPr="008F4431">
              <w:rPr>
                <w:rFonts w:ascii="宋体" w:hAnsi="宋体"/>
                <w:szCs w:val="21"/>
              </w:rPr>
              <w:t>3.</w:t>
            </w:r>
            <w:r w:rsidRPr="008F4431">
              <w:rPr>
                <w:rFonts w:ascii="宋体" w:hAnsi="宋体" w:hint="eastAsia"/>
                <w:szCs w:val="21"/>
              </w:rPr>
              <w:t>保洁员：</w:t>
            </w:r>
            <w:r w:rsidRPr="008F4431">
              <w:rPr>
                <w:rFonts w:ascii="宋体" w:hAnsi="宋体"/>
                <w:szCs w:val="21"/>
              </w:rPr>
              <w:t>58岁以下，服装干净整洁。</w:t>
            </w:r>
          </w:p>
        </w:tc>
      </w:tr>
      <w:tr w:rsidR="00D112B6" w:rsidRPr="008F4431">
        <w:trPr>
          <w:trHeight w:val="90"/>
        </w:trPr>
        <w:tc>
          <w:tcPr>
            <w:tcW w:w="63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1124"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场地辅助</w:t>
            </w:r>
          </w:p>
          <w:p w:rsidR="00D112B6" w:rsidRPr="008F4431" w:rsidRDefault="00D803A1">
            <w:pPr>
              <w:spacing w:line="360" w:lineRule="auto"/>
              <w:jc w:val="center"/>
              <w:rPr>
                <w:rFonts w:ascii="宋体" w:hAnsi="宋体"/>
                <w:szCs w:val="21"/>
              </w:rPr>
            </w:pPr>
            <w:r w:rsidRPr="008F4431">
              <w:rPr>
                <w:rFonts w:ascii="宋体" w:hAnsi="宋体" w:hint="eastAsia"/>
                <w:szCs w:val="21"/>
              </w:rPr>
              <w:t>管理</w:t>
            </w:r>
          </w:p>
        </w:tc>
        <w:tc>
          <w:tcPr>
            <w:tcW w:w="4870" w:type="dxa"/>
          </w:tcPr>
          <w:p w:rsidR="00D112B6" w:rsidRPr="008F4431" w:rsidRDefault="00D803A1">
            <w:pPr>
              <w:pStyle w:val="1f6"/>
              <w:spacing w:line="360" w:lineRule="auto"/>
              <w:jc w:val="left"/>
              <w:rPr>
                <w:rFonts w:eastAsia="宋体"/>
                <w:szCs w:val="21"/>
              </w:rPr>
            </w:pPr>
            <w:r w:rsidRPr="008F4431">
              <w:rPr>
                <w:rFonts w:eastAsia="宋体" w:hint="eastAsia"/>
                <w:szCs w:val="21"/>
              </w:rPr>
              <w:t>主要负责确认房间、会场的借用情况，对借用房间进行登记、钥匙管理及相关协议的签署、楼宇事务咨询服务、及重要活动的相关礼仪支持等工作。</w:t>
            </w:r>
          </w:p>
          <w:p w:rsidR="00D112B6" w:rsidRPr="008F4431" w:rsidRDefault="00D803A1">
            <w:pPr>
              <w:pStyle w:val="1f6"/>
              <w:spacing w:line="360" w:lineRule="auto"/>
              <w:jc w:val="left"/>
              <w:rPr>
                <w:rFonts w:eastAsia="宋体"/>
                <w:szCs w:val="21"/>
              </w:rPr>
            </w:pPr>
            <w:r w:rsidRPr="008F4431">
              <w:rPr>
                <w:rFonts w:eastAsia="宋体" w:hint="eastAsia"/>
                <w:szCs w:val="21"/>
              </w:rPr>
              <w:t>1.严格执行二级单位制定的场地管理制度，对审批通过的使用单位进行制度宣贯。</w:t>
            </w:r>
          </w:p>
          <w:p w:rsidR="00D112B6" w:rsidRPr="008F4431" w:rsidRDefault="00D803A1">
            <w:pPr>
              <w:pStyle w:val="1f6"/>
              <w:spacing w:line="360" w:lineRule="auto"/>
              <w:jc w:val="left"/>
              <w:rPr>
                <w:rFonts w:eastAsia="宋体"/>
                <w:szCs w:val="21"/>
              </w:rPr>
            </w:pPr>
            <w:r w:rsidRPr="008F4431">
              <w:rPr>
                <w:rFonts w:eastAsia="宋体" w:hint="eastAsia"/>
                <w:szCs w:val="21"/>
              </w:rPr>
              <w:t>2.场地内设备设施的巡查，发现问题及时上报维修，对长期未维修的事项统一上报至二级单位教师处。</w:t>
            </w:r>
          </w:p>
          <w:p w:rsidR="00D112B6" w:rsidRPr="008F4431" w:rsidRDefault="00D803A1">
            <w:pPr>
              <w:pStyle w:val="1f6"/>
              <w:spacing w:line="360" w:lineRule="auto"/>
              <w:jc w:val="left"/>
              <w:rPr>
                <w:rFonts w:eastAsia="宋体"/>
                <w:szCs w:val="21"/>
              </w:rPr>
            </w:pPr>
            <w:r w:rsidRPr="008F4431">
              <w:rPr>
                <w:rFonts w:eastAsia="宋体"/>
                <w:szCs w:val="21"/>
              </w:rPr>
              <w:t>3.</w:t>
            </w:r>
            <w:r w:rsidRPr="008F4431">
              <w:rPr>
                <w:rFonts w:eastAsia="宋体" w:hint="eastAsia"/>
                <w:szCs w:val="21"/>
              </w:rPr>
              <w:t>负责场地内空调的运行和故障上报，按室内外天气情况及时调整空调温度及风速。</w:t>
            </w:r>
          </w:p>
          <w:p w:rsidR="00D112B6" w:rsidRPr="008F4431" w:rsidRDefault="00D803A1">
            <w:pPr>
              <w:pStyle w:val="1f6"/>
              <w:spacing w:line="360" w:lineRule="auto"/>
              <w:jc w:val="left"/>
              <w:rPr>
                <w:rFonts w:eastAsia="宋体"/>
                <w:szCs w:val="21"/>
              </w:rPr>
            </w:pPr>
            <w:r w:rsidRPr="008F4431">
              <w:rPr>
                <w:rFonts w:eastAsia="宋体"/>
                <w:szCs w:val="21"/>
              </w:rPr>
              <w:t>4.</w:t>
            </w:r>
            <w:r w:rsidRPr="008F4431">
              <w:rPr>
                <w:rFonts w:eastAsia="宋体" w:hint="eastAsia"/>
                <w:szCs w:val="21"/>
              </w:rPr>
              <w:t>各类会议、活动结束后，督促主办方或布展等人员恢复场地，做好收尾工作，对过程中对场地造成较大损坏或无法复原等情形及时上报主管部门。</w:t>
            </w:r>
          </w:p>
          <w:p w:rsidR="00D112B6" w:rsidRPr="008F4431" w:rsidRDefault="00D803A1">
            <w:pPr>
              <w:pStyle w:val="1f6"/>
              <w:spacing w:line="360" w:lineRule="auto"/>
              <w:jc w:val="left"/>
              <w:rPr>
                <w:rFonts w:eastAsia="宋体"/>
                <w:szCs w:val="21"/>
              </w:rPr>
            </w:pPr>
            <w:r w:rsidRPr="008F4431">
              <w:rPr>
                <w:rFonts w:eastAsia="宋体"/>
                <w:szCs w:val="21"/>
              </w:rPr>
              <w:t>5.</w:t>
            </w:r>
            <w:r w:rsidRPr="008F4431">
              <w:rPr>
                <w:rFonts w:eastAsia="宋体" w:hint="eastAsia"/>
                <w:szCs w:val="21"/>
              </w:rPr>
              <w:t>对场地使用后堆放的宣传品、道具等督促使用单位清理，对三个月内未清理的物品上报二级单位处置。</w:t>
            </w:r>
          </w:p>
          <w:p w:rsidR="00D112B6" w:rsidRPr="008F4431" w:rsidRDefault="00D803A1">
            <w:pPr>
              <w:pStyle w:val="1f6"/>
              <w:spacing w:line="360" w:lineRule="auto"/>
              <w:jc w:val="left"/>
              <w:rPr>
                <w:rFonts w:eastAsia="宋体"/>
                <w:szCs w:val="21"/>
              </w:rPr>
            </w:pPr>
            <w:r w:rsidRPr="008F4431">
              <w:rPr>
                <w:rFonts w:eastAsia="宋体"/>
                <w:szCs w:val="21"/>
              </w:rPr>
              <w:t>6.</w:t>
            </w:r>
            <w:r w:rsidRPr="008F4431">
              <w:rPr>
                <w:rFonts w:eastAsia="宋体" w:hint="eastAsia"/>
                <w:szCs w:val="21"/>
              </w:rPr>
              <w:t>场地内使用单位租赁的屏幕、音响、灯光等需由场地主管部门的审批方可使用，其他临时性用电行</w:t>
            </w:r>
            <w:r w:rsidRPr="008F4431">
              <w:rPr>
                <w:rFonts w:eastAsia="宋体" w:hint="eastAsia"/>
                <w:szCs w:val="21"/>
              </w:rPr>
              <w:lastRenderedPageBreak/>
              <w:t>为需经校方电力部门审批，物业加强巡查监管。</w:t>
            </w:r>
          </w:p>
          <w:p w:rsidR="00D112B6" w:rsidRPr="008F4431" w:rsidRDefault="00D803A1">
            <w:pPr>
              <w:pStyle w:val="1f6"/>
              <w:spacing w:line="360" w:lineRule="auto"/>
              <w:jc w:val="left"/>
              <w:rPr>
                <w:rFonts w:eastAsia="宋体"/>
                <w:szCs w:val="21"/>
              </w:rPr>
            </w:pPr>
            <w:r w:rsidRPr="008F4431">
              <w:rPr>
                <w:rFonts w:eastAsia="宋体"/>
                <w:szCs w:val="21"/>
              </w:rPr>
              <w:t>7.</w:t>
            </w:r>
            <w:r w:rsidRPr="008F4431">
              <w:rPr>
                <w:rFonts w:eastAsia="宋体" w:hint="eastAsia"/>
                <w:szCs w:val="21"/>
              </w:rPr>
              <w:t>物业人员需将老师或学生遗留的物件，统一送至服务台以待认领。</w:t>
            </w:r>
          </w:p>
          <w:p w:rsidR="00D112B6" w:rsidRPr="008F4431" w:rsidRDefault="00D803A1">
            <w:pPr>
              <w:pStyle w:val="1f6"/>
              <w:spacing w:line="360" w:lineRule="auto"/>
              <w:jc w:val="left"/>
              <w:rPr>
                <w:rFonts w:eastAsia="宋体"/>
                <w:szCs w:val="21"/>
              </w:rPr>
            </w:pPr>
            <w:r w:rsidRPr="008F4431">
              <w:rPr>
                <w:rFonts w:eastAsia="宋体"/>
                <w:szCs w:val="21"/>
              </w:rPr>
              <w:t>8.</w:t>
            </w:r>
            <w:r w:rsidRPr="008F4431">
              <w:rPr>
                <w:rFonts w:eastAsia="宋体" w:hint="eastAsia"/>
                <w:szCs w:val="21"/>
              </w:rPr>
              <w:t>楼宇开放时间为早</w:t>
            </w:r>
            <w:r w:rsidRPr="008F4431">
              <w:rPr>
                <w:rFonts w:eastAsia="宋体"/>
                <w:szCs w:val="21"/>
              </w:rPr>
              <w:t>7:00-晚22:30；如有大型活动时开放时间可适当延长，原则上不可超24:00，如遇特殊情况工作人员和师生确需通宵留宿的，需二级单位开具审批单</w:t>
            </w:r>
          </w:p>
          <w:p w:rsidR="00D112B6" w:rsidRPr="008F4431" w:rsidRDefault="00D803A1">
            <w:pPr>
              <w:pStyle w:val="1f6"/>
              <w:spacing w:line="360" w:lineRule="auto"/>
              <w:jc w:val="left"/>
              <w:rPr>
                <w:rFonts w:eastAsia="宋体"/>
                <w:szCs w:val="21"/>
              </w:rPr>
            </w:pPr>
            <w:r w:rsidRPr="008F4431">
              <w:rPr>
                <w:rFonts w:eastAsia="宋体"/>
                <w:szCs w:val="21"/>
              </w:rPr>
              <w:t>9.</w:t>
            </w:r>
            <w:r w:rsidRPr="008F4431">
              <w:rPr>
                <w:rFonts w:eastAsia="宋体" w:hint="eastAsia"/>
                <w:szCs w:val="21"/>
              </w:rPr>
              <w:t>活动期间负责场地的开关门服务，遇大型活动时开启全部出入口，以避免出现拥挤。</w:t>
            </w:r>
          </w:p>
          <w:p w:rsidR="00D112B6" w:rsidRPr="008F4431" w:rsidRDefault="00D803A1">
            <w:pPr>
              <w:pStyle w:val="1f6"/>
              <w:spacing w:line="360" w:lineRule="auto"/>
              <w:jc w:val="left"/>
              <w:rPr>
                <w:rFonts w:eastAsia="宋体"/>
                <w:szCs w:val="21"/>
              </w:rPr>
            </w:pPr>
            <w:r w:rsidRPr="008F4431">
              <w:rPr>
                <w:rFonts w:eastAsia="宋体"/>
                <w:szCs w:val="21"/>
              </w:rPr>
              <w:t>10.</w:t>
            </w:r>
            <w:r w:rsidRPr="008F4431">
              <w:rPr>
                <w:rFonts w:eastAsia="宋体" w:hint="eastAsia"/>
                <w:szCs w:val="21"/>
              </w:rPr>
              <w:t>负责楼宇外台阶处</w:t>
            </w:r>
            <w:r w:rsidRPr="008F4431">
              <w:rPr>
                <w:rFonts w:eastAsia="宋体"/>
                <w:szCs w:val="21"/>
              </w:rPr>
              <w:t>LED大屏画面的投放工作，投放画面和时间需经二级单位审批，不得私自投放，同时负责屏幕故障报修。</w:t>
            </w:r>
          </w:p>
          <w:p w:rsidR="00D112B6" w:rsidRPr="008F4431" w:rsidRDefault="00D803A1">
            <w:pPr>
              <w:pStyle w:val="1f6"/>
              <w:spacing w:line="360" w:lineRule="auto"/>
              <w:jc w:val="left"/>
              <w:rPr>
                <w:rFonts w:eastAsia="宋体" w:cs="仿宋"/>
                <w:szCs w:val="21"/>
              </w:rPr>
            </w:pPr>
            <w:r w:rsidRPr="008F4431">
              <w:rPr>
                <w:rFonts w:eastAsia="宋体"/>
                <w:szCs w:val="21"/>
              </w:rPr>
              <w:t>11.</w:t>
            </w:r>
            <w:r w:rsidRPr="008F4431">
              <w:rPr>
                <w:rFonts w:eastAsia="宋体" w:hint="eastAsia"/>
                <w:szCs w:val="21"/>
              </w:rPr>
              <w:t>楼宇内所有工作人员需穿着整齐工装、言语规范、使用礼貌用语（如您好，老师</w:t>
            </w:r>
            <w:r w:rsidRPr="008F4431">
              <w:rPr>
                <w:rFonts w:eastAsia="宋体"/>
                <w:szCs w:val="21"/>
              </w:rPr>
              <w:t>/同学，请问有什么可以帮您、谢谢、对不起、给您带来困扰、感谢您</w:t>
            </w:r>
            <w:r w:rsidRPr="008F4431">
              <w:rPr>
                <w:rFonts w:eastAsia="宋体" w:hint="eastAsia"/>
                <w:szCs w:val="21"/>
              </w:rPr>
              <w:t>的理解等）、认真负责、精神饱满、微笑服务。</w:t>
            </w:r>
          </w:p>
          <w:p w:rsidR="00D112B6" w:rsidRPr="008F4431" w:rsidRDefault="00D803A1">
            <w:pPr>
              <w:pStyle w:val="1f6"/>
              <w:spacing w:line="360" w:lineRule="auto"/>
              <w:jc w:val="left"/>
              <w:rPr>
                <w:rFonts w:eastAsia="宋体"/>
                <w:szCs w:val="21"/>
              </w:rPr>
            </w:pPr>
            <w:r w:rsidRPr="008F4431">
              <w:rPr>
                <w:rFonts w:eastAsia="宋体" w:hint="eastAsia"/>
                <w:szCs w:val="21"/>
              </w:rPr>
              <w:t>主要负责确认房间、会场的借用情况，对借用房间进行登记、钥匙管理及相关协议的签署、楼宇事务咨询服务、及重要活动的相关礼仪支持等工作。</w:t>
            </w:r>
          </w:p>
        </w:tc>
        <w:tc>
          <w:tcPr>
            <w:tcW w:w="2508" w:type="dxa"/>
            <w:vAlign w:val="center"/>
          </w:tcPr>
          <w:p w:rsidR="00D112B6" w:rsidRPr="008F4431" w:rsidRDefault="00D803A1">
            <w:pPr>
              <w:pStyle w:val="1f6"/>
              <w:spacing w:line="360" w:lineRule="auto"/>
              <w:jc w:val="left"/>
              <w:rPr>
                <w:rFonts w:eastAsia="宋体"/>
                <w:szCs w:val="21"/>
              </w:rPr>
            </w:pPr>
            <w:r w:rsidRPr="008F4431">
              <w:rPr>
                <w:rFonts w:eastAsia="宋体"/>
                <w:szCs w:val="21"/>
              </w:rPr>
              <w:lastRenderedPageBreak/>
              <w:t>1.</w:t>
            </w:r>
            <w:r w:rsidRPr="008F4431">
              <w:rPr>
                <w:rFonts w:eastAsia="宋体" w:hint="eastAsia"/>
                <w:szCs w:val="21"/>
              </w:rPr>
              <w:t>督促所有场地使用单位签署场地使用协议，出现违规行为需及时劝阻，对劝阻不听的，上报二级单位；</w:t>
            </w:r>
          </w:p>
          <w:p w:rsidR="00D112B6" w:rsidRPr="008F4431" w:rsidRDefault="00D803A1">
            <w:pPr>
              <w:pStyle w:val="1f6"/>
              <w:spacing w:line="360" w:lineRule="auto"/>
              <w:jc w:val="left"/>
              <w:rPr>
                <w:rFonts w:eastAsia="宋体"/>
                <w:szCs w:val="21"/>
              </w:rPr>
            </w:pPr>
            <w:r w:rsidRPr="008F4431">
              <w:rPr>
                <w:rFonts w:eastAsia="宋体"/>
                <w:szCs w:val="21"/>
              </w:rPr>
              <w:t>2.</w:t>
            </w:r>
            <w:r w:rsidRPr="008F4431">
              <w:rPr>
                <w:rFonts w:eastAsia="宋体" w:hint="eastAsia"/>
                <w:szCs w:val="21"/>
              </w:rPr>
              <w:t>所有报修保留报修记录，对场地内的装饰材料物业公司无法找到原配件或材料的，统一汇总后上报二级单位；</w:t>
            </w:r>
          </w:p>
          <w:p w:rsidR="00D112B6" w:rsidRPr="008F4431" w:rsidRDefault="00D803A1">
            <w:pPr>
              <w:pStyle w:val="1f6"/>
              <w:spacing w:line="360" w:lineRule="auto"/>
              <w:jc w:val="left"/>
              <w:rPr>
                <w:rFonts w:eastAsia="宋体"/>
                <w:szCs w:val="21"/>
              </w:rPr>
            </w:pPr>
            <w:r w:rsidRPr="008F4431">
              <w:rPr>
                <w:rFonts w:eastAsia="宋体"/>
                <w:szCs w:val="21"/>
              </w:rPr>
              <w:t>3.</w:t>
            </w:r>
            <w:r w:rsidRPr="008F4431">
              <w:rPr>
                <w:rFonts w:eastAsia="宋体" w:hint="eastAsia"/>
                <w:szCs w:val="21"/>
              </w:rPr>
              <w:t>空调出现故障问题及时上报至修缮中心维修，现场张贴温馨提示并告知二级单位和使用单位；</w:t>
            </w:r>
          </w:p>
          <w:p w:rsidR="00D112B6" w:rsidRPr="008F4431" w:rsidRDefault="00D803A1">
            <w:pPr>
              <w:pStyle w:val="1f6"/>
              <w:spacing w:line="360" w:lineRule="auto"/>
              <w:jc w:val="left"/>
              <w:rPr>
                <w:rFonts w:eastAsia="宋体"/>
                <w:szCs w:val="21"/>
              </w:rPr>
            </w:pPr>
            <w:r w:rsidRPr="008F4431">
              <w:rPr>
                <w:rFonts w:eastAsia="宋体"/>
                <w:szCs w:val="21"/>
              </w:rPr>
              <w:t>4.</w:t>
            </w:r>
            <w:r w:rsidRPr="008F4431">
              <w:rPr>
                <w:rFonts w:eastAsia="宋体" w:hint="eastAsia"/>
                <w:szCs w:val="21"/>
              </w:rPr>
              <w:t>对场地内师生遗失的物品需建立失物招领台账，单独存放至服务台；</w:t>
            </w:r>
            <w:r w:rsidRPr="008F4431">
              <w:rPr>
                <w:rFonts w:eastAsia="宋体"/>
                <w:szCs w:val="21"/>
              </w:rPr>
              <w:lastRenderedPageBreak/>
              <w:t>A座场地内的遗失物品统一存放至便民服务中心。</w:t>
            </w:r>
          </w:p>
        </w:tc>
      </w:tr>
    </w:tbl>
    <w:p w:rsidR="00D112B6" w:rsidRPr="008F4431" w:rsidRDefault="00D112B6">
      <w:pPr>
        <w:spacing w:line="360" w:lineRule="auto"/>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15.2.5服务台服务内容及服务标准</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A座设有服务台1处，服务内容和标准如下：</w:t>
      </w:r>
    </w:p>
    <w:tbl>
      <w:tblPr>
        <w:tblW w:w="913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35"/>
        <w:gridCol w:w="1124"/>
        <w:gridCol w:w="4870"/>
        <w:gridCol w:w="2508"/>
      </w:tblGrid>
      <w:tr w:rsidR="00D803A1" w:rsidRPr="008F4431">
        <w:trPr>
          <w:trHeight w:val="454"/>
        </w:trPr>
        <w:tc>
          <w:tcPr>
            <w:tcW w:w="635"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序号</w:t>
            </w:r>
          </w:p>
        </w:tc>
        <w:tc>
          <w:tcPr>
            <w:tcW w:w="1124"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事项/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流程</w:t>
            </w:r>
          </w:p>
        </w:tc>
        <w:tc>
          <w:tcPr>
            <w:tcW w:w="4870" w:type="dxa"/>
            <w:tcBorders>
              <w:top w:val="single" w:sz="4" w:space="0" w:color="auto"/>
              <w:left w:val="nil"/>
              <w:bottom w:val="single" w:sz="4" w:space="0" w:color="auto"/>
              <w:right w:val="single" w:sz="4" w:space="0" w:color="auto"/>
            </w:tcBorders>
            <w:vAlign w:val="center"/>
          </w:tcPr>
          <w:p w:rsidR="00D112B6" w:rsidRPr="008F4431" w:rsidRDefault="00D803A1">
            <w:pPr>
              <w:snapToGrid w:val="0"/>
              <w:spacing w:line="360" w:lineRule="auto"/>
              <w:jc w:val="center"/>
              <w:rPr>
                <w:rFonts w:ascii="宋体" w:hAnsi="宋体"/>
                <w:b/>
                <w:bCs/>
                <w:szCs w:val="21"/>
              </w:rPr>
            </w:pPr>
            <w:r w:rsidRPr="008F4431">
              <w:rPr>
                <w:rFonts w:ascii="宋体" w:hAnsi="宋体" w:hint="eastAsia"/>
                <w:b/>
                <w:bCs/>
                <w:szCs w:val="21"/>
              </w:rPr>
              <w:t>工作内容</w:t>
            </w:r>
          </w:p>
        </w:tc>
        <w:tc>
          <w:tcPr>
            <w:tcW w:w="2508" w:type="dxa"/>
            <w:tcBorders>
              <w:top w:val="single" w:sz="4" w:space="0" w:color="auto"/>
              <w:left w:val="nil"/>
              <w:bottom w:val="single" w:sz="4" w:space="0" w:color="auto"/>
              <w:right w:val="single" w:sz="4" w:space="0" w:color="auto"/>
            </w:tcBorders>
            <w:vAlign w:val="center"/>
          </w:tcPr>
          <w:p w:rsidR="00D112B6" w:rsidRPr="008F4431" w:rsidRDefault="00D803A1">
            <w:pPr>
              <w:snapToGrid w:val="0"/>
              <w:spacing w:line="360" w:lineRule="auto"/>
              <w:jc w:val="center"/>
              <w:rPr>
                <w:rFonts w:ascii="宋体" w:hAnsi="宋体"/>
                <w:b/>
                <w:bCs/>
                <w:szCs w:val="21"/>
              </w:rPr>
            </w:pPr>
            <w:r w:rsidRPr="008F4431">
              <w:rPr>
                <w:rFonts w:ascii="宋体" w:hAnsi="宋体" w:hint="eastAsia"/>
                <w:b/>
                <w:bCs/>
                <w:szCs w:val="21"/>
              </w:rPr>
              <w:t>服务标准</w:t>
            </w:r>
          </w:p>
        </w:tc>
      </w:tr>
      <w:tr w:rsidR="00D803A1" w:rsidRPr="008F4431">
        <w:trPr>
          <w:trHeight w:val="3312"/>
        </w:trPr>
        <w:tc>
          <w:tcPr>
            <w:tcW w:w="635"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lastRenderedPageBreak/>
              <w:t>1</w:t>
            </w:r>
          </w:p>
        </w:tc>
        <w:tc>
          <w:tcPr>
            <w:tcW w:w="1124"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人员要求</w:t>
            </w:r>
          </w:p>
        </w:tc>
        <w:tc>
          <w:tcPr>
            <w:tcW w:w="4870" w:type="dxa"/>
            <w:tcBorders>
              <w:top w:val="single" w:sz="4" w:space="0" w:color="auto"/>
              <w:left w:val="nil"/>
              <w:bottom w:val="single" w:sz="4" w:space="0" w:color="auto"/>
              <w:right w:val="single" w:sz="4" w:space="0" w:color="auto"/>
            </w:tcBorders>
          </w:tcPr>
          <w:p w:rsidR="00D112B6" w:rsidRPr="008F4431" w:rsidRDefault="00D803A1">
            <w:pPr>
              <w:pStyle w:val="1f6"/>
              <w:spacing w:line="360" w:lineRule="auto"/>
              <w:jc w:val="left"/>
              <w:rPr>
                <w:rFonts w:eastAsia="宋体"/>
                <w:szCs w:val="21"/>
              </w:rPr>
            </w:pPr>
            <w:r w:rsidRPr="008F4431">
              <w:rPr>
                <w:rFonts w:eastAsia="宋体" w:hint="eastAsia"/>
                <w:szCs w:val="21"/>
              </w:rPr>
              <w:t>1.配置前台一人，工作时间7:50-17:30，周休一天，前台休息期间由门值负责，处理相关事务。</w:t>
            </w:r>
          </w:p>
          <w:p w:rsidR="00D112B6" w:rsidRPr="008F4431" w:rsidRDefault="00D803A1">
            <w:pPr>
              <w:pStyle w:val="1f6"/>
              <w:spacing w:line="360" w:lineRule="auto"/>
              <w:jc w:val="left"/>
              <w:rPr>
                <w:rFonts w:eastAsia="宋体"/>
                <w:szCs w:val="21"/>
              </w:rPr>
            </w:pPr>
            <w:r w:rsidRPr="008F4431">
              <w:rPr>
                <w:rFonts w:eastAsia="宋体" w:hint="eastAsia"/>
                <w:szCs w:val="21"/>
              </w:rPr>
              <w:t>2.上岗应统一着装，佩戴工牌，仪容仪表清洁，行为举止端庄，保持微笑服务，使用礼貌用语，做好客户服务接待服务工作。使用“您好、谢谢、请您稍等马上为您查询”等礼貌用语。</w:t>
            </w:r>
          </w:p>
          <w:p w:rsidR="00D112B6" w:rsidRPr="008F4431" w:rsidRDefault="00D803A1">
            <w:pPr>
              <w:pStyle w:val="1f6"/>
              <w:spacing w:line="360" w:lineRule="auto"/>
              <w:jc w:val="left"/>
              <w:rPr>
                <w:rFonts w:eastAsia="宋体"/>
                <w:szCs w:val="21"/>
              </w:rPr>
            </w:pPr>
            <w:r w:rsidRPr="008F4431">
              <w:rPr>
                <w:rFonts w:eastAsia="宋体" w:hint="eastAsia"/>
                <w:szCs w:val="21"/>
              </w:rPr>
              <w:t>3</w:t>
            </w:r>
            <w:r w:rsidRPr="008F4431">
              <w:rPr>
                <w:rFonts w:eastAsia="宋体"/>
                <w:szCs w:val="21"/>
              </w:rPr>
              <w:t>.</w:t>
            </w:r>
            <w:r w:rsidRPr="008F4431">
              <w:rPr>
                <w:rFonts w:eastAsia="宋体" w:hint="eastAsia"/>
                <w:szCs w:val="21"/>
              </w:rPr>
              <w:t>电话接听，接通后问候并自报家门（如，您好老师，这里是学生文化中心服务台，很高兴为您服务）。</w:t>
            </w:r>
          </w:p>
          <w:p w:rsidR="00D112B6" w:rsidRPr="008F4431" w:rsidRDefault="00D803A1">
            <w:pPr>
              <w:pStyle w:val="1f6"/>
              <w:spacing w:line="360" w:lineRule="auto"/>
              <w:jc w:val="left"/>
              <w:rPr>
                <w:rFonts w:eastAsia="宋体"/>
                <w:szCs w:val="21"/>
              </w:rPr>
            </w:pPr>
            <w:r w:rsidRPr="008F4431">
              <w:rPr>
                <w:rFonts w:eastAsia="宋体"/>
                <w:szCs w:val="21"/>
              </w:rPr>
              <w:t>4.</w:t>
            </w:r>
            <w:r w:rsidRPr="008F4431">
              <w:rPr>
                <w:rFonts w:eastAsia="宋体" w:hint="eastAsia"/>
                <w:szCs w:val="21"/>
              </w:rPr>
              <w:t>倾听回复并确认，对话结束后道别。（如，感谢您的来电）</w:t>
            </w:r>
          </w:p>
          <w:p w:rsidR="00D112B6" w:rsidRPr="008F4431" w:rsidRDefault="00D803A1">
            <w:pPr>
              <w:pStyle w:val="1f6"/>
              <w:spacing w:line="360" w:lineRule="auto"/>
              <w:jc w:val="left"/>
              <w:rPr>
                <w:rFonts w:eastAsia="宋体"/>
                <w:szCs w:val="21"/>
              </w:rPr>
            </w:pPr>
            <w:r w:rsidRPr="008F4431">
              <w:rPr>
                <w:rFonts w:eastAsia="宋体"/>
                <w:szCs w:val="21"/>
              </w:rPr>
              <w:t>5.</w:t>
            </w:r>
            <w:r w:rsidRPr="008F4431">
              <w:rPr>
                <w:rFonts w:eastAsia="宋体" w:hint="eastAsia"/>
                <w:szCs w:val="21"/>
              </w:rPr>
              <w:t>在服务台工作中，要始终保持微笑、热情和耐心，使用礼貌用语，为师生提供优质的服务。</w:t>
            </w:r>
          </w:p>
        </w:tc>
        <w:tc>
          <w:tcPr>
            <w:tcW w:w="2508"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rPr>
                <w:rFonts w:ascii="宋体" w:hAnsi="宋体"/>
                <w:szCs w:val="21"/>
              </w:rPr>
            </w:pPr>
            <w:r w:rsidRPr="008F4431">
              <w:rPr>
                <w:rFonts w:ascii="宋体" w:hAnsi="宋体"/>
                <w:szCs w:val="21"/>
              </w:rPr>
              <w:t>1.</w:t>
            </w:r>
            <w:r w:rsidRPr="008F4431">
              <w:rPr>
                <w:rFonts w:ascii="宋体" w:hAnsi="宋体" w:hint="eastAsia"/>
                <w:szCs w:val="21"/>
              </w:rPr>
              <w:t>前台要求女性，</w:t>
            </w:r>
            <w:r w:rsidRPr="008F4431">
              <w:rPr>
                <w:rFonts w:ascii="宋体" w:hAnsi="宋体"/>
                <w:szCs w:val="21"/>
              </w:rPr>
              <w:t>35岁以下，形象气质佳，具有前台服务相关工作经验，服务意识强，电话接听；</w:t>
            </w:r>
          </w:p>
          <w:p w:rsidR="00D112B6" w:rsidRPr="008F4431" w:rsidRDefault="00D803A1">
            <w:pPr>
              <w:pStyle w:val="af3"/>
              <w:spacing w:line="360" w:lineRule="auto"/>
              <w:rPr>
                <w:rFonts w:ascii="宋体" w:eastAsia="宋体" w:hAnsi="宋体"/>
                <w:b/>
                <w:bCs/>
                <w:sz w:val="21"/>
                <w:szCs w:val="21"/>
              </w:rPr>
            </w:pPr>
            <w:r w:rsidRPr="008F4431">
              <w:rPr>
                <w:rFonts w:ascii="宋体" w:eastAsia="宋体" w:hAnsi="宋体"/>
                <w:sz w:val="21"/>
                <w:szCs w:val="21"/>
              </w:rPr>
              <w:t>2.</w:t>
            </w:r>
            <w:r w:rsidRPr="008F4431">
              <w:rPr>
                <w:rFonts w:ascii="宋体" w:eastAsia="宋体" w:hAnsi="宋体" w:hint="eastAsia"/>
                <w:sz w:val="21"/>
                <w:szCs w:val="21"/>
              </w:rPr>
              <w:t>熟练掌握突发事件的应急处理流程，做好应急处理工作。</w:t>
            </w:r>
          </w:p>
          <w:p w:rsidR="00D112B6" w:rsidRPr="008F4431" w:rsidRDefault="00D803A1">
            <w:pPr>
              <w:pStyle w:val="af3"/>
              <w:spacing w:line="360" w:lineRule="auto"/>
              <w:rPr>
                <w:rFonts w:ascii="宋体" w:eastAsia="宋体" w:hAnsi="宋体"/>
                <w:b/>
                <w:bCs/>
                <w:sz w:val="21"/>
                <w:szCs w:val="21"/>
              </w:rPr>
            </w:pPr>
            <w:r w:rsidRPr="008F4431">
              <w:rPr>
                <w:rFonts w:ascii="宋体" w:eastAsia="宋体" w:hAnsi="宋体"/>
                <w:sz w:val="21"/>
                <w:szCs w:val="21"/>
              </w:rPr>
              <w:t>3.</w:t>
            </w:r>
            <w:r w:rsidRPr="008F4431">
              <w:rPr>
                <w:rFonts w:ascii="宋体" w:eastAsia="宋体" w:hAnsi="宋体" w:hint="eastAsia"/>
                <w:sz w:val="21"/>
                <w:szCs w:val="21"/>
              </w:rPr>
              <w:t>熟练掌握岗位技能，发扬互助精神，支持学校工作，以礼相待。按时完成上级领导安排的工作。</w:t>
            </w:r>
          </w:p>
        </w:tc>
      </w:tr>
      <w:tr w:rsidR="00D803A1" w:rsidRPr="008F4431">
        <w:trPr>
          <w:trHeight w:val="90"/>
        </w:trPr>
        <w:tc>
          <w:tcPr>
            <w:tcW w:w="635"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1124"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咨询服务</w:t>
            </w:r>
          </w:p>
        </w:tc>
        <w:tc>
          <w:tcPr>
            <w:tcW w:w="4870" w:type="dxa"/>
            <w:tcBorders>
              <w:top w:val="single" w:sz="4" w:space="0" w:color="auto"/>
              <w:left w:val="nil"/>
              <w:bottom w:val="nil"/>
              <w:right w:val="single" w:sz="4" w:space="0" w:color="auto"/>
            </w:tcBorders>
            <w:vAlign w:val="center"/>
          </w:tcPr>
          <w:p w:rsidR="00D112B6" w:rsidRPr="008F4431" w:rsidRDefault="00D803A1">
            <w:pPr>
              <w:pStyle w:val="1f6"/>
              <w:spacing w:line="360" w:lineRule="auto"/>
              <w:jc w:val="left"/>
              <w:rPr>
                <w:rFonts w:eastAsia="宋体"/>
                <w:szCs w:val="21"/>
              </w:rPr>
            </w:pPr>
            <w:r w:rsidRPr="008F4431">
              <w:rPr>
                <w:rFonts w:eastAsia="宋体" w:hint="eastAsia"/>
                <w:szCs w:val="21"/>
              </w:rPr>
              <w:t>1.遇见咨询的师生，立刻停下手中工作，站立，面带微笑；</w:t>
            </w:r>
          </w:p>
          <w:p w:rsidR="00D112B6" w:rsidRPr="008F4431" w:rsidRDefault="00D803A1">
            <w:pPr>
              <w:pStyle w:val="1f6"/>
              <w:spacing w:line="360" w:lineRule="auto"/>
              <w:jc w:val="left"/>
              <w:rPr>
                <w:rFonts w:eastAsia="宋体"/>
                <w:szCs w:val="21"/>
              </w:rPr>
            </w:pPr>
            <w:r w:rsidRPr="008F4431">
              <w:rPr>
                <w:rFonts w:eastAsia="宋体" w:hint="eastAsia"/>
                <w:szCs w:val="21"/>
              </w:rPr>
              <w:t>2.询问师生需求，倾听师生问题，根据所了解情况为师生提供正确信息；</w:t>
            </w:r>
          </w:p>
          <w:p w:rsidR="00D112B6" w:rsidRPr="008F4431" w:rsidRDefault="00D803A1">
            <w:pPr>
              <w:pStyle w:val="1f6"/>
              <w:spacing w:line="360" w:lineRule="auto"/>
              <w:jc w:val="left"/>
              <w:rPr>
                <w:rFonts w:eastAsia="宋体"/>
                <w:szCs w:val="21"/>
              </w:rPr>
            </w:pPr>
            <w:r w:rsidRPr="008F4431">
              <w:rPr>
                <w:rFonts w:eastAsia="宋体" w:hint="eastAsia"/>
                <w:szCs w:val="21"/>
              </w:rPr>
              <w:t>3.热情耐心地引导问路来访师生，指明位置、楼层和行走路线。</w:t>
            </w:r>
          </w:p>
        </w:tc>
        <w:tc>
          <w:tcPr>
            <w:tcW w:w="2508" w:type="dxa"/>
            <w:tcBorders>
              <w:top w:val="single" w:sz="4" w:space="0" w:color="auto"/>
              <w:left w:val="nil"/>
              <w:bottom w:val="single" w:sz="4" w:space="0" w:color="auto"/>
              <w:right w:val="single" w:sz="4" w:space="0" w:color="auto"/>
            </w:tcBorders>
            <w:vAlign w:val="center"/>
          </w:tcPr>
          <w:p w:rsidR="00D112B6" w:rsidRPr="008F4431" w:rsidRDefault="00D803A1">
            <w:pPr>
              <w:pStyle w:val="1f6"/>
              <w:spacing w:line="360" w:lineRule="auto"/>
              <w:jc w:val="left"/>
              <w:rPr>
                <w:rFonts w:eastAsia="宋体"/>
                <w:szCs w:val="21"/>
              </w:rPr>
            </w:pPr>
            <w:r w:rsidRPr="008F4431">
              <w:rPr>
                <w:rFonts w:eastAsia="宋体"/>
                <w:szCs w:val="21"/>
              </w:rPr>
              <w:t>1.</w:t>
            </w:r>
            <w:r w:rsidRPr="008F4431">
              <w:rPr>
                <w:rFonts w:eastAsia="宋体" w:hint="eastAsia"/>
                <w:szCs w:val="21"/>
              </w:rPr>
              <w:t>对客服务时应保持正确的坐姿、站姿或走姿。体态保持端正、自然，走路轻、动作稳，使用礼貌用语；</w:t>
            </w:r>
          </w:p>
          <w:p w:rsidR="00D112B6" w:rsidRPr="008F4431" w:rsidRDefault="00D803A1">
            <w:pPr>
              <w:pStyle w:val="1f6"/>
              <w:spacing w:line="360" w:lineRule="auto"/>
              <w:jc w:val="left"/>
              <w:rPr>
                <w:rFonts w:eastAsia="宋体"/>
                <w:szCs w:val="21"/>
              </w:rPr>
            </w:pPr>
            <w:r w:rsidRPr="008F4431">
              <w:rPr>
                <w:rFonts w:eastAsia="宋体"/>
                <w:szCs w:val="21"/>
              </w:rPr>
              <w:t>2.</w:t>
            </w:r>
            <w:r w:rsidRPr="008F4431">
              <w:rPr>
                <w:rFonts w:eastAsia="宋体" w:hint="eastAsia"/>
                <w:szCs w:val="21"/>
              </w:rPr>
              <w:t>师生来访时起身站立，行欠身礼，应做到三米之内见微笑，一米之内听问候；</w:t>
            </w:r>
          </w:p>
          <w:p w:rsidR="00D112B6" w:rsidRPr="008F4431" w:rsidRDefault="00D803A1">
            <w:pPr>
              <w:pStyle w:val="1f6"/>
              <w:spacing w:line="360" w:lineRule="auto"/>
              <w:jc w:val="left"/>
              <w:rPr>
                <w:rFonts w:eastAsia="宋体"/>
                <w:szCs w:val="21"/>
              </w:rPr>
            </w:pPr>
            <w:r w:rsidRPr="008F4431">
              <w:rPr>
                <w:rFonts w:eastAsia="宋体"/>
                <w:szCs w:val="21"/>
              </w:rPr>
              <w:t>3.</w:t>
            </w:r>
            <w:r w:rsidRPr="008F4431">
              <w:rPr>
                <w:rFonts w:eastAsia="宋体" w:hint="eastAsia"/>
                <w:szCs w:val="21"/>
              </w:rPr>
              <w:t>与人沟通时，不能左顾右盼，也不能注视对方时间过长，道别或握手时，应该注视对方；</w:t>
            </w:r>
          </w:p>
          <w:p w:rsidR="00D112B6" w:rsidRPr="008F4431" w:rsidRDefault="00D803A1">
            <w:pPr>
              <w:pStyle w:val="1f6"/>
              <w:spacing w:line="360" w:lineRule="auto"/>
              <w:jc w:val="left"/>
              <w:rPr>
                <w:rFonts w:eastAsia="宋体"/>
                <w:szCs w:val="21"/>
              </w:rPr>
            </w:pPr>
            <w:r w:rsidRPr="008F4431">
              <w:rPr>
                <w:rFonts w:eastAsia="宋体"/>
                <w:szCs w:val="21"/>
              </w:rPr>
              <w:t>4.</w:t>
            </w:r>
            <w:r w:rsidRPr="008F4431">
              <w:rPr>
                <w:rFonts w:eastAsia="宋体" w:hint="eastAsia"/>
                <w:szCs w:val="21"/>
              </w:rPr>
              <w:t>客户咨询解答率</w:t>
            </w:r>
            <w:r w:rsidRPr="008F4431">
              <w:rPr>
                <w:rFonts w:eastAsia="宋体"/>
                <w:szCs w:val="21"/>
              </w:rPr>
              <w:t>100%。</w:t>
            </w:r>
          </w:p>
        </w:tc>
      </w:tr>
      <w:tr w:rsidR="00D803A1" w:rsidRPr="008F4431">
        <w:trPr>
          <w:trHeight w:val="90"/>
        </w:trPr>
        <w:tc>
          <w:tcPr>
            <w:tcW w:w="635"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1124" w:type="dxa"/>
            <w:tcBorders>
              <w:top w:val="single" w:sz="4" w:space="0" w:color="auto"/>
              <w:left w:val="nil"/>
              <w:bottom w:val="single" w:sz="4" w:space="0" w:color="auto"/>
              <w:right w:val="single" w:sz="4" w:space="0" w:color="auto"/>
            </w:tcBorders>
            <w:vAlign w:val="center"/>
          </w:tcPr>
          <w:p w:rsidR="00D112B6" w:rsidRPr="008F4431" w:rsidRDefault="00D803A1">
            <w:pPr>
              <w:pStyle w:val="1f6"/>
              <w:spacing w:line="360" w:lineRule="auto"/>
              <w:jc w:val="left"/>
              <w:rPr>
                <w:rFonts w:eastAsia="宋体"/>
                <w:szCs w:val="21"/>
              </w:rPr>
            </w:pPr>
            <w:r w:rsidRPr="008F4431">
              <w:rPr>
                <w:rFonts w:eastAsia="宋体" w:hint="eastAsia"/>
                <w:szCs w:val="21"/>
              </w:rPr>
              <w:t>接听电话</w:t>
            </w:r>
          </w:p>
        </w:tc>
        <w:tc>
          <w:tcPr>
            <w:tcW w:w="4870" w:type="dxa"/>
            <w:tcBorders>
              <w:top w:val="single" w:sz="4" w:space="0" w:color="auto"/>
              <w:left w:val="nil"/>
              <w:bottom w:val="single" w:sz="4" w:space="0" w:color="auto"/>
              <w:right w:val="single" w:sz="4" w:space="0" w:color="auto"/>
            </w:tcBorders>
            <w:vAlign w:val="center"/>
          </w:tcPr>
          <w:p w:rsidR="00D112B6" w:rsidRPr="008F4431" w:rsidRDefault="00D803A1">
            <w:pPr>
              <w:pStyle w:val="1f6"/>
              <w:spacing w:line="360" w:lineRule="auto"/>
              <w:jc w:val="left"/>
              <w:rPr>
                <w:rFonts w:eastAsia="宋体"/>
                <w:szCs w:val="21"/>
              </w:rPr>
            </w:pPr>
            <w:r w:rsidRPr="008F4431">
              <w:rPr>
                <w:rFonts w:eastAsia="宋体" w:hint="eastAsia"/>
                <w:szCs w:val="21"/>
              </w:rPr>
              <w:t>1.接听电话问询及留言工作，遇有不明电话询问时，礼貌谢绝回答；</w:t>
            </w:r>
          </w:p>
          <w:p w:rsidR="00D112B6" w:rsidRPr="008F4431" w:rsidRDefault="00D803A1">
            <w:pPr>
              <w:pStyle w:val="1f6"/>
              <w:spacing w:line="360" w:lineRule="auto"/>
              <w:jc w:val="left"/>
              <w:rPr>
                <w:rFonts w:eastAsia="宋体"/>
                <w:szCs w:val="21"/>
              </w:rPr>
            </w:pPr>
            <w:r w:rsidRPr="008F4431">
              <w:rPr>
                <w:rFonts w:eastAsia="宋体" w:hint="eastAsia"/>
                <w:szCs w:val="21"/>
              </w:rPr>
              <w:lastRenderedPageBreak/>
              <w:t>2.接待员接到需留言电话时，准确地记录受话人姓名、联系电话、事由等事项，及时转交当事人。</w:t>
            </w:r>
          </w:p>
          <w:p w:rsidR="00D112B6" w:rsidRPr="008F4431" w:rsidRDefault="00D803A1">
            <w:pPr>
              <w:pStyle w:val="1f6"/>
              <w:spacing w:line="360" w:lineRule="auto"/>
              <w:jc w:val="left"/>
              <w:rPr>
                <w:rFonts w:eastAsia="宋体"/>
                <w:szCs w:val="21"/>
              </w:rPr>
            </w:pPr>
            <w:r w:rsidRPr="008F4431">
              <w:rPr>
                <w:rFonts w:eastAsia="宋体" w:hint="eastAsia"/>
                <w:szCs w:val="21"/>
              </w:rPr>
              <w:t>3.电话接听，接通后问候并自报家门（如，您好老师，这里是学生文化中心服务台，很高兴为您服务）。</w:t>
            </w:r>
          </w:p>
          <w:p w:rsidR="00D112B6" w:rsidRPr="008F4431" w:rsidRDefault="00D803A1">
            <w:pPr>
              <w:pStyle w:val="1f6"/>
              <w:spacing w:line="360" w:lineRule="auto"/>
              <w:jc w:val="left"/>
              <w:rPr>
                <w:rFonts w:eastAsia="宋体"/>
                <w:szCs w:val="21"/>
              </w:rPr>
            </w:pPr>
            <w:r w:rsidRPr="008F4431">
              <w:rPr>
                <w:rFonts w:eastAsia="宋体"/>
                <w:szCs w:val="21"/>
              </w:rPr>
              <w:t>4.</w:t>
            </w:r>
            <w:r w:rsidRPr="008F4431">
              <w:rPr>
                <w:rFonts w:eastAsia="宋体" w:hint="eastAsia"/>
                <w:szCs w:val="21"/>
              </w:rPr>
              <w:t>倾听回复并确认，对话结束后道别。（如，感谢您的来电）</w:t>
            </w:r>
          </w:p>
        </w:tc>
        <w:tc>
          <w:tcPr>
            <w:tcW w:w="2508" w:type="dxa"/>
            <w:tcBorders>
              <w:top w:val="single" w:sz="4" w:space="0" w:color="auto"/>
              <w:left w:val="nil"/>
              <w:bottom w:val="single" w:sz="4" w:space="0" w:color="auto"/>
              <w:right w:val="single" w:sz="4" w:space="0" w:color="auto"/>
            </w:tcBorders>
            <w:vAlign w:val="center"/>
          </w:tcPr>
          <w:p w:rsidR="00D112B6" w:rsidRPr="008F4431" w:rsidRDefault="00D803A1">
            <w:pPr>
              <w:pStyle w:val="1f6"/>
              <w:spacing w:line="360" w:lineRule="auto"/>
              <w:jc w:val="left"/>
              <w:rPr>
                <w:rFonts w:eastAsia="宋体"/>
                <w:szCs w:val="21"/>
              </w:rPr>
            </w:pPr>
            <w:r w:rsidRPr="008F4431">
              <w:rPr>
                <w:rFonts w:eastAsia="宋体"/>
                <w:szCs w:val="21"/>
              </w:rPr>
              <w:lastRenderedPageBreak/>
              <w:t>1.24小时服务电话，随时畅通，节假日等非正常工</w:t>
            </w:r>
            <w:r w:rsidRPr="008F4431">
              <w:rPr>
                <w:rFonts w:eastAsia="宋体"/>
                <w:szCs w:val="21"/>
              </w:rPr>
              <w:lastRenderedPageBreak/>
              <w:t>作时间值班管理，师生需求能得到及时响应和处理；</w:t>
            </w:r>
          </w:p>
          <w:p w:rsidR="00D112B6" w:rsidRPr="008F4431" w:rsidRDefault="00D803A1">
            <w:pPr>
              <w:pStyle w:val="1f6"/>
              <w:spacing w:line="360" w:lineRule="auto"/>
              <w:jc w:val="left"/>
              <w:rPr>
                <w:rFonts w:eastAsia="宋体"/>
                <w:szCs w:val="21"/>
              </w:rPr>
            </w:pPr>
            <w:r w:rsidRPr="008F4431">
              <w:rPr>
                <w:rFonts w:eastAsia="宋体"/>
                <w:szCs w:val="21"/>
              </w:rPr>
              <w:t>2.</w:t>
            </w:r>
            <w:r w:rsidRPr="008F4431">
              <w:rPr>
                <w:rFonts w:eastAsia="宋体" w:hint="eastAsia"/>
                <w:szCs w:val="21"/>
              </w:rPr>
              <w:t>接转、挂断电话时，应轻拿轻放。使用普通话，语音清晰，电话中的语速应稍慢，音调要亲切柔和。接听电话时，应让对方感到亲切，精神状态良好而非懒散；</w:t>
            </w:r>
          </w:p>
          <w:p w:rsidR="00D112B6" w:rsidRPr="008F4431" w:rsidRDefault="00D803A1">
            <w:pPr>
              <w:pStyle w:val="1f6"/>
              <w:spacing w:line="360" w:lineRule="auto"/>
              <w:jc w:val="left"/>
              <w:rPr>
                <w:rFonts w:eastAsia="宋体"/>
                <w:szCs w:val="21"/>
              </w:rPr>
            </w:pPr>
            <w:r w:rsidRPr="008F4431">
              <w:rPr>
                <w:rFonts w:eastAsia="宋体"/>
                <w:szCs w:val="21"/>
              </w:rPr>
              <w:t>3.</w:t>
            </w:r>
            <w:r w:rsidRPr="008F4431">
              <w:rPr>
                <w:rFonts w:eastAsia="宋体" w:hint="eastAsia"/>
                <w:szCs w:val="21"/>
              </w:rPr>
              <w:t>填写记录时，字迹清晰，内容详细，并对未完成需求持续跟进处理。</w:t>
            </w:r>
          </w:p>
        </w:tc>
      </w:tr>
      <w:tr w:rsidR="00D803A1" w:rsidRPr="008F4431">
        <w:trPr>
          <w:trHeight w:val="90"/>
        </w:trPr>
        <w:tc>
          <w:tcPr>
            <w:tcW w:w="635"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pStyle w:val="1f6"/>
              <w:spacing w:line="360" w:lineRule="auto"/>
              <w:ind w:firstLineChars="100" w:firstLine="210"/>
              <w:jc w:val="left"/>
              <w:rPr>
                <w:rFonts w:eastAsia="宋体"/>
                <w:szCs w:val="21"/>
              </w:rPr>
            </w:pPr>
            <w:r w:rsidRPr="008F4431">
              <w:rPr>
                <w:rFonts w:eastAsia="宋体" w:hint="eastAsia"/>
                <w:szCs w:val="21"/>
              </w:rPr>
              <w:lastRenderedPageBreak/>
              <w:t xml:space="preserve">3 </w:t>
            </w:r>
          </w:p>
        </w:tc>
        <w:tc>
          <w:tcPr>
            <w:tcW w:w="1124" w:type="dxa"/>
            <w:tcBorders>
              <w:top w:val="single" w:sz="4" w:space="0" w:color="auto"/>
              <w:left w:val="nil"/>
              <w:bottom w:val="single" w:sz="4" w:space="0" w:color="auto"/>
              <w:right w:val="single" w:sz="4" w:space="0" w:color="auto"/>
            </w:tcBorders>
            <w:vAlign w:val="center"/>
          </w:tcPr>
          <w:p w:rsidR="00D112B6" w:rsidRPr="008F4431" w:rsidRDefault="00D803A1">
            <w:pPr>
              <w:pStyle w:val="1f6"/>
              <w:spacing w:line="360" w:lineRule="auto"/>
              <w:jc w:val="left"/>
              <w:rPr>
                <w:rFonts w:eastAsia="宋体"/>
                <w:szCs w:val="21"/>
              </w:rPr>
            </w:pPr>
            <w:r w:rsidRPr="008F4431">
              <w:rPr>
                <w:rFonts w:eastAsia="宋体" w:hint="eastAsia"/>
                <w:szCs w:val="21"/>
              </w:rPr>
              <w:t>接待服务</w:t>
            </w:r>
          </w:p>
        </w:tc>
        <w:tc>
          <w:tcPr>
            <w:tcW w:w="4870" w:type="dxa"/>
            <w:tcBorders>
              <w:top w:val="single" w:sz="4" w:space="0" w:color="auto"/>
              <w:left w:val="nil"/>
              <w:bottom w:val="single" w:sz="4" w:space="0" w:color="auto"/>
              <w:right w:val="single" w:sz="4" w:space="0" w:color="auto"/>
            </w:tcBorders>
            <w:vAlign w:val="center"/>
          </w:tcPr>
          <w:p w:rsidR="00D112B6" w:rsidRPr="008F4431" w:rsidRDefault="00D803A1">
            <w:pPr>
              <w:pStyle w:val="1f6"/>
              <w:spacing w:line="360" w:lineRule="auto"/>
              <w:jc w:val="left"/>
              <w:rPr>
                <w:rFonts w:eastAsia="宋体"/>
                <w:szCs w:val="21"/>
              </w:rPr>
            </w:pPr>
            <w:r w:rsidRPr="008F4431">
              <w:rPr>
                <w:rFonts w:eastAsia="宋体" w:hint="eastAsia"/>
                <w:szCs w:val="21"/>
              </w:rPr>
              <w:t>1.一站式接待，热情接待来访师生；</w:t>
            </w:r>
          </w:p>
          <w:p w:rsidR="00D112B6" w:rsidRPr="008F4431" w:rsidRDefault="00D803A1">
            <w:pPr>
              <w:pStyle w:val="1f6"/>
              <w:spacing w:line="360" w:lineRule="auto"/>
              <w:jc w:val="left"/>
              <w:rPr>
                <w:rFonts w:eastAsia="宋体"/>
                <w:szCs w:val="21"/>
              </w:rPr>
            </w:pPr>
            <w:r w:rsidRPr="008F4431">
              <w:rPr>
                <w:rFonts w:eastAsia="宋体" w:hint="eastAsia"/>
                <w:szCs w:val="21"/>
              </w:rPr>
              <w:t>2.负责施工人员登记工作，并将施工情况及时上报至管家处；</w:t>
            </w:r>
          </w:p>
          <w:p w:rsidR="00D112B6" w:rsidRPr="008F4431" w:rsidRDefault="00D803A1">
            <w:pPr>
              <w:pStyle w:val="1f6"/>
              <w:spacing w:line="360" w:lineRule="auto"/>
              <w:jc w:val="left"/>
              <w:rPr>
                <w:rFonts w:eastAsia="宋体"/>
                <w:szCs w:val="21"/>
              </w:rPr>
            </w:pPr>
            <w:r w:rsidRPr="008F4431">
              <w:rPr>
                <w:rFonts w:eastAsia="宋体" w:hint="eastAsia"/>
                <w:szCs w:val="21"/>
              </w:rPr>
              <w:t>3.负责外借用品的办理工作；</w:t>
            </w:r>
          </w:p>
          <w:p w:rsidR="00D112B6" w:rsidRPr="008F4431" w:rsidRDefault="00D803A1">
            <w:pPr>
              <w:pStyle w:val="1f6"/>
              <w:spacing w:line="360" w:lineRule="auto"/>
              <w:jc w:val="left"/>
              <w:rPr>
                <w:rFonts w:eastAsia="宋体"/>
                <w:szCs w:val="21"/>
              </w:rPr>
            </w:pPr>
            <w:r w:rsidRPr="008F4431">
              <w:rPr>
                <w:rFonts w:eastAsia="宋体" w:hint="eastAsia"/>
                <w:szCs w:val="21"/>
              </w:rPr>
              <w:t>4</w:t>
            </w:r>
            <w:r w:rsidRPr="008F4431">
              <w:rPr>
                <w:rFonts w:eastAsia="宋体"/>
                <w:szCs w:val="21"/>
              </w:rPr>
              <w:t>.</w:t>
            </w:r>
            <w:r w:rsidRPr="008F4431">
              <w:rPr>
                <w:rFonts w:eastAsia="宋体" w:hint="eastAsia"/>
                <w:szCs w:val="21"/>
              </w:rPr>
              <w:t>谢绝推销人员上门推销，可将推销材料完整的收集保存。</w:t>
            </w:r>
          </w:p>
        </w:tc>
        <w:tc>
          <w:tcPr>
            <w:tcW w:w="2508" w:type="dxa"/>
            <w:tcBorders>
              <w:top w:val="single" w:sz="4" w:space="0" w:color="auto"/>
              <w:left w:val="nil"/>
              <w:bottom w:val="single" w:sz="4" w:space="0" w:color="auto"/>
              <w:right w:val="single" w:sz="4" w:space="0" w:color="auto"/>
            </w:tcBorders>
            <w:vAlign w:val="center"/>
          </w:tcPr>
          <w:p w:rsidR="00D112B6" w:rsidRPr="008F4431" w:rsidRDefault="00D803A1">
            <w:pPr>
              <w:pStyle w:val="1f6"/>
              <w:spacing w:line="360" w:lineRule="auto"/>
              <w:jc w:val="left"/>
              <w:rPr>
                <w:rFonts w:eastAsia="宋体"/>
                <w:szCs w:val="21"/>
              </w:rPr>
            </w:pPr>
            <w:r w:rsidRPr="008F4431">
              <w:rPr>
                <w:rFonts w:eastAsia="宋体"/>
                <w:szCs w:val="21"/>
              </w:rPr>
              <w:t>1.</w:t>
            </w:r>
            <w:r w:rsidRPr="008F4431">
              <w:rPr>
                <w:rFonts w:eastAsia="宋体" w:hint="eastAsia"/>
                <w:szCs w:val="21"/>
              </w:rPr>
              <w:t>主动示意，姿态优美，举手投足符合礼仪规定；</w:t>
            </w:r>
          </w:p>
          <w:p w:rsidR="00D112B6" w:rsidRPr="008F4431" w:rsidRDefault="00D803A1">
            <w:pPr>
              <w:pStyle w:val="1f6"/>
              <w:spacing w:line="360" w:lineRule="auto"/>
              <w:jc w:val="left"/>
              <w:rPr>
                <w:rFonts w:eastAsia="宋体"/>
                <w:szCs w:val="21"/>
              </w:rPr>
            </w:pPr>
            <w:r w:rsidRPr="008F4431">
              <w:rPr>
                <w:rFonts w:eastAsia="宋体"/>
                <w:szCs w:val="21"/>
              </w:rPr>
              <w:t>2.</w:t>
            </w:r>
            <w:r w:rsidRPr="008F4431">
              <w:rPr>
                <w:rFonts w:eastAsia="宋体" w:hint="eastAsia"/>
                <w:szCs w:val="21"/>
              </w:rPr>
              <w:t>仔细核对外来人员、借物人员证件的有效性；</w:t>
            </w:r>
          </w:p>
          <w:p w:rsidR="00D112B6" w:rsidRPr="008F4431" w:rsidRDefault="00D803A1">
            <w:pPr>
              <w:pStyle w:val="1f6"/>
              <w:spacing w:line="360" w:lineRule="auto"/>
              <w:jc w:val="left"/>
              <w:rPr>
                <w:rFonts w:eastAsia="宋体"/>
                <w:szCs w:val="21"/>
              </w:rPr>
            </w:pPr>
            <w:r w:rsidRPr="008F4431">
              <w:rPr>
                <w:rFonts w:eastAsia="宋体"/>
                <w:szCs w:val="21"/>
              </w:rPr>
              <w:t>3.</w:t>
            </w:r>
            <w:r w:rsidRPr="008F4431">
              <w:rPr>
                <w:rFonts w:eastAsia="宋体" w:hint="eastAsia"/>
                <w:szCs w:val="21"/>
              </w:rPr>
              <w:t>对客服务中注意使用礼貌用语。做到“三声”：来有迎声、问有答声、走有送声；</w:t>
            </w:r>
          </w:p>
          <w:p w:rsidR="00D112B6" w:rsidRPr="008F4431" w:rsidRDefault="00D803A1">
            <w:pPr>
              <w:pStyle w:val="1f6"/>
              <w:spacing w:line="360" w:lineRule="auto"/>
              <w:jc w:val="left"/>
              <w:rPr>
                <w:rFonts w:eastAsia="宋体"/>
                <w:szCs w:val="21"/>
              </w:rPr>
            </w:pPr>
            <w:r w:rsidRPr="008F4431">
              <w:rPr>
                <w:rFonts w:eastAsia="宋体"/>
                <w:szCs w:val="21"/>
              </w:rPr>
              <w:t>4.</w:t>
            </w:r>
            <w:r w:rsidRPr="008F4431">
              <w:rPr>
                <w:rFonts w:eastAsia="宋体" w:hint="eastAsia"/>
                <w:szCs w:val="21"/>
              </w:rPr>
              <w:t>在服务过程中，不得对人员无礼，不得对其不理不睬。师生有疑问时，要耐心解释，不得与师生发生争执。当处理有困难时应及时向上级报告。</w:t>
            </w:r>
          </w:p>
        </w:tc>
      </w:tr>
      <w:tr w:rsidR="00D803A1" w:rsidRPr="008F4431">
        <w:trPr>
          <w:trHeight w:val="90"/>
        </w:trPr>
        <w:tc>
          <w:tcPr>
            <w:tcW w:w="635"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pStyle w:val="1f6"/>
              <w:spacing w:line="360" w:lineRule="auto"/>
              <w:ind w:firstLineChars="100" w:firstLine="210"/>
              <w:jc w:val="left"/>
              <w:rPr>
                <w:rFonts w:eastAsia="宋体"/>
                <w:szCs w:val="21"/>
              </w:rPr>
            </w:pPr>
            <w:r w:rsidRPr="008F4431">
              <w:rPr>
                <w:rFonts w:eastAsia="宋体" w:hint="eastAsia"/>
                <w:szCs w:val="21"/>
              </w:rPr>
              <w:t>4</w:t>
            </w:r>
          </w:p>
        </w:tc>
        <w:tc>
          <w:tcPr>
            <w:tcW w:w="1124" w:type="dxa"/>
            <w:tcBorders>
              <w:top w:val="single" w:sz="4" w:space="0" w:color="auto"/>
              <w:left w:val="nil"/>
              <w:bottom w:val="single" w:sz="4" w:space="0" w:color="auto"/>
              <w:right w:val="single" w:sz="4" w:space="0" w:color="auto"/>
            </w:tcBorders>
            <w:vAlign w:val="center"/>
          </w:tcPr>
          <w:p w:rsidR="00D112B6" w:rsidRPr="008F4431" w:rsidRDefault="00D803A1">
            <w:pPr>
              <w:pStyle w:val="1f6"/>
              <w:spacing w:line="360" w:lineRule="auto"/>
              <w:jc w:val="left"/>
              <w:rPr>
                <w:rFonts w:eastAsia="宋体"/>
                <w:szCs w:val="21"/>
              </w:rPr>
            </w:pPr>
            <w:r w:rsidRPr="008F4431">
              <w:rPr>
                <w:rFonts w:eastAsia="宋体" w:hint="eastAsia"/>
                <w:szCs w:val="21"/>
              </w:rPr>
              <w:t>文件打印及张贴</w:t>
            </w:r>
          </w:p>
        </w:tc>
        <w:tc>
          <w:tcPr>
            <w:tcW w:w="4870" w:type="dxa"/>
            <w:tcBorders>
              <w:top w:val="single" w:sz="4" w:space="0" w:color="auto"/>
              <w:left w:val="nil"/>
              <w:bottom w:val="single" w:sz="4" w:space="0" w:color="auto"/>
              <w:right w:val="single" w:sz="4" w:space="0" w:color="auto"/>
            </w:tcBorders>
            <w:vAlign w:val="center"/>
          </w:tcPr>
          <w:p w:rsidR="00D112B6" w:rsidRPr="008F4431" w:rsidRDefault="00D803A1">
            <w:pPr>
              <w:pStyle w:val="1f6"/>
              <w:spacing w:line="360" w:lineRule="auto"/>
              <w:jc w:val="left"/>
              <w:rPr>
                <w:rFonts w:eastAsia="宋体"/>
                <w:szCs w:val="21"/>
              </w:rPr>
            </w:pPr>
            <w:r w:rsidRPr="008F4431">
              <w:rPr>
                <w:rFonts w:eastAsia="宋体" w:hint="eastAsia"/>
                <w:szCs w:val="21"/>
              </w:rPr>
              <w:t>协助楼宇管家负责规定区域内温馨提示、安全提示的文件打印、复印工作。</w:t>
            </w:r>
          </w:p>
        </w:tc>
        <w:tc>
          <w:tcPr>
            <w:tcW w:w="2508" w:type="dxa"/>
            <w:tcBorders>
              <w:top w:val="single" w:sz="4" w:space="0" w:color="auto"/>
              <w:left w:val="nil"/>
              <w:bottom w:val="single" w:sz="4" w:space="0" w:color="auto"/>
              <w:right w:val="single" w:sz="4" w:space="0" w:color="auto"/>
            </w:tcBorders>
          </w:tcPr>
          <w:p w:rsidR="00D112B6" w:rsidRPr="008F4431" w:rsidRDefault="00D803A1">
            <w:pPr>
              <w:pStyle w:val="1f6"/>
              <w:spacing w:line="360" w:lineRule="auto"/>
              <w:jc w:val="left"/>
              <w:rPr>
                <w:rFonts w:eastAsia="宋体"/>
                <w:szCs w:val="21"/>
              </w:rPr>
            </w:pPr>
            <w:r w:rsidRPr="008F4431">
              <w:rPr>
                <w:rFonts w:eastAsia="宋体" w:hint="eastAsia"/>
                <w:szCs w:val="21"/>
              </w:rPr>
              <w:t>1.文件打印应仔细校稿，无错字、漏字现象，标点</w:t>
            </w:r>
            <w:r w:rsidRPr="008F4431">
              <w:rPr>
                <w:rFonts w:eastAsia="宋体" w:hint="eastAsia"/>
                <w:szCs w:val="21"/>
              </w:rPr>
              <w:lastRenderedPageBreak/>
              <w:t>正确。准确无误后方可上报并张贴；</w:t>
            </w:r>
          </w:p>
        </w:tc>
      </w:tr>
      <w:tr w:rsidR="00D112B6" w:rsidRPr="008F4431">
        <w:trPr>
          <w:trHeight w:val="90"/>
        </w:trPr>
        <w:tc>
          <w:tcPr>
            <w:tcW w:w="635"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szCs w:val="21"/>
              </w:rPr>
            </w:pPr>
            <w:r w:rsidRPr="008F4431">
              <w:rPr>
                <w:rFonts w:ascii="宋体" w:hAnsi="宋体" w:cs="宋体" w:hint="eastAsia"/>
                <w:szCs w:val="21"/>
              </w:rPr>
              <w:lastRenderedPageBreak/>
              <w:t>5</w:t>
            </w:r>
          </w:p>
        </w:tc>
        <w:tc>
          <w:tcPr>
            <w:tcW w:w="1124" w:type="dxa"/>
            <w:tcBorders>
              <w:top w:val="single" w:sz="4" w:space="0" w:color="auto"/>
              <w:left w:val="nil"/>
              <w:bottom w:val="single" w:sz="4" w:space="0" w:color="auto"/>
              <w:right w:val="single" w:sz="4" w:space="0" w:color="auto"/>
            </w:tcBorders>
            <w:vAlign w:val="center"/>
          </w:tcPr>
          <w:p w:rsidR="00D112B6" w:rsidRPr="008F4431" w:rsidRDefault="00D803A1">
            <w:pPr>
              <w:pStyle w:val="1f6"/>
              <w:spacing w:line="360" w:lineRule="auto"/>
              <w:jc w:val="left"/>
              <w:rPr>
                <w:rFonts w:eastAsia="宋体"/>
                <w:szCs w:val="21"/>
              </w:rPr>
            </w:pPr>
            <w:r w:rsidRPr="008F4431">
              <w:rPr>
                <w:rFonts w:eastAsia="宋体" w:hint="eastAsia"/>
                <w:szCs w:val="21"/>
              </w:rPr>
              <w:t>迎送服务</w:t>
            </w:r>
          </w:p>
        </w:tc>
        <w:tc>
          <w:tcPr>
            <w:tcW w:w="4870" w:type="dxa"/>
            <w:tcBorders>
              <w:top w:val="single" w:sz="4" w:space="0" w:color="auto"/>
              <w:left w:val="nil"/>
              <w:bottom w:val="single" w:sz="4" w:space="0" w:color="auto"/>
              <w:right w:val="single" w:sz="4" w:space="0" w:color="auto"/>
            </w:tcBorders>
            <w:vAlign w:val="center"/>
          </w:tcPr>
          <w:p w:rsidR="00D112B6" w:rsidRPr="008F4431" w:rsidRDefault="00D803A1">
            <w:pPr>
              <w:pStyle w:val="1f6"/>
              <w:spacing w:line="360" w:lineRule="auto"/>
              <w:jc w:val="left"/>
              <w:rPr>
                <w:rFonts w:eastAsia="宋体"/>
                <w:szCs w:val="21"/>
              </w:rPr>
            </w:pPr>
            <w:r w:rsidRPr="008F4431">
              <w:rPr>
                <w:rFonts w:eastAsia="宋体" w:hint="eastAsia"/>
                <w:szCs w:val="21"/>
              </w:rPr>
              <w:t>每日在早中晚师生上班和下班时间进行迎送服务</w:t>
            </w:r>
          </w:p>
        </w:tc>
        <w:tc>
          <w:tcPr>
            <w:tcW w:w="2508" w:type="dxa"/>
            <w:tcBorders>
              <w:top w:val="single" w:sz="4" w:space="0" w:color="auto"/>
              <w:left w:val="nil"/>
              <w:bottom w:val="single" w:sz="4" w:space="0" w:color="auto"/>
              <w:right w:val="single" w:sz="4" w:space="0" w:color="auto"/>
            </w:tcBorders>
            <w:vAlign w:val="center"/>
          </w:tcPr>
          <w:p w:rsidR="00D112B6" w:rsidRPr="008F4431" w:rsidRDefault="00D803A1">
            <w:pPr>
              <w:pStyle w:val="1f6"/>
              <w:spacing w:line="360" w:lineRule="auto"/>
              <w:jc w:val="left"/>
              <w:rPr>
                <w:rFonts w:eastAsia="宋体"/>
                <w:szCs w:val="21"/>
              </w:rPr>
            </w:pPr>
            <w:r w:rsidRPr="008F4431">
              <w:rPr>
                <w:rFonts w:eastAsia="宋体" w:hint="eastAsia"/>
                <w:szCs w:val="21"/>
              </w:rPr>
              <w:t>每日至少3次实施送迎，送迎时间、地点安排适当，覆盖师生出入频繁的地点及出行高峰时段。</w:t>
            </w:r>
          </w:p>
        </w:tc>
      </w:tr>
    </w:tbl>
    <w:p w:rsidR="00D112B6" w:rsidRPr="008F4431" w:rsidRDefault="00D112B6">
      <w:pPr>
        <w:spacing w:line="360" w:lineRule="auto"/>
        <w:rPr>
          <w:rFonts w:ascii="宋体" w:hAnsi="宋体"/>
          <w:b/>
          <w:bCs/>
          <w:sz w:val="24"/>
        </w:rPr>
      </w:pPr>
    </w:p>
    <w:p w:rsidR="00D112B6" w:rsidRPr="008F4431" w:rsidRDefault="00D803A1">
      <w:pPr>
        <w:pStyle w:val="2"/>
        <w:spacing w:line="360" w:lineRule="auto"/>
        <w:ind w:left="0" w:firstLineChars="200" w:firstLine="482"/>
        <w:rPr>
          <w:rFonts w:ascii="宋体" w:hAnsi="宋体"/>
          <w:sz w:val="24"/>
        </w:rPr>
      </w:pPr>
      <w:bookmarkStart w:id="219" w:name="_Toc181369570"/>
      <w:r w:rsidRPr="008F4431">
        <w:rPr>
          <w:rFonts w:ascii="宋体" w:hAnsi="宋体" w:hint="eastAsia"/>
          <w:sz w:val="24"/>
        </w:rPr>
        <w:t>16、海川楼（新管经大楼）</w:t>
      </w:r>
      <w:bookmarkEnd w:id="219"/>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16.1海川楼（新管经大楼）基本信息如下：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16.1.1卫生间及垃圾桶情况</w:t>
      </w:r>
    </w:p>
    <w:tbl>
      <w:tblPr>
        <w:tblW w:w="5000" w:type="pct"/>
        <w:tblLook w:val="04A0" w:firstRow="1" w:lastRow="0" w:firstColumn="1" w:lastColumn="0" w:noHBand="0" w:noVBand="1"/>
      </w:tblPr>
      <w:tblGrid>
        <w:gridCol w:w="947"/>
        <w:gridCol w:w="947"/>
        <w:gridCol w:w="947"/>
        <w:gridCol w:w="948"/>
        <w:gridCol w:w="948"/>
        <w:gridCol w:w="948"/>
        <w:gridCol w:w="948"/>
        <w:gridCol w:w="948"/>
        <w:gridCol w:w="941"/>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卫生间数量</w:t>
            </w:r>
          </w:p>
        </w:tc>
        <w:tc>
          <w:tcPr>
            <w:tcW w:w="556"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卫生间面积（㎡）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蹲坑</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马桶</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镜子</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擦手纸盒数量</w:t>
            </w:r>
          </w:p>
        </w:tc>
      </w:tr>
      <w:tr w:rsidR="00D803A1" w:rsidRPr="008F4431">
        <w:trPr>
          <w:trHeight w:val="836"/>
        </w:trPr>
        <w:tc>
          <w:tcPr>
            <w:tcW w:w="947" w:type="dxa"/>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53</w:t>
            </w:r>
          </w:p>
        </w:tc>
        <w:tc>
          <w:tcPr>
            <w:tcW w:w="947" w:type="dxa"/>
            <w:tcBorders>
              <w:top w:val="nil"/>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753.27</w:t>
            </w:r>
          </w:p>
        </w:tc>
        <w:tc>
          <w:tcPr>
            <w:tcW w:w="947"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155</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66</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3</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53</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112</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50</w:t>
            </w:r>
          </w:p>
        </w:tc>
        <w:tc>
          <w:tcPr>
            <w:tcW w:w="941" w:type="dxa"/>
            <w:tcBorders>
              <w:top w:val="nil"/>
              <w:left w:val="nil"/>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0</w:t>
            </w:r>
          </w:p>
        </w:tc>
      </w:tr>
    </w:tbl>
    <w:p w:rsidR="00D112B6" w:rsidRPr="008F4431" w:rsidRDefault="00D112B6">
      <w:pPr>
        <w:spacing w:line="360" w:lineRule="auto"/>
        <w:ind w:firstLineChars="200" w:firstLine="422"/>
        <w:rPr>
          <w:rFonts w:ascii="宋体" w:hAnsi="宋体"/>
          <w:b/>
          <w:bCs/>
          <w:szCs w:val="21"/>
        </w:rPr>
      </w:pPr>
    </w:p>
    <w:tbl>
      <w:tblPr>
        <w:tblW w:w="5000" w:type="pct"/>
        <w:tblLook w:val="04A0" w:firstRow="1" w:lastRow="0" w:firstColumn="1" w:lastColumn="0" w:noHBand="0" w:noVBand="1"/>
      </w:tblPr>
      <w:tblGrid>
        <w:gridCol w:w="1421"/>
        <w:gridCol w:w="1421"/>
        <w:gridCol w:w="1420"/>
        <w:gridCol w:w="1420"/>
        <w:gridCol w:w="1420"/>
        <w:gridCol w:w="1420"/>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垃圾清运时间</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位置</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类型</w:t>
            </w:r>
          </w:p>
        </w:tc>
      </w:tr>
      <w:tr w:rsidR="00D803A1" w:rsidRPr="008F4431">
        <w:trPr>
          <w:trHeight w:val="975"/>
        </w:trPr>
        <w:tc>
          <w:tcPr>
            <w:tcW w:w="1420" w:type="dxa"/>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0</w:t>
            </w:r>
          </w:p>
        </w:tc>
        <w:tc>
          <w:tcPr>
            <w:tcW w:w="1420" w:type="dxa"/>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0</w:t>
            </w:r>
          </w:p>
        </w:tc>
        <w:tc>
          <w:tcPr>
            <w:tcW w:w="142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56</w:t>
            </w:r>
          </w:p>
        </w:tc>
        <w:tc>
          <w:tcPr>
            <w:tcW w:w="1420" w:type="dxa"/>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早8点前</w:t>
            </w:r>
            <w:r w:rsidRPr="008F4431">
              <w:rPr>
                <w:rFonts w:ascii="宋体" w:hAnsi="宋体" w:cs="宋体" w:hint="eastAsia"/>
                <w:kern w:val="0"/>
                <w:szCs w:val="21"/>
              </w:rPr>
              <w:br/>
              <w:t>13点前</w:t>
            </w:r>
            <w:r w:rsidRPr="008F4431">
              <w:rPr>
                <w:rFonts w:ascii="宋体" w:hAnsi="宋体" w:cs="宋体" w:hint="eastAsia"/>
                <w:kern w:val="0"/>
                <w:szCs w:val="21"/>
              </w:rPr>
              <w:br/>
              <w:t>16点前</w:t>
            </w:r>
            <w:r w:rsidRPr="008F4431">
              <w:rPr>
                <w:rFonts w:ascii="宋体" w:hAnsi="宋体" w:cs="宋体" w:hint="eastAsia"/>
                <w:kern w:val="0"/>
                <w:szCs w:val="21"/>
              </w:rPr>
              <w:br/>
              <w:t>21:30前</w:t>
            </w:r>
          </w:p>
        </w:tc>
        <w:tc>
          <w:tcPr>
            <w:tcW w:w="1421" w:type="dxa"/>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C区楼后</w:t>
            </w:r>
            <w:r w:rsidRPr="008F4431">
              <w:rPr>
                <w:rFonts w:ascii="宋体" w:hAnsi="宋体" w:cs="宋体"/>
                <w:kern w:val="0"/>
                <w:szCs w:val="21"/>
              </w:rPr>
              <w:br/>
              <w:t>E区楼北</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生活垃圾</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16.1.2设备情况</w:t>
      </w:r>
    </w:p>
    <w:p w:rsidR="00D112B6" w:rsidRPr="008F4431" w:rsidRDefault="00D803A1">
      <w:pPr>
        <w:spacing w:line="360" w:lineRule="auto"/>
        <w:ind w:firstLineChars="200" w:firstLine="480"/>
        <w:jc w:val="center"/>
        <w:rPr>
          <w:rFonts w:ascii="宋体" w:hAnsi="宋体"/>
          <w:sz w:val="24"/>
        </w:rPr>
      </w:pPr>
      <w:r w:rsidRPr="008F4431">
        <w:rPr>
          <w:rFonts w:ascii="宋体" w:hAnsi="宋体" w:hint="eastAsia"/>
          <w:sz w:val="24"/>
        </w:rPr>
        <w:t>楼宇设备表</w:t>
      </w:r>
    </w:p>
    <w:tbl>
      <w:tblPr>
        <w:tblW w:w="8755" w:type="dxa"/>
        <w:tblLook w:val="04A0" w:firstRow="1" w:lastRow="0" w:firstColumn="1" w:lastColumn="0" w:noHBand="0" w:noVBand="1"/>
      </w:tblPr>
      <w:tblGrid>
        <w:gridCol w:w="1060"/>
        <w:gridCol w:w="2054"/>
        <w:gridCol w:w="638"/>
        <w:gridCol w:w="1180"/>
        <w:gridCol w:w="1130"/>
        <w:gridCol w:w="1276"/>
        <w:gridCol w:w="1417"/>
      </w:tblGrid>
      <w:tr w:rsidR="00D803A1" w:rsidRPr="008F4431" w:rsidTr="007B05C1">
        <w:trPr>
          <w:trHeight w:val="585"/>
        </w:trPr>
        <w:tc>
          <w:tcPr>
            <w:tcW w:w="0" w:type="auto"/>
            <w:tcBorders>
              <w:top w:val="single" w:sz="8" w:space="0" w:color="auto"/>
              <w:left w:val="single" w:sz="8" w:space="0" w:color="auto"/>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电梯数量</w:t>
            </w:r>
          </w:p>
        </w:tc>
        <w:tc>
          <w:tcPr>
            <w:tcW w:w="0" w:type="auto"/>
            <w:tcBorders>
              <w:top w:val="single" w:sz="8" w:space="0" w:color="auto"/>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品牌</w:t>
            </w:r>
          </w:p>
        </w:tc>
        <w:tc>
          <w:tcPr>
            <w:tcW w:w="0" w:type="auto"/>
            <w:tcBorders>
              <w:top w:val="single" w:sz="8" w:space="0" w:color="auto"/>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楼层</w:t>
            </w:r>
          </w:p>
        </w:tc>
        <w:tc>
          <w:tcPr>
            <w:tcW w:w="0" w:type="auto"/>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供暖形式</w:t>
            </w:r>
          </w:p>
        </w:tc>
        <w:tc>
          <w:tcPr>
            <w:tcW w:w="1130" w:type="dxa"/>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空调形式</w:t>
            </w:r>
          </w:p>
        </w:tc>
        <w:tc>
          <w:tcPr>
            <w:tcW w:w="1276" w:type="dxa"/>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空调品牌</w:t>
            </w:r>
          </w:p>
        </w:tc>
        <w:tc>
          <w:tcPr>
            <w:tcW w:w="1417" w:type="dxa"/>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开水器数量</w:t>
            </w:r>
          </w:p>
        </w:tc>
      </w:tr>
      <w:tr w:rsidR="00D112B6" w:rsidRPr="008F4431" w:rsidTr="007B05C1">
        <w:trPr>
          <w:trHeight w:val="300"/>
        </w:trPr>
        <w:tc>
          <w:tcPr>
            <w:tcW w:w="0" w:type="auto"/>
            <w:tcBorders>
              <w:top w:val="nil"/>
              <w:left w:val="single" w:sz="8" w:space="0" w:color="auto"/>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7</w:t>
            </w:r>
          </w:p>
        </w:tc>
        <w:tc>
          <w:tcPr>
            <w:tcW w:w="0" w:type="auto"/>
            <w:tcBorders>
              <w:top w:val="nil"/>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上海现代STVF-L007</w:t>
            </w:r>
          </w:p>
        </w:tc>
        <w:tc>
          <w:tcPr>
            <w:tcW w:w="0" w:type="auto"/>
            <w:tcBorders>
              <w:top w:val="nil"/>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7</w:t>
            </w:r>
          </w:p>
        </w:tc>
        <w:tc>
          <w:tcPr>
            <w:tcW w:w="1180" w:type="dxa"/>
            <w:tcBorders>
              <w:top w:val="nil"/>
              <w:left w:val="nil"/>
              <w:bottom w:val="single" w:sz="8" w:space="0" w:color="auto"/>
              <w:right w:val="single" w:sz="8"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宋体" w:hint="eastAsia"/>
                <w:kern w:val="0"/>
                <w:szCs w:val="21"/>
              </w:rPr>
              <w:t>市政供暖</w:t>
            </w:r>
          </w:p>
        </w:tc>
        <w:tc>
          <w:tcPr>
            <w:tcW w:w="1130" w:type="dxa"/>
            <w:tcBorders>
              <w:top w:val="nil"/>
              <w:left w:val="nil"/>
              <w:bottom w:val="single" w:sz="8" w:space="0" w:color="auto"/>
              <w:right w:val="single" w:sz="8" w:space="0" w:color="auto"/>
            </w:tcBorders>
            <w:vAlign w:val="center"/>
          </w:tcPr>
          <w:p w:rsidR="00D112B6" w:rsidRPr="008F4431" w:rsidRDefault="00D112B6">
            <w:pPr>
              <w:spacing w:line="360" w:lineRule="auto"/>
              <w:jc w:val="center"/>
              <w:textAlignment w:val="center"/>
              <w:rPr>
                <w:rFonts w:ascii="宋体" w:hAnsi="宋体" w:cs="宋体"/>
                <w:kern w:val="0"/>
                <w:szCs w:val="21"/>
              </w:rPr>
            </w:pPr>
          </w:p>
        </w:tc>
        <w:tc>
          <w:tcPr>
            <w:tcW w:w="1276" w:type="dxa"/>
            <w:tcBorders>
              <w:top w:val="nil"/>
              <w:left w:val="nil"/>
              <w:bottom w:val="single" w:sz="8" w:space="0" w:color="auto"/>
              <w:right w:val="single" w:sz="8"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宋体" w:hint="eastAsia"/>
                <w:kern w:val="0"/>
                <w:szCs w:val="21"/>
              </w:rPr>
              <w:t>日立</w:t>
            </w:r>
          </w:p>
        </w:tc>
        <w:tc>
          <w:tcPr>
            <w:tcW w:w="1417" w:type="dxa"/>
            <w:tcBorders>
              <w:top w:val="nil"/>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13</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16.1.3其他情况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lastRenderedPageBreak/>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465" w:type="dxa"/>
        <w:tblInd w:w="113" w:type="dxa"/>
        <w:tblLayout w:type="fixed"/>
        <w:tblLook w:val="04A0" w:firstRow="1" w:lastRow="0" w:firstColumn="1" w:lastColumn="0" w:noHBand="0" w:noVBand="1"/>
      </w:tblPr>
      <w:tblGrid>
        <w:gridCol w:w="1558"/>
        <w:gridCol w:w="2350"/>
        <w:gridCol w:w="2668"/>
        <w:gridCol w:w="1889"/>
      </w:tblGrid>
      <w:tr w:rsidR="00D803A1" w:rsidRPr="008F4431" w:rsidTr="007B05C1">
        <w:trPr>
          <w:trHeight w:val="324"/>
        </w:trPr>
        <w:tc>
          <w:tcPr>
            <w:tcW w:w="1558"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楼层</w:t>
            </w:r>
          </w:p>
        </w:tc>
        <w:tc>
          <w:tcPr>
            <w:tcW w:w="2350"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位置</w:t>
            </w:r>
          </w:p>
        </w:tc>
        <w:tc>
          <w:tcPr>
            <w:tcW w:w="2668"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开放时间</w:t>
            </w:r>
          </w:p>
        </w:tc>
        <w:tc>
          <w:tcPr>
            <w:tcW w:w="1889"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是否有门禁</w:t>
            </w:r>
          </w:p>
        </w:tc>
      </w:tr>
      <w:tr w:rsidR="00D803A1" w:rsidRPr="008F4431" w:rsidTr="007B05C1">
        <w:trPr>
          <w:trHeight w:val="324"/>
        </w:trPr>
        <w:tc>
          <w:tcPr>
            <w:tcW w:w="1558" w:type="dxa"/>
            <w:vMerge w:val="restart"/>
            <w:tcBorders>
              <w:top w:val="nil"/>
              <w:left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A区1层</w:t>
            </w:r>
          </w:p>
        </w:tc>
        <w:tc>
          <w:tcPr>
            <w:tcW w:w="235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北门</w:t>
            </w:r>
          </w:p>
        </w:tc>
        <w:tc>
          <w:tcPr>
            <w:tcW w:w="266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6:30-22:00</w:t>
            </w:r>
          </w:p>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夜间人脸识别</w:t>
            </w:r>
          </w:p>
        </w:tc>
        <w:tc>
          <w:tcPr>
            <w:tcW w:w="1889"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是</w:t>
            </w:r>
          </w:p>
        </w:tc>
      </w:tr>
      <w:tr w:rsidR="00D803A1" w:rsidRPr="008F4431" w:rsidTr="007B05C1">
        <w:trPr>
          <w:trHeight w:val="324"/>
        </w:trPr>
        <w:tc>
          <w:tcPr>
            <w:tcW w:w="1558" w:type="dxa"/>
            <w:vMerge/>
            <w:tcBorders>
              <w:left w:val="single" w:sz="4" w:space="0" w:color="auto"/>
              <w:bottom w:val="single" w:sz="4" w:space="0" w:color="auto"/>
              <w:right w:val="single" w:sz="4" w:space="0" w:color="auto"/>
            </w:tcBorders>
            <w:noWrap/>
            <w:vAlign w:val="center"/>
          </w:tcPr>
          <w:p w:rsidR="00D112B6" w:rsidRPr="008F4431" w:rsidRDefault="00D112B6">
            <w:pPr>
              <w:spacing w:line="360" w:lineRule="auto"/>
              <w:jc w:val="center"/>
              <w:rPr>
                <w:rFonts w:ascii="宋体" w:hAnsi="宋体" w:cs="宋体"/>
                <w:kern w:val="0"/>
                <w:szCs w:val="21"/>
              </w:rPr>
            </w:pPr>
          </w:p>
        </w:tc>
        <w:tc>
          <w:tcPr>
            <w:tcW w:w="235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南门</w:t>
            </w:r>
          </w:p>
        </w:tc>
        <w:tc>
          <w:tcPr>
            <w:tcW w:w="266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禁止开放</w:t>
            </w:r>
          </w:p>
        </w:tc>
        <w:tc>
          <w:tcPr>
            <w:tcW w:w="1889"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7B05C1">
        <w:trPr>
          <w:trHeight w:val="324"/>
        </w:trPr>
        <w:tc>
          <w:tcPr>
            <w:tcW w:w="1558" w:type="dxa"/>
            <w:vMerge w:val="restart"/>
            <w:tcBorders>
              <w:top w:val="nil"/>
              <w:left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B区1层</w:t>
            </w:r>
          </w:p>
        </w:tc>
        <w:tc>
          <w:tcPr>
            <w:tcW w:w="235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西门（正门）</w:t>
            </w:r>
          </w:p>
        </w:tc>
        <w:tc>
          <w:tcPr>
            <w:tcW w:w="266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6:30—22:00</w:t>
            </w:r>
          </w:p>
        </w:tc>
        <w:tc>
          <w:tcPr>
            <w:tcW w:w="1889"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是</w:t>
            </w:r>
          </w:p>
        </w:tc>
      </w:tr>
      <w:tr w:rsidR="00D803A1" w:rsidRPr="008F4431" w:rsidTr="007B05C1">
        <w:trPr>
          <w:trHeight w:val="324"/>
        </w:trPr>
        <w:tc>
          <w:tcPr>
            <w:tcW w:w="1558" w:type="dxa"/>
            <w:vMerge/>
            <w:tcBorders>
              <w:left w:val="single" w:sz="4" w:space="0" w:color="auto"/>
              <w:bottom w:val="single" w:sz="4" w:space="0" w:color="auto"/>
              <w:right w:val="single" w:sz="4" w:space="0" w:color="auto"/>
            </w:tcBorders>
            <w:noWrap/>
            <w:vAlign w:val="center"/>
          </w:tcPr>
          <w:p w:rsidR="00D112B6" w:rsidRPr="008F4431" w:rsidRDefault="00D112B6">
            <w:pPr>
              <w:spacing w:line="360" w:lineRule="auto"/>
              <w:jc w:val="center"/>
              <w:rPr>
                <w:rFonts w:ascii="宋体" w:hAnsi="宋体"/>
                <w:kern w:val="0"/>
                <w:szCs w:val="21"/>
              </w:rPr>
            </w:pPr>
          </w:p>
        </w:tc>
        <w:tc>
          <w:tcPr>
            <w:tcW w:w="235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南门</w:t>
            </w:r>
          </w:p>
        </w:tc>
        <w:tc>
          <w:tcPr>
            <w:tcW w:w="266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禁止开放</w:t>
            </w:r>
          </w:p>
        </w:tc>
        <w:tc>
          <w:tcPr>
            <w:tcW w:w="1889"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7B05C1">
        <w:trPr>
          <w:trHeight w:val="324"/>
        </w:trPr>
        <w:tc>
          <w:tcPr>
            <w:tcW w:w="1558" w:type="dxa"/>
            <w:vMerge w:val="restart"/>
            <w:tcBorders>
              <w:top w:val="nil"/>
              <w:left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C区1层</w:t>
            </w:r>
          </w:p>
        </w:tc>
        <w:tc>
          <w:tcPr>
            <w:tcW w:w="235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西门（正门）</w:t>
            </w:r>
          </w:p>
        </w:tc>
        <w:tc>
          <w:tcPr>
            <w:tcW w:w="266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6:30—22:00</w:t>
            </w:r>
          </w:p>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夜间人脸识别</w:t>
            </w:r>
          </w:p>
        </w:tc>
        <w:tc>
          <w:tcPr>
            <w:tcW w:w="1889"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是</w:t>
            </w:r>
          </w:p>
        </w:tc>
      </w:tr>
      <w:tr w:rsidR="00D803A1" w:rsidRPr="008F4431" w:rsidTr="007B05C1">
        <w:trPr>
          <w:trHeight w:val="324"/>
        </w:trPr>
        <w:tc>
          <w:tcPr>
            <w:tcW w:w="1558" w:type="dxa"/>
            <w:vMerge/>
            <w:tcBorders>
              <w:left w:val="single" w:sz="4" w:space="0" w:color="auto"/>
              <w:right w:val="single" w:sz="4" w:space="0" w:color="auto"/>
            </w:tcBorders>
            <w:noWrap/>
            <w:vAlign w:val="center"/>
          </w:tcPr>
          <w:p w:rsidR="00D112B6" w:rsidRPr="008F4431" w:rsidRDefault="00D112B6">
            <w:pPr>
              <w:spacing w:line="360" w:lineRule="auto"/>
              <w:jc w:val="center"/>
              <w:rPr>
                <w:rFonts w:ascii="宋体" w:hAnsi="宋体" w:cs="宋体"/>
                <w:kern w:val="0"/>
                <w:szCs w:val="21"/>
              </w:rPr>
            </w:pPr>
          </w:p>
        </w:tc>
        <w:tc>
          <w:tcPr>
            <w:tcW w:w="235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东门</w:t>
            </w:r>
          </w:p>
        </w:tc>
        <w:tc>
          <w:tcPr>
            <w:tcW w:w="266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全天人脸识别进入</w:t>
            </w:r>
          </w:p>
        </w:tc>
        <w:tc>
          <w:tcPr>
            <w:tcW w:w="1889"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是</w:t>
            </w:r>
          </w:p>
        </w:tc>
      </w:tr>
      <w:tr w:rsidR="00D803A1" w:rsidRPr="008F4431" w:rsidTr="007B05C1">
        <w:trPr>
          <w:trHeight w:val="324"/>
        </w:trPr>
        <w:tc>
          <w:tcPr>
            <w:tcW w:w="1558" w:type="dxa"/>
            <w:vMerge/>
            <w:tcBorders>
              <w:left w:val="single" w:sz="4" w:space="0" w:color="auto"/>
              <w:bottom w:val="single" w:sz="4" w:space="0" w:color="auto"/>
              <w:right w:val="single" w:sz="4" w:space="0" w:color="auto"/>
            </w:tcBorders>
            <w:noWrap/>
            <w:vAlign w:val="center"/>
          </w:tcPr>
          <w:p w:rsidR="00D112B6" w:rsidRPr="008F4431" w:rsidRDefault="00D112B6">
            <w:pPr>
              <w:spacing w:line="360" w:lineRule="auto"/>
              <w:jc w:val="center"/>
              <w:rPr>
                <w:rFonts w:ascii="宋体" w:hAnsi="宋体" w:cs="宋体"/>
                <w:kern w:val="0"/>
                <w:szCs w:val="21"/>
              </w:rPr>
            </w:pPr>
          </w:p>
        </w:tc>
        <w:tc>
          <w:tcPr>
            <w:tcW w:w="235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北小门</w:t>
            </w:r>
          </w:p>
        </w:tc>
        <w:tc>
          <w:tcPr>
            <w:tcW w:w="2668"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禁止开放</w:t>
            </w:r>
          </w:p>
        </w:tc>
        <w:tc>
          <w:tcPr>
            <w:tcW w:w="1889"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7B05C1">
        <w:trPr>
          <w:trHeight w:val="324"/>
        </w:trPr>
        <w:tc>
          <w:tcPr>
            <w:tcW w:w="1558" w:type="dxa"/>
            <w:vMerge w:val="restart"/>
            <w:tcBorders>
              <w:top w:val="single" w:sz="4" w:space="0" w:color="auto"/>
              <w:left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D区1层</w:t>
            </w:r>
          </w:p>
        </w:tc>
        <w:tc>
          <w:tcPr>
            <w:tcW w:w="235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南门（正门）</w:t>
            </w:r>
          </w:p>
        </w:tc>
        <w:tc>
          <w:tcPr>
            <w:tcW w:w="2668"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6:30—22:00</w:t>
            </w:r>
          </w:p>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夜间人脸识别</w:t>
            </w:r>
          </w:p>
        </w:tc>
        <w:tc>
          <w:tcPr>
            <w:tcW w:w="1889"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是</w:t>
            </w:r>
          </w:p>
        </w:tc>
      </w:tr>
      <w:tr w:rsidR="00D803A1" w:rsidRPr="008F4431" w:rsidTr="007B05C1">
        <w:trPr>
          <w:trHeight w:val="324"/>
        </w:trPr>
        <w:tc>
          <w:tcPr>
            <w:tcW w:w="1558" w:type="dxa"/>
            <w:vMerge/>
            <w:tcBorders>
              <w:left w:val="single" w:sz="4" w:space="0" w:color="auto"/>
              <w:right w:val="single" w:sz="4" w:space="0" w:color="auto"/>
            </w:tcBorders>
            <w:noWrap/>
            <w:vAlign w:val="center"/>
          </w:tcPr>
          <w:p w:rsidR="00D112B6" w:rsidRPr="008F4431" w:rsidRDefault="00D112B6">
            <w:pPr>
              <w:spacing w:line="360" w:lineRule="auto"/>
              <w:jc w:val="center"/>
              <w:rPr>
                <w:rFonts w:ascii="宋体" w:hAnsi="宋体" w:cs="宋体"/>
                <w:kern w:val="0"/>
                <w:szCs w:val="21"/>
              </w:rPr>
            </w:pPr>
          </w:p>
        </w:tc>
        <w:tc>
          <w:tcPr>
            <w:tcW w:w="235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北小门</w:t>
            </w:r>
          </w:p>
        </w:tc>
        <w:tc>
          <w:tcPr>
            <w:tcW w:w="2668"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全天门禁刷卡进入</w:t>
            </w:r>
          </w:p>
        </w:tc>
        <w:tc>
          <w:tcPr>
            <w:tcW w:w="1889"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是</w:t>
            </w:r>
          </w:p>
        </w:tc>
      </w:tr>
      <w:tr w:rsidR="00D803A1" w:rsidRPr="008F4431" w:rsidTr="007B05C1">
        <w:trPr>
          <w:trHeight w:val="324"/>
        </w:trPr>
        <w:tc>
          <w:tcPr>
            <w:tcW w:w="1558" w:type="dxa"/>
            <w:vMerge/>
            <w:tcBorders>
              <w:left w:val="single" w:sz="4" w:space="0" w:color="auto"/>
              <w:bottom w:val="single" w:sz="4" w:space="0" w:color="auto"/>
              <w:right w:val="single" w:sz="4" w:space="0" w:color="auto"/>
            </w:tcBorders>
            <w:noWrap/>
            <w:vAlign w:val="center"/>
          </w:tcPr>
          <w:p w:rsidR="00D112B6" w:rsidRPr="008F4431" w:rsidRDefault="00D112B6">
            <w:pPr>
              <w:spacing w:line="360" w:lineRule="auto"/>
              <w:jc w:val="center"/>
              <w:rPr>
                <w:rFonts w:ascii="宋体" w:hAnsi="宋体" w:cs="宋体"/>
                <w:kern w:val="0"/>
                <w:szCs w:val="21"/>
              </w:rPr>
            </w:pPr>
          </w:p>
        </w:tc>
        <w:tc>
          <w:tcPr>
            <w:tcW w:w="235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东小门</w:t>
            </w:r>
          </w:p>
        </w:tc>
        <w:tc>
          <w:tcPr>
            <w:tcW w:w="2668"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禁止开放</w:t>
            </w:r>
          </w:p>
        </w:tc>
        <w:tc>
          <w:tcPr>
            <w:tcW w:w="1889"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7B05C1">
        <w:trPr>
          <w:trHeight w:val="324"/>
        </w:trPr>
        <w:tc>
          <w:tcPr>
            <w:tcW w:w="1558" w:type="dxa"/>
            <w:vMerge w:val="restart"/>
            <w:tcBorders>
              <w:top w:val="single" w:sz="4" w:space="0" w:color="auto"/>
              <w:left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E区1层</w:t>
            </w:r>
          </w:p>
        </w:tc>
        <w:tc>
          <w:tcPr>
            <w:tcW w:w="235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西门（正门）</w:t>
            </w:r>
          </w:p>
        </w:tc>
        <w:tc>
          <w:tcPr>
            <w:tcW w:w="2668"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全天人脸识别进入</w:t>
            </w:r>
          </w:p>
        </w:tc>
        <w:tc>
          <w:tcPr>
            <w:tcW w:w="1889"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是</w:t>
            </w:r>
          </w:p>
        </w:tc>
      </w:tr>
      <w:tr w:rsidR="00D803A1" w:rsidRPr="008F4431" w:rsidTr="007B05C1">
        <w:trPr>
          <w:trHeight w:val="324"/>
        </w:trPr>
        <w:tc>
          <w:tcPr>
            <w:tcW w:w="1558" w:type="dxa"/>
            <w:vMerge/>
            <w:tcBorders>
              <w:left w:val="single" w:sz="4" w:space="0" w:color="auto"/>
              <w:right w:val="single" w:sz="4" w:space="0" w:color="auto"/>
            </w:tcBorders>
            <w:noWrap/>
            <w:vAlign w:val="center"/>
          </w:tcPr>
          <w:p w:rsidR="00D112B6" w:rsidRPr="008F4431" w:rsidRDefault="00D112B6">
            <w:pPr>
              <w:spacing w:line="360" w:lineRule="auto"/>
              <w:jc w:val="center"/>
              <w:rPr>
                <w:rFonts w:ascii="宋体" w:hAnsi="宋体" w:cs="宋体"/>
                <w:kern w:val="0"/>
                <w:szCs w:val="21"/>
              </w:rPr>
            </w:pPr>
          </w:p>
        </w:tc>
        <w:tc>
          <w:tcPr>
            <w:tcW w:w="235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南门</w:t>
            </w:r>
          </w:p>
        </w:tc>
        <w:tc>
          <w:tcPr>
            <w:tcW w:w="2668"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根据需求开放</w:t>
            </w:r>
          </w:p>
        </w:tc>
        <w:tc>
          <w:tcPr>
            <w:tcW w:w="1889"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是</w:t>
            </w:r>
          </w:p>
        </w:tc>
      </w:tr>
      <w:tr w:rsidR="00D112B6" w:rsidRPr="008F4431" w:rsidTr="007B05C1">
        <w:trPr>
          <w:trHeight w:val="324"/>
        </w:trPr>
        <w:tc>
          <w:tcPr>
            <w:tcW w:w="1558" w:type="dxa"/>
            <w:vMerge/>
            <w:tcBorders>
              <w:left w:val="single" w:sz="4" w:space="0" w:color="auto"/>
              <w:bottom w:val="single" w:sz="4" w:space="0" w:color="auto"/>
              <w:right w:val="single" w:sz="4" w:space="0" w:color="auto"/>
            </w:tcBorders>
            <w:noWrap/>
            <w:vAlign w:val="center"/>
          </w:tcPr>
          <w:p w:rsidR="00D112B6" w:rsidRPr="008F4431" w:rsidRDefault="00D112B6">
            <w:pPr>
              <w:spacing w:line="360" w:lineRule="auto"/>
              <w:jc w:val="center"/>
              <w:rPr>
                <w:rFonts w:ascii="宋体" w:hAnsi="宋体" w:cs="宋体"/>
                <w:kern w:val="0"/>
                <w:szCs w:val="21"/>
              </w:rPr>
            </w:pPr>
          </w:p>
        </w:tc>
        <w:tc>
          <w:tcPr>
            <w:tcW w:w="235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北门</w:t>
            </w:r>
          </w:p>
        </w:tc>
        <w:tc>
          <w:tcPr>
            <w:tcW w:w="2668"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禁止开放</w:t>
            </w:r>
          </w:p>
        </w:tc>
        <w:tc>
          <w:tcPr>
            <w:tcW w:w="1889"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否</w:t>
            </w:r>
          </w:p>
        </w:tc>
      </w:tr>
    </w:tbl>
    <w:p w:rsidR="00D112B6" w:rsidRPr="008F4431" w:rsidRDefault="00D112B6">
      <w:pPr>
        <w:spacing w:line="360" w:lineRule="auto"/>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16.2楼宇差异性物业服务需求如下：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16.2.1保洁服务内容及服务标准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环境卫生服务中未列出内容，遵照基础服务需求执行。以下为海川楼（新管经大楼）差异性服务需求：</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建筑内环境卫生保洁范围为建筑内公共区域，包括门厅、走廊、卫生间等不含办公室、实验室等室内面积。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1128"/>
        <w:gridCol w:w="1249"/>
        <w:gridCol w:w="2056"/>
        <w:gridCol w:w="3492"/>
      </w:tblGrid>
      <w:tr w:rsidR="00D803A1" w:rsidRPr="008F4431">
        <w:trPr>
          <w:trHeight w:val="712"/>
          <w:tblHeader/>
          <w:jc w:val="center"/>
        </w:trPr>
        <w:tc>
          <w:tcPr>
            <w:tcW w:w="350"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lastRenderedPageBreak/>
              <w:t>序号</w:t>
            </w:r>
          </w:p>
        </w:tc>
        <w:tc>
          <w:tcPr>
            <w:tcW w:w="662"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服务项目</w:t>
            </w:r>
          </w:p>
        </w:tc>
        <w:tc>
          <w:tcPr>
            <w:tcW w:w="733"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9"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0"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建筑物内公共区域保洁</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门</w:t>
            </w:r>
            <w:r w:rsidRPr="008F4431">
              <w:rPr>
                <w:rFonts w:ascii="宋体" w:hAnsi="宋体"/>
                <w:szCs w:val="21"/>
              </w:rPr>
              <w:t>厅</w:t>
            </w:r>
            <w:r w:rsidRPr="008F4431">
              <w:rPr>
                <w:rFonts w:ascii="宋体" w:hAnsi="宋体" w:hint="eastAsia"/>
                <w:szCs w:val="21"/>
              </w:rPr>
              <w:t>、门斗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走廊地面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48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主楼梯地面、扶手每天保洁不少于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辅楼梯每</w:t>
            </w:r>
            <w:r w:rsidRPr="008F4431">
              <w:rPr>
                <w:rFonts w:ascii="宋体" w:hAnsi="宋体"/>
              </w:rPr>
              <w:t>3</w:t>
            </w:r>
            <w:r w:rsidRPr="008F4431">
              <w:rPr>
                <w:rFonts w:ascii="宋体" w:hAnsi="宋体" w:hint="eastAsia"/>
              </w:rPr>
              <w:t>天保洁</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w:t>
            </w:r>
            <w:r w:rsidRPr="008F4431">
              <w:rPr>
                <w:rFonts w:ascii="宋体" w:hAnsi="宋体" w:hint="eastAsia"/>
              </w:rPr>
              <w:lastRenderedPageBreak/>
              <w:t>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lastRenderedPageBreak/>
              <w:t>无灰尘、无污迹、无手印</w:t>
            </w:r>
          </w:p>
        </w:tc>
      </w:tr>
      <w:tr w:rsidR="00D803A1" w:rsidRPr="008F4431">
        <w:trPr>
          <w:trHeight w:val="128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每周保洁擦抹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半月保洁剂擦抹</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标志牌、宣传窗、装饰柱、植物花盆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3425"/>
          <w:jc w:val="center"/>
        </w:trPr>
        <w:tc>
          <w:tcPr>
            <w:tcW w:w="350"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2</w:t>
            </w:r>
          </w:p>
        </w:tc>
        <w:tc>
          <w:tcPr>
            <w:tcW w:w="662"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公共卫生间、开水房、盥洗室</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地面、墙面、顶棚、门窗、窗台、玻璃、灯具及开关、镜面、洗手盆、台面、便具、垃圾篓、标志牌、排气扇、开水器等、水池、便池、厕位等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3</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卫生间每周不少于</w:t>
            </w:r>
            <w:r w:rsidRPr="008F4431">
              <w:rPr>
                <w:rFonts w:ascii="宋体" w:hAnsi="宋体"/>
              </w:rPr>
              <w:t>1</w:t>
            </w:r>
            <w:r w:rsidRPr="008F4431">
              <w:rPr>
                <w:rFonts w:ascii="宋体" w:hAnsi="宋体" w:hint="eastAsia"/>
              </w:rPr>
              <w:t>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每周一次对开水器进行外部消毒。</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0"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建筑物外墙窗户玻璃保洁</w:t>
            </w:r>
          </w:p>
        </w:tc>
        <w:tc>
          <w:tcPr>
            <w:tcW w:w="733"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建筑物本体（含门、窗及玻璃幕墙）、屋顶（含透光屋顶）及房檐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0" w:type="pct"/>
            <w:vMerge w:val="restar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建筑物附属公共区域保洁</w:t>
            </w: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与本楼宇相关的宣传栏、室外标志牌</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楼外附属公共区域（建筑物配套室外台阶等）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r w:rsidR="00D803A1" w:rsidRPr="008F4431">
        <w:trPr>
          <w:trHeight w:val="2014"/>
          <w:jc w:val="center"/>
        </w:trPr>
        <w:tc>
          <w:tcPr>
            <w:tcW w:w="350"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5</w:t>
            </w:r>
          </w:p>
        </w:tc>
        <w:tc>
          <w:tcPr>
            <w:tcW w:w="662" w:type="pct"/>
            <w:vMerge w:val="restar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电梯</w:t>
            </w: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电梯门、轿箱</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电梯门壁打蜡每</w:t>
            </w:r>
            <w:r w:rsidRPr="008F4431">
              <w:rPr>
                <w:rFonts w:ascii="宋体" w:hAnsi="宋体"/>
              </w:rPr>
              <w:t>2</w:t>
            </w:r>
            <w:r w:rsidRPr="008F4431">
              <w:rPr>
                <w:rFonts w:ascii="宋体" w:hAnsi="宋体" w:hint="eastAsia"/>
              </w:rPr>
              <w:t>月不少于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电梯轿厢内无灰尘、无污迹、光亮无手印；</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电梯门槽内无垃圾杂物。</w:t>
            </w:r>
          </w:p>
        </w:tc>
      </w:tr>
      <w:tr w:rsidR="00D803A1" w:rsidRPr="008F4431">
        <w:trPr>
          <w:trHeight w:val="90"/>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梯门地坎</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无灰尘污迹、无垃圾、光亮</w:t>
            </w:r>
          </w:p>
        </w:tc>
      </w:tr>
      <w:tr w:rsidR="00D803A1" w:rsidRPr="008F4431">
        <w:trPr>
          <w:trHeight w:val="76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电梯操作面板</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无灰尘、无污迹、无指印</w:t>
            </w:r>
          </w:p>
        </w:tc>
      </w:tr>
      <w:tr w:rsidR="00D803A1" w:rsidRPr="008F4431">
        <w:trPr>
          <w:trHeight w:val="93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轿厢顶部</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天花、风口、灯具、探头无灰尘、无污迹、蜘蛛网</w:t>
            </w:r>
          </w:p>
        </w:tc>
      </w:tr>
      <w:tr w:rsidR="00D803A1" w:rsidRPr="008F4431">
        <w:trPr>
          <w:trHeight w:val="61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电梯地面</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无灰尘沙粒、表面光亮</w:t>
            </w:r>
          </w:p>
        </w:tc>
      </w:tr>
      <w:tr w:rsidR="00D803A1" w:rsidRPr="008F4431">
        <w:trPr>
          <w:trHeight w:val="55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电梯内消毒</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根据重大疫情</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填写消毒记录卡</w:t>
            </w:r>
          </w:p>
        </w:tc>
      </w:tr>
      <w:tr w:rsidR="00D803A1" w:rsidRPr="008F4431">
        <w:trPr>
          <w:trHeight w:val="734"/>
          <w:jc w:val="center"/>
        </w:trPr>
        <w:tc>
          <w:tcPr>
            <w:tcW w:w="350"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6</w:t>
            </w:r>
          </w:p>
        </w:tc>
        <w:tc>
          <w:tcPr>
            <w:tcW w:w="662"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楼宇内使用较少区域保洁</w:t>
            </w:r>
          </w:p>
        </w:tc>
        <w:tc>
          <w:tcPr>
            <w:tcW w:w="733"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设备间、使用较少的通往地下楼梯等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每月定期检查，每季度进行一次全面清洁</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地面：清扫、吸尘或拖地，去除灰尘和杂物。</w:t>
            </w:r>
          </w:p>
          <w:p w:rsidR="00D112B6" w:rsidRPr="008F4431" w:rsidRDefault="00D803A1">
            <w:pPr>
              <w:spacing w:line="360" w:lineRule="auto"/>
              <w:rPr>
                <w:rFonts w:ascii="宋体" w:hAnsi="宋体"/>
              </w:rPr>
            </w:pPr>
            <w:r w:rsidRPr="008F4431">
              <w:rPr>
                <w:rFonts w:ascii="宋体" w:hAnsi="宋体" w:hint="eastAsia"/>
              </w:rPr>
              <w:t>墙面和顶面：清洁墙面和天花板，去除蜘蛛网和积尘。</w:t>
            </w:r>
          </w:p>
          <w:p w:rsidR="00D112B6" w:rsidRPr="008F4431" w:rsidRDefault="00D803A1">
            <w:pPr>
              <w:spacing w:line="360" w:lineRule="auto"/>
              <w:rPr>
                <w:rFonts w:ascii="宋体" w:hAnsi="宋体"/>
              </w:rPr>
            </w:pPr>
            <w:r w:rsidRPr="008F4431">
              <w:rPr>
                <w:rFonts w:ascii="宋体" w:hAnsi="宋体" w:hint="eastAsia"/>
              </w:rPr>
              <w:t>空调出风口和通风系统：定期清洁，防止积尘影响空气质量。</w:t>
            </w:r>
          </w:p>
        </w:tc>
      </w:tr>
      <w:tr w:rsidR="00D803A1" w:rsidRPr="008F4431">
        <w:trPr>
          <w:trHeight w:val="734"/>
          <w:jc w:val="center"/>
        </w:trPr>
        <w:tc>
          <w:tcPr>
            <w:tcW w:w="350"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7</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公共教室</w:t>
            </w: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地面、台阶</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地面、台阶无水渍、无污渍、无垃圾、无积尘，光亮</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墙面</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墙面无灰尘、无乱悬挂、无乱张贴等现象</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顶棚、灯具及开关</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灯具及开关无蜘蛛网、无灰尘、无污迹</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门窗</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窗台、讲台</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讲台、窗台无水渍、无污渍、无垃圾、无积尘，光亮</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玻璃</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每周擦拭不少于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课桌椅、讲桌、教室椅、书箱</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课桌椅、讲桌、教师椅家具表面无积尘、无垃圾，整洁光亮；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书箱无纸屑、无垃圾。</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黑板及黑板擦</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黑板每天擦洗不少于</w:t>
            </w:r>
            <w:r w:rsidRPr="008F4431">
              <w:rPr>
                <w:rFonts w:ascii="宋体" w:hAnsi="宋体"/>
              </w:rPr>
              <w:t>2</w:t>
            </w:r>
            <w:r w:rsidRPr="008F4431">
              <w:rPr>
                <w:rFonts w:ascii="宋体" w:hAnsi="宋体" w:hint="eastAsia"/>
              </w:rPr>
              <w:t>次，水洗不少</w:t>
            </w:r>
            <w:r w:rsidRPr="008F4431">
              <w:rPr>
                <w:rFonts w:ascii="宋体" w:hAnsi="宋体" w:hint="eastAsia"/>
              </w:rPr>
              <w:lastRenderedPageBreak/>
              <w:t>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黑板擦、板槽每天保洁不少于</w:t>
            </w:r>
            <w:r w:rsidRPr="008F4431">
              <w:rPr>
                <w:rFonts w:ascii="宋体" w:hAnsi="宋体"/>
              </w:rPr>
              <w:t>2</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lastRenderedPageBreak/>
              <w:t>1.</w:t>
            </w:r>
            <w:r w:rsidRPr="008F4431">
              <w:rPr>
                <w:rFonts w:ascii="宋体" w:hAnsi="宋体" w:hint="eastAsia"/>
              </w:rPr>
              <w:t>黑板、板槽洁净无灰尘；</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黑板擦无粉笔灰。</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消防设施</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保持干净无灰尘、无污迹</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垃圾桶</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垃圾量不超过容量</w:t>
            </w:r>
            <w:r w:rsidRPr="008F4431">
              <w:rPr>
                <w:rFonts w:ascii="宋体" w:hAnsi="宋体"/>
              </w:rPr>
              <w:t>2/3</w:t>
            </w:r>
            <w:r w:rsidRPr="008F4431">
              <w:rPr>
                <w:rFonts w:ascii="宋体" w:hAnsi="宋体" w:hint="eastAsia"/>
              </w:rPr>
              <w:t>，旁边无散落、堆放垃圾。</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其他设施</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每月期定期保洁</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表面无积尘、无污渍、无损坏</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16.2.2其他差异性服务内容</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楼内绿植按需浇水。</w:t>
      </w:r>
    </w:p>
    <w:p w:rsidR="00D112B6" w:rsidRPr="008F4431" w:rsidRDefault="00D112B6">
      <w:pPr>
        <w:spacing w:line="360" w:lineRule="auto"/>
        <w:ind w:firstLineChars="200" w:firstLine="482"/>
        <w:rPr>
          <w:rFonts w:ascii="宋体" w:hAnsi="宋体"/>
          <w:b/>
          <w:bCs/>
          <w:sz w:val="24"/>
        </w:rPr>
      </w:pPr>
    </w:p>
    <w:p w:rsidR="00D112B6" w:rsidRPr="008F4431" w:rsidRDefault="00D803A1">
      <w:pPr>
        <w:pStyle w:val="2"/>
        <w:spacing w:line="360" w:lineRule="auto"/>
        <w:ind w:left="0" w:firstLineChars="200" w:firstLine="482"/>
        <w:rPr>
          <w:rFonts w:ascii="宋体" w:hAnsi="宋体"/>
          <w:sz w:val="24"/>
        </w:rPr>
      </w:pPr>
      <w:bookmarkStart w:id="220" w:name="_Toc181369571"/>
      <w:r w:rsidRPr="008F4431">
        <w:rPr>
          <w:rFonts w:ascii="宋体" w:hAnsi="宋体" w:hint="eastAsia"/>
          <w:sz w:val="24"/>
        </w:rPr>
        <w:t>17、海川楼地下停车场</w:t>
      </w:r>
      <w:bookmarkEnd w:id="220"/>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17.1海川楼地下停车场基本信息如下：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17.1.1卫生间及垃圾桶情况</w:t>
      </w:r>
    </w:p>
    <w:p w:rsidR="00D112B6" w:rsidRPr="008F4431" w:rsidRDefault="00D803A1">
      <w:pPr>
        <w:spacing w:line="360" w:lineRule="auto"/>
        <w:ind w:firstLineChars="200" w:firstLine="480"/>
        <w:rPr>
          <w:rFonts w:ascii="宋体" w:hAnsi="宋体"/>
          <w:bCs/>
          <w:sz w:val="24"/>
        </w:rPr>
      </w:pPr>
      <w:r w:rsidRPr="008F4431">
        <w:rPr>
          <w:rFonts w:ascii="宋体" w:hAnsi="宋体" w:hint="eastAsia"/>
          <w:bCs/>
          <w:sz w:val="24"/>
        </w:rPr>
        <w:t>无卫生间。</w:t>
      </w:r>
    </w:p>
    <w:tbl>
      <w:tblPr>
        <w:tblW w:w="5000" w:type="pct"/>
        <w:tblLook w:val="04A0" w:firstRow="1" w:lastRow="0" w:firstColumn="1" w:lastColumn="0" w:noHBand="0" w:noVBand="1"/>
      </w:tblPr>
      <w:tblGrid>
        <w:gridCol w:w="1421"/>
        <w:gridCol w:w="1421"/>
        <w:gridCol w:w="1420"/>
        <w:gridCol w:w="1420"/>
        <w:gridCol w:w="1420"/>
        <w:gridCol w:w="1420"/>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垃圾清运时间</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位置</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类型</w:t>
            </w:r>
          </w:p>
        </w:tc>
      </w:tr>
      <w:tr w:rsidR="00D803A1" w:rsidRPr="008F4431">
        <w:trPr>
          <w:trHeight w:val="272"/>
        </w:trPr>
        <w:tc>
          <w:tcPr>
            <w:tcW w:w="1420" w:type="dxa"/>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0</w:t>
            </w:r>
          </w:p>
        </w:tc>
        <w:tc>
          <w:tcPr>
            <w:tcW w:w="1420" w:type="dxa"/>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0</w:t>
            </w:r>
          </w:p>
        </w:tc>
        <w:tc>
          <w:tcPr>
            <w:tcW w:w="142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2</w:t>
            </w:r>
          </w:p>
        </w:tc>
        <w:tc>
          <w:tcPr>
            <w:tcW w:w="1420" w:type="dxa"/>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早8点前</w:t>
            </w:r>
            <w:r w:rsidRPr="008F4431">
              <w:rPr>
                <w:rFonts w:ascii="宋体" w:hAnsi="宋体" w:cs="宋体" w:hint="eastAsia"/>
                <w:kern w:val="0"/>
                <w:szCs w:val="21"/>
              </w:rPr>
              <w:br/>
              <w:t>13点前</w:t>
            </w:r>
            <w:r w:rsidRPr="008F4431">
              <w:rPr>
                <w:rFonts w:ascii="宋体" w:hAnsi="宋体" w:cs="宋体" w:hint="eastAsia"/>
                <w:kern w:val="0"/>
                <w:szCs w:val="21"/>
              </w:rPr>
              <w:br/>
              <w:t>16点前</w:t>
            </w:r>
            <w:r w:rsidRPr="008F4431">
              <w:rPr>
                <w:rFonts w:ascii="宋体" w:hAnsi="宋体" w:cs="宋体" w:hint="eastAsia"/>
                <w:kern w:val="0"/>
                <w:szCs w:val="21"/>
              </w:rPr>
              <w:br/>
              <w:t>21:30前</w:t>
            </w:r>
          </w:p>
        </w:tc>
        <w:tc>
          <w:tcPr>
            <w:tcW w:w="1421" w:type="dxa"/>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C区楼后</w:t>
            </w:r>
            <w:r w:rsidRPr="008F4431">
              <w:rPr>
                <w:rFonts w:ascii="宋体" w:hAnsi="宋体" w:cs="宋体"/>
                <w:kern w:val="0"/>
                <w:szCs w:val="21"/>
              </w:rPr>
              <w:br/>
              <w:t>E区楼北</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生活垃圾</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17.1.</w:t>
      </w:r>
      <w:r w:rsidRPr="008F4431">
        <w:rPr>
          <w:rFonts w:ascii="宋体" w:hAnsi="宋体"/>
          <w:b/>
          <w:bCs/>
          <w:sz w:val="24"/>
        </w:rPr>
        <w:t>2</w:t>
      </w:r>
      <w:r w:rsidRPr="008F4431">
        <w:rPr>
          <w:rFonts w:ascii="宋体" w:hAnsi="宋体" w:hint="eastAsia"/>
          <w:b/>
          <w:bCs/>
          <w:sz w:val="24"/>
        </w:rPr>
        <w:t>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9221" w:type="dxa"/>
        <w:tblInd w:w="113" w:type="dxa"/>
        <w:tblLayout w:type="fixed"/>
        <w:tblLook w:val="04A0" w:firstRow="1" w:lastRow="0" w:firstColumn="1" w:lastColumn="0" w:noHBand="0" w:noVBand="1"/>
      </w:tblPr>
      <w:tblGrid>
        <w:gridCol w:w="1616"/>
        <w:gridCol w:w="2439"/>
        <w:gridCol w:w="2770"/>
        <w:gridCol w:w="2396"/>
      </w:tblGrid>
      <w:tr w:rsidR="00D803A1" w:rsidRPr="008F4431">
        <w:trPr>
          <w:trHeight w:val="499"/>
        </w:trPr>
        <w:tc>
          <w:tcPr>
            <w:tcW w:w="1616"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lastRenderedPageBreak/>
              <w:t>楼层</w:t>
            </w:r>
          </w:p>
        </w:tc>
        <w:tc>
          <w:tcPr>
            <w:tcW w:w="2439"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位置</w:t>
            </w:r>
          </w:p>
        </w:tc>
        <w:tc>
          <w:tcPr>
            <w:tcW w:w="2770"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开放时间</w:t>
            </w:r>
          </w:p>
        </w:tc>
        <w:tc>
          <w:tcPr>
            <w:tcW w:w="2396"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是否有门禁</w:t>
            </w:r>
          </w:p>
        </w:tc>
      </w:tr>
      <w:tr w:rsidR="00D803A1" w:rsidRPr="008F4431">
        <w:trPr>
          <w:trHeight w:val="499"/>
        </w:trPr>
        <w:tc>
          <w:tcPr>
            <w:tcW w:w="1616"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kern w:val="0"/>
                <w:szCs w:val="21"/>
              </w:rPr>
              <w:t>B1层</w:t>
            </w:r>
          </w:p>
        </w:tc>
        <w:tc>
          <w:tcPr>
            <w:tcW w:w="2439"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B区步梯间</w:t>
            </w:r>
          </w:p>
        </w:tc>
        <w:tc>
          <w:tcPr>
            <w:tcW w:w="2770"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禁止开放</w:t>
            </w:r>
          </w:p>
        </w:tc>
        <w:tc>
          <w:tcPr>
            <w:tcW w:w="2396"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否</w:t>
            </w:r>
          </w:p>
        </w:tc>
      </w:tr>
      <w:tr w:rsidR="00D803A1" w:rsidRPr="008F4431">
        <w:trPr>
          <w:trHeight w:val="499"/>
        </w:trPr>
        <w:tc>
          <w:tcPr>
            <w:tcW w:w="1616" w:type="dxa"/>
            <w:tcBorders>
              <w:top w:val="single" w:sz="4" w:space="0" w:color="auto"/>
              <w:left w:val="single" w:sz="4" w:space="0" w:color="auto"/>
              <w:bottom w:val="single" w:sz="4" w:space="0" w:color="auto"/>
              <w:right w:val="single" w:sz="4" w:space="0" w:color="auto"/>
            </w:tcBorders>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kern w:val="0"/>
                <w:szCs w:val="21"/>
              </w:rPr>
              <w:t>B1层</w:t>
            </w:r>
          </w:p>
        </w:tc>
        <w:tc>
          <w:tcPr>
            <w:tcW w:w="2439"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C区步梯间</w:t>
            </w:r>
          </w:p>
        </w:tc>
        <w:tc>
          <w:tcPr>
            <w:tcW w:w="2770"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全天门禁刷卡进入</w:t>
            </w:r>
          </w:p>
        </w:tc>
        <w:tc>
          <w:tcPr>
            <w:tcW w:w="2396"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是</w:t>
            </w:r>
          </w:p>
        </w:tc>
      </w:tr>
      <w:tr w:rsidR="00D803A1" w:rsidRPr="008F4431">
        <w:trPr>
          <w:trHeight w:val="499"/>
        </w:trPr>
        <w:tc>
          <w:tcPr>
            <w:tcW w:w="1616" w:type="dxa"/>
            <w:tcBorders>
              <w:top w:val="single" w:sz="4" w:space="0" w:color="auto"/>
              <w:left w:val="single" w:sz="4" w:space="0" w:color="auto"/>
              <w:bottom w:val="single" w:sz="4" w:space="0" w:color="auto"/>
              <w:right w:val="single" w:sz="4" w:space="0" w:color="auto"/>
            </w:tcBorders>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kern w:val="0"/>
                <w:szCs w:val="21"/>
              </w:rPr>
              <w:t>B1层</w:t>
            </w:r>
          </w:p>
        </w:tc>
        <w:tc>
          <w:tcPr>
            <w:tcW w:w="2439"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C区电梯间</w:t>
            </w:r>
          </w:p>
        </w:tc>
        <w:tc>
          <w:tcPr>
            <w:tcW w:w="2770"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全天人脸识别进入</w:t>
            </w:r>
          </w:p>
        </w:tc>
        <w:tc>
          <w:tcPr>
            <w:tcW w:w="2396"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是</w:t>
            </w:r>
          </w:p>
        </w:tc>
      </w:tr>
      <w:tr w:rsidR="00D803A1" w:rsidRPr="008F4431">
        <w:trPr>
          <w:trHeight w:val="499"/>
        </w:trPr>
        <w:tc>
          <w:tcPr>
            <w:tcW w:w="1616" w:type="dxa"/>
            <w:tcBorders>
              <w:top w:val="single" w:sz="4" w:space="0" w:color="auto"/>
              <w:left w:val="single" w:sz="4" w:space="0" w:color="auto"/>
              <w:bottom w:val="single" w:sz="4" w:space="0" w:color="auto"/>
              <w:right w:val="single" w:sz="4" w:space="0" w:color="auto"/>
            </w:tcBorders>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kern w:val="0"/>
                <w:szCs w:val="21"/>
              </w:rPr>
              <w:t>B1层</w:t>
            </w:r>
          </w:p>
        </w:tc>
        <w:tc>
          <w:tcPr>
            <w:tcW w:w="2439"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D区步梯间</w:t>
            </w:r>
          </w:p>
        </w:tc>
        <w:tc>
          <w:tcPr>
            <w:tcW w:w="2770"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全天门禁刷卡进入</w:t>
            </w:r>
          </w:p>
        </w:tc>
        <w:tc>
          <w:tcPr>
            <w:tcW w:w="2396"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是</w:t>
            </w:r>
          </w:p>
        </w:tc>
      </w:tr>
      <w:tr w:rsidR="00D803A1" w:rsidRPr="008F4431">
        <w:trPr>
          <w:trHeight w:val="499"/>
        </w:trPr>
        <w:tc>
          <w:tcPr>
            <w:tcW w:w="1616" w:type="dxa"/>
            <w:tcBorders>
              <w:top w:val="single" w:sz="4" w:space="0" w:color="auto"/>
              <w:left w:val="single" w:sz="4" w:space="0" w:color="auto"/>
              <w:bottom w:val="single" w:sz="4" w:space="0" w:color="auto"/>
              <w:right w:val="single" w:sz="4" w:space="0" w:color="auto"/>
            </w:tcBorders>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kern w:val="0"/>
                <w:szCs w:val="21"/>
              </w:rPr>
              <w:t>B1层</w:t>
            </w:r>
          </w:p>
        </w:tc>
        <w:tc>
          <w:tcPr>
            <w:tcW w:w="2439"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D区电梯间</w:t>
            </w:r>
          </w:p>
        </w:tc>
        <w:tc>
          <w:tcPr>
            <w:tcW w:w="2770"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全天人脸识别进入</w:t>
            </w:r>
          </w:p>
        </w:tc>
        <w:tc>
          <w:tcPr>
            <w:tcW w:w="2396"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是</w:t>
            </w:r>
          </w:p>
        </w:tc>
      </w:tr>
      <w:tr w:rsidR="00D112B6" w:rsidRPr="008F4431">
        <w:trPr>
          <w:trHeight w:val="499"/>
        </w:trPr>
        <w:tc>
          <w:tcPr>
            <w:tcW w:w="1616" w:type="dxa"/>
            <w:tcBorders>
              <w:top w:val="single" w:sz="4" w:space="0" w:color="auto"/>
              <w:left w:val="single" w:sz="4" w:space="0" w:color="auto"/>
              <w:bottom w:val="single" w:sz="4" w:space="0" w:color="auto"/>
              <w:right w:val="single" w:sz="4" w:space="0" w:color="auto"/>
            </w:tcBorders>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B1层</w:t>
            </w:r>
          </w:p>
        </w:tc>
        <w:tc>
          <w:tcPr>
            <w:tcW w:w="2439"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西门车行出入口</w:t>
            </w:r>
          </w:p>
        </w:tc>
        <w:tc>
          <w:tcPr>
            <w:tcW w:w="2770"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有权限车辆进入</w:t>
            </w:r>
          </w:p>
        </w:tc>
        <w:tc>
          <w:tcPr>
            <w:tcW w:w="2396"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车辆管理系统</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17.2楼宇差异性物业服务需求如下：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17.2.1保洁服务内容及服务标准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环境卫生服务中未列出内容，遵照基础服务需求执行。以下为海川楼（新管经大楼</w:t>
      </w:r>
      <w:r w:rsidRPr="008F4431">
        <w:rPr>
          <w:rStyle w:val="afff"/>
          <w:rFonts w:ascii="宋体" w:hAnsi="宋体" w:hint="eastAsia"/>
        </w:rPr>
        <w:t>）</w:t>
      </w:r>
      <w:r w:rsidRPr="008F4431">
        <w:rPr>
          <w:rFonts w:ascii="宋体" w:hAnsi="宋体" w:hint="eastAsia"/>
          <w:sz w:val="24"/>
        </w:rPr>
        <w:t>地下停车场差异性服务需求：</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建筑内环境卫生保洁范围为建筑内公共区域，包括车位、行车道、卫生间等不含办公室等室内面积。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1129"/>
        <w:gridCol w:w="1251"/>
        <w:gridCol w:w="2057"/>
        <w:gridCol w:w="3484"/>
      </w:tblGrid>
      <w:tr w:rsidR="00D803A1" w:rsidRPr="008F4431">
        <w:trPr>
          <w:trHeight w:val="712"/>
          <w:tblHeader/>
          <w:jc w:val="center"/>
        </w:trPr>
        <w:tc>
          <w:tcPr>
            <w:tcW w:w="353"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序号</w:t>
            </w:r>
          </w:p>
        </w:tc>
        <w:tc>
          <w:tcPr>
            <w:tcW w:w="662"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服务项目</w:t>
            </w:r>
          </w:p>
        </w:tc>
        <w:tc>
          <w:tcPr>
            <w:tcW w:w="733"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2"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149"/>
          <w:jc w:val="center"/>
        </w:trPr>
        <w:tc>
          <w:tcPr>
            <w:tcW w:w="353"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建筑物内公共区域保洁</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车位、行车道地面</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每周保洁</w:t>
            </w:r>
            <w:r w:rsidRPr="008F4431">
              <w:rPr>
                <w:rFonts w:ascii="宋体" w:hAnsi="宋体"/>
              </w:rPr>
              <w:t>1</w:t>
            </w:r>
            <w:r w:rsidRPr="008F4431">
              <w:rPr>
                <w:rFonts w:ascii="宋体" w:hAnsi="宋体" w:hint="eastAsia"/>
              </w:rPr>
              <w:t>次，彻底刷洗</w:t>
            </w:r>
          </w:p>
        </w:tc>
        <w:tc>
          <w:tcPr>
            <w:tcW w:w="2042"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雨雪天气要有防水措施。</w:t>
            </w:r>
          </w:p>
        </w:tc>
      </w:tr>
      <w:tr w:rsidR="00D803A1" w:rsidRPr="008F4431">
        <w:trPr>
          <w:trHeight w:val="297"/>
          <w:jc w:val="center"/>
        </w:trPr>
        <w:tc>
          <w:tcPr>
            <w:tcW w:w="353"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主楼梯每周保洁</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辅楼梯每月保洁</w:t>
            </w:r>
            <w:r w:rsidRPr="008F4431">
              <w:rPr>
                <w:rFonts w:ascii="宋体" w:hAnsi="宋体"/>
              </w:rPr>
              <w:t>1</w:t>
            </w:r>
            <w:r w:rsidRPr="008F4431">
              <w:rPr>
                <w:rFonts w:ascii="宋体" w:hAnsi="宋体" w:hint="eastAsia"/>
              </w:rPr>
              <w:t>次</w:t>
            </w:r>
          </w:p>
        </w:tc>
        <w:tc>
          <w:tcPr>
            <w:tcW w:w="2042"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tc>
      </w:tr>
      <w:tr w:rsidR="00D803A1" w:rsidRPr="008F4431">
        <w:trPr>
          <w:trHeight w:val="2425"/>
          <w:jc w:val="center"/>
        </w:trPr>
        <w:tc>
          <w:tcPr>
            <w:tcW w:w="353"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tc>
        <w:tc>
          <w:tcPr>
            <w:tcW w:w="2042"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725"/>
          <w:jc w:val="center"/>
        </w:trPr>
        <w:tc>
          <w:tcPr>
            <w:tcW w:w="353"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每周保洁巡检保洁不少于</w:t>
            </w:r>
            <w:r w:rsidRPr="008F4431">
              <w:rPr>
                <w:rFonts w:ascii="宋体" w:hAnsi="宋体"/>
              </w:rPr>
              <w:t>1</w:t>
            </w:r>
            <w:r w:rsidRPr="008F4431">
              <w:rPr>
                <w:rFonts w:ascii="宋体" w:hAnsi="宋体" w:hint="eastAsia"/>
              </w:rPr>
              <w:t>次</w:t>
            </w:r>
          </w:p>
        </w:tc>
        <w:tc>
          <w:tcPr>
            <w:tcW w:w="2042"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bl>
    <w:p w:rsidR="00D112B6" w:rsidRPr="008F4431" w:rsidRDefault="00D112B6">
      <w:pPr>
        <w:spacing w:line="360" w:lineRule="auto"/>
        <w:rPr>
          <w:rFonts w:ascii="宋体" w:hAnsi="宋体"/>
          <w:sz w:val="24"/>
        </w:rPr>
      </w:pPr>
    </w:p>
    <w:p w:rsidR="00D112B6" w:rsidRPr="008F4431" w:rsidRDefault="00D803A1">
      <w:pPr>
        <w:pStyle w:val="2"/>
        <w:spacing w:line="360" w:lineRule="auto"/>
        <w:ind w:left="0" w:firstLineChars="200" w:firstLine="482"/>
        <w:rPr>
          <w:rFonts w:ascii="宋体" w:hAnsi="宋体"/>
          <w:sz w:val="24"/>
        </w:rPr>
      </w:pPr>
      <w:bookmarkStart w:id="221" w:name="_Toc181369572"/>
      <w:r w:rsidRPr="008F4431">
        <w:rPr>
          <w:rFonts w:ascii="宋体" w:hAnsi="宋体" w:hint="eastAsia"/>
          <w:sz w:val="24"/>
        </w:rPr>
        <w:t>18、校友交流中心</w:t>
      </w:r>
      <w:bookmarkEnd w:id="221"/>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18.1校友交流中心基本信息如下：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18.1.1卫生间及垃圾桶情况</w:t>
      </w:r>
    </w:p>
    <w:tbl>
      <w:tblPr>
        <w:tblW w:w="5000" w:type="pct"/>
        <w:tblLook w:val="04A0" w:firstRow="1" w:lastRow="0" w:firstColumn="1" w:lastColumn="0" w:noHBand="0" w:noVBand="1"/>
      </w:tblPr>
      <w:tblGrid>
        <w:gridCol w:w="947"/>
        <w:gridCol w:w="947"/>
        <w:gridCol w:w="947"/>
        <w:gridCol w:w="948"/>
        <w:gridCol w:w="948"/>
        <w:gridCol w:w="948"/>
        <w:gridCol w:w="948"/>
        <w:gridCol w:w="948"/>
        <w:gridCol w:w="941"/>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卫生间数量</w:t>
            </w:r>
          </w:p>
        </w:tc>
        <w:tc>
          <w:tcPr>
            <w:tcW w:w="556"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卫生间面积（㎡）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蹲坑</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马桶</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镜子</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擦手纸盒数量</w:t>
            </w:r>
          </w:p>
        </w:tc>
      </w:tr>
      <w:tr w:rsidR="00D803A1" w:rsidRPr="008F4431">
        <w:trPr>
          <w:trHeight w:val="975"/>
        </w:trPr>
        <w:tc>
          <w:tcPr>
            <w:tcW w:w="947" w:type="dxa"/>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8</w:t>
            </w:r>
          </w:p>
        </w:tc>
        <w:tc>
          <w:tcPr>
            <w:tcW w:w="947" w:type="dxa"/>
            <w:tcBorders>
              <w:top w:val="nil"/>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98</w:t>
            </w:r>
          </w:p>
        </w:tc>
        <w:tc>
          <w:tcPr>
            <w:tcW w:w="947"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19</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6</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1</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5</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10</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20</w:t>
            </w:r>
          </w:p>
        </w:tc>
        <w:tc>
          <w:tcPr>
            <w:tcW w:w="941" w:type="dxa"/>
            <w:tcBorders>
              <w:top w:val="nil"/>
              <w:left w:val="nil"/>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kern w:val="0"/>
                <w:szCs w:val="21"/>
              </w:rPr>
              <w:t>0</w:t>
            </w:r>
          </w:p>
        </w:tc>
      </w:tr>
    </w:tbl>
    <w:p w:rsidR="00D112B6" w:rsidRPr="008F4431" w:rsidRDefault="00D112B6">
      <w:pPr>
        <w:spacing w:line="360" w:lineRule="auto"/>
        <w:ind w:firstLineChars="200" w:firstLine="422"/>
        <w:rPr>
          <w:rFonts w:ascii="宋体" w:hAnsi="宋体"/>
          <w:b/>
          <w:bCs/>
          <w:szCs w:val="21"/>
        </w:rPr>
      </w:pPr>
    </w:p>
    <w:tbl>
      <w:tblPr>
        <w:tblW w:w="5000" w:type="pct"/>
        <w:tblLook w:val="04A0" w:firstRow="1" w:lastRow="0" w:firstColumn="1" w:lastColumn="0" w:noHBand="0" w:noVBand="1"/>
      </w:tblPr>
      <w:tblGrid>
        <w:gridCol w:w="1421"/>
        <w:gridCol w:w="1421"/>
        <w:gridCol w:w="1420"/>
        <w:gridCol w:w="1420"/>
        <w:gridCol w:w="1420"/>
        <w:gridCol w:w="1420"/>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垃圾清运时间</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位置</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类型</w:t>
            </w:r>
          </w:p>
        </w:tc>
      </w:tr>
      <w:tr w:rsidR="00D803A1" w:rsidRPr="008F4431">
        <w:trPr>
          <w:trHeight w:val="975"/>
        </w:trPr>
        <w:tc>
          <w:tcPr>
            <w:tcW w:w="1420" w:type="dxa"/>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w:t>
            </w:r>
          </w:p>
        </w:tc>
        <w:tc>
          <w:tcPr>
            <w:tcW w:w="1420" w:type="dxa"/>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18</w:t>
            </w:r>
          </w:p>
        </w:tc>
        <w:tc>
          <w:tcPr>
            <w:tcW w:w="142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5</w:t>
            </w:r>
          </w:p>
        </w:tc>
        <w:tc>
          <w:tcPr>
            <w:tcW w:w="1420" w:type="dxa"/>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早8点前</w:t>
            </w:r>
            <w:r w:rsidRPr="008F4431">
              <w:rPr>
                <w:rFonts w:ascii="宋体" w:hAnsi="宋体" w:cs="宋体" w:hint="eastAsia"/>
                <w:kern w:val="0"/>
                <w:szCs w:val="21"/>
              </w:rPr>
              <w:br/>
              <w:t>13点前</w:t>
            </w:r>
            <w:r w:rsidRPr="008F4431">
              <w:rPr>
                <w:rFonts w:ascii="宋体" w:hAnsi="宋体" w:cs="宋体" w:hint="eastAsia"/>
                <w:kern w:val="0"/>
                <w:szCs w:val="21"/>
              </w:rPr>
              <w:br/>
              <w:t>16点前</w:t>
            </w:r>
          </w:p>
        </w:tc>
        <w:tc>
          <w:tcPr>
            <w:tcW w:w="1421" w:type="dxa"/>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楼东面</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生活垃圾</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18.1.2设备情况</w:t>
      </w:r>
    </w:p>
    <w:p w:rsidR="00D112B6" w:rsidRPr="008F4431" w:rsidRDefault="00D803A1">
      <w:pPr>
        <w:spacing w:line="360" w:lineRule="auto"/>
        <w:ind w:firstLineChars="200" w:firstLine="480"/>
        <w:jc w:val="center"/>
        <w:rPr>
          <w:rFonts w:ascii="宋体" w:hAnsi="宋体"/>
          <w:sz w:val="24"/>
        </w:rPr>
      </w:pPr>
      <w:r w:rsidRPr="008F4431">
        <w:rPr>
          <w:rFonts w:ascii="宋体" w:hAnsi="宋体" w:hint="eastAsia"/>
          <w:sz w:val="24"/>
        </w:rPr>
        <w:t>楼宇设备表</w:t>
      </w:r>
    </w:p>
    <w:tbl>
      <w:tblPr>
        <w:tblW w:w="8636" w:type="dxa"/>
        <w:tblLook w:val="04A0" w:firstRow="1" w:lastRow="0" w:firstColumn="1" w:lastColumn="0" w:noHBand="0" w:noVBand="1"/>
      </w:tblPr>
      <w:tblGrid>
        <w:gridCol w:w="1164"/>
        <w:gridCol w:w="701"/>
        <w:gridCol w:w="701"/>
        <w:gridCol w:w="1296"/>
        <w:gridCol w:w="2082"/>
        <w:gridCol w:w="1296"/>
        <w:gridCol w:w="1396"/>
      </w:tblGrid>
      <w:tr w:rsidR="00D803A1" w:rsidRPr="008F4431" w:rsidTr="007B05C1">
        <w:trPr>
          <w:trHeight w:val="554"/>
        </w:trPr>
        <w:tc>
          <w:tcPr>
            <w:tcW w:w="0" w:type="auto"/>
            <w:tcBorders>
              <w:top w:val="single" w:sz="8" w:space="0" w:color="auto"/>
              <w:left w:val="single" w:sz="8" w:space="0" w:color="auto"/>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电梯数量</w:t>
            </w:r>
          </w:p>
        </w:tc>
        <w:tc>
          <w:tcPr>
            <w:tcW w:w="0" w:type="auto"/>
            <w:tcBorders>
              <w:top w:val="single" w:sz="8" w:space="0" w:color="auto"/>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品牌</w:t>
            </w:r>
          </w:p>
        </w:tc>
        <w:tc>
          <w:tcPr>
            <w:tcW w:w="0" w:type="auto"/>
            <w:tcBorders>
              <w:top w:val="single" w:sz="8" w:space="0" w:color="auto"/>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楼层</w:t>
            </w:r>
          </w:p>
        </w:tc>
        <w:tc>
          <w:tcPr>
            <w:tcW w:w="0" w:type="auto"/>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供暖形式</w:t>
            </w:r>
          </w:p>
        </w:tc>
        <w:tc>
          <w:tcPr>
            <w:tcW w:w="0" w:type="auto"/>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空调形式</w:t>
            </w:r>
          </w:p>
        </w:tc>
        <w:tc>
          <w:tcPr>
            <w:tcW w:w="0" w:type="auto"/>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空调品牌</w:t>
            </w:r>
          </w:p>
        </w:tc>
        <w:tc>
          <w:tcPr>
            <w:tcW w:w="0" w:type="auto"/>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开水器数量</w:t>
            </w:r>
          </w:p>
        </w:tc>
      </w:tr>
      <w:tr w:rsidR="00D112B6" w:rsidRPr="008F4431" w:rsidTr="007B05C1">
        <w:trPr>
          <w:trHeight w:val="283"/>
        </w:trPr>
        <w:tc>
          <w:tcPr>
            <w:tcW w:w="0" w:type="auto"/>
            <w:tcBorders>
              <w:top w:val="nil"/>
              <w:left w:val="single" w:sz="8" w:space="0" w:color="auto"/>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lastRenderedPageBreak/>
              <w:t>1</w:t>
            </w:r>
          </w:p>
        </w:tc>
        <w:tc>
          <w:tcPr>
            <w:tcW w:w="0" w:type="auto"/>
            <w:tcBorders>
              <w:top w:val="nil"/>
              <w:left w:val="nil"/>
              <w:bottom w:val="single" w:sz="8" w:space="0" w:color="auto"/>
              <w:right w:val="single" w:sz="8" w:space="0" w:color="auto"/>
            </w:tcBorders>
            <w:noWrap/>
            <w:vAlign w:val="center"/>
          </w:tcPr>
          <w:p w:rsidR="00D112B6" w:rsidRPr="008F4431" w:rsidRDefault="00D112B6">
            <w:pPr>
              <w:spacing w:line="360" w:lineRule="auto"/>
              <w:jc w:val="center"/>
              <w:rPr>
                <w:rFonts w:ascii="宋体" w:hAnsi="宋体" w:cs="宋体"/>
                <w:kern w:val="0"/>
                <w:szCs w:val="21"/>
              </w:rPr>
            </w:pPr>
          </w:p>
        </w:tc>
        <w:tc>
          <w:tcPr>
            <w:tcW w:w="0" w:type="auto"/>
            <w:tcBorders>
              <w:top w:val="nil"/>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4</w:t>
            </w:r>
          </w:p>
        </w:tc>
        <w:tc>
          <w:tcPr>
            <w:tcW w:w="1296" w:type="dxa"/>
            <w:tcBorders>
              <w:top w:val="nil"/>
              <w:left w:val="nil"/>
              <w:bottom w:val="single" w:sz="8" w:space="0" w:color="auto"/>
              <w:right w:val="single" w:sz="8"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宋体" w:hint="eastAsia"/>
                <w:kern w:val="0"/>
                <w:szCs w:val="21"/>
              </w:rPr>
              <w:t>市政供暖</w:t>
            </w:r>
          </w:p>
        </w:tc>
        <w:tc>
          <w:tcPr>
            <w:tcW w:w="2082" w:type="dxa"/>
            <w:tcBorders>
              <w:top w:val="nil"/>
              <w:left w:val="nil"/>
              <w:bottom w:val="single" w:sz="8" w:space="0" w:color="auto"/>
              <w:right w:val="single" w:sz="8" w:space="0" w:color="auto"/>
            </w:tcBorders>
            <w:vAlign w:val="center"/>
          </w:tcPr>
          <w:p w:rsidR="00D112B6" w:rsidRPr="008F4431" w:rsidRDefault="00D112B6">
            <w:pPr>
              <w:spacing w:line="360" w:lineRule="auto"/>
              <w:jc w:val="center"/>
              <w:textAlignment w:val="center"/>
              <w:rPr>
                <w:rFonts w:ascii="宋体" w:hAnsi="宋体" w:cs="宋体"/>
                <w:kern w:val="0"/>
                <w:szCs w:val="21"/>
              </w:rPr>
            </w:pPr>
          </w:p>
        </w:tc>
        <w:tc>
          <w:tcPr>
            <w:tcW w:w="1296" w:type="dxa"/>
            <w:tcBorders>
              <w:top w:val="nil"/>
              <w:left w:val="nil"/>
              <w:bottom w:val="single" w:sz="8" w:space="0" w:color="auto"/>
              <w:right w:val="single" w:sz="8"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宋体" w:hint="eastAsia"/>
                <w:kern w:val="0"/>
                <w:szCs w:val="21"/>
              </w:rPr>
              <w:t>海信</w:t>
            </w:r>
          </w:p>
        </w:tc>
        <w:tc>
          <w:tcPr>
            <w:tcW w:w="0" w:type="auto"/>
            <w:tcBorders>
              <w:top w:val="nil"/>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无</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18.1.3其他情况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572" w:type="dxa"/>
        <w:tblInd w:w="113" w:type="dxa"/>
        <w:tblLayout w:type="fixed"/>
        <w:tblLook w:val="04A0" w:firstRow="1" w:lastRow="0" w:firstColumn="1" w:lastColumn="0" w:noHBand="0" w:noVBand="1"/>
      </w:tblPr>
      <w:tblGrid>
        <w:gridCol w:w="1577"/>
        <w:gridCol w:w="2380"/>
        <w:gridCol w:w="2702"/>
        <w:gridCol w:w="1913"/>
      </w:tblGrid>
      <w:tr w:rsidR="00D803A1" w:rsidRPr="008F4431" w:rsidTr="007B05C1">
        <w:trPr>
          <w:trHeight w:val="478"/>
        </w:trPr>
        <w:tc>
          <w:tcPr>
            <w:tcW w:w="1577"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楼层</w:t>
            </w:r>
          </w:p>
        </w:tc>
        <w:tc>
          <w:tcPr>
            <w:tcW w:w="2380"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位置</w:t>
            </w:r>
          </w:p>
        </w:tc>
        <w:tc>
          <w:tcPr>
            <w:tcW w:w="2702"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开放时间</w:t>
            </w:r>
          </w:p>
        </w:tc>
        <w:tc>
          <w:tcPr>
            <w:tcW w:w="1913"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是否有门禁</w:t>
            </w:r>
          </w:p>
        </w:tc>
      </w:tr>
      <w:tr w:rsidR="00D803A1" w:rsidRPr="008F4431" w:rsidTr="007B05C1">
        <w:trPr>
          <w:trHeight w:val="478"/>
        </w:trPr>
        <w:tc>
          <w:tcPr>
            <w:tcW w:w="1577"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1层</w:t>
            </w:r>
          </w:p>
        </w:tc>
        <w:tc>
          <w:tcPr>
            <w:tcW w:w="2380"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正门</w:t>
            </w:r>
          </w:p>
        </w:tc>
        <w:tc>
          <w:tcPr>
            <w:tcW w:w="2702"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6:30—22:00</w:t>
            </w:r>
          </w:p>
        </w:tc>
        <w:tc>
          <w:tcPr>
            <w:tcW w:w="1913"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是</w:t>
            </w:r>
          </w:p>
        </w:tc>
      </w:tr>
      <w:tr w:rsidR="00D803A1" w:rsidRPr="008F4431" w:rsidTr="007B05C1">
        <w:trPr>
          <w:trHeight w:val="478"/>
        </w:trPr>
        <w:tc>
          <w:tcPr>
            <w:tcW w:w="1577" w:type="dxa"/>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360" w:lineRule="auto"/>
              <w:jc w:val="center"/>
              <w:rPr>
                <w:rFonts w:ascii="宋体" w:hAnsi="宋体" w:cs="宋体"/>
                <w:kern w:val="0"/>
                <w:szCs w:val="21"/>
              </w:rPr>
            </w:pPr>
          </w:p>
        </w:tc>
        <w:tc>
          <w:tcPr>
            <w:tcW w:w="2380"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侧门</w:t>
            </w:r>
          </w:p>
        </w:tc>
        <w:tc>
          <w:tcPr>
            <w:tcW w:w="2702"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6:30—22:00</w:t>
            </w:r>
          </w:p>
        </w:tc>
        <w:tc>
          <w:tcPr>
            <w:tcW w:w="1913"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是</w:t>
            </w:r>
          </w:p>
        </w:tc>
      </w:tr>
      <w:tr w:rsidR="00D803A1" w:rsidRPr="008F4431" w:rsidTr="007B05C1">
        <w:trPr>
          <w:trHeight w:val="478"/>
        </w:trPr>
        <w:tc>
          <w:tcPr>
            <w:tcW w:w="1577" w:type="dxa"/>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360" w:lineRule="auto"/>
              <w:jc w:val="center"/>
              <w:rPr>
                <w:rFonts w:ascii="宋体" w:hAnsi="宋体" w:cs="宋体"/>
                <w:kern w:val="0"/>
                <w:szCs w:val="21"/>
              </w:rPr>
            </w:pPr>
          </w:p>
        </w:tc>
        <w:tc>
          <w:tcPr>
            <w:tcW w:w="2380"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北小门</w:t>
            </w:r>
          </w:p>
        </w:tc>
        <w:tc>
          <w:tcPr>
            <w:tcW w:w="2702"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禁止开放</w:t>
            </w:r>
          </w:p>
        </w:tc>
        <w:tc>
          <w:tcPr>
            <w:tcW w:w="1913"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7B05C1">
        <w:trPr>
          <w:trHeight w:val="478"/>
        </w:trPr>
        <w:tc>
          <w:tcPr>
            <w:tcW w:w="1577" w:type="dxa"/>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360" w:lineRule="auto"/>
              <w:jc w:val="center"/>
              <w:rPr>
                <w:rFonts w:ascii="宋体" w:hAnsi="宋体" w:cs="宋体"/>
                <w:kern w:val="0"/>
                <w:szCs w:val="21"/>
              </w:rPr>
            </w:pPr>
          </w:p>
        </w:tc>
        <w:tc>
          <w:tcPr>
            <w:tcW w:w="2380"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西小门</w:t>
            </w:r>
          </w:p>
        </w:tc>
        <w:tc>
          <w:tcPr>
            <w:tcW w:w="2702"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禁止开放</w:t>
            </w:r>
          </w:p>
        </w:tc>
        <w:tc>
          <w:tcPr>
            <w:tcW w:w="1913"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7B05C1">
        <w:trPr>
          <w:trHeight w:val="478"/>
        </w:trPr>
        <w:tc>
          <w:tcPr>
            <w:tcW w:w="1577"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2层</w:t>
            </w:r>
          </w:p>
        </w:tc>
        <w:tc>
          <w:tcPr>
            <w:tcW w:w="2380"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西门（瑞幸咖啡）</w:t>
            </w:r>
          </w:p>
        </w:tc>
        <w:tc>
          <w:tcPr>
            <w:tcW w:w="2702"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6:30—22:00</w:t>
            </w:r>
          </w:p>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商户管理</w:t>
            </w:r>
          </w:p>
        </w:tc>
        <w:tc>
          <w:tcPr>
            <w:tcW w:w="1913"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否</w:t>
            </w:r>
          </w:p>
        </w:tc>
      </w:tr>
      <w:tr w:rsidR="00D112B6" w:rsidRPr="008F4431" w:rsidTr="007B05C1">
        <w:trPr>
          <w:trHeight w:val="478"/>
        </w:trPr>
        <w:tc>
          <w:tcPr>
            <w:tcW w:w="1577" w:type="dxa"/>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360" w:lineRule="auto"/>
              <w:jc w:val="center"/>
              <w:rPr>
                <w:rFonts w:ascii="宋体" w:hAnsi="宋体" w:cs="宋体"/>
                <w:kern w:val="0"/>
                <w:szCs w:val="21"/>
              </w:rPr>
            </w:pPr>
          </w:p>
        </w:tc>
        <w:tc>
          <w:tcPr>
            <w:tcW w:w="2380"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南小门（面包房）</w:t>
            </w:r>
          </w:p>
        </w:tc>
        <w:tc>
          <w:tcPr>
            <w:tcW w:w="2702"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6:30—22:00</w:t>
            </w:r>
          </w:p>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商户管理</w:t>
            </w:r>
          </w:p>
        </w:tc>
        <w:tc>
          <w:tcPr>
            <w:tcW w:w="1913"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否</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18.2楼宇差异性物业服务需求如下：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18.2.1保洁服务内容及服务标准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环境卫生服务中未列出内容，遵照基础服务需求执行。以下为校友交流中心差异性服务需求：</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Cs w:val="21"/>
        </w:rPr>
      </w:pPr>
      <w:r w:rsidRPr="008F4431">
        <w:rPr>
          <w:rFonts w:ascii="宋体" w:hAnsi="宋体" w:hint="eastAsia"/>
          <w:sz w:val="24"/>
        </w:rPr>
        <w:t>建筑内环境卫生保洁范围为建筑内公共区域，包括门厅、走廊、卫生间等不含办公室、实验室等室内面积。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1130"/>
        <w:gridCol w:w="1249"/>
        <w:gridCol w:w="2056"/>
        <w:gridCol w:w="3492"/>
      </w:tblGrid>
      <w:tr w:rsidR="00D803A1" w:rsidRPr="008F4431">
        <w:trPr>
          <w:trHeight w:val="712"/>
          <w:tblHeader/>
          <w:jc w:val="center"/>
        </w:trPr>
        <w:tc>
          <w:tcPr>
            <w:tcW w:w="349"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序号</w:t>
            </w:r>
          </w:p>
        </w:tc>
        <w:tc>
          <w:tcPr>
            <w:tcW w:w="663"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服务项目</w:t>
            </w:r>
          </w:p>
        </w:tc>
        <w:tc>
          <w:tcPr>
            <w:tcW w:w="733"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szCs w:val="21"/>
              </w:rPr>
            </w:pPr>
            <w:r w:rsidRPr="008F4431">
              <w:rPr>
                <w:rFonts w:ascii="宋体" w:hAnsi="宋体" w:hint="eastAsia"/>
                <w:b/>
                <w:szCs w:val="21"/>
              </w:rPr>
              <w:t>每天保洁常清洁内容与频率</w:t>
            </w:r>
          </w:p>
        </w:tc>
        <w:tc>
          <w:tcPr>
            <w:tcW w:w="2049" w:type="pct"/>
            <w:vAlign w:val="center"/>
          </w:tcPr>
          <w:p w:rsidR="00D112B6" w:rsidRPr="008F4431" w:rsidRDefault="00D803A1">
            <w:pPr>
              <w:spacing w:line="360" w:lineRule="auto"/>
              <w:jc w:val="center"/>
              <w:rPr>
                <w:rFonts w:ascii="宋体" w:hAnsi="宋体"/>
                <w:b/>
                <w:szCs w:val="21"/>
              </w:rPr>
            </w:pPr>
            <w:r w:rsidRPr="008F4431">
              <w:rPr>
                <w:rFonts w:ascii="宋体" w:hAnsi="宋体" w:hint="eastAsia"/>
                <w:b/>
                <w:szCs w:val="21"/>
              </w:rPr>
              <w:t>作业标准</w:t>
            </w:r>
          </w:p>
        </w:tc>
      </w:tr>
      <w:tr w:rsidR="00D803A1" w:rsidRPr="008F4431" w:rsidTr="007B05C1">
        <w:trPr>
          <w:trHeight w:val="1308"/>
          <w:jc w:val="center"/>
        </w:trPr>
        <w:tc>
          <w:tcPr>
            <w:tcW w:w="349"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1</w:t>
            </w:r>
          </w:p>
        </w:tc>
        <w:tc>
          <w:tcPr>
            <w:tcW w:w="663"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建筑物内公共区域保洁</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门</w:t>
            </w:r>
            <w:r w:rsidRPr="008F4431">
              <w:rPr>
                <w:rFonts w:ascii="宋体" w:hAnsi="宋体"/>
                <w:szCs w:val="21"/>
              </w:rPr>
              <w:t>厅</w:t>
            </w:r>
            <w:r w:rsidRPr="008F4431">
              <w:rPr>
                <w:rFonts w:ascii="宋体" w:hAnsi="宋体" w:hint="eastAsia"/>
                <w:szCs w:val="21"/>
              </w:rPr>
              <w:t>、门斗</w:t>
            </w:r>
          </w:p>
        </w:tc>
        <w:tc>
          <w:tcPr>
            <w:tcW w:w="1206"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每天保洁不少于</w:t>
            </w:r>
            <w:r w:rsidRPr="008F4431">
              <w:rPr>
                <w:rFonts w:ascii="宋体" w:hAnsi="宋体"/>
                <w:szCs w:val="21"/>
              </w:rPr>
              <w:t>2</w:t>
            </w:r>
            <w:r w:rsidRPr="008F4431">
              <w:rPr>
                <w:rFonts w:ascii="宋体" w:hAnsi="宋体" w:hint="eastAsia"/>
                <w:szCs w:val="21"/>
              </w:rPr>
              <w:t>次</w:t>
            </w:r>
          </w:p>
        </w:tc>
        <w:tc>
          <w:tcPr>
            <w:tcW w:w="2049" w:type="pct"/>
            <w:vAlign w:val="center"/>
          </w:tcPr>
          <w:p w:rsidR="00D112B6" w:rsidRPr="008F4431" w:rsidRDefault="00D803A1">
            <w:pPr>
              <w:spacing w:line="360" w:lineRule="auto"/>
              <w:rPr>
                <w:rFonts w:ascii="宋体" w:hAnsi="宋体"/>
                <w:szCs w:val="21"/>
              </w:rPr>
            </w:pPr>
            <w:r w:rsidRPr="008F4431">
              <w:rPr>
                <w:rFonts w:ascii="宋体" w:hAnsi="宋体"/>
                <w:szCs w:val="21"/>
              </w:rPr>
              <w:t>1.</w:t>
            </w:r>
            <w:r w:rsidRPr="008F4431">
              <w:rPr>
                <w:rFonts w:ascii="宋体" w:hAnsi="宋体" w:hint="eastAsia"/>
                <w:szCs w:val="21"/>
              </w:rPr>
              <w:t>地砖或水磨石地面每学期彻底刷洗不少于</w:t>
            </w:r>
            <w:r w:rsidRPr="008F4431">
              <w:rPr>
                <w:rFonts w:ascii="宋体" w:hAnsi="宋体"/>
                <w:szCs w:val="21"/>
              </w:rPr>
              <w:t>1</w:t>
            </w:r>
            <w:r w:rsidRPr="008F4431">
              <w:rPr>
                <w:rFonts w:ascii="宋体" w:hAnsi="宋体" w:hint="eastAsia"/>
                <w:szCs w:val="21"/>
              </w:rPr>
              <w:t>次；</w:t>
            </w:r>
          </w:p>
          <w:p w:rsidR="00D112B6" w:rsidRPr="008F4431" w:rsidRDefault="00D803A1">
            <w:pPr>
              <w:spacing w:line="360" w:lineRule="auto"/>
              <w:rPr>
                <w:rFonts w:ascii="宋体" w:hAnsi="宋体"/>
                <w:szCs w:val="21"/>
              </w:rPr>
            </w:pPr>
            <w:r w:rsidRPr="008F4431">
              <w:rPr>
                <w:rFonts w:ascii="宋体" w:hAnsi="宋体"/>
                <w:szCs w:val="21"/>
              </w:rPr>
              <w:t>2.</w:t>
            </w:r>
            <w:r w:rsidRPr="008F4431">
              <w:rPr>
                <w:rFonts w:ascii="宋体" w:hAnsi="宋体" w:hint="eastAsia"/>
                <w:szCs w:val="21"/>
              </w:rPr>
              <w:t>大厅墙面、台、桌椅等无灰尘，公共设施用纸巾擦拭无污染；</w:t>
            </w:r>
          </w:p>
          <w:p w:rsidR="00D112B6" w:rsidRPr="008F4431" w:rsidRDefault="00D803A1">
            <w:pPr>
              <w:spacing w:line="360" w:lineRule="auto"/>
              <w:rPr>
                <w:rFonts w:ascii="宋体" w:hAnsi="宋体"/>
                <w:szCs w:val="21"/>
              </w:rPr>
            </w:pPr>
            <w:r w:rsidRPr="008F4431">
              <w:rPr>
                <w:rFonts w:ascii="宋体" w:hAnsi="宋体"/>
                <w:szCs w:val="21"/>
              </w:rPr>
              <w:lastRenderedPageBreak/>
              <w:t>3.</w:t>
            </w:r>
            <w:r w:rsidRPr="008F4431">
              <w:rPr>
                <w:rFonts w:ascii="宋体" w:hAnsi="宋体" w:hint="eastAsia"/>
                <w:szCs w:val="21"/>
              </w:rPr>
              <w:t>设施摆放整齐，沙发、不锈钢等保持光亮整洁、无灰尘；</w:t>
            </w:r>
          </w:p>
          <w:p w:rsidR="00D112B6" w:rsidRPr="008F4431" w:rsidRDefault="00D803A1">
            <w:pPr>
              <w:spacing w:line="360" w:lineRule="auto"/>
              <w:rPr>
                <w:rFonts w:ascii="宋体" w:hAnsi="宋体"/>
                <w:szCs w:val="21"/>
              </w:rPr>
            </w:pPr>
            <w:r w:rsidRPr="008F4431">
              <w:rPr>
                <w:rFonts w:ascii="宋体" w:hAnsi="宋体"/>
                <w:szCs w:val="21"/>
              </w:rPr>
              <w:t>4.</w:t>
            </w:r>
            <w:r w:rsidRPr="008F4431">
              <w:rPr>
                <w:rFonts w:ascii="宋体" w:hAnsi="宋体" w:hint="eastAsia"/>
                <w:szCs w:val="21"/>
              </w:rPr>
              <w:t>保持空气清新无异味。</w:t>
            </w:r>
          </w:p>
        </w:tc>
      </w:tr>
      <w:tr w:rsidR="00D803A1" w:rsidRPr="008F4431">
        <w:trPr>
          <w:trHeight w:val="148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走廊地面</w:t>
            </w:r>
          </w:p>
        </w:tc>
        <w:tc>
          <w:tcPr>
            <w:tcW w:w="1206" w:type="pct"/>
            <w:vAlign w:val="center"/>
          </w:tcPr>
          <w:p w:rsidR="00D112B6" w:rsidRPr="008F4431" w:rsidRDefault="00D803A1">
            <w:pPr>
              <w:spacing w:line="360" w:lineRule="auto"/>
              <w:rPr>
                <w:rFonts w:ascii="宋体" w:hAnsi="宋体"/>
                <w:szCs w:val="21"/>
              </w:rPr>
            </w:pPr>
            <w:r w:rsidRPr="008F4431">
              <w:rPr>
                <w:rFonts w:ascii="宋体" w:hAnsi="宋体"/>
                <w:szCs w:val="21"/>
              </w:rPr>
              <w:t>1.</w:t>
            </w:r>
            <w:r w:rsidRPr="008F4431">
              <w:rPr>
                <w:rFonts w:ascii="宋体" w:hAnsi="宋体" w:hint="eastAsia"/>
                <w:szCs w:val="21"/>
              </w:rPr>
              <w:t>每天保洁不少于</w:t>
            </w:r>
            <w:r w:rsidRPr="008F4431">
              <w:rPr>
                <w:rFonts w:ascii="宋体" w:hAnsi="宋体"/>
                <w:szCs w:val="21"/>
              </w:rPr>
              <w:t>2</w:t>
            </w:r>
            <w:r w:rsidRPr="008F4431">
              <w:rPr>
                <w:rFonts w:ascii="宋体" w:hAnsi="宋体" w:hint="eastAsia"/>
                <w:szCs w:val="21"/>
              </w:rPr>
              <w:t>次；</w:t>
            </w:r>
          </w:p>
          <w:p w:rsidR="00D112B6" w:rsidRPr="008F4431" w:rsidRDefault="00D803A1">
            <w:pPr>
              <w:spacing w:line="360" w:lineRule="auto"/>
              <w:rPr>
                <w:rFonts w:ascii="宋体" w:hAnsi="宋体"/>
                <w:szCs w:val="21"/>
              </w:rPr>
            </w:pPr>
            <w:r w:rsidRPr="008F4431">
              <w:rPr>
                <w:rFonts w:ascii="宋体" w:hAnsi="宋体"/>
                <w:szCs w:val="21"/>
              </w:rPr>
              <w:t>2.</w:t>
            </w:r>
            <w:r w:rsidRPr="008F4431">
              <w:rPr>
                <w:rFonts w:ascii="宋体" w:hAnsi="宋体" w:hint="eastAsia"/>
                <w:szCs w:val="21"/>
              </w:rPr>
              <w:t>地砖或水磨石地面每学期彻底刷洗不少于</w:t>
            </w:r>
            <w:r w:rsidRPr="008F4431">
              <w:rPr>
                <w:rFonts w:ascii="宋体" w:hAnsi="宋体"/>
                <w:szCs w:val="21"/>
              </w:rPr>
              <w:t>2</w:t>
            </w:r>
            <w:r w:rsidRPr="008F4431">
              <w:rPr>
                <w:rFonts w:ascii="宋体" w:hAnsi="宋体" w:hint="eastAsia"/>
                <w:szCs w:val="21"/>
              </w:rPr>
              <w:t>次</w:t>
            </w:r>
          </w:p>
        </w:tc>
        <w:tc>
          <w:tcPr>
            <w:tcW w:w="2049" w:type="pct"/>
            <w:vAlign w:val="center"/>
          </w:tcPr>
          <w:p w:rsidR="00D112B6" w:rsidRPr="008F4431" w:rsidRDefault="00D803A1">
            <w:pPr>
              <w:spacing w:line="360" w:lineRule="auto"/>
              <w:rPr>
                <w:rFonts w:ascii="宋体" w:hAnsi="宋体"/>
                <w:szCs w:val="21"/>
              </w:rPr>
            </w:pPr>
            <w:r w:rsidRPr="008F4431">
              <w:rPr>
                <w:rFonts w:ascii="宋体" w:hAnsi="宋体"/>
                <w:szCs w:val="21"/>
              </w:rPr>
              <w:t>1.</w:t>
            </w:r>
            <w:r w:rsidRPr="008F4431">
              <w:rPr>
                <w:rFonts w:ascii="宋体" w:hAnsi="宋体" w:hint="eastAsia"/>
                <w:szCs w:val="21"/>
              </w:rPr>
              <w:t>无水渍、无污渍、无垃圾、无积尘，光亮；</w:t>
            </w:r>
          </w:p>
          <w:p w:rsidR="00D112B6" w:rsidRPr="008F4431" w:rsidRDefault="00D803A1">
            <w:pPr>
              <w:spacing w:line="360" w:lineRule="auto"/>
              <w:rPr>
                <w:rFonts w:ascii="宋体" w:hAnsi="宋体"/>
                <w:szCs w:val="21"/>
              </w:rPr>
            </w:pPr>
            <w:r w:rsidRPr="008F4431">
              <w:rPr>
                <w:rFonts w:ascii="宋体" w:hAnsi="宋体"/>
                <w:szCs w:val="21"/>
              </w:rPr>
              <w:t>2.</w:t>
            </w:r>
            <w:r w:rsidRPr="008F4431">
              <w:rPr>
                <w:rFonts w:ascii="宋体" w:hAnsi="宋体" w:hint="eastAsia"/>
                <w:szCs w:val="21"/>
              </w:rPr>
              <w:t>雨雪天气要有防滑、防水措施。</w:t>
            </w:r>
          </w:p>
        </w:tc>
      </w:tr>
      <w:tr w:rsidR="00D803A1" w:rsidRPr="008F4431">
        <w:trPr>
          <w:trHeight w:val="148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楼梯</w:t>
            </w:r>
          </w:p>
        </w:tc>
        <w:tc>
          <w:tcPr>
            <w:tcW w:w="1206" w:type="pct"/>
            <w:vAlign w:val="center"/>
          </w:tcPr>
          <w:p w:rsidR="00D112B6" w:rsidRPr="008F4431" w:rsidRDefault="00D803A1">
            <w:pPr>
              <w:spacing w:line="360" w:lineRule="auto"/>
              <w:rPr>
                <w:rFonts w:ascii="宋体" w:hAnsi="宋体"/>
                <w:szCs w:val="21"/>
              </w:rPr>
            </w:pPr>
            <w:r w:rsidRPr="008F4431">
              <w:rPr>
                <w:rFonts w:ascii="宋体" w:hAnsi="宋体"/>
                <w:szCs w:val="21"/>
              </w:rPr>
              <w:t>1.</w:t>
            </w:r>
            <w:r w:rsidRPr="008F4431">
              <w:rPr>
                <w:rFonts w:ascii="宋体" w:hAnsi="宋体" w:hint="eastAsia"/>
                <w:szCs w:val="21"/>
              </w:rPr>
              <w:t>主楼梯地面、扶手每天保洁不少于</w:t>
            </w:r>
            <w:r w:rsidRPr="008F4431">
              <w:rPr>
                <w:rFonts w:ascii="宋体" w:hAnsi="宋体"/>
                <w:szCs w:val="21"/>
              </w:rPr>
              <w:t>2</w:t>
            </w:r>
            <w:r w:rsidRPr="008F4431">
              <w:rPr>
                <w:rFonts w:ascii="宋体" w:hAnsi="宋体" w:hint="eastAsia"/>
                <w:szCs w:val="21"/>
              </w:rPr>
              <w:t>次；</w:t>
            </w:r>
          </w:p>
          <w:p w:rsidR="00D112B6" w:rsidRPr="008F4431" w:rsidRDefault="00D803A1">
            <w:pPr>
              <w:spacing w:line="360" w:lineRule="auto"/>
              <w:rPr>
                <w:rFonts w:ascii="宋体" w:hAnsi="宋体"/>
                <w:szCs w:val="21"/>
              </w:rPr>
            </w:pPr>
            <w:r w:rsidRPr="008F4431">
              <w:rPr>
                <w:rFonts w:ascii="宋体" w:hAnsi="宋体"/>
                <w:szCs w:val="21"/>
              </w:rPr>
              <w:t>2.</w:t>
            </w:r>
            <w:r w:rsidRPr="008F4431">
              <w:rPr>
                <w:rFonts w:ascii="宋体" w:hAnsi="宋体" w:hint="eastAsia"/>
                <w:szCs w:val="21"/>
              </w:rPr>
              <w:t>辅楼梯每</w:t>
            </w:r>
            <w:r w:rsidRPr="008F4431">
              <w:rPr>
                <w:rFonts w:ascii="宋体" w:hAnsi="宋体"/>
                <w:szCs w:val="21"/>
              </w:rPr>
              <w:t>3</w:t>
            </w:r>
            <w:r w:rsidRPr="008F4431">
              <w:rPr>
                <w:rFonts w:ascii="宋体" w:hAnsi="宋体" w:hint="eastAsia"/>
                <w:szCs w:val="21"/>
              </w:rPr>
              <w:t>天保洁</w:t>
            </w:r>
            <w:r w:rsidRPr="008F4431">
              <w:rPr>
                <w:rFonts w:ascii="宋体" w:hAnsi="宋体"/>
                <w:szCs w:val="21"/>
              </w:rPr>
              <w:t>1</w:t>
            </w:r>
            <w:r w:rsidRPr="008F4431">
              <w:rPr>
                <w:rFonts w:ascii="宋体" w:hAnsi="宋体" w:hint="eastAsia"/>
                <w:szCs w:val="21"/>
              </w:rPr>
              <w:t>次</w:t>
            </w:r>
          </w:p>
        </w:tc>
        <w:tc>
          <w:tcPr>
            <w:tcW w:w="2049"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无水渍、无污渍、无垃圾、无积尘，光亮；</w:t>
            </w:r>
          </w:p>
        </w:tc>
      </w:tr>
      <w:tr w:rsidR="00D803A1" w:rsidRPr="008F4431">
        <w:trPr>
          <w:trHeight w:val="242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szCs w:val="21"/>
              </w:rPr>
            </w:pPr>
            <w:r w:rsidRPr="008F4431">
              <w:rPr>
                <w:rFonts w:ascii="宋体" w:hAnsi="宋体"/>
                <w:szCs w:val="21"/>
              </w:rPr>
              <w:t>1.</w:t>
            </w:r>
            <w:r w:rsidRPr="008F4431">
              <w:rPr>
                <w:rFonts w:ascii="宋体" w:hAnsi="宋体" w:hint="eastAsia"/>
                <w:szCs w:val="21"/>
              </w:rPr>
              <w:t>每月全面保洁不少于</w:t>
            </w:r>
            <w:r w:rsidRPr="008F4431">
              <w:rPr>
                <w:rFonts w:ascii="宋体" w:hAnsi="宋体"/>
                <w:szCs w:val="21"/>
              </w:rPr>
              <w:t>1</w:t>
            </w:r>
            <w:r w:rsidRPr="008F4431">
              <w:rPr>
                <w:rFonts w:ascii="宋体" w:hAnsi="宋体" w:hint="eastAsia"/>
                <w:szCs w:val="21"/>
              </w:rPr>
              <w:t>次；</w:t>
            </w:r>
          </w:p>
          <w:p w:rsidR="00D112B6" w:rsidRPr="008F4431" w:rsidRDefault="00D803A1">
            <w:pPr>
              <w:spacing w:line="360" w:lineRule="auto"/>
              <w:rPr>
                <w:rFonts w:ascii="宋体" w:hAnsi="宋体"/>
                <w:szCs w:val="21"/>
              </w:rPr>
            </w:pPr>
            <w:r w:rsidRPr="008F4431">
              <w:rPr>
                <w:rFonts w:ascii="宋体" w:hAnsi="宋体"/>
                <w:szCs w:val="21"/>
              </w:rPr>
              <w:t>2.</w:t>
            </w:r>
            <w:r w:rsidRPr="008F4431">
              <w:rPr>
                <w:rFonts w:ascii="宋体" w:hAnsi="宋体" w:hint="eastAsia"/>
                <w:szCs w:val="21"/>
              </w:rPr>
              <w:t>每天保洁巡回保洁不少于</w:t>
            </w:r>
            <w:r w:rsidRPr="008F4431">
              <w:rPr>
                <w:rFonts w:ascii="宋体" w:hAnsi="宋体"/>
                <w:szCs w:val="21"/>
              </w:rPr>
              <w:t>2</w:t>
            </w:r>
            <w:r w:rsidRPr="008F4431">
              <w:rPr>
                <w:rFonts w:ascii="宋体" w:hAnsi="宋体" w:hint="eastAsia"/>
                <w:szCs w:val="21"/>
              </w:rPr>
              <w:t>次。</w:t>
            </w:r>
          </w:p>
        </w:tc>
        <w:tc>
          <w:tcPr>
            <w:tcW w:w="2049" w:type="pct"/>
            <w:vAlign w:val="center"/>
          </w:tcPr>
          <w:p w:rsidR="00D112B6" w:rsidRPr="008F4431" w:rsidRDefault="00D803A1">
            <w:pPr>
              <w:spacing w:line="360" w:lineRule="auto"/>
              <w:rPr>
                <w:rFonts w:ascii="宋体" w:hAnsi="宋体"/>
                <w:szCs w:val="21"/>
              </w:rPr>
            </w:pPr>
            <w:r w:rsidRPr="008F4431">
              <w:rPr>
                <w:rFonts w:ascii="宋体" w:hAnsi="宋体"/>
                <w:szCs w:val="21"/>
              </w:rPr>
              <w:t>1.</w:t>
            </w:r>
            <w:r w:rsidRPr="008F4431">
              <w:rPr>
                <w:rFonts w:ascii="宋体" w:hAnsi="宋体" w:hint="eastAsia"/>
                <w:szCs w:val="21"/>
              </w:rPr>
              <w:t>墙面无灰尘、无乱悬挂、无乱张贴等现象；</w:t>
            </w:r>
          </w:p>
          <w:p w:rsidR="00D112B6" w:rsidRPr="008F4431" w:rsidRDefault="00D803A1">
            <w:pPr>
              <w:spacing w:line="360" w:lineRule="auto"/>
              <w:rPr>
                <w:rFonts w:ascii="宋体" w:hAnsi="宋体"/>
                <w:szCs w:val="21"/>
              </w:rPr>
            </w:pPr>
            <w:r w:rsidRPr="008F4431">
              <w:rPr>
                <w:rFonts w:ascii="宋体" w:hAnsi="宋体"/>
                <w:szCs w:val="21"/>
              </w:rPr>
              <w:t>2.</w:t>
            </w:r>
            <w:r w:rsidRPr="008F4431">
              <w:rPr>
                <w:rFonts w:ascii="宋体" w:hAnsi="宋体" w:hint="eastAsia"/>
                <w:szCs w:val="21"/>
              </w:rPr>
              <w:t>顶棚目视无灰尘、无蛛网；</w:t>
            </w:r>
          </w:p>
          <w:p w:rsidR="00D112B6" w:rsidRPr="008F4431" w:rsidRDefault="00D803A1">
            <w:pPr>
              <w:spacing w:line="360" w:lineRule="auto"/>
              <w:rPr>
                <w:rFonts w:ascii="宋体" w:hAnsi="宋体"/>
                <w:szCs w:val="21"/>
              </w:rPr>
            </w:pPr>
            <w:r w:rsidRPr="008F4431">
              <w:rPr>
                <w:rFonts w:ascii="宋体" w:hAnsi="宋体"/>
                <w:szCs w:val="21"/>
              </w:rPr>
              <w:t>3.</w:t>
            </w:r>
            <w:r w:rsidRPr="008F4431">
              <w:rPr>
                <w:rFonts w:ascii="宋体" w:hAnsi="宋体" w:hint="eastAsia"/>
                <w:szCs w:val="21"/>
              </w:rPr>
              <w:t>消防设施表面无蛛网、表面洁净、清晰，无污渍、印迹；</w:t>
            </w:r>
          </w:p>
          <w:p w:rsidR="00D112B6" w:rsidRPr="008F4431" w:rsidRDefault="00D803A1">
            <w:pPr>
              <w:spacing w:line="360" w:lineRule="auto"/>
              <w:rPr>
                <w:rFonts w:ascii="宋体" w:hAnsi="宋体"/>
                <w:szCs w:val="21"/>
              </w:rPr>
            </w:pPr>
            <w:r w:rsidRPr="008F4431">
              <w:rPr>
                <w:rFonts w:ascii="宋体" w:hAnsi="宋体"/>
                <w:szCs w:val="21"/>
              </w:rPr>
              <w:t>4.</w:t>
            </w:r>
            <w:r w:rsidRPr="008F4431">
              <w:rPr>
                <w:rFonts w:ascii="宋体" w:hAnsi="宋体" w:hint="eastAsia"/>
                <w:szCs w:val="21"/>
              </w:rPr>
              <w:t>灯具无蜘蛛网、无灰尘、无污迹。</w:t>
            </w:r>
          </w:p>
        </w:tc>
      </w:tr>
      <w:tr w:rsidR="00D803A1" w:rsidRPr="008F4431">
        <w:trPr>
          <w:trHeight w:val="119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垃圾桶</w:t>
            </w:r>
          </w:p>
        </w:tc>
        <w:tc>
          <w:tcPr>
            <w:tcW w:w="1206"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每天保洁不少于</w:t>
            </w:r>
            <w:r w:rsidRPr="008F4431">
              <w:rPr>
                <w:rFonts w:ascii="宋体" w:hAnsi="宋体"/>
                <w:szCs w:val="21"/>
              </w:rPr>
              <w:t>1</w:t>
            </w:r>
            <w:r w:rsidRPr="008F4431">
              <w:rPr>
                <w:rFonts w:ascii="宋体" w:hAnsi="宋体" w:hint="eastAsia"/>
                <w:szCs w:val="21"/>
              </w:rPr>
              <w:t>次</w:t>
            </w:r>
          </w:p>
        </w:tc>
        <w:tc>
          <w:tcPr>
            <w:tcW w:w="2049" w:type="pct"/>
            <w:vAlign w:val="center"/>
          </w:tcPr>
          <w:p w:rsidR="00D112B6" w:rsidRPr="008F4431" w:rsidRDefault="00D803A1">
            <w:pPr>
              <w:spacing w:line="360" w:lineRule="auto"/>
              <w:rPr>
                <w:rFonts w:ascii="宋体" w:hAnsi="宋体"/>
                <w:szCs w:val="21"/>
              </w:rPr>
            </w:pPr>
            <w:r w:rsidRPr="008F4431">
              <w:rPr>
                <w:rFonts w:ascii="宋体" w:hAnsi="宋体"/>
                <w:szCs w:val="21"/>
              </w:rPr>
              <w:t>1.</w:t>
            </w:r>
            <w:r w:rsidRPr="008F4431">
              <w:rPr>
                <w:rFonts w:ascii="宋体" w:hAnsi="宋体" w:hint="eastAsia"/>
                <w:szCs w:val="21"/>
              </w:rPr>
              <w:t>垃圾桶按要求进行分类；</w:t>
            </w:r>
          </w:p>
          <w:p w:rsidR="00D112B6" w:rsidRPr="008F4431" w:rsidRDefault="00D803A1">
            <w:pPr>
              <w:spacing w:line="360" w:lineRule="auto"/>
              <w:rPr>
                <w:rFonts w:ascii="宋体" w:hAnsi="宋体"/>
                <w:szCs w:val="21"/>
              </w:rPr>
            </w:pPr>
            <w:r w:rsidRPr="008F4431">
              <w:rPr>
                <w:rFonts w:ascii="宋体" w:hAnsi="宋体"/>
                <w:szCs w:val="21"/>
              </w:rPr>
              <w:t>2.</w:t>
            </w:r>
            <w:r w:rsidRPr="008F4431">
              <w:rPr>
                <w:rFonts w:ascii="宋体" w:hAnsi="宋体" w:hint="eastAsia"/>
                <w:szCs w:val="21"/>
              </w:rPr>
              <w:t>垃圾桶无污迹、油迹，无异味；</w:t>
            </w:r>
          </w:p>
          <w:p w:rsidR="00D112B6" w:rsidRPr="008F4431" w:rsidRDefault="00D803A1">
            <w:pPr>
              <w:spacing w:line="360" w:lineRule="auto"/>
              <w:rPr>
                <w:rFonts w:ascii="宋体" w:hAnsi="宋体"/>
                <w:szCs w:val="21"/>
              </w:rPr>
            </w:pPr>
            <w:r w:rsidRPr="008F4431">
              <w:rPr>
                <w:rFonts w:ascii="宋体" w:hAnsi="宋体"/>
                <w:szCs w:val="21"/>
              </w:rPr>
              <w:t>3.</w:t>
            </w:r>
            <w:r w:rsidRPr="008F4431">
              <w:rPr>
                <w:rFonts w:ascii="宋体" w:hAnsi="宋体" w:hint="eastAsia"/>
                <w:szCs w:val="21"/>
              </w:rPr>
              <w:t>垃圾桶完好，桶盖关闭。</w:t>
            </w:r>
          </w:p>
        </w:tc>
      </w:tr>
      <w:tr w:rsidR="00D803A1" w:rsidRPr="008F4431">
        <w:trPr>
          <w:trHeight w:val="90"/>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门窗</w:t>
            </w:r>
          </w:p>
        </w:tc>
        <w:tc>
          <w:tcPr>
            <w:tcW w:w="1206"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门帘每周保洁不少于</w:t>
            </w:r>
            <w:r w:rsidRPr="008F4431">
              <w:rPr>
                <w:rFonts w:ascii="宋体" w:hAnsi="宋体"/>
                <w:szCs w:val="21"/>
              </w:rPr>
              <w:t>1</w:t>
            </w:r>
            <w:r w:rsidRPr="008F4431">
              <w:rPr>
                <w:rFonts w:ascii="宋体" w:hAnsi="宋体" w:hint="eastAsia"/>
                <w:szCs w:val="21"/>
              </w:rPr>
              <w:t>次；</w:t>
            </w:r>
          </w:p>
        </w:tc>
        <w:tc>
          <w:tcPr>
            <w:tcW w:w="2049"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无灰尘、无污迹、无手印</w:t>
            </w:r>
          </w:p>
        </w:tc>
      </w:tr>
      <w:tr w:rsidR="00D803A1" w:rsidRPr="008F4431" w:rsidTr="007B05C1">
        <w:trPr>
          <w:trHeight w:val="316"/>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墙面内玻璃</w:t>
            </w:r>
          </w:p>
        </w:tc>
        <w:tc>
          <w:tcPr>
            <w:tcW w:w="1206" w:type="pct"/>
            <w:vAlign w:val="center"/>
          </w:tcPr>
          <w:p w:rsidR="00D112B6" w:rsidRPr="008F4431" w:rsidRDefault="00D803A1">
            <w:pPr>
              <w:spacing w:line="360" w:lineRule="auto"/>
              <w:rPr>
                <w:rFonts w:ascii="宋体" w:hAnsi="宋体"/>
                <w:szCs w:val="21"/>
              </w:rPr>
            </w:pPr>
            <w:r w:rsidRPr="008F4431">
              <w:rPr>
                <w:rFonts w:ascii="宋体" w:hAnsi="宋体"/>
                <w:szCs w:val="21"/>
              </w:rPr>
              <w:t>1.</w:t>
            </w:r>
            <w:r w:rsidRPr="008F4431">
              <w:rPr>
                <w:rFonts w:ascii="宋体" w:hAnsi="宋体" w:hint="eastAsia"/>
                <w:szCs w:val="21"/>
              </w:rPr>
              <w:t>每周保洁擦抹</w:t>
            </w:r>
            <w:r w:rsidRPr="008F4431">
              <w:rPr>
                <w:rFonts w:ascii="宋体" w:hAnsi="宋体"/>
                <w:szCs w:val="21"/>
              </w:rPr>
              <w:t>1</w:t>
            </w:r>
            <w:r w:rsidRPr="008F4431">
              <w:rPr>
                <w:rFonts w:ascii="宋体" w:hAnsi="宋体" w:hint="eastAsia"/>
                <w:szCs w:val="21"/>
              </w:rPr>
              <w:t>次；</w:t>
            </w:r>
          </w:p>
          <w:p w:rsidR="00D112B6" w:rsidRPr="008F4431" w:rsidRDefault="00D803A1">
            <w:pPr>
              <w:spacing w:line="360" w:lineRule="auto"/>
              <w:rPr>
                <w:rFonts w:ascii="宋体" w:hAnsi="宋体"/>
                <w:szCs w:val="21"/>
              </w:rPr>
            </w:pPr>
            <w:r w:rsidRPr="008F4431">
              <w:rPr>
                <w:rFonts w:ascii="宋体" w:hAnsi="宋体"/>
                <w:szCs w:val="21"/>
              </w:rPr>
              <w:t>2.</w:t>
            </w:r>
            <w:r w:rsidRPr="008F4431">
              <w:rPr>
                <w:rFonts w:ascii="宋体" w:hAnsi="宋体" w:hint="eastAsia"/>
                <w:szCs w:val="21"/>
              </w:rPr>
              <w:t>半月保洁剂擦抹</w:t>
            </w:r>
            <w:r w:rsidRPr="008F4431">
              <w:rPr>
                <w:rFonts w:ascii="宋体" w:hAnsi="宋体"/>
                <w:szCs w:val="21"/>
              </w:rPr>
              <w:t>1</w:t>
            </w:r>
            <w:r w:rsidRPr="008F4431">
              <w:rPr>
                <w:rFonts w:ascii="宋体" w:hAnsi="宋体" w:hint="eastAsia"/>
                <w:szCs w:val="21"/>
              </w:rPr>
              <w:lastRenderedPageBreak/>
              <w:t>次。</w:t>
            </w:r>
          </w:p>
        </w:tc>
        <w:tc>
          <w:tcPr>
            <w:tcW w:w="2049"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表面无手印、无积尘、无污渍，明亮</w:t>
            </w:r>
          </w:p>
        </w:tc>
      </w:tr>
      <w:tr w:rsidR="00D803A1" w:rsidRPr="008F4431">
        <w:trPr>
          <w:trHeight w:val="107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标志牌、宣传窗、装饰柱、植物花盆</w:t>
            </w:r>
          </w:p>
        </w:tc>
        <w:tc>
          <w:tcPr>
            <w:tcW w:w="1206"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每天不少于</w:t>
            </w:r>
            <w:r w:rsidRPr="008F4431">
              <w:rPr>
                <w:rFonts w:ascii="宋体" w:hAnsi="宋体"/>
                <w:szCs w:val="21"/>
              </w:rPr>
              <w:t>1</w:t>
            </w:r>
            <w:r w:rsidRPr="008F4431">
              <w:rPr>
                <w:rFonts w:ascii="宋体" w:hAnsi="宋体" w:hint="eastAsia"/>
                <w:szCs w:val="21"/>
              </w:rPr>
              <w:t>次</w:t>
            </w:r>
          </w:p>
        </w:tc>
        <w:tc>
          <w:tcPr>
            <w:tcW w:w="2049"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无灰尘、无污迹</w:t>
            </w:r>
          </w:p>
        </w:tc>
      </w:tr>
      <w:tr w:rsidR="00D803A1" w:rsidRPr="008F4431">
        <w:trPr>
          <w:trHeight w:val="70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栏杆、窗台</w:t>
            </w:r>
          </w:p>
        </w:tc>
        <w:tc>
          <w:tcPr>
            <w:tcW w:w="1206"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每天不少于</w:t>
            </w:r>
            <w:r w:rsidRPr="008F4431">
              <w:rPr>
                <w:rFonts w:ascii="宋体" w:hAnsi="宋体"/>
                <w:szCs w:val="21"/>
              </w:rPr>
              <w:t>1</w:t>
            </w:r>
            <w:r w:rsidRPr="008F4431">
              <w:rPr>
                <w:rFonts w:ascii="宋体" w:hAnsi="宋体" w:hint="eastAsia"/>
                <w:szCs w:val="21"/>
              </w:rPr>
              <w:t>次</w:t>
            </w:r>
          </w:p>
        </w:tc>
        <w:tc>
          <w:tcPr>
            <w:tcW w:w="2049"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楼梯扶手、栏杆、窗台无积尘、无污渍</w:t>
            </w:r>
          </w:p>
        </w:tc>
      </w:tr>
      <w:tr w:rsidR="00D803A1" w:rsidRPr="008F4431">
        <w:trPr>
          <w:trHeight w:val="90"/>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szCs w:val="21"/>
              </w:rPr>
              <w:t>垃圾清运</w:t>
            </w:r>
          </w:p>
        </w:tc>
        <w:tc>
          <w:tcPr>
            <w:tcW w:w="1206"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日产日清</w:t>
            </w:r>
          </w:p>
        </w:tc>
        <w:tc>
          <w:tcPr>
            <w:tcW w:w="2049"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szCs w:val="21"/>
              </w:rPr>
              <w:t>1.</w:t>
            </w:r>
            <w:r w:rsidRPr="008F4431">
              <w:rPr>
                <w:rFonts w:ascii="宋体" w:hAnsi="宋体" w:hint="eastAsia"/>
                <w:szCs w:val="21"/>
              </w:rPr>
              <w:t>楼内垃圾及时清运并排放至学校指定地点；</w:t>
            </w:r>
          </w:p>
          <w:p w:rsidR="00D112B6" w:rsidRPr="008F4431" w:rsidRDefault="00D803A1">
            <w:pPr>
              <w:spacing w:line="360" w:lineRule="auto"/>
              <w:rPr>
                <w:rFonts w:ascii="宋体" w:hAnsi="宋体"/>
                <w:szCs w:val="21"/>
              </w:rPr>
            </w:pPr>
            <w:r w:rsidRPr="008F4431">
              <w:rPr>
                <w:rFonts w:ascii="宋体" w:hAnsi="宋体"/>
                <w:szCs w:val="21"/>
              </w:rPr>
              <w:t>2.</w:t>
            </w:r>
            <w:r w:rsidRPr="008F4431">
              <w:rPr>
                <w:rFonts w:ascii="宋体" w:hAnsi="宋体" w:hint="eastAsia"/>
                <w:szCs w:val="21"/>
              </w:rPr>
              <w:t>垃圾桶内垃圾不过三分之二，保证桶内垃圾不过夜；</w:t>
            </w:r>
          </w:p>
          <w:p w:rsidR="00D112B6" w:rsidRPr="008F4431" w:rsidRDefault="00D803A1">
            <w:pPr>
              <w:spacing w:line="360" w:lineRule="auto"/>
              <w:rPr>
                <w:rFonts w:ascii="宋体" w:hAnsi="宋体"/>
                <w:szCs w:val="21"/>
              </w:rPr>
            </w:pPr>
            <w:r w:rsidRPr="008F4431">
              <w:rPr>
                <w:rFonts w:ascii="宋体" w:hAnsi="宋体"/>
                <w:szCs w:val="21"/>
              </w:rPr>
              <w:t>3.</w:t>
            </w:r>
            <w:r w:rsidRPr="008F4431">
              <w:rPr>
                <w:rFonts w:ascii="宋体" w:hAnsi="宋体" w:hint="eastAsia"/>
                <w:szCs w:val="21"/>
              </w:rPr>
              <w:t>保持垃圾桶周围区域干净整洁；</w:t>
            </w:r>
          </w:p>
          <w:p w:rsidR="00D112B6" w:rsidRPr="008F4431" w:rsidRDefault="00D803A1">
            <w:pPr>
              <w:spacing w:line="360" w:lineRule="auto"/>
              <w:rPr>
                <w:rFonts w:ascii="宋体" w:hAnsi="宋体"/>
                <w:szCs w:val="21"/>
              </w:rPr>
            </w:pPr>
            <w:r w:rsidRPr="008F4431">
              <w:rPr>
                <w:rFonts w:ascii="宋体" w:hAnsi="宋体"/>
                <w:szCs w:val="21"/>
              </w:rPr>
              <w:t>4.</w:t>
            </w:r>
            <w:r w:rsidRPr="008F4431">
              <w:rPr>
                <w:rFonts w:ascii="宋体" w:hAnsi="宋体" w:hint="eastAsia"/>
                <w:szCs w:val="21"/>
              </w:rPr>
              <w:t>空气流通无异味；</w:t>
            </w:r>
          </w:p>
          <w:p w:rsidR="00D112B6" w:rsidRPr="008F4431" w:rsidRDefault="00D803A1">
            <w:pPr>
              <w:spacing w:line="360" w:lineRule="auto"/>
              <w:rPr>
                <w:rFonts w:ascii="宋体" w:hAnsi="宋体"/>
                <w:szCs w:val="21"/>
              </w:rPr>
            </w:pPr>
            <w:r w:rsidRPr="008F4431">
              <w:rPr>
                <w:rFonts w:ascii="宋体" w:hAnsi="宋体"/>
                <w:szCs w:val="21"/>
              </w:rPr>
              <w:t>5.</w:t>
            </w:r>
            <w:r w:rsidRPr="008F4431">
              <w:rPr>
                <w:rFonts w:ascii="宋体" w:hAnsi="宋体" w:hint="eastAsia"/>
                <w:szCs w:val="21"/>
              </w:rPr>
              <w:t>每天保洁清运垃圾早晚两次，如有满溢增加频次；</w:t>
            </w:r>
          </w:p>
          <w:p w:rsidR="00D112B6" w:rsidRPr="008F4431" w:rsidRDefault="00D803A1">
            <w:pPr>
              <w:spacing w:line="360" w:lineRule="auto"/>
              <w:rPr>
                <w:rFonts w:ascii="宋体" w:hAnsi="宋体"/>
                <w:szCs w:val="21"/>
              </w:rPr>
            </w:pPr>
            <w:r w:rsidRPr="008F4431">
              <w:rPr>
                <w:rFonts w:ascii="宋体" w:hAnsi="宋体"/>
                <w:szCs w:val="21"/>
              </w:rPr>
              <w:t>6.</w:t>
            </w:r>
            <w:r w:rsidRPr="008F4431">
              <w:rPr>
                <w:rFonts w:ascii="宋体" w:hAnsi="宋体" w:hint="eastAsia"/>
                <w:szCs w:val="21"/>
              </w:rPr>
              <w:t>垃圾车外观清洁、干净，每天保洁冲洗一次。</w:t>
            </w:r>
          </w:p>
        </w:tc>
      </w:tr>
      <w:tr w:rsidR="00D803A1" w:rsidRPr="008F4431">
        <w:trPr>
          <w:trHeight w:val="72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其他设施</w:t>
            </w:r>
          </w:p>
        </w:tc>
        <w:tc>
          <w:tcPr>
            <w:tcW w:w="1206"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每天保洁巡检保洁不少于</w:t>
            </w:r>
            <w:r w:rsidRPr="008F4431">
              <w:rPr>
                <w:rFonts w:ascii="宋体" w:hAnsi="宋体"/>
                <w:szCs w:val="21"/>
              </w:rPr>
              <w:t>2</w:t>
            </w:r>
            <w:r w:rsidRPr="008F4431">
              <w:rPr>
                <w:rFonts w:ascii="宋体" w:hAnsi="宋体" w:hint="eastAsia"/>
                <w:szCs w:val="21"/>
              </w:rPr>
              <w:t>次</w:t>
            </w:r>
          </w:p>
        </w:tc>
        <w:tc>
          <w:tcPr>
            <w:tcW w:w="2049"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无灰尘、无污迹</w:t>
            </w:r>
          </w:p>
        </w:tc>
      </w:tr>
      <w:tr w:rsidR="00D803A1" w:rsidRPr="008F4431">
        <w:trPr>
          <w:trHeight w:val="3425"/>
          <w:jc w:val="center"/>
        </w:trPr>
        <w:tc>
          <w:tcPr>
            <w:tcW w:w="349"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2</w:t>
            </w:r>
          </w:p>
        </w:tc>
        <w:tc>
          <w:tcPr>
            <w:tcW w:w="663"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公共卫生间、开水房、盥洗室</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地面、墙面、顶棚、门窗、窗台、玻璃、灯具及开关、镜面、洗手盆、台面、便具、垃圾篓、标志牌、排气</w:t>
            </w:r>
            <w:r w:rsidRPr="008F4431">
              <w:rPr>
                <w:rFonts w:ascii="宋体" w:hAnsi="宋体" w:cs="宋体" w:hint="eastAsia"/>
                <w:szCs w:val="21"/>
              </w:rPr>
              <w:lastRenderedPageBreak/>
              <w:t>扇、开水器等、水池、便池、厕位等</w:t>
            </w:r>
          </w:p>
        </w:tc>
        <w:tc>
          <w:tcPr>
            <w:tcW w:w="1206" w:type="pct"/>
            <w:vAlign w:val="center"/>
          </w:tcPr>
          <w:p w:rsidR="00D112B6" w:rsidRPr="008F4431" w:rsidRDefault="00D803A1">
            <w:pPr>
              <w:spacing w:line="360" w:lineRule="auto"/>
              <w:rPr>
                <w:rFonts w:ascii="宋体" w:hAnsi="宋体"/>
                <w:szCs w:val="21"/>
              </w:rPr>
            </w:pPr>
            <w:r w:rsidRPr="008F4431">
              <w:rPr>
                <w:rFonts w:ascii="宋体" w:hAnsi="宋体"/>
                <w:szCs w:val="21"/>
              </w:rPr>
              <w:lastRenderedPageBreak/>
              <w:t>1.</w:t>
            </w:r>
            <w:r w:rsidRPr="008F4431">
              <w:rPr>
                <w:rFonts w:ascii="宋体" w:hAnsi="宋体" w:hint="eastAsia"/>
                <w:szCs w:val="21"/>
              </w:rPr>
              <w:t>卫生间每天保洁不少于</w:t>
            </w:r>
            <w:r w:rsidRPr="008F4431">
              <w:rPr>
                <w:rFonts w:ascii="宋体" w:hAnsi="宋体"/>
                <w:szCs w:val="21"/>
              </w:rPr>
              <w:t>2</w:t>
            </w:r>
            <w:r w:rsidRPr="008F4431">
              <w:rPr>
                <w:rFonts w:ascii="宋体" w:hAnsi="宋体" w:hint="eastAsia"/>
                <w:szCs w:val="21"/>
              </w:rPr>
              <w:t>次；</w:t>
            </w:r>
          </w:p>
          <w:p w:rsidR="00D112B6" w:rsidRPr="008F4431" w:rsidRDefault="00D803A1">
            <w:pPr>
              <w:spacing w:line="360" w:lineRule="auto"/>
              <w:rPr>
                <w:rFonts w:ascii="宋体" w:hAnsi="宋体"/>
                <w:szCs w:val="21"/>
              </w:rPr>
            </w:pPr>
            <w:r w:rsidRPr="008F4431">
              <w:rPr>
                <w:rFonts w:ascii="宋体" w:hAnsi="宋体"/>
                <w:szCs w:val="21"/>
              </w:rPr>
              <w:t>2.</w:t>
            </w:r>
            <w:r w:rsidRPr="008F4431">
              <w:rPr>
                <w:rFonts w:ascii="宋体" w:hAnsi="宋体" w:hint="eastAsia"/>
                <w:szCs w:val="21"/>
              </w:rPr>
              <w:t>垃圾清运每天不少于</w:t>
            </w:r>
            <w:r w:rsidRPr="008F4431">
              <w:rPr>
                <w:rFonts w:ascii="宋体" w:hAnsi="宋体"/>
                <w:szCs w:val="21"/>
              </w:rPr>
              <w:t>3</w:t>
            </w:r>
            <w:r w:rsidRPr="008F4431">
              <w:rPr>
                <w:rFonts w:ascii="宋体" w:hAnsi="宋体" w:hint="eastAsia"/>
                <w:szCs w:val="21"/>
              </w:rPr>
              <w:t>次，保证垃圾桶内垃圾不过夜、日产日清；</w:t>
            </w:r>
          </w:p>
          <w:p w:rsidR="00D112B6" w:rsidRPr="008F4431" w:rsidRDefault="00D803A1">
            <w:pPr>
              <w:spacing w:line="360" w:lineRule="auto"/>
              <w:rPr>
                <w:rFonts w:ascii="宋体" w:hAnsi="宋体"/>
                <w:szCs w:val="21"/>
              </w:rPr>
            </w:pPr>
            <w:r w:rsidRPr="008F4431">
              <w:rPr>
                <w:rFonts w:ascii="宋体" w:hAnsi="宋体"/>
                <w:szCs w:val="21"/>
              </w:rPr>
              <w:t>3.</w:t>
            </w:r>
            <w:r w:rsidRPr="008F4431">
              <w:rPr>
                <w:rFonts w:ascii="宋体" w:hAnsi="宋体" w:hint="eastAsia"/>
                <w:szCs w:val="21"/>
              </w:rPr>
              <w:t>垃圾桶每周刷洗不少于</w:t>
            </w:r>
            <w:r w:rsidRPr="008F4431">
              <w:rPr>
                <w:rFonts w:ascii="宋体" w:hAnsi="宋体"/>
                <w:szCs w:val="21"/>
              </w:rPr>
              <w:t>1</w:t>
            </w:r>
            <w:r w:rsidRPr="008F4431">
              <w:rPr>
                <w:rFonts w:ascii="宋体" w:hAnsi="宋体" w:hint="eastAsia"/>
                <w:szCs w:val="21"/>
              </w:rPr>
              <w:t>次，排风扇每月清洁不少于</w:t>
            </w:r>
            <w:r w:rsidRPr="008F4431">
              <w:rPr>
                <w:rFonts w:ascii="宋体" w:hAnsi="宋体"/>
                <w:szCs w:val="21"/>
              </w:rPr>
              <w:t>1</w:t>
            </w:r>
            <w:r w:rsidRPr="008F4431">
              <w:rPr>
                <w:rFonts w:ascii="宋体" w:hAnsi="宋体" w:hint="eastAsia"/>
                <w:szCs w:val="21"/>
              </w:rPr>
              <w:lastRenderedPageBreak/>
              <w:t>次；</w:t>
            </w:r>
          </w:p>
          <w:p w:rsidR="00D112B6" w:rsidRPr="008F4431" w:rsidRDefault="00D803A1">
            <w:pPr>
              <w:spacing w:line="360" w:lineRule="auto"/>
              <w:rPr>
                <w:rFonts w:ascii="宋体" w:hAnsi="宋体"/>
                <w:szCs w:val="21"/>
              </w:rPr>
            </w:pPr>
            <w:r w:rsidRPr="008F4431">
              <w:rPr>
                <w:rFonts w:ascii="宋体" w:hAnsi="宋体"/>
                <w:szCs w:val="21"/>
              </w:rPr>
              <w:t>4.</w:t>
            </w:r>
            <w:r w:rsidRPr="008F4431">
              <w:rPr>
                <w:rFonts w:ascii="宋体" w:hAnsi="宋体" w:hint="eastAsia"/>
                <w:szCs w:val="21"/>
              </w:rPr>
              <w:t>卫生间每周不少于</w:t>
            </w:r>
            <w:r w:rsidRPr="008F4431">
              <w:rPr>
                <w:rFonts w:ascii="宋体" w:hAnsi="宋体"/>
                <w:szCs w:val="21"/>
              </w:rPr>
              <w:t>1</w:t>
            </w:r>
            <w:r w:rsidRPr="008F4431">
              <w:rPr>
                <w:rFonts w:ascii="宋体" w:hAnsi="宋体" w:hint="eastAsia"/>
                <w:szCs w:val="21"/>
              </w:rPr>
              <w:t>次全面消毒；</w:t>
            </w:r>
          </w:p>
          <w:p w:rsidR="00D112B6" w:rsidRPr="008F4431" w:rsidRDefault="00D803A1">
            <w:pPr>
              <w:spacing w:line="360" w:lineRule="auto"/>
              <w:rPr>
                <w:rFonts w:ascii="宋体" w:hAnsi="宋体"/>
                <w:szCs w:val="21"/>
              </w:rPr>
            </w:pPr>
            <w:r w:rsidRPr="008F4431">
              <w:rPr>
                <w:rFonts w:ascii="宋体" w:hAnsi="宋体"/>
                <w:szCs w:val="21"/>
              </w:rPr>
              <w:t>5.</w:t>
            </w:r>
            <w:r w:rsidRPr="008F4431">
              <w:rPr>
                <w:rFonts w:ascii="宋体" w:hAnsi="宋体" w:hint="eastAsia"/>
                <w:szCs w:val="21"/>
              </w:rPr>
              <w:t>开水房每天保洁不少于</w:t>
            </w:r>
            <w:r w:rsidRPr="008F4431">
              <w:rPr>
                <w:rFonts w:ascii="宋体" w:hAnsi="宋体"/>
                <w:szCs w:val="21"/>
              </w:rPr>
              <w:t>1</w:t>
            </w:r>
            <w:r w:rsidRPr="008F4431">
              <w:rPr>
                <w:rFonts w:ascii="宋体" w:hAnsi="宋体" w:hint="eastAsia"/>
                <w:szCs w:val="21"/>
              </w:rPr>
              <w:t>次，巡回保洁不少于</w:t>
            </w:r>
            <w:r w:rsidRPr="008F4431">
              <w:rPr>
                <w:rFonts w:ascii="宋体" w:hAnsi="宋体"/>
                <w:szCs w:val="21"/>
              </w:rPr>
              <w:t>2</w:t>
            </w:r>
            <w:r w:rsidRPr="008F4431">
              <w:rPr>
                <w:rFonts w:ascii="宋体" w:hAnsi="宋体" w:hint="eastAsia"/>
                <w:szCs w:val="21"/>
              </w:rPr>
              <w:t>次；</w:t>
            </w:r>
          </w:p>
          <w:p w:rsidR="00D112B6" w:rsidRPr="008F4431" w:rsidRDefault="00D803A1">
            <w:pPr>
              <w:spacing w:line="360" w:lineRule="auto"/>
              <w:rPr>
                <w:rFonts w:ascii="宋体" w:hAnsi="宋体"/>
                <w:szCs w:val="21"/>
              </w:rPr>
            </w:pPr>
            <w:r w:rsidRPr="008F4431">
              <w:rPr>
                <w:rFonts w:ascii="宋体" w:hAnsi="宋体"/>
                <w:szCs w:val="21"/>
              </w:rPr>
              <w:t>6.</w:t>
            </w:r>
            <w:r w:rsidRPr="008F4431">
              <w:rPr>
                <w:rFonts w:ascii="宋体" w:hAnsi="宋体" w:hint="eastAsia"/>
                <w:szCs w:val="21"/>
              </w:rPr>
              <w:t>每周一次对开水器进行外部消毒。</w:t>
            </w:r>
          </w:p>
        </w:tc>
        <w:tc>
          <w:tcPr>
            <w:tcW w:w="2049" w:type="pct"/>
            <w:vAlign w:val="center"/>
          </w:tcPr>
          <w:p w:rsidR="00D112B6" w:rsidRPr="008F4431" w:rsidRDefault="00D803A1">
            <w:pPr>
              <w:spacing w:line="360" w:lineRule="auto"/>
              <w:rPr>
                <w:rFonts w:ascii="宋体" w:hAnsi="宋体"/>
                <w:szCs w:val="21"/>
              </w:rPr>
            </w:pPr>
            <w:r w:rsidRPr="008F4431">
              <w:rPr>
                <w:rFonts w:ascii="宋体" w:hAnsi="宋体"/>
                <w:szCs w:val="21"/>
              </w:rPr>
              <w:lastRenderedPageBreak/>
              <w:t>1.</w:t>
            </w:r>
            <w:r w:rsidRPr="008F4431">
              <w:rPr>
                <w:rFonts w:ascii="宋体" w:hAnsi="宋体" w:hint="eastAsia"/>
                <w:szCs w:val="21"/>
              </w:rPr>
              <w:t>地面无积水、无污渍、无垃圾、无积尘，光亮；</w:t>
            </w:r>
          </w:p>
          <w:p w:rsidR="00D112B6" w:rsidRPr="008F4431" w:rsidRDefault="00D803A1">
            <w:pPr>
              <w:spacing w:line="360" w:lineRule="auto"/>
              <w:rPr>
                <w:rFonts w:ascii="宋体" w:hAnsi="宋体"/>
                <w:szCs w:val="21"/>
              </w:rPr>
            </w:pPr>
            <w:r w:rsidRPr="008F4431">
              <w:rPr>
                <w:rFonts w:ascii="宋体" w:hAnsi="宋体"/>
                <w:szCs w:val="21"/>
              </w:rPr>
              <w:t>2.</w:t>
            </w:r>
            <w:r w:rsidRPr="008F4431">
              <w:rPr>
                <w:rFonts w:ascii="宋体" w:hAnsi="宋体" w:hint="eastAsia"/>
                <w:szCs w:val="21"/>
              </w:rPr>
              <w:t>墙面无灰尘、无乱悬挂、无乱张贴等现象；顶棚目视无灰尘、无蛛网；</w:t>
            </w:r>
          </w:p>
          <w:p w:rsidR="00D112B6" w:rsidRPr="008F4431" w:rsidRDefault="00D803A1">
            <w:pPr>
              <w:spacing w:line="360" w:lineRule="auto"/>
              <w:rPr>
                <w:rFonts w:ascii="宋体" w:hAnsi="宋体"/>
                <w:szCs w:val="21"/>
              </w:rPr>
            </w:pPr>
            <w:r w:rsidRPr="008F4431">
              <w:rPr>
                <w:rFonts w:ascii="宋体" w:hAnsi="宋体"/>
                <w:szCs w:val="21"/>
              </w:rPr>
              <w:t>3.</w:t>
            </w:r>
            <w:r w:rsidRPr="008F4431">
              <w:rPr>
                <w:rFonts w:ascii="宋体" w:hAnsi="宋体" w:hint="eastAsia"/>
                <w:szCs w:val="21"/>
              </w:rPr>
              <w:t>玻璃表面无手印、无积尘、无污渍，明亮；</w:t>
            </w:r>
          </w:p>
          <w:p w:rsidR="00D112B6" w:rsidRPr="008F4431" w:rsidRDefault="00D803A1">
            <w:pPr>
              <w:spacing w:line="360" w:lineRule="auto"/>
              <w:rPr>
                <w:rFonts w:ascii="宋体" w:hAnsi="宋体"/>
                <w:szCs w:val="21"/>
              </w:rPr>
            </w:pPr>
            <w:r w:rsidRPr="008F4431">
              <w:rPr>
                <w:rFonts w:ascii="宋体" w:hAnsi="宋体"/>
                <w:szCs w:val="21"/>
              </w:rPr>
              <w:t>4.</w:t>
            </w:r>
            <w:r w:rsidRPr="008F4431">
              <w:rPr>
                <w:rFonts w:ascii="宋体" w:hAnsi="宋体" w:hint="eastAsia"/>
                <w:szCs w:val="21"/>
              </w:rPr>
              <w:t>不锈钢表面无手印，无积尘、无污渍，光亮；</w:t>
            </w:r>
          </w:p>
          <w:p w:rsidR="00D112B6" w:rsidRPr="008F4431" w:rsidRDefault="00D803A1">
            <w:pPr>
              <w:spacing w:line="360" w:lineRule="auto"/>
              <w:rPr>
                <w:rFonts w:ascii="宋体" w:hAnsi="宋体"/>
                <w:szCs w:val="21"/>
              </w:rPr>
            </w:pPr>
            <w:r w:rsidRPr="008F4431">
              <w:rPr>
                <w:rFonts w:ascii="宋体" w:hAnsi="宋体"/>
                <w:szCs w:val="21"/>
              </w:rPr>
              <w:t>5.</w:t>
            </w:r>
            <w:r w:rsidRPr="008F4431">
              <w:rPr>
                <w:rFonts w:ascii="宋体" w:hAnsi="宋体" w:hint="eastAsia"/>
                <w:szCs w:val="21"/>
              </w:rPr>
              <w:t>垃圾桶内垃圾不过三分之二，保证</w:t>
            </w:r>
            <w:r w:rsidRPr="008F4431">
              <w:rPr>
                <w:rFonts w:ascii="宋体" w:hAnsi="宋体" w:hint="eastAsia"/>
                <w:szCs w:val="21"/>
              </w:rPr>
              <w:lastRenderedPageBreak/>
              <w:t>桶内垃圾不过夜、每天保洁产每天保洁清，保持垃圾桶周围区域干净整洁，空气流通无异味；</w:t>
            </w:r>
          </w:p>
          <w:p w:rsidR="00D112B6" w:rsidRPr="008F4431" w:rsidRDefault="00D803A1">
            <w:pPr>
              <w:spacing w:line="360" w:lineRule="auto"/>
              <w:rPr>
                <w:rFonts w:ascii="宋体" w:hAnsi="宋体"/>
                <w:szCs w:val="21"/>
              </w:rPr>
            </w:pPr>
            <w:r w:rsidRPr="008F4431">
              <w:rPr>
                <w:rFonts w:ascii="宋体" w:hAnsi="宋体"/>
                <w:szCs w:val="21"/>
              </w:rPr>
              <w:t>6.</w:t>
            </w:r>
            <w:r w:rsidRPr="008F4431">
              <w:rPr>
                <w:rFonts w:ascii="宋体" w:hAnsi="宋体" w:hint="eastAsia"/>
                <w:szCs w:val="21"/>
              </w:rPr>
              <w:t>便具洁净无黄渍，下水道通畅无堵；</w:t>
            </w:r>
          </w:p>
          <w:p w:rsidR="00D112B6" w:rsidRPr="008F4431" w:rsidRDefault="00D803A1">
            <w:pPr>
              <w:spacing w:line="360" w:lineRule="auto"/>
              <w:rPr>
                <w:rFonts w:ascii="宋体" w:hAnsi="宋体"/>
                <w:szCs w:val="21"/>
              </w:rPr>
            </w:pPr>
            <w:r w:rsidRPr="008F4431">
              <w:rPr>
                <w:rFonts w:ascii="宋体" w:hAnsi="宋体"/>
                <w:szCs w:val="21"/>
              </w:rPr>
              <w:t>7.</w:t>
            </w:r>
            <w:r w:rsidRPr="008F4431">
              <w:rPr>
                <w:rFonts w:ascii="宋体" w:hAnsi="宋体" w:hint="eastAsia"/>
                <w:szCs w:val="21"/>
              </w:rPr>
              <w:t>镜面、洗手盆、台面无污点，光亮；</w:t>
            </w:r>
          </w:p>
          <w:p w:rsidR="00D112B6" w:rsidRPr="008F4431" w:rsidRDefault="00D803A1">
            <w:pPr>
              <w:spacing w:line="360" w:lineRule="auto"/>
              <w:rPr>
                <w:rFonts w:ascii="宋体" w:hAnsi="宋体"/>
                <w:szCs w:val="21"/>
              </w:rPr>
            </w:pPr>
            <w:r w:rsidRPr="008F4431">
              <w:rPr>
                <w:rFonts w:ascii="宋体" w:hAnsi="宋体"/>
                <w:szCs w:val="21"/>
              </w:rPr>
              <w:t>8.</w:t>
            </w:r>
            <w:r w:rsidRPr="008F4431">
              <w:rPr>
                <w:rFonts w:ascii="宋体" w:hAnsi="宋体" w:hint="eastAsia"/>
                <w:szCs w:val="21"/>
              </w:rPr>
              <w:t>保洁工具与用品要统一放在指定地点；</w:t>
            </w:r>
          </w:p>
          <w:p w:rsidR="00D112B6" w:rsidRPr="008F4431" w:rsidRDefault="00D803A1">
            <w:pPr>
              <w:spacing w:line="360" w:lineRule="auto"/>
              <w:rPr>
                <w:rFonts w:ascii="宋体" w:hAnsi="宋体"/>
                <w:szCs w:val="21"/>
              </w:rPr>
            </w:pPr>
            <w:r w:rsidRPr="008F4431">
              <w:rPr>
                <w:rFonts w:ascii="宋体" w:hAnsi="宋体"/>
                <w:szCs w:val="21"/>
              </w:rPr>
              <w:t>9.</w:t>
            </w:r>
            <w:r w:rsidRPr="008F4431">
              <w:rPr>
                <w:rFonts w:ascii="宋体" w:hAnsi="宋体" w:hint="eastAsia"/>
                <w:szCs w:val="21"/>
              </w:rPr>
              <w:t>卫生间每月两次全面清洁消毒；</w:t>
            </w:r>
          </w:p>
          <w:p w:rsidR="00D112B6" w:rsidRPr="008F4431" w:rsidRDefault="00D803A1">
            <w:pPr>
              <w:spacing w:line="360" w:lineRule="auto"/>
              <w:rPr>
                <w:rFonts w:ascii="宋体" w:hAnsi="宋体"/>
                <w:szCs w:val="21"/>
              </w:rPr>
            </w:pPr>
            <w:r w:rsidRPr="008F4431">
              <w:rPr>
                <w:rFonts w:ascii="宋体" w:hAnsi="宋体"/>
                <w:szCs w:val="21"/>
              </w:rPr>
              <w:t>10.</w:t>
            </w:r>
            <w:r w:rsidRPr="008F4431">
              <w:rPr>
                <w:rFonts w:ascii="宋体" w:hAnsi="宋体" w:hint="eastAsia"/>
                <w:szCs w:val="21"/>
              </w:rPr>
              <w:t>小便斗除臭垫</w:t>
            </w:r>
            <w:r w:rsidRPr="008F4431">
              <w:rPr>
                <w:rFonts w:ascii="宋体" w:hAnsi="宋体"/>
                <w:szCs w:val="21"/>
              </w:rPr>
              <w:t>/</w:t>
            </w:r>
            <w:r w:rsidRPr="008F4431">
              <w:rPr>
                <w:rFonts w:ascii="宋体" w:hAnsi="宋体" w:hint="eastAsia"/>
                <w:szCs w:val="21"/>
              </w:rPr>
              <w:t>卫生球表面无发泡、无污迹、无破损，定期更换；</w:t>
            </w:r>
          </w:p>
          <w:p w:rsidR="00D112B6" w:rsidRPr="008F4431" w:rsidRDefault="00D803A1">
            <w:pPr>
              <w:spacing w:line="360" w:lineRule="auto"/>
              <w:rPr>
                <w:rFonts w:ascii="宋体" w:hAnsi="宋体"/>
                <w:szCs w:val="21"/>
              </w:rPr>
            </w:pPr>
            <w:r w:rsidRPr="008F4431">
              <w:rPr>
                <w:rFonts w:ascii="宋体" w:hAnsi="宋体"/>
                <w:szCs w:val="21"/>
              </w:rPr>
              <w:t>11.</w:t>
            </w:r>
            <w:r w:rsidRPr="008F4431">
              <w:rPr>
                <w:rFonts w:ascii="宋体" w:hAnsi="宋体" w:hint="eastAsia"/>
                <w:szCs w:val="21"/>
              </w:rPr>
              <w:t>开水房、开水器的每天保洁常保洁及消毒，保证水质达到饮用标准，安全可靠；</w:t>
            </w:r>
          </w:p>
          <w:p w:rsidR="00D112B6" w:rsidRPr="008F4431" w:rsidRDefault="00D803A1">
            <w:pPr>
              <w:spacing w:line="360" w:lineRule="auto"/>
              <w:rPr>
                <w:rFonts w:ascii="宋体" w:hAnsi="宋体"/>
                <w:szCs w:val="21"/>
              </w:rPr>
            </w:pPr>
            <w:r w:rsidRPr="008F4431">
              <w:rPr>
                <w:rFonts w:ascii="宋体" w:hAnsi="宋体"/>
                <w:szCs w:val="21"/>
              </w:rPr>
              <w:t>12.</w:t>
            </w:r>
            <w:r w:rsidRPr="008F4431">
              <w:rPr>
                <w:rFonts w:ascii="宋体" w:hAnsi="宋体" w:hint="eastAsia"/>
                <w:szCs w:val="21"/>
              </w:rPr>
              <w:t>其他设施表面无积尘、无污渍、无损坏。</w:t>
            </w:r>
          </w:p>
        </w:tc>
      </w:tr>
      <w:tr w:rsidR="00D803A1" w:rsidRPr="008F4431">
        <w:trPr>
          <w:trHeight w:val="2098"/>
          <w:jc w:val="center"/>
        </w:trPr>
        <w:tc>
          <w:tcPr>
            <w:tcW w:w="349"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3</w:t>
            </w:r>
          </w:p>
        </w:tc>
        <w:tc>
          <w:tcPr>
            <w:tcW w:w="663"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建筑物外墙窗户玻璃保洁</w:t>
            </w:r>
          </w:p>
        </w:tc>
        <w:tc>
          <w:tcPr>
            <w:tcW w:w="733"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建筑物本体（含门、窗及玻璃幕墙）、屋顶（含透光屋顶）及房檐</w:t>
            </w:r>
          </w:p>
        </w:tc>
        <w:tc>
          <w:tcPr>
            <w:tcW w:w="1206"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一楼日常保洁。</w:t>
            </w:r>
          </w:p>
        </w:tc>
        <w:tc>
          <w:tcPr>
            <w:tcW w:w="2049"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hint="eastAsia"/>
                <w:szCs w:val="21"/>
              </w:rPr>
              <w:t>玻璃表面无手印、无积尘、无污渍，明亮，墙面洁净无明显污痕，可上人屋顶无垃圾堆积。</w:t>
            </w:r>
          </w:p>
        </w:tc>
      </w:tr>
      <w:tr w:rsidR="00D803A1" w:rsidRPr="008F4431">
        <w:trPr>
          <w:trHeight w:val="1561"/>
          <w:jc w:val="center"/>
        </w:trPr>
        <w:tc>
          <w:tcPr>
            <w:tcW w:w="349" w:type="pct"/>
            <w:vMerge w:val="restar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4</w:t>
            </w:r>
          </w:p>
        </w:tc>
        <w:tc>
          <w:tcPr>
            <w:tcW w:w="663"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建筑物附属公共区域保洁</w:t>
            </w: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与本楼宇相关的宣传栏、室外标志牌</w:t>
            </w:r>
          </w:p>
        </w:tc>
        <w:tc>
          <w:tcPr>
            <w:tcW w:w="1206"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每周不少于一次</w:t>
            </w:r>
          </w:p>
        </w:tc>
        <w:tc>
          <w:tcPr>
            <w:tcW w:w="2049"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hint="eastAsia"/>
                <w:szCs w:val="21"/>
              </w:rPr>
              <w:t>无灰尘、无污痕、无破损、无黏贴。</w:t>
            </w:r>
          </w:p>
        </w:tc>
      </w:tr>
      <w:tr w:rsidR="00D803A1" w:rsidRPr="008F4431">
        <w:trPr>
          <w:trHeight w:val="232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楼外附属公共区域（建筑物配套室外台阶等）</w:t>
            </w:r>
          </w:p>
        </w:tc>
        <w:tc>
          <w:tcPr>
            <w:tcW w:w="1206"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每日不少于</w:t>
            </w:r>
            <w:r w:rsidRPr="008F4431">
              <w:rPr>
                <w:rFonts w:ascii="宋体" w:hAnsi="宋体"/>
                <w:szCs w:val="21"/>
              </w:rPr>
              <w:t>1</w:t>
            </w:r>
            <w:r w:rsidRPr="008F4431">
              <w:rPr>
                <w:rFonts w:ascii="宋体" w:hAnsi="宋体" w:hint="eastAsia"/>
                <w:szCs w:val="21"/>
              </w:rPr>
              <w:t>次，每日不少于</w:t>
            </w:r>
            <w:r w:rsidRPr="008F4431">
              <w:rPr>
                <w:rFonts w:ascii="宋体" w:hAnsi="宋体"/>
                <w:szCs w:val="21"/>
              </w:rPr>
              <w:t>1</w:t>
            </w:r>
            <w:r w:rsidRPr="008F4431">
              <w:rPr>
                <w:rFonts w:ascii="宋体" w:hAnsi="宋体" w:hint="eastAsia"/>
                <w:szCs w:val="21"/>
              </w:rPr>
              <w:t>次巡回保洁</w:t>
            </w:r>
          </w:p>
        </w:tc>
        <w:tc>
          <w:tcPr>
            <w:tcW w:w="2049"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szCs w:val="21"/>
              </w:rPr>
              <w:t>1.</w:t>
            </w:r>
            <w:r w:rsidRPr="008F4431">
              <w:rPr>
                <w:rFonts w:ascii="宋体" w:hAnsi="宋体" w:hint="eastAsia"/>
                <w:szCs w:val="21"/>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szCs w:val="21"/>
              </w:rPr>
            </w:pPr>
            <w:r w:rsidRPr="008F4431">
              <w:rPr>
                <w:rFonts w:ascii="宋体" w:hAnsi="宋体"/>
                <w:szCs w:val="21"/>
              </w:rPr>
              <w:t>2.</w:t>
            </w:r>
            <w:r w:rsidRPr="008F4431">
              <w:rPr>
                <w:rFonts w:ascii="宋体" w:hAnsi="宋体" w:hint="eastAsia"/>
                <w:szCs w:val="21"/>
              </w:rPr>
              <w:t>冬季保洁员在完成本职工作后可配合协助师生清理本楼宇范围内的积雪。</w:t>
            </w:r>
          </w:p>
        </w:tc>
      </w:tr>
      <w:tr w:rsidR="00D803A1" w:rsidRPr="008F4431">
        <w:trPr>
          <w:trHeight w:val="2014"/>
          <w:jc w:val="center"/>
        </w:trPr>
        <w:tc>
          <w:tcPr>
            <w:tcW w:w="349"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5</w:t>
            </w:r>
          </w:p>
        </w:tc>
        <w:tc>
          <w:tcPr>
            <w:tcW w:w="663" w:type="pct"/>
            <w:vMerge w:val="restar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电梯</w:t>
            </w: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电梯门、轿箱</w:t>
            </w:r>
          </w:p>
        </w:tc>
        <w:tc>
          <w:tcPr>
            <w:tcW w:w="1206" w:type="pct"/>
            <w:vAlign w:val="center"/>
          </w:tcPr>
          <w:p w:rsidR="00D112B6" w:rsidRPr="008F4431" w:rsidRDefault="00D803A1">
            <w:pPr>
              <w:spacing w:line="360" w:lineRule="auto"/>
              <w:rPr>
                <w:rFonts w:ascii="宋体" w:hAnsi="宋体"/>
                <w:szCs w:val="21"/>
              </w:rPr>
            </w:pPr>
            <w:r w:rsidRPr="008F4431">
              <w:rPr>
                <w:rFonts w:ascii="宋体" w:hAnsi="宋体"/>
                <w:szCs w:val="21"/>
              </w:rPr>
              <w:t>1.</w:t>
            </w:r>
            <w:r w:rsidRPr="008F4431">
              <w:rPr>
                <w:rFonts w:ascii="宋体" w:hAnsi="宋体" w:hint="eastAsia"/>
                <w:szCs w:val="21"/>
              </w:rPr>
              <w:t>每天保洁不少于</w:t>
            </w:r>
            <w:r w:rsidRPr="008F4431">
              <w:rPr>
                <w:rFonts w:ascii="宋体" w:hAnsi="宋体"/>
                <w:szCs w:val="21"/>
              </w:rPr>
              <w:t>2</w:t>
            </w:r>
            <w:r w:rsidRPr="008F4431">
              <w:rPr>
                <w:rFonts w:ascii="宋体" w:hAnsi="宋体" w:hint="eastAsia"/>
                <w:szCs w:val="21"/>
              </w:rPr>
              <w:t>次；</w:t>
            </w:r>
          </w:p>
          <w:p w:rsidR="00D112B6" w:rsidRPr="008F4431" w:rsidRDefault="00D803A1">
            <w:pPr>
              <w:spacing w:line="360" w:lineRule="auto"/>
              <w:rPr>
                <w:rFonts w:ascii="宋体" w:hAnsi="宋体"/>
                <w:szCs w:val="21"/>
              </w:rPr>
            </w:pPr>
            <w:r w:rsidRPr="008F4431">
              <w:rPr>
                <w:rFonts w:ascii="宋体" w:hAnsi="宋体"/>
                <w:szCs w:val="21"/>
              </w:rPr>
              <w:t>2.</w:t>
            </w:r>
            <w:r w:rsidRPr="008F4431">
              <w:rPr>
                <w:rFonts w:ascii="宋体" w:hAnsi="宋体" w:hint="eastAsia"/>
                <w:szCs w:val="21"/>
              </w:rPr>
              <w:t>电梯门壁打蜡每</w:t>
            </w:r>
            <w:r w:rsidRPr="008F4431">
              <w:rPr>
                <w:rFonts w:ascii="宋体" w:hAnsi="宋体"/>
                <w:szCs w:val="21"/>
              </w:rPr>
              <w:t>2</w:t>
            </w:r>
            <w:r w:rsidRPr="008F4431">
              <w:rPr>
                <w:rFonts w:ascii="宋体" w:hAnsi="宋体" w:hint="eastAsia"/>
                <w:szCs w:val="21"/>
              </w:rPr>
              <w:t>月不少于</w:t>
            </w:r>
            <w:r w:rsidRPr="008F4431">
              <w:rPr>
                <w:rFonts w:ascii="宋体" w:hAnsi="宋体"/>
                <w:szCs w:val="21"/>
              </w:rPr>
              <w:t>1</w:t>
            </w:r>
            <w:r w:rsidRPr="008F4431">
              <w:rPr>
                <w:rFonts w:ascii="宋体" w:hAnsi="宋体" w:hint="eastAsia"/>
                <w:szCs w:val="21"/>
              </w:rPr>
              <w:t>次；</w:t>
            </w:r>
          </w:p>
        </w:tc>
        <w:tc>
          <w:tcPr>
            <w:tcW w:w="2049" w:type="pct"/>
            <w:vAlign w:val="center"/>
          </w:tcPr>
          <w:p w:rsidR="00D112B6" w:rsidRPr="008F4431" w:rsidRDefault="00D803A1">
            <w:pPr>
              <w:spacing w:line="360" w:lineRule="auto"/>
              <w:rPr>
                <w:rFonts w:ascii="宋体" w:hAnsi="宋体"/>
                <w:szCs w:val="21"/>
              </w:rPr>
            </w:pPr>
            <w:r w:rsidRPr="008F4431">
              <w:rPr>
                <w:rFonts w:ascii="宋体" w:hAnsi="宋体"/>
                <w:szCs w:val="21"/>
              </w:rPr>
              <w:t>1.</w:t>
            </w:r>
            <w:r w:rsidRPr="008F4431">
              <w:rPr>
                <w:rFonts w:ascii="宋体" w:hAnsi="宋体" w:hint="eastAsia"/>
                <w:szCs w:val="21"/>
              </w:rPr>
              <w:t>电梯轿厢内无灰尘、无污迹、光亮无手印；</w:t>
            </w:r>
          </w:p>
          <w:p w:rsidR="00D112B6" w:rsidRPr="008F4431" w:rsidRDefault="00D803A1">
            <w:pPr>
              <w:spacing w:line="360" w:lineRule="auto"/>
              <w:rPr>
                <w:rFonts w:ascii="宋体" w:hAnsi="宋体"/>
                <w:szCs w:val="21"/>
              </w:rPr>
            </w:pPr>
            <w:r w:rsidRPr="008F4431">
              <w:rPr>
                <w:rFonts w:ascii="宋体" w:hAnsi="宋体"/>
                <w:szCs w:val="21"/>
              </w:rPr>
              <w:t>2.</w:t>
            </w:r>
            <w:r w:rsidRPr="008F4431">
              <w:rPr>
                <w:rFonts w:ascii="宋体" w:hAnsi="宋体" w:hint="eastAsia"/>
                <w:szCs w:val="21"/>
              </w:rPr>
              <w:t>电梯门槽内无垃圾杂物。</w:t>
            </w:r>
          </w:p>
        </w:tc>
      </w:tr>
      <w:tr w:rsidR="00D803A1" w:rsidRPr="008F4431">
        <w:trPr>
          <w:trHeight w:val="90"/>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梯门地坎</w:t>
            </w:r>
          </w:p>
        </w:tc>
        <w:tc>
          <w:tcPr>
            <w:tcW w:w="1206"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每天保洁不少于</w:t>
            </w:r>
            <w:r w:rsidRPr="008F4431">
              <w:rPr>
                <w:rFonts w:ascii="宋体" w:hAnsi="宋体"/>
                <w:szCs w:val="21"/>
              </w:rPr>
              <w:t>1</w:t>
            </w:r>
            <w:r w:rsidRPr="008F4431">
              <w:rPr>
                <w:rFonts w:ascii="宋体" w:hAnsi="宋体" w:hint="eastAsia"/>
                <w:szCs w:val="21"/>
              </w:rPr>
              <w:t>次；</w:t>
            </w:r>
          </w:p>
        </w:tc>
        <w:tc>
          <w:tcPr>
            <w:tcW w:w="2049"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无灰尘污迹、无垃圾、光亮</w:t>
            </w:r>
          </w:p>
        </w:tc>
      </w:tr>
      <w:tr w:rsidR="00D803A1" w:rsidRPr="008F4431">
        <w:trPr>
          <w:trHeight w:val="76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电梯操作面板</w:t>
            </w:r>
          </w:p>
        </w:tc>
        <w:tc>
          <w:tcPr>
            <w:tcW w:w="1206"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每天保洁不少于</w:t>
            </w:r>
            <w:r w:rsidRPr="008F4431">
              <w:rPr>
                <w:rFonts w:ascii="宋体" w:hAnsi="宋体"/>
                <w:szCs w:val="21"/>
              </w:rPr>
              <w:t>2</w:t>
            </w:r>
            <w:r w:rsidRPr="008F4431">
              <w:rPr>
                <w:rFonts w:ascii="宋体" w:hAnsi="宋体" w:hint="eastAsia"/>
                <w:szCs w:val="21"/>
              </w:rPr>
              <w:t>次</w:t>
            </w:r>
          </w:p>
        </w:tc>
        <w:tc>
          <w:tcPr>
            <w:tcW w:w="2049"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无灰尘、无污迹、无指印</w:t>
            </w:r>
          </w:p>
        </w:tc>
      </w:tr>
      <w:tr w:rsidR="00D803A1" w:rsidRPr="008F4431">
        <w:trPr>
          <w:trHeight w:val="93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轿厢顶部</w:t>
            </w:r>
          </w:p>
        </w:tc>
        <w:tc>
          <w:tcPr>
            <w:tcW w:w="1206"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每周保洁不少于</w:t>
            </w:r>
            <w:r w:rsidRPr="008F4431">
              <w:rPr>
                <w:rFonts w:ascii="宋体" w:hAnsi="宋体"/>
                <w:szCs w:val="21"/>
              </w:rPr>
              <w:t>1</w:t>
            </w:r>
            <w:r w:rsidRPr="008F4431">
              <w:rPr>
                <w:rFonts w:ascii="宋体" w:hAnsi="宋体" w:hint="eastAsia"/>
                <w:szCs w:val="21"/>
              </w:rPr>
              <w:t>次</w:t>
            </w:r>
          </w:p>
        </w:tc>
        <w:tc>
          <w:tcPr>
            <w:tcW w:w="2049"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天花、风口、灯具、探头无灰尘、无污迹、蜘蛛网</w:t>
            </w:r>
          </w:p>
        </w:tc>
      </w:tr>
      <w:tr w:rsidR="00D803A1" w:rsidRPr="008F4431">
        <w:trPr>
          <w:trHeight w:val="61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电梯地面</w:t>
            </w:r>
          </w:p>
        </w:tc>
        <w:tc>
          <w:tcPr>
            <w:tcW w:w="1206"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每天保洁不少于</w:t>
            </w:r>
            <w:r w:rsidRPr="008F4431">
              <w:rPr>
                <w:rFonts w:ascii="宋体" w:hAnsi="宋体"/>
                <w:szCs w:val="21"/>
              </w:rPr>
              <w:t>2</w:t>
            </w:r>
            <w:r w:rsidRPr="008F4431">
              <w:rPr>
                <w:rFonts w:ascii="宋体" w:hAnsi="宋体" w:hint="eastAsia"/>
                <w:szCs w:val="21"/>
              </w:rPr>
              <w:t>次</w:t>
            </w:r>
          </w:p>
        </w:tc>
        <w:tc>
          <w:tcPr>
            <w:tcW w:w="2049"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无灰尘沙粒、表面光亮</w:t>
            </w:r>
          </w:p>
        </w:tc>
      </w:tr>
      <w:tr w:rsidR="00D803A1" w:rsidRPr="008F4431">
        <w:trPr>
          <w:trHeight w:val="55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电梯内消毒</w:t>
            </w:r>
          </w:p>
        </w:tc>
        <w:tc>
          <w:tcPr>
            <w:tcW w:w="1206"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根据重大疫情</w:t>
            </w:r>
          </w:p>
        </w:tc>
        <w:tc>
          <w:tcPr>
            <w:tcW w:w="2049"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填写消毒记录卡</w:t>
            </w:r>
          </w:p>
        </w:tc>
      </w:tr>
      <w:tr w:rsidR="00D803A1" w:rsidRPr="008F4431">
        <w:trPr>
          <w:trHeight w:val="734"/>
          <w:jc w:val="center"/>
        </w:trPr>
        <w:tc>
          <w:tcPr>
            <w:tcW w:w="349"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6</w:t>
            </w:r>
          </w:p>
        </w:tc>
        <w:tc>
          <w:tcPr>
            <w:tcW w:w="663"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楼宇内使用较少区域保洁</w:t>
            </w:r>
          </w:p>
        </w:tc>
        <w:tc>
          <w:tcPr>
            <w:tcW w:w="733"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设备间、使用较少的楼梯等</w:t>
            </w:r>
          </w:p>
        </w:tc>
        <w:tc>
          <w:tcPr>
            <w:tcW w:w="1206"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每月定期检查，每季度进行一次全面清洁</w:t>
            </w:r>
          </w:p>
        </w:tc>
        <w:tc>
          <w:tcPr>
            <w:tcW w:w="2049"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hint="eastAsia"/>
                <w:szCs w:val="21"/>
              </w:rPr>
              <w:t>地面：清扫、吸尘或拖地，去除灰尘和杂物。</w:t>
            </w:r>
          </w:p>
          <w:p w:rsidR="00D112B6" w:rsidRPr="008F4431" w:rsidRDefault="00D803A1">
            <w:pPr>
              <w:spacing w:line="360" w:lineRule="auto"/>
              <w:rPr>
                <w:rFonts w:ascii="宋体" w:hAnsi="宋体"/>
                <w:szCs w:val="21"/>
              </w:rPr>
            </w:pPr>
            <w:r w:rsidRPr="008F4431">
              <w:rPr>
                <w:rFonts w:ascii="宋体" w:hAnsi="宋体" w:hint="eastAsia"/>
                <w:szCs w:val="21"/>
              </w:rPr>
              <w:t>墙面和顶面：清洁墙面和天花板，去除蜘蛛网和积尘。</w:t>
            </w:r>
          </w:p>
          <w:p w:rsidR="00D112B6" w:rsidRPr="008F4431" w:rsidRDefault="00D803A1">
            <w:pPr>
              <w:spacing w:line="360" w:lineRule="auto"/>
              <w:rPr>
                <w:rFonts w:ascii="宋体" w:hAnsi="宋体"/>
                <w:szCs w:val="21"/>
              </w:rPr>
            </w:pPr>
            <w:r w:rsidRPr="008F4431">
              <w:rPr>
                <w:rFonts w:ascii="宋体" w:hAnsi="宋体" w:hint="eastAsia"/>
                <w:szCs w:val="21"/>
              </w:rPr>
              <w:t>空调出风口和通风系统：定期清洁，防止积尘影响空气质量。</w:t>
            </w:r>
          </w:p>
        </w:tc>
      </w:tr>
      <w:tr w:rsidR="00D803A1" w:rsidRPr="008F4431">
        <w:trPr>
          <w:trHeight w:val="734"/>
          <w:jc w:val="center"/>
        </w:trPr>
        <w:tc>
          <w:tcPr>
            <w:tcW w:w="349"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lastRenderedPageBreak/>
              <w:t>7</w:t>
            </w:r>
          </w:p>
        </w:tc>
        <w:tc>
          <w:tcPr>
            <w:tcW w:w="663"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公共机房</w:t>
            </w: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地面、台阶</w:t>
            </w:r>
          </w:p>
        </w:tc>
        <w:tc>
          <w:tcPr>
            <w:tcW w:w="1206"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每天保洁不少于</w:t>
            </w:r>
            <w:r w:rsidRPr="008F4431">
              <w:rPr>
                <w:rFonts w:ascii="宋体" w:hAnsi="宋体"/>
                <w:szCs w:val="21"/>
              </w:rPr>
              <w:t>1</w:t>
            </w:r>
            <w:r w:rsidRPr="008F4431">
              <w:rPr>
                <w:rFonts w:ascii="宋体" w:hAnsi="宋体" w:hint="eastAsia"/>
                <w:szCs w:val="21"/>
              </w:rPr>
              <w:t>次</w:t>
            </w:r>
          </w:p>
        </w:tc>
        <w:tc>
          <w:tcPr>
            <w:tcW w:w="2049"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hint="eastAsia"/>
                <w:szCs w:val="21"/>
              </w:rPr>
              <w:t>地面、台阶无水渍、无污渍、无垃圾、无积尘，光亮</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3"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墙面</w:t>
            </w:r>
          </w:p>
        </w:tc>
        <w:tc>
          <w:tcPr>
            <w:tcW w:w="1206"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每月保洁不少于</w:t>
            </w:r>
            <w:r w:rsidRPr="008F4431">
              <w:rPr>
                <w:rFonts w:ascii="宋体" w:hAnsi="宋体"/>
                <w:szCs w:val="21"/>
              </w:rPr>
              <w:t>1</w:t>
            </w:r>
            <w:r w:rsidRPr="008F4431">
              <w:rPr>
                <w:rFonts w:ascii="宋体" w:hAnsi="宋体" w:hint="eastAsia"/>
                <w:szCs w:val="21"/>
              </w:rPr>
              <w:t>次</w:t>
            </w:r>
          </w:p>
        </w:tc>
        <w:tc>
          <w:tcPr>
            <w:tcW w:w="2049"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墙面无灰尘、无乱悬挂、无乱张贴等现象</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3"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顶棚、灯具及开关</w:t>
            </w:r>
          </w:p>
        </w:tc>
        <w:tc>
          <w:tcPr>
            <w:tcW w:w="1206"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每月保洁不少于</w:t>
            </w:r>
            <w:r w:rsidRPr="008F4431">
              <w:rPr>
                <w:rFonts w:ascii="宋体" w:hAnsi="宋体"/>
                <w:szCs w:val="21"/>
              </w:rPr>
              <w:t>1</w:t>
            </w:r>
            <w:r w:rsidRPr="008F4431">
              <w:rPr>
                <w:rFonts w:ascii="宋体" w:hAnsi="宋体" w:hint="eastAsia"/>
                <w:szCs w:val="21"/>
              </w:rPr>
              <w:t>次</w:t>
            </w:r>
          </w:p>
        </w:tc>
        <w:tc>
          <w:tcPr>
            <w:tcW w:w="2049"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szCs w:val="21"/>
              </w:rPr>
              <w:t>1.</w:t>
            </w:r>
            <w:r w:rsidRPr="008F4431">
              <w:rPr>
                <w:rFonts w:ascii="宋体" w:hAnsi="宋体" w:hint="eastAsia"/>
                <w:szCs w:val="21"/>
              </w:rPr>
              <w:t>顶棚目视无灰尘、无蛛网；</w:t>
            </w:r>
          </w:p>
          <w:p w:rsidR="00D112B6" w:rsidRPr="008F4431" w:rsidRDefault="00D803A1">
            <w:pPr>
              <w:spacing w:line="360" w:lineRule="auto"/>
              <w:rPr>
                <w:rFonts w:ascii="宋体" w:hAnsi="宋体"/>
                <w:szCs w:val="21"/>
              </w:rPr>
            </w:pPr>
            <w:r w:rsidRPr="008F4431">
              <w:rPr>
                <w:rFonts w:ascii="宋体" w:hAnsi="宋体"/>
                <w:szCs w:val="21"/>
              </w:rPr>
              <w:t>2.</w:t>
            </w:r>
            <w:r w:rsidRPr="008F4431">
              <w:rPr>
                <w:rFonts w:ascii="宋体" w:hAnsi="宋体" w:hint="eastAsia"/>
                <w:szCs w:val="21"/>
              </w:rPr>
              <w:t>灯具及开关无蜘蛛网、无灰尘、无污迹</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3"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门窗</w:t>
            </w:r>
          </w:p>
        </w:tc>
        <w:tc>
          <w:tcPr>
            <w:tcW w:w="1206"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每周保洁不少于</w:t>
            </w:r>
            <w:r w:rsidRPr="008F4431">
              <w:rPr>
                <w:rFonts w:ascii="宋体" w:hAnsi="宋体"/>
                <w:szCs w:val="21"/>
              </w:rPr>
              <w:t>1</w:t>
            </w:r>
            <w:r w:rsidRPr="008F4431">
              <w:rPr>
                <w:rFonts w:ascii="宋体" w:hAnsi="宋体" w:hint="eastAsia"/>
                <w:szCs w:val="21"/>
              </w:rPr>
              <w:t>次</w:t>
            </w:r>
          </w:p>
        </w:tc>
        <w:tc>
          <w:tcPr>
            <w:tcW w:w="2049"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hint="eastAsia"/>
                <w:szCs w:val="21"/>
              </w:rPr>
              <w:t>无灰尘、无污迹、无手印</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3"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玻璃</w:t>
            </w:r>
          </w:p>
        </w:tc>
        <w:tc>
          <w:tcPr>
            <w:tcW w:w="1206"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每周擦拭不少于</w:t>
            </w:r>
            <w:r w:rsidRPr="008F4431">
              <w:rPr>
                <w:rFonts w:ascii="宋体" w:hAnsi="宋体"/>
                <w:szCs w:val="21"/>
              </w:rPr>
              <w:t>1</w:t>
            </w:r>
            <w:r w:rsidRPr="008F4431">
              <w:rPr>
                <w:rFonts w:ascii="宋体" w:hAnsi="宋体" w:hint="eastAsia"/>
                <w:szCs w:val="21"/>
              </w:rPr>
              <w:t>次</w:t>
            </w:r>
          </w:p>
        </w:tc>
        <w:tc>
          <w:tcPr>
            <w:tcW w:w="2049"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hint="eastAsia"/>
                <w:szCs w:val="21"/>
              </w:rPr>
              <w:t>玻璃表面无手印、无积尘、无污渍，明亮</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3"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消防设施</w:t>
            </w:r>
          </w:p>
        </w:tc>
        <w:tc>
          <w:tcPr>
            <w:tcW w:w="1206"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每月保洁不少于</w:t>
            </w:r>
            <w:r w:rsidRPr="008F4431">
              <w:rPr>
                <w:rFonts w:ascii="宋体" w:hAnsi="宋体"/>
                <w:szCs w:val="21"/>
              </w:rPr>
              <w:t>1</w:t>
            </w:r>
            <w:r w:rsidRPr="008F4431">
              <w:rPr>
                <w:rFonts w:ascii="宋体" w:hAnsi="宋体" w:hint="eastAsia"/>
                <w:szCs w:val="21"/>
              </w:rPr>
              <w:t>次</w:t>
            </w:r>
          </w:p>
        </w:tc>
        <w:tc>
          <w:tcPr>
            <w:tcW w:w="2049"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hint="eastAsia"/>
                <w:szCs w:val="21"/>
              </w:rPr>
              <w:t>保持干净无灰尘、无污迹</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3"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垃圾桶</w:t>
            </w:r>
          </w:p>
        </w:tc>
        <w:tc>
          <w:tcPr>
            <w:tcW w:w="1206"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每天保洁不少于</w:t>
            </w:r>
            <w:r w:rsidRPr="008F4431">
              <w:rPr>
                <w:rFonts w:ascii="宋体" w:hAnsi="宋体"/>
                <w:szCs w:val="21"/>
              </w:rPr>
              <w:t>1</w:t>
            </w:r>
            <w:r w:rsidRPr="008F4431">
              <w:rPr>
                <w:rFonts w:ascii="宋体" w:hAnsi="宋体" w:hint="eastAsia"/>
                <w:szCs w:val="21"/>
              </w:rPr>
              <w:t>次</w:t>
            </w:r>
          </w:p>
        </w:tc>
        <w:tc>
          <w:tcPr>
            <w:tcW w:w="2049"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szCs w:val="21"/>
              </w:rPr>
              <w:t>1.</w:t>
            </w:r>
            <w:r w:rsidRPr="008F4431">
              <w:rPr>
                <w:rFonts w:ascii="宋体" w:hAnsi="宋体" w:hint="eastAsia"/>
                <w:szCs w:val="21"/>
              </w:rPr>
              <w:t>垃圾桶无污迹、油迹，无异味；</w:t>
            </w:r>
          </w:p>
          <w:p w:rsidR="00D112B6" w:rsidRPr="008F4431" w:rsidRDefault="00D803A1">
            <w:pPr>
              <w:spacing w:line="360" w:lineRule="auto"/>
              <w:rPr>
                <w:rFonts w:ascii="宋体" w:hAnsi="宋体"/>
                <w:szCs w:val="21"/>
              </w:rPr>
            </w:pPr>
            <w:r w:rsidRPr="008F4431">
              <w:rPr>
                <w:rFonts w:ascii="宋体" w:hAnsi="宋体"/>
                <w:szCs w:val="21"/>
              </w:rPr>
              <w:t>2.</w:t>
            </w:r>
            <w:r w:rsidRPr="008F4431">
              <w:rPr>
                <w:rFonts w:ascii="宋体" w:hAnsi="宋体" w:hint="eastAsia"/>
                <w:szCs w:val="21"/>
              </w:rPr>
              <w:t>垃圾量不超过容量</w:t>
            </w:r>
            <w:r w:rsidRPr="008F4431">
              <w:rPr>
                <w:rFonts w:ascii="宋体" w:hAnsi="宋体"/>
                <w:szCs w:val="21"/>
              </w:rPr>
              <w:t>2/3</w:t>
            </w:r>
            <w:r w:rsidRPr="008F4431">
              <w:rPr>
                <w:rFonts w:ascii="宋体" w:hAnsi="宋体" w:hint="eastAsia"/>
                <w:szCs w:val="21"/>
              </w:rPr>
              <w:t>，旁边无散落、堆放垃圾。</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3"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其他设施</w:t>
            </w:r>
          </w:p>
        </w:tc>
        <w:tc>
          <w:tcPr>
            <w:tcW w:w="1206"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每月期定期保洁</w:t>
            </w:r>
            <w:r w:rsidRPr="008F4431">
              <w:rPr>
                <w:rFonts w:ascii="宋体" w:hAnsi="宋体"/>
                <w:szCs w:val="21"/>
              </w:rPr>
              <w:t>1</w:t>
            </w:r>
            <w:r w:rsidRPr="008F4431">
              <w:rPr>
                <w:rFonts w:ascii="宋体" w:hAnsi="宋体" w:hint="eastAsia"/>
                <w:szCs w:val="21"/>
              </w:rPr>
              <w:t>次</w:t>
            </w:r>
          </w:p>
        </w:tc>
        <w:tc>
          <w:tcPr>
            <w:tcW w:w="2049"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hint="eastAsia"/>
                <w:szCs w:val="21"/>
              </w:rPr>
              <w:t>表面无积尘、无污渍、无损坏</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18.2.2其他差异性服务内容</w:t>
      </w:r>
    </w:p>
    <w:tbl>
      <w:tblPr>
        <w:tblW w:w="9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7"/>
        <w:gridCol w:w="7402"/>
      </w:tblGrid>
      <w:tr w:rsidR="00D803A1" w:rsidRPr="008F4431">
        <w:trPr>
          <w:tblHeader/>
          <w:jc w:val="center"/>
        </w:trPr>
        <w:tc>
          <w:tcPr>
            <w:tcW w:w="1797" w:type="dxa"/>
          </w:tcPr>
          <w:p w:rsidR="00D112B6" w:rsidRPr="008F4431" w:rsidRDefault="00D803A1">
            <w:pPr>
              <w:pStyle w:val="1f6"/>
              <w:spacing w:line="360" w:lineRule="auto"/>
              <w:rPr>
                <w:rFonts w:eastAsia="宋体"/>
                <w:b/>
                <w:szCs w:val="21"/>
              </w:rPr>
            </w:pPr>
            <w:r w:rsidRPr="008F4431">
              <w:rPr>
                <w:rFonts w:eastAsia="宋体" w:hint="eastAsia"/>
                <w:b/>
                <w:szCs w:val="21"/>
              </w:rPr>
              <w:t>服务内容</w:t>
            </w:r>
          </w:p>
        </w:tc>
        <w:tc>
          <w:tcPr>
            <w:tcW w:w="7402" w:type="dxa"/>
          </w:tcPr>
          <w:p w:rsidR="00D112B6" w:rsidRPr="008F4431" w:rsidRDefault="00D803A1">
            <w:pPr>
              <w:pStyle w:val="1f6"/>
              <w:spacing w:line="360" w:lineRule="auto"/>
              <w:rPr>
                <w:rFonts w:eastAsia="宋体"/>
                <w:b/>
                <w:szCs w:val="21"/>
              </w:rPr>
            </w:pPr>
            <w:r w:rsidRPr="008F4431">
              <w:rPr>
                <w:rFonts w:eastAsia="宋体" w:hint="eastAsia"/>
                <w:b/>
                <w:szCs w:val="21"/>
              </w:rPr>
              <w:t>服务标准</w:t>
            </w:r>
          </w:p>
        </w:tc>
      </w:tr>
      <w:tr w:rsidR="00D112B6" w:rsidRPr="008F4431">
        <w:trPr>
          <w:trHeight w:val="1702"/>
          <w:jc w:val="center"/>
        </w:trPr>
        <w:tc>
          <w:tcPr>
            <w:tcW w:w="1797" w:type="dxa"/>
            <w:vAlign w:val="center"/>
          </w:tcPr>
          <w:p w:rsidR="00D112B6" w:rsidRPr="008F4431" w:rsidRDefault="00D803A1">
            <w:pPr>
              <w:pStyle w:val="1f6"/>
              <w:spacing w:line="360" w:lineRule="auto"/>
              <w:rPr>
                <w:rFonts w:eastAsia="宋体" w:cs="宋体"/>
                <w:szCs w:val="21"/>
              </w:rPr>
            </w:pPr>
            <w:r w:rsidRPr="008F4431">
              <w:rPr>
                <w:rFonts w:eastAsia="宋体" w:hint="eastAsia"/>
                <w:szCs w:val="21"/>
              </w:rPr>
              <w:t>商铺协助管理</w:t>
            </w:r>
          </w:p>
        </w:tc>
        <w:tc>
          <w:tcPr>
            <w:tcW w:w="7402" w:type="dxa"/>
          </w:tcPr>
          <w:p w:rsidR="00D112B6" w:rsidRPr="008F4431" w:rsidRDefault="00D803A1">
            <w:pPr>
              <w:pStyle w:val="1f6"/>
              <w:spacing w:line="360" w:lineRule="auto"/>
              <w:jc w:val="left"/>
              <w:rPr>
                <w:rFonts w:eastAsia="宋体"/>
                <w:szCs w:val="21"/>
              </w:rPr>
            </w:pPr>
            <w:r w:rsidRPr="008F4431">
              <w:rPr>
                <w:rFonts w:eastAsia="宋体" w:hint="eastAsia"/>
                <w:szCs w:val="21"/>
              </w:rPr>
              <w:t>①严格执行二级单位的商铺管理规定并监管商铺的执行情况。</w:t>
            </w:r>
          </w:p>
          <w:p w:rsidR="00D112B6" w:rsidRPr="008F4431" w:rsidRDefault="00D803A1">
            <w:pPr>
              <w:pStyle w:val="1f6"/>
              <w:spacing w:line="360" w:lineRule="auto"/>
              <w:jc w:val="left"/>
              <w:rPr>
                <w:rFonts w:eastAsia="宋体"/>
                <w:szCs w:val="21"/>
              </w:rPr>
            </w:pPr>
            <w:r w:rsidRPr="008F4431">
              <w:rPr>
                <w:rFonts w:eastAsia="宋体" w:hint="eastAsia"/>
                <w:szCs w:val="21"/>
              </w:rPr>
              <w:t>②商铺内出现的设施异常情况，如突发漏水等及时上报二级单位，联系商铺进行维修整改。</w:t>
            </w:r>
          </w:p>
          <w:p w:rsidR="00D112B6" w:rsidRPr="008F4431" w:rsidRDefault="00D803A1">
            <w:pPr>
              <w:pStyle w:val="1f6"/>
              <w:spacing w:line="360" w:lineRule="auto"/>
              <w:jc w:val="left"/>
              <w:rPr>
                <w:rFonts w:eastAsia="宋体"/>
                <w:szCs w:val="21"/>
              </w:rPr>
            </w:pPr>
            <w:r w:rsidRPr="008F4431">
              <w:rPr>
                <w:rFonts w:eastAsia="宋体" w:hint="eastAsia"/>
                <w:szCs w:val="21"/>
              </w:rPr>
              <w:t>③对商铺经营场所（包括露台）的环境卫生和垃圾清运进行监管，发现问题及时通知商铺整改，同步上报二级单位教师。</w:t>
            </w:r>
          </w:p>
          <w:p w:rsidR="00D112B6" w:rsidRPr="008F4431" w:rsidRDefault="00D803A1">
            <w:pPr>
              <w:pStyle w:val="1f6"/>
              <w:spacing w:line="360" w:lineRule="auto"/>
              <w:jc w:val="left"/>
              <w:rPr>
                <w:rFonts w:eastAsia="宋体" w:cs="宋体"/>
                <w:szCs w:val="21"/>
              </w:rPr>
            </w:pPr>
            <w:r w:rsidRPr="008F4431">
              <w:rPr>
                <w:rFonts w:eastAsia="宋体" w:hint="eastAsia"/>
                <w:szCs w:val="21"/>
              </w:rPr>
              <w:t>④对因商铺经营造成的场地损坏情况及时上报二级单位。</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pStyle w:val="2"/>
        <w:spacing w:line="360" w:lineRule="auto"/>
        <w:ind w:left="0" w:firstLineChars="200" w:firstLine="482"/>
        <w:rPr>
          <w:rFonts w:ascii="宋体" w:hAnsi="宋体"/>
          <w:sz w:val="24"/>
        </w:rPr>
      </w:pPr>
      <w:bookmarkStart w:id="222" w:name="_Toc181369573"/>
      <w:r w:rsidRPr="008F4431">
        <w:rPr>
          <w:rFonts w:ascii="宋体" w:hAnsi="宋体" w:hint="eastAsia"/>
          <w:sz w:val="24"/>
        </w:rPr>
        <w:lastRenderedPageBreak/>
        <w:t>19、学生创新实践中心</w:t>
      </w:r>
      <w:bookmarkEnd w:id="222"/>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19.1学生创新实践中心基本信息如下：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19.1.1卫生间及垃圾桶情况</w:t>
      </w:r>
    </w:p>
    <w:tbl>
      <w:tblPr>
        <w:tblW w:w="5000" w:type="pct"/>
        <w:tblLook w:val="04A0" w:firstRow="1" w:lastRow="0" w:firstColumn="1" w:lastColumn="0" w:noHBand="0" w:noVBand="1"/>
      </w:tblPr>
      <w:tblGrid>
        <w:gridCol w:w="947"/>
        <w:gridCol w:w="947"/>
        <w:gridCol w:w="947"/>
        <w:gridCol w:w="948"/>
        <w:gridCol w:w="948"/>
        <w:gridCol w:w="948"/>
        <w:gridCol w:w="948"/>
        <w:gridCol w:w="948"/>
        <w:gridCol w:w="941"/>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卫生间数量</w:t>
            </w:r>
          </w:p>
        </w:tc>
        <w:tc>
          <w:tcPr>
            <w:tcW w:w="556"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卫生间面积（㎡）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蹲坑</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马桶</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镜子</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擦手纸盒数量</w:t>
            </w:r>
          </w:p>
        </w:tc>
      </w:tr>
      <w:tr w:rsidR="00D803A1" w:rsidRPr="008F4431">
        <w:trPr>
          <w:trHeight w:val="704"/>
        </w:trPr>
        <w:tc>
          <w:tcPr>
            <w:tcW w:w="947" w:type="dxa"/>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36</w:t>
            </w:r>
          </w:p>
        </w:tc>
        <w:tc>
          <w:tcPr>
            <w:tcW w:w="947" w:type="dxa"/>
            <w:tcBorders>
              <w:top w:val="nil"/>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488.64</w:t>
            </w:r>
          </w:p>
        </w:tc>
        <w:tc>
          <w:tcPr>
            <w:tcW w:w="947"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0</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99</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173</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36</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47.18</w:t>
            </w:r>
          </w:p>
        </w:tc>
        <w:tc>
          <w:tcPr>
            <w:tcW w:w="9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52</w:t>
            </w:r>
          </w:p>
        </w:tc>
        <w:tc>
          <w:tcPr>
            <w:tcW w:w="941" w:type="dxa"/>
            <w:tcBorders>
              <w:top w:val="nil"/>
              <w:left w:val="nil"/>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kern w:val="0"/>
                <w:szCs w:val="21"/>
              </w:rPr>
              <w:t>0</w:t>
            </w:r>
          </w:p>
        </w:tc>
      </w:tr>
    </w:tbl>
    <w:p w:rsidR="00D112B6" w:rsidRPr="008F4431" w:rsidRDefault="00D112B6">
      <w:pPr>
        <w:spacing w:line="360" w:lineRule="auto"/>
        <w:ind w:firstLineChars="200" w:firstLine="422"/>
        <w:rPr>
          <w:rFonts w:ascii="宋体" w:hAnsi="宋体"/>
          <w:b/>
          <w:bCs/>
          <w:szCs w:val="21"/>
        </w:rPr>
      </w:pPr>
    </w:p>
    <w:tbl>
      <w:tblPr>
        <w:tblW w:w="5000" w:type="pct"/>
        <w:tblLook w:val="04A0" w:firstRow="1" w:lastRow="0" w:firstColumn="1" w:lastColumn="0" w:noHBand="0" w:noVBand="1"/>
      </w:tblPr>
      <w:tblGrid>
        <w:gridCol w:w="1421"/>
        <w:gridCol w:w="1421"/>
        <w:gridCol w:w="1420"/>
        <w:gridCol w:w="1420"/>
        <w:gridCol w:w="1420"/>
        <w:gridCol w:w="1420"/>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垃圾清运时间</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位置</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类型</w:t>
            </w:r>
          </w:p>
        </w:tc>
      </w:tr>
      <w:tr w:rsidR="00D803A1" w:rsidRPr="008F4431">
        <w:trPr>
          <w:trHeight w:val="975"/>
        </w:trPr>
        <w:tc>
          <w:tcPr>
            <w:tcW w:w="1420" w:type="dxa"/>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9</w:t>
            </w:r>
          </w:p>
        </w:tc>
        <w:tc>
          <w:tcPr>
            <w:tcW w:w="1420" w:type="dxa"/>
            <w:tcBorders>
              <w:top w:val="nil"/>
              <w:left w:val="nil"/>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134.5</w:t>
            </w:r>
          </w:p>
        </w:tc>
        <w:tc>
          <w:tcPr>
            <w:tcW w:w="142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75</w:t>
            </w:r>
          </w:p>
        </w:tc>
        <w:tc>
          <w:tcPr>
            <w:tcW w:w="1420" w:type="dxa"/>
            <w:tcBorders>
              <w:top w:val="nil"/>
              <w:left w:val="nil"/>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早8点前</w:t>
            </w:r>
            <w:r w:rsidRPr="008F4431">
              <w:rPr>
                <w:rFonts w:ascii="宋体" w:hAnsi="宋体" w:cs="等线" w:hint="eastAsia"/>
                <w:kern w:val="0"/>
                <w:szCs w:val="21"/>
              </w:rPr>
              <w:br/>
              <w:t>13:30点前</w:t>
            </w:r>
            <w:r w:rsidRPr="008F4431">
              <w:rPr>
                <w:rFonts w:ascii="宋体" w:hAnsi="宋体" w:cs="等线" w:hint="eastAsia"/>
                <w:kern w:val="0"/>
                <w:szCs w:val="21"/>
              </w:rPr>
              <w:br/>
              <w:t>16点前</w:t>
            </w:r>
          </w:p>
        </w:tc>
        <w:tc>
          <w:tcPr>
            <w:tcW w:w="1421" w:type="dxa"/>
            <w:tcBorders>
              <w:top w:val="nil"/>
              <w:left w:val="nil"/>
              <w:bottom w:val="single" w:sz="4" w:space="0" w:color="auto"/>
              <w:right w:val="single" w:sz="4"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等线" w:hint="eastAsia"/>
                <w:kern w:val="0"/>
                <w:szCs w:val="21"/>
              </w:rPr>
              <w:t>西南角垃</w:t>
            </w:r>
            <w:r w:rsidRPr="008F4431">
              <w:rPr>
                <w:rFonts w:ascii="宋体" w:hAnsi="宋体" w:cs="等线" w:hint="eastAsia"/>
                <w:kern w:val="0"/>
                <w:szCs w:val="21"/>
              </w:rPr>
              <w:br/>
              <w:t>圾排放点</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生活垃圾</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19.1.2设备情况</w:t>
      </w:r>
    </w:p>
    <w:p w:rsidR="00D112B6" w:rsidRPr="008F4431" w:rsidRDefault="00D803A1">
      <w:pPr>
        <w:spacing w:line="360" w:lineRule="auto"/>
        <w:ind w:firstLineChars="200" w:firstLine="480"/>
        <w:jc w:val="center"/>
        <w:rPr>
          <w:rFonts w:ascii="宋体" w:hAnsi="宋体"/>
          <w:sz w:val="24"/>
        </w:rPr>
      </w:pPr>
      <w:r w:rsidRPr="008F4431">
        <w:rPr>
          <w:rFonts w:ascii="宋体" w:hAnsi="宋体" w:hint="eastAsia"/>
          <w:sz w:val="24"/>
        </w:rPr>
        <w:t>楼宇设备表</w:t>
      </w:r>
    </w:p>
    <w:tbl>
      <w:tblPr>
        <w:tblW w:w="8770" w:type="dxa"/>
        <w:tblLook w:val="04A0" w:firstRow="1" w:lastRow="0" w:firstColumn="1" w:lastColumn="0" w:noHBand="0" w:noVBand="1"/>
      </w:tblPr>
      <w:tblGrid>
        <w:gridCol w:w="1137"/>
        <w:gridCol w:w="1364"/>
        <w:gridCol w:w="933"/>
        <w:gridCol w:w="1200"/>
        <w:gridCol w:w="1507"/>
        <w:gridCol w:w="1266"/>
        <w:gridCol w:w="1363"/>
      </w:tblGrid>
      <w:tr w:rsidR="00D803A1" w:rsidRPr="008F4431" w:rsidTr="007B05C1">
        <w:trPr>
          <w:trHeight w:val="555"/>
        </w:trPr>
        <w:tc>
          <w:tcPr>
            <w:tcW w:w="0" w:type="auto"/>
            <w:tcBorders>
              <w:top w:val="single" w:sz="8" w:space="0" w:color="auto"/>
              <w:left w:val="single" w:sz="8" w:space="0" w:color="auto"/>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电梯数量</w:t>
            </w:r>
          </w:p>
        </w:tc>
        <w:tc>
          <w:tcPr>
            <w:tcW w:w="1364" w:type="dxa"/>
            <w:tcBorders>
              <w:top w:val="single" w:sz="8" w:space="0" w:color="auto"/>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品牌</w:t>
            </w:r>
          </w:p>
        </w:tc>
        <w:tc>
          <w:tcPr>
            <w:tcW w:w="933" w:type="dxa"/>
            <w:tcBorders>
              <w:top w:val="single" w:sz="8" w:space="0" w:color="auto"/>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楼层</w:t>
            </w:r>
          </w:p>
        </w:tc>
        <w:tc>
          <w:tcPr>
            <w:tcW w:w="1200" w:type="dxa"/>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供暖形式</w:t>
            </w:r>
          </w:p>
        </w:tc>
        <w:tc>
          <w:tcPr>
            <w:tcW w:w="1507" w:type="dxa"/>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空调形式</w:t>
            </w:r>
          </w:p>
        </w:tc>
        <w:tc>
          <w:tcPr>
            <w:tcW w:w="0" w:type="auto"/>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空调品牌</w:t>
            </w:r>
          </w:p>
        </w:tc>
        <w:tc>
          <w:tcPr>
            <w:tcW w:w="0" w:type="auto"/>
            <w:tcBorders>
              <w:top w:val="single" w:sz="8" w:space="0" w:color="auto"/>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开水器数量</w:t>
            </w:r>
          </w:p>
        </w:tc>
      </w:tr>
      <w:tr w:rsidR="00D112B6" w:rsidRPr="008F4431" w:rsidTr="007B05C1">
        <w:trPr>
          <w:trHeight w:val="285"/>
        </w:trPr>
        <w:tc>
          <w:tcPr>
            <w:tcW w:w="0" w:type="auto"/>
            <w:tcBorders>
              <w:top w:val="nil"/>
              <w:left w:val="single" w:sz="8" w:space="0" w:color="auto"/>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5</w:t>
            </w:r>
          </w:p>
        </w:tc>
        <w:tc>
          <w:tcPr>
            <w:tcW w:w="1364" w:type="dxa"/>
            <w:tcBorders>
              <w:top w:val="nil"/>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富士达</w:t>
            </w:r>
          </w:p>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REXIA-D</w:t>
            </w:r>
          </w:p>
        </w:tc>
        <w:tc>
          <w:tcPr>
            <w:tcW w:w="933" w:type="dxa"/>
            <w:tcBorders>
              <w:top w:val="nil"/>
              <w:left w:val="nil"/>
              <w:bottom w:val="single" w:sz="8" w:space="0" w:color="auto"/>
              <w:right w:val="single" w:sz="8"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5</w:t>
            </w:r>
          </w:p>
        </w:tc>
        <w:tc>
          <w:tcPr>
            <w:tcW w:w="1200" w:type="dxa"/>
            <w:tcBorders>
              <w:top w:val="nil"/>
              <w:left w:val="nil"/>
              <w:bottom w:val="single" w:sz="8" w:space="0" w:color="auto"/>
              <w:right w:val="single" w:sz="8"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宋体" w:hint="eastAsia"/>
                <w:kern w:val="0"/>
                <w:szCs w:val="21"/>
              </w:rPr>
              <w:t>市政供暖</w:t>
            </w:r>
          </w:p>
        </w:tc>
        <w:tc>
          <w:tcPr>
            <w:tcW w:w="1507" w:type="dxa"/>
            <w:tcBorders>
              <w:top w:val="nil"/>
              <w:left w:val="nil"/>
              <w:bottom w:val="single" w:sz="8" w:space="0" w:color="auto"/>
              <w:right w:val="single" w:sz="8"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宋体" w:hint="eastAsia"/>
                <w:kern w:val="0"/>
                <w:szCs w:val="21"/>
              </w:rPr>
              <w:t>多联机</w:t>
            </w:r>
          </w:p>
        </w:tc>
        <w:tc>
          <w:tcPr>
            <w:tcW w:w="1266" w:type="dxa"/>
            <w:tcBorders>
              <w:top w:val="nil"/>
              <w:left w:val="nil"/>
              <w:bottom w:val="single" w:sz="8" w:space="0" w:color="auto"/>
              <w:right w:val="single" w:sz="8" w:space="0" w:color="auto"/>
            </w:tcBorders>
            <w:vAlign w:val="center"/>
          </w:tcPr>
          <w:p w:rsidR="00D112B6" w:rsidRPr="008F4431" w:rsidRDefault="00D803A1">
            <w:pPr>
              <w:spacing w:line="360" w:lineRule="auto"/>
              <w:jc w:val="center"/>
              <w:textAlignment w:val="center"/>
              <w:rPr>
                <w:rFonts w:ascii="宋体" w:hAnsi="宋体" w:cs="宋体"/>
                <w:kern w:val="0"/>
                <w:szCs w:val="21"/>
              </w:rPr>
            </w:pPr>
            <w:r w:rsidRPr="008F4431">
              <w:rPr>
                <w:rFonts w:ascii="宋体" w:hAnsi="宋体" w:cs="宋体" w:hint="eastAsia"/>
                <w:kern w:val="0"/>
                <w:szCs w:val="21"/>
              </w:rPr>
              <w:t>格力</w:t>
            </w:r>
          </w:p>
        </w:tc>
        <w:tc>
          <w:tcPr>
            <w:tcW w:w="0" w:type="auto"/>
            <w:tcBorders>
              <w:top w:val="nil"/>
              <w:left w:val="nil"/>
              <w:bottom w:val="single" w:sz="8" w:space="0" w:color="auto"/>
              <w:right w:val="single" w:sz="8"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10</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19.1.3其他情况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1"/>
        <w:gridCol w:w="2659"/>
        <w:gridCol w:w="1835"/>
        <w:gridCol w:w="1928"/>
      </w:tblGrid>
      <w:tr w:rsidR="00D803A1" w:rsidRPr="008F4431" w:rsidTr="007B05C1">
        <w:trPr>
          <w:trHeight w:val="559"/>
        </w:trPr>
        <w:tc>
          <w:tcPr>
            <w:tcW w:w="2191" w:type="dxa"/>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楼层</w:t>
            </w:r>
          </w:p>
        </w:tc>
        <w:tc>
          <w:tcPr>
            <w:tcW w:w="2659" w:type="dxa"/>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位置</w:t>
            </w:r>
          </w:p>
        </w:tc>
        <w:tc>
          <w:tcPr>
            <w:tcW w:w="1835" w:type="dxa"/>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开放时间</w:t>
            </w:r>
          </w:p>
        </w:tc>
        <w:tc>
          <w:tcPr>
            <w:tcW w:w="1928" w:type="dxa"/>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是否有门禁</w:t>
            </w:r>
          </w:p>
        </w:tc>
      </w:tr>
      <w:tr w:rsidR="00D803A1" w:rsidRPr="008F4431" w:rsidTr="007B05C1">
        <w:trPr>
          <w:trHeight w:val="137"/>
        </w:trPr>
        <w:tc>
          <w:tcPr>
            <w:tcW w:w="2191"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1区1楼</w:t>
            </w:r>
          </w:p>
        </w:tc>
        <w:tc>
          <w:tcPr>
            <w:tcW w:w="265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南门(主出入口)</w:t>
            </w:r>
          </w:p>
        </w:tc>
        <w:tc>
          <w:tcPr>
            <w:tcW w:w="183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6:00-23:00</w:t>
            </w:r>
          </w:p>
        </w:tc>
        <w:tc>
          <w:tcPr>
            <w:tcW w:w="192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是</w:t>
            </w:r>
          </w:p>
        </w:tc>
      </w:tr>
      <w:tr w:rsidR="00D803A1" w:rsidRPr="008F4431" w:rsidTr="007B05C1">
        <w:trPr>
          <w:trHeight w:val="137"/>
        </w:trPr>
        <w:tc>
          <w:tcPr>
            <w:tcW w:w="2191"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1区1楼</w:t>
            </w:r>
          </w:p>
        </w:tc>
        <w:tc>
          <w:tcPr>
            <w:tcW w:w="265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东门</w:t>
            </w:r>
          </w:p>
        </w:tc>
        <w:tc>
          <w:tcPr>
            <w:tcW w:w="183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6:00-23:00</w:t>
            </w:r>
          </w:p>
        </w:tc>
        <w:tc>
          <w:tcPr>
            <w:tcW w:w="192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是</w:t>
            </w:r>
          </w:p>
        </w:tc>
      </w:tr>
      <w:tr w:rsidR="00D803A1" w:rsidRPr="008F4431" w:rsidTr="007B05C1">
        <w:trPr>
          <w:trHeight w:val="137"/>
        </w:trPr>
        <w:tc>
          <w:tcPr>
            <w:tcW w:w="2191"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1区1楼连廊</w:t>
            </w:r>
          </w:p>
        </w:tc>
        <w:tc>
          <w:tcPr>
            <w:tcW w:w="265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西南门</w:t>
            </w:r>
          </w:p>
        </w:tc>
        <w:tc>
          <w:tcPr>
            <w:tcW w:w="183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6:00-23:00</w:t>
            </w:r>
          </w:p>
        </w:tc>
        <w:tc>
          <w:tcPr>
            <w:tcW w:w="192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是</w:t>
            </w:r>
          </w:p>
        </w:tc>
      </w:tr>
      <w:tr w:rsidR="00D803A1" w:rsidRPr="008F4431" w:rsidTr="007B05C1">
        <w:trPr>
          <w:trHeight w:val="137"/>
        </w:trPr>
        <w:tc>
          <w:tcPr>
            <w:tcW w:w="2191"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1区1楼连廊</w:t>
            </w:r>
          </w:p>
        </w:tc>
        <w:tc>
          <w:tcPr>
            <w:tcW w:w="265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西北门1</w:t>
            </w:r>
          </w:p>
        </w:tc>
        <w:tc>
          <w:tcPr>
            <w:tcW w:w="183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6:00-23:00</w:t>
            </w:r>
          </w:p>
        </w:tc>
        <w:tc>
          <w:tcPr>
            <w:tcW w:w="192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是</w:t>
            </w:r>
          </w:p>
        </w:tc>
      </w:tr>
      <w:tr w:rsidR="00D803A1" w:rsidRPr="008F4431" w:rsidTr="007B05C1">
        <w:trPr>
          <w:trHeight w:val="137"/>
        </w:trPr>
        <w:tc>
          <w:tcPr>
            <w:tcW w:w="2191"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lastRenderedPageBreak/>
              <w:t>1区1楼</w:t>
            </w:r>
          </w:p>
        </w:tc>
        <w:tc>
          <w:tcPr>
            <w:tcW w:w="265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西北门2</w:t>
            </w:r>
          </w:p>
        </w:tc>
        <w:tc>
          <w:tcPr>
            <w:tcW w:w="183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192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是</w:t>
            </w:r>
          </w:p>
        </w:tc>
      </w:tr>
      <w:tr w:rsidR="00D803A1" w:rsidRPr="008F4431" w:rsidTr="007B05C1">
        <w:trPr>
          <w:trHeight w:val="137"/>
        </w:trPr>
        <w:tc>
          <w:tcPr>
            <w:tcW w:w="2191"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1区1楼</w:t>
            </w:r>
          </w:p>
        </w:tc>
        <w:tc>
          <w:tcPr>
            <w:tcW w:w="265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东北门1</w:t>
            </w:r>
          </w:p>
        </w:tc>
        <w:tc>
          <w:tcPr>
            <w:tcW w:w="183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192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是</w:t>
            </w:r>
          </w:p>
        </w:tc>
      </w:tr>
      <w:tr w:rsidR="00D803A1" w:rsidRPr="008F4431" w:rsidTr="007B05C1">
        <w:trPr>
          <w:trHeight w:val="137"/>
        </w:trPr>
        <w:tc>
          <w:tcPr>
            <w:tcW w:w="2191"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1区1楼</w:t>
            </w:r>
          </w:p>
        </w:tc>
        <w:tc>
          <w:tcPr>
            <w:tcW w:w="265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东北门2</w:t>
            </w:r>
          </w:p>
        </w:tc>
        <w:tc>
          <w:tcPr>
            <w:tcW w:w="183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192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是</w:t>
            </w:r>
          </w:p>
        </w:tc>
      </w:tr>
      <w:tr w:rsidR="00D803A1" w:rsidRPr="008F4431" w:rsidTr="007B05C1">
        <w:trPr>
          <w:trHeight w:val="137"/>
        </w:trPr>
        <w:tc>
          <w:tcPr>
            <w:tcW w:w="2191"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1区1楼报告厅</w:t>
            </w:r>
          </w:p>
        </w:tc>
        <w:tc>
          <w:tcPr>
            <w:tcW w:w="265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报告厅东门</w:t>
            </w:r>
          </w:p>
        </w:tc>
        <w:tc>
          <w:tcPr>
            <w:tcW w:w="183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192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否</w:t>
            </w:r>
          </w:p>
        </w:tc>
      </w:tr>
      <w:tr w:rsidR="00D803A1" w:rsidRPr="008F4431" w:rsidTr="007B05C1">
        <w:trPr>
          <w:trHeight w:val="137"/>
        </w:trPr>
        <w:tc>
          <w:tcPr>
            <w:tcW w:w="2191"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1区1楼</w:t>
            </w:r>
          </w:p>
        </w:tc>
        <w:tc>
          <w:tcPr>
            <w:tcW w:w="265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西北门3</w:t>
            </w:r>
          </w:p>
        </w:tc>
        <w:tc>
          <w:tcPr>
            <w:tcW w:w="183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192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是</w:t>
            </w:r>
          </w:p>
        </w:tc>
      </w:tr>
      <w:tr w:rsidR="00D803A1" w:rsidRPr="008F4431" w:rsidTr="007B05C1">
        <w:trPr>
          <w:trHeight w:val="137"/>
        </w:trPr>
        <w:tc>
          <w:tcPr>
            <w:tcW w:w="2191"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1区1楼</w:t>
            </w:r>
          </w:p>
        </w:tc>
        <w:tc>
          <w:tcPr>
            <w:tcW w:w="265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东北门</w:t>
            </w:r>
          </w:p>
        </w:tc>
        <w:tc>
          <w:tcPr>
            <w:tcW w:w="183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192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是</w:t>
            </w:r>
          </w:p>
        </w:tc>
      </w:tr>
      <w:tr w:rsidR="00D803A1" w:rsidRPr="008F4431" w:rsidTr="007B05C1">
        <w:trPr>
          <w:trHeight w:val="137"/>
        </w:trPr>
        <w:tc>
          <w:tcPr>
            <w:tcW w:w="2191"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1区1楼126机房</w:t>
            </w:r>
          </w:p>
        </w:tc>
        <w:tc>
          <w:tcPr>
            <w:tcW w:w="265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西北门</w:t>
            </w:r>
          </w:p>
        </w:tc>
        <w:tc>
          <w:tcPr>
            <w:tcW w:w="183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192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否</w:t>
            </w:r>
          </w:p>
        </w:tc>
      </w:tr>
      <w:tr w:rsidR="00D803A1" w:rsidRPr="008F4431" w:rsidTr="007B05C1">
        <w:trPr>
          <w:trHeight w:val="137"/>
        </w:trPr>
        <w:tc>
          <w:tcPr>
            <w:tcW w:w="2191"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2区1楼</w:t>
            </w:r>
          </w:p>
        </w:tc>
        <w:tc>
          <w:tcPr>
            <w:tcW w:w="265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西门(主出入口)</w:t>
            </w:r>
          </w:p>
        </w:tc>
        <w:tc>
          <w:tcPr>
            <w:tcW w:w="183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6:00-20:00</w:t>
            </w:r>
          </w:p>
        </w:tc>
        <w:tc>
          <w:tcPr>
            <w:tcW w:w="192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是</w:t>
            </w:r>
          </w:p>
        </w:tc>
      </w:tr>
      <w:tr w:rsidR="00D803A1" w:rsidRPr="008F4431" w:rsidTr="007B05C1">
        <w:trPr>
          <w:trHeight w:val="137"/>
        </w:trPr>
        <w:tc>
          <w:tcPr>
            <w:tcW w:w="2191"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2区1楼</w:t>
            </w:r>
          </w:p>
        </w:tc>
        <w:tc>
          <w:tcPr>
            <w:tcW w:w="265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110车间西门</w:t>
            </w:r>
          </w:p>
        </w:tc>
        <w:tc>
          <w:tcPr>
            <w:tcW w:w="183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192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否</w:t>
            </w:r>
          </w:p>
        </w:tc>
      </w:tr>
      <w:tr w:rsidR="00D803A1" w:rsidRPr="008F4431" w:rsidTr="007B05C1">
        <w:trPr>
          <w:trHeight w:val="137"/>
        </w:trPr>
        <w:tc>
          <w:tcPr>
            <w:tcW w:w="2191"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2区1楼</w:t>
            </w:r>
          </w:p>
        </w:tc>
        <w:tc>
          <w:tcPr>
            <w:tcW w:w="265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110车间北卷帘门</w:t>
            </w:r>
          </w:p>
        </w:tc>
        <w:tc>
          <w:tcPr>
            <w:tcW w:w="183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192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否</w:t>
            </w:r>
          </w:p>
        </w:tc>
      </w:tr>
      <w:tr w:rsidR="00D803A1" w:rsidRPr="008F4431" w:rsidTr="007B05C1">
        <w:trPr>
          <w:trHeight w:val="137"/>
        </w:trPr>
        <w:tc>
          <w:tcPr>
            <w:tcW w:w="2191"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2区1楼</w:t>
            </w:r>
          </w:p>
        </w:tc>
        <w:tc>
          <w:tcPr>
            <w:tcW w:w="265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110车间东门</w:t>
            </w:r>
          </w:p>
        </w:tc>
        <w:tc>
          <w:tcPr>
            <w:tcW w:w="183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192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否</w:t>
            </w:r>
          </w:p>
        </w:tc>
      </w:tr>
      <w:tr w:rsidR="00D803A1" w:rsidRPr="008F4431" w:rsidTr="007B05C1">
        <w:trPr>
          <w:trHeight w:val="137"/>
        </w:trPr>
        <w:tc>
          <w:tcPr>
            <w:tcW w:w="2191"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2区1楼</w:t>
            </w:r>
          </w:p>
        </w:tc>
        <w:tc>
          <w:tcPr>
            <w:tcW w:w="265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7号楼梯间北门</w:t>
            </w:r>
          </w:p>
        </w:tc>
        <w:tc>
          <w:tcPr>
            <w:tcW w:w="183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192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否</w:t>
            </w:r>
          </w:p>
        </w:tc>
      </w:tr>
      <w:tr w:rsidR="00D803A1" w:rsidRPr="008F4431" w:rsidTr="007B05C1">
        <w:trPr>
          <w:trHeight w:val="381"/>
        </w:trPr>
        <w:tc>
          <w:tcPr>
            <w:tcW w:w="2191"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2区1楼</w:t>
            </w:r>
          </w:p>
        </w:tc>
        <w:tc>
          <w:tcPr>
            <w:tcW w:w="265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111车间西门</w:t>
            </w:r>
          </w:p>
        </w:tc>
        <w:tc>
          <w:tcPr>
            <w:tcW w:w="183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192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否</w:t>
            </w:r>
          </w:p>
        </w:tc>
      </w:tr>
      <w:tr w:rsidR="00D803A1" w:rsidRPr="008F4431" w:rsidTr="007B05C1">
        <w:trPr>
          <w:trHeight w:val="392"/>
        </w:trPr>
        <w:tc>
          <w:tcPr>
            <w:tcW w:w="2191"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2区1楼</w:t>
            </w:r>
          </w:p>
        </w:tc>
        <w:tc>
          <w:tcPr>
            <w:tcW w:w="265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3号楼梯间西门</w:t>
            </w:r>
          </w:p>
        </w:tc>
        <w:tc>
          <w:tcPr>
            <w:tcW w:w="183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192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否</w:t>
            </w:r>
          </w:p>
        </w:tc>
      </w:tr>
      <w:tr w:rsidR="00D803A1" w:rsidRPr="008F4431" w:rsidTr="007B05C1">
        <w:trPr>
          <w:trHeight w:val="381"/>
        </w:trPr>
        <w:tc>
          <w:tcPr>
            <w:tcW w:w="2191"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2区1楼</w:t>
            </w:r>
          </w:p>
        </w:tc>
        <w:tc>
          <w:tcPr>
            <w:tcW w:w="265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3号楼梯间南门</w:t>
            </w:r>
          </w:p>
        </w:tc>
        <w:tc>
          <w:tcPr>
            <w:tcW w:w="183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192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是</w:t>
            </w:r>
          </w:p>
        </w:tc>
      </w:tr>
      <w:tr w:rsidR="00D803A1" w:rsidRPr="008F4431" w:rsidTr="007B05C1">
        <w:trPr>
          <w:trHeight w:val="392"/>
        </w:trPr>
        <w:tc>
          <w:tcPr>
            <w:tcW w:w="2191"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2区1楼</w:t>
            </w:r>
          </w:p>
        </w:tc>
        <w:tc>
          <w:tcPr>
            <w:tcW w:w="265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1号楼梯间南门</w:t>
            </w:r>
          </w:p>
        </w:tc>
        <w:tc>
          <w:tcPr>
            <w:tcW w:w="183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192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是</w:t>
            </w:r>
          </w:p>
        </w:tc>
      </w:tr>
      <w:tr w:rsidR="00D803A1" w:rsidRPr="008F4431" w:rsidTr="007B05C1">
        <w:trPr>
          <w:trHeight w:val="381"/>
        </w:trPr>
        <w:tc>
          <w:tcPr>
            <w:tcW w:w="2191"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2区1楼</w:t>
            </w:r>
          </w:p>
        </w:tc>
        <w:tc>
          <w:tcPr>
            <w:tcW w:w="265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变电所南门</w:t>
            </w:r>
          </w:p>
        </w:tc>
        <w:tc>
          <w:tcPr>
            <w:tcW w:w="183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192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否</w:t>
            </w:r>
          </w:p>
        </w:tc>
      </w:tr>
      <w:tr w:rsidR="00D803A1" w:rsidRPr="008F4431" w:rsidTr="007B05C1">
        <w:trPr>
          <w:trHeight w:val="381"/>
        </w:trPr>
        <w:tc>
          <w:tcPr>
            <w:tcW w:w="2191"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2区B层</w:t>
            </w:r>
          </w:p>
        </w:tc>
        <w:tc>
          <w:tcPr>
            <w:tcW w:w="265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B11西北门</w:t>
            </w:r>
          </w:p>
        </w:tc>
        <w:tc>
          <w:tcPr>
            <w:tcW w:w="183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192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否</w:t>
            </w:r>
          </w:p>
        </w:tc>
      </w:tr>
      <w:tr w:rsidR="00D803A1" w:rsidRPr="008F4431" w:rsidTr="007B05C1">
        <w:trPr>
          <w:trHeight w:val="392"/>
        </w:trPr>
        <w:tc>
          <w:tcPr>
            <w:tcW w:w="2191"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2区B层</w:t>
            </w:r>
          </w:p>
        </w:tc>
        <w:tc>
          <w:tcPr>
            <w:tcW w:w="265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B11车间卷帘门</w:t>
            </w:r>
          </w:p>
        </w:tc>
        <w:tc>
          <w:tcPr>
            <w:tcW w:w="183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192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否</w:t>
            </w:r>
          </w:p>
        </w:tc>
      </w:tr>
      <w:tr w:rsidR="00D803A1" w:rsidRPr="008F4431" w:rsidTr="007B05C1">
        <w:trPr>
          <w:trHeight w:val="381"/>
        </w:trPr>
        <w:tc>
          <w:tcPr>
            <w:tcW w:w="2191"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2区B层</w:t>
            </w:r>
          </w:p>
        </w:tc>
        <w:tc>
          <w:tcPr>
            <w:tcW w:w="265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B11车间东北门</w:t>
            </w:r>
          </w:p>
        </w:tc>
        <w:tc>
          <w:tcPr>
            <w:tcW w:w="183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192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否</w:t>
            </w:r>
          </w:p>
        </w:tc>
      </w:tr>
      <w:tr w:rsidR="00D803A1" w:rsidRPr="008F4431" w:rsidTr="007B05C1">
        <w:trPr>
          <w:trHeight w:val="392"/>
        </w:trPr>
        <w:tc>
          <w:tcPr>
            <w:tcW w:w="2191"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2区B层</w:t>
            </w:r>
          </w:p>
        </w:tc>
        <w:tc>
          <w:tcPr>
            <w:tcW w:w="265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B11车间东南门</w:t>
            </w:r>
          </w:p>
        </w:tc>
        <w:tc>
          <w:tcPr>
            <w:tcW w:w="183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192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否</w:t>
            </w:r>
          </w:p>
        </w:tc>
      </w:tr>
      <w:tr w:rsidR="00D803A1" w:rsidRPr="008F4431" w:rsidTr="007B05C1">
        <w:trPr>
          <w:trHeight w:val="381"/>
        </w:trPr>
        <w:tc>
          <w:tcPr>
            <w:tcW w:w="2191"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2区B层</w:t>
            </w:r>
          </w:p>
        </w:tc>
        <w:tc>
          <w:tcPr>
            <w:tcW w:w="265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7号楼梯间北门</w:t>
            </w:r>
          </w:p>
        </w:tc>
        <w:tc>
          <w:tcPr>
            <w:tcW w:w="183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192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是</w:t>
            </w:r>
          </w:p>
        </w:tc>
      </w:tr>
      <w:tr w:rsidR="00D803A1" w:rsidRPr="008F4431" w:rsidTr="007B05C1">
        <w:trPr>
          <w:trHeight w:val="392"/>
        </w:trPr>
        <w:tc>
          <w:tcPr>
            <w:tcW w:w="2191"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2区B层</w:t>
            </w:r>
          </w:p>
        </w:tc>
        <w:tc>
          <w:tcPr>
            <w:tcW w:w="265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6扇门门货梯卷帘门</w:t>
            </w:r>
          </w:p>
        </w:tc>
        <w:tc>
          <w:tcPr>
            <w:tcW w:w="183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192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否</w:t>
            </w:r>
          </w:p>
        </w:tc>
      </w:tr>
      <w:tr w:rsidR="00D803A1" w:rsidRPr="008F4431" w:rsidTr="007B05C1">
        <w:trPr>
          <w:trHeight w:val="381"/>
        </w:trPr>
        <w:tc>
          <w:tcPr>
            <w:tcW w:w="2191"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2区B层</w:t>
            </w:r>
          </w:p>
        </w:tc>
        <w:tc>
          <w:tcPr>
            <w:tcW w:w="265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B12卷帘门</w:t>
            </w:r>
          </w:p>
        </w:tc>
        <w:tc>
          <w:tcPr>
            <w:tcW w:w="183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192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否</w:t>
            </w:r>
          </w:p>
        </w:tc>
      </w:tr>
      <w:tr w:rsidR="00D803A1" w:rsidRPr="008F4431" w:rsidTr="007B05C1">
        <w:trPr>
          <w:trHeight w:val="381"/>
        </w:trPr>
        <w:tc>
          <w:tcPr>
            <w:tcW w:w="2191"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2区B层</w:t>
            </w:r>
          </w:p>
        </w:tc>
        <w:tc>
          <w:tcPr>
            <w:tcW w:w="265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B12西北门</w:t>
            </w:r>
          </w:p>
        </w:tc>
        <w:tc>
          <w:tcPr>
            <w:tcW w:w="183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192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否</w:t>
            </w:r>
          </w:p>
        </w:tc>
      </w:tr>
      <w:tr w:rsidR="00D803A1" w:rsidRPr="008F4431" w:rsidTr="007B05C1">
        <w:trPr>
          <w:trHeight w:val="392"/>
        </w:trPr>
        <w:tc>
          <w:tcPr>
            <w:tcW w:w="2191"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2区B层</w:t>
            </w:r>
          </w:p>
        </w:tc>
        <w:tc>
          <w:tcPr>
            <w:tcW w:w="265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B12西南门</w:t>
            </w:r>
          </w:p>
        </w:tc>
        <w:tc>
          <w:tcPr>
            <w:tcW w:w="183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192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否</w:t>
            </w:r>
          </w:p>
        </w:tc>
      </w:tr>
      <w:tr w:rsidR="00D803A1" w:rsidRPr="008F4431" w:rsidTr="007B05C1">
        <w:trPr>
          <w:trHeight w:val="381"/>
        </w:trPr>
        <w:tc>
          <w:tcPr>
            <w:tcW w:w="2191"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2区B层</w:t>
            </w:r>
          </w:p>
        </w:tc>
        <w:tc>
          <w:tcPr>
            <w:tcW w:w="265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B12东北门</w:t>
            </w:r>
          </w:p>
        </w:tc>
        <w:tc>
          <w:tcPr>
            <w:tcW w:w="183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192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否</w:t>
            </w:r>
          </w:p>
        </w:tc>
      </w:tr>
      <w:tr w:rsidR="00D803A1" w:rsidRPr="008F4431" w:rsidTr="007B05C1">
        <w:trPr>
          <w:trHeight w:val="392"/>
        </w:trPr>
        <w:tc>
          <w:tcPr>
            <w:tcW w:w="2191"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2区B层</w:t>
            </w:r>
          </w:p>
        </w:tc>
        <w:tc>
          <w:tcPr>
            <w:tcW w:w="265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B12东南门</w:t>
            </w:r>
          </w:p>
        </w:tc>
        <w:tc>
          <w:tcPr>
            <w:tcW w:w="183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192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否</w:t>
            </w:r>
          </w:p>
        </w:tc>
      </w:tr>
      <w:tr w:rsidR="00D803A1" w:rsidRPr="008F4431" w:rsidTr="007B05C1">
        <w:trPr>
          <w:trHeight w:val="381"/>
        </w:trPr>
        <w:tc>
          <w:tcPr>
            <w:tcW w:w="2191"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2区B层</w:t>
            </w:r>
          </w:p>
        </w:tc>
        <w:tc>
          <w:tcPr>
            <w:tcW w:w="265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西北门</w:t>
            </w:r>
          </w:p>
        </w:tc>
        <w:tc>
          <w:tcPr>
            <w:tcW w:w="183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192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是</w:t>
            </w:r>
          </w:p>
        </w:tc>
      </w:tr>
      <w:tr w:rsidR="00D803A1" w:rsidRPr="008F4431" w:rsidTr="007B05C1">
        <w:trPr>
          <w:trHeight w:val="381"/>
        </w:trPr>
        <w:tc>
          <w:tcPr>
            <w:tcW w:w="2191"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lastRenderedPageBreak/>
              <w:t>2区B层</w:t>
            </w:r>
          </w:p>
        </w:tc>
        <w:tc>
          <w:tcPr>
            <w:tcW w:w="265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东北门</w:t>
            </w:r>
          </w:p>
        </w:tc>
        <w:tc>
          <w:tcPr>
            <w:tcW w:w="183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192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是</w:t>
            </w:r>
          </w:p>
        </w:tc>
      </w:tr>
      <w:tr w:rsidR="00D803A1" w:rsidRPr="008F4431" w:rsidTr="007B05C1">
        <w:trPr>
          <w:trHeight w:val="392"/>
        </w:trPr>
        <w:tc>
          <w:tcPr>
            <w:tcW w:w="2191"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2区B层</w:t>
            </w:r>
          </w:p>
        </w:tc>
        <w:tc>
          <w:tcPr>
            <w:tcW w:w="265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8号楼梯间</w:t>
            </w:r>
          </w:p>
        </w:tc>
        <w:tc>
          <w:tcPr>
            <w:tcW w:w="183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192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是</w:t>
            </w:r>
          </w:p>
        </w:tc>
      </w:tr>
      <w:tr w:rsidR="00D803A1" w:rsidRPr="008F4431" w:rsidTr="007B05C1">
        <w:trPr>
          <w:trHeight w:val="381"/>
        </w:trPr>
        <w:tc>
          <w:tcPr>
            <w:tcW w:w="2191"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2区B层</w:t>
            </w:r>
          </w:p>
        </w:tc>
        <w:tc>
          <w:tcPr>
            <w:tcW w:w="265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B13卷帘门</w:t>
            </w:r>
          </w:p>
        </w:tc>
        <w:tc>
          <w:tcPr>
            <w:tcW w:w="183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192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否</w:t>
            </w:r>
          </w:p>
        </w:tc>
      </w:tr>
      <w:tr w:rsidR="00D803A1" w:rsidRPr="008F4431" w:rsidTr="007B05C1">
        <w:trPr>
          <w:trHeight w:val="392"/>
        </w:trPr>
        <w:tc>
          <w:tcPr>
            <w:tcW w:w="2191"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2区B层</w:t>
            </w:r>
          </w:p>
        </w:tc>
        <w:tc>
          <w:tcPr>
            <w:tcW w:w="265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B13西北门</w:t>
            </w:r>
          </w:p>
        </w:tc>
        <w:tc>
          <w:tcPr>
            <w:tcW w:w="183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192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否</w:t>
            </w:r>
          </w:p>
        </w:tc>
      </w:tr>
      <w:tr w:rsidR="00D803A1" w:rsidRPr="008F4431" w:rsidTr="007B05C1">
        <w:trPr>
          <w:trHeight w:val="381"/>
        </w:trPr>
        <w:tc>
          <w:tcPr>
            <w:tcW w:w="2191"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2区B层</w:t>
            </w:r>
          </w:p>
        </w:tc>
        <w:tc>
          <w:tcPr>
            <w:tcW w:w="265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B13西南门</w:t>
            </w:r>
          </w:p>
        </w:tc>
        <w:tc>
          <w:tcPr>
            <w:tcW w:w="183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192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否</w:t>
            </w:r>
          </w:p>
        </w:tc>
      </w:tr>
      <w:tr w:rsidR="00D803A1" w:rsidRPr="008F4431" w:rsidTr="007B05C1">
        <w:trPr>
          <w:trHeight w:val="392"/>
        </w:trPr>
        <w:tc>
          <w:tcPr>
            <w:tcW w:w="2191"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2区B层</w:t>
            </w:r>
          </w:p>
        </w:tc>
        <w:tc>
          <w:tcPr>
            <w:tcW w:w="265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四扇门货梯</w:t>
            </w:r>
          </w:p>
        </w:tc>
        <w:tc>
          <w:tcPr>
            <w:tcW w:w="183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192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否</w:t>
            </w:r>
          </w:p>
        </w:tc>
      </w:tr>
      <w:tr w:rsidR="00D803A1" w:rsidRPr="008F4431" w:rsidTr="007B05C1">
        <w:trPr>
          <w:trHeight w:val="381"/>
        </w:trPr>
        <w:tc>
          <w:tcPr>
            <w:tcW w:w="2191"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2区B层</w:t>
            </w:r>
          </w:p>
        </w:tc>
        <w:tc>
          <w:tcPr>
            <w:tcW w:w="265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9号楼梯间东门</w:t>
            </w:r>
          </w:p>
        </w:tc>
        <w:tc>
          <w:tcPr>
            <w:tcW w:w="183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192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否</w:t>
            </w:r>
          </w:p>
        </w:tc>
      </w:tr>
      <w:tr w:rsidR="00D803A1" w:rsidRPr="008F4431" w:rsidTr="007B05C1">
        <w:trPr>
          <w:trHeight w:val="381"/>
        </w:trPr>
        <w:tc>
          <w:tcPr>
            <w:tcW w:w="2191"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2区B层</w:t>
            </w:r>
          </w:p>
        </w:tc>
        <w:tc>
          <w:tcPr>
            <w:tcW w:w="265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B01卷帘门东南门</w:t>
            </w:r>
          </w:p>
        </w:tc>
        <w:tc>
          <w:tcPr>
            <w:tcW w:w="183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192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否</w:t>
            </w:r>
          </w:p>
        </w:tc>
      </w:tr>
      <w:tr w:rsidR="00D803A1" w:rsidRPr="008F4431" w:rsidTr="007B05C1">
        <w:trPr>
          <w:trHeight w:val="392"/>
        </w:trPr>
        <w:tc>
          <w:tcPr>
            <w:tcW w:w="2191"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2区B层</w:t>
            </w:r>
          </w:p>
        </w:tc>
        <w:tc>
          <w:tcPr>
            <w:tcW w:w="265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B01玻璃门东南门</w:t>
            </w:r>
          </w:p>
        </w:tc>
        <w:tc>
          <w:tcPr>
            <w:tcW w:w="183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禁止开放</w:t>
            </w:r>
          </w:p>
        </w:tc>
        <w:tc>
          <w:tcPr>
            <w:tcW w:w="192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否</w:t>
            </w:r>
          </w:p>
        </w:tc>
      </w:tr>
      <w:tr w:rsidR="00D112B6" w:rsidRPr="008F4431" w:rsidTr="007B05C1">
        <w:trPr>
          <w:trHeight w:val="392"/>
        </w:trPr>
        <w:tc>
          <w:tcPr>
            <w:tcW w:w="2191"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2区B层</w:t>
            </w:r>
          </w:p>
        </w:tc>
        <w:tc>
          <w:tcPr>
            <w:tcW w:w="265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东南门</w:t>
            </w:r>
          </w:p>
        </w:tc>
        <w:tc>
          <w:tcPr>
            <w:tcW w:w="183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6:00-18:00</w:t>
            </w:r>
          </w:p>
        </w:tc>
        <w:tc>
          <w:tcPr>
            <w:tcW w:w="192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是</w:t>
            </w:r>
          </w:p>
        </w:tc>
      </w:tr>
    </w:tbl>
    <w:p w:rsidR="00D112B6" w:rsidRPr="008F4431" w:rsidRDefault="00D112B6">
      <w:pPr>
        <w:spacing w:line="360" w:lineRule="auto"/>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19.2楼宇差异性物业服务需求如下：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19.2.1保洁服务内容及服务标准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环境卫生服务中未列出内容，遵照基础服务需求执行。以下为学生创新实践中心差异性服务需求：</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建筑内环境卫生保洁范围为建筑内公共区域，包括门厅、走廊、卫生间等不含办公室、实验室等室内面积。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1129"/>
        <w:gridCol w:w="1249"/>
        <w:gridCol w:w="2056"/>
        <w:gridCol w:w="3492"/>
      </w:tblGrid>
      <w:tr w:rsidR="00D803A1" w:rsidRPr="008F4431">
        <w:trPr>
          <w:trHeight w:val="712"/>
          <w:tblHeader/>
          <w:jc w:val="center"/>
        </w:trPr>
        <w:tc>
          <w:tcPr>
            <w:tcW w:w="349"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序号</w:t>
            </w:r>
          </w:p>
        </w:tc>
        <w:tc>
          <w:tcPr>
            <w:tcW w:w="662"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服务项目</w:t>
            </w:r>
          </w:p>
        </w:tc>
        <w:tc>
          <w:tcPr>
            <w:tcW w:w="733"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8"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49"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建筑物内公共区域保洁</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门</w:t>
            </w:r>
            <w:r w:rsidRPr="008F4431">
              <w:rPr>
                <w:rFonts w:ascii="宋体" w:hAnsi="宋体"/>
                <w:szCs w:val="21"/>
              </w:rPr>
              <w:t>厅</w:t>
            </w:r>
            <w:r w:rsidRPr="008F4431">
              <w:rPr>
                <w:rFonts w:ascii="宋体" w:hAnsi="宋体" w:hint="eastAsia"/>
                <w:szCs w:val="21"/>
              </w:rPr>
              <w:t>、门斗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走廊地面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48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主楼梯地面、扶手每天保洁不少于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辅楼梯每</w:t>
            </w:r>
            <w:r w:rsidRPr="008F4431">
              <w:rPr>
                <w:rFonts w:ascii="宋体" w:hAnsi="宋体"/>
              </w:rPr>
              <w:t>3</w:t>
            </w:r>
            <w:r w:rsidRPr="008F4431">
              <w:rPr>
                <w:rFonts w:ascii="宋体" w:hAnsi="宋体" w:hint="eastAsia"/>
              </w:rPr>
              <w:t>天保洁</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每周保洁擦抹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半月保洁剂擦抹</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rsidTr="007B05C1">
        <w:trPr>
          <w:trHeight w:val="316"/>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标志牌、宣传窗、装饰柱、植物花</w:t>
            </w:r>
            <w:r w:rsidRPr="008F4431">
              <w:rPr>
                <w:rFonts w:ascii="宋体" w:hAnsi="宋体" w:cs="宋体" w:hint="eastAsia"/>
                <w:szCs w:val="21"/>
              </w:rPr>
              <w:lastRenderedPageBreak/>
              <w:t>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lastRenderedPageBreak/>
              <w:t>每天不少于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3425"/>
          <w:jc w:val="center"/>
        </w:trPr>
        <w:tc>
          <w:tcPr>
            <w:tcW w:w="349"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2</w:t>
            </w:r>
          </w:p>
        </w:tc>
        <w:tc>
          <w:tcPr>
            <w:tcW w:w="662"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公共卫生间、开水房、盥洗室</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地面、墙面、顶棚、门窗、窗台、玻璃、灯具及开关、镜面、洗手盆、台面、便具、垃圾篓、标志牌、排气扇、开水器等、水池、便池、厕位等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3</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卫生间每周不少于</w:t>
            </w:r>
            <w:r w:rsidRPr="008F4431">
              <w:rPr>
                <w:rFonts w:ascii="宋体" w:hAnsi="宋体"/>
              </w:rPr>
              <w:t>1</w:t>
            </w:r>
            <w:r w:rsidRPr="008F4431">
              <w:rPr>
                <w:rFonts w:ascii="宋体" w:hAnsi="宋体" w:hint="eastAsia"/>
              </w:rPr>
              <w:t>次全面消毒；</w:t>
            </w:r>
          </w:p>
          <w:p w:rsidR="00D112B6" w:rsidRPr="008F4431" w:rsidRDefault="00D803A1">
            <w:pPr>
              <w:spacing w:line="360" w:lineRule="auto"/>
              <w:rPr>
                <w:rFonts w:ascii="宋体" w:hAnsi="宋体"/>
              </w:rPr>
            </w:pPr>
            <w:r w:rsidRPr="008F4431">
              <w:rPr>
                <w:rFonts w:ascii="宋体" w:hAnsi="宋体"/>
              </w:rPr>
              <w:lastRenderedPageBreak/>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每周一次对开水器进行外部消毒。</w:t>
            </w:r>
          </w:p>
        </w:tc>
        <w:tc>
          <w:tcPr>
            <w:tcW w:w="2048" w:type="pct"/>
            <w:vAlign w:val="center"/>
          </w:tcPr>
          <w:p w:rsidR="00D112B6" w:rsidRPr="008F4431" w:rsidRDefault="00D803A1">
            <w:pPr>
              <w:spacing w:line="360" w:lineRule="auto"/>
              <w:rPr>
                <w:rFonts w:ascii="宋体" w:hAnsi="宋体"/>
              </w:rPr>
            </w:pPr>
            <w:r w:rsidRPr="008F4431">
              <w:rPr>
                <w:rFonts w:ascii="宋体" w:hAnsi="宋体"/>
              </w:rPr>
              <w:lastRenderedPageBreak/>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lastRenderedPageBreak/>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49"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建筑物外墙窗户玻璃保洁</w:t>
            </w:r>
          </w:p>
        </w:tc>
        <w:tc>
          <w:tcPr>
            <w:tcW w:w="733"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建筑物本体（含门、窗及玻璃幕墙）、屋顶（含透光屋顶）及房檐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49" w:type="pct"/>
            <w:vMerge w:val="restar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建筑物附属公共区域保洁</w:t>
            </w: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与本楼宇相关的宣传栏、室外标志牌</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rsidTr="007B05C1">
        <w:trPr>
          <w:trHeight w:val="883"/>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楼外附属公共区域（建筑物配套室外台阶等）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w:t>
            </w:r>
            <w:r w:rsidRPr="008F4431">
              <w:rPr>
                <w:rFonts w:ascii="宋体" w:hAnsi="宋体" w:hint="eastAsia"/>
              </w:rPr>
              <w:lastRenderedPageBreak/>
              <w:t>配合协助师生清理本楼宇范围内的积雪。</w:t>
            </w:r>
          </w:p>
        </w:tc>
      </w:tr>
      <w:tr w:rsidR="00D803A1" w:rsidRPr="008F4431">
        <w:trPr>
          <w:trHeight w:val="2014"/>
          <w:jc w:val="center"/>
        </w:trPr>
        <w:tc>
          <w:tcPr>
            <w:tcW w:w="349"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5</w:t>
            </w:r>
          </w:p>
        </w:tc>
        <w:tc>
          <w:tcPr>
            <w:tcW w:w="662" w:type="pct"/>
            <w:vMerge w:val="restar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电梯</w:t>
            </w: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电梯门、轿箱</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电梯门壁打蜡每</w:t>
            </w:r>
            <w:r w:rsidRPr="008F4431">
              <w:rPr>
                <w:rFonts w:ascii="宋体" w:hAnsi="宋体"/>
              </w:rPr>
              <w:t>2</w:t>
            </w:r>
            <w:r w:rsidRPr="008F4431">
              <w:rPr>
                <w:rFonts w:ascii="宋体" w:hAnsi="宋体" w:hint="eastAsia"/>
              </w:rPr>
              <w:t>月不少于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电梯轿厢内无灰尘、无污迹、光亮无手印；</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电梯门槽内无垃圾杂物。</w:t>
            </w:r>
          </w:p>
        </w:tc>
      </w:tr>
      <w:tr w:rsidR="00D803A1" w:rsidRPr="008F4431">
        <w:trPr>
          <w:trHeight w:val="90"/>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梯门地坎</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无灰尘污迹、无垃圾、光亮</w:t>
            </w:r>
          </w:p>
        </w:tc>
      </w:tr>
      <w:tr w:rsidR="00D803A1" w:rsidRPr="008F4431">
        <w:trPr>
          <w:trHeight w:val="76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电梯操作面板</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无灰尘、无污迹、无指印</w:t>
            </w:r>
          </w:p>
        </w:tc>
      </w:tr>
      <w:tr w:rsidR="00D803A1" w:rsidRPr="008F4431">
        <w:trPr>
          <w:trHeight w:val="93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轿厢顶部</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天花、风口、灯具、探头无灰尘、无污迹、蜘蛛网</w:t>
            </w:r>
          </w:p>
        </w:tc>
      </w:tr>
      <w:tr w:rsidR="00D803A1" w:rsidRPr="008F4431">
        <w:trPr>
          <w:trHeight w:val="61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电梯地面</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无灰尘沙粒、表面光亮</w:t>
            </w:r>
          </w:p>
        </w:tc>
      </w:tr>
      <w:tr w:rsidR="00D803A1" w:rsidRPr="008F4431">
        <w:trPr>
          <w:trHeight w:val="55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电梯内消毒</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根据重大疫情</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填写消毒记录卡</w:t>
            </w:r>
          </w:p>
        </w:tc>
      </w:tr>
      <w:tr w:rsidR="00D803A1" w:rsidRPr="008F4431">
        <w:trPr>
          <w:trHeight w:val="734"/>
          <w:jc w:val="center"/>
        </w:trPr>
        <w:tc>
          <w:tcPr>
            <w:tcW w:w="349"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7</w:t>
            </w:r>
          </w:p>
        </w:tc>
        <w:tc>
          <w:tcPr>
            <w:tcW w:w="662"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楼宇内使用较少区域保洁</w:t>
            </w:r>
          </w:p>
        </w:tc>
        <w:tc>
          <w:tcPr>
            <w:tcW w:w="733"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设备间、使用较少的通完地下室、屋顶楼梯等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每月定期检查，每季度进行一次全面清洁</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地面：清扫、吸尘或拖地，去除灰尘和杂物。</w:t>
            </w:r>
          </w:p>
          <w:p w:rsidR="00D112B6" w:rsidRPr="008F4431" w:rsidRDefault="00D803A1">
            <w:pPr>
              <w:spacing w:line="360" w:lineRule="auto"/>
              <w:rPr>
                <w:rFonts w:ascii="宋体" w:hAnsi="宋体"/>
              </w:rPr>
            </w:pPr>
            <w:r w:rsidRPr="008F4431">
              <w:rPr>
                <w:rFonts w:ascii="宋体" w:hAnsi="宋体" w:hint="eastAsia"/>
              </w:rPr>
              <w:t>墙面和顶面：清洁墙面和天花板，去除蜘蛛网和积尘。</w:t>
            </w:r>
          </w:p>
          <w:p w:rsidR="00D112B6" w:rsidRPr="008F4431" w:rsidRDefault="00D803A1">
            <w:pPr>
              <w:spacing w:line="360" w:lineRule="auto"/>
              <w:rPr>
                <w:rFonts w:ascii="宋体" w:hAnsi="宋体"/>
              </w:rPr>
            </w:pPr>
            <w:r w:rsidRPr="008F4431">
              <w:rPr>
                <w:rFonts w:ascii="宋体" w:hAnsi="宋体" w:hint="eastAsia"/>
              </w:rPr>
              <w:t>空调出风口和通风系统：定期清洁，防止积尘影响空气质量。</w:t>
            </w:r>
          </w:p>
        </w:tc>
      </w:tr>
      <w:tr w:rsidR="00D803A1" w:rsidRPr="008F4431">
        <w:trPr>
          <w:trHeight w:val="734"/>
          <w:jc w:val="center"/>
        </w:trPr>
        <w:tc>
          <w:tcPr>
            <w:tcW w:w="349"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8</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公共机房</w:t>
            </w: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地面、台阶</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地面、台阶无水渍、无污渍、无垃圾、无积尘，光亮</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墙面</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墙面无灰尘、无乱悬挂、无乱张贴等现象</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顶棚、灯具及开关</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灯具及开关无蜘蛛网、无灰尘、无</w:t>
            </w:r>
            <w:r w:rsidRPr="008F4431">
              <w:rPr>
                <w:rFonts w:ascii="宋体" w:hAnsi="宋体" w:hint="eastAsia"/>
              </w:rPr>
              <w:lastRenderedPageBreak/>
              <w:t>污迹</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门窗</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玻璃</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每周擦拭不少于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消防设施</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保持干净无灰尘、无污迹</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垃圾桶</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垃圾量不超过容量</w:t>
            </w:r>
            <w:r w:rsidRPr="008F4431">
              <w:rPr>
                <w:rFonts w:ascii="宋体" w:hAnsi="宋体"/>
              </w:rPr>
              <w:t>2/3</w:t>
            </w:r>
            <w:r w:rsidRPr="008F4431">
              <w:rPr>
                <w:rFonts w:ascii="宋体" w:hAnsi="宋体" w:hint="eastAsia"/>
              </w:rPr>
              <w:t>，旁边无散落、堆放垃圾。</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其他设施</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每月期定期保洁</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表面无积尘、无污渍、无损坏</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pStyle w:val="2"/>
        <w:spacing w:line="360" w:lineRule="auto"/>
        <w:ind w:leftChars="100" w:left="210" w:firstLineChars="100" w:firstLine="241"/>
        <w:rPr>
          <w:rFonts w:ascii="宋体" w:hAnsi="宋体"/>
          <w:sz w:val="24"/>
        </w:rPr>
      </w:pPr>
      <w:bookmarkStart w:id="223" w:name="_Toc181369574"/>
      <w:bookmarkStart w:id="224" w:name="_Hlk180859846"/>
      <w:r w:rsidRPr="008F4431">
        <w:rPr>
          <w:rFonts w:ascii="宋体" w:hAnsi="宋体" w:hint="eastAsia"/>
          <w:sz w:val="24"/>
        </w:rPr>
        <w:t>20、后勤办公楼</w:t>
      </w:r>
      <w:bookmarkEnd w:id="223"/>
    </w:p>
    <w:bookmarkEnd w:id="224"/>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20.1后勤办公楼基本信息如下：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20.1.</w:t>
      </w:r>
      <w:r w:rsidRPr="008F4431">
        <w:rPr>
          <w:rFonts w:ascii="宋体" w:hAnsi="宋体"/>
          <w:b/>
          <w:bCs/>
          <w:sz w:val="24"/>
        </w:rPr>
        <w:t>1</w:t>
      </w:r>
      <w:r w:rsidRPr="008F4431">
        <w:rPr>
          <w:rFonts w:ascii="宋体" w:hAnsi="宋体" w:hint="eastAsia"/>
          <w:b/>
          <w:bCs/>
          <w:sz w:val="24"/>
        </w:rPr>
        <w:t>卫生间及垃圾桶情况</w:t>
      </w:r>
    </w:p>
    <w:tbl>
      <w:tblPr>
        <w:tblW w:w="5019" w:type="pct"/>
        <w:tblLayout w:type="fixed"/>
        <w:tblLook w:val="04A0" w:firstRow="1" w:lastRow="0" w:firstColumn="1" w:lastColumn="0" w:noHBand="0" w:noVBand="1"/>
      </w:tblPr>
      <w:tblGrid>
        <w:gridCol w:w="863"/>
        <w:gridCol w:w="880"/>
        <w:gridCol w:w="928"/>
        <w:gridCol w:w="862"/>
        <w:gridCol w:w="862"/>
        <w:gridCol w:w="862"/>
        <w:gridCol w:w="1095"/>
        <w:gridCol w:w="1162"/>
        <w:gridCol w:w="1040"/>
      </w:tblGrid>
      <w:tr w:rsidR="00D803A1" w:rsidRPr="008F4431">
        <w:trPr>
          <w:trHeight w:val="855"/>
        </w:trPr>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卫生间数量</w:t>
            </w:r>
          </w:p>
        </w:tc>
        <w:tc>
          <w:tcPr>
            <w:tcW w:w="514"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卫生间面积（㎡）</w:t>
            </w:r>
          </w:p>
        </w:tc>
        <w:tc>
          <w:tcPr>
            <w:tcW w:w="54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蹲坑</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04"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小便器数量</w:t>
            </w:r>
          </w:p>
        </w:tc>
        <w:tc>
          <w:tcPr>
            <w:tcW w:w="504"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马桶</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04"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垃圾桶数量</w:t>
            </w:r>
          </w:p>
        </w:tc>
        <w:tc>
          <w:tcPr>
            <w:tcW w:w="640"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垃圾清运时间</w:t>
            </w:r>
          </w:p>
        </w:tc>
        <w:tc>
          <w:tcPr>
            <w:tcW w:w="679"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垃圾排放点位置</w:t>
            </w:r>
          </w:p>
        </w:tc>
        <w:tc>
          <w:tcPr>
            <w:tcW w:w="608"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垃圾排放点类型</w:t>
            </w:r>
          </w:p>
        </w:tc>
      </w:tr>
      <w:tr w:rsidR="00D803A1" w:rsidRPr="008F4431">
        <w:trPr>
          <w:trHeight w:val="975"/>
        </w:trPr>
        <w:tc>
          <w:tcPr>
            <w:tcW w:w="504" w:type="pct"/>
            <w:tcBorders>
              <w:top w:val="nil"/>
              <w:left w:val="single" w:sz="4" w:space="0" w:color="auto"/>
              <w:bottom w:val="single" w:sz="4" w:space="0" w:color="auto"/>
              <w:right w:val="single" w:sz="4" w:space="0" w:color="auto"/>
            </w:tcBorders>
            <w:shd w:val="clear" w:color="auto" w:fill="FFFFFF"/>
            <w:noWrap/>
            <w:vAlign w:val="center"/>
          </w:tcPr>
          <w:p w:rsidR="00D112B6" w:rsidRPr="008F4431" w:rsidRDefault="00D803A1">
            <w:pPr>
              <w:spacing w:line="360" w:lineRule="auto"/>
              <w:jc w:val="center"/>
              <w:textAlignment w:val="center"/>
              <w:rPr>
                <w:rFonts w:ascii="宋体" w:hAnsi="宋体" w:cs="等线"/>
                <w:szCs w:val="21"/>
              </w:rPr>
            </w:pPr>
            <w:r w:rsidRPr="008F4431">
              <w:rPr>
                <w:rFonts w:ascii="宋体" w:hAnsi="宋体" w:cs="等线"/>
                <w:kern w:val="0"/>
                <w:szCs w:val="21"/>
              </w:rPr>
              <w:t>3</w:t>
            </w:r>
          </w:p>
        </w:tc>
        <w:tc>
          <w:tcPr>
            <w:tcW w:w="514"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textAlignment w:val="center"/>
              <w:rPr>
                <w:rFonts w:ascii="宋体" w:hAnsi="宋体" w:cs="等线"/>
                <w:szCs w:val="21"/>
              </w:rPr>
            </w:pPr>
            <w:r w:rsidRPr="008F4431">
              <w:rPr>
                <w:rFonts w:ascii="宋体" w:hAnsi="宋体" w:cs="等线"/>
                <w:kern w:val="0"/>
                <w:szCs w:val="21"/>
              </w:rPr>
              <w:t>43.89</w:t>
            </w:r>
          </w:p>
        </w:tc>
        <w:tc>
          <w:tcPr>
            <w:tcW w:w="542"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textAlignment w:val="center"/>
              <w:rPr>
                <w:rFonts w:ascii="宋体" w:hAnsi="宋体" w:cs="等线"/>
                <w:szCs w:val="21"/>
              </w:rPr>
            </w:pPr>
            <w:r w:rsidRPr="008F4431">
              <w:rPr>
                <w:rFonts w:ascii="宋体" w:hAnsi="宋体" w:cs="等线"/>
                <w:kern w:val="0"/>
                <w:szCs w:val="21"/>
              </w:rPr>
              <w:t>6</w:t>
            </w:r>
          </w:p>
        </w:tc>
        <w:tc>
          <w:tcPr>
            <w:tcW w:w="504"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textAlignment w:val="center"/>
              <w:rPr>
                <w:rFonts w:ascii="宋体" w:hAnsi="宋体" w:cs="等线"/>
                <w:szCs w:val="21"/>
              </w:rPr>
            </w:pPr>
            <w:r w:rsidRPr="008F4431">
              <w:rPr>
                <w:rFonts w:ascii="宋体" w:hAnsi="宋体" w:cs="等线"/>
                <w:kern w:val="0"/>
                <w:szCs w:val="21"/>
              </w:rPr>
              <w:t>2</w:t>
            </w:r>
          </w:p>
        </w:tc>
        <w:tc>
          <w:tcPr>
            <w:tcW w:w="504"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textAlignment w:val="center"/>
              <w:rPr>
                <w:rFonts w:ascii="宋体" w:hAnsi="宋体" w:cs="等线"/>
                <w:szCs w:val="21"/>
              </w:rPr>
            </w:pPr>
            <w:r w:rsidRPr="008F4431">
              <w:rPr>
                <w:rFonts w:ascii="宋体" w:hAnsi="宋体" w:cs="等线"/>
                <w:kern w:val="0"/>
                <w:szCs w:val="21"/>
              </w:rPr>
              <w:t>0</w:t>
            </w:r>
          </w:p>
        </w:tc>
        <w:tc>
          <w:tcPr>
            <w:tcW w:w="504"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textAlignment w:val="center"/>
              <w:rPr>
                <w:rFonts w:ascii="宋体" w:hAnsi="宋体" w:cs="等线"/>
                <w:szCs w:val="21"/>
              </w:rPr>
            </w:pPr>
            <w:r w:rsidRPr="008F4431">
              <w:rPr>
                <w:rFonts w:ascii="宋体" w:hAnsi="宋体" w:cs="等线"/>
                <w:kern w:val="0"/>
                <w:szCs w:val="21"/>
              </w:rPr>
              <w:t>3</w:t>
            </w:r>
          </w:p>
        </w:tc>
        <w:tc>
          <w:tcPr>
            <w:tcW w:w="640" w:type="pct"/>
            <w:tcBorders>
              <w:top w:val="nil"/>
              <w:left w:val="nil"/>
              <w:bottom w:val="single" w:sz="4" w:space="0" w:color="auto"/>
              <w:right w:val="single" w:sz="4" w:space="0" w:color="auto"/>
            </w:tcBorders>
            <w:shd w:val="clear" w:color="auto" w:fill="FFFFFF"/>
            <w:noWrap/>
          </w:tcPr>
          <w:p w:rsidR="00D112B6" w:rsidRPr="008F4431" w:rsidRDefault="00D803A1">
            <w:pPr>
              <w:spacing w:line="360" w:lineRule="auto"/>
              <w:jc w:val="center"/>
              <w:textAlignment w:val="center"/>
              <w:rPr>
                <w:rFonts w:ascii="宋体" w:hAnsi="宋体" w:cs="等线"/>
                <w:szCs w:val="21"/>
              </w:rPr>
            </w:pPr>
            <w:r w:rsidRPr="008F4431">
              <w:rPr>
                <w:rFonts w:ascii="宋体" w:hAnsi="宋体" w:cs="宋体" w:hint="eastAsia"/>
                <w:kern w:val="0"/>
                <w:szCs w:val="21"/>
              </w:rPr>
              <w:t>早8点前</w:t>
            </w:r>
            <w:r w:rsidRPr="008F4431">
              <w:rPr>
                <w:rFonts w:ascii="宋体" w:hAnsi="宋体" w:cs="宋体" w:hint="eastAsia"/>
                <w:kern w:val="0"/>
                <w:szCs w:val="21"/>
              </w:rPr>
              <w:br/>
              <w:t>13点前</w:t>
            </w:r>
            <w:r w:rsidRPr="008F4431">
              <w:rPr>
                <w:rFonts w:ascii="宋体" w:hAnsi="宋体" w:cs="宋体" w:hint="eastAsia"/>
                <w:kern w:val="0"/>
                <w:szCs w:val="21"/>
              </w:rPr>
              <w:br/>
              <w:t>16点前</w:t>
            </w:r>
          </w:p>
        </w:tc>
        <w:tc>
          <w:tcPr>
            <w:tcW w:w="679"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textAlignment w:val="center"/>
              <w:rPr>
                <w:rFonts w:ascii="宋体" w:hAnsi="宋体" w:cs="等线"/>
                <w:szCs w:val="21"/>
              </w:rPr>
            </w:pPr>
            <w:r w:rsidRPr="008F4431">
              <w:rPr>
                <w:rFonts w:ascii="宋体" w:hAnsi="宋体" w:cs="宋体" w:hint="eastAsia"/>
                <w:kern w:val="0"/>
                <w:szCs w:val="21"/>
              </w:rPr>
              <w:t>楼外排放点</w:t>
            </w:r>
          </w:p>
        </w:tc>
        <w:tc>
          <w:tcPr>
            <w:tcW w:w="608"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textAlignment w:val="center"/>
              <w:rPr>
                <w:rFonts w:ascii="宋体" w:hAnsi="宋体" w:cs="等线"/>
                <w:szCs w:val="21"/>
              </w:rPr>
            </w:pPr>
            <w:r w:rsidRPr="008F4431">
              <w:rPr>
                <w:rFonts w:ascii="宋体" w:hAnsi="宋体" w:cs="宋体" w:hint="eastAsia"/>
                <w:kern w:val="0"/>
                <w:szCs w:val="21"/>
              </w:rPr>
              <w:t>生活垃圾</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20.1.</w:t>
      </w:r>
      <w:r w:rsidRPr="008F4431">
        <w:rPr>
          <w:rFonts w:ascii="宋体" w:hAnsi="宋体"/>
          <w:b/>
          <w:bCs/>
          <w:sz w:val="24"/>
        </w:rPr>
        <w:t>2</w:t>
      </w:r>
      <w:r w:rsidRPr="008F4431">
        <w:rPr>
          <w:rFonts w:ascii="宋体" w:hAnsi="宋体" w:hint="eastAsia"/>
          <w:b/>
          <w:bCs/>
          <w:sz w:val="24"/>
        </w:rPr>
        <w:t>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20.2楼宇差异性物业服务需求如下：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20.2.1保洁服务内容及服务标准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环境卫生服务中未列出内容，遵照基础服务需求执行。以下为后勤办公楼差</w:t>
      </w:r>
      <w:r w:rsidRPr="008F4431">
        <w:rPr>
          <w:rFonts w:ascii="宋体" w:hAnsi="宋体" w:hint="eastAsia"/>
          <w:sz w:val="24"/>
        </w:rPr>
        <w:lastRenderedPageBreak/>
        <w:t>异性服务需求：</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建筑内环境卫生保洁范围为建筑内公共区域，包括门厅、走廊、卫生间等不含办公室、实验室等室内面积。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1129"/>
        <w:gridCol w:w="1251"/>
        <w:gridCol w:w="2056"/>
        <w:gridCol w:w="3482"/>
      </w:tblGrid>
      <w:tr w:rsidR="00D803A1" w:rsidRPr="008F4431">
        <w:trPr>
          <w:trHeight w:val="712"/>
          <w:tblHeader/>
          <w:jc w:val="center"/>
        </w:trPr>
        <w:tc>
          <w:tcPr>
            <w:tcW w:w="354"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序号</w:t>
            </w:r>
          </w:p>
        </w:tc>
        <w:tc>
          <w:tcPr>
            <w:tcW w:w="662"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服务项目</w:t>
            </w:r>
          </w:p>
        </w:tc>
        <w:tc>
          <w:tcPr>
            <w:tcW w:w="734"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3"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4"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建筑物内公共区域保洁</w:t>
            </w: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门</w:t>
            </w:r>
            <w:r w:rsidRPr="008F4431">
              <w:rPr>
                <w:rFonts w:ascii="宋体" w:hAnsi="宋体"/>
                <w:szCs w:val="21"/>
              </w:rPr>
              <w:t>厅</w:t>
            </w:r>
            <w:r w:rsidRPr="008F4431">
              <w:rPr>
                <w:rFonts w:ascii="宋体" w:hAnsi="宋体" w:hint="eastAsia"/>
                <w:szCs w:val="21"/>
              </w:rPr>
              <w:t>、门斗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走廊地面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2</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485"/>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2</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每周保洁擦抹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半月保洁剂擦抹</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标志牌、宣传窗、装饰柱、植物花盆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楼梯扶手、栏杆、窗台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2</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4"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3"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2</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3425"/>
          <w:jc w:val="center"/>
        </w:trPr>
        <w:tc>
          <w:tcPr>
            <w:tcW w:w="354"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2</w:t>
            </w:r>
          </w:p>
        </w:tc>
        <w:tc>
          <w:tcPr>
            <w:tcW w:w="662"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公共卫生间、开水房、盥洗室</w:t>
            </w: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地面、墙面、顶棚、门窗、窗台、玻璃、灯具及开关、镜面、洗手盆、台面、便具、垃圾篓、标志牌、排气扇、开水器等、水池、便池、厕位等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3</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卫生间每周不少于</w:t>
            </w:r>
            <w:r w:rsidRPr="008F4431">
              <w:rPr>
                <w:rFonts w:ascii="宋体" w:hAnsi="宋体"/>
              </w:rPr>
              <w:t>1</w:t>
            </w:r>
            <w:r w:rsidRPr="008F4431">
              <w:rPr>
                <w:rFonts w:ascii="宋体" w:hAnsi="宋体" w:hint="eastAsia"/>
              </w:rPr>
              <w:t>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每周一次对开水器进行外部消毒。</w:t>
            </w:r>
          </w:p>
        </w:tc>
        <w:tc>
          <w:tcPr>
            <w:tcW w:w="2043"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4"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建筑物外墙窗户玻璃保洁</w:t>
            </w:r>
          </w:p>
        </w:tc>
        <w:tc>
          <w:tcPr>
            <w:tcW w:w="734"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建筑物本体（含门、窗及玻璃幕墙）、屋顶（含透光屋顶）及房檐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3"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4" w:type="pct"/>
            <w:vMerge w:val="restar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建筑物附属公共区域保洁</w:t>
            </w:r>
          </w:p>
        </w:tc>
        <w:tc>
          <w:tcPr>
            <w:tcW w:w="734"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与本楼宇相关的宣传栏、室外标志牌</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3"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472"/>
          <w:jc w:val="center"/>
        </w:trPr>
        <w:tc>
          <w:tcPr>
            <w:tcW w:w="354"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楼外附属公共区域（建筑物配套室外台阶等）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3"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r w:rsidR="00D803A1" w:rsidRPr="008F4431">
        <w:trPr>
          <w:trHeight w:val="90"/>
          <w:jc w:val="center"/>
        </w:trPr>
        <w:tc>
          <w:tcPr>
            <w:tcW w:w="354"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szCs w:val="21"/>
              </w:rPr>
              <w:t>5</w:t>
            </w:r>
          </w:p>
        </w:tc>
        <w:tc>
          <w:tcPr>
            <w:tcW w:w="662"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报告厅、校级会议室保洁</w:t>
            </w: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地面</w:t>
            </w:r>
          </w:p>
        </w:tc>
        <w:tc>
          <w:tcPr>
            <w:tcW w:w="1206" w:type="pct"/>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rPr>
              <w:t>1.</w:t>
            </w:r>
            <w:r w:rsidRPr="008F4431">
              <w:rPr>
                <w:rFonts w:ascii="宋体" w:hAnsi="宋体" w:hint="eastAsia"/>
              </w:rPr>
              <w:t>每天不少于</w:t>
            </w:r>
            <w:r w:rsidRPr="008F4431">
              <w:rPr>
                <w:rFonts w:ascii="宋体" w:hAnsi="宋体"/>
              </w:rPr>
              <w:t>1</w:t>
            </w:r>
            <w:r w:rsidRPr="008F4431">
              <w:rPr>
                <w:rFonts w:ascii="宋体" w:hAnsi="宋体" w:hint="eastAsia"/>
              </w:rPr>
              <w:t>次；</w:t>
            </w:r>
          </w:p>
          <w:p w:rsidR="00D112B6" w:rsidRPr="008F4431" w:rsidRDefault="00D803A1">
            <w:pPr>
              <w:autoSpaceDE w:val="0"/>
              <w:autoSpaceDN w:val="0"/>
              <w:adjustRightInd w:val="0"/>
              <w:spacing w:line="360" w:lineRule="auto"/>
              <w:rPr>
                <w:rFonts w:ascii="宋体" w:hAnsi="宋体"/>
              </w:rPr>
            </w:pPr>
            <w:r w:rsidRPr="008F4431">
              <w:rPr>
                <w:rFonts w:ascii="宋体" w:hAnsi="宋体"/>
              </w:rPr>
              <w:t>2.</w:t>
            </w:r>
            <w:r w:rsidRPr="008F4431">
              <w:rPr>
                <w:rFonts w:ascii="宋体" w:hAnsi="宋体" w:hint="eastAsia"/>
              </w:rPr>
              <w:t>校级会议前清理。</w:t>
            </w:r>
          </w:p>
        </w:tc>
        <w:tc>
          <w:tcPr>
            <w:tcW w:w="2043" w:type="pct"/>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地面无水渍、无污渍、无垃圾、无积尘，光亮</w:t>
            </w:r>
          </w:p>
        </w:tc>
      </w:tr>
      <w:tr w:rsidR="00D803A1" w:rsidRPr="008F4431">
        <w:trPr>
          <w:trHeight w:val="1174"/>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墙面</w:t>
            </w:r>
          </w:p>
        </w:tc>
        <w:tc>
          <w:tcPr>
            <w:tcW w:w="1206" w:type="pct"/>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rPr>
              <w:t>1.</w:t>
            </w:r>
            <w:r w:rsidRPr="008F4431">
              <w:rPr>
                <w:rFonts w:ascii="宋体" w:hAnsi="宋体" w:hint="eastAsia"/>
              </w:rPr>
              <w:t>每天巡回保洁不少于</w:t>
            </w:r>
            <w:r w:rsidRPr="008F4431">
              <w:rPr>
                <w:rFonts w:ascii="宋体" w:hAnsi="宋体"/>
              </w:rPr>
              <w:t>1</w:t>
            </w:r>
            <w:r w:rsidRPr="008F4431">
              <w:rPr>
                <w:rFonts w:ascii="宋体" w:hAnsi="宋体" w:hint="eastAsia"/>
              </w:rPr>
              <w:t>次；</w:t>
            </w:r>
          </w:p>
          <w:p w:rsidR="00D112B6" w:rsidRPr="008F4431" w:rsidRDefault="00D803A1">
            <w:pPr>
              <w:autoSpaceDE w:val="0"/>
              <w:autoSpaceDN w:val="0"/>
              <w:adjustRightInd w:val="0"/>
              <w:spacing w:line="360" w:lineRule="auto"/>
              <w:rPr>
                <w:rFonts w:ascii="宋体" w:hAnsi="宋体"/>
              </w:rPr>
            </w:pPr>
            <w:r w:rsidRPr="008F4431">
              <w:rPr>
                <w:rFonts w:ascii="宋体" w:hAnsi="宋体"/>
              </w:rPr>
              <w:t>2.</w:t>
            </w:r>
            <w:r w:rsidRPr="008F4431">
              <w:rPr>
                <w:rFonts w:ascii="宋体" w:hAnsi="宋体" w:hint="eastAsia"/>
              </w:rPr>
              <w:t>校级会议前清理。</w:t>
            </w:r>
          </w:p>
        </w:tc>
        <w:tc>
          <w:tcPr>
            <w:tcW w:w="2043" w:type="pct"/>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墙面无灰尘、无乱悬挂、无乱张贴等现象</w:t>
            </w:r>
          </w:p>
        </w:tc>
      </w:tr>
      <w:tr w:rsidR="00D803A1" w:rsidRPr="008F4431">
        <w:trPr>
          <w:trHeight w:val="634"/>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顶棚</w:t>
            </w:r>
          </w:p>
        </w:tc>
        <w:tc>
          <w:tcPr>
            <w:tcW w:w="1206" w:type="pct"/>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顶棚目视无灰尘、无蛛网。</w:t>
            </w:r>
          </w:p>
        </w:tc>
      </w:tr>
      <w:tr w:rsidR="00D803A1" w:rsidRPr="008F4431">
        <w:trPr>
          <w:trHeight w:val="1024"/>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家具、音响设备、多媒体设备、茶具设备、灯具及开关</w:t>
            </w:r>
          </w:p>
        </w:tc>
        <w:tc>
          <w:tcPr>
            <w:tcW w:w="1206" w:type="pct"/>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rPr>
              <w:t>1.</w:t>
            </w:r>
            <w:r w:rsidRPr="008F4431">
              <w:rPr>
                <w:rFonts w:ascii="宋体" w:hAnsi="宋体" w:hint="eastAsia"/>
              </w:rPr>
              <w:t>家具、音响设备、多媒体设备、茶具设备，干净整洁，保持光亮；</w:t>
            </w:r>
          </w:p>
          <w:p w:rsidR="00D112B6" w:rsidRPr="008F4431" w:rsidRDefault="00D803A1">
            <w:pPr>
              <w:autoSpaceDE w:val="0"/>
              <w:autoSpaceDN w:val="0"/>
              <w:adjustRightInd w:val="0"/>
              <w:spacing w:line="360" w:lineRule="auto"/>
              <w:rPr>
                <w:rFonts w:ascii="宋体" w:hAnsi="宋体"/>
              </w:rPr>
            </w:pPr>
            <w:r w:rsidRPr="008F4431">
              <w:rPr>
                <w:rFonts w:ascii="宋体" w:hAnsi="宋体"/>
              </w:rPr>
              <w:t>2.</w:t>
            </w:r>
            <w:r w:rsidRPr="008F4431">
              <w:rPr>
                <w:rFonts w:ascii="宋体" w:hAnsi="宋体" w:hint="eastAsia"/>
              </w:rPr>
              <w:t>灯具及开关无蜘蛛网、无灰尘、无污迹。</w:t>
            </w:r>
          </w:p>
        </w:tc>
      </w:tr>
      <w:tr w:rsidR="00D803A1" w:rsidRPr="008F4431">
        <w:trPr>
          <w:trHeight w:val="854"/>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门窗、窗台</w:t>
            </w:r>
          </w:p>
        </w:tc>
        <w:tc>
          <w:tcPr>
            <w:tcW w:w="1206" w:type="pct"/>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无灰尘、无污迹、无手印</w:t>
            </w:r>
          </w:p>
        </w:tc>
      </w:tr>
      <w:tr w:rsidR="00D803A1" w:rsidRPr="008F4431">
        <w:trPr>
          <w:trHeight w:val="784"/>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门口地垫、地毯</w:t>
            </w:r>
          </w:p>
        </w:tc>
        <w:tc>
          <w:tcPr>
            <w:tcW w:w="1206" w:type="pct"/>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每周不少于一次地面吸尘</w:t>
            </w:r>
          </w:p>
        </w:tc>
        <w:tc>
          <w:tcPr>
            <w:tcW w:w="2043" w:type="pct"/>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无灰尘、垃圾、污渍</w:t>
            </w:r>
          </w:p>
        </w:tc>
      </w:tr>
      <w:tr w:rsidR="00D803A1" w:rsidRPr="008F4431">
        <w:trPr>
          <w:trHeight w:val="634"/>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玻璃</w:t>
            </w:r>
          </w:p>
        </w:tc>
        <w:tc>
          <w:tcPr>
            <w:tcW w:w="1206" w:type="pct"/>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每周擦拭</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玻璃表面无手印、无积尘、无污渍，明亮</w:t>
            </w:r>
          </w:p>
        </w:tc>
      </w:tr>
      <w:tr w:rsidR="00D803A1" w:rsidRPr="008F4431">
        <w:trPr>
          <w:trHeight w:val="734"/>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绿化植物</w:t>
            </w:r>
          </w:p>
        </w:tc>
        <w:tc>
          <w:tcPr>
            <w:tcW w:w="1206" w:type="pct"/>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随时清除花盆内杂物</w:t>
            </w:r>
          </w:p>
        </w:tc>
        <w:tc>
          <w:tcPr>
            <w:tcW w:w="2043" w:type="pct"/>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摆放整齐，无积水</w:t>
            </w:r>
          </w:p>
        </w:tc>
      </w:tr>
    </w:tbl>
    <w:p w:rsidR="00D112B6" w:rsidRPr="008F4431" w:rsidRDefault="00D112B6">
      <w:pPr>
        <w:pStyle w:val="affff7"/>
        <w:spacing w:line="360" w:lineRule="auto"/>
        <w:ind w:left="0"/>
        <w:rPr>
          <w:rFonts w:ascii="宋体" w:eastAsia="宋体" w:hAnsi="宋体" w:cs="仿宋"/>
          <w:b/>
          <w:bCs/>
          <w:color w:val="auto"/>
          <w:szCs w:val="24"/>
        </w:rPr>
      </w:pPr>
    </w:p>
    <w:p w:rsidR="00D112B6" w:rsidRPr="008F4431" w:rsidRDefault="00D803A1">
      <w:pPr>
        <w:pStyle w:val="affff7"/>
        <w:spacing w:line="360" w:lineRule="auto"/>
        <w:ind w:left="0" w:firstLineChars="200" w:firstLine="482"/>
        <w:rPr>
          <w:rFonts w:ascii="宋体" w:eastAsia="宋体" w:hAnsi="宋体" w:cs="仿宋"/>
          <w:b/>
          <w:bCs/>
          <w:color w:val="auto"/>
          <w:szCs w:val="24"/>
        </w:rPr>
      </w:pPr>
      <w:r w:rsidRPr="008F4431">
        <w:rPr>
          <w:rFonts w:ascii="宋体" w:eastAsia="宋体" w:hAnsi="宋体"/>
          <w:b/>
          <w:bCs/>
          <w:color w:val="auto"/>
        </w:rPr>
        <w:t>20.2.2</w:t>
      </w:r>
      <w:r w:rsidRPr="008F4431">
        <w:rPr>
          <w:rFonts w:ascii="宋体" w:eastAsia="宋体" w:hAnsi="宋体" w:cs="仿宋" w:hint="eastAsia"/>
          <w:b/>
          <w:bCs/>
          <w:color w:val="auto"/>
          <w:szCs w:val="24"/>
        </w:rPr>
        <w:t>校级共享会议室服务内容</w:t>
      </w:r>
    </w:p>
    <w:p w:rsidR="00D112B6" w:rsidRPr="008F4431" w:rsidRDefault="00D803A1">
      <w:pPr>
        <w:spacing w:line="360" w:lineRule="auto"/>
        <w:ind w:firstLineChars="200" w:firstLine="480"/>
        <w:rPr>
          <w:rFonts w:ascii="宋体" w:hAnsi="宋体" w:cs="仿宋"/>
          <w:sz w:val="24"/>
        </w:rPr>
      </w:pPr>
      <w:r w:rsidRPr="008F4431">
        <w:rPr>
          <w:rFonts w:ascii="宋体" w:hAnsi="宋体"/>
          <w:sz w:val="24"/>
        </w:rPr>
        <w:t>20.2.2.1</w:t>
      </w:r>
      <w:r w:rsidRPr="008F4431">
        <w:rPr>
          <w:rFonts w:ascii="宋体" w:hAnsi="宋体" w:cs="仿宋" w:hint="eastAsia"/>
          <w:sz w:val="24"/>
        </w:rPr>
        <w:t>设备设施、环境卫生巡查，发现问题立即整改及维修，对非物业维修项目立即上报相关部门，保留上报记录，并做好解释工作；</w:t>
      </w:r>
    </w:p>
    <w:p w:rsidR="00D112B6" w:rsidRPr="008F4431" w:rsidRDefault="00D803A1">
      <w:pPr>
        <w:spacing w:line="360" w:lineRule="auto"/>
        <w:ind w:firstLineChars="200" w:firstLine="480"/>
        <w:rPr>
          <w:rFonts w:ascii="宋体" w:hAnsi="宋体" w:cs="仿宋"/>
          <w:sz w:val="24"/>
        </w:rPr>
      </w:pPr>
      <w:r w:rsidRPr="008F4431">
        <w:rPr>
          <w:rFonts w:ascii="宋体" w:hAnsi="宋体"/>
          <w:sz w:val="24"/>
        </w:rPr>
        <w:t>20.2.2.2</w:t>
      </w:r>
      <w:r w:rsidRPr="008F4431">
        <w:rPr>
          <w:rFonts w:ascii="宋体" w:hAnsi="宋体" w:cs="仿宋" w:hint="eastAsia"/>
          <w:sz w:val="24"/>
        </w:rPr>
        <w:t>会议室内配备用品，包括纸抽、纸杯等进行补充，物资不足时及时上报资实处进行采购；</w:t>
      </w:r>
    </w:p>
    <w:p w:rsidR="00D112B6" w:rsidRPr="008F4431" w:rsidRDefault="00D803A1">
      <w:pPr>
        <w:spacing w:line="360" w:lineRule="auto"/>
        <w:ind w:firstLineChars="200" w:firstLine="480"/>
        <w:rPr>
          <w:rFonts w:ascii="宋体" w:hAnsi="宋体" w:cs="仿宋"/>
          <w:sz w:val="24"/>
        </w:rPr>
      </w:pPr>
      <w:r w:rsidRPr="008F4431">
        <w:rPr>
          <w:rFonts w:ascii="宋体" w:hAnsi="宋体"/>
          <w:sz w:val="24"/>
        </w:rPr>
        <w:t>20.2.2.3</w:t>
      </w:r>
      <w:r w:rsidRPr="008F4431">
        <w:rPr>
          <w:rFonts w:ascii="宋体" w:hAnsi="宋体" w:cs="仿宋" w:hint="eastAsia"/>
          <w:sz w:val="24"/>
        </w:rPr>
        <w:t>会议室内环境卫生清洁服务，包括会议桌椅、多媒体设备、空调开关、窗台、地面等；</w:t>
      </w:r>
    </w:p>
    <w:p w:rsidR="00D112B6" w:rsidRPr="008F4431" w:rsidRDefault="00D803A1">
      <w:pPr>
        <w:spacing w:line="360" w:lineRule="auto"/>
        <w:ind w:firstLineChars="200" w:firstLine="480"/>
        <w:rPr>
          <w:rFonts w:ascii="宋体" w:hAnsi="宋体" w:cs="仿宋"/>
          <w:sz w:val="24"/>
        </w:rPr>
      </w:pPr>
      <w:r w:rsidRPr="008F4431">
        <w:rPr>
          <w:rFonts w:ascii="宋体" w:hAnsi="宋体"/>
          <w:sz w:val="24"/>
        </w:rPr>
        <w:t>20.2.2.4</w:t>
      </w:r>
      <w:r w:rsidRPr="008F4431">
        <w:rPr>
          <w:rFonts w:ascii="宋体" w:hAnsi="宋体" w:cs="仿宋" w:hint="eastAsia"/>
          <w:sz w:val="24"/>
        </w:rPr>
        <w:t>会场检查及清洁：对会议室内无线投屏器进行重点检查，发现遗失立即上报资实处并配合寻回；其他设备设施进行排查，发现问题立即上报。</w:t>
      </w:r>
    </w:p>
    <w:p w:rsidR="00D112B6" w:rsidRPr="008F4431" w:rsidRDefault="00D803A1">
      <w:pPr>
        <w:spacing w:line="360" w:lineRule="auto"/>
        <w:ind w:firstLineChars="200" w:firstLine="480"/>
        <w:rPr>
          <w:rFonts w:ascii="宋体" w:hAnsi="宋体" w:cs="仿宋"/>
          <w:sz w:val="24"/>
        </w:rPr>
      </w:pPr>
      <w:r w:rsidRPr="008F4431">
        <w:rPr>
          <w:rFonts w:ascii="宋体" w:hAnsi="宋体"/>
          <w:sz w:val="24"/>
        </w:rPr>
        <w:t>20.2.2.5</w:t>
      </w:r>
      <w:r w:rsidRPr="008F4431">
        <w:rPr>
          <w:rFonts w:ascii="宋体" w:hAnsi="宋体" w:cs="仿宋" w:hint="eastAsia"/>
          <w:sz w:val="24"/>
        </w:rPr>
        <w:t>物品及设施复位：巡查发现无人使用时，应关闭灯光、空调，打开窗帘，对会议用品进行复位整理；对会议遗留物品统一存放至值班室，联系使用单位教师领取。</w:t>
      </w:r>
    </w:p>
    <w:p w:rsidR="00D112B6" w:rsidRPr="008F4431" w:rsidRDefault="00D112B6">
      <w:pPr>
        <w:spacing w:line="360" w:lineRule="auto"/>
        <w:rPr>
          <w:rFonts w:ascii="宋体" w:hAnsi="宋体"/>
          <w:b/>
          <w:bCs/>
          <w:sz w:val="24"/>
        </w:rPr>
      </w:pPr>
    </w:p>
    <w:p w:rsidR="00D112B6" w:rsidRPr="008F4431" w:rsidRDefault="00D803A1">
      <w:pPr>
        <w:pStyle w:val="2"/>
        <w:spacing w:line="360" w:lineRule="auto"/>
        <w:ind w:left="0" w:firstLineChars="200" w:firstLine="482"/>
        <w:rPr>
          <w:rFonts w:ascii="宋体" w:hAnsi="宋体"/>
          <w:sz w:val="24"/>
        </w:rPr>
      </w:pPr>
      <w:bookmarkStart w:id="225" w:name="_Toc181369575"/>
      <w:r w:rsidRPr="008F4431">
        <w:rPr>
          <w:rFonts w:ascii="宋体" w:hAnsi="宋体"/>
          <w:sz w:val="24"/>
        </w:rPr>
        <w:t>21</w:t>
      </w:r>
      <w:r w:rsidRPr="008F4431">
        <w:rPr>
          <w:rFonts w:ascii="宋体" w:hAnsi="宋体" w:hint="eastAsia"/>
          <w:sz w:val="24"/>
        </w:rPr>
        <w:t>、文体场馆中心</w:t>
      </w:r>
      <w:bookmarkEnd w:id="225"/>
    </w:p>
    <w:p w:rsidR="00D112B6" w:rsidRPr="008F4431" w:rsidRDefault="00D803A1">
      <w:pPr>
        <w:adjustRightInd w:val="0"/>
        <w:snapToGrid w:val="0"/>
        <w:spacing w:line="360" w:lineRule="auto"/>
        <w:ind w:firstLineChars="200" w:firstLine="480"/>
        <w:rPr>
          <w:rFonts w:ascii="宋体" w:hAnsi="宋体" w:cs="宋体"/>
          <w:bCs/>
          <w:kern w:val="0"/>
          <w:sz w:val="24"/>
        </w:rPr>
      </w:pPr>
      <w:r w:rsidRPr="008F4431">
        <w:rPr>
          <w:rFonts w:ascii="宋体" w:hAnsi="宋体" w:cs="宋体" w:hint="eastAsia"/>
          <w:bCs/>
          <w:kern w:val="0"/>
          <w:sz w:val="24"/>
        </w:rPr>
        <w:t>文体场馆中心：项目业态类型包括教育、科研用房，内容主要为环境卫生保洁、建筑物内秩序维护、楼宇设备设施管理等物业服务。</w:t>
      </w:r>
    </w:p>
    <w:p w:rsidR="00D112B6" w:rsidRPr="008F4431" w:rsidRDefault="00D803A1">
      <w:pPr>
        <w:spacing w:line="360" w:lineRule="auto"/>
        <w:ind w:firstLineChars="200" w:firstLine="482"/>
        <w:rPr>
          <w:rFonts w:ascii="宋体" w:hAnsi="宋体"/>
          <w:b/>
          <w:bCs/>
          <w:sz w:val="24"/>
        </w:rPr>
      </w:pPr>
      <w:r w:rsidRPr="008F4431">
        <w:rPr>
          <w:rFonts w:ascii="宋体" w:hAnsi="宋体"/>
          <w:b/>
          <w:bCs/>
          <w:sz w:val="24"/>
        </w:rPr>
        <w:t>21.1</w:t>
      </w:r>
      <w:r w:rsidRPr="008F4431">
        <w:rPr>
          <w:rFonts w:ascii="宋体" w:hAnsi="宋体" w:hint="eastAsia"/>
          <w:b/>
          <w:bCs/>
          <w:sz w:val="24"/>
        </w:rPr>
        <w:t>基本信息如下：</w:t>
      </w:r>
    </w:p>
    <w:p w:rsidR="00D112B6" w:rsidRPr="008F4431" w:rsidRDefault="00D803A1">
      <w:pPr>
        <w:pStyle w:val="affff4"/>
        <w:ind w:firstLine="482"/>
        <w:rPr>
          <w:rFonts w:ascii="宋体" w:eastAsia="宋体" w:hAnsi="宋体"/>
          <w:b/>
        </w:rPr>
      </w:pPr>
      <w:r w:rsidRPr="008F4431">
        <w:rPr>
          <w:rFonts w:ascii="宋体" w:eastAsia="宋体" w:hAnsi="宋体"/>
          <w:b/>
        </w:rPr>
        <w:t>21.1.1</w:t>
      </w:r>
      <w:r w:rsidRPr="008F4431">
        <w:rPr>
          <w:rFonts w:ascii="宋体" w:eastAsia="宋体" w:hAnsi="宋体" w:hint="eastAsia"/>
          <w:b/>
        </w:rPr>
        <w:t>体育运动场地分布</w:t>
      </w:r>
    </w:p>
    <w:p w:rsidR="00D112B6" w:rsidRPr="008F4431" w:rsidRDefault="00D803A1">
      <w:pPr>
        <w:pStyle w:val="affff4"/>
        <w:rPr>
          <w:rFonts w:ascii="宋体" w:eastAsia="宋体" w:hAnsi="宋体"/>
        </w:rPr>
      </w:pPr>
      <w:r w:rsidRPr="008F4431">
        <w:rPr>
          <w:rFonts w:ascii="宋体" w:eastAsia="宋体" w:hAnsi="宋体"/>
        </w:rPr>
        <w:lastRenderedPageBreak/>
        <w:t>21.1.1.1中心运动场区域</w:t>
      </w:r>
      <w:r w:rsidRPr="008F4431">
        <w:rPr>
          <w:rFonts w:ascii="宋体" w:eastAsia="宋体" w:hAnsi="宋体" w:hint="eastAsia"/>
        </w:rPr>
        <w:t>：</w:t>
      </w:r>
      <w:r w:rsidRPr="008F4431">
        <w:rPr>
          <w:rFonts w:ascii="宋体" w:eastAsia="宋体" w:hAnsi="宋体"/>
        </w:rPr>
        <w:t>包括中心体育场</w:t>
      </w:r>
      <w:r w:rsidRPr="008F4431">
        <w:rPr>
          <w:rFonts w:ascii="宋体" w:eastAsia="宋体" w:hAnsi="宋体" w:hint="eastAsia"/>
        </w:rPr>
        <w:t>。</w:t>
      </w:r>
    </w:p>
    <w:p w:rsidR="00D112B6" w:rsidRPr="008F4431" w:rsidRDefault="00D803A1">
      <w:pPr>
        <w:pStyle w:val="affff4"/>
        <w:rPr>
          <w:rFonts w:ascii="宋体" w:eastAsia="宋体" w:hAnsi="宋体"/>
        </w:rPr>
      </w:pPr>
      <w:r w:rsidRPr="008F4431">
        <w:rPr>
          <w:rFonts w:ascii="宋体" w:eastAsia="宋体" w:hAnsi="宋体"/>
        </w:rPr>
        <w:t>21.1.1.2 弘远1、2号篮球场5片，弘远排球场2片，弘远1、2、3号网球场7片。</w:t>
      </w:r>
    </w:p>
    <w:p w:rsidR="00D112B6" w:rsidRPr="008F4431" w:rsidRDefault="00D803A1">
      <w:pPr>
        <w:pStyle w:val="affff4"/>
        <w:rPr>
          <w:rFonts w:ascii="宋体" w:eastAsia="宋体" w:hAnsi="宋体"/>
        </w:rPr>
      </w:pPr>
      <w:r w:rsidRPr="008F4431">
        <w:rPr>
          <w:rFonts w:ascii="宋体" w:eastAsia="宋体" w:hAnsi="宋体"/>
        </w:rPr>
        <w:t>21.1.1.3 西山室外场地包括</w:t>
      </w:r>
      <w:r w:rsidRPr="008F4431">
        <w:rPr>
          <w:rFonts w:ascii="宋体" w:eastAsia="宋体" w:hAnsi="宋体" w:hint="eastAsia"/>
        </w:rPr>
        <w:t>：</w:t>
      </w:r>
      <w:r w:rsidRPr="008F4431">
        <w:rPr>
          <w:rFonts w:ascii="宋体" w:eastAsia="宋体" w:hAnsi="宋体"/>
        </w:rPr>
        <w:t>福佳足球场1块。</w:t>
      </w:r>
    </w:p>
    <w:p w:rsidR="00D112B6" w:rsidRPr="008F4431" w:rsidRDefault="00D803A1">
      <w:pPr>
        <w:pStyle w:val="affff4"/>
        <w:rPr>
          <w:rFonts w:ascii="宋体" w:eastAsia="宋体" w:hAnsi="宋体"/>
        </w:rPr>
      </w:pPr>
      <w:r w:rsidRPr="008F4431">
        <w:rPr>
          <w:rFonts w:ascii="宋体" w:eastAsia="宋体" w:hAnsi="宋体"/>
        </w:rPr>
        <w:t>21.1.1.4北山室外场地包括</w:t>
      </w:r>
      <w:r w:rsidRPr="008F4431">
        <w:rPr>
          <w:rFonts w:ascii="宋体" w:eastAsia="宋体" w:hAnsi="宋体" w:hint="eastAsia"/>
        </w:rPr>
        <w:t>：</w:t>
      </w:r>
      <w:r w:rsidRPr="008F4431">
        <w:rPr>
          <w:rFonts w:ascii="宋体" w:eastAsia="宋体" w:hAnsi="宋体"/>
        </w:rPr>
        <w:t>77足球场1块、明德篮球场5片、北辰篮球场3片、苯环楼篮球场5片。</w:t>
      </w:r>
    </w:p>
    <w:p w:rsidR="00D112B6" w:rsidRPr="008F4431" w:rsidRDefault="00D803A1">
      <w:pPr>
        <w:pStyle w:val="affff4"/>
        <w:rPr>
          <w:rFonts w:ascii="宋体" w:eastAsia="宋体" w:hAnsi="宋体"/>
        </w:rPr>
      </w:pPr>
      <w:r w:rsidRPr="008F4431">
        <w:rPr>
          <w:rFonts w:ascii="宋体" w:eastAsia="宋体" w:hAnsi="宋体"/>
        </w:rPr>
        <w:t>21.1.1.5西部校区运动场</w:t>
      </w:r>
      <w:r w:rsidRPr="008F4431">
        <w:rPr>
          <w:rFonts w:ascii="宋体" w:eastAsia="宋体" w:hAnsi="宋体" w:hint="eastAsia"/>
        </w:rPr>
        <w:t>：西部校区田径场</w:t>
      </w:r>
      <w:r w:rsidRPr="008F4431">
        <w:rPr>
          <w:rFonts w:ascii="宋体" w:eastAsia="宋体" w:hAnsi="宋体"/>
        </w:rPr>
        <w:t>1块、西部校区网球场4片。</w:t>
      </w:r>
    </w:p>
    <w:p w:rsidR="00D112B6" w:rsidRPr="008F4431" w:rsidRDefault="00D803A1">
      <w:pPr>
        <w:pStyle w:val="affff4"/>
        <w:rPr>
          <w:rFonts w:ascii="宋体" w:eastAsia="宋体" w:hAnsi="宋体"/>
        </w:rPr>
      </w:pPr>
      <w:r w:rsidRPr="008F4431">
        <w:rPr>
          <w:rFonts w:ascii="宋体" w:eastAsia="宋体" w:hAnsi="宋体"/>
        </w:rPr>
        <w:t>21.1.1.6 刘长春体育馆包括</w:t>
      </w:r>
      <w:r w:rsidRPr="008F4431">
        <w:rPr>
          <w:rFonts w:ascii="宋体" w:eastAsia="宋体" w:hAnsi="宋体" w:hint="eastAsia"/>
        </w:rPr>
        <w:t>：</w:t>
      </w:r>
      <w:r w:rsidRPr="008F4431">
        <w:rPr>
          <w:rFonts w:ascii="宋体" w:eastAsia="宋体" w:hAnsi="宋体"/>
        </w:rPr>
        <w:t>中心比赛馆</w:t>
      </w:r>
      <w:r w:rsidRPr="008F4431">
        <w:rPr>
          <w:rFonts w:ascii="宋体" w:eastAsia="宋体" w:hAnsi="宋体" w:hint="eastAsia"/>
        </w:rPr>
        <w:t>、</w:t>
      </w:r>
      <w:r w:rsidRPr="008F4431">
        <w:rPr>
          <w:rFonts w:ascii="宋体" w:eastAsia="宋体" w:hAnsi="宋体"/>
        </w:rPr>
        <w:t>球类训练馆</w:t>
      </w:r>
      <w:r w:rsidRPr="008F4431">
        <w:rPr>
          <w:rFonts w:ascii="宋体" w:eastAsia="宋体" w:hAnsi="宋体" w:hint="eastAsia"/>
        </w:rPr>
        <w:t>、</w:t>
      </w:r>
      <w:r w:rsidRPr="008F4431">
        <w:rPr>
          <w:rFonts w:ascii="宋体" w:eastAsia="宋体" w:hAnsi="宋体"/>
        </w:rPr>
        <w:t>游泳馆等</w:t>
      </w:r>
      <w:r w:rsidRPr="008F4431">
        <w:rPr>
          <w:rFonts w:ascii="宋体" w:eastAsia="宋体" w:hAnsi="宋体" w:hint="eastAsia"/>
        </w:rPr>
        <w:t>场馆。</w:t>
      </w:r>
    </w:p>
    <w:p w:rsidR="00D112B6" w:rsidRPr="008F4431" w:rsidRDefault="00D803A1">
      <w:pPr>
        <w:pStyle w:val="affff4"/>
        <w:rPr>
          <w:rFonts w:ascii="宋体" w:eastAsia="宋体" w:hAnsi="宋体"/>
        </w:rPr>
      </w:pPr>
      <w:r w:rsidRPr="008F4431">
        <w:rPr>
          <w:rFonts w:ascii="宋体" w:eastAsia="宋体" w:hAnsi="宋体"/>
        </w:rPr>
        <w:t>21.1.1.7体能训练中心包括</w:t>
      </w:r>
      <w:r w:rsidRPr="008F4431">
        <w:rPr>
          <w:rFonts w:ascii="宋体" w:eastAsia="宋体" w:hAnsi="宋体" w:hint="eastAsia"/>
        </w:rPr>
        <w:t>：</w:t>
      </w:r>
      <w:r w:rsidRPr="008F4431">
        <w:rPr>
          <w:rFonts w:ascii="宋体" w:eastAsia="宋体" w:hAnsi="宋体"/>
        </w:rPr>
        <w:t>健身房</w:t>
      </w:r>
      <w:r w:rsidRPr="008F4431">
        <w:rPr>
          <w:rFonts w:ascii="宋体" w:eastAsia="宋体" w:hAnsi="宋体" w:hint="eastAsia"/>
        </w:rPr>
        <w:t>、体测</w:t>
      </w:r>
      <w:r w:rsidRPr="008F4431">
        <w:rPr>
          <w:rFonts w:ascii="宋体" w:eastAsia="宋体" w:hAnsi="宋体"/>
        </w:rPr>
        <w:t>中心等场馆</w:t>
      </w:r>
      <w:r w:rsidRPr="008F4431">
        <w:rPr>
          <w:rFonts w:ascii="宋体" w:eastAsia="宋体" w:hAnsi="宋体" w:hint="eastAsia"/>
        </w:rPr>
        <w:t>。</w:t>
      </w:r>
    </w:p>
    <w:p w:rsidR="00D112B6" w:rsidRPr="008F4431" w:rsidRDefault="00D803A1">
      <w:pPr>
        <w:spacing w:line="360" w:lineRule="auto"/>
        <w:ind w:firstLineChars="200" w:firstLine="482"/>
        <w:rPr>
          <w:rFonts w:ascii="宋体" w:hAnsi="宋体"/>
          <w:b/>
          <w:bCs/>
          <w:sz w:val="24"/>
        </w:rPr>
      </w:pPr>
      <w:r w:rsidRPr="008F4431">
        <w:rPr>
          <w:rFonts w:ascii="宋体" w:hAnsi="宋体"/>
          <w:b/>
          <w:bCs/>
          <w:sz w:val="24"/>
        </w:rPr>
        <w:t>21.1.2卫生间及垃圾桶情况</w:t>
      </w:r>
    </w:p>
    <w:tbl>
      <w:tblPr>
        <w:tblW w:w="4957" w:type="pct"/>
        <w:tblLook w:val="04A0" w:firstRow="1" w:lastRow="0" w:firstColumn="1" w:lastColumn="0" w:noHBand="0" w:noVBand="1"/>
      </w:tblPr>
      <w:tblGrid>
        <w:gridCol w:w="932"/>
        <w:gridCol w:w="932"/>
        <w:gridCol w:w="968"/>
        <w:gridCol w:w="931"/>
        <w:gridCol w:w="929"/>
        <w:gridCol w:w="929"/>
        <w:gridCol w:w="931"/>
        <w:gridCol w:w="968"/>
        <w:gridCol w:w="929"/>
      </w:tblGrid>
      <w:tr w:rsidR="00D803A1" w:rsidRPr="008F4431">
        <w:trPr>
          <w:trHeight w:val="818"/>
        </w:trPr>
        <w:tc>
          <w:tcPr>
            <w:tcW w:w="551"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楼宇</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卫生间数量</w:t>
            </w:r>
          </w:p>
        </w:tc>
        <w:tc>
          <w:tcPr>
            <w:tcW w:w="573"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卫生间面积（㎡）</w:t>
            </w:r>
          </w:p>
        </w:tc>
        <w:tc>
          <w:tcPr>
            <w:tcW w:w="551"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蹲坑</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0"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小便器数量</w:t>
            </w:r>
          </w:p>
        </w:tc>
        <w:tc>
          <w:tcPr>
            <w:tcW w:w="550"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马桶</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1"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镜子</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7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镜子面积（㎡）</w:t>
            </w:r>
          </w:p>
        </w:tc>
        <w:tc>
          <w:tcPr>
            <w:tcW w:w="551"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大盘纸盒数量</w:t>
            </w:r>
          </w:p>
        </w:tc>
      </w:tr>
      <w:tr w:rsidR="00D803A1" w:rsidRPr="008F4431">
        <w:trPr>
          <w:trHeight w:val="402"/>
        </w:trPr>
        <w:tc>
          <w:tcPr>
            <w:tcW w:w="551" w:type="pct"/>
            <w:tcBorders>
              <w:top w:val="nil"/>
              <w:left w:val="single" w:sz="4" w:space="0" w:color="auto"/>
              <w:bottom w:val="single" w:sz="4" w:space="0" w:color="auto"/>
              <w:right w:val="single" w:sz="4" w:space="0" w:color="auto"/>
            </w:tcBorders>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刘长春体育馆</w:t>
            </w:r>
          </w:p>
        </w:tc>
        <w:tc>
          <w:tcPr>
            <w:tcW w:w="551" w:type="pct"/>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kern w:val="0"/>
                <w:szCs w:val="21"/>
              </w:rPr>
              <w:t>16</w:t>
            </w:r>
          </w:p>
        </w:tc>
        <w:tc>
          <w:tcPr>
            <w:tcW w:w="573" w:type="pct"/>
            <w:tcBorders>
              <w:top w:val="nil"/>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2</w:t>
            </w:r>
            <w:r w:rsidRPr="008F4431">
              <w:rPr>
                <w:rFonts w:ascii="宋体" w:hAnsi="宋体" w:cs="宋体"/>
                <w:kern w:val="0"/>
                <w:szCs w:val="21"/>
              </w:rPr>
              <w:t>32.55</w:t>
            </w:r>
          </w:p>
        </w:tc>
        <w:tc>
          <w:tcPr>
            <w:tcW w:w="551"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kern w:val="0"/>
                <w:szCs w:val="21"/>
              </w:rPr>
              <w:t>45</w:t>
            </w:r>
          </w:p>
        </w:tc>
        <w:tc>
          <w:tcPr>
            <w:tcW w:w="550"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3</w:t>
            </w:r>
            <w:r w:rsidRPr="008F4431">
              <w:rPr>
                <w:rFonts w:ascii="宋体" w:hAnsi="宋体" w:cs="宋体"/>
                <w:kern w:val="0"/>
                <w:szCs w:val="21"/>
              </w:rPr>
              <w:t>3</w:t>
            </w:r>
          </w:p>
        </w:tc>
        <w:tc>
          <w:tcPr>
            <w:tcW w:w="550"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6</w:t>
            </w:r>
          </w:p>
        </w:tc>
        <w:tc>
          <w:tcPr>
            <w:tcW w:w="551"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w:t>
            </w:r>
            <w:r w:rsidRPr="008F4431">
              <w:rPr>
                <w:rFonts w:ascii="宋体" w:hAnsi="宋体" w:cs="宋体"/>
                <w:kern w:val="0"/>
                <w:szCs w:val="21"/>
              </w:rPr>
              <w:t>1</w:t>
            </w:r>
          </w:p>
        </w:tc>
        <w:tc>
          <w:tcPr>
            <w:tcW w:w="573"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w:t>
            </w:r>
            <w:r w:rsidRPr="008F4431">
              <w:rPr>
                <w:rFonts w:ascii="宋体" w:hAnsi="宋体" w:cs="宋体"/>
                <w:kern w:val="0"/>
                <w:szCs w:val="21"/>
              </w:rPr>
              <w:t>5.2</w:t>
            </w:r>
          </w:p>
        </w:tc>
        <w:tc>
          <w:tcPr>
            <w:tcW w:w="551"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kern w:val="0"/>
                <w:szCs w:val="21"/>
              </w:rPr>
              <w:t>6</w:t>
            </w:r>
          </w:p>
        </w:tc>
      </w:tr>
      <w:tr w:rsidR="00D803A1" w:rsidRPr="008F4431">
        <w:trPr>
          <w:trHeight w:val="402"/>
        </w:trPr>
        <w:tc>
          <w:tcPr>
            <w:tcW w:w="551" w:type="pct"/>
            <w:tcBorders>
              <w:top w:val="nil"/>
              <w:left w:val="single" w:sz="4" w:space="0" w:color="auto"/>
              <w:bottom w:val="single" w:sz="4" w:space="0" w:color="auto"/>
              <w:right w:val="single" w:sz="4" w:space="0" w:color="auto"/>
            </w:tcBorders>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体能训练中心</w:t>
            </w:r>
          </w:p>
        </w:tc>
        <w:tc>
          <w:tcPr>
            <w:tcW w:w="551" w:type="pct"/>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4</w:t>
            </w:r>
          </w:p>
        </w:tc>
        <w:tc>
          <w:tcPr>
            <w:tcW w:w="573" w:type="pct"/>
            <w:tcBorders>
              <w:top w:val="nil"/>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2</w:t>
            </w:r>
            <w:r w:rsidRPr="008F4431">
              <w:rPr>
                <w:rFonts w:ascii="宋体" w:hAnsi="宋体" w:cs="宋体"/>
                <w:kern w:val="0"/>
                <w:szCs w:val="21"/>
              </w:rPr>
              <w:t>2.2</w:t>
            </w:r>
          </w:p>
        </w:tc>
        <w:tc>
          <w:tcPr>
            <w:tcW w:w="551"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9</w:t>
            </w:r>
          </w:p>
        </w:tc>
        <w:tc>
          <w:tcPr>
            <w:tcW w:w="550"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5</w:t>
            </w:r>
          </w:p>
        </w:tc>
        <w:tc>
          <w:tcPr>
            <w:tcW w:w="550" w:type="pct"/>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cs="宋体"/>
                <w:kern w:val="0"/>
                <w:szCs w:val="21"/>
              </w:rPr>
            </w:pPr>
          </w:p>
        </w:tc>
        <w:tc>
          <w:tcPr>
            <w:tcW w:w="551"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4</w:t>
            </w:r>
          </w:p>
        </w:tc>
        <w:tc>
          <w:tcPr>
            <w:tcW w:w="573"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kern w:val="0"/>
                <w:szCs w:val="21"/>
              </w:rPr>
              <w:t>2.16</w:t>
            </w:r>
          </w:p>
        </w:tc>
        <w:tc>
          <w:tcPr>
            <w:tcW w:w="551" w:type="pct"/>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cs="宋体"/>
                <w:kern w:val="0"/>
                <w:szCs w:val="21"/>
              </w:rPr>
            </w:pPr>
          </w:p>
        </w:tc>
      </w:tr>
    </w:tbl>
    <w:p w:rsidR="00D112B6" w:rsidRPr="008F4431" w:rsidRDefault="00D112B6">
      <w:pPr>
        <w:spacing w:line="360" w:lineRule="auto"/>
        <w:ind w:firstLineChars="200" w:firstLine="422"/>
        <w:rPr>
          <w:rFonts w:ascii="宋体" w:hAnsi="宋体"/>
          <w:b/>
          <w:bCs/>
          <w:szCs w:val="21"/>
        </w:rPr>
      </w:pPr>
    </w:p>
    <w:tbl>
      <w:tblPr>
        <w:tblW w:w="5001" w:type="pct"/>
        <w:tblLook w:val="04A0" w:firstRow="1" w:lastRow="0" w:firstColumn="1" w:lastColumn="0" w:noHBand="0" w:noVBand="1"/>
      </w:tblPr>
      <w:tblGrid>
        <w:gridCol w:w="1401"/>
        <w:gridCol w:w="1171"/>
        <w:gridCol w:w="909"/>
        <w:gridCol w:w="1171"/>
        <w:gridCol w:w="1439"/>
        <w:gridCol w:w="1217"/>
        <w:gridCol w:w="1216"/>
      </w:tblGrid>
      <w:tr w:rsidR="00D803A1" w:rsidRPr="008F4431">
        <w:trPr>
          <w:trHeight w:val="855"/>
        </w:trPr>
        <w:tc>
          <w:tcPr>
            <w:tcW w:w="821"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楼宇</w:t>
            </w:r>
          </w:p>
        </w:tc>
        <w:tc>
          <w:tcPr>
            <w:tcW w:w="687"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开水器数量</w:t>
            </w:r>
          </w:p>
        </w:tc>
        <w:tc>
          <w:tcPr>
            <w:tcW w:w="5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开水间</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面积</w:t>
            </w:r>
          </w:p>
        </w:tc>
        <w:tc>
          <w:tcPr>
            <w:tcW w:w="687"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垃圾桶数量</w:t>
            </w:r>
          </w:p>
        </w:tc>
        <w:tc>
          <w:tcPr>
            <w:tcW w:w="844"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垃圾清运时间</w:t>
            </w:r>
          </w:p>
        </w:tc>
        <w:tc>
          <w:tcPr>
            <w:tcW w:w="714"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垃圾排放点位置</w:t>
            </w:r>
          </w:p>
        </w:tc>
        <w:tc>
          <w:tcPr>
            <w:tcW w:w="71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垃圾排放点类型</w:t>
            </w:r>
          </w:p>
        </w:tc>
      </w:tr>
      <w:tr w:rsidR="00D803A1" w:rsidRPr="008F4431">
        <w:trPr>
          <w:trHeight w:val="424"/>
        </w:trPr>
        <w:tc>
          <w:tcPr>
            <w:tcW w:w="821"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刘长春体育馆</w:t>
            </w:r>
          </w:p>
        </w:tc>
        <w:tc>
          <w:tcPr>
            <w:tcW w:w="687"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4</w:t>
            </w:r>
          </w:p>
        </w:tc>
        <w:tc>
          <w:tcPr>
            <w:tcW w:w="533" w:type="pct"/>
            <w:tcBorders>
              <w:top w:val="single" w:sz="4" w:space="0" w:color="auto"/>
              <w:left w:val="nil"/>
              <w:bottom w:val="single" w:sz="4" w:space="0" w:color="auto"/>
              <w:right w:val="single" w:sz="4" w:space="0" w:color="auto"/>
            </w:tcBorders>
            <w:vAlign w:val="center"/>
          </w:tcPr>
          <w:p w:rsidR="00D112B6" w:rsidRPr="008F4431" w:rsidRDefault="00D112B6">
            <w:pPr>
              <w:spacing w:line="360" w:lineRule="auto"/>
              <w:jc w:val="center"/>
              <w:rPr>
                <w:rFonts w:ascii="宋体" w:hAnsi="宋体" w:cs="宋体"/>
                <w:kern w:val="0"/>
                <w:szCs w:val="21"/>
              </w:rPr>
            </w:pPr>
          </w:p>
        </w:tc>
        <w:tc>
          <w:tcPr>
            <w:tcW w:w="687" w:type="pct"/>
            <w:tcBorders>
              <w:top w:val="single" w:sz="4" w:space="0" w:color="auto"/>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w:t>
            </w:r>
            <w:r w:rsidRPr="008F4431">
              <w:rPr>
                <w:rFonts w:ascii="宋体" w:hAnsi="宋体" w:cs="宋体"/>
                <w:kern w:val="0"/>
                <w:szCs w:val="21"/>
              </w:rPr>
              <w:t>6</w:t>
            </w:r>
          </w:p>
        </w:tc>
        <w:tc>
          <w:tcPr>
            <w:tcW w:w="844"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早8点前</w:t>
            </w:r>
            <w:r w:rsidRPr="008F4431">
              <w:rPr>
                <w:rFonts w:ascii="宋体" w:hAnsi="宋体" w:cs="宋体" w:hint="eastAsia"/>
                <w:kern w:val="0"/>
                <w:szCs w:val="21"/>
              </w:rPr>
              <w:br/>
              <w:t>13点前</w:t>
            </w:r>
            <w:r w:rsidRPr="008F4431">
              <w:rPr>
                <w:rFonts w:ascii="宋体" w:hAnsi="宋体" w:cs="宋体" w:hint="eastAsia"/>
                <w:kern w:val="0"/>
                <w:szCs w:val="21"/>
              </w:rPr>
              <w:br/>
              <w:t>16点前</w:t>
            </w:r>
          </w:p>
        </w:tc>
        <w:tc>
          <w:tcPr>
            <w:tcW w:w="714"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楼南侧垃圾排放点</w:t>
            </w:r>
          </w:p>
        </w:tc>
        <w:tc>
          <w:tcPr>
            <w:tcW w:w="71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生活垃圾</w:t>
            </w:r>
          </w:p>
        </w:tc>
      </w:tr>
      <w:tr w:rsidR="00D803A1" w:rsidRPr="008F4431">
        <w:trPr>
          <w:trHeight w:val="424"/>
        </w:trPr>
        <w:tc>
          <w:tcPr>
            <w:tcW w:w="821"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体能训练中心</w:t>
            </w:r>
          </w:p>
        </w:tc>
        <w:tc>
          <w:tcPr>
            <w:tcW w:w="687"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4</w:t>
            </w:r>
          </w:p>
        </w:tc>
        <w:tc>
          <w:tcPr>
            <w:tcW w:w="533" w:type="pct"/>
            <w:tcBorders>
              <w:top w:val="single" w:sz="4" w:space="0" w:color="auto"/>
              <w:left w:val="nil"/>
              <w:bottom w:val="single" w:sz="4" w:space="0" w:color="auto"/>
              <w:right w:val="single" w:sz="4" w:space="0" w:color="auto"/>
            </w:tcBorders>
            <w:vAlign w:val="center"/>
          </w:tcPr>
          <w:p w:rsidR="00D112B6" w:rsidRPr="008F4431" w:rsidRDefault="00D112B6">
            <w:pPr>
              <w:spacing w:line="360" w:lineRule="auto"/>
              <w:jc w:val="center"/>
              <w:rPr>
                <w:rFonts w:ascii="宋体" w:hAnsi="宋体" w:cs="宋体"/>
                <w:kern w:val="0"/>
                <w:szCs w:val="21"/>
              </w:rPr>
            </w:pPr>
          </w:p>
        </w:tc>
        <w:tc>
          <w:tcPr>
            <w:tcW w:w="687" w:type="pct"/>
            <w:tcBorders>
              <w:top w:val="single" w:sz="4" w:space="0" w:color="auto"/>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4</w:t>
            </w:r>
          </w:p>
        </w:tc>
        <w:tc>
          <w:tcPr>
            <w:tcW w:w="844"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早8点前</w:t>
            </w:r>
            <w:r w:rsidRPr="008F4431">
              <w:rPr>
                <w:rFonts w:ascii="宋体" w:hAnsi="宋体" w:cs="宋体" w:hint="eastAsia"/>
                <w:kern w:val="0"/>
                <w:szCs w:val="21"/>
              </w:rPr>
              <w:br/>
              <w:t>13点前</w:t>
            </w:r>
            <w:r w:rsidRPr="008F4431">
              <w:rPr>
                <w:rFonts w:ascii="宋体" w:hAnsi="宋体" w:cs="宋体" w:hint="eastAsia"/>
                <w:kern w:val="0"/>
                <w:szCs w:val="21"/>
              </w:rPr>
              <w:br/>
              <w:t>16点前</w:t>
            </w:r>
          </w:p>
        </w:tc>
        <w:tc>
          <w:tcPr>
            <w:tcW w:w="714"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楼外垃圾排放点</w:t>
            </w:r>
          </w:p>
        </w:tc>
        <w:tc>
          <w:tcPr>
            <w:tcW w:w="71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生活垃圾</w:t>
            </w:r>
          </w:p>
        </w:tc>
      </w:tr>
    </w:tbl>
    <w:p w:rsidR="00D112B6" w:rsidRPr="008F4431" w:rsidRDefault="00D803A1">
      <w:pPr>
        <w:spacing w:line="360" w:lineRule="auto"/>
        <w:ind w:firstLineChars="200" w:firstLine="482"/>
        <w:rPr>
          <w:rFonts w:ascii="宋体" w:hAnsi="宋体"/>
          <w:b/>
          <w:bCs/>
          <w:sz w:val="24"/>
        </w:rPr>
      </w:pPr>
      <w:r w:rsidRPr="008F4431">
        <w:rPr>
          <w:rFonts w:ascii="宋体" w:hAnsi="宋体"/>
          <w:b/>
          <w:bCs/>
          <w:sz w:val="24"/>
        </w:rPr>
        <w:t>21.1.3</w:t>
      </w:r>
      <w:r w:rsidRPr="008F4431">
        <w:rPr>
          <w:rFonts w:ascii="宋体" w:hAnsi="宋体" w:hint="eastAsia"/>
          <w:b/>
          <w:bCs/>
          <w:sz w:val="24"/>
        </w:rPr>
        <w:t>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2"/>
        <w:rPr>
          <w:rFonts w:ascii="宋体" w:hAnsi="宋体"/>
          <w:b/>
          <w:bCs/>
          <w:sz w:val="24"/>
        </w:rPr>
      </w:pPr>
      <w:r w:rsidRPr="008F4431">
        <w:rPr>
          <w:rFonts w:ascii="宋体" w:hAnsi="宋体"/>
          <w:b/>
          <w:bCs/>
          <w:sz w:val="24"/>
        </w:rPr>
        <w:t>21.1.</w:t>
      </w:r>
      <w:r w:rsidRPr="008F4431">
        <w:rPr>
          <w:rFonts w:ascii="宋体" w:hAnsi="宋体" w:hint="eastAsia"/>
          <w:b/>
          <w:bCs/>
          <w:sz w:val="24"/>
        </w:rPr>
        <w:t>4楼宇出入口情况：</w:t>
      </w:r>
    </w:p>
    <w:tbl>
      <w:tblPr>
        <w:tblW w:w="8425" w:type="dxa"/>
        <w:tblInd w:w="113" w:type="dxa"/>
        <w:tblLook w:val="04A0" w:firstRow="1" w:lastRow="0" w:firstColumn="1" w:lastColumn="0" w:noHBand="0" w:noVBand="1"/>
      </w:tblPr>
      <w:tblGrid>
        <w:gridCol w:w="2982"/>
        <w:gridCol w:w="1342"/>
        <w:gridCol w:w="2068"/>
        <w:gridCol w:w="2033"/>
      </w:tblGrid>
      <w:tr w:rsidR="00D803A1" w:rsidRPr="008F4431" w:rsidTr="007B05C1">
        <w:trPr>
          <w:trHeight w:val="599"/>
        </w:trPr>
        <w:tc>
          <w:tcPr>
            <w:tcW w:w="2982"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jc w:val="center"/>
              <w:rPr>
                <w:rFonts w:ascii="宋体" w:hAnsi="宋体"/>
                <w:b/>
              </w:rPr>
            </w:pPr>
            <w:r w:rsidRPr="008F4431">
              <w:rPr>
                <w:rFonts w:ascii="宋体" w:hAnsi="宋体" w:hint="eastAsia"/>
                <w:b/>
              </w:rPr>
              <w:lastRenderedPageBreak/>
              <w:t>楼层</w:t>
            </w:r>
          </w:p>
        </w:tc>
        <w:tc>
          <w:tcPr>
            <w:tcW w:w="1342" w:type="dxa"/>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b/>
              </w:rPr>
            </w:pPr>
            <w:r w:rsidRPr="008F4431">
              <w:rPr>
                <w:rFonts w:ascii="宋体" w:hAnsi="宋体" w:hint="eastAsia"/>
                <w:b/>
              </w:rPr>
              <w:t>位置</w:t>
            </w:r>
          </w:p>
        </w:tc>
        <w:tc>
          <w:tcPr>
            <w:tcW w:w="2068" w:type="dxa"/>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b/>
              </w:rPr>
            </w:pPr>
            <w:r w:rsidRPr="008F4431">
              <w:rPr>
                <w:rFonts w:ascii="宋体" w:hAnsi="宋体" w:hint="eastAsia"/>
                <w:b/>
              </w:rPr>
              <w:t>开放时间</w:t>
            </w:r>
          </w:p>
        </w:tc>
        <w:tc>
          <w:tcPr>
            <w:tcW w:w="2033" w:type="dxa"/>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b/>
              </w:rPr>
            </w:pPr>
            <w:r w:rsidRPr="008F4431">
              <w:rPr>
                <w:rFonts w:ascii="宋体" w:hAnsi="宋体" w:hint="eastAsia"/>
                <w:b/>
              </w:rPr>
              <w:t>是否有门禁</w:t>
            </w:r>
          </w:p>
        </w:tc>
      </w:tr>
      <w:tr w:rsidR="007B05C1" w:rsidRPr="008F4431" w:rsidTr="007B05C1">
        <w:trPr>
          <w:trHeight w:val="599"/>
        </w:trPr>
        <w:tc>
          <w:tcPr>
            <w:tcW w:w="2982" w:type="dxa"/>
            <w:tcBorders>
              <w:top w:val="single" w:sz="4" w:space="0" w:color="auto"/>
              <w:left w:val="single" w:sz="4" w:space="0" w:color="auto"/>
              <w:bottom w:val="single" w:sz="4" w:space="0" w:color="auto"/>
              <w:right w:val="single" w:sz="4" w:space="0" w:color="auto"/>
            </w:tcBorders>
            <w:vAlign w:val="center"/>
          </w:tcPr>
          <w:p w:rsidR="007B05C1" w:rsidRPr="008F4431" w:rsidRDefault="007B05C1" w:rsidP="006E6638">
            <w:pPr>
              <w:jc w:val="center"/>
              <w:rPr>
                <w:rFonts w:ascii="宋体" w:hAnsi="宋体"/>
              </w:rPr>
            </w:pPr>
            <w:r w:rsidRPr="008F4431">
              <w:rPr>
                <w:rFonts w:ascii="宋体" w:hAnsi="宋体"/>
              </w:rPr>
              <w:t>1</w:t>
            </w:r>
            <w:r w:rsidRPr="008F4431">
              <w:rPr>
                <w:rFonts w:ascii="宋体" w:hAnsi="宋体" w:hint="eastAsia"/>
              </w:rPr>
              <w:t>层</w:t>
            </w:r>
          </w:p>
        </w:tc>
        <w:tc>
          <w:tcPr>
            <w:tcW w:w="1342" w:type="dxa"/>
            <w:tcBorders>
              <w:top w:val="single" w:sz="4" w:space="0" w:color="auto"/>
              <w:left w:val="nil"/>
              <w:bottom w:val="single" w:sz="4" w:space="0" w:color="auto"/>
              <w:right w:val="single" w:sz="4" w:space="0" w:color="auto"/>
            </w:tcBorders>
            <w:vAlign w:val="center"/>
          </w:tcPr>
          <w:p w:rsidR="007B05C1" w:rsidRPr="008F4431" w:rsidRDefault="007B05C1" w:rsidP="006E6638">
            <w:pPr>
              <w:jc w:val="center"/>
              <w:rPr>
                <w:rFonts w:ascii="宋体" w:hAnsi="宋体"/>
              </w:rPr>
            </w:pPr>
            <w:r w:rsidRPr="008F4431">
              <w:rPr>
                <w:rFonts w:ascii="宋体" w:hAnsi="宋体" w:hint="eastAsia"/>
              </w:rPr>
              <w:t>东门</w:t>
            </w:r>
          </w:p>
        </w:tc>
        <w:tc>
          <w:tcPr>
            <w:tcW w:w="2068" w:type="dxa"/>
            <w:tcBorders>
              <w:top w:val="single" w:sz="4" w:space="0" w:color="auto"/>
              <w:left w:val="nil"/>
              <w:bottom w:val="single" w:sz="4" w:space="0" w:color="auto"/>
              <w:right w:val="single" w:sz="4" w:space="0" w:color="auto"/>
            </w:tcBorders>
            <w:vAlign w:val="center"/>
          </w:tcPr>
          <w:p w:rsidR="007B05C1" w:rsidRPr="008F4431" w:rsidRDefault="007B05C1" w:rsidP="006E6638">
            <w:pPr>
              <w:jc w:val="center"/>
              <w:rPr>
                <w:rFonts w:ascii="宋体" w:hAnsi="宋体"/>
              </w:rPr>
            </w:pPr>
            <w:r w:rsidRPr="008F4431">
              <w:rPr>
                <w:rFonts w:ascii="宋体" w:hAnsi="宋体" w:hint="eastAsia"/>
              </w:rPr>
              <w:t>根据使用单位要求</w:t>
            </w:r>
          </w:p>
        </w:tc>
        <w:tc>
          <w:tcPr>
            <w:tcW w:w="2033" w:type="dxa"/>
            <w:tcBorders>
              <w:top w:val="single" w:sz="4" w:space="0" w:color="auto"/>
              <w:left w:val="nil"/>
              <w:bottom w:val="single" w:sz="4" w:space="0" w:color="auto"/>
              <w:right w:val="single" w:sz="4" w:space="0" w:color="auto"/>
            </w:tcBorders>
            <w:vAlign w:val="center"/>
          </w:tcPr>
          <w:p w:rsidR="007B05C1" w:rsidRPr="008F4431" w:rsidRDefault="007B05C1" w:rsidP="006E6638">
            <w:pPr>
              <w:jc w:val="center"/>
              <w:rPr>
                <w:rFonts w:ascii="宋体" w:hAnsi="宋体"/>
              </w:rPr>
            </w:pPr>
            <w:r w:rsidRPr="008F4431">
              <w:rPr>
                <w:rFonts w:ascii="宋体" w:hAnsi="宋体" w:hint="eastAsia"/>
              </w:rPr>
              <w:t>有</w:t>
            </w:r>
          </w:p>
        </w:tc>
      </w:tr>
      <w:tr w:rsidR="007B05C1" w:rsidRPr="008F4431" w:rsidTr="007B05C1">
        <w:trPr>
          <w:trHeight w:val="599"/>
        </w:trPr>
        <w:tc>
          <w:tcPr>
            <w:tcW w:w="2982" w:type="dxa"/>
            <w:tcBorders>
              <w:top w:val="single" w:sz="4" w:space="0" w:color="auto"/>
              <w:left w:val="single" w:sz="4" w:space="0" w:color="auto"/>
              <w:bottom w:val="single" w:sz="4" w:space="0" w:color="auto"/>
              <w:right w:val="single" w:sz="4" w:space="0" w:color="auto"/>
            </w:tcBorders>
            <w:vAlign w:val="center"/>
          </w:tcPr>
          <w:p w:rsidR="007B05C1" w:rsidRPr="008F4431" w:rsidRDefault="007B05C1">
            <w:pPr>
              <w:jc w:val="center"/>
              <w:rPr>
                <w:rFonts w:ascii="宋体" w:hAnsi="宋体"/>
                <w:b/>
              </w:rPr>
            </w:pPr>
          </w:p>
        </w:tc>
        <w:tc>
          <w:tcPr>
            <w:tcW w:w="1342" w:type="dxa"/>
            <w:tcBorders>
              <w:top w:val="single" w:sz="4" w:space="0" w:color="auto"/>
              <w:left w:val="nil"/>
              <w:bottom w:val="single" w:sz="4" w:space="0" w:color="auto"/>
              <w:right w:val="single" w:sz="4" w:space="0" w:color="auto"/>
            </w:tcBorders>
            <w:vAlign w:val="center"/>
          </w:tcPr>
          <w:p w:rsidR="007B05C1" w:rsidRPr="008F4431" w:rsidRDefault="007B05C1" w:rsidP="006E6638">
            <w:pPr>
              <w:jc w:val="center"/>
              <w:rPr>
                <w:rFonts w:ascii="宋体" w:hAnsi="宋体"/>
              </w:rPr>
            </w:pPr>
            <w:r w:rsidRPr="008F4431">
              <w:rPr>
                <w:rFonts w:ascii="宋体" w:hAnsi="宋体" w:hint="eastAsia"/>
              </w:rPr>
              <w:t>西</w:t>
            </w:r>
            <w:r w:rsidRPr="008F4431">
              <w:rPr>
                <w:rFonts w:ascii="宋体" w:hAnsi="宋体"/>
              </w:rPr>
              <w:t>1</w:t>
            </w:r>
            <w:r w:rsidRPr="008F4431">
              <w:rPr>
                <w:rFonts w:ascii="宋体" w:hAnsi="宋体" w:hint="eastAsia"/>
              </w:rPr>
              <w:t>门</w:t>
            </w:r>
          </w:p>
        </w:tc>
        <w:tc>
          <w:tcPr>
            <w:tcW w:w="2068" w:type="dxa"/>
            <w:tcBorders>
              <w:top w:val="single" w:sz="4" w:space="0" w:color="auto"/>
              <w:left w:val="nil"/>
              <w:bottom w:val="single" w:sz="4" w:space="0" w:color="auto"/>
              <w:right w:val="single" w:sz="4" w:space="0" w:color="auto"/>
            </w:tcBorders>
            <w:vAlign w:val="center"/>
          </w:tcPr>
          <w:p w:rsidR="007B05C1" w:rsidRPr="008F4431" w:rsidRDefault="007B05C1" w:rsidP="006E6638">
            <w:pPr>
              <w:jc w:val="center"/>
              <w:rPr>
                <w:rFonts w:ascii="宋体" w:hAnsi="宋体"/>
              </w:rPr>
            </w:pPr>
            <w:r w:rsidRPr="008F4431">
              <w:rPr>
                <w:rFonts w:ascii="宋体" w:hAnsi="宋体" w:hint="eastAsia"/>
              </w:rPr>
              <w:t>根据使用单位要求</w:t>
            </w:r>
          </w:p>
        </w:tc>
        <w:tc>
          <w:tcPr>
            <w:tcW w:w="2033" w:type="dxa"/>
            <w:tcBorders>
              <w:top w:val="single" w:sz="4" w:space="0" w:color="auto"/>
              <w:left w:val="nil"/>
              <w:bottom w:val="single" w:sz="4" w:space="0" w:color="auto"/>
              <w:right w:val="single" w:sz="4" w:space="0" w:color="auto"/>
            </w:tcBorders>
            <w:vAlign w:val="center"/>
          </w:tcPr>
          <w:p w:rsidR="007B05C1" w:rsidRPr="008F4431" w:rsidRDefault="007B05C1" w:rsidP="006E6638">
            <w:pPr>
              <w:jc w:val="center"/>
              <w:rPr>
                <w:rFonts w:ascii="宋体" w:hAnsi="宋体"/>
              </w:rPr>
            </w:pPr>
            <w:r w:rsidRPr="008F4431">
              <w:rPr>
                <w:rFonts w:ascii="宋体" w:hAnsi="宋体" w:hint="eastAsia"/>
              </w:rPr>
              <w:t>有</w:t>
            </w:r>
          </w:p>
        </w:tc>
      </w:tr>
      <w:tr w:rsidR="007B05C1" w:rsidRPr="008F4431" w:rsidTr="007B05C1">
        <w:trPr>
          <w:trHeight w:val="599"/>
        </w:trPr>
        <w:tc>
          <w:tcPr>
            <w:tcW w:w="2982" w:type="dxa"/>
            <w:tcBorders>
              <w:top w:val="single" w:sz="4" w:space="0" w:color="auto"/>
              <w:left w:val="single" w:sz="4" w:space="0" w:color="auto"/>
              <w:bottom w:val="single" w:sz="4" w:space="0" w:color="auto"/>
              <w:right w:val="single" w:sz="4" w:space="0" w:color="auto"/>
            </w:tcBorders>
            <w:vAlign w:val="center"/>
          </w:tcPr>
          <w:p w:rsidR="007B05C1" w:rsidRPr="008F4431" w:rsidRDefault="007B05C1">
            <w:pPr>
              <w:jc w:val="center"/>
              <w:rPr>
                <w:rFonts w:ascii="宋体" w:hAnsi="宋体"/>
                <w:b/>
              </w:rPr>
            </w:pPr>
          </w:p>
        </w:tc>
        <w:tc>
          <w:tcPr>
            <w:tcW w:w="1342" w:type="dxa"/>
            <w:tcBorders>
              <w:top w:val="single" w:sz="4" w:space="0" w:color="auto"/>
              <w:left w:val="nil"/>
              <w:bottom w:val="single" w:sz="4" w:space="0" w:color="auto"/>
              <w:right w:val="single" w:sz="4" w:space="0" w:color="auto"/>
            </w:tcBorders>
            <w:vAlign w:val="center"/>
          </w:tcPr>
          <w:p w:rsidR="007B05C1" w:rsidRPr="008F4431" w:rsidRDefault="007B05C1" w:rsidP="006E6638">
            <w:pPr>
              <w:jc w:val="center"/>
              <w:rPr>
                <w:rFonts w:ascii="宋体" w:hAnsi="宋体"/>
              </w:rPr>
            </w:pPr>
            <w:r w:rsidRPr="008F4431">
              <w:rPr>
                <w:rFonts w:ascii="宋体" w:hAnsi="宋体" w:hint="eastAsia"/>
              </w:rPr>
              <w:t>西</w:t>
            </w:r>
            <w:r w:rsidRPr="008F4431">
              <w:rPr>
                <w:rFonts w:ascii="宋体" w:hAnsi="宋体"/>
              </w:rPr>
              <w:t>2</w:t>
            </w:r>
            <w:r w:rsidRPr="008F4431">
              <w:rPr>
                <w:rFonts w:ascii="宋体" w:hAnsi="宋体" w:hint="eastAsia"/>
              </w:rPr>
              <w:t>门</w:t>
            </w:r>
          </w:p>
        </w:tc>
        <w:tc>
          <w:tcPr>
            <w:tcW w:w="2068" w:type="dxa"/>
            <w:tcBorders>
              <w:top w:val="single" w:sz="4" w:space="0" w:color="auto"/>
              <w:left w:val="nil"/>
              <w:bottom w:val="single" w:sz="4" w:space="0" w:color="auto"/>
              <w:right w:val="single" w:sz="4" w:space="0" w:color="auto"/>
            </w:tcBorders>
            <w:vAlign w:val="center"/>
          </w:tcPr>
          <w:p w:rsidR="007B05C1" w:rsidRPr="008F4431" w:rsidRDefault="007B05C1" w:rsidP="006E6638">
            <w:pPr>
              <w:jc w:val="center"/>
              <w:rPr>
                <w:rFonts w:ascii="宋体" w:hAnsi="宋体"/>
              </w:rPr>
            </w:pPr>
            <w:r w:rsidRPr="008F4431">
              <w:rPr>
                <w:rFonts w:ascii="宋体" w:hAnsi="宋体" w:hint="eastAsia"/>
              </w:rPr>
              <w:t>根据使用单位要求</w:t>
            </w:r>
          </w:p>
        </w:tc>
        <w:tc>
          <w:tcPr>
            <w:tcW w:w="2033" w:type="dxa"/>
            <w:tcBorders>
              <w:top w:val="single" w:sz="4" w:space="0" w:color="auto"/>
              <w:left w:val="nil"/>
              <w:bottom w:val="single" w:sz="4" w:space="0" w:color="auto"/>
              <w:right w:val="single" w:sz="4" w:space="0" w:color="auto"/>
            </w:tcBorders>
            <w:vAlign w:val="center"/>
          </w:tcPr>
          <w:p w:rsidR="007B05C1" w:rsidRPr="008F4431" w:rsidRDefault="007B05C1" w:rsidP="006E6638">
            <w:pPr>
              <w:jc w:val="center"/>
              <w:rPr>
                <w:rFonts w:ascii="宋体" w:hAnsi="宋体"/>
              </w:rPr>
            </w:pPr>
            <w:r w:rsidRPr="008F4431">
              <w:rPr>
                <w:rFonts w:ascii="宋体" w:hAnsi="宋体" w:hint="eastAsia"/>
              </w:rPr>
              <w:t>有</w:t>
            </w:r>
          </w:p>
        </w:tc>
      </w:tr>
      <w:tr w:rsidR="007B05C1" w:rsidRPr="008F4431" w:rsidTr="007B05C1">
        <w:trPr>
          <w:trHeight w:val="599"/>
        </w:trPr>
        <w:tc>
          <w:tcPr>
            <w:tcW w:w="2982" w:type="dxa"/>
            <w:tcBorders>
              <w:top w:val="single" w:sz="4" w:space="0" w:color="auto"/>
              <w:left w:val="single" w:sz="4" w:space="0" w:color="auto"/>
              <w:bottom w:val="single" w:sz="4" w:space="0" w:color="auto"/>
              <w:right w:val="single" w:sz="4" w:space="0" w:color="auto"/>
            </w:tcBorders>
            <w:vAlign w:val="center"/>
          </w:tcPr>
          <w:p w:rsidR="007B05C1" w:rsidRPr="008F4431" w:rsidRDefault="007B05C1" w:rsidP="006E6638">
            <w:pPr>
              <w:jc w:val="center"/>
              <w:rPr>
                <w:rFonts w:ascii="宋体" w:hAnsi="宋体"/>
              </w:rPr>
            </w:pPr>
            <w:r w:rsidRPr="008F4431">
              <w:rPr>
                <w:rFonts w:ascii="宋体" w:hAnsi="宋体" w:hint="eastAsia"/>
              </w:rPr>
              <w:t>外门数量</w:t>
            </w:r>
          </w:p>
        </w:tc>
        <w:tc>
          <w:tcPr>
            <w:tcW w:w="1342" w:type="dxa"/>
            <w:tcBorders>
              <w:top w:val="single" w:sz="4" w:space="0" w:color="auto"/>
              <w:left w:val="nil"/>
              <w:bottom w:val="single" w:sz="4" w:space="0" w:color="auto"/>
              <w:right w:val="single" w:sz="4" w:space="0" w:color="auto"/>
            </w:tcBorders>
            <w:vAlign w:val="center"/>
          </w:tcPr>
          <w:p w:rsidR="007B05C1" w:rsidRPr="008F4431" w:rsidRDefault="007B05C1" w:rsidP="006E6638">
            <w:pPr>
              <w:jc w:val="center"/>
              <w:rPr>
                <w:rFonts w:ascii="宋体" w:hAnsi="宋体"/>
              </w:rPr>
            </w:pPr>
            <w:r w:rsidRPr="008F4431">
              <w:rPr>
                <w:rFonts w:ascii="宋体" w:hAnsi="宋体"/>
              </w:rPr>
              <w:t>3</w:t>
            </w:r>
          </w:p>
        </w:tc>
        <w:tc>
          <w:tcPr>
            <w:tcW w:w="2068" w:type="dxa"/>
            <w:tcBorders>
              <w:top w:val="single" w:sz="4" w:space="0" w:color="auto"/>
              <w:left w:val="nil"/>
              <w:bottom w:val="single" w:sz="4" w:space="0" w:color="auto"/>
              <w:right w:val="single" w:sz="4" w:space="0" w:color="auto"/>
            </w:tcBorders>
            <w:vAlign w:val="center"/>
          </w:tcPr>
          <w:p w:rsidR="007B05C1" w:rsidRPr="008F4431" w:rsidRDefault="007B05C1">
            <w:pPr>
              <w:jc w:val="center"/>
              <w:rPr>
                <w:rFonts w:ascii="宋体" w:hAnsi="宋体"/>
                <w:b/>
              </w:rPr>
            </w:pPr>
          </w:p>
        </w:tc>
        <w:tc>
          <w:tcPr>
            <w:tcW w:w="2033" w:type="dxa"/>
            <w:tcBorders>
              <w:top w:val="single" w:sz="4" w:space="0" w:color="auto"/>
              <w:left w:val="nil"/>
              <w:bottom w:val="single" w:sz="4" w:space="0" w:color="auto"/>
              <w:right w:val="single" w:sz="4" w:space="0" w:color="auto"/>
            </w:tcBorders>
            <w:vAlign w:val="center"/>
          </w:tcPr>
          <w:p w:rsidR="007B05C1" w:rsidRPr="008F4431" w:rsidRDefault="007B05C1">
            <w:pPr>
              <w:jc w:val="center"/>
              <w:rPr>
                <w:rFonts w:ascii="宋体" w:hAnsi="宋体"/>
                <w:b/>
              </w:rPr>
            </w:pPr>
          </w:p>
        </w:tc>
      </w:tr>
    </w:tbl>
    <w:p w:rsidR="00D112B6" w:rsidRPr="008F4431" w:rsidRDefault="00D112B6">
      <w:pPr>
        <w:adjustRightInd w:val="0"/>
        <w:snapToGrid w:val="0"/>
        <w:spacing w:line="360" w:lineRule="auto"/>
        <w:ind w:firstLineChars="200" w:firstLine="482"/>
        <w:rPr>
          <w:rFonts w:ascii="宋体" w:hAnsi="宋体" w:cs="宋体"/>
          <w:b/>
          <w:kern w:val="0"/>
          <w:sz w:val="24"/>
        </w:rPr>
      </w:pPr>
    </w:p>
    <w:p w:rsidR="00D112B6" w:rsidRPr="008F4431" w:rsidRDefault="00D803A1">
      <w:pPr>
        <w:adjustRightInd w:val="0"/>
        <w:snapToGrid w:val="0"/>
        <w:spacing w:line="360" w:lineRule="auto"/>
        <w:ind w:firstLineChars="200" w:firstLine="482"/>
        <w:rPr>
          <w:rFonts w:ascii="宋体" w:hAnsi="宋体" w:cs="宋体"/>
          <w:b/>
          <w:kern w:val="0"/>
          <w:sz w:val="24"/>
        </w:rPr>
      </w:pPr>
      <w:r w:rsidRPr="008F4431">
        <w:rPr>
          <w:rFonts w:ascii="宋体" w:hAnsi="宋体" w:cs="宋体" w:hint="eastAsia"/>
          <w:b/>
          <w:kern w:val="0"/>
          <w:sz w:val="24"/>
        </w:rPr>
        <w:t>体能训练中心</w:t>
      </w:r>
    </w:p>
    <w:tbl>
      <w:tblPr>
        <w:tblW w:w="8656" w:type="dxa"/>
        <w:tblInd w:w="113" w:type="dxa"/>
        <w:tblLook w:val="04A0" w:firstRow="1" w:lastRow="0" w:firstColumn="1" w:lastColumn="0" w:noHBand="0" w:noVBand="1"/>
      </w:tblPr>
      <w:tblGrid>
        <w:gridCol w:w="3064"/>
        <w:gridCol w:w="1379"/>
        <w:gridCol w:w="2073"/>
        <w:gridCol w:w="2140"/>
      </w:tblGrid>
      <w:tr w:rsidR="00D803A1" w:rsidRPr="008F4431" w:rsidTr="007B05C1">
        <w:trPr>
          <w:trHeight w:val="417"/>
        </w:trPr>
        <w:tc>
          <w:tcPr>
            <w:tcW w:w="306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rPr>
            </w:pPr>
            <w:r w:rsidRPr="008F4431">
              <w:rPr>
                <w:rFonts w:ascii="宋体" w:hAnsi="宋体" w:hint="eastAsia"/>
                <w:b/>
              </w:rPr>
              <w:t>楼层</w:t>
            </w:r>
          </w:p>
        </w:tc>
        <w:tc>
          <w:tcPr>
            <w:tcW w:w="1379"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rPr>
            </w:pPr>
            <w:r w:rsidRPr="008F4431">
              <w:rPr>
                <w:rFonts w:ascii="宋体" w:hAnsi="宋体" w:hint="eastAsia"/>
                <w:b/>
              </w:rPr>
              <w:t>位置</w:t>
            </w:r>
          </w:p>
        </w:tc>
        <w:tc>
          <w:tcPr>
            <w:tcW w:w="2073"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rPr>
            </w:pPr>
            <w:r w:rsidRPr="008F4431">
              <w:rPr>
                <w:rFonts w:ascii="宋体" w:hAnsi="宋体" w:hint="eastAsia"/>
                <w:b/>
              </w:rPr>
              <w:t>开放时间</w:t>
            </w:r>
          </w:p>
        </w:tc>
        <w:tc>
          <w:tcPr>
            <w:tcW w:w="2140"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rPr>
            </w:pPr>
            <w:r w:rsidRPr="008F4431">
              <w:rPr>
                <w:rFonts w:ascii="宋体" w:hAnsi="宋体" w:hint="eastAsia"/>
                <w:b/>
              </w:rPr>
              <w:t>是否有门禁</w:t>
            </w:r>
          </w:p>
        </w:tc>
      </w:tr>
      <w:tr w:rsidR="00D803A1" w:rsidRPr="008F4431" w:rsidTr="007B05C1">
        <w:trPr>
          <w:trHeight w:val="417"/>
        </w:trPr>
        <w:tc>
          <w:tcPr>
            <w:tcW w:w="3064"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rPr>
            </w:pPr>
            <w:r w:rsidRPr="008F4431">
              <w:rPr>
                <w:rFonts w:ascii="宋体" w:hAnsi="宋体"/>
              </w:rPr>
              <w:t>1</w:t>
            </w:r>
            <w:r w:rsidRPr="008F4431">
              <w:rPr>
                <w:rFonts w:ascii="宋体" w:hAnsi="宋体" w:hint="eastAsia"/>
              </w:rPr>
              <w:t>层</w:t>
            </w:r>
          </w:p>
        </w:tc>
        <w:tc>
          <w:tcPr>
            <w:tcW w:w="1379"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rPr>
            </w:pPr>
            <w:r w:rsidRPr="008F4431">
              <w:rPr>
                <w:rFonts w:ascii="宋体" w:hAnsi="宋体" w:hint="eastAsia"/>
              </w:rPr>
              <w:t>东门</w:t>
            </w:r>
          </w:p>
        </w:tc>
        <w:tc>
          <w:tcPr>
            <w:tcW w:w="2073"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rPr>
            </w:pPr>
            <w:r w:rsidRPr="008F4431">
              <w:rPr>
                <w:rFonts w:ascii="宋体" w:hAnsi="宋体" w:hint="eastAsia"/>
              </w:rPr>
              <w:t>根据使用单位要求</w:t>
            </w:r>
          </w:p>
        </w:tc>
        <w:tc>
          <w:tcPr>
            <w:tcW w:w="214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rPr>
            </w:pPr>
            <w:r w:rsidRPr="008F4431">
              <w:rPr>
                <w:rFonts w:ascii="宋体" w:hAnsi="宋体" w:hint="eastAsia"/>
              </w:rPr>
              <w:t>有</w:t>
            </w:r>
          </w:p>
        </w:tc>
      </w:tr>
      <w:tr w:rsidR="007B05C1" w:rsidRPr="008F4431" w:rsidTr="007B05C1">
        <w:trPr>
          <w:trHeight w:val="417"/>
        </w:trPr>
        <w:tc>
          <w:tcPr>
            <w:tcW w:w="3064" w:type="dxa"/>
            <w:tcBorders>
              <w:top w:val="nil"/>
              <w:left w:val="single" w:sz="4" w:space="0" w:color="auto"/>
              <w:bottom w:val="single" w:sz="4" w:space="0" w:color="auto"/>
              <w:right w:val="single" w:sz="4" w:space="0" w:color="auto"/>
            </w:tcBorders>
            <w:noWrap/>
            <w:vAlign w:val="center"/>
          </w:tcPr>
          <w:p w:rsidR="007B05C1" w:rsidRPr="008F4431" w:rsidRDefault="007B05C1">
            <w:pPr>
              <w:spacing w:line="360" w:lineRule="auto"/>
              <w:jc w:val="center"/>
              <w:rPr>
                <w:rFonts w:ascii="宋体" w:hAnsi="宋体"/>
              </w:rPr>
            </w:pPr>
          </w:p>
        </w:tc>
        <w:tc>
          <w:tcPr>
            <w:tcW w:w="1379" w:type="dxa"/>
            <w:tcBorders>
              <w:top w:val="nil"/>
              <w:left w:val="nil"/>
              <w:bottom w:val="single" w:sz="4" w:space="0" w:color="auto"/>
              <w:right w:val="single" w:sz="4" w:space="0" w:color="auto"/>
            </w:tcBorders>
            <w:noWrap/>
            <w:vAlign w:val="center"/>
          </w:tcPr>
          <w:p w:rsidR="007B05C1" w:rsidRPr="008F4431" w:rsidRDefault="007B05C1" w:rsidP="006E6638">
            <w:pPr>
              <w:spacing w:line="360" w:lineRule="auto"/>
              <w:jc w:val="center"/>
              <w:rPr>
                <w:rFonts w:ascii="宋体" w:hAnsi="宋体"/>
              </w:rPr>
            </w:pPr>
            <w:r w:rsidRPr="008F4431">
              <w:rPr>
                <w:rFonts w:ascii="宋体" w:hAnsi="宋体" w:hint="eastAsia"/>
              </w:rPr>
              <w:t>西门</w:t>
            </w:r>
          </w:p>
        </w:tc>
        <w:tc>
          <w:tcPr>
            <w:tcW w:w="2073" w:type="dxa"/>
            <w:tcBorders>
              <w:top w:val="nil"/>
              <w:left w:val="nil"/>
              <w:bottom w:val="single" w:sz="4" w:space="0" w:color="auto"/>
              <w:right w:val="single" w:sz="4" w:space="0" w:color="auto"/>
            </w:tcBorders>
            <w:noWrap/>
            <w:vAlign w:val="center"/>
          </w:tcPr>
          <w:p w:rsidR="007B05C1" w:rsidRPr="008F4431" w:rsidRDefault="007B05C1" w:rsidP="006E6638">
            <w:pPr>
              <w:spacing w:line="360" w:lineRule="auto"/>
              <w:jc w:val="center"/>
              <w:rPr>
                <w:rFonts w:ascii="宋体" w:hAnsi="宋体"/>
              </w:rPr>
            </w:pPr>
            <w:r w:rsidRPr="008F4431">
              <w:rPr>
                <w:rFonts w:ascii="宋体" w:hAnsi="宋体" w:hint="eastAsia"/>
              </w:rPr>
              <w:t>根据使用单位要求</w:t>
            </w:r>
          </w:p>
        </w:tc>
        <w:tc>
          <w:tcPr>
            <w:tcW w:w="2140" w:type="dxa"/>
            <w:tcBorders>
              <w:top w:val="nil"/>
              <w:left w:val="nil"/>
              <w:bottom w:val="single" w:sz="4" w:space="0" w:color="auto"/>
              <w:right w:val="single" w:sz="4" w:space="0" w:color="auto"/>
            </w:tcBorders>
            <w:noWrap/>
            <w:vAlign w:val="center"/>
          </w:tcPr>
          <w:p w:rsidR="007B05C1" w:rsidRPr="008F4431" w:rsidRDefault="007B05C1" w:rsidP="006E6638">
            <w:pPr>
              <w:spacing w:line="360" w:lineRule="auto"/>
              <w:jc w:val="center"/>
              <w:rPr>
                <w:rFonts w:ascii="宋体" w:hAnsi="宋体"/>
              </w:rPr>
            </w:pPr>
            <w:r w:rsidRPr="008F4431">
              <w:rPr>
                <w:rFonts w:ascii="宋体" w:hAnsi="宋体" w:hint="eastAsia"/>
              </w:rPr>
              <w:t>有</w:t>
            </w:r>
          </w:p>
        </w:tc>
      </w:tr>
      <w:tr w:rsidR="007B05C1" w:rsidRPr="008F4431" w:rsidTr="007B05C1">
        <w:trPr>
          <w:trHeight w:val="417"/>
        </w:trPr>
        <w:tc>
          <w:tcPr>
            <w:tcW w:w="3064" w:type="dxa"/>
            <w:tcBorders>
              <w:top w:val="nil"/>
              <w:left w:val="single" w:sz="4" w:space="0" w:color="auto"/>
              <w:bottom w:val="single" w:sz="4" w:space="0" w:color="auto"/>
              <w:right w:val="single" w:sz="4" w:space="0" w:color="auto"/>
            </w:tcBorders>
            <w:noWrap/>
            <w:vAlign w:val="center"/>
          </w:tcPr>
          <w:p w:rsidR="007B05C1" w:rsidRPr="008F4431" w:rsidRDefault="007B05C1" w:rsidP="006E6638">
            <w:pPr>
              <w:spacing w:line="360" w:lineRule="auto"/>
              <w:jc w:val="center"/>
              <w:rPr>
                <w:rFonts w:ascii="宋体" w:hAnsi="宋体"/>
              </w:rPr>
            </w:pPr>
            <w:r w:rsidRPr="008F4431">
              <w:rPr>
                <w:rFonts w:ascii="宋体" w:hAnsi="宋体" w:hint="eastAsia"/>
              </w:rPr>
              <w:t>外门数量</w:t>
            </w:r>
          </w:p>
        </w:tc>
        <w:tc>
          <w:tcPr>
            <w:tcW w:w="1379" w:type="dxa"/>
            <w:tcBorders>
              <w:top w:val="nil"/>
              <w:left w:val="nil"/>
              <w:bottom w:val="single" w:sz="4" w:space="0" w:color="auto"/>
              <w:right w:val="single" w:sz="4" w:space="0" w:color="auto"/>
            </w:tcBorders>
            <w:noWrap/>
            <w:vAlign w:val="center"/>
          </w:tcPr>
          <w:p w:rsidR="007B05C1" w:rsidRPr="008F4431" w:rsidRDefault="007B05C1" w:rsidP="006E6638">
            <w:pPr>
              <w:spacing w:line="360" w:lineRule="auto"/>
              <w:jc w:val="center"/>
              <w:rPr>
                <w:rFonts w:ascii="宋体" w:hAnsi="宋体"/>
              </w:rPr>
            </w:pPr>
            <w:r w:rsidRPr="008F4431">
              <w:rPr>
                <w:rFonts w:ascii="宋体" w:hAnsi="宋体"/>
              </w:rPr>
              <w:t>2</w:t>
            </w:r>
          </w:p>
        </w:tc>
        <w:tc>
          <w:tcPr>
            <w:tcW w:w="2073" w:type="dxa"/>
            <w:tcBorders>
              <w:top w:val="nil"/>
              <w:left w:val="nil"/>
              <w:bottom w:val="single" w:sz="4" w:space="0" w:color="auto"/>
              <w:right w:val="single" w:sz="4" w:space="0" w:color="auto"/>
            </w:tcBorders>
            <w:noWrap/>
            <w:vAlign w:val="center"/>
          </w:tcPr>
          <w:p w:rsidR="007B05C1" w:rsidRPr="008F4431" w:rsidRDefault="007B05C1">
            <w:pPr>
              <w:spacing w:line="360" w:lineRule="auto"/>
              <w:jc w:val="center"/>
              <w:rPr>
                <w:rFonts w:ascii="宋体" w:hAnsi="宋体"/>
              </w:rPr>
            </w:pPr>
          </w:p>
        </w:tc>
        <w:tc>
          <w:tcPr>
            <w:tcW w:w="2140" w:type="dxa"/>
            <w:tcBorders>
              <w:top w:val="nil"/>
              <w:left w:val="nil"/>
              <w:bottom w:val="single" w:sz="4" w:space="0" w:color="auto"/>
              <w:right w:val="single" w:sz="4" w:space="0" w:color="auto"/>
            </w:tcBorders>
            <w:noWrap/>
            <w:vAlign w:val="center"/>
          </w:tcPr>
          <w:p w:rsidR="007B05C1" w:rsidRPr="008F4431" w:rsidRDefault="007B05C1">
            <w:pPr>
              <w:spacing w:line="360" w:lineRule="auto"/>
              <w:jc w:val="center"/>
              <w:rPr>
                <w:rFonts w:ascii="宋体" w:hAnsi="宋体"/>
              </w:rPr>
            </w:pPr>
          </w:p>
        </w:tc>
      </w:tr>
    </w:tbl>
    <w:p w:rsidR="00D112B6" w:rsidRPr="008F4431" w:rsidRDefault="00D112B6">
      <w:pPr>
        <w:adjustRightInd w:val="0"/>
        <w:snapToGrid w:val="0"/>
        <w:spacing w:line="360" w:lineRule="auto"/>
        <w:ind w:firstLineChars="200" w:firstLine="482"/>
        <w:rPr>
          <w:rFonts w:ascii="宋体" w:hAnsi="宋体" w:cs="宋体"/>
          <w:b/>
          <w:kern w:val="0"/>
          <w:sz w:val="24"/>
        </w:rPr>
      </w:pPr>
    </w:p>
    <w:p w:rsidR="00D112B6" w:rsidRPr="008F4431" w:rsidRDefault="00D803A1">
      <w:pPr>
        <w:spacing w:line="360" w:lineRule="auto"/>
        <w:ind w:firstLineChars="200" w:firstLine="482"/>
        <w:rPr>
          <w:rFonts w:ascii="宋体" w:hAnsi="宋体" w:cs="宋体"/>
          <w:b/>
          <w:kern w:val="0"/>
          <w:sz w:val="24"/>
        </w:rPr>
      </w:pPr>
      <w:r w:rsidRPr="008F4431">
        <w:rPr>
          <w:rFonts w:ascii="宋体" w:hAnsi="宋体"/>
          <w:b/>
          <w:bCs/>
          <w:sz w:val="24"/>
        </w:rPr>
        <w:t>21.1.</w:t>
      </w:r>
      <w:r w:rsidRPr="008F4431">
        <w:rPr>
          <w:rFonts w:ascii="宋体" w:hAnsi="宋体" w:hint="eastAsia"/>
          <w:b/>
          <w:bCs/>
          <w:sz w:val="24"/>
        </w:rPr>
        <w:t>5文体场馆中心物业服务内容</w:t>
      </w:r>
    </w:p>
    <w:p w:rsidR="00D112B6" w:rsidRPr="008F4431" w:rsidRDefault="00D803A1">
      <w:pPr>
        <w:pStyle w:val="affff4"/>
        <w:rPr>
          <w:rFonts w:ascii="宋体" w:eastAsia="宋体" w:hAnsi="宋体" w:cs="Times New Roman"/>
          <w:kern w:val="20"/>
        </w:rPr>
      </w:pPr>
      <w:r w:rsidRPr="008F4431">
        <w:rPr>
          <w:rFonts w:ascii="宋体" w:eastAsia="宋体" w:hAnsi="宋体" w:cs="Times New Roman" w:hint="eastAsia"/>
          <w:kern w:val="20"/>
        </w:rPr>
        <w:t>为了更好的保障教学、保障大型活动、保障师生业余健身，提高场地利用率，更好的维护好场地及各种器材，强化对物业人员的管理管控，特提出物业服务需求如下：</w:t>
      </w:r>
    </w:p>
    <w:p w:rsidR="00D112B6" w:rsidRPr="008F4431" w:rsidRDefault="00D803A1">
      <w:pPr>
        <w:pStyle w:val="affff4"/>
        <w:rPr>
          <w:rFonts w:ascii="宋体" w:eastAsia="宋体" w:hAnsi="宋体" w:cs="Times New Roman"/>
          <w:kern w:val="20"/>
        </w:rPr>
      </w:pPr>
      <w:r w:rsidRPr="008F4431">
        <w:rPr>
          <w:rFonts w:ascii="宋体" w:eastAsia="宋体" w:hAnsi="宋体" w:cs="Times New Roman" w:hint="eastAsia"/>
          <w:kern w:val="20"/>
        </w:rPr>
        <w:t>21.1.5.1</w:t>
      </w:r>
      <w:r w:rsidRPr="008F4431">
        <w:rPr>
          <w:rFonts w:ascii="宋体" w:eastAsia="宋体" w:hAnsi="宋体" w:cs="Times New Roman"/>
          <w:kern w:val="20"/>
        </w:rPr>
        <w:t>做好安全保卫工作</w:t>
      </w:r>
      <w:r w:rsidRPr="008F4431">
        <w:rPr>
          <w:rFonts w:ascii="宋体" w:eastAsia="宋体" w:hAnsi="宋体" w:cs="Times New Roman" w:hint="eastAsia"/>
          <w:kern w:val="20"/>
        </w:rPr>
        <w:t>，</w:t>
      </w:r>
      <w:r w:rsidRPr="008F4431">
        <w:rPr>
          <w:rFonts w:ascii="宋体" w:eastAsia="宋体" w:hAnsi="宋体" w:cs="Times New Roman"/>
          <w:kern w:val="20"/>
        </w:rPr>
        <w:t>维护好</w:t>
      </w:r>
      <w:r w:rsidRPr="008F4431">
        <w:rPr>
          <w:rFonts w:ascii="宋体" w:eastAsia="宋体" w:hAnsi="宋体" w:cs="Times New Roman" w:hint="eastAsia"/>
          <w:kern w:val="20"/>
        </w:rPr>
        <w:t>体育场地的正常秩序；严格执行我校室外运动场地管理规定。</w:t>
      </w:r>
    </w:p>
    <w:p w:rsidR="00D112B6" w:rsidRPr="008F4431" w:rsidRDefault="00D803A1">
      <w:pPr>
        <w:pStyle w:val="affff4"/>
        <w:rPr>
          <w:rFonts w:ascii="宋体" w:eastAsia="宋体" w:hAnsi="宋体" w:cs="Times New Roman"/>
          <w:kern w:val="20"/>
        </w:rPr>
      </w:pPr>
      <w:r w:rsidRPr="008F4431">
        <w:rPr>
          <w:rFonts w:ascii="宋体" w:eastAsia="宋体" w:hAnsi="宋体" w:cs="Times New Roman" w:hint="eastAsia"/>
          <w:kern w:val="20"/>
        </w:rPr>
        <w:t>21.1.5.2体育场内（包括所有场地、房间、卫生间、跑廊等配套附属建筑）负责上述场地的清扫工作；每天务必保持上述各场地整洁（按照文体场馆中心二级单位考核标准执行）；保证室外场地在雨雪天气后能够及时清理，保证教学秩序正常。</w:t>
      </w:r>
    </w:p>
    <w:p w:rsidR="00D112B6" w:rsidRPr="008F4431" w:rsidRDefault="00D803A1">
      <w:pPr>
        <w:pStyle w:val="affff4"/>
        <w:rPr>
          <w:rFonts w:ascii="宋体" w:eastAsia="宋体" w:hAnsi="宋体" w:cs="Times New Roman"/>
          <w:kern w:val="20"/>
        </w:rPr>
      </w:pPr>
      <w:r w:rsidRPr="008F4431">
        <w:rPr>
          <w:rFonts w:ascii="宋体" w:eastAsia="宋体" w:hAnsi="宋体" w:cs="Times New Roman"/>
          <w:kern w:val="20"/>
        </w:rPr>
        <w:t>21.1.5.3</w:t>
      </w:r>
      <w:r w:rsidRPr="008F4431">
        <w:rPr>
          <w:rFonts w:ascii="宋体" w:eastAsia="宋体" w:hAnsi="宋体" w:cs="Times New Roman" w:hint="eastAsia"/>
          <w:kern w:val="20"/>
        </w:rPr>
        <w:t>做好课前准备（准备器材、准备场地）；课间封场；课后器材回收及卫生打扫。</w:t>
      </w:r>
    </w:p>
    <w:p w:rsidR="00D112B6" w:rsidRPr="008F4431" w:rsidRDefault="00D803A1">
      <w:pPr>
        <w:pStyle w:val="affff4"/>
        <w:rPr>
          <w:rFonts w:ascii="宋体" w:eastAsia="宋体" w:hAnsi="宋体" w:cs="Times New Roman"/>
          <w:kern w:val="20"/>
        </w:rPr>
      </w:pPr>
      <w:r w:rsidRPr="008F4431">
        <w:rPr>
          <w:rFonts w:ascii="宋体" w:eastAsia="宋体" w:hAnsi="宋体" w:cs="Times New Roman"/>
          <w:kern w:val="20"/>
        </w:rPr>
        <w:t>21.1.5.4负责运动器材的出入库管理和日常维护；根据体育课课表准备教具、清场；维护保养体育器材；保管、发放、回收体育器材及教学教具的发放。</w:t>
      </w:r>
    </w:p>
    <w:p w:rsidR="00D112B6" w:rsidRPr="008F4431" w:rsidRDefault="00D803A1">
      <w:pPr>
        <w:pStyle w:val="affff4"/>
        <w:rPr>
          <w:rFonts w:ascii="宋体" w:eastAsia="宋体" w:hAnsi="宋体" w:cs="Times New Roman"/>
          <w:kern w:val="20"/>
        </w:rPr>
      </w:pPr>
      <w:r w:rsidRPr="008F4431">
        <w:rPr>
          <w:rFonts w:ascii="宋体" w:eastAsia="宋体" w:hAnsi="宋体" w:cs="Times New Roman"/>
          <w:kern w:val="20"/>
        </w:rPr>
        <w:t>21.1.5.5</w:t>
      </w:r>
      <w:r w:rsidRPr="008F4431">
        <w:rPr>
          <w:rFonts w:ascii="宋体" w:eastAsia="宋体" w:hAnsi="宋体" w:cs="Times New Roman" w:hint="eastAsia"/>
          <w:kern w:val="20"/>
        </w:rPr>
        <w:t>经</w:t>
      </w:r>
      <w:r w:rsidRPr="008F4431">
        <w:rPr>
          <w:rFonts w:ascii="宋体" w:eastAsia="宋体" w:hAnsi="宋体" w:cs="Times New Roman"/>
          <w:kern w:val="20"/>
        </w:rPr>
        <w:t>文体场馆中心审批后</w:t>
      </w:r>
      <w:r w:rsidRPr="008F4431">
        <w:rPr>
          <w:rFonts w:ascii="宋体" w:eastAsia="宋体" w:hAnsi="宋体" w:cs="Times New Roman" w:hint="eastAsia"/>
          <w:kern w:val="20"/>
        </w:rPr>
        <w:t>，按照审批单管理并使用室外运动场地及器材。</w:t>
      </w:r>
    </w:p>
    <w:p w:rsidR="00D112B6" w:rsidRPr="008F4431" w:rsidRDefault="00D803A1">
      <w:pPr>
        <w:pStyle w:val="affff4"/>
        <w:rPr>
          <w:rFonts w:ascii="宋体" w:eastAsia="宋体" w:hAnsi="宋体" w:cs="Times New Roman"/>
          <w:kern w:val="20"/>
        </w:rPr>
      </w:pPr>
      <w:r w:rsidRPr="008F4431">
        <w:rPr>
          <w:rFonts w:ascii="宋体" w:eastAsia="宋体" w:hAnsi="宋体" w:cs="Times New Roman"/>
          <w:kern w:val="20"/>
        </w:rPr>
        <w:lastRenderedPageBreak/>
        <w:t>21.1.5.6做好</w:t>
      </w:r>
      <w:r w:rsidRPr="008F4431">
        <w:rPr>
          <w:rFonts w:ascii="宋体" w:eastAsia="宋体" w:hAnsi="宋体" w:cs="Times New Roman" w:hint="eastAsia"/>
          <w:kern w:val="20"/>
        </w:rPr>
        <w:t>体育场地设施设备、运动器材及周边护栏的防盗、防破坏的看护工作。</w:t>
      </w:r>
    </w:p>
    <w:p w:rsidR="00D112B6" w:rsidRPr="008F4431" w:rsidRDefault="00D803A1">
      <w:pPr>
        <w:pStyle w:val="affff4"/>
        <w:rPr>
          <w:rFonts w:ascii="宋体" w:eastAsia="宋体" w:hAnsi="宋体" w:cs="Times New Roman"/>
          <w:kern w:val="20"/>
        </w:rPr>
      </w:pPr>
      <w:r w:rsidRPr="008F4431">
        <w:rPr>
          <w:rFonts w:ascii="宋体" w:eastAsia="宋体" w:hAnsi="宋体" w:cs="Times New Roman"/>
          <w:kern w:val="20"/>
        </w:rPr>
        <w:t>21.1.5.7</w:t>
      </w:r>
      <w:r w:rsidRPr="008F4431">
        <w:rPr>
          <w:rFonts w:ascii="宋体" w:eastAsia="宋体" w:hAnsi="宋体" w:cs="Times New Roman" w:hint="eastAsia"/>
          <w:kern w:val="20"/>
        </w:rPr>
        <w:t>场地需全天有保安人员，包括夜间值班人员。</w:t>
      </w:r>
    </w:p>
    <w:p w:rsidR="00D112B6" w:rsidRPr="008F4431" w:rsidRDefault="00D803A1">
      <w:pPr>
        <w:pStyle w:val="affff4"/>
        <w:rPr>
          <w:rFonts w:ascii="宋体" w:eastAsia="宋体" w:hAnsi="宋体" w:cs="Times New Roman"/>
          <w:kern w:val="20"/>
        </w:rPr>
      </w:pPr>
      <w:r w:rsidRPr="008F4431">
        <w:rPr>
          <w:rFonts w:ascii="宋体" w:eastAsia="宋体" w:hAnsi="宋体" w:cs="Times New Roman"/>
          <w:kern w:val="20"/>
        </w:rPr>
        <w:t>21.1.5.8</w:t>
      </w:r>
      <w:r w:rsidRPr="008F4431">
        <w:rPr>
          <w:rFonts w:ascii="宋体" w:eastAsia="宋体" w:hAnsi="宋体" w:cs="Times New Roman" w:hint="eastAsia"/>
          <w:kern w:val="20"/>
        </w:rPr>
        <w:t>在大型活动后，物业要督促施工方清理垃圾、恢复场地；撤场后物业要做好收尾工作。</w:t>
      </w:r>
    </w:p>
    <w:p w:rsidR="00D112B6" w:rsidRPr="008F4431" w:rsidRDefault="00D803A1">
      <w:pPr>
        <w:pStyle w:val="affff4"/>
        <w:rPr>
          <w:rFonts w:ascii="宋体" w:eastAsia="宋体" w:hAnsi="宋体" w:cs="Times New Roman"/>
          <w:kern w:val="20"/>
        </w:rPr>
      </w:pPr>
      <w:r w:rsidRPr="008F4431">
        <w:rPr>
          <w:rFonts w:ascii="宋体" w:eastAsia="宋体" w:hAnsi="宋体" w:cs="Times New Roman"/>
          <w:kern w:val="20"/>
        </w:rPr>
        <w:t>21.1.5.9</w:t>
      </w:r>
      <w:r w:rsidRPr="008F4431">
        <w:rPr>
          <w:rFonts w:ascii="宋体" w:eastAsia="宋体" w:hAnsi="宋体" w:cs="Times New Roman" w:hint="eastAsia"/>
          <w:kern w:val="20"/>
        </w:rPr>
        <w:t>室外运动场地每天物业管理时间早</w:t>
      </w:r>
      <w:r w:rsidRPr="008F4431">
        <w:rPr>
          <w:rFonts w:ascii="宋体" w:eastAsia="宋体" w:hAnsi="宋体" w:cs="Times New Roman"/>
          <w:kern w:val="20"/>
        </w:rPr>
        <w:t>5:00-晚22:30；室内体育馆物业管理时间早6：00-晚22:30.</w:t>
      </w:r>
    </w:p>
    <w:p w:rsidR="00D112B6" w:rsidRPr="008F4431" w:rsidRDefault="00D803A1">
      <w:pPr>
        <w:pStyle w:val="affff4"/>
        <w:rPr>
          <w:rFonts w:ascii="宋体" w:eastAsia="宋体" w:hAnsi="宋体" w:cs="Times New Roman"/>
          <w:kern w:val="20"/>
        </w:rPr>
      </w:pPr>
      <w:r w:rsidRPr="008F4431">
        <w:rPr>
          <w:rFonts w:ascii="宋体" w:eastAsia="宋体" w:hAnsi="宋体" w:cs="Times New Roman"/>
          <w:kern w:val="20"/>
        </w:rPr>
        <w:t>21.1.5.10</w:t>
      </w:r>
      <w:r w:rsidRPr="008F4431">
        <w:rPr>
          <w:rFonts w:ascii="宋体" w:eastAsia="宋体" w:hAnsi="宋体" w:cs="Times New Roman" w:hint="eastAsia"/>
          <w:kern w:val="20"/>
        </w:rPr>
        <w:t>运动场地管理人员要定期培训相关急救知识、心肺复苏手法操作、心脏除颤（</w:t>
      </w:r>
      <w:r w:rsidRPr="008F4431">
        <w:rPr>
          <w:rFonts w:ascii="宋体" w:eastAsia="宋体" w:hAnsi="宋体" w:cs="Times New Roman"/>
          <w:kern w:val="20"/>
        </w:rPr>
        <w:t>AED）等仪器的使用。</w:t>
      </w:r>
    </w:p>
    <w:p w:rsidR="00D112B6" w:rsidRPr="008F4431" w:rsidRDefault="00D803A1">
      <w:pPr>
        <w:pStyle w:val="affff4"/>
        <w:rPr>
          <w:rFonts w:ascii="宋体" w:eastAsia="宋体" w:hAnsi="宋体" w:cs="Times New Roman"/>
          <w:kern w:val="20"/>
        </w:rPr>
      </w:pPr>
      <w:r w:rsidRPr="008F4431">
        <w:rPr>
          <w:rFonts w:ascii="宋体" w:eastAsia="宋体" w:hAnsi="宋体" w:cs="Times New Roman"/>
          <w:kern w:val="20"/>
        </w:rPr>
        <w:t>21.1.5.11体育场地</w:t>
      </w:r>
      <w:r w:rsidRPr="008F4431">
        <w:rPr>
          <w:rFonts w:ascii="宋体" w:eastAsia="宋体" w:hAnsi="宋体" w:cs="Times New Roman" w:hint="eastAsia"/>
          <w:kern w:val="20"/>
        </w:rPr>
        <w:t>、配套设备、</w:t>
      </w:r>
      <w:r w:rsidRPr="008F4431">
        <w:rPr>
          <w:rFonts w:ascii="宋体" w:eastAsia="宋体" w:hAnsi="宋体" w:cs="Times New Roman"/>
          <w:kern w:val="20"/>
        </w:rPr>
        <w:t>体育器材</w:t>
      </w:r>
      <w:r w:rsidRPr="008F4431">
        <w:rPr>
          <w:rFonts w:ascii="宋体" w:eastAsia="宋体" w:hAnsi="宋体" w:cs="Times New Roman" w:hint="eastAsia"/>
          <w:kern w:val="20"/>
        </w:rPr>
        <w:t>小型维修、焊接。</w:t>
      </w:r>
    </w:p>
    <w:p w:rsidR="00D112B6" w:rsidRPr="008F4431" w:rsidRDefault="00D803A1">
      <w:pPr>
        <w:pStyle w:val="affff4"/>
        <w:rPr>
          <w:rFonts w:ascii="宋体" w:eastAsia="宋体" w:hAnsi="宋体" w:cs="Times New Roman"/>
          <w:kern w:val="20"/>
        </w:rPr>
      </w:pPr>
      <w:r w:rsidRPr="008F4431">
        <w:rPr>
          <w:rFonts w:ascii="宋体" w:eastAsia="宋体" w:hAnsi="宋体" w:cs="Times New Roman"/>
          <w:kern w:val="20"/>
        </w:rPr>
        <w:t>21.1.5.12配备器材</w:t>
      </w:r>
      <w:r w:rsidRPr="008F4431">
        <w:rPr>
          <w:rFonts w:ascii="宋体" w:eastAsia="宋体" w:hAnsi="宋体" w:cs="Times New Roman" w:hint="eastAsia"/>
          <w:kern w:val="20"/>
        </w:rPr>
        <w:t>（物业公司配备）</w:t>
      </w:r>
      <w:r w:rsidRPr="008F4431">
        <w:rPr>
          <w:rFonts w:ascii="宋体" w:eastAsia="宋体" w:hAnsi="宋体" w:cs="Times New Roman"/>
          <w:kern w:val="20"/>
        </w:rPr>
        <w:t>如下</w:t>
      </w:r>
      <w:r w:rsidRPr="008F4431">
        <w:rPr>
          <w:rFonts w:ascii="宋体" w:eastAsia="宋体" w:hAnsi="宋体" w:cs="Times New Roman" w:hint="eastAsia"/>
          <w:kern w:val="20"/>
        </w:rPr>
        <w:t>：</w:t>
      </w:r>
    </w:p>
    <w:p w:rsidR="00D112B6" w:rsidRPr="008F4431" w:rsidRDefault="00D803A1">
      <w:pPr>
        <w:pStyle w:val="affff4"/>
        <w:rPr>
          <w:rFonts w:ascii="宋体" w:eastAsia="宋体" w:hAnsi="宋体" w:cs="Times New Roman"/>
          <w:kern w:val="20"/>
        </w:rPr>
      </w:pPr>
      <w:r w:rsidRPr="008F4431">
        <w:rPr>
          <w:rFonts w:ascii="宋体" w:eastAsia="宋体" w:hAnsi="宋体" w:cs="Times New Roman"/>
          <w:kern w:val="20"/>
        </w:rPr>
        <w:t>配备水枪</w:t>
      </w:r>
      <w:r w:rsidRPr="008F4431">
        <w:rPr>
          <w:rFonts w:ascii="宋体" w:eastAsia="宋体" w:hAnsi="宋体" w:cs="Times New Roman" w:hint="eastAsia"/>
          <w:kern w:val="20"/>
        </w:rPr>
        <w:t>（每次推完水后要用干净的水，冲洗灰尘）；小型吸水车；小型除雪车；考勤机；电子巡更器；服装（统一着装）；对讲机（人手一个）；打磨机；吸尘器（室内运动场所）；小型电焊机、各种焊接维修配套工具；</w:t>
      </w:r>
      <w:r w:rsidRPr="008F4431">
        <w:rPr>
          <w:rFonts w:ascii="宋体" w:eastAsia="宋体" w:hAnsi="宋体" w:cs="Times New Roman"/>
          <w:kern w:val="20"/>
        </w:rPr>
        <w:t>配备必备的清扫和推水工具</w:t>
      </w:r>
      <w:r w:rsidRPr="008F4431">
        <w:rPr>
          <w:rFonts w:ascii="宋体" w:eastAsia="宋体" w:hAnsi="宋体" w:cs="Times New Roman" w:hint="eastAsia"/>
          <w:kern w:val="20"/>
        </w:rPr>
        <w:t>；保洁用机具；交通工具；值班员被褥等。</w:t>
      </w:r>
    </w:p>
    <w:p w:rsidR="00D112B6" w:rsidRPr="008F4431" w:rsidRDefault="00D803A1">
      <w:pPr>
        <w:pStyle w:val="affff4"/>
        <w:rPr>
          <w:rFonts w:ascii="宋体" w:eastAsia="宋体" w:hAnsi="宋体" w:cs="Times New Roman"/>
          <w:kern w:val="20"/>
        </w:rPr>
      </w:pPr>
      <w:r w:rsidRPr="008F4431">
        <w:rPr>
          <w:rFonts w:ascii="宋体" w:eastAsia="宋体" w:hAnsi="宋体" w:cs="Times New Roman"/>
          <w:kern w:val="20"/>
        </w:rPr>
        <w:t>21.1.5.13</w:t>
      </w:r>
      <w:r w:rsidRPr="008F4431">
        <w:rPr>
          <w:rFonts w:ascii="宋体" w:eastAsia="宋体" w:hAnsi="宋体" w:cs="Times New Roman" w:hint="eastAsia"/>
          <w:kern w:val="20"/>
        </w:rPr>
        <w:t>负责馆内外公共区域、各场馆及会议室的清扫和保洁。按校方要求做好防台、防汛工作；冬季下雪时负责清雪工作。</w:t>
      </w:r>
    </w:p>
    <w:p w:rsidR="00D112B6" w:rsidRPr="008F4431" w:rsidRDefault="00D803A1">
      <w:pPr>
        <w:pStyle w:val="affff4"/>
        <w:rPr>
          <w:rFonts w:ascii="宋体" w:eastAsia="宋体" w:hAnsi="宋体" w:cs="Times New Roman"/>
          <w:kern w:val="20"/>
        </w:rPr>
      </w:pPr>
      <w:r w:rsidRPr="008F4431">
        <w:rPr>
          <w:rFonts w:ascii="宋体" w:eastAsia="宋体" w:hAnsi="宋体" w:cs="Times New Roman"/>
          <w:kern w:val="20"/>
        </w:rPr>
        <w:t>21.1.5.14</w:t>
      </w:r>
      <w:r w:rsidRPr="008F4431">
        <w:rPr>
          <w:rFonts w:ascii="宋体" w:eastAsia="宋体" w:hAnsi="宋体" w:cs="Times New Roman" w:hint="eastAsia"/>
          <w:kern w:val="20"/>
        </w:rPr>
        <w:t>馆内及周边的消防、安全管理工作。消防监控系统运行管理。</w:t>
      </w:r>
    </w:p>
    <w:p w:rsidR="00D112B6" w:rsidRPr="008F4431" w:rsidRDefault="00D803A1">
      <w:pPr>
        <w:pStyle w:val="affff4"/>
        <w:rPr>
          <w:rFonts w:ascii="宋体" w:eastAsia="宋体" w:hAnsi="宋体" w:cs="Times New Roman"/>
          <w:kern w:val="20"/>
        </w:rPr>
      </w:pPr>
      <w:r w:rsidRPr="008F4431">
        <w:rPr>
          <w:rFonts w:ascii="宋体" w:eastAsia="宋体" w:hAnsi="宋体" w:cs="Times New Roman"/>
          <w:kern w:val="20"/>
        </w:rPr>
        <w:t>21.1.5.15</w:t>
      </w:r>
      <w:r w:rsidRPr="008F4431">
        <w:rPr>
          <w:rFonts w:ascii="宋体" w:eastAsia="宋体" w:hAnsi="宋体" w:cs="Times New Roman" w:hint="eastAsia"/>
          <w:kern w:val="20"/>
        </w:rPr>
        <w:t>建筑物土建、装饰装修的、电力系统的运行、空调、暖通系统、给排水系统、泳池水过滤及消毒系统、各类综合布线系统的维护、维修；会议音响的使用、调试及维修。</w:t>
      </w:r>
    </w:p>
    <w:p w:rsidR="00D112B6" w:rsidRPr="008F4431" w:rsidRDefault="00D803A1">
      <w:pPr>
        <w:pStyle w:val="affff4"/>
        <w:rPr>
          <w:rFonts w:ascii="宋体" w:eastAsia="宋体" w:hAnsi="宋体" w:cs="Times New Roman"/>
          <w:kern w:val="20"/>
        </w:rPr>
      </w:pPr>
      <w:r w:rsidRPr="008F4431">
        <w:rPr>
          <w:rFonts w:ascii="宋体" w:eastAsia="宋体" w:hAnsi="宋体" w:cs="Times New Roman"/>
          <w:kern w:val="20"/>
        </w:rPr>
        <w:t>21.1.5.16</w:t>
      </w:r>
      <w:r w:rsidRPr="008F4431">
        <w:rPr>
          <w:rFonts w:ascii="宋体" w:eastAsia="宋体" w:hAnsi="宋体" w:cs="Times New Roman" w:hint="eastAsia"/>
          <w:kern w:val="20"/>
        </w:rPr>
        <w:t>服务类服务档案资料的收集整理。</w:t>
      </w:r>
    </w:p>
    <w:p w:rsidR="00D112B6" w:rsidRPr="008F4431" w:rsidRDefault="00D803A1">
      <w:pPr>
        <w:pStyle w:val="affff4"/>
        <w:rPr>
          <w:rFonts w:ascii="宋体" w:eastAsia="宋体" w:hAnsi="宋体" w:cs="Times New Roman"/>
          <w:kern w:val="20"/>
        </w:rPr>
      </w:pPr>
      <w:r w:rsidRPr="008F4431">
        <w:rPr>
          <w:rFonts w:ascii="宋体" w:eastAsia="宋体" w:hAnsi="宋体" w:cs="Times New Roman"/>
          <w:kern w:val="20"/>
        </w:rPr>
        <w:t>21.1.5.17清扫岗需能够根据体育馆开放及大型活动时间及时清扫。</w:t>
      </w:r>
    </w:p>
    <w:p w:rsidR="00D112B6" w:rsidRPr="008F4431" w:rsidRDefault="00D803A1">
      <w:pPr>
        <w:spacing w:line="360" w:lineRule="auto"/>
        <w:ind w:firstLineChars="200" w:firstLine="482"/>
        <w:rPr>
          <w:rFonts w:ascii="宋体" w:hAnsi="宋体"/>
          <w:sz w:val="24"/>
        </w:rPr>
      </w:pPr>
      <w:r w:rsidRPr="008F4431">
        <w:rPr>
          <w:rFonts w:ascii="宋体" w:hAnsi="宋体"/>
          <w:b/>
          <w:bCs/>
          <w:sz w:val="24"/>
        </w:rPr>
        <w:t>21.1.6</w:t>
      </w:r>
      <w:r w:rsidRPr="008F4431">
        <w:rPr>
          <w:rFonts w:ascii="宋体" w:hAnsi="宋体" w:hint="eastAsia"/>
          <w:b/>
          <w:bCs/>
          <w:sz w:val="24"/>
        </w:rPr>
        <w:t>文体场馆中心人流情况</w:t>
      </w:r>
    </w:p>
    <w:p w:rsidR="00D112B6" w:rsidRPr="008F4431" w:rsidRDefault="00D803A1">
      <w:pPr>
        <w:pStyle w:val="affff4"/>
        <w:rPr>
          <w:rFonts w:ascii="宋体" w:eastAsia="宋体" w:hAnsi="宋体" w:cs="Times New Roman"/>
          <w:kern w:val="20"/>
        </w:rPr>
      </w:pPr>
      <w:r w:rsidRPr="008F4431">
        <w:rPr>
          <w:rFonts w:ascii="宋体" w:eastAsia="宋体" w:hAnsi="宋体" w:cs="Times New Roman"/>
          <w:kern w:val="20"/>
        </w:rPr>
        <w:t>体育馆年接待业余健身40余万人次</w:t>
      </w:r>
      <w:r w:rsidRPr="008F4431">
        <w:rPr>
          <w:rFonts w:ascii="宋体" w:eastAsia="宋体" w:hAnsi="宋体" w:cs="Times New Roman" w:hint="eastAsia"/>
          <w:kern w:val="20"/>
        </w:rPr>
        <w:t>，</w:t>
      </w:r>
      <w:r w:rsidRPr="008F4431">
        <w:rPr>
          <w:rFonts w:ascii="宋体" w:eastAsia="宋体" w:hAnsi="宋体" w:cs="Times New Roman"/>
          <w:kern w:val="20"/>
        </w:rPr>
        <w:t>体育教学及高水平运动队15余万人次</w:t>
      </w:r>
      <w:r w:rsidRPr="008F4431">
        <w:rPr>
          <w:rFonts w:ascii="宋体" w:eastAsia="宋体" w:hAnsi="宋体" w:cs="Times New Roman" w:hint="eastAsia"/>
          <w:kern w:val="20"/>
        </w:rPr>
        <w:t>；室外体育场地年接待业余健身</w:t>
      </w:r>
      <w:r w:rsidRPr="008F4431">
        <w:rPr>
          <w:rFonts w:ascii="宋体" w:eastAsia="宋体" w:hAnsi="宋体" w:cs="Times New Roman"/>
          <w:kern w:val="20"/>
        </w:rPr>
        <w:t>300余万人次</w:t>
      </w:r>
      <w:r w:rsidRPr="008F4431">
        <w:rPr>
          <w:rFonts w:ascii="宋体" w:eastAsia="宋体" w:hAnsi="宋体" w:cs="Times New Roman" w:hint="eastAsia"/>
          <w:kern w:val="20"/>
        </w:rPr>
        <w:t>，</w:t>
      </w:r>
      <w:r w:rsidRPr="008F4431">
        <w:rPr>
          <w:rFonts w:ascii="宋体" w:eastAsia="宋体" w:hAnsi="宋体" w:cs="Times New Roman"/>
          <w:kern w:val="20"/>
        </w:rPr>
        <w:t>体育教学及高水平运动队20余万人</w:t>
      </w:r>
      <w:r w:rsidRPr="008F4431">
        <w:rPr>
          <w:rFonts w:ascii="宋体" w:eastAsia="宋体" w:hAnsi="宋体" w:cs="Times New Roman" w:hint="eastAsia"/>
          <w:kern w:val="20"/>
        </w:rPr>
        <w:t>。</w:t>
      </w:r>
    </w:p>
    <w:p w:rsidR="00D112B6" w:rsidRPr="008F4431" w:rsidRDefault="00D803A1">
      <w:pPr>
        <w:pStyle w:val="affff4"/>
        <w:ind w:firstLine="482"/>
        <w:rPr>
          <w:rFonts w:ascii="宋体" w:eastAsia="宋体" w:hAnsi="宋体"/>
        </w:rPr>
      </w:pPr>
      <w:r w:rsidRPr="008F4431">
        <w:rPr>
          <w:rFonts w:ascii="宋体" w:eastAsia="宋体" w:hAnsi="宋体" w:cs="Times New Roman"/>
          <w:b/>
          <w:bCs/>
          <w:kern w:val="20"/>
        </w:rPr>
        <w:t>21.1.7</w:t>
      </w:r>
      <w:r w:rsidRPr="008F4431">
        <w:rPr>
          <w:rFonts w:ascii="宋体" w:eastAsia="宋体" w:hAnsi="宋体" w:cs="Times New Roman" w:hint="eastAsia"/>
          <w:b/>
          <w:bCs/>
          <w:kern w:val="20"/>
        </w:rPr>
        <w:t>人员基本要求</w:t>
      </w:r>
    </w:p>
    <w:p w:rsidR="00D112B6" w:rsidRPr="008F4431" w:rsidRDefault="00D803A1">
      <w:pPr>
        <w:pStyle w:val="affff4"/>
        <w:rPr>
          <w:rFonts w:ascii="宋体" w:eastAsia="宋体" w:hAnsi="宋体" w:cs="Times New Roman"/>
          <w:kern w:val="20"/>
        </w:rPr>
      </w:pPr>
      <w:r w:rsidRPr="008F4431">
        <w:rPr>
          <w:rFonts w:ascii="宋体" w:eastAsia="宋体" w:hAnsi="宋体" w:cs="Times New Roman"/>
          <w:kern w:val="20"/>
        </w:rPr>
        <w:t>21.1.7.1同时在岗人数为常驻岗位数，实际人数由物业公司根据具体情况而定。</w:t>
      </w:r>
    </w:p>
    <w:p w:rsidR="00D112B6" w:rsidRPr="008F4431" w:rsidRDefault="00D803A1">
      <w:pPr>
        <w:pStyle w:val="affff4"/>
        <w:rPr>
          <w:rFonts w:ascii="宋体" w:eastAsia="宋体" w:hAnsi="宋体" w:cs="Times New Roman"/>
          <w:kern w:val="20"/>
        </w:rPr>
      </w:pPr>
      <w:r w:rsidRPr="008F4431">
        <w:rPr>
          <w:rFonts w:ascii="宋体" w:eastAsia="宋体" w:hAnsi="宋体" w:cs="Times New Roman"/>
          <w:kern w:val="20"/>
        </w:rPr>
        <w:lastRenderedPageBreak/>
        <w:t>21.1.7.2遇急难险重任务时体育馆内和室外场地人员须统一调配。</w:t>
      </w:r>
    </w:p>
    <w:p w:rsidR="00D112B6" w:rsidRPr="008F4431" w:rsidRDefault="00D803A1">
      <w:pPr>
        <w:pStyle w:val="affff4"/>
        <w:rPr>
          <w:rFonts w:ascii="宋体" w:eastAsia="宋体" w:hAnsi="宋体" w:cs="Times New Roman"/>
          <w:kern w:val="20"/>
        </w:rPr>
      </w:pPr>
      <w:r w:rsidRPr="008F4431">
        <w:rPr>
          <w:rFonts w:ascii="宋体" w:eastAsia="宋体" w:hAnsi="宋体" w:cs="Times New Roman"/>
          <w:kern w:val="20"/>
        </w:rPr>
        <w:t>21.1.7.3岗位不得同时兼职，一人一岗。</w:t>
      </w:r>
    </w:p>
    <w:p w:rsidR="00D112B6" w:rsidRPr="008F4431" w:rsidRDefault="00D803A1">
      <w:pPr>
        <w:pStyle w:val="affff4"/>
        <w:rPr>
          <w:rFonts w:ascii="宋体" w:eastAsia="宋体" w:hAnsi="宋体" w:cs="Times New Roman"/>
          <w:kern w:val="20"/>
        </w:rPr>
      </w:pPr>
      <w:r w:rsidRPr="008F4431">
        <w:rPr>
          <w:rFonts w:ascii="宋体" w:eastAsia="宋体" w:hAnsi="宋体" w:cs="Times New Roman"/>
          <w:kern w:val="20"/>
        </w:rPr>
        <w:t>21.1.7.4所有岗位须保证每日齐全，无节假日。未经文体场馆中心同意不得减少岗位。</w:t>
      </w:r>
    </w:p>
    <w:p w:rsidR="00D112B6" w:rsidRPr="008F4431" w:rsidRDefault="00D803A1">
      <w:pPr>
        <w:pStyle w:val="affff4"/>
        <w:rPr>
          <w:rFonts w:ascii="宋体" w:eastAsia="宋体" w:hAnsi="宋体" w:cs="Times New Roman"/>
          <w:kern w:val="20"/>
        </w:rPr>
      </w:pPr>
      <w:r w:rsidRPr="008F4431">
        <w:rPr>
          <w:rFonts w:ascii="宋体" w:eastAsia="宋体" w:hAnsi="宋体" w:cs="Times New Roman"/>
          <w:kern w:val="20"/>
        </w:rPr>
        <w:t>21.1.7.5</w:t>
      </w:r>
      <w:r w:rsidRPr="008F4431">
        <w:rPr>
          <w:rFonts w:ascii="宋体" w:eastAsia="宋体" w:hAnsi="宋体" w:cs="Times New Roman" w:hint="eastAsia"/>
          <w:kern w:val="20"/>
        </w:rPr>
        <w:t>门岗、工程运行需</w:t>
      </w:r>
      <w:r w:rsidRPr="008F4431">
        <w:rPr>
          <w:rFonts w:ascii="宋体" w:eastAsia="宋体" w:hAnsi="宋体" w:cs="Times New Roman"/>
          <w:kern w:val="20"/>
        </w:rPr>
        <w:t>24小时确保安全运行，并能做到及时巡检。</w:t>
      </w:r>
    </w:p>
    <w:p w:rsidR="00D112B6" w:rsidRPr="008F4431" w:rsidRDefault="00D803A1">
      <w:pPr>
        <w:pStyle w:val="affff4"/>
        <w:rPr>
          <w:rFonts w:ascii="宋体" w:eastAsia="宋体" w:hAnsi="宋体" w:cs="Times New Roman"/>
          <w:kern w:val="20"/>
        </w:rPr>
      </w:pPr>
      <w:r w:rsidRPr="008F4431">
        <w:rPr>
          <w:rFonts w:ascii="宋体" w:eastAsia="宋体" w:hAnsi="宋体" w:cs="Times New Roman"/>
          <w:kern w:val="20"/>
        </w:rPr>
        <w:t>21.1.7.6</w:t>
      </w:r>
      <w:r w:rsidRPr="008F4431">
        <w:rPr>
          <w:rFonts w:ascii="宋体" w:eastAsia="宋体" w:hAnsi="宋体" w:cs="Times New Roman" w:hint="eastAsia"/>
          <w:kern w:val="20"/>
        </w:rPr>
        <w:t>工程岗位需要提供强电、弱电相关资质证明，并熟练掌握泳池水循环及消毒系统、中央空调操作系统的使用和维护。</w:t>
      </w:r>
    </w:p>
    <w:p w:rsidR="00D112B6" w:rsidRPr="008F4431" w:rsidRDefault="00D803A1">
      <w:pPr>
        <w:pStyle w:val="affff4"/>
        <w:rPr>
          <w:rFonts w:ascii="宋体" w:eastAsia="宋体" w:hAnsi="宋体" w:cs="Times New Roman"/>
          <w:kern w:val="20"/>
        </w:rPr>
      </w:pPr>
      <w:r w:rsidRPr="008F4431">
        <w:rPr>
          <w:rFonts w:ascii="宋体" w:eastAsia="宋体" w:hAnsi="宋体" w:cs="Times New Roman"/>
          <w:kern w:val="20"/>
        </w:rPr>
        <w:t>21.1.7.7</w:t>
      </w:r>
      <w:r w:rsidRPr="008F4431">
        <w:rPr>
          <w:rFonts w:ascii="宋体" w:eastAsia="宋体" w:hAnsi="宋体" w:cs="Times New Roman" w:hint="eastAsia"/>
          <w:kern w:val="20"/>
        </w:rPr>
        <w:t>体育馆保安岗年龄须在</w:t>
      </w:r>
      <w:r w:rsidRPr="008F4431">
        <w:rPr>
          <w:rFonts w:ascii="宋体" w:eastAsia="宋体" w:hAnsi="宋体" w:cs="Times New Roman"/>
          <w:kern w:val="20"/>
        </w:rPr>
        <w:t>45岁以下，室外场地每个服务中心保安岗至少有1名45岁以下人员常年在岗；其他保安人员原则上不得超过65周岁。</w:t>
      </w:r>
    </w:p>
    <w:p w:rsidR="00D112B6" w:rsidRPr="008F4431" w:rsidRDefault="00D803A1">
      <w:pPr>
        <w:pStyle w:val="affff4"/>
        <w:ind w:firstLine="482"/>
        <w:rPr>
          <w:rFonts w:ascii="宋体" w:eastAsia="宋体" w:hAnsi="宋体"/>
        </w:rPr>
      </w:pPr>
      <w:r w:rsidRPr="008F4431">
        <w:rPr>
          <w:rFonts w:ascii="宋体" w:eastAsia="宋体" w:hAnsi="宋体" w:cs="Times New Roman"/>
          <w:b/>
          <w:bCs/>
          <w:kern w:val="20"/>
        </w:rPr>
        <w:t>21.1.8.服务标准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1129"/>
        <w:gridCol w:w="1251"/>
        <w:gridCol w:w="2056"/>
        <w:gridCol w:w="3482"/>
      </w:tblGrid>
      <w:tr w:rsidR="00D803A1" w:rsidRPr="008F4431">
        <w:trPr>
          <w:trHeight w:val="712"/>
          <w:tblHeader/>
          <w:jc w:val="center"/>
        </w:trPr>
        <w:tc>
          <w:tcPr>
            <w:tcW w:w="354"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序号</w:t>
            </w:r>
          </w:p>
        </w:tc>
        <w:tc>
          <w:tcPr>
            <w:tcW w:w="662"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服务项目</w:t>
            </w:r>
          </w:p>
        </w:tc>
        <w:tc>
          <w:tcPr>
            <w:tcW w:w="734"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3"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4"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运动场地</w:t>
            </w: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体育教学区</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次，适时保洁</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无树叶、无杂物、无积水（雪）、无污渍</w:t>
            </w:r>
          </w:p>
        </w:tc>
      </w:tr>
      <w:tr w:rsidR="00D803A1" w:rsidRPr="008F4431">
        <w:trPr>
          <w:trHeight w:val="1262"/>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场地地面、运动器材、卫生间、公共房间</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无树叶、无杂物、无积水（雪）、无污渍</w:t>
            </w:r>
          </w:p>
        </w:tc>
      </w:tr>
      <w:tr w:rsidR="00D803A1" w:rsidRPr="008F4431">
        <w:trPr>
          <w:trHeight w:val="1262"/>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楼宇铭牌、指示牌清洁</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表面无灰尘、无污渍</w:t>
            </w:r>
          </w:p>
        </w:tc>
      </w:tr>
      <w:tr w:rsidR="00D803A1" w:rsidRPr="008F4431">
        <w:trPr>
          <w:trHeight w:val="1393"/>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线、窗台、暖气、开关、插座</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表面无灰尘、无污渍</w:t>
            </w:r>
          </w:p>
        </w:tc>
      </w:tr>
      <w:tr w:rsidR="00D803A1" w:rsidRPr="008F4431">
        <w:trPr>
          <w:trHeight w:val="1195"/>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纸篓、垃圾桶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不超过容积的</w:t>
            </w:r>
            <w:r w:rsidRPr="008F4431">
              <w:rPr>
                <w:rFonts w:ascii="宋体" w:hAnsi="宋体"/>
              </w:rPr>
              <w:t>2/3</w:t>
            </w:r>
            <w:r w:rsidRPr="008F4431">
              <w:rPr>
                <w:rFonts w:ascii="宋体" w:hAnsi="宋体" w:hint="eastAsia"/>
              </w:rPr>
              <w:t>处。</w:t>
            </w:r>
          </w:p>
        </w:tc>
      </w:tr>
      <w:tr w:rsidR="00D803A1" w:rsidRPr="008F4431">
        <w:trPr>
          <w:trHeight w:val="1569"/>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铁门、木门、玻璃门、门把手、窗户、窗台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无树叶、无灰尘、无污迹、无手印、无积水（雪）</w:t>
            </w:r>
          </w:p>
        </w:tc>
      </w:tr>
      <w:tr w:rsidR="00D803A1" w:rsidRPr="008F4431">
        <w:trPr>
          <w:trHeight w:val="1184"/>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公共照明灯具</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每半月保洁擦抹</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表面无手印、无积尘、无污渍，明亮；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有故障、损坏立即报修。</w:t>
            </w:r>
          </w:p>
        </w:tc>
      </w:tr>
      <w:tr w:rsidR="00D803A1" w:rsidRPr="008F4431">
        <w:trPr>
          <w:trHeight w:val="832"/>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保洁用品、用具</w:t>
            </w:r>
          </w:p>
        </w:tc>
        <w:tc>
          <w:tcPr>
            <w:tcW w:w="1206" w:type="pct"/>
            <w:vAlign w:val="center"/>
          </w:tcPr>
          <w:p w:rsidR="00D112B6" w:rsidRPr="008F4431" w:rsidRDefault="00D112B6">
            <w:pPr>
              <w:keepNext/>
              <w:keepLines/>
              <w:spacing w:before="260" w:after="260" w:line="360" w:lineRule="auto"/>
              <w:ind w:left="568"/>
              <w:jc w:val="center"/>
              <w:outlineLvl w:val="2"/>
              <w:rPr>
                <w:rFonts w:ascii="宋体" w:hAnsi="宋体"/>
              </w:rPr>
            </w:pP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固定摆放、及时更换</w:t>
            </w:r>
          </w:p>
        </w:tc>
      </w:tr>
      <w:tr w:rsidR="00D803A1" w:rsidRPr="008F4431">
        <w:trPr>
          <w:trHeight w:val="725"/>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每天巡检保洁不少于</w:t>
            </w:r>
            <w:r w:rsidRPr="008F4431">
              <w:rPr>
                <w:rFonts w:ascii="宋体" w:hAnsi="宋体"/>
              </w:rPr>
              <w:t>2</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1275"/>
          <w:jc w:val="center"/>
        </w:trPr>
        <w:tc>
          <w:tcPr>
            <w:tcW w:w="354"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2</w:t>
            </w:r>
          </w:p>
        </w:tc>
        <w:tc>
          <w:tcPr>
            <w:tcW w:w="662"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室内场馆</w:t>
            </w: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体育教学区</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每日三次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无杂物、无污渍、无积尘、</w:t>
            </w:r>
          </w:p>
          <w:p w:rsidR="00D112B6" w:rsidRPr="008F4431" w:rsidRDefault="00D803A1">
            <w:pPr>
              <w:spacing w:line="360" w:lineRule="auto"/>
              <w:rPr>
                <w:rFonts w:ascii="宋体" w:hAnsi="宋体"/>
              </w:rPr>
            </w:pPr>
            <w:r w:rsidRPr="008F4431">
              <w:rPr>
                <w:rFonts w:ascii="宋体" w:hAnsi="宋体" w:hint="eastAsia"/>
              </w:rPr>
              <w:t>无损坏。</w:t>
            </w:r>
          </w:p>
        </w:tc>
      </w:tr>
      <w:tr w:rsidR="00D803A1" w:rsidRPr="008F4431">
        <w:trPr>
          <w:trHeight w:val="285"/>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卫生间清扫</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彻底保洁每日不少于两次，不定期巡回保洁</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无异味、无杂物、无污渍、设备无损坏</w:t>
            </w:r>
          </w:p>
        </w:tc>
      </w:tr>
      <w:tr w:rsidR="00D803A1" w:rsidRPr="008F4431">
        <w:trPr>
          <w:trHeight w:val="827"/>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公共房间、办公室</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每日一次，早</w:t>
            </w:r>
            <w:r w:rsidRPr="008F4431">
              <w:rPr>
                <w:rFonts w:ascii="宋体" w:hAnsi="宋体"/>
              </w:rPr>
              <w:t>9</w:t>
            </w:r>
            <w:r w:rsidRPr="008F4431">
              <w:rPr>
                <w:rFonts w:ascii="宋体" w:hAnsi="宋体" w:hint="eastAsia"/>
              </w:rPr>
              <w:t>点前</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干净、整洁</w:t>
            </w:r>
          </w:p>
        </w:tc>
      </w:tr>
      <w:tr w:rsidR="00D803A1" w:rsidRPr="008F4431">
        <w:trPr>
          <w:trHeight w:val="698"/>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游泳馆</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地面清扫每日一次；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每周两次彻底清理。</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无污渍、无损坏</w:t>
            </w:r>
          </w:p>
        </w:tc>
      </w:tr>
      <w:tr w:rsidR="00D803A1" w:rsidRPr="008F4431">
        <w:trPr>
          <w:trHeight w:val="323"/>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游泳馆淋浴间</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地面清扫每日一次；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每日消毒并做好记录。</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无污渍、无损坏</w:t>
            </w:r>
          </w:p>
        </w:tc>
      </w:tr>
      <w:tr w:rsidR="00D803A1" w:rsidRPr="008F4431">
        <w:trPr>
          <w:trHeight w:val="986"/>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公共照明灯具</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每半月保洁擦抹</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表面无手印、无积尘、无污渍，明亮；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有故障、损坏立即报修。</w:t>
            </w:r>
          </w:p>
        </w:tc>
      </w:tr>
      <w:tr w:rsidR="00D803A1" w:rsidRPr="008F4431">
        <w:trPr>
          <w:trHeight w:val="830"/>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公共区域</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每日三次清扫</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无杂物、无污渍、无灰尘</w:t>
            </w:r>
          </w:p>
        </w:tc>
      </w:tr>
      <w:tr w:rsidR="00D803A1" w:rsidRPr="008F4431">
        <w:trPr>
          <w:trHeight w:val="1267"/>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纸篓、垃圾桶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不超过容积的</w:t>
            </w:r>
            <w:r w:rsidRPr="008F4431">
              <w:rPr>
                <w:rFonts w:ascii="宋体" w:hAnsi="宋体"/>
              </w:rPr>
              <w:t>2/3</w:t>
            </w:r>
            <w:r w:rsidRPr="008F4431">
              <w:rPr>
                <w:rFonts w:ascii="宋体" w:hAnsi="宋体" w:hint="eastAsia"/>
              </w:rPr>
              <w:t>处。</w:t>
            </w:r>
          </w:p>
        </w:tc>
      </w:tr>
      <w:tr w:rsidR="00D803A1" w:rsidRPr="008F4431">
        <w:trPr>
          <w:trHeight w:val="1027"/>
          <w:jc w:val="center"/>
        </w:trPr>
        <w:tc>
          <w:tcPr>
            <w:tcW w:w="354" w:type="pct"/>
            <w:vMerge w:val="restar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3</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看台</w:t>
            </w:r>
          </w:p>
        </w:tc>
        <w:tc>
          <w:tcPr>
            <w:tcW w:w="734"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地面、台阶、踢脚线</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适时清扫</w:t>
            </w:r>
          </w:p>
        </w:tc>
        <w:tc>
          <w:tcPr>
            <w:tcW w:w="2043"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干净、无脚印、无尘</w:t>
            </w:r>
          </w:p>
        </w:tc>
      </w:tr>
      <w:tr w:rsidR="00D803A1" w:rsidRPr="008F4431">
        <w:trPr>
          <w:trHeight w:val="804"/>
          <w:jc w:val="center"/>
        </w:trPr>
        <w:tc>
          <w:tcPr>
            <w:tcW w:w="354"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734"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楼梯扶手、管线清洁</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适时清扫</w:t>
            </w:r>
          </w:p>
        </w:tc>
        <w:tc>
          <w:tcPr>
            <w:tcW w:w="2043"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无积尘</w:t>
            </w:r>
          </w:p>
        </w:tc>
      </w:tr>
      <w:tr w:rsidR="00D803A1" w:rsidRPr="008F4431">
        <w:trPr>
          <w:trHeight w:val="844"/>
          <w:jc w:val="center"/>
        </w:trPr>
        <w:tc>
          <w:tcPr>
            <w:tcW w:w="354"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734"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音箱设备</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适时擦拭</w:t>
            </w:r>
          </w:p>
        </w:tc>
        <w:tc>
          <w:tcPr>
            <w:tcW w:w="2043"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无积尘、日常看护、配合大型活动</w:t>
            </w:r>
          </w:p>
        </w:tc>
      </w:tr>
      <w:tr w:rsidR="00D803A1" w:rsidRPr="008F4431">
        <w:trPr>
          <w:trHeight w:val="1253"/>
          <w:jc w:val="center"/>
        </w:trPr>
        <w:tc>
          <w:tcPr>
            <w:tcW w:w="354"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734"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消防设施</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适时擦拭</w:t>
            </w:r>
          </w:p>
        </w:tc>
        <w:tc>
          <w:tcPr>
            <w:tcW w:w="2043"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无积尘、无杂物</w:t>
            </w:r>
          </w:p>
        </w:tc>
      </w:tr>
      <w:tr w:rsidR="00D803A1" w:rsidRPr="008F4431">
        <w:trPr>
          <w:trHeight w:val="1130"/>
          <w:jc w:val="center"/>
        </w:trPr>
        <w:tc>
          <w:tcPr>
            <w:tcW w:w="354" w:type="pct"/>
            <w:vMerge w:val="restar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跑廊</w:t>
            </w:r>
          </w:p>
        </w:tc>
        <w:tc>
          <w:tcPr>
            <w:tcW w:w="734"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跑廊内壁、地面、门窗擦拭</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适时擦拭</w:t>
            </w:r>
          </w:p>
        </w:tc>
        <w:tc>
          <w:tcPr>
            <w:tcW w:w="2043"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洁净、无积尘</w:t>
            </w:r>
          </w:p>
        </w:tc>
      </w:tr>
      <w:tr w:rsidR="00D803A1" w:rsidRPr="008F4431">
        <w:trPr>
          <w:trHeight w:val="770"/>
          <w:jc w:val="center"/>
        </w:trPr>
        <w:tc>
          <w:tcPr>
            <w:tcW w:w="354"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跑廊空气净化</w:t>
            </w:r>
          </w:p>
        </w:tc>
        <w:tc>
          <w:tcPr>
            <w:tcW w:w="1206" w:type="pct"/>
            <w:shd w:val="clear" w:color="auto" w:fill="auto"/>
            <w:vAlign w:val="center"/>
          </w:tcPr>
          <w:p w:rsidR="00D112B6" w:rsidRPr="008F4431" w:rsidRDefault="00D112B6">
            <w:pPr>
              <w:keepNext/>
              <w:keepLines/>
              <w:spacing w:before="260" w:after="260" w:line="360" w:lineRule="auto"/>
              <w:ind w:left="568"/>
              <w:jc w:val="center"/>
              <w:outlineLvl w:val="2"/>
              <w:rPr>
                <w:rFonts w:ascii="宋体" w:hAnsi="宋体"/>
              </w:rPr>
            </w:pPr>
          </w:p>
        </w:tc>
        <w:tc>
          <w:tcPr>
            <w:tcW w:w="2043"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清新无异味</w:t>
            </w:r>
          </w:p>
        </w:tc>
      </w:tr>
      <w:tr w:rsidR="00D803A1" w:rsidRPr="008F4431">
        <w:trPr>
          <w:trHeight w:val="796"/>
          <w:jc w:val="center"/>
        </w:trPr>
        <w:tc>
          <w:tcPr>
            <w:tcW w:w="354"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5</w:t>
            </w:r>
          </w:p>
        </w:tc>
        <w:tc>
          <w:tcPr>
            <w:tcW w:w="662" w:type="pct"/>
            <w:vMerge w:val="restar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器材室</w:t>
            </w: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保障教学</w:t>
            </w:r>
          </w:p>
        </w:tc>
        <w:tc>
          <w:tcPr>
            <w:tcW w:w="1206" w:type="pct"/>
            <w:vAlign w:val="center"/>
          </w:tcPr>
          <w:p w:rsidR="00D112B6" w:rsidRPr="008F4431" w:rsidRDefault="00D112B6">
            <w:pPr>
              <w:keepNext/>
              <w:keepLines/>
              <w:spacing w:before="260" w:after="260" w:line="360" w:lineRule="auto"/>
              <w:ind w:left="568"/>
              <w:jc w:val="center"/>
              <w:outlineLvl w:val="2"/>
              <w:rPr>
                <w:rFonts w:ascii="宋体" w:hAnsi="宋体"/>
              </w:rPr>
            </w:pP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器材借用登记、器材入库、月末清点、器材交接等</w:t>
            </w:r>
          </w:p>
        </w:tc>
      </w:tr>
      <w:tr w:rsidR="00D803A1" w:rsidRPr="008F4431">
        <w:trPr>
          <w:trHeight w:val="964"/>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器材、器材室</w:t>
            </w:r>
          </w:p>
        </w:tc>
        <w:tc>
          <w:tcPr>
            <w:tcW w:w="1206" w:type="pct"/>
            <w:vAlign w:val="center"/>
          </w:tcPr>
          <w:p w:rsidR="00D112B6" w:rsidRPr="008F4431" w:rsidRDefault="00D112B6">
            <w:pPr>
              <w:keepNext/>
              <w:keepLines/>
              <w:spacing w:before="260" w:after="260" w:line="360" w:lineRule="auto"/>
              <w:ind w:left="568"/>
              <w:jc w:val="center"/>
              <w:outlineLvl w:val="2"/>
              <w:rPr>
                <w:rFonts w:ascii="宋体" w:hAnsi="宋体"/>
              </w:rPr>
            </w:pP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摆放有序、无损坏；干净整洁</w:t>
            </w:r>
          </w:p>
        </w:tc>
      </w:tr>
      <w:tr w:rsidR="00D803A1" w:rsidRPr="008F4431">
        <w:trPr>
          <w:trHeight w:val="1120"/>
          <w:jc w:val="center"/>
        </w:trPr>
        <w:tc>
          <w:tcPr>
            <w:tcW w:w="354"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6</w:t>
            </w:r>
          </w:p>
        </w:tc>
        <w:tc>
          <w:tcPr>
            <w:tcW w:w="662"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教师休息室</w:t>
            </w: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休息室保洁</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教师休息前后的卫生清理</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卫生洁净</w:t>
            </w:r>
          </w:p>
          <w:p w:rsidR="00D112B6" w:rsidRPr="008F4431" w:rsidRDefault="00D803A1">
            <w:pPr>
              <w:spacing w:line="360" w:lineRule="auto"/>
              <w:rPr>
                <w:rFonts w:ascii="宋体" w:hAnsi="宋体"/>
              </w:rPr>
            </w:pPr>
            <w:r w:rsidRPr="008F4431">
              <w:rPr>
                <w:rFonts w:ascii="宋体" w:hAnsi="宋体" w:hint="eastAsia"/>
              </w:rPr>
              <w:t>服务周到</w:t>
            </w:r>
          </w:p>
        </w:tc>
      </w:tr>
      <w:tr w:rsidR="00D803A1" w:rsidRPr="008F4431">
        <w:trPr>
          <w:trHeight w:val="1688"/>
          <w:jc w:val="center"/>
        </w:trPr>
        <w:tc>
          <w:tcPr>
            <w:tcW w:w="354"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7</w:t>
            </w:r>
          </w:p>
        </w:tc>
        <w:tc>
          <w:tcPr>
            <w:tcW w:w="662"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安全保卫办公室</w:t>
            </w:r>
          </w:p>
        </w:tc>
        <w:tc>
          <w:tcPr>
            <w:tcW w:w="734"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救生、救护器材及室内保洁</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适时保洁擦拭</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摆放有序</w:t>
            </w:r>
          </w:p>
        </w:tc>
        <w:tc>
          <w:tcPr>
            <w:tcW w:w="2043"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卫生洁净、禁止吸烟；</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人走电断；</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救生、救护器材日常维护正常，会使用，摆放规范；</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岗位制度上墙。</w:t>
            </w:r>
          </w:p>
        </w:tc>
      </w:tr>
    </w:tbl>
    <w:p w:rsidR="00D112B6" w:rsidRPr="008F4431" w:rsidRDefault="00D112B6">
      <w:pPr>
        <w:pStyle w:val="affff4"/>
        <w:ind w:firstLine="482"/>
        <w:rPr>
          <w:rFonts w:ascii="宋体" w:eastAsia="宋体" w:hAnsi="宋体"/>
          <w:b/>
        </w:rPr>
      </w:pPr>
    </w:p>
    <w:p w:rsidR="00D112B6" w:rsidRPr="008F4431" w:rsidRDefault="00D112B6">
      <w:pPr>
        <w:adjustRightInd w:val="0"/>
        <w:snapToGrid w:val="0"/>
        <w:spacing w:line="360" w:lineRule="auto"/>
        <w:ind w:firstLineChars="200" w:firstLine="482"/>
        <w:rPr>
          <w:rFonts w:ascii="宋体" w:hAnsi="宋体" w:cs="宋体"/>
          <w:b/>
          <w:kern w:val="0"/>
          <w:sz w:val="24"/>
        </w:rPr>
      </w:pPr>
    </w:p>
    <w:p w:rsidR="00D112B6" w:rsidRPr="008F4431" w:rsidRDefault="00D112B6">
      <w:pPr>
        <w:spacing w:line="360" w:lineRule="auto"/>
        <w:rPr>
          <w:rFonts w:ascii="宋体" w:hAnsi="宋体"/>
          <w:b/>
          <w:sz w:val="24"/>
        </w:rPr>
      </w:pPr>
    </w:p>
    <w:p w:rsidR="00D112B6" w:rsidRPr="008F4431" w:rsidRDefault="00D803A1">
      <w:pPr>
        <w:widowControl/>
        <w:jc w:val="left"/>
        <w:rPr>
          <w:rFonts w:ascii="宋体" w:hAnsi="宋体"/>
          <w:b/>
          <w:sz w:val="24"/>
        </w:rPr>
      </w:pPr>
      <w:r w:rsidRPr="008F4431">
        <w:rPr>
          <w:rFonts w:ascii="宋体" w:hAnsi="宋体"/>
          <w:b/>
          <w:sz w:val="24"/>
        </w:rPr>
        <w:br w:type="page"/>
      </w:r>
    </w:p>
    <w:p w:rsidR="00D112B6" w:rsidRPr="008F4431" w:rsidRDefault="00D803A1">
      <w:pPr>
        <w:spacing w:line="360" w:lineRule="auto"/>
        <w:jc w:val="center"/>
        <w:rPr>
          <w:rFonts w:ascii="宋体" w:hAnsi="宋体"/>
          <w:b/>
          <w:sz w:val="24"/>
        </w:rPr>
      </w:pPr>
      <w:r w:rsidRPr="008F4431">
        <w:rPr>
          <w:rFonts w:ascii="宋体" w:hAnsi="宋体" w:hint="eastAsia"/>
          <w:b/>
          <w:sz w:val="24"/>
        </w:rPr>
        <w:lastRenderedPageBreak/>
        <w:t>文体场馆中心物业工作标准</w:t>
      </w:r>
    </w:p>
    <w:p w:rsidR="00D112B6" w:rsidRPr="008F4431" w:rsidRDefault="00D803A1">
      <w:pPr>
        <w:jc w:val="center"/>
        <w:rPr>
          <w:rFonts w:ascii="宋体" w:hAnsi="宋体"/>
          <w:sz w:val="24"/>
        </w:rPr>
      </w:pPr>
      <w:r w:rsidRPr="008F4431">
        <w:rPr>
          <w:rFonts w:ascii="宋体" w:hAnsi="宋体"/>
          <w:noProof/>
          <w:sz w:val="24"/>
        </w:rPr>
        <w:drawing>
          <wp:anchor distT="0" distB="0" distL="0" distR="0" simplePos="0" relativeHeight="251664384" behindDoc="0" locked="0" layoutInCell="1" allowOverlap="1" wp14:anchorId="05C196ED" wp14:editId="6EC7AE87">
            <wp:simplePos x="0" y="0"/>
            <wp:positionH relativeFrom="column">
              <wp:posOffset>-658495</wp:posOffset>
            </wp:positionH>
            <wp:positionV relativeFrom="paragraph">
              <wp:posOffset>122555</wp:posOffset>
            </wp:positionV>
            <wp:extent cx="6586855" cy="6298565"/>
            <wp:effectExtent l="0" t="0" r="4445" b="6985"/>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srcRect/>
                    <a:stretch>
                      <a:fillRect/>
                    </a:stretch>
                  </pic:blipFill>
                  <pic:spPr>
                    <a:xfrm>
                      <a:off x="0" y="0"/>
                      <a:ext cx="6586855" cy="6298565"/>
                    </a:xfrm>
                    <a:prstGeom prst="rect">
                      <a:avLst/>
                    </a:prstGeom>
                    <a:noFill/>
                    <a:ln w="9525">
                      <a:noFill/>
                      <a:miter lim="800000"/>
                      <a:headEnd/>
                      <a:tailEnd/>
                    </a:ln>
                  </pic:spPr>
                </pic:pic>
              </a:graphicData>
            </a:graphic>
          </wp:anchor>
        </w:drawing>
      </w:r>
    </w:p>
    <w:p w:rsidR="00D112B6" w:rsidRPr="008F4431" w:rsidRDefault="00D112B6">
      <w:pPr>
        <w:ind w:firstLineChars="200" w:firstLine="482"/>
        <w:rPr>
          <w:rFonts w:ascii="宋体" w:hAnsi="宋体"/>
          <w:b/>
          <w:bCs/>
          <w:sz w:val="24"/>
        </w:rPr>
      </w:pPr>
    </w:p>
    <w:p w:rsidR="00D112B6" w:rsidRPr="008F4431" w:rsidRDefault="00D803A1">
      <w:pPr>
        <w:widowControl/>
        <w:jc w:val="left"/>
        <w:rPr>
          <w:rFonts w:ascii="宋体" w:hAnsi="宋体"/>
          <w:b/>
          <w:sz w:val="28"/>
          <w:szCs w:val="28"/>
        </w:rPr>
      </w:pPr>
      <w:r w:rsidRPr="008F4431">
        <w:rPr>
          <w:rFonts w:ascii="宋体" w:hAnsi="宋体"/>
          <w:b/>
          <w:sz w:val="28"/>
          <w:szCs w:val="28"/>
        </w:rPr>
        <w:br w:type="page"/>
      </w:r>
    </w:p>
    <w:p w:rsidR="00D112B6" w:rsidRPr="008F4431" w:rsidRDefault="00D803A1">
      <w:pPr>
        <w:spacing w:line="360" w:lineRule="auto"/>
        <w:ind w:leftChars="75" w:left="158" w:firstLineChars="200" w:firstLine="562"/>
        <w:jc w:val="center"/>
        <w:rPr>
          <w:rFonts w:ascii="宋体" w:hAnsi="宋体"/>
          <w:b/>
          <w:sz w:val="28"/>
          <w:szCs w:val="28"/>
        </w:rPr>
      </w:pPr>
      <w:r w:rsidRPr="008F4431">
        <w:rPr>
          <w:rFonts w:ascii="宋体" w:hAnsi="宋体" w:hint="eastAsia"/>
          <w:b/>
          <w:sz w:val="28"/>
          <w:szCs w:val="28"/>
        </w:rPr>
        <w:lastRenderedPageBreak/>
        <w:t>★</w:t>
      </w:r>
      <w:r w:rsidRPr="008F4431">
        <w:rPr>
          <w:rFonts w:ascii="宋体" w:hAnsi="宋体"/>
          <w:b/>
          <w:sz w:val="28"/>
          <w:szCs w:val="28"/>
        </w:rPr>
        <w:t>第二部分</w:t>
      </w:r>
      <w:r w:rsidRPr="008F4431">
        <w:rPr>
          <w:rFonts w:ascii="宋体" w:hAnsi="宋体" w:hint="eastAsia"/>
          <w:b/>
          <w:sz w:val="28"/>
          <w:szCs w:val="28"/>
        </w:rPr>
        <w:t>-B包服务要求</w:t>
      </w:r>
    </w:p>
    <w:p w:rsidR="00D112B6" w:rsidRPr="008F4431" w:rsidRDefault="00D803A1">
      <w:pPr>
        <w:spacing w:line="360" w:lineRule="auto"/>
        <w:ind w:leftChars="75" w:left="158" w:firstLineChars="200" w:firstLine="482"/>
        <w:jc w:val="center"/>
        <w:rPr>
          <w:rFonts w:ascii="宋体" w:hAnsi="宋体"/>
          <w:b/>
          <w:sz w:val="24"/>
        </w:rPr>
      </w:pPr>
      <w:r w:rsidRPr="008F4431">
        <w:rPr>
          <w:rFonts w:ascii="宋体" w:hAnsi="宋体" w:cs="宋体" w:hint="eastAsia"/>
          <w:b/>
          <w:bCs/>
          <w:kern w:val="0"/>
          <w:sz w:val="24"/>
        </w:rPr>
        <w:t>一、B包建筑信息表</w:t>
      </w:r>
    </w:p>
    <w:tbl>
      <w:tblPr>
        <w:tblW w:w="5323" w:type="pct"/>
        <w:tblInd w:w="-459" w:type="dxa"/>
        <w:tblLayout w:type="fixed"/>
        <w:tblLook w:val="04A0" w:firstRow="1" w:lastRow="0" w:firstColumn="1" w:lastColumn="0" w:noHBand="0" w:noVBand="1"/>
      </w:tblPr>
      <w:tblGrid>
        <w:gridCol w:w="709"/>
        <w:gridCol w:w="1843"/>
        <w:gridCol w:w="1559"/>
        <w:gridCol w:w="1415"/>
        <w:gridCol w:w="706"/>
        <w:gridCol w:w="708"/>
        <w:gridCol w:w="991"/>
        <w:gridCol w:w="710"/>
        <w:gridCol w:w="432"/>
      </w:tblGrid>
      <w:tr w:rsidR="007B05C1" w:rsidRPr="007B05C1" w:rsidTr="007B05C1">
        <w:trPr>
          <w:trHeight w:val="540"/>
        </w:trPr>
        <w:tc>
          <w:tcPr>
            <w:tcW w:w="391" w:type="pct"/>
            <w:tcBorders>
              <w:top w:val="single" w:sz="4" w:space="0" w:color="auto"/>
              <w:left w:val="single" w:sz="4" w:space="0" w:color="auto"/>
              <w:bottom w:val="single" w:sz="4" w:space="0" w:color="auto"/>
              <w:right w:val="single" w:sz="4" w:space="0" w:color="auto"/>
            </w:tcBorders>
            <w:shd w:val="clear" w:color="000000" w:fill="FFFFFF"/>
            <w:vAlign w:val="center"/>
          </w:tcPr>
          <w:p w:rsidR="00D112B6" w:rsidRPr="007B05C1" w:rsidRDefault="00D803A1">
            <w:pPr>
              <w:widowControl/>
              <w:spacing w:line="360" w:lineRule="auto"/>
              <w:jc w:val="center"/>
              <w:rPr>
                <w:rFonts w:ascii="宋体" w:hAnsi="宋体" w:cs="宋体"/>
                <w:b/>
                <w:bCs/>
                <w:kern w:val="0"/>
                <w:szCs w:val="21"/>
              </w:rPr>
            </w:pPr>
            <w:r w:rsidRPr="007B05C1">
              <w:rPr>
                <w:rFonts w:ascii="宋体" w:hAnsi="宋体"/>
                <w:szCs w:val="21"/>
              </w:rPr>
              <w:br w:type="page"/>
            </w:r>
            <w:bookmarkStart w:id="226" w:name="_Toc181369576"/>
            <w:r w:rsidRPr="007B05C1">
              <w:rPr>
                <w:rFonts w:ascii="宋体" w:hAnsi="宋体" w:cs="宋体" w:hint="eastAsia"/>
                <w:b/>
                <w:bCs/>
                <w:kern w:val="0"/>
                <w:szCs w:val="21"/>
              </w:rPr>
              <w:t>序号</w:t>
            </w:r>
          </w:p>
        </w:tc>
        <w:tc>
          <w:tcPr>
            <w:tcW w:w="1016" w:type="pct"/>
            <w:tcBorders>
              <w:top w:val="single" w:sz="4" w:space="0" w:color="auto"/>
              <w:left w:val="nil"/>
              <w:bottom w:val="single" w:sz="4" w:space="0" w:color="auto"/>
              <w:right w:val="single" w:sz="4" w:space="0" w:color="auto"/>
            </w:tcBorders>
            <w:shd w:val="clear" w:color="000000" w:fill="FFFFFF"/>
            <w:vAlign w:val="center"/>
          </w:tcPr>
          <w:p w:rsidR="00D112B6" w:rsidRPr="007B05C1" w:rsidRDefault="00D803A1">
            <w:pPr>
              <w:widowControl/>
              <w:spacing w:line="276" w:lineRule="auto"/>
              <w:jc w:val="center"/>
              <w:rPr>
                <w:rFonts w:ascii="宋体" w:hAnsi="宋体" w:cs="宋体"/>
                <w:b/>
                <w:bCs/>
                <w:kern w:val="0"/>
                <w:szCs w:val="21"/>
              </w:rPr>
            </w:pPr>
            <w:r w:rsidRPr="007B05C1">
              <w:rPr>
                <w:rFonts w:ascii="宋体" w:hAnsi="宋体" w:cs="宋体" w:hint="eastAsia"/>
                <w:b/>
                <w:bCs/>
                <w:kern w:val="0"/>
                <w:szCs w:val="21"/>
              </w:rPr>
              <w:t>建筑名称</w:t>
            </w:r>
          </w:p>
        </w:tc>
        <w:tc>
          <w:tcPr>
            <w:tcW w:w="859" w:type="pct"/>
            <w:tcBorders>
              <w:top w:val="single" w:sz="4" w:space="0" w:color="auto"/>
              <w:left w:val="nil"/>
              <w:bottom w:val="single" w:sz="4" w:space="0" w:color="auto"/>
              <w:right w:val="single" w:sz="4" w:space="0" w:color="auto"/>
            </w:tcBorders>
            <w:shd w:val="clear" w:color="000000" w:fill="FFFFFF"/>
            <w:vAlign w:val="center"/>
          </w:tcPr>
          <w:p w:rsidR="00D112B6" w:rsidRPr="007B05C1" w:rsidRDefault="00D803A1">
            <w:pPr>
              <w:widowControl/>
              <w:spacing w:line="276" w:lineRule="auto"/>
              <w:jc w:val="center"/>
              <w:rPr>
                <w:rFonts w:ascii="宋体" w:hAnsi="宋体" w:cs="宋体"/>
                <w:b/>
                <w:bCs/>
                <w:kern w:val="0"/>
                <w:szCs w:val="21"/>
              </w:rPr>
            </w:pPr>
            <w:r w:rsidRPr="007B05C1">
              <w:rPr>
                <w:rFonts w:ascii="宋体" w:hAnsi="宋体" w:cs="宋体" w:hint="eastAsia"/>
                <w:b/>
                <w:bCs/>
                <w:kern w:val="0"/>
                <w:szCs w:val="21"/>
              </w:rPr>
              <w:t>建设时间/最近改造时间</w:t>
            </w:r>
          </w:p>
        </w:tc>
        <w:tc>
          <w:tcPr>
            <w:tcW w:w="780" w:type="pct"/>
            <w:tcBorders>
              <w:top w:val="single" w:sz="4" w:space="0" w:color="auto"/>
              <w:left w:val="nil"/>
              <w:bottom w:val="single" w:sz="4" w:space="0" w:color="auto"/>
              <w:right w:val="single" w:sz="4" w:space="0" w:color="auto"/>
            </w:tcBorders>
            <w:shd w:val="clear" w:color="000000" w:fill="FFFFFF"/>
            <w:vAlign w:val="center"/>
          </w:tcPr>
          <w:p w:rsidR="00D112B6" w:rsidRPr="007B05C1" w:rsidRDefault="00D803A1">
            <w:pPr>
              <w:widowControl/>
              <w:spacing w:line="276" w:lineRule="auto"/>
              <w:jc w:val="center"/>
              <w:rPr>
                <w:rFonts w:ascii="宋体" w:hAnsi="宋体" w:cs="宋体"/>
                <w:b/>
                <w:bCs/>
                <w:kern w:val="0"/>
                <w:szCs w:val="21"/>
              </w:rPr>
            </w:pPr>
            <w:r w:rsidRPr="007B05C1">
              <w:rPr>
                <w:rFonts w:ascii="宋体" w:hAnsi="宋体" w:cs="宋体" w:hint="eastAsia"/>
                <w:b/>
                <w:bCs/>
                <w:kern w:val="0"/>
                <w:szCs w:val="21"/>
              </w:rPr>
              <w:t>建筑面积（㎡）</w:t>
            </w:r>
          </w:p>
        </w:tc>
        <w:tc>
          <w:tcPr>
            <w:tcW w:w="389" w:type="pct"/>
            <w:tcBorders>
              <w:top w:val="single" w:sz="4" w:space="0" w:color="auto"/>
              <w:left w:val="nil"/>
              <w:bottom w:val="single" w:sz="4" w:space="0" w:color="auto"/>
              <w:right w:val="single" w:sz="4" w:space="0" w:color="auto"/>
            </w:tcBorders>
            <w:shd w:val="clear" w:color="000000" w:fill="FFFFFF"/>
            <w:vAlign w:val="center"/>
          </w:tcPr>
          <w:p w:rsidR="00D112B6" w:rsidRPr="007B05C1" w:rsidRDefault="00D803A1">
            <w:pPr>
              <w:widowControl/>
              <w:spacing w:line="276" w:lineRule="auto"/>
              <w:jc w:val="center"/>
              <w:rPr>
                <w:rFonts w:ascii="宋体" w:hAnsi="宋体" w:cs="宋体"/>
                <w:b/>
                <w:bCs/>
                <w:kern w:val="0"/>
                <w:szCs w:val="21"/>
              </w:rPr>
            </w:pPr>
            <w:r w:rsidRPr="007B05C1">
              <w:rPr>
                <w:rFonts w:ascii="宋体" w:hAnsi="宋体" w:cs="宋体" w:hint="eastAsia"/>
                <w:b/>
                <w:bCs/>
                <w:kern w:val="0"/>
                <w:szCs w:val="21"/>
              </w:rPr>
              <w:t>有无门禁</w:t>
            </w:r>
          </w:p>
        </w:tc>
        <w:tc>
          <w:tcPr>
            <w:tcW w:w="390" w:type="pct"/>
            <w:tcBorders>
              <w:top w:val="single" w:sz="4" w:space="0" w:color="auto"/>
              <w:left w:val="nil"/>
              <w:bottom w:val="single" w:sz="4" w:space="0" w:color="auto"/>
              <w:right w:val="single" w:sz="4" w:space="0" w:color="auto"/>
            </w:tcBorders>
            <w:shd w:val="clear" w:color="000000" w:fill="FFFFFF"/>
            <w:vAlign w:val="center"/>
          </w:tcPr>
          <w:p w:rsidR="00D112B6" w:rsidRPr="007B05C1" w:rsidRDefault="00D803A1">
            <w:pPr>
              <w:widowControl/>
              <w:spacing w:line="276" w:lineRule="auto"/>
              <w:jc w:val="center"/>
              <w:rPr>
                <w:rFonts w:ascii="宋体" w:hAnsi="宋体" w:cs="宋体"/>
                <w:b/>
                <w:bCs/>
                <w:kern w:val="0"/>
                <w:szCs w:val="21"/>
              </w:rPr>
            </w:pPr>
            <w:r w:rsidRPr="007B05C1">
              <w:rPr>
                <w:rFonts w:ascii="宋体" w:hAnsi="宋体" w:cs="宋体" w:hint="eastAsia"/>
                <w:b/>
                <w:bCs/>
                <w:kern w:val="0"/>
                <w:szCs w:val="21"/>
              </w:rPr>
              <w:t>楼宇管家</w:t>
            </w:r>
          </w:p>
        </w:tc>
        <w:tc>
          <w:tcPr>
            <w:tcW w:w="546" w:type="pct"/>
            <w:tcBorders>
              <w:top w:val="single" w:sz="4" w:space="0" w:color="auto"/>
              <w:left w:val="nil"/>
              <w:bottom w:val="single" w:sz="4" w:space="0" w:color="auto"/>
              <w:right w:val="single" w:sz="4" w:space="0" w:color="auto"/>
            </w:tcBorders>
            <w:shd w:val="clear" w:color="000000" w:fill="FFFFFF"/>
            <w:vAlign w:val="center"/>
          </w:tcPr>
          <w:p w:rsidR="00D112B6" w:rsidRPr="007B05C1" w:rsidRDefault="00D803A1">
            <w:pPr>
              <w:widowControl/>
              <w:spacing w:line="276" w:lineRule="auto"/>
              <w:jc w:val="center"/>
              <w:rPr>
                <w:rFonts w:ascii="宋体" w:hAnsi="宋体" w:cs="宋体"/>
                <w:b/>
                <w:bCs/>
                <w:kern w:val="0"/>
                <w:szCs w:val="21"/>
              </w:rPr>
            </w:pPr>
            <w:r w:rsidRPr="007B05C1">
              <w:rPr>
                <w:rFonts w:ascii="宋体" w:hAnsi="宋体" w:cs="宋体" w:hint="eastAsia"/>
                <w:b/>
                <w:bCs/>
                <w:kern w:val="0"/>
                <w:szCs w:val="21"/>
              </w:rPr>
              <w:t>设置便民服务中心</w:t>
            </w:r>
          </w:p>
        </w:tc>
        <w:tc>
          <w:tcPr>
            <w:tcW w:w="391" w:type="pct"/>
            <w:tcBorders>
              <w:top w:val="single" w:sz="4" w:space="0" w:color="auto"/>
              <w:left w:val="nil"/>
              <w:bottom w:val="single" w:sz="4" w:space="0" w:color="auto"/>
              <w:right w:val="single" w:sz="4" w:space="0" w:color="auto"/>
            </w:tcBorders>
            <w:shd w:val="clear" w:color="000000" w:fill="FFFFFF"/>
            <w:vAlign w:val="center"/>
          </w:tcPr>
          <w:p w:rsidR="00D112B6" w:rsidRPr="007B05C1" w:rsidRDefault="00D803A1">
            <w:pPr>
              <w:widowControl/>
              <w:spacing w:line="276" w:lineRule="auto"/>
              <w:jc w:val="center"/>
              <w:rPr>
                <w:rFonts w:ascii="宋体" w:hAnsi="宋体" w:cs="宋体"/>
                <w:b/>
                <w:bCs/>
                <w:kern w:val="0"/>
                <w:szCs w:val="21"/>
              </w:rPr>
            </w:pPr>
            <w:r w:rsidRPr="007B05C1">
              <w:rPr>
                <w:rFonts w:ascii="宋体" w:hAnsi="宋体" w:cs="宋体" w:hint="eastAsia"/>
                <w:b/>
                <w:bCs/>
                <w:kern w:val="0"/>
                <w:szCs w:val="21"/>
              </w:rPr>
              <w:t>设置前台</w:t>
            </w:r>
          </w:p>
        </w:tc>
        <w:tc>
          <w:tcPr>
            <w:tcW w:w="238" w:type="pct"/>
            <w:tcBorders>
              <w:top w:val="single" w:sz="4" w:space="0" w:color="auto"/>
              <w:left w:val="nil"/>
              <w:bottom w:val="single" w:sz="4" w:space="0" w:color="auto"/>
              <w:right w:val="single" w:sz="4" w:space="0" w:color="auto"/>
            </w:tcBorders>
            <w:shd w:val="clear" w:color="000000" w:fill="FFFFFF"/>
            <w:vAlign w:val="center"/>
          </w:tcPr>
          <w:p w:rsidR="00D112B6" w:rsidRPr="007B05C1" w:rsidRDefault="00D803A1">
            <w:pPr>
              <w:widowControl/>
              <w:spacing w:line="276" w:lineRule="auto"/>
              <w:jc w:val="center"/>
              <w:rPr>
                <w:rFonts w:ascii="宋体" w:hAnsi="宋体" w:cs="宋体"/>
                <w:b/>
                <w:bCs/>
                <w:kern w:val="0"/>
                <w:szCs w:val="21"/>
              </w:rPr>
            </w:pPr>
            <w:r w:rsidRPr="007B05C1">
              <w:rPr>
                <w:rFonts w:ascii="宋体" w:hAnsi="宋体" w:cs="宋体" w:hint="eastAsia"/>
                <w:b/>
                <w:bCs/>
                <w:kern w:val="0"/>
                <w:szCs w:val="21"/>
              </w:rPr>
              <w:t>备注</w:t>
            </w:r>
          </w:p>
        </w:tc>
      </w:tr>
      <w:tr w:rsidR="007B05C1" w:rsidRPr="007B05C1" w:rsidTr="007B05C1">
        <w:trPr>
          <w:trHeight w:val="402"/>
        </w:trPr>
        <w:tc>
          <w:tcPr>
            <w:tcW w:w="391" w:type="pct"/>
            <w:tcBorders>
              <w:top w:val="nil"/>
              <w:left w:val="single" w:sz="4" w:space="0" w:color="auto"/>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w:t>
            </w:r>
          </w:p>
        </w:tc>
        <w:tc>
          <w:tcPr>
            <w:tcW w:w="1016"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研究生教育大楼</w:t>
            </w:r>
          </w:p>
        </w:tc>
        <w:tc>
          <w:tcPr>
            <w:tcW w:w="859"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2005/</w:t>
            </w:r>
          </w:p>
        </w:tc>
        <w:tc>
          <w:tcPr>
            <w:tcW w:w="780"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23554.14</w:t>
            </w:r>
          </w:p>
        </w:tc>
        <w:tc>
          <w:tcPr>
            <w:tcW w:w="389" w:type="pct"/>
            <w:tcBorders>
              <w:top w:val="nil"/>
              <w:left w:val="nil"/>
              <w:bottom w:val="single" w:sz="4" w:space="0" w:color="auto"/>
              <w:right w:val="single" w:sz="4" w:space="0" w:color="auto"/>
            </w:tcBorders>
            <w:shd w:val="clear" w:color="auto" w:fill="auto"/>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无</w:t>
            </w:r>
          </w:p>
        </w:tc>
        <w:tc>
          <w:tcPr>
            <w:tcW w:w="390" w:type="pct"/>
            <w:vMerge w:val="restart"/>
            <w:tcBorders>
              <w:top w:val="nil"/>
              <w:left w:val="nil"/>
              <w:right w:val="single" w:sz="4" w:space="0" w:color="auto"/>
            </w:tcBorders>
            <w:shd w:val="clear" w:color="auto" w:fill="auto"/>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w:t>
            </w:r>
          </w:p>
        </w:tc>
        <w:tc>
          <w:tcPr>
            <w:tcW w:w="546" w:type="pct"/>
            <w:tcBorders>
              <w:top w:val="nil"/>
              <w:left w:val="nil"/>
              <w:bottom w:val="single" w:sz="4" w:space="0" w:color="auto"/>
              <w:right w:val="single" w:sz="4" w:space="0" w:color="auto"/>
            </w:tcBorders>
            <w:shd w:val="clear" w:color="auto" w:fill="auto"/>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w:t>
            </w:r>
          </w:p>
        </w:tc>
        <w:tc>
          <w:tcPr>
            <w:tcW w:w="391"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w:t>
            </w:r>
          </w:p>
        </w:tc>
        <w:tc>
          <w:tcPr>
            <w:tcW w:w="238" w:type="pct"/>
            <w:tcBorders>
              <w:top w:val="nil"/>
              <w:left w:val="nil"/>
              <w:bottom w:val="single" w:sz="4" w:space="0" w:color="auto"/>
              <w:right w:val="single" w:sz="4" w:space="0" w:color="auto"/>
            </w:tcBorders>
            <w:shd w:val="clear" w:color="auto" w:fill="auto"/>
            <w:noWrap/>
            <w:vAlign w:val="bottom"/>
          </w:tcPr>
          <w:p w:rsidR="00D112B6" w:rsidRPr="007B05C1" w:rsidRDefault="00D803A1">
            <w:pPr>
              <w:widowControl/>
              <w:jc w:val="left"/>
              <w:rPr>
                <w:rFonts w:ascii="宋体" w:hAnsi="宋体" w:cs="宋体"/>
                <w:kern w:val="0"/>
                <w:szCs w:val="21"/>
              </w:rPr>
            </w:pPr>
            <w:r w:rsidRPr="007B05C1">
              <w:rPr>
                <w:rFonts w:ascii="宋体" w:hAnsi="宋体" w:cs="宋体" w:hint="eastAsia"/>
                <w:kern w:val="0"/>
                <w:szCs w:val="21"/>
              </w:rPr>
              <w:t xml:space="preserve">　</w:t>
            </w:r>
          </w:p>
        </w:tc>
      </w:tr>
      <w:tr w:rsidR="007B05C1" w:rsidRPr="007B05C1" w:rsidTr="007B05C1">
        <w:trPr>
          <w:trHeight w:val="402"/>
        </w:trPr>
        <w:tc>
          <w:tcPr>
            <w:tcW w:w="391" w:type="pct"/>
            <w:tcBorders>
              <w:top w:val="nil"/>
              <w:left w:val="single" w:sz="4" w:space="0" w:color="auto"/>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2</w:t>
            </w:r>
          </w:p>
        </w:tc>
        <w:tc>
          <w:tcPr>
            <w:tcW w:w="1016"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海山楼（创新园大厦）</w:t>
            </w:r>
          </w:p>
        </w:tc>
        <w:tc>
          <w:tcPr>
            <w:tcW w:w="859"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2005/</w:t>
            </w:r>
          </w:p>
        </w:tc>
        <w:tc>
          <w:tcPr>
            <w:tcW w:w="780"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36500</w:t>
            </w:r>
          </w:p>
        </w:tc>
        <w:tc>
          <w:tcPr>
            <w:tcW w:w="389" w:type="pct"/>
            <w:tcBorders>
              <w:top w:val="nil"/>
              <w:left w:val="nil"/>
              <w:bottom w:val="single" w:sz="4" w:space="0" w:color="auto"/>
              <w:right w:val="single" w:sz="4" w:space="0" w:color="auto"/>
            </w:tcBorders>
            <w:shd w:val="clear" w:color="auto" w:fill="auto"/>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有</w:t>
            </w:r>
          </w:p>
        </w:tc>
        <w:tc>
          <w:tcPr>
            <w:tcW w:w="390" w:type="pct"/>
            <w:vMerge/>
            <w:tcBorders>
              <w:left w:val="nil"/>
              <w:bottom w:val="single" w:sz="4" w:space="0" w:color="auto"/>
              <w:right w:val="single" w:sz="4" w:space="0" w:color="auto"/>
            </w:tcBorders>
            <w:shd w:val="clear" w:color="auto" w:fill="auto"/>
            <w:vAlign w:val="center"/>
          </w:tcPr>
          <w:p w:rsidR="00D112B6" w:rsidRPr="007B05C1" w:rsidRDefault="00D112B6">
            <w:pPr>
              <w:widowControl/>
              <w:jc w:val="center"/>
              <w:rPr>
                <w:rFonts w:ascii="宋体" w:hAnsi="宋体" w:cs="宋体"/>
                <w:kern w:val="0"/>
                <w:szCs w:val="21"/>
              </w:rPr>
            </w:pPr>
          </w:p>
        </w:tc>
        <w:tc>
          <w:tcPr>
            <w:tcW w:w="546" w:type="pct"/>
            <w:tcBorders>
              <w:top w:val="nil"/>
              <w:left w:val="nil"/>
              <w:bottom w:val="single" w:sz="4" w:space="0" w:color="auto"/>
              <w:right w:val="single" w:sz="4" w:space="0" w:color="auto"/>
            </w:tcBorders>
            <w:shd w:val="clear" w:color="auto" w:fill="auto"/>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238" w:type="pct"/>
            <w:tcBorders>
              <w:top w:val="nil"/>
              <w:left w:val="nil"/>
              <w:bottom w:val="single" w:sz="4" w:space="0" w:color="auto"/>
              <w:right w:val="single" w:sz="4" w:space="0" w:color="auto"/>
            </w:tcBorders>
            <w:shd w:val="clear" w:color="auto" w:fill="auto"/>
            <w:noWrap/>
            <w:vAlign w:val="bottom"/>
          </w:tcPr>
          <w:p w:rsidR="00D112B6" w:rsidRPr="007B05C1" w:rsidRDefault="00D803A1">
            <w:pPr>
              <w:widowControl/>
              <w:jc w:val="left"/>
              <w:rPr>
                <w:rFonts w:ascii="宋体" w:hAnsi="宋体" w:cs="宋体"/>
                <w:kern w:val="0"/>
                <w:szCs w:val="21"/>
              </w:rPr>
            </w:pPr>
            <w:r w:rsidRPr="007B05C1">
              <w:rPr>
                <w:rFonts w:ascii="宋体" w:hAnsi="宋体" w:cs="宋体" w:hint="eastAsia"/>
                <w:kern w:val="0"/>
                <w:szCs w:val="21"/>
              </w:rPr>
              <w:t xml:space="preserve">　</w:t>
            </w:r>
          </w:p>
        </w:tc>
      </w:tr>
      <w:tr w:rsidR="007B05C1" w:rsidRPr="007B05C1" w:rsidTr="007B05C1">
        <w:trPr>
          <w:trHeight w:val="402"/>
        </w:trPr>
        <w:tc>
          <w:tcPr>
            <w:tcW w:w="391" w:type="pct"/>
            <w:tcBorders>
              <w:top w:val="nil"/>
              <w:left w:val="single" w:sz="4" w:space="0" w:color="auto"/>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3</w:t>
            </w:r>
          </w:p>
        </w:tc>
        <w:tc>
          <w:tcPr>
            <w:tcW w:w="1016"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海晖楼（化学楼）</w:t>
            </w:r>
          </w:p>
        </w:tc>
        <w:tc>
          <w:tcPr>
            <w:tcW w:w="859"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1995/</w:t>
            </w:r>
          </w:p>
        </w:tc>
        <w:tc>
          <w:tcPr>
            <w:tcW w:w="780"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11438.11</w:t>
            </w:r>
          </w:p>
        </w:tc>
        <w:tc>
          <w:tcPr>
            <w:tcW w:w="389" w:type="pct"/>
            <w:tcBorders>
              <w:top w:val="nil"/>
              <w:left w:val="nil"/>
              <w:bottom w:val="single" w:sz="4" w:space="0" w:color="auto"/>
              <w:right w:val="single" w:sz="4" w:space="0" w:color="auto"/>
            </w:tcBorders>
            <w:shd w:val="clear" w:color="auto" w:fill="auto"/>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有</w:t>
            </w:r>
          </w:p>
        </w:tc>
        <w:tc>
          <w:tcPr>
            <w:tcW w:w="390" w:type="pct"/>
            <w:tcBorders>
              <w:top w:val="nil"/>
              <w:left w:val="nil"/>
              <w:bottom w:val="single" w:sz="4" w:space="0" w:color="auto"/>
              <w:right w:val="single" w:sz="4" w:space="0" w:color="auto"/>
            </w:tcBorders>
            <w:shd w:val="clear" w:color="auto" w:fill="auto"/>
            <w:vAlign w:val="center"/>
          </w:tcPr>
          <w:p w:rsidR="00D112B6" w:rsidRPr="007B05C1" w:rsidRDefault="00D112B6">
            <w:pPr>
              <w:widowControl/>
              <w:jc w:val="center"/>
              <w:rPr>
                <w:rFonts w:ascii="宋体" w:hAnsi="宋体" w:cs="宋体"/>
                <w:kern w:val="0"/>
                <w:szCs w:val="21"/>
              </w:rPr>
            </w:pPr>
          </w:p>
        </w:tc>
        <w:tc>
          <w:tcPr>
            <w:tcW w:w="546" w:type="pct"/>
            <w:tcBorders>
              <w:top w:val="nil"/>
              <w:left w:val="nil"/>
              <w:bottom w:val="single" w:sz="4" w:space="0" w:color="auto"/>
              <w:right w:val="single" w:sz="4" w:space="0" w:color="auto"/>
            </w:tcBorders>
            <w:shd w:val="clear" w:color="auto" w:fill="auto"/>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238" w:type="pct"/>
            <w:tcBorders>
              <w:top w:val="nil"/>
              <w:left w:val="nil"/>
              <w:bottom w:val="single" w:sz="4" w:space="0" w:color="auto"/>
              <w:right w:val="single" w:sz="4" w:space="0" w:color="auto"/>
            </w:tcBorders>
            <w:shd w:val="clear" w:color="auto" w:fill="auto"/>
            <w:noWrap/>
            <w:vAlign w:val="bottom"/>
          </w:tcPr>
          <w:p w:rsidR="00D112B6" w:rsidRPr="007B05C1" w:rsidRDefault="00D803A1">
            <w:pPr>
              <w:widowControl/>
              <w:jc w:val="left"/>
              <w:rPr>
                <w:rFonts w:ascii="宋体" w:hAnsi="宋体" w:cs="宋体"/>
                <w:kern w:val="0"/>
                <w:szCs w:val="21"/>
              </w:rPr>
            </w:pPr>
            <w:r w:rsidRPr="007B05C1">
              <w:rPr>
                <w:rFonts w:ascii="宋体" w:hAnsi="宋体" w:cs="宋体" w:hint="eastAsia"/>
                <w:kern w:val="0"/>
                <w:szCs w:val="21"/>
              </w:rPr>
              <w:t xml:space="preserve">　</w:t>
            </w:r>
          </w:p>
        </w:tc>
      </w:tr>
      <w:tr w:rsidR="007B05C1" w:rsidRPr="007B05C1" w:rsidTr="007B05C1">
        <w:trPr>
          <w:trHeight w:val="402"/>
        </w:trPr>
        <w:tc>
          <w:tcPr>
            <w:tcW w:w="391" w:type="pct"/>
            <w:tcBorders>
              <w:top w:val="nil"/>
              <w:left w:val="single" w:sz="4" w:space="0" w:color="auto"/>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4</w:t>
            </w:r>
          </w:p>
        </w:tc>
        <w:tc>
          <w:tcPr>
            <w:tcW w:w="1016"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海映楼（环境生命楼旧楼）</w:t>
            </w:r>
          </w:p>
        </w:tc>
        <w:tc>
          <w:tcPr>
            <w:tcW w:w="859"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2002/2019</w:t>
            </w:r>
          </w:p>
        </w:tc>
        <w:tc>
          <w:tcPr>
            <w:tcW w:w="780"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10196</w:t>
            </w:r>
          </w:p>
        </w:tc>
        <w:tc>
          <w:tcPr>
            <w:tcW w:w="389" w:type="pct"/>
            <w:tcBorders>
              <w:top w:val="nil"/>
              <w:left w:val="nil"/>
              <w:bottom w:val="single" w:sz="4" w:space="0" w:color="auto"/>
              <w:right w:val="single" w:sz="4" w:space="0" w:color="auto"/>
            </w:tcBorders>
            <w:shd w:val="clear" w:color="auto" w:fill="auto"/>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有</w:t>
            </w:r>
          </w:p>
        </w:tc>
        <w:tc>
          <w:tcPr>
            <w:tcW w:w="390" w:type="pct"/>
            <w:tcBorders>
              <w:top w:val="nil"/>
              <w:left w:val="nil"/>
              <w:bottom w:val="single" w:sz="4" w:space="0" w:color="auto"/>
              <w:right w:val="single" w:sz="4" w:space="0" w:color="auto"/>
            </w:tcBorders>
            <w:shd w:val="clear" w:color="auto" w:fill="auto"/>
            <w:vAlign w:val="center"/>
          </w:tcPr>
          <w:p w:rsidR="00D112B6" w:rsidRPr="007B05C1" w:rsidRDefault="00D112B6">
            <w:pPr>
              <w:widowControl/>
              <w:jc w:val="center"/>
              <w:rPr>
                <w:rFonts w:ascii="宋体" w:hAnsi="宋体" w:cs="宋体"/>
                <w:kern w:val="0"/>
                <w:szCs w:val="21"/>
              </w:rPr>
            </w:pPr>
          </w:p>
        </w:tc>
        <w:tc>
          <w:tcPr>
            <w:tcW w:w="546" w:type="pct"/>
            <w:tcBorders>
              <w:top w:val="nil"/>
              <w:left w:val="nil"/>
              <w:bottom w:val="single" w:sz="4" w:space="0" w:color="auto"/>
              <w:right w:val="single" w:sz="4" w:space="0" w:color="auto"/>
            </w:tcBorders>
            <w:shd w:val="clear" w:color="auto" w:fill="auto"/>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238" w:type="pct"/>
            <w:tcBorders>
              <w:top w:val="nil"/>
              <w:left w:val="nil"/>
              <w:bottom w:val="single" w:sz="4" w:space="0" w:color="auto"/>
              <w:right w:val="single" w:sz="4" w:space="0" w:color="auto"/>
            </w:tcBorders>
            <w:shd w:val="clear" w:color="auto" w:fill="auto"/>
            <w:noWrap/>
            <w:vAlign w:val="bottom"/>
          </w:tcPr>
          <w:p w:rsidR="00D112B6" w:rsidRPr="007B05C1" w:rsidRDefault="00D803A1">
            <w:pPr>
              <w:widowControl/>
              <w:jc w:val="left"/>
              <w:rPr>
                <w:rFonts w:ascii="宋体" w:hAnsi="宋体" w:cs="宋体"/>
                <w:kern w:val="0"/>
                <w:szCs w:val="21"/>
              </w:rPr>
            </w:pPr>
            <w:r w:rsidRPr="007B05C1">
              <w:rPr>
                <w:rFonts w:ascii="宋体" w:hAnsi="宋体" w:cs="宋体" w:hint="eastAsia"/>
                <w:kern w:val="0"/>
                <w:szCs w:val="21"/>
              </w:rPr>
              <w:t xml:space="preserve">　</w:t>
            </w:r>
          </w:p>
        </w:tc>
      </w:tr>
      <w:tr w:rsidR="007B05C1" w:rsidRPr="007B05C1" w:rsidTr="007B05C1">
        <w:trPr>
          <w:trHeight w:val="402"/>
        </w:trPr>
        <w:tc>
          <w:tcPr>
            <w:tcW w:w="391" w:type="pct"/>
            <w:tcBorders>
              <w:top w:val="nil"/>
              <w:left w:val="single" w:sz="4" w:space="0" w:color="auto"/>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5</w:t>
            </w:r>
          </w:p>
        </w:tc>
        <w:tc>
          <w:tcPr>
            <w:tcW w:w="1016"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综合教学1号楼（中心教学楼）</w:t>
            </w:r>
          </w:p>
        </w:tc>
        <w:tc>
          <w:tcPr>
            <w:tcW w:w="859"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2002/</w:t>
            </w:r>
          </w:p>
        </w:tc>
        <w:tc>
          <w:tcPr>
            <w:tcW w:w="780"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27700</w:t>
            </w:r>
          </w:p>
        </w:tc>
        <w:tc>
          <w:tcPr>
            <w:tcW w:w="389" w:type="pct"/>
            <w:tcBorders>
              <w:top w:val="nil"/>
              <w:left w:val="nil"/>
              <w:bottom w:val="single" w:sz="4" w:space="0" w:color="auto"/>
              <w:right w:val="single" w:sz="4" w:space="0" w:color="auto"/>
            </w:tcBorders>
            <w:shd w:val="clear" w:color="auto" w:fill="auto"/>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无</w:t>
            </w:r>
          </w:p>
        </w:tc>
        <w:tc>
          <w:tcPr>
            <w:tcW w:w="390" w:type="pct"/>
            <w:tcBorders>
              <w:top w:val="nil"/>
              <w:left w:val="nil"/>
              <w:bottom w:val="single" w:sz="4" w:space="0" w:color="auto"/>
              <w:right w:val="single" w:sz="4" w:space="0" w:color="auto"/>
            </w:tcBorders>
            <w:shd w:val="clear" w:color="auto" w:fill="auto"/>
            <w:vAlign w:val="center"/>
          </w:tcPr>
          <w:p w:rsidR="00D112B6" w:rsidRPr="007B05C1" w:rsidRDefault="00D112B6">
            <w:pPr>
              <w:widowControl/>
              <w:jc w:val="center"/>
              <w:rPr>
                <w:rFonts w:ascii="宋体" w:hAnsi="宋体" w:cs="宋体"/>
                <w:kern w:val="0"/>
                <w:szCs w:val="21"/>
              </w:rPr>
            </w:pPr>
          </w:p>
        </w:tc>
        <w:tc>
          <w:tcPr>
            <w:tcW w:w="546" w:type="pct"/>
            <w:tcBorders>
              <w:top w:val="nil"/>
              <w:left w:val="nil"/>
              <w:bottom w:val="single" w:sz="4" w:space="0" w:color="auto"/>
              <w:right w:val="single" w:sz="4" w:space="0" w:color="auto"/>
            </w:tcBorders>
            <w:shd w:val="clear" w:color="auto" w:fill="auto"/>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w:t>
            </w:r>
          </w:p>
        </w:tc>
        <w:tc>
          <w:tcPr>
            <w:tcW w:w="391"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w:t>
            </w:r>
          </w:p>
        </w:tc>
        <w:tc>
          <w:tcPr>
            <w:tcW w:w="238" w:type="pct"/>
            <w:tcBorders>
              <w:top w:val="nil"/>
              <w:left w:val="nil"/>
              <w:bottom w:val="single" w:sz="4" w:space="0" w:color="auto"/>
              <w:right w:val="single" w:sz="4" w:space="0" w:color="auto"/>
            </w:tcBorders>
            <w:shd w:val="clear" w:color="auto" w:fill="auto"/>
            <w:noWrap/>
            <w:vAlign w:val="bottom"/>
          </w:tcPr>
          <w:p w:rsidR="00D112B6" w:rsidRPr="007B05C1" w:rsidRDefault="00D803A1">
            <w:pPr>
              <w:widowControl/>
              <w:jc w:val="left"/>
              <w:rPr>
                <w:rFonts w:ascii="宋体" w:hAnsi="宋体" w:cs="宋体"/>
                <w:kern w:val="0"/>
                <w:szCs w:val="21"/>
              </w:rPr>
            </w:pPr>
            <w:r w:rsidRPr="007B05C1">
              <w:rPr>
                <w:rFonts w:ascii="宋体" w:hAnsi="宋体" w:cs="宋体" w:hint="eastAsia"/>
                <w:kern w:val="0"/>
                <w:szCs w:val="21"/>
              </w:rPr>
              <w:t xml:space="preserve">　</w:t>
            </w:r>
          </w:p>
        </w:tc>
      </w:tr>
      <w:tr w:rsidR="007B05C1" w:rsidRPr="007B05C1" w:rsidTr="007B05C1">
        <w:trPr>
          <w:trHeight w:val="402"/>
        </w:trPr>
        <w:tc>
          <w:tcPr>
            <w:tcW w:w="391" w:type="pct"/>
            <w:tcBorders>
              <w:top w:val="nil"/>
              <w:left w:val="single" w:sz="4" w:space="0" w:color="auto"/>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6</w:t>
            </w:r>
          </w:p>
        </w:tc>
        <w:tc>
          <w:tcPr>
            <w:tcW w:w="1016"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力学系楼</w:t>
            </w:r>
          </w:p>
        </w:tc>
        <w:tc>
          <w:tcPr>
            <w:tcW w:w="859"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1985/2024</w:t>
            </w:r>
          </w:p>
        </w:tc>
        <w:tc>
          <w:tcPr>
            <w:tcW w:w="780"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5984.56</w:t>
            </w:r>
          </w:p>
        </w:tc>
        <w:tc>
          <w:tcPr>
            <w:tcW w:w="389" w:type="pct"/>
            <w:tcBorders>
              <w:top w:val="nil"/>
              <w:left w:val="nil"/>
              <w:bottom w:val="single" w:sz="4" w:space="0" w:color="auto"/>
              <w:right w:val="single" w:sz="4" w:space="0" w:color="auto"/>
            </w:tcBorders>
            <w:shd w:val="clear" w:color="auto" w:fill="auto"/>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有</w:t>
            </w:r>
          </w:p>
        </w:tc>
        <w:tc>
          <w:tcPr>
            <w:tcW w:w="390" w:type="pct"/>
            <w:tcBorders>
              <w:top w:val="nil"/>
              <w:left w:val="nil"/>
              <w:bottom w:val="single" w:sz="4" w:space="0" w:color="auto"/>
              <w:right w:val="single" w:sz="4" w:space="0" w:color="auto"/>
            </w:tcBorders>
            <w:shd w:val="clear" w:color="auto" w:fill="auto"/>
            <w:vAlign w:val="center"/>
          </w:tcPr>
          <w:p w:rsidR="00D112B6" w:rsidRPr="007B05C1" w:rsidRDefault="00D112B6">
            <w:pPr>
              <w:widowControl/>
              <w:jc w:val="center"/>
              <w:rPr>
                <w:rFonts w:ascii="宋体" w:hAnsi="宋体" w:cs="宋体"/>
                <w:kern w:val="0"/>
                <w:szCs w:val="21"/>
              </w:rPr>
            </w:pPr>
          </w:p>
        </w:tc>
        <w:tc>
          <w:tcPr>
            <w:tcW w:w="546" w:type="pct"/>
            <w:tcBorders>
              <w:top w:val="nil"/>
              <w:left w:val="nil"/>
              <w:bottom w:val="single" w:sz="4" w:space="0" w:color="auto"/>
              <w:right w:val="single" w:sz="4" w:space="0" w:color="auto"/>
            </w:tcBorders>
            <w:shd w:val="clear" w:color="auto" w:fill="auto"/>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238" w:type="pct"/>
            <w:tcBorders>
              <w:top w:val="nil"/>
              <w:left w:val="nil"/>
              <w:bottom w:val="single" w:sz="4" w:space="0" w:color="auto"/>
              <w:right w:val="single" w:sz="4" w:space="0" w:color="auto"/>
            </w:tcBorders>
            <w:shd w:val="clear" w:color="auto" w:fill="auto"/>
            <w:noWrap/>
            <w:vAlign w:val="bottom"/>
          </w:tcPr>
          <w:p w:rsidR="00D112B6" w:rsidRPr="007B05C1" w:rsidRDefault="00D803A1">
            <w:pPr>
              <w:widowControl/>
              <w:jc w:val="left"/>
              <w:rPr>
                <w:rFonts w:ascii="宋体" w:hAnsi="宋体" w:cs="宋体"/>
                <w:kern w:val="0"/>
                <w:szCs w:val="21"/>
              </w:rPr>
            </w:pPr>
            <w:r w:rsidRPr="007B05C1">
              <w:rPr>
                <w:rFonts w:ascii="宋体" w:hAnsi="宋体" w:cs="宋体" w:hint="eastAsia"/>
                <w:kern w:val="0"/>
                <w:szCs w:val="21"/>
              </w:rPr>
              <w:t xml:space="preserve">　</w:t>
            </w:r>
          </w:p>
        </w:tc>
      </w:tr>
      <w:tr w:rsidR="007B05C1" w:rsidRPr="007B05C1" w:rsidTr="007B05C1">
        <w:trPr>
          <w:trHeight w:val="402"/>
        </w:trPr>
        <w:tc>
          <w:tcPr>
            <w:tcW w:w="391" w:type="pct"/>
            <w:tcBorders>
              <w:top w:val="nil"/>
              <w:left w:val="single" w:sz="4" w:space="0" w:color="auto"/>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7</w:t>
            </w:r>
          </w:p>
        </w:tc>
        <w:tc>
          <w:tcPr>
            <w:tcW w:w="1016"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建筑艺术馆</w:t>
            </w:r>
          </w:p>
        </w:tc>
        <w:tc>
          <w:tcPr>
            <w:tcW w:w="859"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1999/</w:t>
            </w:r>
          </w:p>
        </w:tc>
        <w:tc>
          <w:tcPr>
            <w:tcW w:w="780"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8861.96</w:t>
            </w:r>
          </w:p>
        </w:tc>
        <w:tc>
          <w:tcPr>
            <w:tcW w:w="389" w:type="pct"/>
            <w:tcBorders>
              <w:top w:val="nil"/>
              <w:left w:val="nil"/>
              <w:bottom w:val="single" w:sz="4" w:space="0" w:color="auto"/>
              <w:right w:val="single" w:sz="4" w:space="0" w:color="auto"/>
            </w:tcBorders>
            <w:shd w:val="clear" w:color="auto" w:fill="auto"/>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有</w:t>
            </w:r>
          </w:p>
        </w:tc>
        <w:tc>
          <w:tcPr>
            <w:tcW w:w="390" w:type="pct"/>
            <w:tcBorders>
              <w:top w:val="nil"/>
              <w:left w:val="nil"/>
              <w:bottom w:val="single" w:sz="4" w:space="0" w:color="auto"/>
              <w:right w:val="single" w:sz="4" w:space="0" w:color="auto"/>
            </w:tcBorders>
            <w:shd w:val="clear" w:color="auto" w:fill="auto"/>
            <w:vAlign w:val="center"/>
          </w:tcPr>
          <w:p w:rsidR="00D112B6" w:rsidRPr="007B05C1" w:rsidRDefault="00D112B6">
            <w:pPr>
              <w:widowControl/>
              <w:jc w:val="center"/>
              <w:rPr>
                <w:rFonts w:ascii="宋体" w:hAnsi="宋体" w:cs="宋体"/>
                <w:kern w:val="0"/>
                <w:szCs w:val="21"/>
              </w:rPr>
            </w:pPr>
          </w:p>
        </w:tc>
        <w:tc>
          <w:tcPr>
            <w:tcW w:w="546" w:type="pct"/>
            <w:tcBorders>
              <w:top w:val="nil"/>
              <w:left w:val="nil"/>
              <w:bottom w:val="single" w:sz="4" w:space="0" w:color="auto"/>
              <w:right w:val="single" w:sz="4" w:space="0" w:color="auto"/>
            </w:tcBorders>
            <w:shd w:val="clear" w:color="auto" w:fill="auto"/>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238" w:type="pct"/>
            <w:tcBorders>
              <w:top w:val="nil"/>
              <w:left w:val="nil"/>
              <w:bottom w:val="single" w:sz="4" w:space="0" w:color="auto"/>
              <w:right w:val="single" w:sz="4" w:space="0" w:color="auto"/>
            </w:tcBorders>
            <w:shd w:val="clear" w:color="auto" w:fill="auto"/>
            <w:noWrap/>
            <w:vAlign w:val="bottom"/>
          </w:tcPr>
          <w:p w:rsidR="00D112B6" w:rsidRPr="007B05C1" w:rsidRDefault="00D803A1">
            <w:pPr>
              <w:widowControl/>
              <w:jc w:val="left"/>
              <w:rPr>
                <w:rFonts w:ascii="宋体" w:hAnsi="宋体" w:cs="宋体"/>
                <w:kern w:val="0"/>
                <w:szCs w:val="21"/>
              </w:rPr>
            </w:pPr>
            <w:r w:rsidRPr="007B05C1">
              <w:rPr>
                <w:rFonts w:ascii="宋体" w:hAnsi="宋体" w:cs="宋体" w:hint="eastAsia"/>
                <w:kern w:val="0"/>
                <w:szCs w:val="21"/>
              </w:rPr>
              <w:t xml:space="preserve">　</w:t>
            </w:r>
          </w:p>
        </w:tc>
      </w:tr>
      <w:tr w:rsidR="007B05C1" w:rsidRPr="007B05C1" w:rsidTr="007B05C1">
        <w:trPr>
          <w:trHeight w:val="402"/>
        </w:trPr>
        <w:tc>
          <w:tcPr>
            <w:tcW w:w="391" w:type="pct"/>
            <w:tcBorders>
              <w:top w:val="nil"/>
              <w:left w:val="single" w:sz="4" w:space="0" w:color="auto"/>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8</w:t>
            </w:r>
          </w:p>
        </w:tc>
        <w:tc>
          <w:tcPr>
            <w:tcW w:w="1016"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海宇楼（1号实验楼）</w:t>
            </w:r>
          </w:p>
        </w:tc>
        <w:tc>
          <w:tcPr>
            <w:tcW w:w="859"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2002/</w:t>
            </w:r>
          </w:p>
        </w:tc>
        <w:tc>
          <w:tcPr>
            <w:tcW w:w="780"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11795</w:t>
            </w:r>
          </w:p>
        </w:tc>
        <w:tc>
          <w:tcPr>
            <w:tcW w:w="389" w:type="pct"/>
            <w:tcBorders>
              <w:top w:val="nil"/>
              <w:left w:val="nil"/>
              <w:bottom w:val="single" w:sz="4" w:space="0" w:color="auto"/>
              <w:right w:val="single" w:sz="4" w:space="0" w:color="auto"/>
            </w:tcBorders>
            <w:shd w:val="clear" w:color="auto" w:fill="auto"/>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有</w:t>
            </w:r>
          </w:p>
        </w:tc>
        <w:tc>
          <w:tcPr>
            <w:tcW w:w="390" w:type="pct"/>
            <w:tcBorders>
              <w:top w:val="nil"/>
              <w:left w:val="nil"/>
              <w:bottom w:val="single" w:sz="4" w:space="0" w:color="auto"/>
              <w:right w:val="single" w:sz="4" w:space="0" w:color="auto"/>
            </w:tcBorders>
            <w:shd w:val="clear" w:color="auto" w:fill="auto"/>
            <w:vAlign w:val="center"/>
          </w:tcPr>
          <w:p w:rsidR="00D112B6" w:rsidRPr="007B05C1" w:rsidRDefault="00D112B6">
            <w:pPr>
              <w:widowControl/>
              <w:jc w:val="center"/>
              <w:rPr>
                <w:rFonts w:ascii="宋体" w:hAnsi="宋体" w:cs="宋体"/>
                <w:kern w:val="0"/>
                <w:szCs w:val="21"/>
              </w:rPr>
            </w:pPr>
          </w:p>
        </w:tc>
        <w:tc>
          <w:tcPr>
            <w:tcW w:w="546" w:type="pct"/>
            <w:tcBorders>
              <w:top w:val="nil"/>
              <w:left w:val="nil"/>
              <w:bottom w:val="single" w:sz="4" w:space="0" w:color="auto"/>
              <w:right w:val="single" w:sz="4" w:space="0" w:color="auto"/>
            </w:tcBorders>
            <w:shd w:val="clear" w:color="auto" w:fill="auto"/>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238" w:type="pct"/>
            <w:tcBorders>
              <w:top w:val="nil"/>
              <w:left w:val="nil"/>
              <w:bottom w:val="single" w:sz="4" w:space="0" w:color="auto"/>
              <w:right w:val="single" w:sz="4" w:space="0" w:color="auto"/>
            </w:tcBorders>
            <w:shd w:val="clear" w:color="auto" w:fill="auto"/>
            <w:noWrap/>
            <w:vAlign w:val="bottom"/>
          </w:tcPr>
          <w:p w:rsidR="00D112B6" w:rsidRPr="007B05C1" w:rsidRDefault="00D803A1">
            <w:pPr>
              <w:widowControl/>
              <w:jc w:val="left"/>
              <w:rPr>
                <w:rFonts w:ascii="宋体" w:hAnsi="宋体" w:cs="宋体"/>
                <w:kern w:val="0"/>
                <w:szCs w:val="21"/>
              </w:rPr>
            </w:pPr>
            <w:r w:rsidRPr="007B05C1">
              <w:rPr>
                <w:rFonts w:ascii="宋体" w:hAnsi="宋体" w:cs="宋体" w:hint="eastAsia"/>
                <w:kern w:val="0"/>
                <w:szCs w:val="21"/>
              </w:rPr>
              <w:t xml:space="preserve">　</w:t>
            </w:r>
          </w:p>
        </w:tc>
      </w:tr>
      <w:tr w:rsidR="007B05C1" w:rsidRPr="007B05C1" w:rsidTr="007B05C1">
        <w:trPr>
          <w:trHeight w:val="402"/>
        </w:trPr>
        <w:tc>
          <w:tcPr>
            <w:tcW w:w="391" w:type="pct"/>
            <w:tcBorders>
              <w:top w:val="nil"/>
              <w:left w:val="single" w:sz="4" w:space="0" w:color="auto"/>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9</w:t>
            </w:r>
          </w:p>
        </w:tc>
        <w:tc>
          <w:tcPr>
            <w:tcW w:w="1016"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一馆</w:t>
            </w:r>
          </w:p>
        </w:tc>
        <w:tc>
          <w:tcPr>
            <w:tcW w:w="859"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1952/2017</w:t>
            </w:r>
          </w:p>
        </w:tc>
        <w:tc>
          <w:tcPr>
            <w:tcW w:w="780"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9084.42</w:t>
            </w:r>
          </w:p>
        </w:tc>
        <w:tc>
          <w:tcPr>
            <w:tcW w:w="389" w:type="pct"/>
            <w:tcBorders>
              <w:top w:val="nil"/>
              <w:left w:val="nil"/>
              <w:bottom w:val="single" w:sz="4" w:space="0" w:color="auto"/>
              <w:right w:val="single" w:sz="4" w:space="0" w:color="auto"/>
            </w:tcBorders>
            <w:shd w:val="clear" w:color="auto" w:fill="auto"/>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无</w:t>
            </w:r>
          </w:p>
        </w:tc>
        <w:tc>
          <w:tcPr>
            <w:tcW w:w="390" w:type="pct"/>
            <w:tcBorders>
              <w:top w:val="nil"/>
              <w:left w:val="nil"/>
              <w:bottom w:val="single" w:sz="4" w:space="0" w:color="auto"/>
              <w:right w:val="single" w:sz="4" w:space="0" w:color="auto"/>
            </w:tcBorders>
            <w:shd w:val="clear" w:color="auto" w:fill="auto"/>
            <w:vAlign w:val="center"/>
          </w:tcPr>
          <w:p w:rsidR="00D112B6" w:rsidRPr="007B05C1" w:rsidRDefault="00D112B6">
            <w:pPr>
              <w:widowControl/>
              <w:jc w:val="center"/>
              <w:rPr>
                <w:rFonts w:ascii="宋体" w:hAnsi="宋体" w:cs="宋体"/>
                <w:kern w:val="0"/>
                <w:szCs w:val="21"/>
              </w:rPr>
            </w:pPr>
          </w:p>
        </w:tc>
        <w:tc>
          <w:tcPr>
            <w:tcW w:w="546" w:type="pct"/>
            <w:tcBorders>
              <w:top w:val="nil"/>
              <w:left w:val="nil"/>
              <w:bottom w:val="single" w:sz="4" w:space="0" w:color="auto"/>
              <w:right w:val="single" w:sz="4" w:space="0" w:color="auto"/>
            </w:tcBorders>
            <w:shd w:val="clear" w:color="auto" w:fill="auto"/>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w:t>
            </w:r>
          </w:p>
        </w:tc>
        <w:tc>
          <w:tcPr>
            <w:tcW w:w="391"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w:t>
            </w:r>
          </w:p>
        </w:tc>
        <w:tc>
          <w:tcPr>
            <w:tcW w:w="238" w:type="pct"/>
            <w:tcBorders>
              <w:top w:val="nil"/>
              <w:left w:val="nil"/>
              <w:bottom w:val="single" w:sz="4" w:space="0" w:color="auto"/>
              <w:right w:val="single" w:sz="4" w:space="0" w:color="auto"/>
            </w:tcBorders>
            <w:shd w:val="clear" w:color="auto" w:fill="auto"/>
            <w:noWrap/>
            <w:vAlign w:val="bottom"/>
          </w:tcPr>
          <w:p w:rsidR="00D112B6" w:rsidRPr="007B05C1" w:rsidRDefault="00D803A1">
            <w:pPr>
              <w:widowControl/>
              <w:jc w:val="left"/>
              <w:rPr>
                <w:rFonts w:ascii="宋体" w:hAnsi="宋体" w:cs="宋体"/>
                <w:kern w:val="0"/>
                <w:szCs w:val="21"/>
              </w:rPr>
            </w:pPr>
            <w:r w:rsidRPr="007B05C1">
              <w:rPr>
                <w:rFonts w:ascii="宋体" w:hAnsi="宋体" w:cs="宋体" w:hint="eastAsia"/>
                <w:kern w:val="0"/>
                <w:szCs w:val="21"/>
              </w:rPr>
              <w:t xml:space="preserve">　</w:t>
            </w:r>
          </w:p>
        </w:tc>
      </w:tr>
      <w:tr w:rsidR="007B05C1" w:rsidRPr="007B05C1" w:rsidTr="007B05C1">
        <w:trPr>
          <w:trHeight w:val="402"/>
        </w:trPr>
        <w:tc>
          <w:tcPr>
            <w:tcW w:w="391" w:type="pct"/>
            <w:tcBorders>
              <w:top w:val="nil"/>
              <w:left w:val="single" w:sz="4" w:space="0" w:color="auto"/>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10</w:t>
            </w:r>
          </w:p>
        </w:tc>
        <w:tc>
          <w:tcPr>
            <w:tcW w:w="1016"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二馆</w:t>
            </w:r>
          </w:p>
        </w:tc>
        <w:tc>
          <w:tcPr>
            <w:tcW w:w="859"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1952/</w:t>
            </w:r>
          </w:p>
        </w:tc>
        <w:tc>
          <w:tcPr>
            <w:tcW w:w="780"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9175.3</w:t>
            </w:r>
          </w:p>
        </w:tc>
        <w:tc>
          <w:tcPr>
            <w:tcW w:w="389" w:type="pct"/>
            <w:tcBorders>
              <w:top w:val="nil"/>
              <w:left w:val="nil"/>
              <w:bottom w:val="single" w:sz="4" w:space="0" w:color="auto"/>
              <w:right w:val="single" w:sz="4" w:space="0" w:color="auto"/>
            </w:tcBorders>
            <w:shd w:val="clear" w:color="auto" w:fill="auto"/>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无</w:t>
            </w:r>
          </w:p>
        </w:tc>
        <w:tc>
          <w:tcPr>
            <w:tcW w:w="390" w:type="pct"/>
            <w:tcBorders>
              <w:top w:val="nil"/>
              <w:left w:val="nil"/>
              <w:bottom w:val="single" w:sz="4" w:space="0" w:color="auto"/>
              <w:right w:val="single" w:sz="4" w:space="0" w:color="auto"/>
            </w:tcBorders>
            <w:shd w:val="clear" w:color="auto" w:fill="auto"/>
            <w:vAlign w:val="center"/>
          </w:tcPr>
          <w:p w:rsidR="00D112B6" w:rsidRPr="007B05C1" w:rsidRDefault="00D112B6">
            <w:pPr>
              <w:widowControl/>
              <w:jc w:val="center"/>
              <w:rPr>
                <w:rFonts w:ascii="宋体" w:hAnsi="宋体" w:cs="宋体"/>
                <w:kern w:val="0"/>
                <w:szCs w:val="21"/>
              </w:rPr>
            </w:pPr>
          </w:p>
        </w:tc>
        <w:tc>
          <w:tcPr>
            <w:tcW w:w="546" w:type="pct"/>
            <w:tcBorders>
              <w:top w:val="nil"/>
              <w:left w:val="nil"/>
              <w:bottom w:val="single" w:sz="4" w:space="0" w:color="auto"/>
              <w:right w:val="single" w:sz="4" w:space="0" w:color="auto"/>
            </w:tcBorders>
            <w:shd w:val="clear" w:color="auto" w:fill="auto"/>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w:t>
            </w:r>
          </w:p>
        </w:tc>
        <w:tc>
          <w:tcPr>
            <w:tcW w:w="391"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w:t>
            </w:r>
          </w:p>
        </w:tc>
        <w:tc>
          <w:tcPr>
            <w:tcW w:w="238" w:type="pct"/>
            <w:tcBorders>
              <w:top w:val="nil"/>
              <w:left w:val="nil"/>
              <w:bottom w:val="single" w:sz="4" w:space="0" w:color="auto"/>
              <w:right w:val="single" w:sz="4" w:space="0" w:color="auto"/>
            </w:tcBorders>
            <w:shd w:val="clear" w:color="auto" w:fill="auto"/>
            <w:noWrap/>
            <w:vAlign w:val="bottom"/>
          </w:tcPr>
          <w:p w:rsidR="00D112B6" w:rsidRPr="007B05C1" w:rsidRDefault="00D803A1">
            <w:pPr>
              <w:widowControl/>
              <w:jc w:val="left"/>
              <w:rPr>
                <w:rFonts w:ascii="宋体" w:hAnsi="宋体" w:cs="宋体"/>
                <w:kern w:val="0"/>
                <w:szCs w:val="21"/>
              </w:rPr>
            </w:pPr>
            <w:r w:rsidRPr="007B05C1">
              <w:rPr>
                <w:rFonts w:ascii="宋体" w:hAnsi="宋体" w:cs="宋体" w:hint="eastAsia"/>
                <w:kern w:val="0"/>
                <w:szCs w:val="21"/>
              </w:rPr>
              <w:t xml:space="preserve">　</w:t>
            </w:r>
          </w:p>
        </w:tc>
      </w:tr>
      <w:tr w:rsidR="007B05C1" w:rsidRPr="007B05C1" w:rsidTr="007B05C1">
        <w:trPr>
          <w:trHeight w:val="402"/>
        </w:trPr>
        <w:tc>
          <w:tcPr>
            <w:tcW w:w="391" w:type="pct"/>
            <w:tcBorders>
              <w:top w:val="nil"/>
              <w:left w:val="single" w:sz="4" w:space="0" w:color="auto"/>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11</w:t>
            </w:r>
          </w:p>
        </w:tc>
        <w:tc>
          <w:tcPr>
            <w:tcW w:w="1016"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海晏楼（2号办公楼）</w:t>
            </w:r>
          </w:p>
        </w:tc>
        <w:tc>
          <w:tcPr>
            <w:tcW w:w="859"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1987/</w:t>
            </w:r>
          </w:p>
        </w:tc>
        <w:tc>
          <w:tcPr>
            <w:tcW w:w="780"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3627.71</w:t>
            </w:r>
          </w:p>
        </w:tc>
        <w:tc>
          <w:tcPr>
            <w:tcW w:w="389" w:type="pct"/>
            <w:tcBorders>
              <w:top w:val="nil"/>
              <w:left w:val="nil"/>
              <w:bottom w:val="single" w:sz="4" w:space="0" w:color="auto"/>
              <w:right w:val="single" w:sz="4" w:space="0" w:color="auto"/>
            </w:tcBorders>
            <w:shd w:val="clear" w:color="auto" w:fill="auto"/>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有</w:t>
            </w:r>
          </w:p>
        </w:tc>
        <w:tc>
          <w:tcPr>
            <w:tcW w:w="390" w:type="pct"/>
            <w:tcBorders>
              <w:top w:val="nil"/>
              <w:left w:val="nil"/>
              <w:bottom w:val="single" w:sz="4" w:space="0" w:color="auto"/>
              <w:right w:val="single" w:sz="4" w:space="0" w:color="auto"/>
            </w:tcBorders>
            <w:shd w:val="clear" w:color="auto" w:fill="auto"/>
            <w:vAlign w:val="center"/>
          </w:tcPr>
          <w:p w:rsidR="00D112B6" w:rsidRPr="007B05C1" w:rsidRDefault="00D112B6">
            <w:pPr>
              <w:widowControl/>
              <w:jc w:val="center"/>
              <w:rPr>
                <w:rFonts w:ascii="宋体" w:hAnsi="宋体" w:cs="宋体"/>
                <w:kern w:val="0"/>
                <w:szCs w:val="21"/>
              </w:rPr>
            </w:pPr>
          </w:p>
        </w:tc>
        <w:tc>
          <w:tcPr>
            <w:tcW w:w="546" w:type="pct"/>
            <w:tcBorders>
              <w:top w:val="nil"/>
              <w:left w:val="nil"/>
              <w:bottom w:val="single" w:sz="4" w:space="0" w:color="auto"/>
              <w:right w:val="single" w:sz="4" w:space="0" w:color="auto"/>
            </w:tcBorders>
            <w:shd w:val="clear" w:color="auto" w:fill="auto"/>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238" w:type="pct"/>
            <w:tcBorders>
              <w:top w:val="nil"/>
              <w:left w:val="nil"/>
              <w:bottom w:val="single" w:sz="4" w:space="0" w:color="auto"/>
              <w:right w:val="single" w:sz="4" w:space="0" w:color="auto"/>
            </w:tcBorders>
            <w:shd w:val="clear" w:color="auto" w:fill="auto"/>
            <w:noWrap/>
            <w:vAlign w:val="bottom"/>
          </w:tcPr>
          <w:p w:rsidR="00D112B6" w:rsidRPr="007B05C1" w:rsidRDefault="00D803A1">
            <w:pPr>
              <w:widowControl/>
              <w:jc w:val="left"/>
              <w:rPr>
                <w:rFonts w:ascii="宋体" w:hAnsi="宋体" w:cs="宋体"/>
                <w:kern w:val="0"/>
                <w:szCs w:val="21"/>
              </w:rPr>
            </w:pPr>
            <w:r w:rsidRPr="007B05C1">
              <w:rPr>
                <w:rFonts w:ascii="宋体" w:hAnsi="宋体" w:cs="宋体" w:hint="eastAsia"/>
                <w:kern w:val="0"/>
                <w:szCs w:val="21"/>
              </w:rPr>
              <w:t xml:space="preserve">　</w:t>
            </w:r>
          </w:p>
        </w:tc>
      </w:tr>
      <w:tr w:rsidR="007B05C1" w:rsidRPr="007B05C1" w:rsidTr="007B05C1">
        <w:trPr>
          <w:trHeight w:val="402"/>
        </w:trPr>
        <w:tc>
          <w:tcPr>
            <w:tcW w:w="391" w:type="pct"/>
            <w:tcBorders>
              <w:top w:val="nil"/>
              <w:left w:val="single" w:sz="4" w:space="0" w:color="auto"/>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12</w:t>
            </w:r>
          </w:p>
        </w:tc>
        <w:tc>
          <w:tcPr>
            <w:tcW w:w="1016"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厚兴楼（3号实验楼）</w:t>
            </w:r>
          </w:p>
        </w:tc>
        <w:tc>
          <w:tcPr>
            <w:tcW w:w="859"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2005/</w:t>
            </w:r>
          </w:p>
        </w:tc>
        <w:tc>
          <w:tcPr>
            <w:tcW w:w="780"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11000</w:t>
            </w:r>
          </w:p>
        </w:tc>
        <w:tc>
          <w:tcPr>
            <w:tcW w:w="389" w:type="pct"/>
            <w:tcBorders>
              <w:top w:val="nil"/>
              <w:left w:val="nil"/>
              <w:bottom w:val="single" w:sz="4" w:space="0" w:color="auto"/>
              <w:right w:val="single" w:sz="4" w:space="0" w:color="auto"/>
            </w:tcBorders>
            <w:shd w:val="clear" w:color="auto" w:fill="auto"/>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有</w:t>
            </w:r>
          </w:p>
        </w:tc>
        <w:tc>
          <w:tcPr>
            <w:tcW w:w="390" w:type="pct"/>
            <w:tcBorders>
              <w:top w:val="nil"/>
              <w:left w:val="nil"/>
              <w:bottom w:val="single" w:sz="4" w:space="0" w:color="auto"/>
              <w:right w:val="single" w:sz="4" w:space="0" w:color="auto"/>
            </w:tcBorders>
            <w:shd w:val="clear" w:color="auto" w:fill="auto"/>
            <w:vAlign w:val="center"/>
          </w:tcPr>
          <w:p w:rsidR="00D112B6" w:rsidRPr="007B05C1" w:rsidRDefault="00D112B6">
            <w:pPr>
              <w:widowControl/>
              <w:jc w:val="center"/>
              <w:rPr>
                <w:rFonts w:ascii="宋体" w:hAnsi="宋体" w:cs="宋体"/>
                <w:kern w:val="0"/>
                <w:szCs w:val="21"/>
              </w:rPr>
            </w:pPr>
          </w:p>
        </w:tc>
        <w:tc>
          <w:tcPr>
            <w:tcW w:w="546" w:type="pct"/>
            <w:tcBorders>
              <w:top w:val="nil"/>
              <w:left w:val="nil"/>
              <w:bottom w:val="single" w:sz="4" w:space="0" w:color="auto"/>
              <w:right w:val="single" w:sz="4" w:space="0" w:color="auto"/>
            </w:tcBorders>
            <w:shd w:val="clear" w:color="auto" w:fill="auto"/>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238" w:type="pct"/>
            <w:tcBorders>
              <w:top w:val="nil"/>
              <w:left w:val="nil"/>
              <w:bottom w:val="single" w:sz="4" w:space="0" w:color="auto"/>
              <w:right w:val="single" w:sz="4" w:space="0" w:color="auto"/>
            </w:tcBorders>
            <w:shd w:val="clear" w:color="auto" w:fill="auto"/>
            <w:noWrap/>
            <w:vAlign w:val="bottom"/>
          </w:tcPr>
          <w:p w:rsidR="00D112B6" w:rsidRPr="007B05C1" w:rsidRDefault="00D803A1">
            <w:pPr>
              <w:widowControl/>
              <w:jc w:val="left"/>
              <w:rPr>
                <w:rFonts w:ascii="宋体" w:hAnsi="宋体" w:cs="宋体"/>
                <w:kern w:val="0"/>
                <w:szCs w:val="21"/>
              </w:rPr>
            </w:pPr>
            <w:r w:rsidRPr="007B05C1">
              <w:rPr>
                <w:rFonts w:ascii="宋体" w:hAnsi="宋体" w:cs="宋体" w:hint="eastAsia"/>
                <w:kern w:val="0"/>
                <w:szCs w:val="21"/>
              </w:rPr>
              <w:t xml:space="preserve">　</w:t>
            </w:r>
          </w:p>
        </w:tc>
      </w:tr>
      <w:tr w:rsidR="007B05C1" w:rsidRPr="007B05C1" w:rsidTr="007B05C1">
        <w:trPr>
          <w:trHeight w:val="402"/>
        </w:trPr>
        <w:tc>
          <w:tcPr>
            <w:tcW w:w="391" w:type="pct"/>
            <w:tcBorders>
              <w:top w:val="nil"/>
              <w:left w:val="single" w:sz="4" w:space="0" w:color="auto"/>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13</w:t>
            </w:r>
          </w:p>
        </w:tc>
        <w:tc>
          <w:tcPr>
            <w:tcW w:w="1016"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厚邦楼（4号实验楼）</w:t>
            </w:r>
          </w:p>
        </w:tc>
        <w:tc>
          <w:tcPr>
            <w:tcW w:w="859"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2009/</w:t>
            </w:r>
          </w:p>
        </w:tc>
        <w:tc>
          <w:tcPr>
            <w:tcW w:w="780"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9533.21</w:t>
            </w:r>
          </w:p>
        </w:tc>
        <w:tc>
          <w:tcPr>
            <w:tcW w:w="389" w:type="pct"/>
            <w:tcBorders>
              <w:top w:val="nil"/>
              <w:left w:val="nil"/>
              <w:bottom w:val="single" w:sz="4" w:space="0" w:color="auto"/>
              <w:right w:val="single" w:sz="4" w:space="0" w:color="auto"/>
            </w:tcBorders>
            <w:shd w:val="clear" w:color="auto" w:fill="auto"/>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有</w:t>
            </w:r>
          </w:p>
        </w:tc>
        <w:tc>
          <w:tcPr>
            <w:tcW w:w="390" w:type="pct"/>
            <w:tcBorders>
              <w:top w:val="nil"/>
              <w:left w:val="nil"/>
              <w:bottom w:val="single" w:sz="4" w:space="0" w:color="auto"/>
              <w:right w:val="single" w:sz="4" w:space="0" w:color="auto"/>
            </w:tcBorders>
            <w:shd w:val="clear" w:color="auto" w:fill="auto"/>
            <w:vAlign w:val="center"/>
          </w:tcPr>
          <w:p w:rsidR="00D112B6" w:rsidRPr="007B05C1" w:rsidRDefault="00D112B6">
            <w:pPr>
              <w:widowControl/>
              <w:jc w:val="center"/>
              <w:rPr>
                <w:rFonts w:ascii="宋体" w:hAnsi="宋体" w:cs="宋体"/>
                <w:kern w:val="0"/>
                <w:szCs w:val="21"/>
              </w:rPr>
            </w:pPr>
          </w:p>
        </w:tc>
        <w:tc>
          <w:tcPr>
            <w:tcW w:w="546" w:type="pct"/>
            <w:tcBorders>
              <w:top w:val="nil"/>
              <w:left w:val="nil"/>
              <w:bottom w:val="single" w:sz="4" w:space="0" w:color="auto"/>
              <w:right w:val="single" w:sz="4" w:space="0" w:color="auto"/>
            </w:tcBorders>
            <w:shd w:val="clear" w:color="auto" w:fill="auto"/>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238" w:type="pct"/>
            <w:tcBorders>
              <w:top w:val="nil"/>
              <w:left w:val="nil"/>
              <w:bottom w:val="single" w:sz="4" w:space="0" w:color="auto"/>
              <w:right w:val="single" w:sz="4" w:space="0" w:color="auto"/>
            </w:tcBorders>
            <w:shd w:val="clear" w:color="auto" w:fill="auto"/>
            <w:noWrap/>
            <w:vAlign w:val="bottom"/>
          </w:tcPr>
          <w:p w:rsidR="00D112B6" w:rsidRPr="007B05C1" w:rsidRDefault="00D803A1">
            <w:pPr>
              <w:widowControl/>
              <w:jc w:val="left"/>
              <w:rPr>
                <w:rFonts w:ascii="宋体" w:hAnsi="宋体" w:cs="宋体"/>
                <w:kern w:val="0"/>
                <w:szCs w:val="21"/>
              </w:rPr>
            </w:pPr>
            <w:r w:rsidRPr="007B05C1">
              <w:rPr>
                <w:rFonts w:ascii="宋体" w:hAnsi="宋体" w:cs="宋体" w:hint="eastAsia"/>
                <w:kern w:val="0"/>
                <w:szCs w:val="21"/>
              </w:rPr>
              <w:t xml:space="preserve">　</w:t>
            </w:r>
          </w:p>
        </w:tc>
      </w:tr>
      <w:tr w:rsidR="007B05C1" w:rsidRPr="007B05C1" w:rsidTr="007B05C1">
        <w:trPr>
          <w:trHeight w:val="402"/>
        </w:trPr>
        <w:tc>
          <w:tcPr>
            <w:tcW w:w="391" w:type="pct"/>
            <w:tcBorders>
              <w:top w:val="nil"/>
              <w:left w:val="single" w:sz="4" w:space="0" w:color="auto"/>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14</w:t>
            </w:r>
          </w:p>
        </w:tc>
        <w:tc>
          <w:tcPr>
            <w:tcW w:w="1016"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厚坤楼（机械学院1号楼）</w:t>
            </w:r>
          </w:p>
        </w:tc>
        <w:tc>
          <w:tcPr>
            <w:tcW w:w="859"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2001/</w:t>
            </w:r>
          </w:p>
        </w:tc>
        <w:tc>
          <w:tcPr>
            <w:tcW w:w="780"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9156.64</w:t>
            </w:r>
          </w:p>
        </w:tc>
        <w:tc>
          <w:tcPr>
            <w:tcW w:w="389" w:type="pct"/>
            <w:tcBorders>
              <w:top w:val="nil"/>
              <w:left w:val="nil"/>
              <w:bottom w:val="single" w:sz="4" w:space="0" w:color="auto"/>
              <w:right w:val="single" w:sz="4" w:space="0" w:color="auto"/>
            </w:tcBorders>
            <w:shd w:val="clear" w:color="auto" w:fill="auto"/>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有</w:t>
            </w:r>
          </w:p>
        </w:tc>
        <w:tc>
          <w:tcPr>
            <w:tcW w:w="390" w:type="pct"/>
            <w:tcBorders>
              <w:top w:val="nil"/>
              <w:left w:val="nil"/>
              <w:bottom w:val="single" w:sz="4" w:space="0" w:color="auto"/>
              <w:right w:val="single" w:sz="4" w:space="0" w:color="auto"/>
            </w:tcBorders>
            <w:shd w:val="clear" w:color="auto" w:fill="auto"/>
            <w:vAlign w:val="center"/>
          </w:tcPr>
          <w:p w:rsidR="00D112B6" w:rsidRPr="007B05C1" w:rsidRDefault="00D112B6">
            <w:pPr>
              <w:widowControl/>
              <w:jc w:val="center"/>
              <w:rPr>
                <w:rFonts w:ascii="宋体" w:hAnsi="宋体" w:cs="宋体"/>
                <w:kern w:val="0"/>
                <w:szCs w:val="21"/>
              </w:rPr>
            </w:pPr>
          </w:p>
        </w:tc>
        <w:tc>
          <w:tcPr>
            <w:tcW w:w="546" w:type="pct"/>
            <w:tcBorders>
              <w:top w:val="nil"/>
              <w:left w:val="nil"/>
              <w:bottom w:val="single" w:sz="4" w:space="0" w:color="auto"/>
              <w:right w:val="single" w:sz="4" w:space="0" w:color="auto"/>
            </w:tcBorders>
            <w:shd w:val="clear" w:color="auto" w:fill="auto"/>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238" w:type="pct"/>
            <w:tcBorders>
              <w:top w:val="nil"/>
              <w:left w:val="nil"/>
              <w:bottom w:val="single" w:sz="4" w:space="0" w:color="auto"/>
              <w:right w:val="single" w:sz="4" w:space="0" w:color="auto"/>
            </w:tcBorders>
            <w:shd w:val="clear" w:color="auto" w:fill="auto"/>
            <w:noWrap/>
            <w:vAlign w:val="bottom"/>
          </w:tcPr>
          <w:p w:rsidR="00D112B6" w:rsidRPr="007B05C1" w:rsidRDefault="00D803A1">
            <w:pPr>
              <w:widowControl/>
              <w:jc w:val="left"/>
              <w:rPr>
                <w:rFonts w:ascii="宋体" w:hAnsi="宋体" w:cs="宋体"/>
                <w:kern w:val="0"/>
                <w:szCs w:val="21"/>
              </w:rPr>
            </w:pPr>
            <w:r w:rsidRPr="007B05C1">
              <w:rPr>
                <w:rFonts w:ascii="宋体" w:hAnsi="宋体" w:cs="宋体" w:hint="eastAsia"/>
                <w:kern w:val="0"/>
                <w:szCs w:val="21"/>
              </w:rPr>
              <w:t xml:space="preserve">　</w:t>
            </w:r>
          </w:p>
        </w:tc>
      </w:tr>
      <w:tr w:rsidR="007B05C1" w:rsidRPr="007B05C1" w:rsidTr="007B05C1">
        <w:trPr>
          <w:trHeight w:val="402"/>
        </w:trPr>
        <w:tc>
          <w:tcPr>
            <w:tcW w:w="391" w:type="pct"/>
            <w:tcBorders>
              <w:top w:val="nil"/>
              <w:left w:val="single" w:sz="4" w:space="0" w:color="auto"/>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15</w:t>
            </w:r>
          </w:p>
        </w:tc>
        <w:tc>
          <w:tcPr>
            <w:tcW w:w="1016"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厚望楼（机械学院2号楼）</w:t>
            </w:r>
          </w:p>
        </w:tc>
        <w:tc>
          <w:tcPr>
            <w:tcW w:w="859"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2001/</w:t>
            </w:r>
          </w:p>
        </w:tc>
        <w:tc>
          <w:tcPr>
            <w:tcW w:w="780"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6506</w:t>
            </w:r>
          </w:p>
        </w:tc>
        <w:tc>
          <w:tcPr>
            <w:tcW w:w="389" w:type="pct"/>
            <w:tcBorders>
              <w:top w:val="nil"/>
              <w:left w:val="nil"/>
              <w:bottom w:val="single" w:sz="4" w:space="0" w:color="auto"/>
              <w:right w:val="single" w:sz="4" w:space="0" w:color="auto"/>
            </w:tcBorders>
            <w:shd w:val="clear" w:color="auto" w:fill="auto"/>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有</w:t>
            </w:r>
          </w:p>
        </w:tc>
        <w:tc>
          <w:tcPr>
            <w:tcW w:w="390" w:type="pct"/>
            <w:tcBorders>
              <w:top w:val="nil"/>
              <w:left w:val="nil"/>
              <w:bottom w:val="single" w:sz="4" w:space="0" w:color="auto"/>
              <w:right w:val="single" w:sz="4" w:space="0" w:color="auto"/>
            </w:tcBorders>
            <w:shd w:val="clear" w:color="auto" w:fill="auto"/>
            <w:vAlign w:val="center"/>
          </w:tcPr>
          <w:p w:rsidR="00D112B6" w:rsidRPr="007B05C1" w:rsidRDefault="00D112B6">
            <w:pPr>
              <w:widowControl/>
              <w:jc w:val="center"/>
              <w:rPr>
                <w:rFonts w:ascii="宋体" w:hAnsi="宋体" w:cs="宋体"/>
                <w:kern w:val="0"/>
                <w:szCs w:val="21"/>
              </w:rPr>
            </w:pPr>
          </w:p>
        </w:tc>
        <w:tc>
          <w:tcPr>
            <w:tcW w:w="546" w:type="pct"/>
            <w:tcBorders>
              <w:top w:val="nil"/>
              <w:left w:val="nil"/>
              <w:bottom w:val="single" w:sz="4" w:space="0" w:color="auto"/>
              <w:right w:val="single" w:sz="4" w:space="0" w:color="auto"/>
            </w:tcBorders>
            <w:shd w:val="clear" w:color="auto" w:fill="auto"/>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238" w:type="pct"/>
            <w:tcBorders>
              <w:top w:val="nil"/>
              <w:left w:val="nil"/>
              <w:bottom w:val="single" w:sz="4" w:space="0" w:color="auto"/>
              <w:right w:val="single" w:sz="4" w:space="0" w:color="auto"/>
            </w:tcBorders>
            <w:shd w:val="clear" w:color="auto" w:fill="auto"/>
            <w:noWrap/>
            <w:vAlign w:val="bottom"/>
          </w:tcPr>
          <w:p w:rsidR="00D112B6" w:rsidRPr="007B05C1" w:rsidRDefault="00D803A1">
            <w:pPr>
              <w:widowControl/>
              <w:jc w:val="left"/>
              <w:rPr>
                <w:rFonts w:ascii="宋体" w:hAnsi="宋体" w:cs="宋体"/>
                <w:kern w:val="0"/>
                <w:szCs w:val="21"/>
              </w:rPr>
            </w:pPr>
            <w:r w:rsidRPr="007B05C1">
              <w:rPr>
                <w:rFonts w:ascii="宋体" w:hAnsi="宋体" w:cs="宋体" w:hint="eastAsia"/>
                <w:kern w:val="0"/>
                <w:szCs w:val="21"/>
              </w:rPr>
              <w:t xml:space="preserve">　</w:t>
            </w:r>
          </w:p>
        </w:tc>
      </w:tr>
      <w:tr w:rsidR="007B05C1" w:rsidRPr="007B05C1" w:rsidTr="007B05C1">
        <w:trPr>
          <w:trHeight w:val="402"/>
        </w:trPr>
        <w:tc>
          <w:tcPr>
            <w:tcW w:w="391" w:type="pct"/>
            <w:tcBorders>
              <w:top w:val="nil"/>
              <w:left w:val="single" w:sz="4" w:space="0" w:color="auto"/>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16</w:t>
            </w:r>
          </w:p>
        </w:tc>
        <w:tc>
          <w:tcPr>
            <w:tcW w:w="1016"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厚义楼（材料系楼）</w:t>
            </w:r>
          </w:p>
        </w:tc>
        <w:tc>
          <w:tcPr>
            <w:tcW w:w="859"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1952/</w:t>
            </w:r>
          </w:p>
        </w:tc>
        <w:tc>
          <w:tcPr>
            <w:tcW w:w="780"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6462.11</w:t>
            </w:r>
          </w:p>
        </w:tc>
        <w:tc>
          <w:tcPr>
            <w:tcW w:w="389" w:type="pct"/>
            <w:tcBorders>
              <w:top w:val="nil"/>
              <w:left w:val="nil"/>
              <w:bottom w:val="single" w:sz="4" w:space="0" w:color="auto"/>
              <w:right w:val="single" w:sz="4" w:space="0" w:color="auto"/>
            </w:tcBorders>
            <w:shd w:val="clear" w:color="auto" w:fill="auto"/>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有</w:t>
            </w:r>
          </w:p>
        </w:tc>
        <w:tc>
          <w:tcPr>
            <w:tcW w:w="390" w:type="pct"/>
            <w:tcBorders>
              <w:top w:val="nil"/>
              <w:left w:val="nil"/>
              <w:bottom w:val="single" w:sz="4" w:space="0" w:color="auto"/>
              <w:right w:val="single" w:sz="4" w:space="0" w:color="auto"/>
            </w:tcBorders>
            <w:shd w:val="clear" w:color="auto" w:fill="auto"/>
            <w:vAlign w:val="center"/>
          </w:tcPr>
          <w:p w:rsidR="00D112B6" w:rsidRPr="007B05C1" w:rsidRDefault="00D112B6">
            <w:pPr>
              <w:widowControl/>
              <w:jc w:val="center"/>
              <w:rPr>
                <w:rFonts w:ascii="宋体" w:hAnsi="宋体" w:cs="宋体"/>
                <w:kern w:val="0"/>
                <w:szCs w:val="21"/>
              </w:rPr>
            </w:pPr>
          </w:p>
        </w:tc>
        <w:tc>
          <w:tcPr>
            <w:tcW w:w="546" w:type="pct"/>
            <w:tcBorders>
              <w:top w:val="nil"/>
              <w:left w:val="nil"/>
              <w:bottom w:val="single" w:sz="4" w:space="0" w:color="auto"/>
              <w:right w:val="single" w:sz="4" w:space="0" w:color="auto"/>
            </w:tcBorders>
            <w:shd w:val="clear" w:color="auto" w:fill="auto"/>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238" w:type="pct"/>
            <w:tcBorders>
              <w:top w:val="nil"/>
              <w:left w:val="nil"/>
              <w:bottom w:val="single" w:sz="4" w:space="0" w:color="auto"/>
              <w:right w:val="single" w:sz="4" w:space="0" w:color="auto"/>
            </w:tcBorders>
            <w:shd w:val="clear" w:color="auto" w:fill="auto"/>
            <w:noWrap/>
            <w:vAlign w:val="bottom"/>
          </w:tcPr>
          <w:p w:rsidR="00D112B6" w:rsidRPr="007B05C1" w:rsidRDefault="00D803A1">
            <w:pPr>
              <w:widowControl/>
              <w:jc w:val="left"/>
              <w:rPr>
                <w:rFonts w:ascii="宋体" w:hAnsi="宋体" w:cs="宋体"/>
                <w:kern w:val="0"/>
                <w:szCs w:val="21"/>
              </w:rPr>
            </w:pPr>
            <w:r w:rsidRPr="007B05C1">
              <w:rPr>
                <w:rFonts w:ascii="宋体" w:hAnsi="宋体" w:cs="宋体" w:hint="eastAsia"/>
                <w:kern w:val="0"/>
                <w:szCs w:val="21"/>
              </w:rPr>
              <w:t xml:space="preserve">　</w:t>
            </w:r>
          </w:p>
        </w:tc>
      </w:tr>
      <w:tr w:rsidR="007B05C1" w:rsidRPr="007B05C1" w:rsidTr="007B05C1">
        <w:trPr>
          <w:trHeight w:val="402"/>
        </w:trPr>
        <w:tc>
          <w:tcPr>
            <w:tcW w:w="391" w:type="pct"/>
            <w:tcBorders>
              <w:top w:val="nil"/>
              <w:left w:val="single" w:sz="4" w:space="0" w:color="auto"/>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17</w:t>
            </w:r>
          </w:p>
        </w:tc>
        <w:tc>
          <w:tcPr>
            <w:tcW w:w="1016"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厚德楼（文科楼）</w:t>
            </w:r>
          </w:p>
        </w:tc>
        <w:tc>
          <w:tcPr>
            <w:tcW w:w="859"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1990/2019</w:t>
            </w:r>
          </w:p>
        </w:tc>
        <w:tc>
          <w:tcPr>
            <w:tcW w:w="780"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5821.88</w:t>
            </w:r>
          </w:p>
        </w:tc>
        <w:tc>
          <w:tcPr>
            <w:tcW w:w="389" w:type="pct"/>
            <w:tcBorders>
              <w:top w:val="nil"/>
              <w:left w:val="nil"/>
              <w:bottom w:val="single" w:sz="4" w:space="0" w:color="auto"/>
              <w:right w:val="single" w:sz="4" w:space="0" w:color="auto"/>
            </w:tcBorders>
            <w:shd w:val="clear" w:color="auto" w:fill="auto"/>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有</w:t>
            </w:r>
          </w:p>
        </w:tc>
        <w:tc>
          <w:tcPr>
            <w:tcW w:w="390" w:type="pct"/>
            <w:tcBorders>
              <w:top w:val="nil"/>
              <w:left w:val="nil"/>
              <w:bottom w:val="single" w:sz="4" w:space="0" w:color="auto"/>
              <w:right w:val="single" w:sz="4" w:space="0" w:color="auto"/>
            </w:tcBorders>
            <w:shd w:val="clear" w:color="auto" w:fill="auto"/>
            <w:vAlign w:val="center"/>
          </w:tcPr>
          <w:p w:rsidR="00D112B6" w:rsidRPr="007B05C1" w:rsidRDefault="00D112B6">
            <w:pPr>
              <w:widowControl/>
              <w:jc w:val="center"/>
              <w:rPr>
                <w:rFonts w:ascii="宋体" w:hAnsi="宋体" w:cs="宋体"/>
                <w:kern w:val="0"/>
                <w:szCs w:val="21"/>
              </w:rPr>
            </w:pPr>
          </w:p>
        </w:tc>
        <w:tc>
          <w:tcPr>
            <w:tcW w:w="546" w:type="pct"/>
            <w:tcBorders>
              <w:top w:val="nil"/>
              <w:left w:val="nil"/>
              <w:bottom w:val="single" w:sz="4" w:space="0" w:color="auto"/>
              <w:right w:val="single" w:sz="4" w:space="0" w:color="auto"/>
            </w:tcBorders>
            <w:shd w:val="clear" w:color="auto" w:fill="auto"/>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238" w:type="pct"/>
            <w:tcBorders>
              <w:top w:val="nil"/>
              <w:left w:val="nil"/>
              <w:bottom w:val="single" w:sz="4" w:space="0" w:color="auto"/>
              <w:right w:val="single" w:sz="4" w:space="0" w:color="auto"/>
            </w:tcBorders>
            <w:shd w:val="clear" w:color="auto" w:fill="auto"/>
            <w:noWrap/>
            <w:vAlign w:val="bottom"/>
          </w:tcPr>
          <w:p w:rsidR="00D112B6" w:rsidRPr="007B05C1" w:rsidRDefault="00D803A1">
            <w:pPr>
              <w:widowControl/>
              <w:jc w:val="left"/>
              <w:rPr>
                <w:rFonts w:ascii="宋体" w:hAnsi="宋体" w:cs="宋体"/>
                <w:kern w:val="0"/>
                <w:szCs w:val="21"/>
              </w:rPr>
            </w:pPr>
            <w:r w:rsidRPr="007B05C1">
              <w:rPr>
                <w:rFonts w:ascii="宋体" w:hAnsi="宋体" w:cs="宋体" w:hint="eastAsia"/>
                <w:kern w:val="0"/>
                <w:szCs w:val="21"/>
              </w:rPr>
              <w:t xml:space="preserve">　</w:t>
            </w:r>
          </w:p>
        </w:tc>
      </w:tr>
      <w:tr w:rsidR="007B05C1" w:rsidRPr="007B05C1" w:rsidTr="007B05C1">
        <w:trPr>
          <w:trHeight w:val="402"/>
        </w:trPr>
        <w:tc>
          <w:tcPr>
            <w:tcW w:w="391" w:type="pct"/>
            <w:tcBorders>
              <w:top w:val="nil"/>
              <w:left w:val="single" w:sz="4" w:space="0" w:color="auto"/>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18</w:t>
            </w:r>
          </w:p>
        </w:tc>
        <w:tc>
          <w:tcPr>
            <w:tcW w:w="1016"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桥隧过渡实验室</w:t>
            </w:r>
          </w:p>
        </w:tc>
        <w:tc>
          <w:tcPr>
            <w:tcW w:w="859"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2012/</w:t>
            </w:r>
          </w:p>
        </w:tc>
        <w:tc>
          <w:tcPr>
            <w:tcW w:w="780"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4939</w:t>
            </w:r>
          </w:p>
        </w:tc>
        <w:tc>
          <w:tcPr>
            <w:tcW w:w="389" w:type="pct"/>
            <w:tcBorders>
              <w:top w:val="nil"/>
              <w:left w:val="nil"/>
              <w:bottom w:val="single" w:sz="4" w:space="0" w:color="auto"/>
              <w:right w:val="single" w:sz="4" w:space="0" w:color="auto"/>
            </w:tcBorders>
            <w:shd w:val="clear" w:color="auto" w:fill="auto"/>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有</w:t>
            </w:r>
          </w:p>
        </w:tc>
        <w:tc>
          <w:tcPr>
            <w:tcW w:w="390" w:type="pct"/>
            <w:tcBorders>
              <w:top w:val="nil"/>
              <w:left w:val="nil"/>
              <w:bottom w:val="single" w:sz="4" w:space="0" w:color="auto"/>
              <w:right w:val="single" w:sz="4" w:space="0" w:color="auto"/>
            </w:tcBorders>
            <w:shd w:val="clear" w:color="auto" w:fill="auto"/>
            <w:vAlign w:val="center"/>
          </w:tcPr>
          <w:p w:rsidR="00D112B6" w:rsidRPr="007B05C1" w:rsidRDefault="00D112B6">
            <w:pPr>
              <w:widowControl/>
              <w:jc w:val="center"/>
              <w:rPr>
                <w:rFonts w:ascii="宋体" w:hAnsi="宋体" w:cs="宋体"/>
                <w:kern w:val="0"/>
                <w:szCs w:val="21"/>
              </w:rPr>
            </w:pPr>
          </w:p>
        </w:tc>
        <w:tc>
          <w:tcPr>
            <w:tcW w:w="546" w:type="pct"/>
            <w:tcBorders>
              <w:top w:val="nil"/>
              <w:left w:val="nil"/>
              <w:bottom w:val="single" w:sz="4" w:space="0" w:color="auto"/>
              <w:right w:val="single" w:sz="4" w:space="0" w:color="auto"/>
            </w:tcBorders>
            <w:shd w:val="clear" w:color="auto" w:fill="auto"/>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238" w:type="pct"/>
            <w:tcBorders>
              <w:top w:val="nil"/>
              <w:left w:val="nil"/>
              <w:bottom w:val="single" w:sz="4" w:space="0" w:color="auto"/>
              <w:right w:val="single" w:sz="4" w:space="0" w:color="auto"/>
            </w:tcBorders>
            <w:shd w:val="clear" w:color="auto" w:fill="auto"/>
            <w:noWrap/>
            <w:vAlign w:val="bottom"/>
          </w:tcPr>
          <w:p w:rsidR="00D112B6" w:rsidRPr="007B05C1" w:rsidRDefault="00D803A1">
            <w:pPr>
              <w:widowControl/>
              <w:jc w:val="left"/>
              <w:rPr>
                <w:rFonts w:ascii="宋体" w:hAnsi="宋体" w:cs="宋体"/>
                <w:kern w:val="0"/>
                <w:szCs w:val="21"/>
              </w:rPr>
            </w:pPr>
            <w:r w:rsidRPr="007B05C1">
              <w:rPr>
                <w:rFonts w:ascii="宋体" w:hAnsi="宋体" w:cs="宋体" w:hint="eastAsia"/>
                <w:kern w:val="0"/>
                <w:szCs w:val="21"/>
              </w:rPr>
              <w:t xml:space="preserve">　</w:t>
            </w:r>
          </w:p>
        </w:tc>
      </w:tr>
      <w:tr w:rsidR="007B05C1" w:rsidRPr="007B05C1" w:rsidTr="007B05C1">
        <w:trPr>
          <w:trHeight w:val="402"/>
        </w:trPr>
        <w:tc>
          <w:tcPr>
            <w:tcW w:w="391" w:type="pct"/>
            <w:tcBorders>
              <w:top w:val="nil"/>
              <w:left w:val="single" w:sz="4" w:space="0" w:color="auto"/>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19</w:t>
            </w:r>
          </w:p>
        </w:tc>
        <w:tc>
          <w:tcPr>
            <w:tcW w:w="1016"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汽车学院过渡实验室</w:t>
            </w:r>
          </w:p>
        </w:tc>
        <w:tc>
          <w:tcPr>
            <w:tcW w:w="859"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2010/</w:t>
            </w:r>
          </w:p>
        </w:tc>
        <w:tc>
          <w:tcPr>
            <w:tcW w:w="780"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3198</w:t>
            </w:r>
          </w:p>
        </w:tc>
        <w:tc>
          <w:tcPr>
            <w:tcW w:w="389" w:type="pct"/>
            <w:tcBorders>
              <w:top w:val="nil"/>
              <w:left w:val="nil"/>
              <w:bottom w:val="single" w:sz="4" w:space="0" w:color="auto"/>
              <w:right w:val="single" w:sz="4" w:space="0" w:color="auto"/>
            </w:tcBorders>
            <w:shd w:val="clear" w:color="auto" w:fill="auto"/>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有</w:t>
            </w:r>
          </w:p>
        </w:tc>
        <w:tc>
          <w:tcPr>
            <w:tcW w:w="390" w:type="pct"/>
            <w:tcBorders>
              <w:top w:val="nil"/>
              <w:left w:val="nil"/>
              <w:bottom w:val="single" w:sz="4" w:space="0" w:color="auto"/>
              <w:right w:val="single" w:sz="4" w:space="0" w:color="auto"/>
            </w:tcBorders>
            <w:shd w:val="clear" w:color="auto" w:fill="auto"/>
            <w:vAlign w:val="center"/>
          </w:tcPr>
          <w:p w:rsidR="00D112B6" w:rsidRPr="007B05C1" w:rsidRDefault="00D112B6">
            <w:pPr>
              <w:widowControl/>
              <w:jc w:val="center"/>
              <w:rPr>
                <w:rFonts w:ascii="宋体" w:hAnsi="宋体" w:cs="宋体"/>
                <w:kern w:val="0"/>
                <w:szCs w:val="21"/>
              </w:rPr>
            </w:pPr>
          </w:p>
        </w:tc>
        <w:tc>
          <w:tcPr>
            <w:tcW w:w="546" w:type="pct"/>
            <w:tcBorders>
              <w:top w:val="nil"/>
              <w:left w:val="nil"/>
              <w:bottom w:val="single" w:sz="4" w:space="0" w:color="auto"/>
              <w:right w:val="single" w:sz="4" w:space="0" w:color="auto"/>
            </w:tcBorders>
            <w:shd w:val="clear" w:color="auto" w:fill="auto"/>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238" w:type="pct"/>
            <w:tcBorders>
              <w:top w:val="nil"/>
              <w:left w:val="nil"/>
              <w:bottom w:val="single" w:sz="4" w:space="0" w:color="auto"/>
              <w:right w:val="single" w:sz="4" w:space="0" w:color="auto"/>
            </w:tcBorders>
            <w:shd w:val="clear" w:color="auto" w:fill="auto"/>
            <w:noWrap/>
            <w:vAlign w:val="bottom"/>
          </w:tcPr>
          <w:p w:rsidR="00D112B6" w:rsidRPr="007B05C1" w:rsidRDefault="00D803A1">
            <w:pPr>
              <w:widowControl/>
              <w:jc w:val="left"/>
              <w:rPr>
                <w:rFonts w:ascii="宋体" w:hAnsi="宋体" w:cs="宋体"/>
                <w:kern w:val="0"/>
                <w:szCs w:val="21"/>
              </w:rPr>
            </w:pPr>
            <w:r w:rsidRPr="007B05C1">
              <w:rPr>
                <w:rFonts w:ascii="宋体" w:hAnsi="宋体" w:cs="宋体" w:hint="eastAsia"/>
                <w:kern w:val="0"/>
                <w:szCs w:val="21"/>
              </w:rPr>
              <w:t xml:space="preserve">　</w:t>
            </w:r>
          </w:p>
        </w:tc>
      </w:tr>
      <w:tr w:rsidR="007B05C1" w:rsidRPr="007B05C1" w:rsidTr="007B05C1">
        <w:trPr>
          <w:trHeight w:val="402"/>
        </w:trPr>
        <w:tc>
          <w:tcPr>
            <w:tcW w:w="391" w:type="pct"/>
            <w:tcBorders>
              <w:top w:val="nil"/>
              <w:left w:val="single" w:sz="4" w:space="0" w:color="auto"/>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20</w:t>
            </w:r>
          </w:p>
        </w:tc>
        <w:tc>
          <w:tcPr>
            <w:tcW w:w="1016"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航空航天学院过渡实验室</w:t>
            </w:r>
          </w:p>
        </w:tc>
        <w:tc>
          <w:tcPr>
            <w:tcW w:w="859"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2010/</w:t>
            </w:r>
          </w:p>
        </w:tc>
        <w:tc>
          <w:tcPr>
            <w:tcW w:w="780"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3660</w:t>
            </w:r>
          </w:p>
        </w:tc>
        <w:tc>
          <w:tcPr>
            <w:tcW w:w="389"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有</w:t>
            </w:r>
          </w:p>
        </w:tc>
        <w:tc>
          <w:tcPr>
            <w:tcW w:w="390" w:type="pct"/>
            <w:tcBorders>
              <w:top w:val="nil"/>
              <w:left w:val="nil"/>
              <w:bottom w:val="single" w:sz="4" w:space="0" w:color="auto"/>
              <w:right w:val="single" w:sz="4" w:space="0" w:color="auto"/>
            </w:tcBorders>
            <w:shd w:val="clear" w:color="auto" w:fill="auto"/>
            <w:noWrap/>
            <w:vAlign w:val="center"/>
          </w:tcPr>
          <w:p w:rsidR="00D112B6" w:rsidRPr="007B05C1" w:rsidRDefault="00D112B6">
            <w:pPr>
              <w:widowControl/>
              <w:jc w:val="center"/>
              <w:rPr>
                <w:rFonts w:ascii="宋体" w:hAnsi="宋体" w:cs="宋体"/>
                <w:kern w:val="0"/>
                <w:szCs w:val="21"/>
              </w:rPr>
            </w:pPr>
          </w:p>
        </w:tc>
        <w:tc>
          <w:tcPr>
            <w:tcW w:w="546"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238" w:type="pct"/>
            <w:tcBorders>
              <w:top w:val="nil"/>
              <w:left w:val="nil"/>
              <w:bottom w:val="single" w:sz="4" w:space="0" w:color="auto"/>
              <w:right w:val="single" w:sz="4" w:space="0" w:color="auto"/>
            </w:tcBorders>
            <w:shd w:val="clear" w:color="auto" w:fill="auto"/>
            <w:noWrap/>
            <w:vAlign w:val="bottom"/>
          </w:tcPr>
          <w:p w:rsidR="00D112B6" w:rsidRPr="007B05C1" w:rsidRDefault="00D803A1">
            <w:pPr>
              <w:widowControl/>
              <w:jc w:val="left"/>
              <w:rPr>
                <w:rFonts w:ascii="宋体" w:hAnsi="宋体" w:cs="宋体"/>
                <w:kern w:val="0"/>
                <w:szCs w:val="21"/>
              </w:rPr>
            </w:pPr>
            <w:r w:rsidRPr="007B05C1">
              <w:rPr>
                <w:rFonts w:ascii="宋体" w:hAnsi="宋体" w:cs="宋体" w:hint="eastAsia"/>
                <w:kern w:val="0"/>
                <w:szCs w:val="21"/>
              </w:rPr>
              <w:t xml:space="preserve">　</w:t>
            </w:r>
          </w:p>
        </w:tc>
      </w:tr>
      <w:tr w:rsidR="007B05C1" w:rsidRPr="007B05C1" w:rsidTr="007B05C1">
        <w:trPr>
          <w:trHeight w:val="402"/>
        </w:trPr>
        <w:tc>
          <w:tcPr>
            <w:tcW w:w="391" w:type="pct"/>
            <w:tcBorders>
              <w:top w:val="nil"/>
              <w:left w:val="single" w:sz="4" w:space="0" w:color="auto"/>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21</w:t>
            </w:r>
          </w:p>
        </w:tc>
        <w:tc>
          <w:tcPr>
            <w:tcW w:w="1016"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模具中心楼</w:t>
            </w:r>
          </w:p>
        </w:tc>
        <w:tc>
          <w:tcPr>
            <w:tcW w:w="859"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1952/</w:t>
            </w:r>
          </w:p>
        </w:tc>
        <w:tc>
          <w:tcPr>
            <w:tcW w:w="780"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1980.77</w:t>
            </w:r>
          </w:p>
        </w:tc>
        <w:tc>
          <w:tcPr>
            <w:tcW w:w="389"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无</w:t>
            </w:r>
          </w:p>
        </w:tc>
        <w:tc>
          <w:tcPr>
            <w:tcW w:w="390" w:type="pct"/>
            <w:tcBorders>
              <w:top w:val="nil"/>
              <w:left w:val="nil"/>
              <w:bottom w:val="single" w:sz="4" w:space="0" w:color="auto"/>
              <w:right w:val="single" w:sz="4" w:space="0" w:color="auto"/>
            </w:tcBorders>
            <w:shd w:val="clear" w:color="auto" w:fill="auto"/>
            <w:noWrap/>
            <w:vAlign w:val="center"/>
          </w:tcPr>
          <w:p w:rsidR="00D112B6" w:rsidRPr="007B05C1" w:rsidRDefault="00D112B6">
            <w:pPr>
              <w:widowControl/>
              <w:jc w:val="center"/>
              <w:rPr>
                <w:rFonts w:ascii="宋体" w:hAnsi="宋体" w:cs="宋体"/>
                <w:kern w:val="0"/>
                <w:szCs w:val="21"/>
              </w:rPr>
            </w:pPr>
          </w:p>
        </w:tc>
        <w:tc>
          <w:tcPr>
            <w:tcW w:w="546"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238" w:type="pct"/>
            <w:tcBorders>
              <w:top w:val="nil"/>
              <w:left w:val="nil"/>
              <w:bottom w:val="single" w:sz="4" w:space="0" w:color="auto"/>
              <w:right w:val="single" w:sz="4" w:space="0" w:color="auto"/>
            </w:tcBorders>
            <w:shd w:val="clear" w:color="auto" w:fill="auto"/>
            <w:noWrap/>
            <w:vAlign w:val="bottom"/>
          </w:tcPr>
          <w:p w:rsidR="00D112B6" w:rsidRPr="007B05C1" w:rsidRDefault="00D803A1">
            <w:pPr>
              <w:widowControl/>
              <w:jc w:val="left"/>
              <w:rPr>
                <w:rFonts w:ascii="宋体" w:hAnsi="宋体" w:cs="宋体"/>
                <w:kern w:val="0"/>
                <w:szCs w:val="21"/>
              </w:rPr>
            </w:pPr>
            <w:r w:rsidRPr="007B05C1">
              <w:rPr>
                <w:rFonts w:ascii="宋体" w:hAnsi="宋体" w:cs="宋体" w:hint="eastAsia"/>
                <w:kern w:val="0"/>
                <w:szCs w:val="21"/>
              </w:rPr>
              <w:t xml:space="preserve">　</w:t>
            </w:r>
          </w:p>
        </w:tc>
      </w:tr>
      <w:tr w:rsidR="007B05C1" w:rsidRPr="007B05C1" w:rsidTr="007B05C1">
        <w:trPr>
          <w:trHeight w:val="402"/>
        </w:trPr>
        <w:tc>
          <w:tcPr>
            <w:tcW w:w="391" w:type="pct"/>
            <w:tcBorders>
              <w:top w:val="nil"/>
              <w:left w:val="single" w:sz="4" w:space="0" w:color="auto"/>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22</w:t>
            </w:r>
          </w:p>
        </w:tc>
        <w:tc>
          <w:tcPr>
            <w:tcW w:w="1016"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海涵楼（2号实验</w:t>
            </w:r>
            <w:r w:rsidRPr="007B05C1">
              <w:rPr>
                <w:rFonts w:ascii="宋体" w:hAnsi="宋体" w:cs="宋体" w:hint="eastAsia"/>
                <w:kern w:val="0"/>
                <w:szCs w:val="21"/>
              </w:rPr>
              <w:lastRenderedPageBreak/>
              <w:t>楼）</w:t>
            </w:r>
          </w:p>
        </w:tc>
        <w:tc>
          <w:tcPr>
            <w:tcW w:w="859"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lastRenderedPageBreak/>
              <w:t>2003/</w:t>
            </w:r>
          </w:p>
        </w:tc>
        <w:tc>
          <w:tcPr>
            <w:tcW w:w="780"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7928</w:t>
            </w:r>
          </w:p>
        </w:tc>
        <w:tc>
          <w:tcPr>
            <w:tcW w:w="389"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有</w:t>
            </w:r>
          </w:p>
        </w:tc>
        <w:tc>
          <w:tcPr>
            <w:tcW w:w="390" w:type="pct"/>
            <w:tcBorders>
              <w:top w:val="nil"/>
              <w:left w:val="nil"/>
              <w:bottom w:val="single" w:sz="4" w:space="0" w:color="auto"/>
              <w:right w:val="single" w:sz="4" w:space="0" w:color="auto"/>
            </w:tcBorders>
            <w:shd w:val="clear" w:color="auto" w:fill="auto"/>
            <w:noWrap/>
            <w:vAlign w:val="center"/>
          </w:tcPr>
          <w:p w:rsidR="00D112B6" w:rsidRPr="007B05C1" w:rsidRDefault="00D112B6">
            <w:pPr>
              <w:widowControl/>
              <w:jc w:val="center"/>
              <w:rPr>
                <w:rFonts w:ascii="宋体" w:hAnsi="宋体" w:cs="宋体"/>
                <w:kern w:val="0"/>
                <w:szCs w:val="21"/>
              </w:rPr>
            </w:pPr>
          </w:p>
        </w:tc>
        <w:tc>
          <w:tcPr>
            <w:tcW w:w="546"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238" w:type="pct"/>
            <w:tcBorders>
              <w:top w:val="nil"/>
              <w:left w:val="nil"/>
              <w:bottom w:val="single" w:sz="4" w:space="0" w:color="auto"/>
              <w:right w:val="single" w:sz="4" w:space="0" w:color="auto"/>
            </w:tcBorders>
            <w:shd w:val="clear" w:color="auto" w:fill="auto"/>
            <w:noWrap/>
            <w:vAlign w:val="bottom"/>
          </w:tcPr>
          <w:p w:rsidR="00D112B6" w:rsidRPr="007B05C1" w:rsidRDefault="00D803A1">
            <w:pPr>
              <w:widowControl/>
              <w:jc w:val="left"/>
              <w:rPr>
                <w:rFonts w:ascii="宋体" w:hAnsi="宋体" w:cs="宋体"/>
                <w:kern w:val="0"/>
                <w:szCs w:val="21"/>
              </w:rPr>
            </w:pPr>
            <w:r w:rsidRPr="007B05C1">
              <w:rPr>
                <w:rFonts w:ascii="宋体" w:hAnsi="宋体" w:cs="宋体" w:hint="eastAsia"/>
                <w:kern w:val="0"/>
                <w:szCs w:val="21"/>
              </w:rPr>
              <w:t xml:space="preserve">　</w:t>
            </w:r>
          </w:p>
        </w:tc>
      </w:tr>
      <w:tr w:rsidR="007B05C1" w:rsidRPr="007B05C1" w:rsidTr="007B05C1">
        <w:trPr>
          <w:trHeight w:val="402"/>
        </w:trPr>
        <w:tc>
          <w:tcPr>
            <w:tcW w:w="391" w:type="pct"/>
            <w:tcBorders>
              <w:top w:val="nil"/>
              <w:left w:val="single" w:sz="4" w:space="0" w:color="auto"/>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lastRenderedPageBreak/>
              <w:t>23</w:t>
            </w:r>
          </w:p>
        </w:tc>
        <w:tc>
          <w:tcPr>
            <w:tcW w:w="1016"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船池及船舶学院</w:t>
            </w:r>
          </w:p>
        </w:tc>
        <w:tc>
          <w:tcPr>
            <w:tcW w:w="859"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1980/</w:t>
            </w:r>
          </w:p>
        </w:tc>
        <w:tc>
          <w:tcPr>
            <w:tcW w:w="780"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4689.17</w:t>
            </w:r>
          </w:p>
        </w:tc>
        <w:tc>
          <w:tcPr>
            <w:tcW w:w="389"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有</w:t>
            </w:r>
          </w:p>
        </w:tc>
        <w:tc>
          <w:tcPr>
            <w:tcW w:w="390" w:type="pct"/>
            <w:tcBorders>
              <w:top w:val="nil"/>
              <w:left w:val="nil"/>
              <w:bottom w:val="single" w:sz="4" w:space="0" w:color="auto"/>
              <w:right w:val="single" w:sz="4" w:space="0" w:color="auto"/>
            </w:tcBorders>
            <w:shd w:val="clear" w:color="auto" w:fill="auto"/>
            <w:noWrap/>
            <w:vAlign w:val="center"/>
          </w:tcPr>
          <w:p w:rsidR="00D112B6" w:rsidRPr="007B05C1" w:rsidRDefault="00D112B6">
            <w:pPr>
              <w:widowControl/>
              <w:jc w:val="center"/>
              <w:rPr>
                <w:rFonts w:ascii="宋体" w:hAnsi="宋体" w:cs="宋体"/>
                <w:kern w:val="0"/>
                <w:szCs w:val="21"/>
              </w:rPr>
            </w:pPr>
          </w:p>
        </w:tc>
        <w:tc>
          <w:tcPr>
            <w:tcW w:w="546"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238" w:type="pct"/>
            <w:tcBorders>
              <w:top w:val="nil"/>
              <w:left w:val="nil"/>
              <w:bottom w:val="single" w:sz="4" w:space="0" w:color="auto"/>
              <w:right w:val="single" w:sz="4" w:space="0" w:color="auto"/>
            </w:tcBorders>
            <w:shd w:val="clear" w:color="auto" w:fill="auto"/>
            <w:noWrap/>
            <w:vAlign w:val="bottom"/>
          </w:tcPr>
          <w:p w:rsidR="00D112B6" w:rsidRPr="007B05C1" w:rsidRDefault="00D803A1">
            <w:pPr>
              <w:widowControl/>
              <w:jc w:val="left"/>
              <w:rPr>
                <w:rFonts w:ascii="宋体" w:hAnsi="宋体" w:cs="宋体"/>
                <w:kern w:val="0"/>
                <w:szCs w:val="21"/>
              </w:rPr>
            </w:pPr>
            <w:r w:rsidRPr="007B05C1">
              <w:rPr>
                <w:rFonts w:ascii="宋体" w:hAnsi="宋体" w:cs="宋体" w:hint="eastAsia"/>
                <w:kern w:val="0"/>
                <w:szCs w:val="21"/>
              </w:rPr>
              <w:t xml:space="preserve">　</w:t>
            </w:r>
          </w:p>
        </w:tc>
      </w:tr>
      <w:tr w:rsidR="007B05C1" w:rsidRPr="007B05C1" w:rsidTr="007B05C1">
        <w:trPr>
          <w:trHeight w:val="402"/>
        </w:trPr>
        <w:tc>
          <w:tcPr>
            <w:tcW w:w="391" w:type="pct"/>
            <w:tcBorders>
              <w:top w:val="nil"/>
              <w:left w:val="single" w:sz="4" w:space="0" w:color="auto"/>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24</w:t>
            </w:r>
          </w:p>
        </w:tc>
        <w:tc>
          <w:tcPr>
            <w:tcW w:w="1016"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造船工艺研究所</w:t>
            </w:r>
          </w:p>
        </w:tc>
        <w:tc>
          <w:tcPr>
            <w:tcW w:w="859"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1986/</w:t>
            </w:r>
          </w:p>
        </w:tc>
        <w:tc>
          <w:tcPr>
            <w:tcW w:w="780"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2068</w:t>
            </w:r>
          </w:p>
        </w:tc>
        <w:tc>
          <w:tcPr>
            <w:tcW w:w="389"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无</w:t>
            </w:r>
          </w:p>
        </w:tc>
        <w:tc>
          <w:tcPr>
            <w:tcW w:w="390" w:type="pct"/>
            <w:tcBorders>
              <w:top w:val="nil"/>
              <w:left w:val="nil"/>
              <w:bottom w:val="single" w:sz="4" w:space="0" w:color="auto"/>
              <w:right w:val="single" w:sz="4" w:space="0" w:color="auto"/>
            </w:tcBorders>
            <w:shd w:val="clear" w:color="auto" w:fill="auto"/>
            <w:noWrap/>
            <w:vAlign w:val="center"/>
          </w:tcPr>
          <w:p w:rsidR="00D112B6" w:rsidRPr="007B05C1" w:rsidRDefault="00D112B6">
            <w:pPr>
              <w:widowControl/>
              <w:jc w:val="center"/>
              <w:rPr>
                <w:rFonts w:ascii="宋体" w:hAnsi="宋体" w:cs="宋体"/>
                <w:kern w:val="0"/>
                <w:szCs w:val="21"/>
              </w:rPr>
            </w:pPr>
          </w:p>
        </w:tc>
        <w:tc>
          <w:tcPr>
            <w:tcW w:w="546"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238" w:type="pct"/>
            <w:tcBorders>
              <w:top w:val="nil"/>
              <w:left w:val="nil"/>
              <w:bottom w:val="single" w:sz="4" w:space="0" w:color="auto"/>
              <w:right w:val="single" w:sz="4" w:space="0" w:color="auto"/>
            </w:tcBorders>
            <w:shd w:val="clear" w:color="auto" w:fill="auto"/>
            <w:noWrap/>
            <w:vAlign w:val="bottom"/>
          </w:tcPr>
          <w:p w:rsidR="00D112B6" w:rsidRPr="007B05C1" w:rsidRDefault="00D803A1">
            <w:pPr>
              <w:widowControl/>
              <w:jc w:val="left"/>
              <w:rPr>
                <w:rFonts w:ascii="宋体" w:hAnsi="宋体" w:cs="宋体"/>
                <w:kern w:val="0"/>
                <w:szCs w:val="21"/>
              </w:rPr>
            </w:pPr>
            <w:r w:rsidRPr="007B05C1">
              <w:rPr>
                <w:rFonts w:ascii="宋体" w:hAnsi="宋体" w:cs="宋体" w:hint="eastAsia"/>
                <w:kern w:val="0"/>
                <w:szCs w:val="21"/>
              </w:rPr>
              <w:t xml:space="preserve">　</w:t>
            </w:r>
          </w:p>
        </w:tc>
      </w:tr>
      <w:tr w:rsidR="007B05C1" w:rsidRPr="007B05C1" w:rsidTr="007B05C1">
        <w:trPr>
          <w:trHeight w:val="402"/>
        </w:trPr>
        <w:tc>
          <w:tcPr>
            <w:tcW w:w="391" w:type="pct"/>
            <w:tcBorders>
              <w:top w:val="nil"/>
              <w:left w:val="single" w:sz="4" w:space="0" w:color="auto"/>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25</w:t>
            </w:r>
          </w:p>
        </w:tc>
        <w:tc>
          <w:tcPr>
            <w:tcW w:w="1016"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工程训练中心</w:t>
            </w:r>
          </w:p>
        </w:tc>
        <w:tc>
          <w:tcPr>
            <w:tcW w:w="859"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1959/</w:t>
            </w:r>
          </w:p>
        </w:tc>
        <w:tc>
          <w:tcPr>
            <w:tcW w:w="780"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4487.32</w:t>
            </w:r>
          </w:p>
        </w:tc>
        <w:tc>
          <w:tcPr>
            <w:tcW w:w="389"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有</w:t>
            </w:r>
          </w:p>
        </w:tc>
        <w:tc>
          <w:tcPr>
            <w:tcW w:w="390" w:type="pct"/>
            <w:tcBorders>
              <w:top w:val="nil"/>
              <w:left w:val="nil"/>
              <w:bottom w:val="single" w:sz="4" w:space="0" w:color="auto"/>
              <w:right w:val="single" w:sz="4" w:space="0" w:color="auto"/>
            </w:tcBorders>
            <w:shd w:val="clear" w:color="auto" w:fill="auto"/>
            <w:noWrap/>
            <w:vAlign w:val="center"/>
          </w:tcPr>
          <w:p w:rsidR="00D112B6" w:rsidRPr="007B05C1" w:rsidRDefault="00D112B6">
            <w:pPr>
              <w:widowControl/>
              <w:jc w:val="center"/>
              <w:rPr>
                <w:rFonts w:ascii="宋体" w:hAnsi="宋体" w:cs="宋体"/>
                <w:kern w:val="0"/>
                <w:szCs w:val="21"/>
              </w:rPr>
            </w:pPr>
          </w:p>
        </w:tc>
        <w:tc>
          <w:tcPr>
            <w:tcW w:w="546"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238" w:type="pct"/>
            <w:tcBorders>
              <w:top w:val="nil"/>
              <w:left w:val="nil"/>
              <w:bottom w:val="single" w:sz="4" w:space="0" w:color="auto"/>
              <w:right w:val="single" w:sz="4" w:space="0" w:color="auto"/>
            </w:tcBorders>
            <w:shd w:val="clear" w:color="auto" w:fill="auto"/>
            <w:noWrap/>
            <w:vAlign w:val="bottom"/>
          </w:tcPr>
          <w:p w:rsidR="00D112B6" w:rsidRPr="007B05C1" w:rsidRDefault="00D803A1">
            <w:pPr>
              <w:widowControl/>
              <w:jc w:val="left"/>
              <w:rPr>
                <w:rFonts w:ascii="宋体" w:hAnsi="宋体" w:cs="宋体"/>
                <w:kern w:val="0"/>
                <w:szCs w:val="21"/>
              </w:rPr>
            </w:pPr>
            <w:r w:rsidRPr="007B05C1">
              <w:rPr>
                <w:rFonts w:ascii="宋体" w:hAnsi="宋体" w:cs="宋体" w:hint="eastAsia"/>
                <w:kern w:val="0"/>
                <w:szCs w:val="21"/>
              </w:rPr>
              <w:t xml:space="preserve">　</w:t>
            </w:r>
          </w:p>
        </w:tc>
      </w:tr>
      <w:tr w:rsidR="007B05C1" w:rsidRPr="007B05C1" w:rsidTr="007B05C1">
        <w:trPr>
          <w:trHeight w:val="402"/>
        </w:trPr>
        <w:tc>
          <w:tcPr>
            <w:tcW w:w="391" w:type="pct"/>
            <w:tcBorders>
              <w:top w:val="nil"/>
              <w:left w:val="single" w:sz="4" w:space="0" w:color="auto"/>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26</w:t>
            </w:r>
          </w:p>
        </w:tc>
        <w:tc>
          <w:tcPr>
            <w:tcW w:w="1016"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铸造中心</w:t>
            </w:r>
          </w:p>
        </w:tc>
        <w:tc>
          <w:tcPr>
            <w:tcW w:w="859"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kern w:val="0"/>
                <w:szCs w:val="21"/>
              </w:rPr>
              <w:t>1987/</w:t>
            </w:r>
          </w:p>
        </w:tc>
        <w:tc>
          <w:tcPr>
            <w:tcW w:w="780"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kern w:val="0"/>
                <w:szCs w:val="21"/>
              </w:rPr>
              <w:t>4021.46</w:t>
            </w:r>
          </w:p>
        </w:tc>
        <w:tc>
          <w:tcPr>
            <w:tcW w:w="389"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有</w:t>
            </w:r>
          </w:p>
        </w:tc>
        <w:tc>
          <w:tcPr>
            <w:tcW w:w="390" w:type="pct"/>
            <w:tcBorders>
              <w:top w:val="nil"/>
              <w:left w:val="nil"/>
              <w:bottom w:val="single" w:sz="4" w:space="0" w:color="auto"/>
              <w:right w:val="single" w:sz="4" w:space="0" w:color="auto"/>
            </w:tcBorders>
            <w:shd w:val="clear" w:color="auto" w:fill="auto"/>
            <w:noWrap/>
            <w:vAlign w:val="center"/>
          </w:tcPr>
          <w:p w:rsidR="00D112B6" w:rsidRPr="007B05C1" w:rsidRDefault="00D112B6">
            <w:pPr>
              <w:widowControl/>
              <w:jc w:val="center"/>
              <w:rPr>
                <w:rFonts w:ascii="宋体" w:hAnsi="宋体" w:cs="宋体"/>
                <w:kern w:val="0"/>
                <w:szCs w:val="21"/>
              </w:rPr>
            </w:pPr>
          </w:p>
        </w:tc>
        <w:tc>
          <w:tcPr>
            <w:tcW w:w="546"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238" w:type="pct"/>
            <w:tcBorders>
              <w:top w:val="nil"/>
              <w:left w:val="nil"/>
              <w:bottom w:val="single" w:sz="4" w:space="0" w:color="auto"/>
              <w:right w:val="single" w:sz="4" w:space="0" w:color="auto"/>
            </w:tcBorders>
            <w:shd w:val="clear" w:color="auto" w:fill="auto"/>
            <w:noWrap/>
            <w:vAlign w:val="bottom"/>
          </w:tcPr>
          <w:p w:rsidR="00D112B6" w:rsidRPr="007B05C1" w:rsidRDefault="00D803A1">
            <w:pPr>
              <w:widowControl/>
              <w:jc w:val="left"/>
              <w:rPr>
                <w:rFonts w:ascii="宋体" w:hAnsi="宋体" w:cs="宋体"/>
                <w:kern w:val="0"/>
                <w:szCs w:val="21"/>
              </w:rPr>
            </w:pPr>
            <w:r w:rsidRPr="007B05C1">
              <w:rPr>
                <w:rFonts w:ascii="宋体" w:hAnsi="宋体" w:cs="宋体" w:hint="eastAsia"/>
                <w:kern w:val="0"/>
                <w:szCs w:val="21"/>
              </w:rPr>
              <w:t xml:space="preserve">　</w:t>
            </w:r>
          </w:p>
        </w:tc>
      </w:tr>
      <w:tr w:rsidR="007B05C1" w:rsidRPr="007B05C1" w:rsidTr="007B05C1">
        <w:trPr>
          <w:trHeight w:val="402"/>
        </w:trPr>
        <w:tc>
          <w:tcPr>
            <w:tcW w:w="391" w:type="pct"/>
            <w:tcBorders>
              <w:top w:val="nil"/>
              <w:left w:val="single" w:sz="4" w:space="0" w:color="auto"/>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27</w:t>
            </w:r>
          </w:p>
        </w:tc>
        <w:tc>
          <w:tcPr>
            <w:tcW w:w="1016"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三束实验室4号楼（出版社楼）</w:t>
            </w:r>
          </w:p>
        </w:tc>
        <w:tc>
          <w:tcPr>
            <w:tcW w:w="859"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1987/</w:t>
            </w:r>
          </w:p>
        </w:tc>
        <w:tc>
          <w:tcPr>
            <w:tcW w:w="780"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3921.1</w:t>
            </w:r>
          </w:p>
        </w:tc>
        <w:tc>
          <w:tcPr>
            <w:tcW w:w="389"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有</w:t>
            </w:r>
          </w:p>
        </w:tc>
        <w:tc>
          <w:tcPr>
            <w:tcW w:w="390" w:type="pct"/>
            <w:tcBorders>
              <w:top w:val="nil"/>
              <w:left w:val="nil"/>
              <w:bottom w:val="single" w:sz="4" w:space="0" w:color="auto"/>
              <w:right w:val="single" w:sz="4" w:space="0" w:color="auto"/>
            </w:tcBorders>
            <w:shd w:val="clear" w:color="auto" w:fill="auto"/>
            <w:noWrap/>
            <w:vAlign w:val="center"/>
          </w:tcPr>
          <w:p w:rsidR="00D112B6" w:rsidRPr="007B05C1" w:rsidRDefault="00D112B6">
            <w:pPr>
              <w:widowControl/>
              <w:jc w:val="center"/>
              <w:rPr>
                <w:rFonts w:ascii="宋体" w:hAnsi="宋体" w:cs="宋体"/>
                <w:kern w:val="0"/>
                <w:szCs w:val="21"/>
              </w:rPr>
            </w:pPr>
          </w:p>
        </w:tc>
        <w:tc>
          <w:tcPr>
            <w:tcW w:w="546"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238" w:type="pct"/>
            <w:tcBorders>
              <w:top w:val="nil"/>
              <w:left w:val="nil"/>
              <w:bottom w:val="single" w:sz="4" w:space="0" w:color="auto"/>
              <w:right w:val="single" w:sz="4" w:space="0" w:color="auto"/>
            </w:tcBorders>
            <w:shd w:val="clear" w:color="auto" w:fill="auto"/>
            <w:noWrap/>
            <w:vAlign w:val="bottom"/>
          </w:tcPr>
          <w:p w:rsidR="00D112B6" w:rsidRPr="007B05C1" w:rsidRDefault="00D803A1">
            <w:pPr>
              <w:widowControl/>
              <w:jc w:val="left"/>
              <w:rPr>
                <w:rFonts w:ascii="宋体" w:hAnsi="宋体" w:cs="宋体"/>
                <w:kern w:val="0"/>
                <w:szCs w:val="21"/>
              </w:rPr>
            </w:pPr>
            <w:r w:rsidRPr="007B05C1">
              <w:rPr>
                <w:rFonts w:ascii="宋体" w:hAnsi="宋体" w:cs="宋体" w:hint="eastAsia"/>
                <w:kern w:val="0"/>
                <w:szCs w:val="21"/>
              </w:rPr>
              <w:t xml:space="preserve">　</w:t>
            </w:r>
          </w:p>
        </w:tc>
      </w:tr>
      <w:tr w:rsidR="007B05C1" w:rsidRPr="007B05C1" w:rsidTr="007B05C1">
        <w:trPr>
          <w:trHeight w:val="402"/>
        </w:trPr>
        <w:tc>
          <w:tcPr>
            <w:tcW w:w="391" w:type="pct"/>
            <w:tcBorders>
              <w:top w:val="nil"/>
              <w:left w:val="single" w:sz="4" w:space="0" w:color="auto"/>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28</w:t>
            </w:r>
          </w:p>
        </w:tc>
        <w:tc>
          <w:tcPr>
            <w:tcW w:w="1016"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内燃机实验室</w:t>
            </w:r>
          </w:p>
        </w:tc>
        <w:tc>
          <w:tcPr>
            <w:tcW w:w="859"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1987/</w:t>
            </w:r>
          </w:p>
        </w:tc>
        <w:tc>
          <w:tcPr>
            <w:tcW w:w="780"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3363.18</w:t>
            </w:r>
          </w:p>
        </w:tc>
        <w:tc>
          <w:tcPr>
            <w:tcW w:w="389"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有</w:t>
            </w:r>
          </w:p>
        </w:tc>
        <w:tc>
          <w:tcPr>
            <w:tcW w:w="390" w:type="pct"/>
            <w:tcBorders>
              <w:top w:val="nil"/>
              <w:left w:val="nil"/>
              <w:bottom w:val="single" w:sz="4" w:space="0" w:color="auto"/>
              <w:right w:val="single" w:sz="4" w:space="0" w:color="auto"/>
            </w:tcBorders>
            <w:shd w:val="clear" w:color="auto" w:fill="auto"/>
            <w:noWrap/>
            <w:vAlign w:val="center"/>
          </w:tcPr>
          <w:p w:rsidR="00D112B6" w:rsidRPr="007B05C1" w:rsidRDefault="00D112B6">
            <w:pPr>
              <w:widowControl/>
              <w:jc w:val="center"/>
              <w:rPr>
                <w:rFonts w:ascii="宋体" w:hAnsi="宋体" w:cs="宋体"/>
                <w:kern w:val="0"/>
                <w:szCs w:val="21"/>
              </w:rPr>
            </w:pPr>
          </w:p>
        </w:tc>
        <w:tc>
          <w:tcPr>
            <w:tcW w:w="546"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238" w:type="pct"/>
            <w:tcBorders>
              <w:top w:val="nil"/>
              <w:left w:val="nil"/>
              <w:bottom w:val="single" w:sz="4" w:space="0" w:color="auto"/>
              <w:right w:val="single" w:sz="4" w:space="0" w:color="auto"/>
            </w:tcBorders>
            <w:shd w:val="clear" w:color="auto" w:fill="auto"/>
            <w:noWrap/>
            <w:vAlign w:val="bottom"/>
          </w:tcPr>
          <w:p w:rsidR="00D112B6" w:rsidRPr="007B05C1" w:rsidRDefault="00D803A1">
            <w:pPr>
              <w:widowControl/>
              <w:jc w:val="left"/>
              <w:rPr>
                <w:rFonts w:ascii="宋体" w:hAnsi="宋体" w:cs="宋体"/>
                <w:kern w:val="0"/>
                <w:szCs w:val="21"/>
              </w:rPr>
            </w:pPr>
            <w:r w:rsidRPr="007B05C1">
              <w:rPr>
                <w:rFonts w:ascii="宋体" w:hAnsi="宋体" w:cs="宋体" w:hint="eastAsia"/>
                <w:kern w:val="0"/>
                <w:szCs w:val="21"/>
              </w:rPr>
              <w:t xml:space="preserve">　</w:t>
            </w:r>
          </w:p>
        </w:tc>
      </w:tr>
      <w:tr w:rsidR="007B05C1" w:rsidRPr="007B05C1" w:rsidTr="007B05C1">
        <w:trPr>
          <w:trHeight w:val="402"/>
        </w:trPr>
        <w:tc>
          <w:tcPr>
            <w:tcW w:w="391" w:type="pct"/>
            <w:tcBorders>
              <w:top w:val="nil"/>
              <w:left w:val="single" w:sz="4" w:space="0" w:color="auto"/>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29</w:t>
            </w:r>
          </w:p>
        </w:tc>
        <w:tc>
          <w:tcPr>
            <w:tcW w:w="1016"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现代实验楼</w:t>
            </w:r>
          </w:p>
        </w:tc>
        <w:tc>
          <w:tcPr>
            <w:tcW w:w="859"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1959/</w:t>
            </w:r>
          </w:p>
        </w:tc>
        <w:tc>
          <w:tcPr>
            <w:tcW w:w="780"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2624.83</w:t>
            </w:r>
          </w:p>
        </w:tc>
        <w:tc>
          <w:tcPr>
            <w:tcW w:w="389"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有</w:t>
            </w:r>
          </w:p>
        </w:tc>
        <w:tc>
          <w:tcPr>
            <w:tcW w:w="390" w:type="pct"/>
            <w:tcBorders>
              <w:top w:val="nil"/>
              <w:left w:val="nil"/>
              <w:bottom w:val="single" w:sz="4" w:space="0" w:color="auto"/>
              <w:right w:val="single" w:sz="4" w:space="0" w:color="auto"/>
            </w:tcBorders>
            <w:shd w:val="clear" w:color="auto" w:fill="auto"/>
            <w:noWrap/>
            <w:vAlign w:val="center"/>
          </w:tcPr>
          <w:p w:rsidR="00D112B6" w:rsidRPr="007B05C1" w:rsidRDefault="00D112B6">
            <w:pPr>
              <w:widowControl/>
              <w:jc w:val="center"/>
              <w:rPr>
                <w:rFonts w:ascii="宋体" w:hAnsi="宋体" w:cs="宋体"/>
                <w:kern w:val="0"/>
                <w:szCs w:val="21"/>
              </w:rPr>
            </w:pPr>
          </w:p>
        </w:tc>
        <w:tc>
          <w:tcPr>
            <w:tcW w:w="546"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238" w:type="pct"/>
            <w:tcBorders>
              <w:top w:val="nil"/>
              <w:left w:val="nil"/>
              <w:bottom w:val="single" w:sz="4" w:space="0" w:color="auto"/>
              <w:right w:val="single" w:sz="4" w:space="0" w:color="auto"/>
            </w:tcBorders>
            <w:shd w:val="clear" w:color="auto" w:fill="auto"/>
            <w:noWrap/>
            <w:vAlign w:val="bottom"/>
          </w:tcPr>
          <w:p w:rsidR="00D112B6" w:rsidRPr="007B05C1" w:rsidRDefault="00D803A1">
            <w:pPr>
              <w:widowControl/>
              <w:jc w:val="left"/>
              <w:rPr>
                <w:rFonts w:ascii="宋体" w:hAnsi="宋体" w:cs="宋体"/>
                <w:kern w:val="0"/>
                <w:szCs w:val="21"/>
              </w:rPr>
            </w:pPr>
            <w:r w:rsidRPr="007B05C1">
              <w:rPr>
                <w:rFonts w:ascii="宋体" w:hAnsi="宋体" w:cs="宋体" w:hint="eastAsia"/>
                <w:kern w:val="0"/>
                <w:szCs w:val="21"/>
              </w:rPr>
              <w:t xml:space="preserve">　</w:t>
            </w:r>
          </w:p>
        </w:tc>
      </w:tr>
      <w:tr w:rsidR="007B05C1" w:rsidRPr="007B05C1" w:rsidTr="007B05C1">
        <w:trPr>
          <w:trHeight w:val="702"/>
        </w:trPr>
        <w:tc>
          <w:tcPr>
            <w:tcW w:w="391" w:type="pct"/>
            <w:tcBorders>
              <w:top w:val="nil"/>
              <w:left w:val="single" w:sz="4" w:space="0" w:color="auto"/>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30</w:t>
            </w:r>
          </w:p>
        </w:tc>
        <w:tc>
          <w:tcPr>
            <w:tcW w:w="1016"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电磁系脉冲实验室（电子电力研究所）</w:t>
            </w:r>
          </w:p>
        </w:tc>
        <w:tc>
          <w:tcPr>
            <w:tcW w:w="859"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1991/2024</w:t>
            </w:r>
          </w:p>
        </w:tc>
        <w:tc>
          <w:tcPr>
            <w:tcW w:w="780"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2419.82</w:t>
            </w:r>
          </w:p>
        </w:tc>
        <w:tc>
          <w:tcPr>
            <w:tcW w:w="389"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有</w:t>
            </w:r>
          </w:p>
        </w:tc>
        <w:tc>
          <w:tcPr>
            <w:tcW w:w="390" w:type="pct"/>
            <w:tcBorders>
              <w:top w:val="nil"/>
              <w:left w:val="nil"/>
              <w:bottom w:val="single" w:sz="4" w:space="0" w:color="auto"/>
              <w:right w:val="single" w:sz="4" w:space="0" w:color="auto"/>
            </w:tcBorders>
            <w:shd w:val="clear" w:color="auto" w:fill="auto"/>
            <w:noWrap/>
            <w:vAlign w:val="center"/>
          </w:tcPr>
          <w:p w:rsidR="00D112B6" w:rsidRPr="007B05C1" w:rsidRDefault="00D112B6">
            <w:pPr>
              <w:widowControl/>
              <w:jc w:val="center"/>
              <w:rPr>
                <w:rFonts w:ascii="宋体" w:hAnsi="宋体" w:cs="宋体"/>
                <w:kern w:val="0"/>
                <w:szCs w:val="21"/>
              </w:rPr>
            </w:pPr>
          </w:p>
        </w:tc>
        <w:tc>
          <w:tcPr>
            <w:tcW w:w="546"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238" w:type="pct"/>
            <w:tcBorders>
              <w:top w:val="nil"/>
              <w:left w:val="nil"/>
              <w:bottom w:val="single" w:sz="4" w:space="0" w:color="auto"/>
              <w:right w:val="single" w:sz="4" w:space="0" w:color="auto"/>
            </w:tcBorders>
            <w:shd w:val="clear" w:color="auto" w:fill="auto"/>
            <w:noWrap/>
            <w:vAlign w:val="bottom"/>
          </w:tcPr>
          <w:p w:rsidR="00D112B6" w:rsidRPr="007B05C1" w:rsidRDefault="00D803A1">
            <w:pPr>
              <w:widowControl/>
              <w:jc w:val="left"/>
              <w:rPr>
                <w:rFonts w:ascii="宋体" w:hAnsi="宋体" w:cs="宋体"/>
                <w:kern w:val="0"/>
                <w:szCs w:val="21"/>
              </w:rPr>
            </w:pPr>
            <w:r w:rsidRPr="007B05C1">
              <w:rPr>
                <w:rFonts w:ascii="宋体" w:hAnsi="宋体" w:cs="宋体" w:hint="eastAsia"/>
                <w:kern w:val="0"/>
                <w:szCs w:val="21"/>
              </w:rPr>
              <w:t xml:space="preserve">　</w:t>
            </w:r>
          </w:p>
        </w:tc>
      </w:tr>
      <w:tr w:rsidR="007B05C1" w:rsidRPr="007B05C1" w:rsidTr="007B05C1">
        <w:trPr>
          <w:trHeight w:val="402"/>
        </w:trPr>
        <w:tc>
          <w:tcPr>
            <w:tcW w:w="391" w:type="pct"/>
            <w:tcBorders>
              <w:top w:val="nil"/>
              <w:left w:val="single" w:sz="4" w:space="0" w:color="auto"/>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31</w:t>
            </w:r>
          </w:p>
        </w:tc>
        <w:tc>
          <w:tcPr>
            <w:tcW w:w="1016"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起重机实验室</w:t>
            </w:r>
          </w:p>
        </w:tc>
        <w:tc>
          <w:tcPr>
            <w:tcW w:w="859"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1978/</w:t>
            </w:r>
          </w:p>
        </w:tc>
        <w:tc>
          <w:tcPr>
            <w:tcW w:w="780"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2050.31</w:t>
            </w:r>
          </w:p>
        </w:tc>
        <w:tc>
          <w:tcPr>
            <w:tcW w:w="389"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无</w:t>
            </w:r>
          </w:p>
        </w:tc>
        <w:tc>
          <w:tcPr>
            <w:tcW w:w="390" w:type="pct"/>
            <w:tcBorders>
              <w:top w:val="nil"/>
              <w:left w:val="nil"/>
              <w:bottom w:val="single" w:sz="4" w:space="0" w:color="auto"/>
              <w:right w:val="single" w:sz="4" w:space="0" w:color="auto"/>
            </w:tcBorders>
            <w:shd w:val="clear" w:color="auto" w:fill="auto"/>
            <w:noWrap/>
            <w:vAlign w:val="center"/>
          </w:tcPr>
          <w:p w:rsidR="00D112B6" w:rsidRPr="007B05C1" w:rsidRDefault="00D112B6">
            <w:pPr>
              <w:widowControl/>
              <w:jc w:val="center"/>
              <w:rPr>
                <w:rFonts w:ascii="宋体" w:hAnsi="宋体" w:cs="宋体"/>
                <w:kern w:val="0"/>
                <w:szCs w:val="21"/>
              </w:rPr>
            </w:pPr>
          </w:p>
        </w:tc>
        <w:tc>
          <w:tcPr>
            <w:tcW w:w="546"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238" w:type="pct"/>
            <w:tcBorders>
              <w:top w:val="nil"/>
              <w:left w:val="nil"/>
              <w:bottom w:val="single" w:sz="4" w:space="0" w:color="auto"/>
              <w:right w:val="single" w:sz="4" w:space="0" w:color="auto"/>
            </w:tcBorders>
            <w:shd w:val="clear" w:color="auto" w:fill="auto"/>
            <w:noWrap/>
            <w:vAlign w:val="bottom"/>
          </w:tcPr>
          <w:p w:rsidR="00D112B6" w:rsidRPr="007B05C1" w:rsidRDefault="00D803A1">
            <w:pPr>
              <w:widowControl/>
              <w:jc w:val="left"/>
              <w:rPr>
                <w:rFonts w:ascii="宋体" w:hAnsi="宋体" w:cs="宋体"/>
                <w:kern w:val="0"/>
                <w:szCs w:val="21"/>
              </w:rPr>
            </w:pPr>
            <w:r w:rsidRPr="007B05C1">
              <w:rPr>
                <w:rFonts w:ascii="宋体" w:hAnsi="宋体" w:cs="宋体" w:hint="eastAsia"/>
                <w:kern w:val="0"/>
                <w:szCs w:val="21"/>
              </w:rPr>
              <w:t xml:space="preserve">　</w:t>
            </w:r>
          </w:p>
        </w:tc>
      </w:tr>
      <w:tr w:rsidR="007B05C1" w:rsidRPr="007B05C1" w:rsidTr="007B05C1">
        <w:trPr>
          <w:trHeight w:val="402"/>
        </w:trPr>
        <w:tc>
          <w:tcPr>
            <w:tcW w:w="391" w:type="pct"/>
            <w:tcBorders>
              <w:top w:val="nil"/>
              <w:left w:val="single" w:sz="4" w:space="0" w:color="auto"/>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32</w:t>
            </w:r>
          </w:p>
        </w:tc>
        <w:tc>
          <w:tcPr>
            <w:tcW w:w="1016"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结构实验室</w:t>
            </w:r>
          </w:p>
        </w:tc>
        <w:tc>
          <w:tcPr>
            <w:tcW w:w="859"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1985/</w:t>
            </w:r>
          </w:p>
        </w:tc>
        <w:tc>
          <w:tcPr>
            <w:tcW w:w="780"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2001.28</w:t>
            </w:r>
          </w:p>
        </w:tc>
        <w:tc>
          <w:tcPr>
            <w:tcW w:w="389"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有</w:t>
            </w:r>
          </w:p>
        </w:tc>
        <w:tc>
          <w:tcPr>
            <w:tcW w:w="390" w:type="pct"/>
            <w:tcBorders>
              <w:top w:val="nil"/>
              <w:left w:val="nil"/>
              <w:bottom w:val="single" w:sz="4" w:space="0" w:color="auto"/>
              <w:right w:val="single" w:sz="4" w:space="0" w:color="auto"/>
            </w:tcBorders>
            <w:shd w:val="clear" w:color="auto" w:fill="auto"/>
            <w:noWrap/>
            <w:vAlign w:val="center"/>
          </w:tcPr>
          <w:p w:rsidR="00D112B6" w:rsidRPr="007B05C1" w:rsidRDefault="00D112B6">
            <w:pPr>
              <w:widowControl/>
              <w:jc w:val="center"/>
              <w:rPr>
                <w:rFonts w:ascii="宋体" w:hAnsi="宋体" w:cs="宋体"/>
                <w:kern w:val="0"/>
                <w:szCs w:val="21"/>
              </w:rPr>
            </w:pPr>
          </w:p>
        </w:tc>
        <w:tc>
          <w:tcPr>
            <w:tcW w:w="546"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238" w:type="pct"/>
            <w:tcBorders>
              <w:top w:val="nil"/>
              <w:left w:val="nil"/>
              <w:bottom w:val="single" w:sz="4" w:space="0" w:color="auto"/>
              <w:right w:val="single" w:sz="4" w:space="0" w:color="auto"/>
            </w:tcBorders>
            <w:shd w:val="clear" w:color="auto" w:fill="auto"/>
            <w:noWrap/>
            <w:vAlign w:val="bottom"/>
          </w:tcPr>
          <w:p w:rsidR="00D112B6" w:rsidRPr="007B05C1" w:rsidRDefault="00D803A1">
            <w:pPr>
              <w:widowControl/>
              <w:jc w:val="left"/>
              <w:rPr>
                <w:rFonts w:ascii="宋体" w:hAnsi="宋体" w:cs="宋体"/>
                <w:kern w:val="0"/>
                <w:szCs w:val="21"/>
              </w:rPr>
            </w:pPr>
            <w:r w:rsidRPr="007B05C1">
              <w:rPr>
                <w:rFonts w:ascii="宋体" w:hAnsi="宋体" w:cs="宋体" w:hint="eastAsia"/>
                <w:kern w:val="0"/>
                <w:szCs w:val="21"/>
              </w:rPr>
              <w:t xml:space="preserve">　</w:t>
            </w:r>
          </w:p>
        </w:tc>
      </w:tr>
      <w:tr w:rsidR="007B05C1" w:rsidRPr="007B05C1" w:rsidTr="007B05C1">
        <w:trPr>
          <w:trHeight w:val="402"/>
        </w:trPr>
        <w:tc>
          <w:tcPr>
            <w:tcW w:w="391" w:type="pct"/>
            <w:tcBorders>
              <w:top w:val="nil"/>
              <w:left w:val="single" w:sz="4" w:space="0" w:color="auto"/>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33</w:t>
            </w:r>
          </w:p>
        </w:tc>
        <w:tc>
          <w:tcPr>
            <w:tcW w:w="1016"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抗震实验室</w:t>
            </w:r>
          </w:p>
        </w:tc>
        <w:tc>
          <w:tcPr>
            <w:tcW w:w="859"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1985/</w:t>
            </w:r>
          </w:p>
        </w:tc>
        <w:tc>
          <w:tcPr>
            <w:tcW w:w="780"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1346.96</w:t>
            </w:r>
          </w:p>
        </w:tc>
        <w:tc>
          <w:tcPr>
            <w:tcW w:w="389"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有</w:t>
            </w:r>
          </w:p>
        </w:tc>
        <w:tc>
          <w:tcPr>
            <w:tcW w:w="390" w:type="pct"/>
            <w:tcBorders>
              <w:top w:val="nil"/>
              <w:left w:val="nil"/>
              <w:bottom w:val="single" w:sz="4" w:space="0" w:color="auto"/>
              <w:right w:val="single" w:sz="4" w:space="0" w:color="auto"/>
            </w:tcBorders>
            <w:shd w:val="clear" w:color="auto" w:fill="auto"/>
            <w:noWrap/>
            <w:vAlign w:val="center"/>
          </w:tcPr>
          <w:p w:rsidR="00D112B6" w:rsidRPr="007B05C1" w:rsidRDefault="00D112B6">
            <w:pPr>
              <w:widowControl/>
              <w:jc w:val="center"/>
              <w:rPr>
                <w:rFonts w:ascii="宋体" w:hAnsi="宋体" w:cs="宋体"/>
                <w:kern w:val="0"/>
                <w:szCs w:val="21"/>
              </w:rPr>
            </w:pPr>
          </w:p>
        </w:tc>
        <w:tc>
          <w:tcPr>
            <w:tcW w:w="546"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238" w:type="pct"/>
            <w:tcBorders>
              <w:top w:val="nil"/>
              <w:left w:val="nil"/>
              <w:bottom w:val="single" w:sz="4" w:space="0" w:color="auto"/>
              <w:right w:val="single" w:sz="4" w:space="0" w:color="auto"/>
            </w:tcBorders>
            <w:shd w:val="clear" w:color="auto" w:fill="auto"/>
            <w:noWrap/>
            <w:vAlign w:val="bottom"/>
          </w:tcPr>
          <w:p w:rsidR="00D112B6" w:rsidRPr="007B05C1" w:rsidRDefault="00D803A1">
            <w:pPr>
              <w:widowControl/>
              <w:jc w:val="left"/>
              <w:rPr>
                <w:rFonts w:ascii="宋体" w:hAnsi="宋体" w:cs="宋体"/>
                <w:kern w:val="0"/>
                <w:szCs w:val="21"/>
              </w:rPr>
            </w:pPr>
            <w:r w:rsidRPr="007B05C1">
              <w:rPr>
                <w:rFonts w:ascii="宋体" w:hAnsi="宋体" w:cs="宋体" w:hint="eastAsia"/>
                <w:kern w:val="0"/>
                <w:szCs w:val="21"/>
              </w:rPr>
              <w:t xml:space="preserve">　</w:t>
            </w:r>
          </w:p>
        </w:tc>
      </w:tr>
      <w:tr w:rsidR="007B05C1" w:rsidRPr="007B05C1" w:rsidTr="007B05C1">
        <w:trPr>
          <w:trHeight w:val="402"/>
        </w:trPr>
        <w:tc>
          <w:tcPr>
            <w:tcW w:w="391" w:type="pct"/>
            <w:tcBorders>
              <w:top w:val="nil"/>
              <w:left w:val="single" w:sz="4" w:space="0" w:color="auto"/>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34</w:t>
            </w:r>
          </w:p>
        </w:tc>
        <w:tc>
          <w:tcPr>
            <w:tcW w:w="1016"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风洞实验室</w:t>
            </w:r>
          </w:p>
        </w:tc>
        <w:tc>
          <w:tcPr>
            <w:tcW w:w="859"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1979/</w:t>
            </w:r>
          </w:p>
        </w:tc>
        <w:tc>
          <w:tcPr>
            <w:tcW w:w="780"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1277.57</w:t>
            </w:r>
          </w:p>
        </w:tc>
        <w:tc>
          <w:tcPr>
            <w:tcW w:w="389"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有</w:t>
            </w:r>
          </w:p>
        </w:tc>
        <w:tc>
          <w:tcPr>
            <w:tcW w:w="390" w:type="pct"/>
            <w:tcBorders>
              <w:top w:val="nil"/>
              <w:left w:val="nil"/>
              <w:bottom w:val="single" w:sz="4" w:space="0" w:color="auto"/>
              <w:right w:val="single" w:sz="4" w:space="0" w:color="auto"/>
            </w:tcBorders>
            <w:shd w:val="clear" w:color="auto" w:fill="auto"/>
            <w:noWrap/>
            <w:vAlign w:val="center"/>
          </w:tcPr>
          <w:p w:rsidR="00D112B6" w:rsidRPr="007B05C1" w:rsidRDefault="00D112B6">
            <w:pPr>
              <w:widowControl/>
              <w:jc w:val="center"/>
              <w:rPr>
                <w:rFonts w:ascii="宋体" w:hAnsi="宋体" w:cs="宋体"/>
                <w:kern w:val="0"/>
                <w:szCs w:val="21"/>
              </w:rPr>
            </w:pPr>
          </w:p>
        </w:tc>
        <w:tc>
          <w:tcPr>
            <w:tcW w:w="546"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238" w:type="pct"/>
            <w:tcBorders>
              <w:top w:val="nil"/>
              <w:left w:val="nil"/>
              <w:bottom w:val="single" w:sz="4" w:space="0" w:color="auto"/>
              <w:right w:val="single" w:sz="4" w:space="0" w:color="auto"/>
            </w:tcBorders>
            <w:shd w:val="clear" w:color="auto" w:fill="auto"/>
            <w:noWrap/>
            <w:vAlign w:val="bottom"/>
          </w:tcPr>
          <w:p w:rsidR="00D112B6" w:rsidRPr="007B05C1" w:rsidRDefault="00D803A1">
            <w:pPr>
              <w:widowControl/>
              <w:jc w:val="left"/>
              <w:rPr>
                <w:rFonts w:ascii="宋体" w:hAnsi="宋体" w:cs="宋体"/>
                <w:kern w:val="0"/>
                <w:szCs w:val="21"/>
              </w:rPr>
            </w:pPr>
            <w:r w:rsidRPr="007B05C1">
              <w:rPr>
                <w:rFonts w:ascii="宋体" w:hAnsi="宋体" w:cs="宋体" w:hint="eastAsia"/>
                <w:kern w:val="0"/>
                <w:szCs w:val="21"/>
              </w:rPr>
              <w:t xml:space="preserve">　</w:t>
            </w:r>
          </w:p>
        </w:tc>
      </w:tr>
      <w:tr w:rsidR="007B05C1" w:rsidRPr="007B05C1" w:rsidTr="007B05C1">
        <w:trPr>
          <w:trHeight w:val="402"/>
        </w:trPr>
        <w:tc>
          <w:tcPr>
            <w:tcW w:w="391" w:type="pct"/>
            <w:tcBorders>
              <w:top w:val="nil"/>
              <w:left w:val="single" w:sz="4" w:space="0" w:color="auto"/>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35</w:t>
            </w:r>
          </w:p>
        </w:tc>
        <w:tc>
          <w:tcPr>
            <w:tcW w:w="1016"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机械工厂装配车间（军工车间）</w:t>
            </w:r>
          </w:p>
        </w:tc>
        <w:tc>
          <w:tcPr>
            <w:tcW w:w="859"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1995/</w:t>
            </w:r>
          </w:p>
        </w:tc>
        <w:tc>
          <w:tcPr>
            <w:tcW w:w="780"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1240.13</w:t>
            </w:r>
          </w:p>
        </w:tc>
        <w:tc>
          <w:tcPr>
            <w:tcW w:w="389"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无</w:t>
            </w:r>
          </w:p>
        </w:tc>
        <w:tc>
          <w:tcPr>
            <w:tcW w:w="390" w:type="pct"/>
            <w:tcBorders>
              <w:top w:val="nil"/>
              <w:left w:val="nil"/>
              <w:bottom w:val="single" w:sz="4" w:space="0" w:color="auto"/>
              <w:right w:val="single" w:sz="4" w:space="0" w:color="auto"/>
            </w:tcBorders>
            <w:shd w:val="clear" w:color="auto" w:fill="auto"/>
            <w:noWrap/>
            <w:vAlign w:val="center"/>
          </w:tcPr>
          <w:p w:rsidR="00D112B6" w:rsidRPr="007B05C1" w:rsidRDefault="00D112B6">
            <w:pPr>
              <w:widowControl/>
              <w:jc w:val="center"/>
              <w:rPr>
                <w:rFonts w:ascii="宋体" w:hAnsi="宋体" w:cs="宋体"/>
                <w:kern w:val="0"/>
                <w:szCs w:val="21"/>
              </w:rPr>
            </w:pPr>
          </w:p>
        </w:tc>
        <w:tc>
          <w:tcPr>
            <w:tcW w:w="546"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238" w:type="pct"/>
            <w:tcBorders>
              <w:top w:val="nil"/>
              <w:left w:val="nil"/>
              <w:bottom w:val="single" w:sz="4" w:space="0" w:color="auto"/>
              <w:right w:val="single" w:sz="4" w:space="0" w:color="auto"/>
            </w:tcBorders>
            <w:shd w:val="clear" w:color="auto" w:fill="auto"/>
            <w:noWrap/>
            <w:vAlign w:val="bottom"/>
          </w:tcPr>
          <w:p w:rsidR="00D112B6" w:rsidRPr="007B05C1" w:rsidRDefault="00D803A1">
            <w:pPr>
              <w:widowControl/>
              <w:jc w:val="left"/>
              <w:rPr>
                <w:rFonts w:ascii="宋体" w:hAnsi="宋体" w:cs="宋体"/>
                <w:kern w:val="0"/>
                <w:szCs w:val="21"/>
              </w:rPr>
            </w:pPr>
            <w:r w:rsidRPr="007B05C1">
              <w:rPr>
                <w:rFonts w:ascii="宋体" w:hAnsi="宋体" w:cs="宋体" w:hint="eastAsia"/>
                <w:kern w:val="0"/>
                <w:szCs w:val="21"/>
              </w:rPr>
              <w:t xml:space="preserve">　</w:t>
            </w:r>
          </w:p>
        </w:tc>
      </w:tr>
      <w:tr w:rsidR="007B05C1" w:rsidRPr="007B05C1" w:rsidTr="007B05C1">
        <w:trPr>
          <w:trHeight w:val="402"/>
        </w:trPr>
        <w:tc>
          <w:tcPr>
            <w:tcW w:w="391" w:type="pct"/>
            <w:tcBorders>
              <w:top w:val="nil"/>
              <w:left w:val="single" w:sz="4" w:space="0" w:color="auto"/>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36</w:t>
            </w:r>
          </w:p>
        </w:tc>
        <w:tc>
          <w:tcPr>
            <w:tcW w:w="1016"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特种电源实验室（电气静电所）</w:t>
            </w:r>
          </w:p>
        </w:tc>
        <w:tc>
          <w:tcPr>
            <w:tcW w:w="859"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1993/2024</w:t>
            </w:r>
          </w:p>
        </w:tc>
        <w:tc>
          <w:tcPr>
            <w:tcW w:w="780"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1126.84</w:t>
            </w:r>
          </w:p>
        </w:tc>
        <w:tc>
          <w:tcPr>
            <w:tcW w:w="389"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有</w:t>
            </w:r>
          </w:p>
        </w:tc>
        <w:tc>
          <w:tcPr>
            <w:tcW w:w="390" w:type="pct"/>
            <w:tcBorders>
              <w:top w:val="nil"/>
              <w:left w:val="nil"/>
              <w:bottom w:val="single" w:sz="4" w:space="0" w:color="auto"/>
              <w:right w:val="single" w:sz="4" w:space="0" w:color="auto"/>
            </w:tcBorders>
            <w:shd w:val="clear" w:color="auto" w:fill="auto"/>
            <w:noWrap/>
            <w:vAlign w:val="center"/>
          </w:tcPr>
          <w:p w:rsidR="00D112B6" w:rsidRPr="007B05C1" w:rsidRDefault="00D112B6">
            <w:pPr>
              <w:widowControl/>
              <w:jc w:val="center"/>
              <w:rPr>
                <w:rFonts w:ascii="宋体" w:hAnsi="宋体" w:cs="宋体"/>
                <w:kern w:val="0"/>
                <w:szCs w:val="21"/>
              </w:rPr>
            </w:pPr>
          </w:p>
        </w:tc>
        <w:tc>
          <w:tcPr>
            <w:tcW w:w="546"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238" w:type="pct"/>
            <w:tcBorders>
              <w:top w:val="nil"/>
              <w:left w:val="nil"/>
              <w:bottom w:val="single" w:sz="4" w:space="0" w:color="auto"/>
              <w:right w:val="single" w:sz="4" w:space="0" w:color="auto"/>
            </w:tcBorders>
            <w:shd w:val="clear" w:color="auto" w:fill="auto"/>
            <w:noWrap/>
            <w:vAlign w:val="bottom"/>
          </w:tcPr>
          <w:p w:rsidR="00D112B6" w:rsidRPr="007B05C1" w:rsidRDefault="00D803A1">
            <w:pPr>
              <w:widowControl/>
              <w:jc w:val="left"/>
              <w:rPr>
                <w:rFonts w:ascii="宋体" w:hAnsi="宋体" w:cs="宋体"/>
                <w:kern w:val="0"/>
                <w:szCs w:val="21"/>
              </w:rPr>
            </w:pPr>
            <w:r w:rsidRPr="007B05C1">
              <w:rPr>
                <w:rFonts w:ascii="宋体" w:hAnsi="宋体" w:cs="宋体" w:hint="eastAsia"/>
                <w:kern w:val="0"/>
                <w:szCs w:val="21"/>
              </w:rPr>
              <w:t xml:space="preserve">　</w:t>
            </w:r>
          </w:p>
        </w:tc>
      </w:tr>
      <w:tr w:rsidR="007B05C1" w:rsidRPr="007B05C1" w:rsidTr="007B05C1">
        <w:trPr>
          <w:trHeight w:val="702"/>
        </w:trPr>
        <w:tc>
          <w:tcPr>
            <w:tcW w:w="391" w:type="pct"/>
            <w:tcBorders>
              <w:top w:val="nil"/>
              <w:left w:val="single" w:sz="4" w:space="0" w:color="auto"/>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37</w:t>
            </w:r>
          </w:p>
        </w:tc>
        <w:tc>
          <w:tcPr>
            <w:tcW w:w="1016"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三束实验室3号楼（等离子体中心楼）</w:t>
            </w:r>
          </w:p>
        </w:tc>
        <w:tc>
          <w:tcPr>
            <w:tcW w:w="859"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1986/</w:t>
            </w:r>
          </w:p>
        </w:tc>
        <w:tc>
          <w:tcPr>
            <w:tcW w:w="780"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920.02</w:t>
            </w:r>
          </w:p>
        </w:tc>
        <w:tc>
          <w:tcPr>
            <w:tcW w:w="389"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有</w:t>
            </w:r>
          </w:p>
        </w:tc>
        <w:tc>
          <w:tcPr>
            <w:tcW w:w="390" w:type="pct"/>
            <w:tcBorders>
              <w:top w:val="nil"/>
              <w:left w:val="nil"/>
              <w:bottom w:val="single" w:sz="4" w:space="0" w:color="auto"/>
              <w:right w:val="single" w:sz="4" w:space="0" w:color="auto"/>
            </w:tcBorders>
            <w:shd w:val="clear" w:color="auto" w:fill="auto"/>
            <w:noWrap/>
            <w:vAlign w:val="center"/>
          </w:tcPr>
          <w:p w:rsidR="00D112B6" w:rsidRPr="007B05C1" w:rsidRDefault="00D112B6">
            <w:pPr>
              <w:widowControl/>
              <w:jc w:val="center"/>
              <w:rPr>
                <w:rFonts w:ascii="宋体" w:hAnsi="宋体" w:cs="宋体"/>
                <w:kern w:val="0"/>
                <w:szCs w:val="21"/>
              </w:rPr>
            </w:pPr>
          </w:p>
        </w:tc>
        <w:tc>
          <w:tcPr>
            <w:tcW w:w="546"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238" w:type="pct"/>
            <w:tcBorders>
              <w:top w:val="nil"/>
              <w:left w:val="nil"/>
              <w:bottom w:val="single" w:sz="4" w:space="0" w:color="auto"/>
              <w:right w:val="single" w:sz="4" w:space="0" w:color="auto"/>
            </w:tcBorders>
            <w:shd w:val="clear" w:color="auto" w:fill="auto"/>
            <w:noWrap/>
            <w:vAlign w:val="bottom"/>
          </w:tcPr>
          <w:p w:rsidR="00D112B6" w:rsidRPr="007B05C1" w:rsidRDefault="00D803A1">
            <w:pPr>
              <w:widowControl/>
              <w:jc w:val="left"/>
              <w:rPr>
                <w:rFonts w:ascii="宋体" w:hAnsi="宋体" w:cs="宋体"/>
                <w:kern w:val="0"/>
                <w:szCs w:val="21"/>
              </w:rPr>
            </w:pPr>
            <w:r w:rsidRPr="007B05C1">
              <w:rPr>
                <w:rFonts w:ascii="宋体" w:hAnsi="宋体" w:cs="宋体" w:hint="eastAsia"/>
                <w:kern w:val="0"/>
                <w:szCs w:val="21"/>
              </w:rPr>
              <w:t xml:space="preserve">　</w:t>
            </w:r>
          </w:p>
        </w:tc>
      </w:tr>
      <w:tr w:rsidR="007B05C1" w:rsidRPr="007B05C1" w:rsidTr="007B05C1">
        <w:trPr>
          <w:trHeight w:val="402"/>
        </w:trPr>
        <w:tc>
          <w:tcPr>
            <w:tcW w:w="391" w:type="pct"/>
            <w:tcBorders>
              <w:top w:val="nil"/>
              <w:left w:val="single" w:sz="4" w:space="0" w:color="auto"/>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38</w:t>
            </w:r>
          </w:p>
        </w:tc>
        <w:tc>
          <w:tcPr>
            <w:tcW w:w="1016"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三束实验室1号楼</w:t>
            </w:r>
          </w:p>
        </w:tc>
        <w:tc>
          <w:tcPr>
            <w:tcW w:w="859"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1992/</w:t>
            </w:r>
          </w:p>
        </w:tc>
        <w:tc>
          <w:tcPr>
            <w:tcW w:w="780"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878.1</w:t>
            </w:r>
          </w:p>
        </w:tc>
        <w:tc>
          <w:tcPr>
            <w:tcW w:w="389"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有</w:t>
            </w:r>
          </w:p>
        </w:tc>
        <w:tc>
          <w:tcPr>
            <w:tcW w:w="390" w:type="pct"/>
            <w:tcBorders>
              <w:top w:val="nil"/>
              <w:left w:val="nil"/>
              <w:bottom w:val="single" w:sz="4" w:space="0" w:color="auto"/>
              <w:right w:val="single" w:sz="4" w:space="0" w:color="auto"/>
            </w:tcBorders>
            <w:shd w:val="clear" w:color="auto" w:fill="auto"/>
            <w:noWrap/>
            <w:vAlign w:val="center"/>
          </w:tcPr>
          <w:p w:rsidR="00D112B6" w:rsidRPr="007B05C1" w:rsidRDefault="00D112B6">
            <w:pPr>
              <w:widowControl/>
              <w:jc w:val="center"/>
              <w:rPr>
                <w:rFonts w:ascii="宋体" w:hAnsi="宋体" w:cs="宋体"/>
                <w:kern w:val="0"/>
                <w:szCs w:val="21"/>
              </w:rPr>
            </w:pPr>
          </w:p>
        </w:tc>
        <w:tc>
          <w:tcPr>
            <w:tcW w:w="546"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238" w:type="pct"/>
            <w:tcBorders>
              <w:top w:val="nil"/>
              <w:left w:val="nil"/>
              <w:bottom w:val="single" w:sz="4" w:space="0" w:color="auto"/>
              <w:right w:val="single" w:sz="4" w:space="0" w:color="auto"/>
            </w:tcBorders>
            <w:shd w:val="clear" w:color="auto" w:fill="auto"/>
            <w:noWrap/>
            <w:vAlign w:val="bottom"/>
          </w:tcPr>
          <w:p w:rsidR="00D112B6" w:rsidRPr="007B05C1" w:rsidRDefault="00D803A1">
            <w:pPr>
              <w:widowControl/>
              <w:jc w:val="left"/>
              <w:rPr>
                <w:rFonts w:ascii="宋体" w:hAnsi="宋体" w:cs="宋体"/>
                <w:kern w:val="0"/>
                <w:szCs w:val="21"/>
              </w:rPr>
            </w:pPr>
            <w:r w:rsidRPr="007B05C1">
              <w:rPr>
                <w:rFonts w:ascii="宋体" w:hAnsi="宋体" w:cs="宋体" w:hint="eastAsia"/>
                <w:kern w:val="0"/>
                <w:szCs w:val="21"/>
              </w:rPr>
              <w:t xml:space="preserve">　</w:t>
            </w:r>
          </w:p>
        </w:tc>
      </w:tr>
      <w:tr w:rsidR="007B05C1" w:rsidRPr="007B05C1" w:rsidTr="007B05C1">
        <w:trPr>
          <w:trHeight w:val="402"/>
        </w:trPr>
        <w:tc>
          <w:tcPr>
            <w:tcW w:w="391" w:type="pct"/>
            <w:tcBorders>
              <w:top w:val="nil"/>
              <w:left w:val="single" w:sz="4" w:space="0" w:color="auto"/>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39</w:t>
            </w:r>
          </w:p>
        </w:tc>
        <w:tc>
          <w:tcPr>
            <w:tcW w:w="1016"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水工大厅</w:t>
            </w:r>
          </w:p>
        </w:tc>
        <w:tc>
          <w:tcPr>
            <w:tcW w:w="859"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1981/</w:t>
            </w:r>
          </w:p>
        </w:tc>
        <w:tc>
          <w:tcPr>
            <w:tcW w:w="780"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820.15</w:t>
            </w:r>
          </w:p>
        </w:tc>
        <w:tc>
          <w:tcPr>
            <w:tcW w:w="389"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有</w:t>
            </w:r>
          </w:p>
        </w:tc>
        <w:tc>
          <w:tcPr>
            <w:tcW w:w="390" w:type="pct"/>
            <w:tcBorders>
              <w:top w:val="nil"/>
              <w:left w:val="nil"/>
              <w:bottom w:val="single" w:sz="4" w:space="0" w:color="auto"/>
              <w:right w:val="single" w:sz="4" w:space="0" w:color="auto"/>
            </w:tcBorders>
            <w:shd w:val="clear" w:color="auto" w:fill="auto"/>
            <w:noWrap/>
            <w:vAlign w:val="center"/>
          </w:tcPr>
          <w:p w:rsidR="00D112B6" w:rsidRPr="007B05C1" w:rsidRDefault="00D112B6">
            <w:pPr>
              <w:widowControl/>
              <w:jc w:val="center"/>
              <w:rPr>
                <w:rFonts w:ascii="宋体" w:hAnsi="宋体" w:cs="宋体"/>
                <w:kern w:val="0"/>
                <w:szCs w:val="21"/>
              </w:rPr>
            </w:pPr>
          </w:p>
        </w:tc>
        <w:tc>
          <w:tcPr>
            <w:tcW w:w="546"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238" w:type="pct"/>
            <w:tcBorders>
              <w:top w:val="nil"/>
              <w:left w:val="nil"/>
              <w:bottom w:val="single" w:sz="4" w:space="0" w:color="auto"/>
              <w:right w:val="single" w:sz="4" w:space="0" w:color="auto"/>
            </w:tcBorders>
            <w:shd w:val="clear" w:color="auto" w:fill="auto"/>
            <w:noWrap/>
            <w:vAlign w:val="bottom"/>
          </w:tcPr>
          <w:p w:rsidR="00D112B6" w:rsidRPr="007B05C1" w:rsidRDefault="00D803A1">
            <w:pPr>
              <w:widowControl/>
              <w:jc w:val="left"/>
              <w:rPr>
                <w:rFonts w:ascii="宋体" w:hAnsi="宋体" w:cs="宋体"/>
                <w:kern w:val="0"/>
                <w:szCs w:val="21"/>
              </w:rPr>
            </w:pPr>
            <w:r w:rsidRPr="007B05C1">
              <w:rPr>
                <w:rFonts w:ascii="宋体" w:hAnsi="宋体" w:cs="宋体" w:hint="eastAsia"/>
                <w:kern w:val="0"/>
                <w:szCs w:val="21"/>
              </w:rPr>
              <w:t xml:space="preserve">　</w:t>
            </w:r>
          </w:p>
        </w:tc>
      </w:tr>
      <w:tr w:rsidR="007B05C1" w:rsidRPr="007B05C1" w:rsidTr="007B05C1">
        <w:trPr>
          <w:trHeight w:val="402"/>
        </w:trPr>
        <w:tc>
          <w:tcPr>
            <w:tcW w:w="391" w:type="pct"/>
            <w:tcBorders>
              <w:top w:val="nil"/>
              <w:left w:val="single" w:sz="4" w:space="0" w:color="auto"/>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40</w:t>
            </w:r>
          </w:p>
        </w:tc>
        <w:tc>
          <w:tcPr>
            <w:tcW w:w="1016"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工业装备实验楼(A字楼)</w:t>
            </w:r>
          </w:p>
        </w:tc>
        <w:tc>
          <w:tcPr>
            <w:tcW w:w="859"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1993/</w:t>
            </w:r>
          </w:p>
        </w:tc>
        <w:tc>
          <w:tcPr>
            <w:tcW w:w="780"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1171.27</w:t>
            </w:r>
          </w:p>
        </w:tc>
        <w:tc>
          <w:tcPr>
            <w:tcW w:w="389"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有</w:t>
            </w:r>
          </w:p>
        </w:tc>
        <w:tc>
          <w:tcPr>
            <w:tcW w:w="390" w:type="pct"/>
            <w:tcBorders>
              <w:top w:val="nil"/>
              <w:left w:val="nil"/>
              <w:bottom w:val="single" w:sz="4" w:space="0" w:color="auto"/>
              <w:right w:val="single" w:sz="4" w:space="0" w:color="auto"/>
            </w:tcBorders>
            <w:shd w:val="clear" w:color="auto" w:fill="auto"/>
            <w:noWrap/>
            <w:vAlign w:val="center"/>
          </w:tcPr>
          <w:p w:rsidR="00D112B6" w:rsidRPr="007B05C1" w:rsidRDefault="00D112B6">
            <w:pPr>
              <w:widowControl/>
              <w:jc w:val="center"/>
              <w:rPr>
                <w:rFonts w:ascii="宋体" w:hAnsi="宋体" w:cs="宋体"/>
                <w:kern w:val="0"/>
                <w:szCs w:val="21"/>
              </w:rPr>
            </w:pPr>
          </w:p>
        </w:tc>
        <w:tc>
          <w:tcPr>
            <w:tcW w:w="546"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238" w:type="pct"/>
            <w:tcBorders>
              <w:top w:val="nil"/>
              <w:left w:val="nil"/>
              <w:bottom w:val="single" w:sz="4" w:space="0" w:color="auto"/>
              <w:right w:val="single" w:sz="4" w:space="0" w:color="auto"/>
            </w:tcBorders>
            <w:shd w:val="clear" w:color="auto" w:fill="auto"/>
            <w:noWrap/>
            <w:vAlign w:val="bottom"/>
          </w:tcPr>
          <w:p w:rsidR="00D112B6" w:rsidRPr="007B05C1" w:rsidRDefault="00D803A1">
            <w:pPr>
              <w:widowControl/>
              <w:jc w:val="left"/>
              <w:rPr>
                <w:rFonts w:ascii="宋体" w:hAnsi="宋体" w:cs="宋体"/>
                <w:kern w:val="0"/>
                <w:szCs w:val="21"/>
              </w:rPr>
            </w:pPr>
            <w:r w:rsidRPr="007B05C1">
              <w:rPr>
                <w:rFonts w:ascii="宋体" w:hAnsi="宋体" w:cs="宋体" w:hint="eastAsia"/>
                <w:kern w:val="0"/>
                <w:szCs w:val="21"/>
              </w:rPr>
              <w:t xml:space="preserve">　</w:t>
            </w:r>
          </w:p>
        </w:tc>
      </w:tr>
      <w:tr w:rsidR="007B05C1" w:rsidRPr="007B05C1" w:rsidTr="007B05C1">
        <w:trPr>
          <w:trHeight w:val="315"/>
        </w:trPr>
        <w:tc>
          <w:tcPr>
            <w:tcW w:w="391" w:type="pct"/>
            <w:tcBorders>
              <w:top w:val="nil"/>
              <w:left w:val="single" w:sz="4" w:space="0" w:color="auto"/>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41</w:t>
            </w:r>
          </w:p>
        </w:tc>
        <w:tc>
          <w:tcPr>
            <w:tcW w:w="1016"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修缮中心办公楼</w:t>
            </w:r>
          </w:p>
        </w:tc>
        <w:tc>
          <w:tcPr>
            <w:tcW w:w="859"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2004</w:t>
            </w:r>
          </w:p>
        </w:tc>
        <w:tc>
          <w:tcPr>
            <w:tcW w:w="780"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815.01</w:t>
            </w:r>
          </w:p>
        </w:tc>
        <w:tc>
          <w:tcPr>
            <w:tcW w:w="389"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无</w:t>
            </w:r>
          </w:p>
        </w:tc>
        <w:tc>
          <w:tcPr>
            <w:tcW w:w="390" w:type="pct"/>
            <w:tcBorders>
              <w:top w:val="nil"/>
              <w:left w:val="nil"/>
              <w:bottom w:val="single" w:sz="4" w:space="0" w:color="auto"/>
              <w:right w:val="single" w:sz="4" w:space="0" w:color="auto"/>
            </w:tcBorders>
            <w:shd w:val="clear" w:color="auto" w:fill="auto"/>
            <w:noWrap/>
            <w:vAlign w:val="center"/>
          </w:tcPr>
          <w:p w:rsidR="00D112B6" w:rsidRPr="007B05C1" w:rsidRDefault="00D112B6">
            <w:pPr>
              <w:widowControl/>
              <w:jc w:val="center"/>
              <w:rPr>
                <w:rFonts w:ascii="宋体" w:hAnsi="宋体" w:cs="宋体"/>
                <w:kern w:val="0"/>
                <w:szCs w:val="21"/>
              </w:rPr>
            </w:pPr>
          </w:p>
        </w:tc>
        <w:tc>
          <w:tcPr>
            <w:tcW w:w="546"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238" w:type="pct"/>
            <w:tcBorders>
              <w:top w:val="nil"/>
              <w:left w:val="nil"/>
              <w:bottom w:val="single" w:sz="4" w:space="0" w:color="auto"/>
              <w:right w:val="single" w:sz="4" w:space="0" w:color="auto"/>
            </w:tcBorders>
            <w:shd w:val="clear" w:color="auto" w:fill="auto"/>
            <w:noWrap/>
            <w:vAlign w:val="bottom"/>
          </w:tcPr>
          <w:p w:rsidR="00D112B6" w:rsidRPr="007B05C1" w:rsidRDefault="00D803A1">
            <w:pPr>
              <w:widowControl/>
              <w:jc w:val="left"/>
              <w:rPr>
                <w:rFonts w:ascii="宋体" w:hAnsi="宋体" w:cs="宋体"/>
                <w:kern w:val="0"/>
                <w:szCs w:val="21"/>
              </w:rPr>
            </w:pPr>
            <w:r w:rsidRPr="007B05C1">
              <w:rPr>
                <w:rFonts w:ascii="宋体" w:hAnsi="宋体" w:cs="宋体" w:hint="eastAsia"/>
                <w:kern w:val="0"/>
                <w:szCs w:val="21"/>
              </w:rPr>
              <w:t xml:space="preserve">　</w:t>
            </w:r>
          </w:p>
        </w:tc>
      </w:tr>
      <w:tr w:rsidR="007B05C1" w:rsidRPr="007B05C1" w:rsidTr="007B05C1">
        <w:trPr>
          <w:trHeight w:val="315"/>
        </w:trPr>
        <w:tc>
          <w:tcPr>
            <w:tcW w:w="391" w:type="pct"/>
            <w:tcBorders>
              <w:top w:val="nil"/>
              <w:left w:val="single" w:sz="4" w:space="0" w:color="auto"/>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42</w:t>
            </w:r>
          </w:p>
        </w:tc>
        <w:tc>
          <w:tcPr>
            <w:tcW w:w="1016"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小车队车库及办公室</w:t>
            </w:r>
          </w:p>
        </w:tc>
        <w:tc>
          <w:tcPr>
            <w:tcW w:w="859"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2024</w:t>
            </w:r>
          </w:p>
        </w:tc>
        <w:tc>
          <w:tcPr>
            <w:tcW w:w="780" w:type="pct"/>
            <w:tcBorders>
              <w:top w:val="nil"/>
              <w:left w:val="nil"/>
              <w:bottom w:val="single" w:sz="4" w:space="0" w:color="auto"/>
              <w:right w:val="single" w:sz="4" w:space="0" w:color="auto"/>
            </w:tcBorders>
            <w:shd w:val="clear" w:color="auto" w:fill="auto"/>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423.83</w:t>
            </w:r>
          </w:p>
        </w:tc>
        <w:tc>
          <w:tcPr>
            <w:tcW w:w="389"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无</w:t>
            </w:r>
          </w:p>
        </w:tc>
        <w:tc>
          <w:tcPr>
            <w:tcW w:w="390" w:type="pct"/>
            <w:tcBorders>
              <w:top w:val="nil"/>
              <w:left w:val="nil"/>
              <w:bottom w:val="single" w:sz="4" w:space="0" w:color="auto"/>
              <w:right w:val="single" w:sz="4" w:space="0" w:color="auto"/>
            </w:tcBorders>
            <w:shd w:val="clear" w:color="auto" w:fill="auto"/>
            <w:noWrap/>
            <w:vAlign w:val="center"/>
          </w:tcPr>
          <w:p w:rsidR="00D112B6" w:rsidRPr="007B05C1" w:rsidRDefault="00D112B6">
            <w:pPr>
              <w:widowControl/>
              <w:jc w:val="center"/>
              <w:rPr>
                <w:rFonts w:ascii="宋体" w:hAnsi="宋体" w:cs="宋体"/>
                <w:kern w:val="0"/>
                <w:szCs w:val="21"/>
              </w:rPr>
            </w:pPr>
          </w:p>
        </w:tc>
        <w:tc>
          <w:tcPr>
            <w:tcW w:w="546"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238" w:type="pct"/>
            <w:tcBorders>
              <w:top w:val="nil"/>
              <w:left w:val="nil"/>
              <w:bottom w:val="single" w:sz="4" w:space="0" w:color="auto"/>
              <w:right w:val="single" w:sz="4" w:space="0" w:color="auto"/>
            </w:tcBorders>
            <w:shd w:val="clear" w:color="auto" w:fill="auto"/>
            <w:noWrap/>
            <w:vAlign w:val="bottom"/>
          </w:tcPr>
          <w:p w:rsidR="00D112B6" w:rsidRPr="007B05C1" w:rsidRDefault="00D803A1">
            <w:pPr>
              <w:widowControl/>
              <w:jc w:val="left"/>
              <w:rPr>
                <w:rFonts w:ascii="宋体" w:hAnsi="宋体" w:cs="宋体"/>
                <w:kern w:val="0"/>
                <w:szCs w:val="21"/>
              </w:rPr>
            </w:pPr>
            <w:r w:rsidRPr="007B05C1">
              <w:rPr>
                <w:rFonts w:ascii="宋体" w:hAnsi="宋体" w:cs="宋体" w:hint="eastAsia"/>
                <w:kern w:val="0"/>
                <w:szCs w:val="21"/>
              </w:rPr>
              <w:t xml:space="preserve">　</w:t>
            </w:r>
          </w:p>
        </w:tc>
      </w:tr>
      <w:tr w:rsidR="007B05C1" w:rsidRPr="007B05C1" w:rsidTr="007B05C1">
        <w:trPr>
          <w:trHeight w:val="402"/>
        </w:trPr>
        <w:tc>
          <w:tcPr>
            <w:tcW w:w="391" w:type="pct"/>
            <w:tcBorders>
              <w:top w:val="nil"/>
              <w:left w:val="single" w:sz="4" w:space="0" w:color="auto"/>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43</w:t>
            </w:r>
          </w:p>
        </w:tc>
        <w:tc>
          <w:tcPr>
            <w:tcW w:w="1016"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东灰楼前楼</w:t>
            </w:r>
          </w:p>
        </w:tc>
        <w:tc>
          <w:tcPr>
            <w:tcW w:w="859"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1957</w:t>
            </w:r>
          </w:p>
        </w:tc>
        <w:tc>
          <w:tcPr>
            <w:tcW w:w="780" w:type="pct"/>
            <w:tcBorders>
              <w:top w:val="nil"/>
              <w:left w:val="nil"/>
              <w:bottom w:val="single" w:sz="4" w:space="0" w:color="auto"/>
              <w:right w:val="single" w:sz="4" w:space="0" w:color="auto"/>
            </w:tcBorders>
            <w:shd w:val="clear" w:color="auto" w:fill="auto"/>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1992.09</w:t>
            </w:r>
          </w:p>
        </w:tc>
        <w:tc>
          <w:tcPr>
            <w:tcW w:w="389"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无</w:t>
            </w:r>
          </w:p>
        </w:tc>
        <w:tc>
          <w:tcPr>
            <w:tcW w:w="390" w:type="pct"/>
            <w:tcBorders>
              <w:top w:val="nil"/>
              <w:left w:val="nil"/>
              <w:bottom w:val="single" w:sz="4" w:space="0" w:color="auto"/>
              <w:right w:val="single" w:sz="4" w:space="0" w:color="auto"/>
            </w:tcBorders>
            <w:shd w:val="clear" w:color="auto" w:fill="auto"/>
            <w:noWrap/>
            <w:vAlign w:val="center"/>
          </w:tcPr>
          <w:p w:rsidR="00D112B6" w:rsidRPr="007B05C1" w:rsidRDefault="00D112B6">
            <w:pPr>
              <w:widowControl/>
              <w:jc w:val="center"/>
              <w:rPr>
                <w:rFonts w:ascii="宋体" w:hAnsi="宋体" w:cs="宋体"/>
                <w:kern w:val="0"/>
                <w:szCs w:val="21"/>
              </w:rPr>
            </w:pPr>
          </w:p>
        </w:tc>
        <w:tc>
          <w:tcPr>
            <w:tcW w:w="546"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238" w:type="pct"/>
            <w:tcBorders>
              <w:top w:val="nil"/>
              <w:left w:val="nil"/>
              <w:bottom w:val="single" w:sz="4" w:space="0" w:color="auto"/>
              <w:right w:val="single" w:sz="4" w:space="0" w:color="auto"/>
            </w:tcBorders>
            <w:shd w:val="clear" w:color="auto" w:fill="auto"/>
            <w:noWrap/>
            <w:vAlign w:val="bottom"/>
          </w:tcPr>
          <w:p w:rsidR="00D112B6" w:rsidRPr="007B05C1" w:rsidRDefault="00D803A1">
            <w:pPr>
              <w:widowControl/>
              <w:jc w:val="left"/>
              <w:rPr>
                <w:rFonts w:ascii="宋体" w:hAnsi="宋体" w:cs="宋体"/>
                <w:kern w:val="0"/>
                <w:szCs w:val="21"/>
              </w:rPr>
            </w:pPr>
            <w:r w:rsidRPr="007B05C1">
              <w:rPr>
                <w:rFonts w:ascii="宋体" w:hAnsi="宋体" w:cs="宋体" w:hint="eastAsia"/>
                <w:kern w:val="0"/>
                <w:szCs w:val="21"/>
              </w:rPr>
              <w:t xml:space="preserve">　</w:t>
            </w:r>
          </w:p>
        </w:tc>
      </w:tr>
      <w:tr w:rsidR="007B05C1" w:rsidRPr="007B05C1" w:rsidTr="007B05C1">
        <w:trPr>
          <w:trHeight w:val="402"/>
        </w:trPr>
        <w:tc>
          <w:tcPr>
            <w:tcW w:w="391" w:type="pct"/>
            <w:tcBorders>
              <w:top w:val="nil"/>
              <w:left w:val="single" w:sz="4" w:space="0" w:color="auto"/>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44</w:t>
            </w:r>
          </w:p>
        </w:tc>
        <w:tc>
          <w:tcPr>
            <w:tcW w:w="1016"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东灰楼后楼</w:t>
            </w:r>
          </w:p>
        </w:tc>
        <w:tc>
          <w:tcPr>
            <w:tcW w:w="859"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1999</w:t>
            </w:r>
          </w:p>
        </w:tc>
        <w:tc>
          <w:tcPr>
            <w:tcW w:w="780" w:type="pct"/>
            <w:tcBorders>
              <w:top w:val="nil"/>
              <w:left w:val="nil"/>
              <w:bottom w:val="single" w:sz="4" w:space="0" w:color="auto"/>
              <w:right w:val="single" w:sz="4" w:space="0" w:color="auto"/>
            </w:tcBorders>
            <w:shd w:val="clear" w:color="auto" w:fill="auto"/>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1203.31</w:t>
            </w:r>
          </w:p>
        </w:tc>
        <w:tc>
          <w:tcPr>
            <w:tcW w:w="389"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无</w:t>
            </w:r>
          </w:p>
        </w:tc>
        <w:tc>
          <w:tcPr>
            <w:tcW w:w="390" w:type="pct"/>
            <w:tcBorders>
              <w:top w:val="nil"/>
              <w:left w:val="nil"/>
              <w:bottom w:val="single" w:sz="4" w:space="0" w:color="auto"/>
              <w:right w:val="single" w:sz="4" w:space="0" w:color="auto"/>
            </w:tcBorders>
            <w:shd w:val="clear" w:color="auto" w:fill="auto"/>
            <w:noWrap/>
            <w:vAlign w:val="center"/>
          </w:tcPr>
          <w:p w:rsidR="00D112B6" w:rsidRPr="007B05C1" w:rsidRDefault="00D112B6">
            <w:pPr>
              <w:widowControl/>
              <w:jc w:val="center"/>
              <w:rPr>
                <w:rFonts w:ascii="宋体" w:hAnsi="宋体" w:cs="宋体"/>
                <w:kern w:val="0"/>
                <w:szCs w:val="21"/>
              </w:rPr>
            </w:pPr>
          </w:p>
        </w:tc>
        <w:tc>
          <w:tcPr>
            <w:tcW w:w="546"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238" w:type="pct"/>
            <w:tcBorders>
              <w:top w:val="nil"/>
              <w:left w:val="nil"/>
              <w:bottom w:val="single" w:sz="4" w:space="0" w:color="auto"/>
              <w:right w:val="single" w:sz="4" w:space="0" w:color="auto"/>
            </w:tcBorders>
            <w:shd w:val="clear" w:color="auto" w:fill="auto"/>
            <w:noWrap/>
            <w:vAlign w:val="bottom"/>
          </w:tcPr>
          <w:p w:rsidR="00D112B6" w:rsidRPr="007B05C1" w:rsidRDefault="00D803A1">
            <w:pPr>
              <w:widowControl/>
              <w:jc w:val="left"/>
              <w:rPr>
                <w:rFonts w:ascii="宋体" w:hAnsi="宋体" w:cs="宋体"/>
                <w:kern w:val="0"/>
                <w:szCs w:val="21"/>
              </w:rPr>
            </w:pPr>
            <w:r w:rsidRPr="007B05C1">
              <w:rPr>
                <w:rFonts w:ascii="宋体" w:hAnsi="宋体" w:cs="宋体" w:hint="eastAsia"/>
                <w:kern w:val="0"/>
                <w:szCs w:val="21"/>
              </w:rPr>
              <w:t xml:space="preserve">　</w:t>
            </w:r>
          </w:p>
        </w:tc>
      </w:tr>
      <w:tr w:rsidR="007B05C1" w:rsidRPr="007B05C1" w:rsidTr="007B05C1">
        <w:trPr>
          <w:trHeight w:val="402"/>
        </w:trPr>
        <w:tc>
          <w:tcPr>
            <w:tcW w:w="391" w:type="pct"/>
            <w:tcBorders>
              <w:top w:val="nil"/>
              <w:left w:val="single" w:sz="4" w:space="0" w:color="auto"/>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45</w:t>
            </w:r>
          </w:p>
        </w:tc>
        <w:tc>
          <w:tcPr>
            <w:tcW w:w="1016"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西灰楼后楼</w:t>
            </w:r>
          </w:p>
        </w:tc>
        <w:tc>
          <w:tcPr>
            <w:tcW w:w="859" w:type="pct"/>
            <w:tcBorders>
              <w:top w:val="nil"/>
              <w:left w:val="nil"/>
              <w:bottom w:val="single" w:sz="4" w:space="0" w:color="auto"/>
              <w:right w:val="single" w:sz="4" w:space="0" w:color="auto"/>
            </w:tcBorders>
            <w:shd w:val="clear" w:color="auto" w:fill="auto"/>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1999</w:t>
            </w:r>
          </w:p>
        </w:tc>
        <w:tc>
          <w:tcPr>
            <w:tcW w:w="780" w:type="pct"/>
            <w:tcBorders>
              <w:top w:val="nil"/>
              <w:left w:val="nil"/>
              <w:bottom w:val="single" w:sz="4" w:space="0" w:color="auto"/>
              <w:right w:val="single" w:sz="4" w:space="0" w:color="auto"/>
            </w:tcBorders>
            <w:shd w:val="clear" w:color="auto" w:fill="auto"/>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1203.31</w:t>
            </w:r>
          </w:p>
        </w:tc>
        <w:tc>
          <w:tcPr>
            <w:tcW w:w="389"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无</w:t>
            </w:r>
          </w:p>
        </w:tc>
        <w:tc>
          <w:tcPr>
            <w:tcW w:w="390" w:type="pct"/>
            <w:tcBorders>
              <w:top w:val="nil"/>
              <w:left w:val="nil"/>
              <w:bottom w:val="single" w:sz="4" w:space="0" w:color="auto"/>
              <w:right w:val="single" w:sz="4" w:space="0" w:color="auto"/>
            </w:tcBorders>
            <w:shd w:val="clear" w:color="auto" w:fill="auto"/>
            <w:noWrap/>
            <w:vAlign w:val="center"/>
          </w:tcPr>
          <w:p w:rsidR="00D112B6" w:rsidRPr="007B05C1" w:rsidRDefault="00D112B6">
            <w:pPr>
              <w:widowControl/>
              <w:jc w:val="center"/>
              <w:rPr>
                <w:rFonts w:ascii="宋体" w:hAnsi="宋体" w:cs="宋体"/>
                <w:kern w:val="0"/>
                <w:szCs w:val="21"/>
              </w:rPr>
            </w:pPr>
          </w:p>
        </w:tc>
        <w:tc>
          <w:tcPr>
            <w:tcW w:w="546"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238" w:type="pct"/>
            <w:tcBorders>
              <w:top w:val="nil"/>
              <w:left w:val="nil"/>
              <w:bottom w:val="single" w:sz="4" w:space="0" w:color="auto"/>
              <w:right w:val="single" w:sz="4" w:space="0" w:color="auto"/>
            </w:tcBorders>
            <w:shd w:val="clear" w:color="auto" w:fill="auto"/>
            <w:noWrap/>
            <w:vAlign w:val="bottom"/>
          </w:tcPr>
          <w:p w:rsidR="00D112B6" w:rsidRPr="007B05C1" w:rsidRDefault="00D803A1">
            <w:pPr>
              <w:widowControl/>
              <w:jc w:val="left"/>
              <w:rPr>
                <w:rFonts w:ascii="宋体" w:hAnsi="宋体" w:cs="宋体"/>
                <w:kern w:val="0"/>
                <w:szCs w:val="21"/>
              </w:rPr>
            </w:pPr>
            <w:r w:rsidRPr="007B05C1">
              <w:rPr>
                <w:rFonts w:ascii="宋体" w:hAnsi="宋体" w:cs="宋体" w:hint="eastAsia"/>
                <w:kern w:val="0"/>
                <w:szCs w:val="21"/>
              </w:rPr>
              <w:t xml:space="preserve">　</w:t>
            </w:r>
          </w:p>
        </w:tc>
      </w:tr>
      <w:tr w:rsidR="007B05C1" w:rsidRPr="007B05C1" w:rsidTr="007B05C1">
        <w:trPr>
          <w:trHeight w:val="402"/>
        </w:trPr>
        <w:tc>
          <w:tcPr>
            <w:tcW w:w="391" w:type="pct"/>
            <w:tcBorders>
              <w:top w:val="nil"/>
              <w:left w:val="single" w:sz="4" w:space="0" w:color="auto"/>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46</w:t>
            </w:r>
          </w:p>
        </w:tc>
        <w:tc>
          <w:tcPr>
            <w:tcW w:w="1016" w:type="pct"/>
            <w:tcBorders>
              <w:top w:val="nil"/>
              <w:left w:val="nil"/>
              <w:bottom w:val="single" w:sz="4" w:space="0" w:color="auto"/>
              <w:right w:val="single" w:sz="4" w:space="0" w:color="auto"/>
            </w:tcBorders>
            <w:shd w:val="clear" w:color="000000" w:fill="FFFFFF"/>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西灰楼前楼</w:t>
            </w:r>
          </w:p>
        </w:tc>
        <w:tc>
          <w:tcPr>
            <w:tcW w:w="859" w:type="pct"/>
            <w:tcBorders>
              <w:top w:val="nil"/>
              <w:left w:val="nil"/>
              <w:bottom w:val="single" w:sz="4" w:space="0" w:color="auto"/>
              <w:right w:val="single" w:sz="4" w:space="0" w:color="auto"/>
            </w:tcBorders>
            <w:shd w:val="clear" w:color="auto" w:fill="auto"/>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1959</w:t>
            </w:r>
          </w:p>
        </w:tc>
        <w:tc>
          <w:tcPr>
            <w:tcW w:w="780" w:type="pct"/>
            <w:tcBorders>
              <w:top w:val="nil"/>
              <w:left w:val="nil"/>
              <w:bottom w:val="single" w:sz="4" w:space="0" w:color="auto"/>
              <w:right w:val="single" w:sz="4" w:space="0" w:color="auto"/>
            </w:tcBorders>
            <w:shd w:val="clear" w:color="auto" w:fill="auto"/>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2017.77</w:t>
            </w:r>
          </w:p>
        </w:tc>
        <w:tc>
          <w:tcPr>
            <w:tcW w:w="389"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无</w:t>
            </w:r>
          </w:p>
        </w:tc>
        <w:tc>
          <w:tcPr>
            <w:tcW w:w="390" w:type="pct"/>
            <w:tcBorders>
              <w:top w:val="nil"/>
              <w:left w:val="nil"/>
              <w:bottom w:val="single" w:sz="4" w:space="0" w:color="auto"/>
              <w:right w:val="single" w:sz="4" w:space="0" w:color="auto"/>
            </w:tcBorders>
            <w:shd w:val="clear" w:color="auto" w:fill="auto"/>
            <w:noWrap/>
            <w:vAlign w:val="center"/>
          </w:tcPr>
          <w:p w:rsidR="00D112B6" w:rsidRPr="007B05C1" w:rsidRDefault="00D112B6">
            <w:pPr>
              <w:widowControl/>
              <w:jc w:val="center"/>
              <w:rPr>
                <w:rFonts w:ascii="宋体" w:hAnsi="宋体" w:cs="宋体"/>
                <w:kern w:val="0"/>
                <w:szCs w:val="21"/>
              </w:rPr>
            </w:pPr>
          </w:p>
        </w:tc>
        <w:tc>
          <w:tcPr>
            <w:tcW w:w="546"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jc w:val="center"/>
              <w:rPr>
                <w:rFonts w:ascii="宋体" w:hAnsi="宋体" w:cs="宋体"/>
                <w:kern w:val="0"/>
                <w:szCs w:val="21"/>
              </w:rPr>
            </w:pPr>
            <w:r w:rsidRPr="007B05C1">
              <w:rPr>
                <w:rFonts w:ascii="宋体" w:hAnsi="宋体" w:cs="宋体" w:hint="eastAsia"/>
                <w:kern w:val="0"/>
                <w:szCs w:val="21"/>
              </w:rPr>
              <w:t xml:space="preserve">　</w:t>
            </w:r>
          </w:p>
        </w:tc>
        <w:tc>
          <w:tcPr>
            <w:tcW w:w="238" w:type="pct"/>
            <w:tcBorders>
              <w:top w:val="nil"/>
              <w:left w:val="nil"/>
              <w:bottom w:val="single" w:sz="4" w:space="0" w:color="auto"/>
              <w:right w:val="single" w:sz="4" w:space="0" w:color="auto"/>
            </w:tcBorders>
            <w:shd w:val="clear" w:color="auto" w:fill="auto"/>
            <w:noWrap/>
            <w:vAlign w:val="bottom"/>
          </w:tcPr>
          <w:p w:rsidR="00D112B6" w:rsidRPr="007B05C1" w:rsidRDefault="00D803A1">
            <w:pPr>
              <w:widowControl/>
              <w:jc w:val="left"/>
              <w:rPr>
                <w:rFonts w:ascii="宋体" w:hAnsi="宋体" w:cs="宋体"/>
                <w:kern w:val="0"/>
                <w:szCs w:val="21"/>
              </w:rPr>
            </w:pPr>
            <w:r w:rsidRPr="007B05C1">
              <w:rPr>
                <w:rFonts w:ascii="宋体" w:hAnsi="宋体" w:cs="宋体" w:hint="eastAsia"/>
                <w:kern w:val="0"/>
                <w:szCs w:val="21"/>
              </w:rPr>
              <w:t xml:space="preserve">　</w:t>
            </w:r>
          </w:p>
        </w:tc>
      </w:tr>
      <w:tr w:rsidR="007B05C1" w:rsidRPr="007B05C1" w:rsidTr="007B05C1">
        <w:trPr>
          <w:trHeight w:val="285"/>
        </w:trPr>
        <w:tc>
          <w:tcPr>
            <w:tcW w:w="391" w:type="pct"/>
            <w:tcBorders>
              <w:top w:val="nil"/>
              <w:left w:val="single" w:sz="4" w:space="0" w:color="auto"/>
              <w:bottom w:val="single" w:sz="4" w:space="0" w:color="auto"/>
              <w:right w:val="single" w:sz="4" w:space="0" w:color="auto"/>
            </w:tcBorders>
            <w:shd w:val="clear" w:color="000000" w:fill="FFFFFF"/>
            <w:noWrap/>
            <w:vAlign w:val="center"/>
          </w:tcPr>
          <w:p w:rsidR="00D112B6" w:rsidRPr="007B05C1" w:rsidRDefault="00D803A1">
            <w:pPr>
              <w:widowControl/>
              <w:spacing w:line="360" w:lineRule="auto"/>
              <w:jc w:val="center"/>
              <w:rPr>
                <w:rFonts w:ascii="宋体" w:hAnsi="宋体" w:cs="宋体"/>
                <w:b/>
                <w:bCs/>
                <w:kern w:val="0"/>
                <w:szCs w:val="21"/>
              </w:rPr>
            </w:pPr>
            <w:r w:rsidRPr="007B05C1">
              <w:rPr>
                <w:rFonts w:ascii="宋体" w:hAnsi="宋体" w:cs="宋体" w:hint="eastAsia"/>
                <w:b/>
                <w:bCs/>
                <w:kern w:val="0"/>
                <w:szCs w:val="21"/>
              </w:rPr>
              <w:t>合计</w:t>
            </w:r>
          </w:p>
        </w:tc>
        <w:tc>
          <w:tcPr>
            <w:tcW w:w="1016" w:type="pct"/>
            <w:tcBorders>
              <w:top w:val="nil"/>
              <w:left w:val="nil"/>
              <w:bottom w:val="single" w:sz="4" w:space="0" w:color="auto"/>
              <w:right w:val="single" w:sz="4" w:space="0" w:color="auto"/>
            </w:tcBorders>
            <w:shd w:val="clear" w:color="000000" w:fill="FFFFFF"/>
            <w:noWrap/>
            <w:vAlign w:val="center"/>
          </w:tcPr>
          <w:p w:rsidR="00D112B6" w:rsidRPr="007B05C1" w:rsidRDefault="00D803A1">
            <w:pPr>
              <w:widowControl/>
              <w:spacing w:line="360" w:lineRule="auto"/>
              <w:jc w:val="center"/>
              <w:rPr>
                <w:rFonts w:ascii="宋体" w:hAnsi="宋体" w:cs="宋体"/>
                <w:b/>
                <w:bCs/>
                <w:kern w:val="0"/>
                <w:szCs w:val="21"/>
              </w:rPr>
            </w:pPr>
            <w:r w:rsidRPr="007B05C1">
              <w:rPr>
                <w:rFonts w:ascii="宋体" w:hAnsi="宋体" w:cs="宋体" w:hint="eastAsia"/>
                <w:b/>
                <w:bCs/>
                <w:kern w:val="0"/>
                <w:szCs w:val="21"/>
              </w:rPr>
              <w:t xml:space="preserve">　</w:t>
            </w:r>
          </w:p>
        </w:tc>
        <w:tc>
          <w:tcPr>
            <w:tcW w:w="859"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spacing w:line="360" w:lineRule="auto"/>
              <w:jc w:val="center"/>
              <w:rPr>
                <w:rFonts w:ascii="宋体" w:hAnsi="宋体" w:cs="宋体"/>
                <w:b/>
                <w:bCs/>
                <w:kern w:val="0"/>
                <w:szCs w:val="21"/>
              </w:rPr>
            </w:pPr>
            <w:r w:rsidRPr="007B05C1">
              <w:rPr>
                <w:rFonts w:ascii="宋体" w:hAnsi="宋体" w:cs="宋体" w:hint="eastAsia"/>
                <w:b/>
                <w:bCs/>
                <w:kern w:val="0"/>
                <w:szCs w:val="21"/>
              </w:rPr>
              <w:t xml:space="preserve">　</w:t>
            </w:r>
          </w:p>
        </w:tc>
        <w:tc>
          <w:tcPr>
            <w:tcW w:w="780"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spacing w:line="360" w:lineRule="auto"/>
              <w:jc w:val="center"/>
              <w:rPr>
                <w:rFonts w:ascii="宋体" w:hAnsi="宋体" w:cs="宋体"/>
                <w:b/>
                <w:bCs/>
                <w:kern w:val="0"/>
                <w:szCs w:val="21"/>
              </w:rPr>
            </w:pPr>
            <w:r w:rsidRPr="007B05C1">
              <w:rPr>
                <w:rFonts w:ascii="宋体" w:hAnsi="宋体" w:cs="宋体" w:hint="eastAsia"/>
                <w:b/>
                <w:bCs/>
                <w:kern w:val="0"/>
                <w:szCs w:val="21"/>
              </w:rPr>
              <w:t>276185.64</w:t>
            </w:r>
          </w:p>
        </w:tc>
        <w:tc>
          <w:tcPr>
            <w:tcW w:w="389"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spacing w:line="360" w:lineRule="auto"/>
              <w:jc w:val="center"/>
              <w:rPr>
                <w:rFonts w:ascii="宋体" w:hAnsi="宋体" w:cs="宋体"/>
                <w:b/>
                <w:bCs/>
                <w:kern w:val="0"/>
                <w:szCs w:val="21"/>
              </w:rPr>
            </w:pPr>
            <w:r w:rsidRPr="007B05C1">
              <w:rPr>
                <w:rFonts w:ascii="宋体" w:hAnsi="宋体" w:cs="宋体" w:hint="eastAsia"/>
                <w:b/>
                <w:bCs/>
                <w:kern w:val="0"/>
                <w:szCs w:val="21"/>
              </w:rPr>
              <w:t xml:space="preserve">　</w:t>
            </w:r>
          </w:p>
        </w:tc>
        <w:tc>
          <w:tcPr>
            <w:tcW w:w="390" w:type="pct"/>
            <w:tcBorders>
              <w:top w:val="nil"/>
              <w:left w:val="nil"/>
              <w:bottom w:val="single" w:sz="4" w:space="0" w:color="auto"/>
              <w:right w:val="single" w:sz="4" w:space="0" w:color="auto"/>
            </w:tcBorders>
            <w:shd w:val="clear" w:color="auto" w:fill="auto"/>
            <w:noWrap/>
            <w:vAlign w:val="center"/>
          </w:tcPr>
          <w:p w:rsidR="00D112B6" w:rsidRPr="007B05C1" w:rsidRDefault="00D112B6">
            <w:pPr>
              <w:widowControl/>
              <w:spacing w:line="360" w:lineRule="auto"/>
              <w:jc w:val="center"/>
              <w:rPr>
                <w:rFonts w:ascii="宋体" w:hAnsi="宋体" w:cs="宋体"/>
                <w:b/>
                <w:bCs/>
                <w:kern w:val="0"/>
                <w:szCs w:val="21"/>
              </w:rPr>
            </w:pPr>
          </w:p>
        </w:tc>
        <w:tc>
          <w:tcPr>
            <w:tcW w:w="546"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spacing w:line="360" w:lineRule="auto"/>
              <w:jc w:val="center"/>
              <w:rPr>
                <w:rFonts w:ascii="宋体" w:hAnsi="宋体" w:cs="宋体"/>
                <w:b/>
                <w:bCs/>
                <w:kern w:val="0"/>
                <w:szCs w:val="21"/>
              </w:rPr>
            </w:pPr>
            <w:r w:rsidRPr="007B05C1">
              <w:rPr>
                <w:rFonts w:ascii="宋体" w:hAnsi="宋体" w:cs="宋体" w:hint="eastAsia"/>
                <w:b/>
                <w:bCs/>
                <w:kern w:val="0"/>
                <w:szCs w:val="21"/>
              </w:rPr>
              <w:t>4</w:t>
            </w:r>
          </w:p>
        </w:tc>
        <w:tc>
          <w:tcPr>
            <w:tcW w:w="391" w:type="pct"/>
            <w:tcBorders>
              <w:top w:val="nil"/>
              <w:left w:val="nil"/>
              <w:bottom w:val="single" w:sz="4" w:space="0" w:color="auto"/>
              <w:right w:val="single" w:sz="4" w:space="0" w:color="auto"/>
            </w:tcBorders>
            <w:shd w:val="clear" w:color="auto" w:fill="auto"/>
            <w:noWrap/>
            <w:vAlign w:val="center"/>
          </w:tcPr>
          <w:p w:rsidR="00D112B6" w:rsidRPr="007B05C1" w:rsidRDefault="00D803A1">
            <w:pPr>
              <w:widowControl/>
              <w:spacing w:line="360" w:lineRule="auto"/>
              <w:jc w:val="center"/>
              <w:rPr>
                <w:rFonts w:ascii="宋体" w:hAnsi="宋体" w:cs="宋体"/>
                <w:b/>
                <w:bCs/>
                <w:kern w:val="0"/>
                <w:szCs w:val="21"/>
              </w:rPr>
            </w:pPr>
            <w:r w:rsidRPr="007B05C1">
              <w:rPr>
                <w:rFonts w:ascii="宋体" w:hAnsi="宋体" w:cs="宋体" w:hint="eastAsia"/>
                <w:b/>
                <w:bCs/>
                <w:kern w:val="0"/>
                <w:szCs w:val="21"/>
              </w:rPr>
              <w:t>4</w:t>
            </w:r>
          </w:p>
        </w:tc>
        <w:tc>
          <w:tcPr>
            <w:tcW w:w="238" w:type="pct"/>
            <w:tcBorders>
              <w:top w:val="nil"/>
              <w:left w:val="nil"/>
              <w:bottom w:val="single" w:sz="4" w:space="0" w:color="auto"/>
              <w:right w:val="single" w:sz="4" w:space="0" w:color="auto"/>
            </w:tcBorders>
            <w:shd w:val="clear" w:color="auto" w:fill="auto"/>
            <w:noWrap/>
            <w:vAlign w:val="bottom"/>
          </w:tcPr>
          <w:p w:rsidR="00D112B6" w:rsidRPr="007B05C1" w:rsidRDefault="00D803A1">
            <w:pPr>
              <w:widowControl/>
              <w:spacing w:line="360" w:lineRule="auto"/>
              <w:jc w:val="left"/>
              <w:rPr>
                <w:rFonts w:ascii="宋体" w:hAnsi="宋体" w:cs="宋体"/>
                <w:kern w:val="0"/>
                <w:szCs w:val="21"/>
              </w:rPr>
            </w:pPr>
            <w:r w:rsidRPr="007B05C1">
              <w:rPr>
                <w:rFonts w:ascii="宋体" w:hAnsi="宋体" w:cs="宋体" w:hint="eastAsia"/>
                <w:kern w:val="0"/>
                <w:szCs w:val="21"/>
              </w:rPr>
              <w:t xml:space="preserve">　</w:t>
            </w:r>
          </w:p>
        </w:tc>
      </w:tr>
      <w:tr w:rsidR="00D803A1" w:rsidRPr="007B05C1" w:rsidTr="007B05C1">
        <w:trPr>
          <w:trHeight w:val="315"/>
        </w:trPr>
        <w:tc>
          <w:tcPr>
            <w:tcW w:w="391" w:type="pct"/>
            <w:tcBorders>
              <w:top w:val="single" w:sz="4" w:space="0" w:color="auto"/>
              <w:left w:val="nil"/>
              <w:bottom w:val="nil"/>
              <w:right w:val="nil"/>
            </w:tcBorders>
            <w:shd w:val="clear" w:color="000000" w:fill="FFFFFF"/>
            <w:noWrap/>
            <w:vAlign w:val="center"/>
          </w:tcPr>
          <w:p w:rsidR="00D112B6" w:rsidRPr="007B05C1" w:rsidRDefault="00D112B6">
            <w:pPr>
              <w:widowControl/>
              <w:spacing w:line="360" w:lineRule="auto"/>
              <w:jc w:val="left"/>
              <w:rPr>
                <w:rFonts w:ascii="宋体" w:hAnsi="宋体" w:cs="宋体"/>
                <w:kern w:val="0"/>
                <w:szCs w:val="21"/>
              </w:rPr>
            </w:pPr>
          </w:p>
        </w:tc>
        <w:tc>
          <w:tcPr>
            <w:tcW w:w="4609" w:type="pct"/>
            <w:gridSpan w:val="8"/>
            <w:tcBorders>
              <w:top w:val="single" w:sz="4" w:space="0" w:color="auto"/>
              <w:left w:val="nil"/>
              <w:bottom w:val="nil"/>
              <w:right w:val="nil"/>
            </w:tcBorders>
            <w:shd w:val="clear" w:color="000000" w:fill="FFFFFF"/>
            <w:noWrap/>
            <w:vAlign w:val="center"/>
          </w:tcPr>
          <w:p w:rsidR="00D112B6" w:rsidRDefault="00D803A1">
            <w:pPr>
              <w:widowControl/>
              <w:spacing w:line="360" w:lineRule="auto"/>
              <w:jc w:val="left"/>
              <w:rPr>
                <w:rFonts w:ascii="宋体" w:hAnsi="宋体" w:cs="宋体"/>
                <w:kern w:val="0"/>
                <w:szCs w:val="21"/>
              </w:rPr>
            </w:pPr>
            <w:r w:rsidRPr="007B05C1">
              <w:rPr>
                <w:rFonts w:ascii="宋体" w:hAnsi="宋体" w:cs="宋体" w:hint="eastAsia"/>
                <w:kern w:val="0"/>
                <w:szCs w:val="21"/>
              </w:rPr>
              <w:t>注：1.海晏楼消控室未联网</w:t>
            </w:r>
          </w:p>
          <w:p w:rsidR="00D112B6" w:rsidRPr="007B05C1" w:rsidRDefault="00D803A1">
            <w:pPr>
              <w:widowControl/>
              <w:spacing w:line="360" w:lineRule="auto"/>
              <w:jc w:val="left"/>
              <w:rPr>
                <w:rFonts w:ascii="宋体" w:hAnsi="宋体" w:cs="宋体"/>
                <w:kern w:val="0"/>
                <w:szCs w:val="21"/>
              </w:rPr>
            </w:pPr>
            <w:r w:rsidRPr="007B05C1">
              <w:rPr>
                <w:rFonts w:ascii="宋体" w:hAnsi="宋体" w:cs="宋体" w:hint="eastAsia"/>
                <w:kern w:val="0"/>
                <w:szCs w:val="21"/>
              </w:rPr>
              <w:lastRenderedPageBreak/>
              <w:t>2.楼</w:t>
            </w:r>
            <w:r w:rsidRPr="007B05C1">
              <w:rPr>
                <w:rFonts w:ascii="宋体" w:hAnsi="宋体" w:hint="eastAsia"/>
                <w:szCs w:val="21"/>
              </w:rPr>
              <w:t>宇管家应实现所有建筑全覆盖，上表所列为部分建筑配置楼宇管家方案，其他楼宇的楼宇管家配置应根据位置、体量等因素，在满足服务需求基础上，物业公司自行设计方案。</w:t>
            </w:r>
          </w:p>
        </w:tc>
      </w:tr>
    </w:tbl>
    <w:p w:rsidR="00D112B6" w:rsidRPr="008F4431" w:rsidRDefault="00D803A1">
      <w:pPr>
        <w:pStyle w:val="1"/>
        <w:rPr>
          <w:bCs/>
        </w:rPr>
      </w:pPr>
      <w:r w:rsidRPr="008F4431">
        <w:lastRenderedPageBreak/>
        <w:t>二</w:t>
      </w:r>
      <w:r w:rsidRPr="008F4431">
        <w:rPr>
          <w:rFonts w:hint="eastAsia"/>
        </w:rPr>
        <w:t>、</w:t>
      </w:r>
      <w:r w:rsidRPr="008F4431">
        <w:t>B</w:t>
      </w:r>
      <w:r w:rsidRPr="008F4431">
        <w:rPr>
          <w:rFonts w:hint="eastAsia"/>
        </w:rPr>
        <w:t>包服务需求</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B包服务需求分为基础服务需求和差异性服务需求。</w:t>
      </w:r>
    </w:p>
    <w:p w:rsidR="00D112B6" w:rsidRPr="008F4431" w:rsidRDefault="00D803A1">
      <w:pPr>
        <w:pStyle w:val="1"/>
        <w:rPr>
          <w:bCs/>
        </w:rPr>
      </w:pPr>
      <w:r w:rsidRPr="008F4431">
        <w:rPr>
          <w:rFonts w:hint="eastAsia"/>
        </w:rPr>
        <w:t>（一）</w:t>
      </w:r>
      <w:r w:rsidRPr="008F4431">
        <w:t>B包基础服务需求</w:t>
      </w:r>
    </w:p>
    <w:p w:rsidR="00D112B6" w:rsidRPr="008F4431" w:rsidRDefault="00D803A1">
      <w:pPr>
        <w:spacing w:line="360" w:lineRule="auto"/>
        <w:ind w:firstLineChars="200" w:firstLine="480"/>
        <w:rPr>
          <w:rFonts w:ascii="宋体" w:hAnsi="宋体"/>
          <w:b/>
          <w:bCs/>
          <w:sz w:val="24"/>
        </w:rPr>
      </w:pPr>
      <w:r w:rsidRPr="008F4431">
        <w:rPr>
          <w:rFonts w:ascii="宋体" w:hAnsi="宋体" w:hint="eastAsia"/>
          <w:sz w:val="24"/>
        </w:rPr>
        <w:t>B包基础服务需求</w:t>
      </w:r>
      <w:r w:rsidRPr="008F4431">
        <w:rPr>
          <w:rFonts w:ascii="宋体" w:hAnsi="宋体" w:hint="eastAsia"/>
          <w:bCs/>
          <w:sz w:val="24"/>
        </w:rPr>
        <w:t>同A包。</w:t>
      </w:r>
    </w:p>
    <w:p w:rsidR="00D112B6" w:rsidRPr="008F4431" w:rsidRDefault="00D803A1">
      <w:pPr>
        <w:pStyle w:val="1"/>
        <w:rPr>
          <w:bCs/>
        </w:rPr>
      </w:pPr>
      <w:r w:rsidRPr="008F4431">
        <w:rPr>
          <w:rFonts w:hint="eastAsia"/>
        </w:rPr>
        <w:t>（二）</w:t>
      </w:r>
      <w:r w:rsidRPr="008F4431">
        <w:t>B包单栋楼宇差异性服务需求</w:t>
      </w:r>
      <w:bookmarkEnd w:id="226"/>
    </w:p>
    <w:p w:rsidR="00D112B6" w:rsidRPr="008F4431" w:rsidRDefault="00D803A1">
      <w:pPr>
        <w:pStyle w:val="2"/>
        <w:spacing w:line="360" w:lineRule="auto"/>
        <w:ind w:left="0" w:firstLineChars="196" w:firstLine="472"/>
        <w:rPr>
          <w:rFonts w:ascii="宋体" w:hAnsi="宋体"/>
          <w:sz w:val="24"/>
        </w:rPr>
      </w:pPr>
      <w:bookmarkStart w:id="227" w:name="_Toc181369577"/>
      <w:r w:rsidRPr="008F4431">
        <w:rPr>
          <w:rFonts w:ascii="宋体" w:hAnsi="宋体" w:hint="eastAsia"/>
          <w:sz w:val="24"/>
        </w:rPr>
        <w:t>1、研究生教育大楼</w:t>
      </w:r>
      <w:bookmarkEnd w:id="227"/>
    </w:p>
    <w:p w:rsidR="00D112B6" w:rsidRPr="008F4431" w:rsidRDefault="00D803A1">
      <w:pPr>
        <w:spacing w:line="360" w:lineRule="auto"/>
        <w:ind w:firstLineChars="200" w:firstLine="482"/>
        <w:rPr>
          <w:rFonts w:ascii="宋体" w:hAnsi="宋体"/>
          <w:sz w:val="24"/>
        </w:rPr>
      </w:pPr>
      <w:r w:rsidRPr="008F4431">
        <w:rPr>
          <w:rFonts w:ascii="宋体" w:hAnsi="宋体" w:hint="eastAsia"/>
          <w:b/>
          <w:bCs/>
          <w:sz w:val="24"/>
        </w:rPr>
        <w:t>1.1研究生教育大楼基本信息如下：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w:t>
      </w:r>
      <w:r w:rsidRPr="008F4431">
        <w:rPr>
          <w:rFonts w:ascii="宋体" w:hAnsi="宋体"/>
          <w:b/>
          <w:bCs/>
          <w:sz w:val="24"/>
        </w:rPr>
        <w:t>.</w:t>
      </w:r>
      <w:r w:rsidRPr="008F4431">
        <w:rPr>
          <w:rFonts w:ascii="宋体" w:hAnsi="宋体" w:hint="eastAsia"/>
          <w:b/>
          <w:bCs/>
          <w:sz w:val="24"/>
        </w:rPr>
        <w:t>1.1共享会议室情况</w:t>
      </w:r>
    </w:p>
    <w:tbl>
      <w:tblPr>
        <w:tblW w:w="5000" w:type="pct"/>
        <w:tblLook w:val="04A0" w:firstRow="1" w:lastRow="0" w:firstColumn="1" w:lastColumn="0" w:noHBand="0" w:noVBand="1"/>
      </w:tblPr>
      <w:tblGrid>
        <w:gridCol w:w="1103"/>
        <w:gridCol w:w="990"/>
        <w:gridCol w:w="1778"/>
        <w:gridCol w:w="1341"/>
        <w:gridCol w:w="1652"/>
        <w:gridCol w:w="1658"/>
      </w:tblGrid>
      <w:tr w:rsidR="00D803A1" w:rsidRPr="008F4431">
        <w:trPr>
          <w:trHeight w:val="570"/>
        </w:trPr>
        <w:tc>
          <w:tcPr>
            <w:tcW w:w="647"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校级会议室数量</w:t>
            </w:r>
          </w:p>
        </w:tc>
        <w:tc>
          <w:tcPr>
            <w:tcW w:w="581"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共享会议室数量</w:t>
            </w:r>
          </w:p>
        </w:tc>
        <w:tc>
          <w:tcPr>
            <w:tcW w:w="104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共享会议室详情</w:t>
            </w:r>
          </w:p>
        </w:tc>
        <w:tc>
          <w:tcPr>
            <w:tcW w:w="787"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报告厅数量</w:t>
            </w:r>
          </w:p>
        </w:tc>
        <w:tc>
          <w:tcPr>
            <w:tcW w:w="969"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报告厅详情</w:t>
            </w:r>
          </w:p>
        </w:tc>
        <w:tc>
          <w:tcPr>
            <w:tcW w:w="97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校级会议室面积（含报告厅，㎡）</w:t>
            </w:r>
          </w:p>
        </w:tc>
      </w:tr>
      <w:tr w:rsidR="00D112B6" w:rsidRPr="008F4431">
        <w:trPr>
          <w:trHeight w:val="1417"/>
        </w:trPr>
        <w:tc>
          <w:tcPr>
            <w:tcW w:w="647" w:type="pct"/>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w:t>
            </w:r>
          </w:p>
        </w:tc>
        <w:tc>
          <w:tcPr>
            <w:tcW w:w="581"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1 </w:t>
            </w:r>
          </w:p>
        </w:tc>
        <w:tc>
          <w:tcPr>
            <w:tcW w:w="1043" w:type="pct"/>
            <w:tcBorders>
              <w:top w:val="nil"/>
              <w:left w:val="nil"/>
              <w:bottom w:val="single" w:sz="4" w:space="0" w:color="auto"/>
              <w:right w:val="single" w:sz="4" w:space="0" w:color="auto"/>
            </w:tcBorders>
            <w:vAlign w:val="center"/>
          </w:tcPr>
          <w:p w:rsidR="00D112B6" w:rsidRPr="008F4431" w:rsidRDefault="00D803A1">
            <w:pPr>
              <w:spacing w:line="360" w:lineRule="auto"/>
              <w:rPr>
                <w:rFonts w:ascii="宋体" w:hAnsi="宋体" w:cs="宋体"/>
                <w:kern w:val="0"/>
                <w:szCs w:val="21"/>
              </w:rPr>
            </w:pPr>
            <w:r w:rsidRPr="008F4431">
              <w:rPr>
                <w:rFonts w:ascii="宋体" w:hAnsi="宋体" w:cs="宋体" w:hint="eastAsia"/>
                <w:kern w:val="0"/>
                <w:szCs w:val="21"/>
              </w:rPr>
              <w:t>609：大会议桌1、椅39、投影仪1、小会议桌4</w:t>
            </w:r>
          </w:p>
        </w:tc>
        <w:tc>
          <w:tcPr>
            <w:tcW w:w="787"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w:t>
            </w:r>
          </w:p>
        </w:tc>
        <w:tc>
          <w:tcPr>
            <w:tcW w:w="969"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报告一厅：355座位，投影机、讲台、麦克</w:t>
            </w:r>
          </w:p>
        </w:tc>
        <w:tc>
          <w:tcPr>
            <w:tcW w:w="97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kern w:val="0"/>
                <w:szCs w:val="21"/>
              </w:rPr>
              <w:t>79.45</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w:t>
      </w:r>
      <w:r w:rsidRPr="008F4431">
        <w:rPr>
          <w:rFonts w:ascii="宋体" w:hAnsi="宋体"/>
          <w:b/>
          <w:bCs/>
          <w:sz w:val="24"/>
        </w:rPr>
        <w:t>.</w:t>
      </w:r>
      <w:r w:rsidRPr="008F4431">
        <w:rPr>
          <w:rFonts w:ascii="宋体" w:hAnsi="宋体" w:hint="eastAsia"/>
          <w:b/>
          <w:bCs/>
          <w:sz w:val="24"/>
        </w:rPr>
        <w:t>1.2卫生间及垃圾桶情况</w:t>
      </w:r>
    </w:p>
    <w:tbl>
      <w:tblPr>
        <w:tblW w:w="5000" w:type="pct"/>
        <w:tblLook w:val="04A0" w:firstRow="1" w:lastRow="0" w:firstColumn="1" w:lastColumn="0" w:noHBand="0" w:noVBand="1"/>
      </w:tblPr>
      <w:tblGrid>
        <w:gridCol w:w="947"/>
        <w:gridCol w:w="947"/>
        <w:gridCol w:w="947"/>
        <w:gridCol w:w="948"/>
        <w:gridCol w:w="948"/>
        <w:gridCol w:w="948"/>
        <w:gridCol w:w="948"/>
        <w:gridCol w:w="948"/>
        <w:gridCol w:w="941"/>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卫生间数量</w:t>
            </w:r>
          </w:p>
        </w:tc>
        <w:tc>
          <w:tcPr>
            <w:tcW w:w="556"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卫生间面积（㎡）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蹲坑</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马桶</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镜子</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擦手纸盒数量</w:t>
            </w:r>
          </w:p>
        </w:tc>
      </w:tr>
      <w:tr w:rsidR="00D803A1" w:rsidRPr="008F4431">
        <w:trPr>
          <w:trHeight w:val="772"/>
        </w:trPr>
        <w:tc>
          <w:tcPr>
            <w:tcW w:w="556" w:type="pct"/>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36</w:t>
            </w:r>
          </w:p>
        </w:tc>
        <w:tc>
          <w:tcPr>
            <w:tcW w:w="556" w:type="pct"/>
            <w:tcBorders>
              <w:top w:val="nil"/>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900 </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124</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97</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6</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36</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90</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kern w:val="0"/>
                <w:szCs w:val="21"/>
              </w:rPr>
              <w:t>无</w:t>
            </w:r>
          </w:p>
        </w:tc>
        <w:tc>
          <w:tcPr>
            <w:tcW w:w="552"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kern w:val="0"/>
                <w:szCs w:val="21"/>
              </w:rPr>
              <w:t>无</w:t>
            </w:r>
          </w:p>
        </w:tc>
      </w:tr>
    </w:tbl>
    <w:p w:rsidR="00D112B6" w:rsidRPr="008F4431" w:rsidRDefault="00D112B6">
      <w:pPr>
        <w:spacing w:line="360" w:lineRule="auto"/>
        <w:ind w:firstLineChars="200" w:firstLine="422"/>
        <w:rPr>
          <w:rFonts w:ascii="宋体" w:hAnsi="宋体"/>
          <w:b/>
          <w:bCs/>
          <w:szCs w:val="21"/>
        </w:rPr>
      </w:pPr>
    </w:p>
    <w:tbl>
      <w:tblPr>
        <w:tblW w:w="5000" w:type="pct"/>
        <w:tblLook w:val="04A0" w:firstRow="1" w:lastRow="0" w:firstColumn="1" w:lastColumn="0" w:noHBand="0" w:noVBand="1"/>
      </w:tblPr>
      <w:tblGrid>
        <w:gridCol w:w="1421"/>
        <w:gridCol w:w="1421"/>
        <w:gridCol w:w="1420"/>
        <w:gridCol w:w="1420"/>
        <w:gridCol w:w="1420"/>
        <w:gridCol w:w="1420"/>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垃圾清运时间</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位置</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类型</w:t>
            </w:r>
          </w:p>
        </w:tc>
      </w:tr>
      <w:tr w:rsidR="00D803A1" w:rsidRPr="008F4431">
        <w:trPr>
          <w:trHeight w:val="975"/>
        </w:trPr>
        <w:tc>
          <w:tcPr>
            <w:tcW w:w="833" w:type="pct"/>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kern w:val="0"/>
                <w:szCs w:val="21"/>
              </w:rPr>
              <w:lastRenderedPageBreak/>
              <w:t>无</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kern w:val="0"/>
                <w:szCs w:val="21"/>
              </w:rPr>
              <w:t>无</w:t>
            </w:r>
          </w:p>
        </w:tc>
        <w:tc>
          <w:tcPr>
            <w:tcW w:w="833"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22</w:t>
            </w:r>
          </w:p>
        </w:tc>
        <w:tc>
          <w:tcPr>
            <w:tcW w:w="833" w:type="pct"/>
            <w:tcBorders>
              <w:top w:val="nil"/>
              <w:left w:val="nil"/>
              <w:bottom w:val="single" w:sz="4" w:space="0" w:color="auto"/>
              <w:right w:val="single" w:sz="4" w:space="0" w:color="auto"/>
            </w:tcBorders>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早8点前</w:t>
            </w:r>
            <w:r w:rsidRPr="008F4431">
              <w:rPr>
                <w:rFonts w:ascii="宋体" w:hAnsi="宋体" w:cs="宋体" w:hint="eastAsia"/>
                <w:kern w:val="0"/>
                <w:szCs w:val="21"/>
              </w:rPr>
              <w:br/>
              <w:t>13点前</w:t>
            </w:r>
            <w:r w:rsidRPr="008F4431">
              <w:rPr>
                <w:rFonts w:ascii="宋体" w:hAnsi="宋体" w:cs="宋体" w:hint="eastAsia"/>
                <w:kern w:val="0"/>
                <w:szCs w:val="21"/>
              </w:rPr>
              <w:br/>
              <w:t>16点前</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主楼后身垃圾排放点</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生活垃圾</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w:t>
      </w:r>
      <w:r w:rsidRPr="008F4431">
        <w:rPr>
          <w:rFonts w:ascii="宋体" w:hAnsi="宋体"/>
          <w:b/>
          <w:bCs/>
          <w:sz w:val="24"/>
        </w:rPr>
        <w:t>.</w:t>
      </w:r>
      <w:r w:rsidRPr="008F4431">
        <w:rPr>
          <w:rFonts w:ascii="宋体" w:hAnsi="宋体" w:hint="eastAsia"/>
          <w:b/>
          <w:bCs/>
          <w:sz w:val="24"/>
        </w:rPr>
        <w:t>1.3设备情况</w:t>
      </w:r>
    </w:p>
    <w:p w:rsidR="00D112B6" w:rsidRPr="008F4431" w:rsidRDefault="00D803A1">
      <w:pPr>
        <w:spacing w:line="360" w:lineRule="auto"/>
        <w:ind w:firstLineChars="200" w:firstLine="480"/>
        <w:jc w:val="center"/>
        <w:rPr>
          <w:rFonts w:ascii="宋体" w:hAnsi="宋体"/>
          <w:sz w:val="24"/>
        </w:rPr>
      </w:pPr>
      <w:r w:rsidRPr="008F4431">
        <w:rPr>
          <w:rFonts w:ascii="宋体" w:hAnsi="宋体" w:hint="eastAsia"/>
          <w:sz w:val="24"/>
        </w:rPr>
        <w:t>楼宇设备表</w:t>
      </w:r>
    </w:p>
    <w:tbl>
      <w:tblPr>
        <w:tblW w:w="8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822"/>
        <w:gridCol w:w="822"/>
        <w:gridCol w:w="1365"/>
        <w:gridCol w:w="1365"/>
        <w:gridCol w:w="1365"/>
        <w:gridCol w:w="1637"/>
      </w:tblGrid>
      <w:tr w:rsidR="00D803A1" w:rsidRPr="008F4431" w:rsidTr="00BD66FA">
        <w:trPr>
          <w:trHeight w:val="546"/>
        </w:trPr>
        <w:tc>
          <w:tcPr>
            <w:tcW w:w="0" w:type="auto"/>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电梯数量</w:t>
            </w:r>
          </w:p>
        </w:tc>
        <w:tc>
          <w:tcPr>
            <w:tcW w:w="0" w:type="auto"/>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品牌</w:t>
            </w:r>
          </w:p>
        </w:tc>
        <w:tc>
          <w:tcPr>
            <w:tcW w:w="0" w:type="auto"/>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楼层</w:t>
            </w:r>
          </w:p>
        </w:tc>
        <w:tc>
          <w:tcPr>
            <w:tcW w:w="0" w:type="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供暖形式</w:t>
            </w:r>
          </w:p>
        </w:tc>
        <w:tc>
          <w:tcPr>
            <w:tcW w:w="0" w:type="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空调形式</w:t>
            </w:r>
          </w:p>
        </w:tc>
        <w:tc>
          <w:tcPr>
            <w:tcW w:w="0" w:type="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空调品牌</w:t>
            </w:r>
          </w:p>
        </w:tc>
        <w:tc>
          <w:tcPr>
            <w:tcW w:w="0" w:type="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开水器数量</w:t>
            </w:r>
          </w:p>
        </w:tc>
      </w:tr>
      <w:tr w:rsidR="00D803A1" w:rsidRPr="008F4431" w:rsidTr="00BD66FA">
        <w:trPr>
          <w:trHeight w:val="280"/>
        </w:trPr>
        <w:tc>
          <w:tcPr>
            <w:tcW w:w="0" w:type="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2</w:t>
            </w:r>
          </w:p>
        </w:tc>
        <w:tc>
          <w:tcPr>
            <w:tcW w:w="0" w:type="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日立</w:t>
            </w:r>
          </w:p>
        </w:tc>
        <w:tc>
          <w:tcPr>
            <w:tcW w:w="0" w:type="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9</w:t>
            </w:r>
          </w:p>
        </w:tc>
        <w:tc>
          <w:tcPr>
            <w:tcW w:w="0" w:type="auto"/>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暖气</w:t>
            </w:r>
          </w:p>
        </w:tc>
        <w:tc>
          <w:tcPr>
            <w:tcW w:w="0" w:type="auto"/>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多联机</w:t>
            </w:r>
          </w:p>
        </w:tc>
        <w:tc>
          <w:tcPr>
            <w:tcW w:w="0" w:type="auto"/>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日立</w:t>
            </w:r>
          </w:p>
        </w:tc>
        <w:tc>
          <w:tcPr>
            <w:tcW w:w="0" w:type="auto"/>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6</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w:t>
      </w:r>
      <w:r w:rsidRPr="008F4431">
        <w:rPr>
          <w:rFonts w:ascii="宋体" w:hAnsi="宋体"/>
          <w:b/>
          <w:bCs/>
          <w:sz w:val="24"/>
        </w:rPr>
        <w:t>.</w:t>
      </w:r>
      <w:r w:rsidRPr="008F4431">
        <w:rPr>
          <w:rFonts w:ascii="宋体" w:hAnsi="宋体" w:hint="eastAsia"/>
          <w:b/>
          <w:bCs/>
          <w:sz w:val="24"/>
        </w:rPr>
        <w:t>1.</w:t>
      </w:r>
      <w:r w:rsidRPr="008F4431">
        <w:rPr>
          <w:rFonts w:ascii="宋体" w:hAnsi="宋体"/>
          <w:b/>
          <w:bCs/>
          <w:sz w:val="24"/>
        </w:rPr>
        <w:t>4</w:t>
      </w:r>
      <w:r w:rsidRPr="008F4431">
        <w:rPr>
          <w:rFonts w:ascii="宋体" w:hAnsi="宋体" w:hint="eastAsia"/>
          <w:b/>
          <w:bCs/>
          <w:sz w:val="24"/>
        </w:rPr>
        <w:t>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683" w:type="dxa"/>
        <w:tblInd w:w="113" w:type="dxa"/>
        <w:tblLook w:val="04A0" w:firstRow="1" w:lastRow="0" w:firstColumn="1" w:lastColumn="0" w:noHBand="0" w:noVBand="1"/>
      </w:tblPr>
      <w:tblGrid>
        <w:gridCol w:w="3073"/>
        <w:gridCol w:w="1818"/>
        <w:gridCol w:w="2041"/>
        <w:gridCol w:w="1751"/>
      </w:tblGrid>
      <w:tr w:rsidR="00D803A1" w:rsidRPr="008F4431" w:rsidTr="00BD66FA">
        <w:trPr>
          <w:trHeight w:val="502"/>
        </w:trPr>
        <w:tc>
          <w:tcPr>
            <w:tcW w:w="3073"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楼层</w:t>
            </w:r>
          </w:p>
        </w:tc>
        <w:tc>
          <w:tcPr>
            <w:tcW w:w="1818"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位置</w:t>
            </w:r>
          </w:p>
        </w:tc>
        <w:tc>
          <w:tcPr>
            <w:tcW w:w="2041"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开放时间</w:t>
            </w:r>
          </w:p>
        </w:tc>
        <w:tc>
          <w:tcPr>
            <w:tcW w:w="1751"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是否有门禁</w:t>
            </w:r>
          </w:p>
        </w:tc>
      </w:tr>
      <w:tr w:rsidR="00D803A1" w:rsidRPr="008F4431" w:rsidTr="00BD66FA">
        <w:trPr>
          <w:trHeight w:val="502"/>
        </w:trPr>
        <w:tc>
          <w:tcPr>
            <w:tcW w:w="3073" w:type="dxa"/>
            <w:vMerge w:val="restart"/>
            <w:tcBorders>
              <w:top w:val="nil"/>
              <w:left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1层</w:t>
            </w:r>
          </w:p>
        </w:tc>
        <w:tc>
          <w:tcPr>
            <w:tcW w:w="181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北1门</w:t>
            </w:r>
          </w:p>
        </w:tc>
        <w:tc>
          <w:tcPr>
            <w:tcW w:w="2041"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6:00-22:30</w:t>
            </w:r>
          </w:p>
        </w:tc>
        <w:tc>
          <w:tcPr>
            <w:tcW w:w="1751"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BD66FA">
        <w:trPr>
          <w:trHeight w:val="502"/>
        </w:trPr>
        <w:tc>
          <w:tcPr>
            <w:tcW w:w="3073" w:type="dxa"/>
            <w:vMerge/>
            <w:tcBorders>
              <w:left w:val="single" w:sz="4" w:space="0" w:color="auto"/>
              <w:bottom w:val="single" w:sz="4" w:space="0" w:color="auto"/>
              <w:right w:val="single" w:sz="4" w:space="0" w:color="auto"/>
            </w:tcBorders>
            <w:noWrap/>
            <w:vAlign w:val="center"/>
          </w:tcPr>
          <w:p w:rsidR="00D112B6" w:rsidRPr="008F4431" w:rsidRDefault="00D112B6">
            <w:pPr>
              <w:spacing w:line="360" w:lineRule="auto"/>
              <w:jc w:val="center"/>
              <w:rPr>
                <w:rFonts w:ascii="宋体" w:hAnsi="宋体" w:cs="宋体"/>
                <w:kern w:val="0"/>
                <w:szCs w:val="21"/>
              </w:rPr>
            </w:pPr>
          </w:p>
        </w:tc>
        <w:tc>
          <w:tcPr>
            <w:tcW w:w="181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南</w:t>
            </w:r>
            <w:r w:rsidRPr="008F4431">
              <w:rPr>
                <w:rFonts w:ascii="宋体" w:hAnsi="宋体" w:cs="宋体"/>
                <w:kern w:val="0"/>
                <w:szCs w:val="21"/>
              </w:rPr>
              <w:t>1门</w:t>
            </w:r>
          </w:p>
        </w:tc>
        <w:tc>
          <w:tcPr>
            <w:tcW w:w="2041"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kern w:val="0"/>
                <w:szCs w:val="21"/>
              </w:rPr>
              <w:t>6:00-22:30</w:t>
            </w:r>
          </w:p>
        </w:tc>
        <w:tc>
          <w:tcPr>
            <w:tcW w:w="1751"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BD66FA">
        <w:trPr>
          <w:trHeight w:val="502"/>
        </w:trPr>
        <w:tc>
          <w:tcPr>
            <w:tcW w:w="3073"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kern w:val="0"/>
                <w:szCs w:val="21"/>
              </w:rPr>
            </w:pPr>
            <w:r w:rsidRPr="008F4431">
              <w:rPr>
                <w:rFonts w:ascii="宋体" w:hAnsi="宋体"/>
                <w:kern w:val="0"/>
                <w:szCs w:val="21"/>
              </w:rPr>
              <w:t>B1</w:t>
            </w:r>
            <w:r w:rsidRPr="008F4431">
              <w:rPr>
                <w:rFonts w:ascii="宋体" w:hAnsi="宋体" w:hint="eastAsia"/>
                <w:kern w:val="0"/>
                <w:szCs w:val="21"/>
              </w:rPr>
              <w:t>层</w:t>
            </w:r>
          </w:p>
        </w:tc>
        <w:tc>
          <w:tcPr>
            <w:tcW w:w="181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北1门</w:t>
            </w:r>
          </w:p>
        </w:tc>
        <w:tc>
          <w:tcPr>
            <w:tcW w:w="2041"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6:00-22:30</w:t>
            </w:r>
          </w:p>
        </w:tc>
        <w:tc>
          <w:tcPr>
            <w:tcW w:w="1751"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　</w:t>
            </w:r>
          </w:p>
        </w:tc>
      </w:tr>
      <w:tr w:rsidR="00D112B6" w:rsidRPr="008F4431" w:rsidTr="00BD66FA">
        <w:trPr>
          <w:trHeight w:val="502"/>
        </w:trPr>
        <w:tc>
          <w:tcPr>
            <w:tcW w:w="3073"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外门数量</w:t>
            </w:r>
          </w:p>
        </w:tc>
        <w:tc>
          <w:tcPr>
            <w:tcW w:w="181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3</w:t>
            </w:r>
          </w:p>
        </w:tc>
        <w:tc>
          <w:tcPr>
            <w:tcW w:w="2041"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　</w:t>
            </w:r>
          </w:p>
        </w:tc>
        <w:tc>
          <w:tcPr>
            <w:tcW w:w="1751"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　</w:t>
            </w:r>
          </w:p>
        </w:tc>
      </w:tr>
    </w:tbl>
    <w:p w:rsidR="00D112B6" w:rsidRPr="008F4431" w:rsidRDefault="00D112B6">
      <w:pPr>
        <w:spacing w:line="360" w:lineRule="auto"/>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1.2楼宇差异性物业服务需求如下：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caps/>
          <w:sz w:val="24"/>
        </w:rPr>
        <w:t>1.2.1</w:t>
      </w:r>
      <w:r w:rsidRPr="008F4431">
        <w:rPr>
          <w:rFonts w:ascii="宋体" w:hAnsi="宋体" w:hint="eastAsia"/>
          <w:b/>
          <w:bCs/>
          <w:sz w:val="24"/>
        </w:rPr>
        <w:t>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建筑内环境卫生保洁范围为建筑内公共区域，包括门厅、走廊、卫生间等不含办公室、实验室等室内面积。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1128"/>
        <w:gridCol w:w="1251"/>
        <w:gridCol w:w="2057"/>
        <w:gridCol w:w="3489"/>
      </w:tblGrid>
      <w:tr w:rsidR="00D803A1" w:rsidRPr="008F4431">
        <w:trPr>
          <w:trHeight w:val="712"/>
          <w:tblHeader/>
          <w:jc w:val="center"/>
        </w:trPr>
        <w:tc>
          <w:tcPr>
            <w:tcW w:w="350"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序号</w:t>
            </w:r>
          </w:p>
        </w:tc>
        <w:tc>
          <w:tcPr>
            <w:tcW w:w="662"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服务项目</w:t>
            </w:r>
          </w:p>
        </w:tc>
        <w:tc>
          <w:tcPr>
            <w:tcW w:w="734"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项目分类</w:t>
            </w:r>
          </w:p>
        </w:tc>
        <w:tc>
          <w:tcPr>
            <w:tcW w:w="1207"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7"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0"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1</w:t>
            </w:r>
          </w:p>
        </w:tc>
        <w:tc>
          <w:tcPr>
            <w:tcW w:w="662"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建筑物内公共区域保洁</w:t>
            </w: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门</w:t>
            </w:r>
            <w:r w:rsidRPr="008F4431">
              <w:rPr>
                <w:rFonts w:ascii="宋体" w:hAnsi="宋体"/>
                <w:szCs w:val="21"/>
              </w:rPr>
              <w:t>厅</w:t>
            </w:r>
            <w:r w:rsidRPr="008F4431">
              <w:rPr>
                <w:rFonts w:ascii="宋体" w:hAnsi="宋体" w:hint="eastAsia"/>
                <w:szCs w:val="21"/>
              </w:rPr>
              <w:t>、门斗</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走廊地面</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006"/>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楼梯</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主楼梯地面、扶手每天保洁不少于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墙面、顶棚、消防设施、灯具及开关</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垃圾桶</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门窗</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墙面内玻璃</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每周保洁擦抹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半月保洁剂擦抹</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标志牌、宣传窗、装饰柱、植物花盆</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栏杆、窗台</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szCs w:val="21"/>
              </w:rPr>
              <w:t>垃圾清运</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其他设施</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3425"/>
          <w:jc w:val="center"/>
        </w:trPr>
        <w:tc>
          <w:tcPr>
            <w:tcW w:w="350"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2</w:t>
            </w:r>
          </w:p>
        </w:tc>
        <w:tc>
          <w:tcPr>
            <w:tcW w:w="662"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公共卫生间、开水房、盥洗室</w:t>
            </w: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地面、墙面、顶棚、门窗、窗台、玻璃、灯具及开关、镜面、洗手盆、台面、便具、垃圾篓、标志牌、排气扇、开水器等、水池、便池、厕位等</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3</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卫生间每周不少于</w:t>
            </w:r>
            <w:r w:rsidRPr="008F4431">
              <w:rPr>
                <w:rFonts w:ascii="宋体" w:hAnsi="宋体"/>
              </w:rPr>
              <w:t>1</w:t>
            </w:r>
            <w:r w:rsidRPr="008F4431">
              <w:rPr>
                <w:rFonts w:ascii="宋体" w:hAnsi="宋体" w:hint="eastAsia"/>
              </w:rPr>
              <w:t>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每周一次对开水器进行外部消毒。</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0"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建筑物外墙窗户玻璃保洁</w:t>
            </w:r>
          </w:p>
        </w:tc>
        <w:tc>
          <w:tcPr>
            <w:tcW w:w="734"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建筑物本体（含门、窗及玻璃幕墙）、屋顶（含透光屋顶）及房檐</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0" w:type="pct"/>
            <w:vMerge w:val="restar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建筑物附属公共区域保洁</w:t>
            </w:r>
          </w:p>
        </w:tc>
        <w:tc>
          <w:tcPr>
            <w:tcW w:w="734"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与本楼宇相关的宣传栏、室外标志牌</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楼外附属公共区域（建筑物配套室外台阶等）</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r w:rsidR="00D803A1" w:rsidRPr="008F4431">
        <w:trPr>
          <w:trHeight w:val="2014"/>
          <w:jc w:val="center"/>
        </w:trPr>
        <w:tc>
          <w:tcPr>
            <w:tcW w:w="350"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5</w:t>
            </w:r>
          </w:p>
        </w:tc>
        <w:tc>
          <w:tcPr>
            <w:tcW w:w="662" w:type="pct"/>
            <w:vMerge w:val="restar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电梯</w:t>
            </w: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电梯门、轿箱</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电梯门壁打蜡每</w:t>
            </w:r>
            <w:r w:rsidRPr="008F4431">
              <w:rPr>
                <w:rFonts w:ascii="宋体" w:hAnsi="宋体"/>
              </w:rPr>
              <w:t>2</w:t>
            </w:r>
            <w:r w:rsidRPr="008F4431">
              <w:rPr>
                <w:rFonts w:ascii="宋体" w:hAnsi="宋体" w:hint="eastAsia"/>
              </w:rPr>
              <w:t>月不少于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电梯轿厢内无灰尘、无污迹、光亮无手印；</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电梯门槽内无垃圾杂物。</w:t>
            </w:r>
          </w:p>
        </w:tc>
      </w:tr>
      <w:tr w:rsidR="00D803A1" w:rsidRPr="008F4431">
        <w:trPr>
          <w:trHeight w:val="90"/>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梯门地坎</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无灰尘污迹、无垃圾、光亮</w:t>
            </w:r>
          </w:p>
        </w:tc>
      </w:tr>
      <w:tr w:rsidR="00D803A1" w:rsidRPr="008F4431">
        <w:trPr>
          <w:trHeight w:val="76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电梯操作面板</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无灰尘、无污迹、无指印</w:t>
            </w:r>
          </w:p>
        </w:tc>
      </w:tr>
      <w:tr w:rsidR="00D803A1" w:rsidRPr="008F4431">
        <w:trPr>
          <w:trHeight w:val="93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轿厢顶部</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天花、风口、灯具、探头无灰尘、无污迹、蜘蛛网</w:t>
            </w:r>
          </w:p>
        </w:tc>
      </w:tr>
      <w:tr w:rsidR="00D803A1" w:rsidRPr="008F4431">
        <w:trPr>
          <w:trHeight w:val="61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电梯地面</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无灰尘沙粒、表面光亮</w:t>
            </w:r>
          </w:p>
        </w:tc>
      </w:tr>
      <w:tr w:rsidR="00D803A1" w:rsidRPr="008F4431">
        <w:trPr>
          <w:trHeight w:val="55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电梯内消毒</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根据重大疫情</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填写消毒记录卡</w:t>
            </w:r>
          </w:p>
        </w:tc>
      </w:tr>
      <w:tr w:rsidR="00D803A1" w:rsidRPr="008F4431">
        <w:trPr>
          <w:trHeight w:val="90"/>
          <w:jc w:val="center"/>
        </w:trPr>
        <w:tc>
          <w:tcPr>
            <w:tcW w:w="350"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6</w:t>
            </w:r>
          </w:p>
        </w:tc>
        <w:tc>
          <w:tcPr>
            <w:tcW w:w="662"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报告厅、校级会议室保洁</w:t>
            </w: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地面</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校级会议前清理。</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地面无水渍、无污渍、无垃圾、无积尘，光亮</w:t>
            </w:r>
          </w:p>
        </w:tc>
      </w:tr>
      <w:tr w:rsidR="00D803A1" w:rsidRPr="008F4431">
        <w:trPr>
          <w:trHeight w:val="117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墙面</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每天巡回保洁不少于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校级会议前清理。</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墙面无灰尘、无乱悬挂、无乱张贴等现象</w:t>
            </w:r>
          </w:p>
        </w:tc>
      </w:tr>
      <w:tr w:rsidR="00D803A1" w:rsidRPr="008F4431">
        <w:trPr>
          <w:trHeight w:val="63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顶棚</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顶棚目视无灰尘、无蛛网。</w:t>
            </w:r>
          </w:p>
        </w:tc>
      </w:tr>
      <w:tr w:rsidR="00D803A1" w:rsidRPr="008F4431">
        <w:trPr>
          <w:trHeight w:val="102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家具、音响设备、多媒体设备、茶具设备、灯具及开关</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家具、音响设备、多媒体设备、茶具设备，干净整洁，保持光亮；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灯具及开关无蜘蛛网、无灰尘、无污迹。</w:t>
            </w:r>
          </w:p>
        </w:tc>
      </w:tr>
      <w:tr w:rsidR="00D803A1" w:rsidRPr="008F4431">
        <w:trPr>
          <w:trHeight w:val="85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门窗、窗台</w:t>
            </w:r>
          </w:p>
        </w:tc>
        <w:tc>
          <w:tcPr>
            <w:tcW w:w="1207" w:type="pct"/>
            <w:vAlign w:val="center"/>
          </w:tcPr>
          <w:p w:rsidR="00D112B6" w:rsidRPr="008F4431" w:rsidRDefault="00D803A1" w:rsidP="00BD66FA">
            <w:pPr>
              <w:spacing w:line="360" w:lineRule="auto"/>
              <w:rPr>
                <w:rFonts w:ascii="宋体" w:hAnsi="宋体"/>
              </w:rPr>
            </w:pPr>
            <w:r w:rsidRPr="008F4431">
              <w:rPr>
                <w:rFonts w:ascii="宋体" w:hAnsi="宋体" w:hint="eastAsia"/>
              </w:rPr>
              <w:t>每天保洁不少于</w:t>
            </w:r>
            <w:r w:rsidRPr="008F4431">
              <w:rPr>
                <w:rFonts w:ascii="宋体" w:hAnsi="宋体"/>
              </w:rPr>
              <w:t>1</w:t>
            </w:r>
            <w:r w:rsidR="00BD66FA">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78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门口地垫、地毯</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每周不少于一次地面吸尘</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无灰尘、垃圾、污渍</w:t>
            </w:r>
          </w:p>
        </w:tc>
      </w:tr>
      <w:tr w:rsidR="00D803A1" w:rsidRPr="008F4431">
        <w:trPr>
          <w:trHeight w:val="63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玻璃</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每周擦拭</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w:t>
            </w:r>
          </w:p>
        </w:tc>
      </w:tr>
      <w:tr w:rsidR="00D803A1" w:rsidRPr="008F4431">
        <w:trPr>
          <w:trHeight w:val="73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绿化植物</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随时清除花盆内杂物</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摆放整齐，无积水</w:t>
            </w:r>
          </w:p>
        </w:tc>
      </w:tr>
      <w:tr w:rsidR="00D803A1" w:rsidRPr="008F4431">
        <w:trPr>
          <w:trHeight w:val="734"/>
          <w:jc w:val="center"/>
        </w:trPr>
        <w:tc>
          <w:tcPr>
            <w:tcW w:w="350"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szCs w:val="21"/>
              </w:rPr>
              <w:t>7</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公共教室、公共机房</w:t>
            </w:r>
          </w:p>
        </w:tc>
        <w:tc>
          <w:tcPr>
            <w:tcW w:w="734"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地面、台阶</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地面、台阶无水渍、无污渍、无垃圾、无积尘，光亮</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墙面</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墙面无灰尘、无乱悬挂、无乱张贴等现象</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顶棚、灯具及开关</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lastRenderedPageBreak/>
              <w:t>2.</w:t>
            </w:r>
            <w:r w:rsidRPr="008F4431">
              <w:rPr>
                <w:rFonts w:ascii="宋体" w:hAnsi="宋体" w:hint="eastAsia"/>
              </w:rPr>
              <w:t>灯具及开关无蜘蛛网、无灰尘、无污迹</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门窗</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窗台、讲台</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讲台、窗台无水渍、无污渍、无垃圾、无积尘，光亮</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玻璃</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每周擦拭不少于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课桌椅、讲桌、教室椅、书箱</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课桌椅、讲桌、教师椅家具表面无积尘、无垃圾，整洁光亮；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书箱无纸屑、无垃圾。</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黑板及黑板擦</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黑板每天擦洗不少于</w:t>
            </w:r>
            <w:r w:rsidRPr="008F4431">
              <w:rPr>
                <w:rFonts w:ascii="宋体" w:hAnsi="宋体"/>
              </w:rPr>
              <w:t>2</w:t>
            </w:r>
            <w:r w:rsidRPr="008F4431">
              <w:rPr>
                <w:rFonts w:ascii="宋体" w:hAnsi="宋体" w:hint="eastAsia"/>
              </w:rPr>
              <w:t>次，水洗不少于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黑板擦、板槽每天保洁不少于</w:t>
            </w:r>
            <w:r w:rsidRPr="008F4431">
              <w:rPr>
                <w:rFonts w:ascii="宋体" w:hAnsi="宋体"/>
              </w:rPr>
              <w:t>2</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黑板、板槽洁净无灰尘；</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黑板擦无粉笔灰。</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消防设施</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保持干净无灰尘、无污迹</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垃圾桶</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垃圾量不超过容量</w:t>
            </w:r>
            <w:r w:rsidRPr="008F4431">
              <w:rPr>
                <w:rFonts w:ascii="宋体" w:hAnsi="宋体"/>
              </w:rPr>
              <w:t>2/3</w:t>
            </w:r>
            <w:r w:rsidRPr="008F4431">
              <w:rPr>
                <w:rFonts w:ascii="宋体" w:hAnsi="宋体" w:hint="eastAsia"/>
              </w:rPr>
              <w:t>，旁边无散落、堆放垃圾。</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其他设施</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每月期定期保洁</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表面无积尘、无污渍、无损坏</w:t>
            </w:r>
          </w:p>
        </w:tc>
      </w:tr>
      <w:tr w:rsidR="00D803A1" w:rsidRPr="008F4431">
        <w:trPr>
          <w:trHeight w:val="734"/>
          <w:jc w:val="center"/>
        </w:trPr>
        <w:tc>
          <w:tcPr>
            <w:tcW w:w="350"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szCs w:val="21"/>
              </w:rPr>
              <w:t>8</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hint="eastAsia"/>
                <w:szCs w:val="21"/>
              </w:rPr>
              <w:t>自习室、自习区</w:t>
            </w:r>
          </w:p>
        </w:tc>
        <w:tc>
          <w:tcPr>
            <w:tcW w:w="734"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地面、台阶</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地面、台阶无水渍、无污渍、无垃圾、无积尘，光亮</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墙面</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墙面无灰尘、无乱悬挂、无乱张贴等现象</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顶棚</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顶棚目视无灰尘、无蛛网</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灯具及开关</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灯具及开关无蜘蛛网、无灰尘、无污迹；</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门窗</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无积尘、无污渍、无损坏</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窗台</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窗台无水渍、无污渍、无垃圾、无积尘，光亮</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桌椅</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桌椅表面无积尘、无垃圾，整洁光亮；每天定时清理桌面物品，放置于指定位置，保障正常使用。</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台灯</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无积尘、无污渍</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书架</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无积尘、无污渍</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监控探头</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每学期保洁不少于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无积尘、无污渍</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消防设施</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保持干净无灰尘、无污迹</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垃圾桶</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hint="eastAsia"/>
              </w:rPr>
              <w:t>垃圾量不超过容量</w:t>
            </w:r>
            <w:r w:rsidRPr="008F4431">
              <w:rPr>
                <w:rFonts w:ascii="宋体" w:hAnsi="宋体"/>
              </w:rPr>
              <w:t>2/3</w:t>
            </w:r>
            <w:r w:rsidRPr="008F4431">
              <w:rPr>
                <w:rFonts w:ascii="宋体" w:hAnsi="宋体" w:hint="eastAsia"/>
              </w:rPr>
              <w:t>，旁边无散落、堆放垃圾。</w:t>
            </w:r>
          </w:p>
        </w:tc>
      </w:tr>
    </w:tbl>
    <w:p w:rsidR="00D112B6" w:rsidRPr="008F4431" w:rsidRDefault="00D112B6">
      <w:pPr>
        <w:rPr>
          <w:rFonts w:ascii="宋体" w:hAnsi="宋体"/>
          <w:b/>
          <w:bCs/>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caps/>
          <w:sz w:val="24"/>
        </w:rPr>
        <w:t>1.2.2</w:t>
      </w:r>
      <w:r w:rsidRPr="008F4431">
        <w:rPr>
          <w:rFonts w:ascii="宋体" w:hAnsi="宋体" w:hint="eastAsia"/>
          <w:b/>
          <w:bCs/>
          <w:sz w:val="24"/>
        </w:rPr>
        <w:t>教学辅助服务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1067"/>
        <w:gridCol w:w="1113"/>
        <w:gridCol w:w="5713"/>
      </w:tblGrid>
      <w:tr w:rsidR="00D803A1" w:rsidRPr="008F4431">
        <w:trPr>
          <w:trHeight w:val="397"/>
          <w:tblHeader/>
          <w:jc w:val="center"/>
        </w:trPr>
        <w:tc>
          <w:tcPr>
            <w:tcW w:w="369" w:type="pct"/>
            <w:vAlign w:val="center"/>
          </w:tcPr>
          <w:p w:rsidR="00D112B6" w:rsidRPr="008F4431" w:rsidRDefault="00D803A1">
            <w:pPr>
              <w:spacing w:line="360" w:lineRule="auto"/>
              <w:jc w:val="center"/>
              <w:rPr>
                <w:rFonts w:ascii="宋体" w:hAnsi="宋体" w:cs="宋体"/>
                <w:b/>
                <w:bCs/>
                <w:szCs w:val="21"/>
              </w:rPr>
            </w:pPr>
            <w:r w:rsidRPr="008F4431">
              <w:rPr>
                <w:rFonts w:ascii="宋体" w:hAnsi="宋体" w:cs="宋体" w:hint="eastAsia"/>
                <w:b/>
                <w:bCs/>
                <w:szCs w:val="21"/>
              </w:rPr>
              <w:t>序号</w:t>
            </w:r>
          </w:p>
        </w:tc>
        <w:tc>
          <w:tcPr>
            <w:tcW w:w="626" w:type="pct"/>
            <w:vAlign w:val="center"/>
          </w:tcPr>
          <w:p w:rsidR="00D112B6" w:rsidRPr="008F4431" w:rsidRDefault="00D803A1">
            <w:pPr>
              <w:spacing w:line="360" w:lineRule="auto"/>
              <w:jc w:val="center"/>
              <w:rPr>
                <w:rFonts w:ascii="宋体" w:hAnsi="宋体"/>
                <w:b/>
                <w:bCs/>
                <w:szCs w:val="21"/>
              </w:rPr>
            </w:pPr>
            <w:r w:rsidRPr="008F4431">
              <w:rPr>
                <w:rFonts w:ascii="宋体" w:hAnsi="宋体" w:cs="宋体" w:hint="eastAsia"/>
                <w:b/>
                <w:bCs/>
                <w:szCs w:val="21"/>
              </w:rPr>
              <w:t>服务项目</w:t>
            </w:r>
          </w:p>
        </w:tc>
        <w:tc>
          <w:tcPr>
            <w:tcW w:w="653" w:type="pct"/>
            <w:vAlign w:val="center"/>
          </w:tcPr>
          <w:p w:rsidR="00D112B6" w:rsidRPr="008F4431" w:rsidRDefault="00D803A1">
            <w:pPr>
              <w:spacing w:line="360" w:lineRule="auto"/>
              <w:jc w:val="center"/>
              <w:rPr>
                <w:rFonts w:ascii="宋体" w:hAnsi="宋体"/>
                <w:b/>
                <w:bCs/>
                <w:szCs w:val="21"/>
              </w:rPr>
            </w:pPr>
            <w:r w:rsidRPr="008F4431">
              <w:rPr>
                <w:rFonts w:ascii="宋体" w:hAnsi="宋体" w:cs="宋体" w:hint="eastAsia"/>
                <w:b/>
                <w:bCs/>
                <w:szCs w:val="21"/>
              </w:rPr>
              <w:t>需求内容</w:t>
            </w:r>
          </w:p>
        </w:tc>
        <w:tc>
          <w:tcPr>
            <w:tcW w:w="3352" w:type="pct"/>
            <w:vAlign w:val="center"/>
          </w:tcPr>
          <w:p w:rsidR="00D112B6" w:rsidRPr="008F4431" w:rsidRDefault="00D803A1">
            <w:pPr>
              <w:spacing w:line="360" w:lineRule="auto"/>
              <w:jc w:val="center"/>
              <w:rPr>
                <w:rFonts w:ascii="宋体" w:hAnsi="宋体"/>
                <w:b/>
              </w:rPr>
            </w:pPr>
            <w:r w:rsidRPr="008F4431">
              <w:rPr>
                <w:rFonts w:ascii="宋体" w:hAnsi="宋体" w:hint="eastAsia"/>
                <w:b/>
              </w:rPr>
              <w:t>工作标准</w:t>
            </w:r>
          </w:p>
        </w:tc>
      </w:tr>
      <w:tr w:rsidR="00D803A1" w:rsidRPr="008F4431">
        <w:trPr>
          <w:trHeight w:val="330"/>
          <w:jc w:val="center"/>
        </w:trPr>
        <w:tc>
          <w:tcPr>
            <w:tcW w:w="369" w:type="pct"/>
            <w:vMerge w:val="restart"/>
            <w:shd w:val="clear" w:color="auto" w:fill="auto"/>
            <w:vAlign w:val="center"/>
          </w:tcPr>
          <w:p w:rsidR="00D112B6" w:rsidRPr="008F4431" w:rsidRDefault="00D803A1">
            <w:pPr>
              <w:spacing w:line="360" w:lineRule="auto"/>
              <w:jc w:val="center"/>
              <w:rPr>
                <w:rFonts w:ascii="宋体" w:hAnsi="宋体" w:cs="宋体"/>
                <w:bCs/>
                <w:szCs w:val="21"/>
              </w:rPr>
            </w:pPr>
            <w:r w:rsidRPr="008F4431">
              <w:rPr>
                <w:rFonts w:ascii="宋体" w:hAnsi="宋体" w:cs="宋体" w:hint="eastAsia"/>
                <w:bCs/>
                <w:szCs w:val="21"/>
              </w:rPr>
              <w:t>1</w:t>
            </w:r>
          </w:p>
        </w:tc>
        <w:tc>
          <w:tcPr>
            <w:tcW w:w="626" w:type="pct"/>
            <w:vMerge w:val="restart"/>
            <w:shd w:val="clear" w:color="auto" w:fill="auto"/>
            <w:vAlign w:val="center"/>
          </w:tcPr>
          <w:p w:rsidR="00D112B6" w:rsidRPr="008F4431" w:rsidRDefault="00D803A1">
            <w:pPr>
              <w:spacing w:line="360" w:lineRule="auto"/>
              <w:jc w:val="center"/>
              <w:rPr>
                <w:rFonts w:ascii="宋体" w:hAnsi="宋体" w:cs="宋体"/>
                <w:bCs/>
                <w:szCs w:val="21"/>
              </w:rPr>
            </w:pPr>
            <w:r w:rsidRPr="008F4431">
              <w:rPr>
                <w:rFonts w:ascii="宋体" w:hAnsi="宋体" w:cs="宋体" w:hint="eastAsia"/>
                <w:bCs/>
                <w:szCs w:val="21"/>
              </w:rPr>
              <w:t>教学辅助</w:t>
            </w:r>
          </w:p>
        </w:tc>
        <w:tc>
          <w:tcPr>
            <w:tcW w:w="653" w:type="pct"/>
            <w:shd w:val="clear" w:color="000000"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总体要求</w:t>
            </w:r>
          </w:p>
        </w:tc>
        <w:tc>
          <w:tcPr>
            <w:tcW w:w="3352"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物业须按楼宇提供服务手册，确保人员清晰地了解每个楼</w:t>
            </w:r>
            <w:r w:rsidRPr="008F4431">
              <w:rPr>
                <w:rFonts w:ascii="宋体" w:hAnsi="宋体" w:hint="eastAsia"/>
              </w:rPr>
              <w:lastRenderedPageBreak/>
              <w:t>宇或场所的服务内容和服务流程。</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物业服务人员须熟悉楼宇内服务对象，了解楼宇内行政办公、教学、科研等需求，提供清晰的楼宇服务清单与相应的服务流程，积极主动和服务对象沟通，接受咨询并提供帮助；了解师生对教学设施、教学空间与教学服务的意见建议并向采购人反馈。</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协调督促落实楼宇内维修、清洁卫生、照明等日常维护工作，保证楼宇环境整洁有序、设备运行良好；</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熟悉学校各单位服务需求，提供包括空间准备布置、设备调试、空间借用与调配、楼宇公共服务、师生事务咨询等楼宇内发生的各类活动的支持服务；</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根据楼宇内各空间使用安排以及对各空间预约需求做好开关门和空间设施准备（包括设备设施开关等），根据使用安排等调整桌椅布局；</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协助做好楼宇室内宣传栏管理工作；</w:t>
            </w:r>
          </w:p>
        </w:tc>
      </w:tr>
      <w:tr w:rsidR="00D803A1" w:rsidRPr="008F4431">
        <w:trPr>
          <w:trHeight w:val="3118"/>
          <w:jc w:val="center"/>
        </w:trPr>
        <w:tc>
          <w:tcPr>
            <w:tcW w:w="369" w:type="pct"/>
            <w:vMerge/>
            <w:shd w:val="clear" w:color="auto" w:fill="auto"/>
            <w:vAlign w:val="center"/>
          </w:tcPr>
          <w:p w:rsidR="00D112B6" w:rsidRPr="008F4431" w:rsidRDefault="00D112B6">
            <w:pPr>
              <w:spacing w:line="360" w:lineRule="auto"/>
              <w:jc w:val="center"/>
              <w:rPr>
                <w:rFonts w:ascii="宋体" w:hAnsi="宋体" w:cs="宋体"/>
                <w:bCs/>
                <w:szCs w:val="21"/>
              </w:rPr>
            </w:pPr>
          </w:p>
        </w:tc>
        <w:tc>
          <w:tcPr>
            <w:tcW w:w="626" w:type="pct"/>
            <w:vMerge/>
            <w:shd w:val="clear" w:color="auto" w:fill="auto"/>
            <w:vAlign w:val="center"/>
          </w:tcPr>
          <w:p w:rsidR="00D112B6" w:rsidRPr="008F4431" w:rsidRDefault="00D112B6">
            <w:pPr>
              <w:spacing w:line="360" w:lineRule="auto"/>
              <w:jc w:val="center"/>
              <w:rPr>
                <w:rFonts w:ascii="宋体" w:hAnsi="宋体" w:cs="宋体"/>
                <w:bCs/>
                <w:szCs w:val="21"/>
              </w:rPr>
            </w:pPr>
          </w:p>
        </w:tc>
        <w:tc>
          <w:tcPr>
            <w:tcW w:w="653" w:type="pct"/>
            <w:shd w:val="clear" w:color="000000"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楼宇服务台</w:t>
            </w:r>
          </w:p>
        </w:tc>
        <w:tc>
          <w:tcPr>
            <w:tcW w:w="3352" w:type="pct"/>
            <w:shd w:val="clear" w:color="000000" w:fill="FFFFFF"/>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rPr>
              <w:t>1.</w:t>
            </w:r>
            <w:r w:rsidRPr="008F4431">
              <w:rPr>
                <w:rFonts w:ascii="宋体" w:hAnsi="宋体" w:hint="eastAsia"/>
              </w:rPr>
              <w:t>楼宇服务台岗是指定楼宇的物业界面的联络人，由其负责该楼宇内所有服务的统筹和协调，包括但不仅限于统筹该楼宇内的教学服务、科研服务、会务服务、维修、环境清洁、安全巡视等服务；具体还要负责前台电话接听、外来人员的接待登记、大堂显示屏使用、维护及管理、钥匙管理等工作。</w:t>
            </w:r>
          </w:p>
          <w:p w:rsidR="00D112B6" w:rsidRPr="008F4431" w:rsidRDefault="00D803A1">
            <w:pPr>
              <w:autoSpaceDE w:val="0"/>
              <w:autoSpaceDN w:val="0"/>
              <w:adjustRightInd w:val="0"/>
              <w:spacing w:line="360" w:lineRule="auto"/>
              <w:rPr>
                <w:rFonts w:ascii="宋体" w:hAnsi="宋体"/>
              </w:rPr>
            </w:pPr>
            <w:r w:rsidRPr="008F4431">
              <w:rPr>
                <w:rFonts w:ascii="宋体" w:hAnsi="宋体"/>
              </w:rPr>
              <w:t>2.</w:t>
            </w:r>
            <w:r w:rsidRPr="008F4431">
              <w:rPr>
                <w:rFonts w:ascii="宋体" w:hAnsi="宋体" w:hint="eastAsia"/>
              </w:rPr>
              <w:t>楼宇服务台岗应熟悉楼内长驻服务对象至少</w:t>
            </w:r>
            <w:r w:rsidRPr="008F4431">
              <w:rPr>
                <w:rFonts w:ascii="宋体" w:hAnsi="宋体"/>
              </w:rPr>
              <w:t>90%</w:t>
            </w:r>
            <w:r w:rsidRPr="008F4431">
              <w:rPr>
                <w:rFonts w:ascii="宋体" w:hAnsi="宋体" w:hint="eastAsia"/>
              </w:rPr>
              <w:t>以上人员的姓名，并建立良好的关系，为其提供服务与帮助。</w:t>
            </w:r>
          </w:p>
          <w:p w:rsidR="00D112B6" w:rsidRPr="008F4431" w:rsidRDefault="00D803A1">
            <w:pPr>
              <w:autoSpaceDE w:val="0"/>
              <w:autoSpaceDN w:val="0"/>
              <w:adjustRightInd w:val="0"/>
              <w:spacing w:line="360" w:lineRule="auto"/>
              <w:rPr>
                <w:rFonts w:ascii="宋体" w:hAnsi="宋体"/>
              </w:rPr>
            </w:pPr>
            <w:r w:rsidRPr="008F4431">
              <w:rPr>
                <w:rFonts w:ascii="宋体" w:hAnsi="宋体"/>
              </w:rPr>
              <w:t>3.</w:t>
            </w:r>
            <w:r w:rsidRPr="008F4431">
              <w:rPr>
                <w:rFonts w:ascii="宋体" w:hAnsi="宋体" w:hint="eastAsia"/>
              </w:rPr>
              <w:t>应熟悉</w:t>
            </w:r>
            <w:r w:rsidRPr="008F4431">
              <w:rPr>
                <w:rFonts w:ascii="宋体" w:hAnsi="宋体"/>
              </w:rPr>
              <w:t>80%</w:t>
            </w:r>
            <w:r w:rsidRPr="008F4431">
              <w:rPr>
                <w:rFonts w:ascii="宋体" w:hAnsi="宋体" w:hint="eastAsia"/>
              </w:rPr>
              <w:t>以上当天上课教师，知道对应的教室，主动问好，发放教学用品。</w:t>
            </w:r>
          </w:p>
          <w:p w:rsidR="00D112B6" w:rsidRPr="008F4431" w:rsidRDefault="00D803A1">
            <w:pPr>
              <w:autoSpaceDE w:val="0"/>
              <w:autoSpaceDN w:val="0"/>
              <w:adjustRightInd w:val="0"/>
              <w:spacing w:line="360" w:lineRule="auto"/>
              <w:rPr>
                <w:rFonts w:ascii="宋体" w:hAnsi="宋体"/>
              </w:rPr>
            </w:pPr>
            <w:r w:rsidRPr="008F4431">
              <w:rPr>
                <w:rFonts w:ascii="宋体" w:hAnsi="宋体"/>
              </w:rPr>
              <w:t>4.</w:t>
            </w:r>
            <w:r w:rsidRPr="008F4431">
              <w:rPr>
                <w:rFonts w:ascii="宋体" w:hAnsi="宋体" w:hint="eastAsia"/>
              </w:rPr>
              <w:t>楼宇服务台岗应具备处理应急突发事件的能力，发生突发事件时及时响应、协调处理并上报。</w:t>
            </w:r>
          </w:p>
          <w:p w:rsidR="00D112B6" w:rsidRPr="008F4431" w:rsidRDefault="00D803A1">
            <w:pPr>
              <w:autoSpaceDE w:val="0"/>
              <w:autoSpaceDN w:val="0"/>
              <w:adjustRightInd w:val="0"/>
              <w:spacing w:line="360" w:lineRule="auto"/>
              <w:rPr>
                <w:rFonts w:ascii="宋体" w:hAnsi="宋体"/>
              </w:rPr>
            </w:pPr>
            <w:r w:rsidRPr="008F4431">
              <w:rPr>
                <w:rFonts w:ascii="宋体" w:hAnsi="宋体"/>
              </w:rPr>
              <w:t>5.</w:t>
            </w:r>
            <w:r w:rsidRPr="008F4431">
              <w:rPr>
                <w:rFonts w:ascii="宋体" w:hAnsi="宋体" w:hint="eastAsia"/>
              </w:rPr>
              <w:t>服务台应规范礼貌用语，制定标准问询、应答用语。</w:t>
            </w:r>
          </w:p>
        </w:tc>
      </w:tr>
      <w:tr w:rsidR="00D803A1" w:rsidRPr="008F4431">
        <w:trPr>
          <w:trHeight w:val="964"/>
          <w:jc w:val="center"/>
        </w:trPr>
        <w:tc>
          <w:tcPr>
            <w:tcW w:w="369" w:type="pct"/>
            <w:vMerge/>
            <w:shd w:val="clear" w:color="auto" w:fill="auto"/>
            <w:vAlign w:val="center"/>
          </w:tcPr>
          <w:p w:rsidR="00D112B6" w:rsidRPr="008F4431" w:rsidRDefault="00D112B6">
            <w:pPr>
              <w:spacing w:line="360" w:lineRule="auto"/>
              <w:jc w:val="center"/>
              <w:rPr>
                <w:rFonts w:ascii="宋体" w:hAnsi="宋体" w:cs="宋体"/>
                <w:bCs/>
                <w:szCs w:val="21"/>
              </w:rPr>
            </w:pPr>
          </w:p>
        </w:tc>
        <w:tc>
          <w:tcPr>
            <w:tcW w:w="626" w:type="pct"/>
            <w:vMerge/>
            <w:shd w:val="clear" w:color="auto" w:fill="auto"/>
            <w:vAlign w:val="center"/>
          </w:tcPr>
          <w:p w:rsidR="00D112B6" w:rsidRPr="008F4431" w:rsidRDefault="00D112B6">
            <w:pPr>
              <w:spacing w:line="360" w:lineRule="auto"/>
              <w:jc w:val="center"/>
              <w:rPr>
                <w:rFonts w:ascii="宋体" w:hAnsi="宋体" w:cs="宋体"/>
                <w:bCs/>
                <w:szCs w:val="21"/>
              </w:rPr>
            </w:pPr>
          </w:p>
        </w:tc>
        <w:tc>
          <w:tcPr>
            <w:tcW w:w="653" w:type="pct"/>
            <w:shd w:val="clear" w:color="000000"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教学区域环境卫生</w:t>
            </w:r>
          </w:p>
        </w:tc>
        <w:tc>
          <w:tcPr>
            <w:tcW w:w="3352" w:type="pct"/>
            <w:shd w:val="clear" w:color="000000" w:fill="FFFFFF"/>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rPr>
              <w:t>1.</w:t>
            </w:r>
            <w:r w:rsidRPr="008F4431">
              <w:rPr>
                <w:rFonts w:ascii="宋体" w:hAnsi="宋体" w:hint="eastAsia"/>
              </w:rPr>
              <w:t>制定详细的清洁作业流程图，确保每项工作都有序进行，无遗漏。</w:t>
            </w:r>
          </w:p>
          <w:p w:rsidR="00D112B6" w:rsidRPr="008F4431" w:rsidRDefault="00D803A1">
            <w:pPr>
              <w:autoSpaceDE w:val="0"/>
              <w:autoSpaceDN w:val="0"/>
              <w:adjustRightInd w:val="0"/>
              <w:spacing w:line="360" w:lineRule="auto"/>
              <w:rPr>
                <w:rFonts w:ascii="宋体" w:hAnsi="宋体"/>
              </w:rPr>
            </w:pPr>
            <w:r w:rsidRPr="008F4431">
              <w:rPr>
                <w:rFonts w:ascii="宋体" w:hAnsi="宋体"/>
              </w:rPr>
              <w:t>2.</w:t>
            </w:r>
            <w:r w:rsidRPr="008F4431">
              <w:rPr>
                <w:rFonts w:ascii="宋体" w:hAnsi="宋体" w:hint="eastAsia"/>
              </w:rPr>
              <w:t>日常清洁：保洁员每日对教学区域进行彻底清扫，包括教室、机房、教师休息室等场所的地面清洁、桌面擦拭、黑板</w:t>
            </w:r>
            <w:r w:rsidRPr="008F4431">
              <w:rPr>
                <w:rFonts w:ascii="宋体" w:hAnsi="宋体"/>
              </w:rPr>
              <w:t>/</w:t>
            </w:r>
            <w:r w:rsidRPr="008F4431">
              <w:rPr>
                <w:rFonts w:ascii="宋体" w:hAnsi="宋体" w:hint="eastAsia"/>
              </w:rPr>
              <w:t>白板擦净及垃圾分类与回收。</w:t>
            </w:r>
          </w:p>
          <w:p w:rsidR="00D112B6" w:rsidRPr="008F4431" w:rsidRDefault="00D803A1">
            <w:pPr>
              <w:autoSpaceDE w:val="0"/>
              <w:autoSpaceDN w:val="0"/>
              <w:adjustRightInd w:val="0"/>
              <w:spacing w:line="360" w:lineRule="auto"/>
              <w:rPr>
                <w:rFonts w:ascii="宋体" w:hAnsi="宋体"/>
              </w:rPr>
            </w:pPr>
            <w:r w:rsidRPr="008F4431">
              <w:rPr>
                <w:rFonts w:ascii="宋体" w:hAnsi="宋体"/>
              </w:rPr>
              <w:t>3.</w:t>
            </w:r>
            <w:r w:rsidRPr="008F4431">
              <w:rPr>
                <w:rFonts w:ascii="宋体" w:hAnsi="宋体" w:hint="eastAsia"/>
              </w:rPr>
              <w:t>深度清洁：每周</w:t>
            </w:r>
            <w:r w:rsidRPr="008F4431">
              <w:rPr>
                <w:rFonts w:ascii="宋体" w:hAnsi="宋体"/>
              </w:rPr>
              <w:t>/</w:t>
            </w:r>
            <w:r w:rsidRPr="008F4431">
              <w:rPr>
                <w:rFonts w:ascii="宋体" w:hAnsi="宋体" w:hint="eastAsia"/>
              </w:rPr>
              <w:t>每月（视具体情况而定）进行理石</w:t>
            </w:r>
            <w:r w:rsidRPr="008F4431">
              <w:rPr>
                <w:rFonts w:ascii="宋体" w:hAnsi="宋体"/>
              </w:rPr>
              <w:t>/</w:t>
            </w:r>
            <w:r w:rsidRPr="008F4431">
              <w:rPr>
                <w:rFonts w:ascii="宋体" w:hAnsi="宋体" w:hint="eastAsia"/>
              </w:rPr>
              <w:t>地毯深层清洁、窗户内外清洁等，确保环境卫生无死角。</w:t>
            </w:r>
          </w:p>
          <w:p w:rsidR="00D112B6" w:rsidRPr="008F4431" w:rsidRDefault="00D803A1">
            <w:pPr>
              <w:autoSpaceDE w:val="0"/>
              <w:autoSpaceDN w:val="0"/>
              <w:adjustRightInd w:val="0"/>
              <w:spacing w:line="360" w:lineRule="auto"/>
              <w:rPr>
                <w:rFonts w:ascii="宋体" w:hAnsi="宋体"/>
              </w:rPr>
            </w:pPr>
            <w:r w:rsidRPr="008F4431">
              <w:rPr>
                <w:rFonts w:ascii="宋体" w:hAnsi="宋体"/>
              </w:rPr>
              <w:t>4.</w:t>
            </w:r>
            <w:r w:rsidRPr="008F4431">
              <w:rPr>
                <w:rFonts w:ascii="宋体" w:hAnsi="宋体" w:hint="eastAsia"/>
              </w:rPr>
              <w:t>消毒杀菌：根据学校防疫政策及季节变化，定期对高频接触表面（如门把手、桌面、开关等）进行消毒处理，防止病菌传播。</w:t>
            </w:r>
          </w:p>
          <w:p w:rsidR="00D112B6" w:rsidRPr="008F4431" w:rsidRDefault="00D803A1">
            <w:pPr>
              <w:autoSpaceDE w:val="0"/>
              <w:autoSpaceDN w:val="0"/>
              <w:adjustRightInd w:val="0"/>
              <w:spacing w:line="360" w:lineRule="auto"/>
              <w:rPr>
                <w:rFonts w:ascii="宋体" w:hAnsi="宋体"/>
              </w:rPr>
            </w:pPr>
            <w:r w:rsidRPr="008F4431">
              <w:rPr>
                <w:rFonts w:ascii="宋体" w:hAnsi="宋体"/>
              </w:rPr>
              <w:t>5.</w:t>
            </w:r>
            <w:r w:rsidRPr="008F4431">
              <w:rPr>
                <w:rFonts w:ascii="宋体" w:hAnsi="宋体" w:hint="eastAsia"/>
              </w:rPr>
              <w:t>使用经过认证的环保、无害清洁剂和消毒用品，保护师生健康。</w:t>
            </w:r>
          </w:p>
          <w:p w:rsidR="00D112B6" w:rsidRPr="008F4431" w:rsidRDefault="00D803A1">
            <w:pPr>
              <w:autoSpaceDE w:val="0"/>
              <w:autoSpaceDN w:val="0"/>
              <w:adjustRightInd w:val="0"/>
              <w:spacing w:line="360" w:lineRule="auto"/>
              <w:rPr>
                <w:rFonts w:ascii="宋体" w:hAnsi="宋体"/>
              </w:rPr>
            </w:pPr>
            <w:r w:rsidRPr="008F4431">
              <w:rPr>
                <w:rFonts w:ascii="宋体" w:hAnsi="宋体"/>
              </w:rPr>
              <w:t>6.</w:t>
            </w:r>
            <w:r w:rsidRPr="008F4431">
              <w:rPr>
                <w:rFonts w:ascii="宋体" w:hAnsi="宋体" w:hint="eastAsia"/>
              </w:rPr>
              <w:t>实施清洁与消毒记录制度，记录时间、区域、所用材料及效果评估，以备审计和追溯。</w:t>
            </w:r>
          </w:p>
        </w:tc>
      </w:tr>
      <w:tr w:rsidR="00D803A1" w:rsidRPr="008F4431">
        <w:trPr>
          <w:trHeight w:val="3855"/>
          <w:jc w:val="center"/>
        </w:trPr>
        <w:tc>
          <w:tcPr>
            <w:tcW w:w="369" w:type="pct"/>
            <w:vMerge w:val="restart"/>
            <w:shd w:val="clear" w:color="auto" w:fill="auto"/>
            <w:vAlign w:val="center"/>
          </w:tcPr>
          <w:p w:rsidR="00D112B6" w:rsidRPr="008F4431" w:rsidRDefault="00D803A1">
            <w:pPr>
              <w:spacing w:line="360" w:lineRule="auto"/>
              <w:jc w:val="center"/>
              <w:rPr>
                <w:rFonts w:ascii="宋体" w:hAnsi="宋体" w:cs="宋体"/>
                <w:bCs/>
                <w:szCs w:val="21"/>
              </w:rPr>
            </w:pPr>
            <w:r w:rsidRPr="008F4431">
              <w:rPr>
                <w:rFonts w:ascii="宋体" w:hAnsi="宋体" w:cs="宋体" w:hint="eastAsia"/>
                <w:bCs/>
                <w:szCs w:val="21"/>
              </w:rPr>
              <w:t>1</w:t>
            </w:r>
          </w:p>
        </w:tc>
        <w:tc>
          <w:tcPr>
            <w:tcW w:w="626" w:type="pct"/>
            <w:vMerge w:val="restart"/>
            <w:shd w:val="clear" w:color="auto" w:fill="auto"/>
            <w:vAlign w:val="center"/>
          </w:tcPr>
          <w:p w:rsidR="00D112B6" w:rsidRPr="008F4431" w:rsidRDefault="00D803A1">
            <w:pPr>
              <w:spacing w:line="360" w:lineRule="auto"/>
              <w:jc w:val="center"/>
              <w:rPr>
                <w:rFonts w:ascii="宋体" w:hAnsi="宋体" w:cs="宋体"/>
                <w:bCs/>
                <w:szCs w:val="21"/>
              </w:rPr>
            </w:pPr>
            <w:r w:rsidRPr="008F4431">
              <w:rPr>
                <w:rFonts w:ascii="宋体" w:hAnsi="宋体" w:cs="宋体" w:hint="eastAsia"/>
                <w:bCs/>
                <w:szCs w:val="21"/>
              </w:rPr>
              <w:t>教学辅助</w:t>
            </w:r>
          </w:p>
        </w:tc>
        <w:tc>
          <w:tcPr>
            <w:tcW w:w="653" w:type="pct"/>
            <w:shd w:val="clear" w:color="000000"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教学设施维护与管理</w:t>
            </w:r>
          </w:p>
        </w:tc>
        <w:tc>
          <w:tcPr>
            <w:tcW w:w="3352" w:type="pct"/>
            <w:shd w:val="clear" w:color="000000" w:fill="FFFFFF"/>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rPr>
              <w:t>1.</w:t>
            </w:r>
            <w:r w:rsidRPr="008F4431">
              <w:rPr>
                <w:rFonts w:ascii="宋体" w:hAnsi="宋体" w:hint="eastAsia"/>
              </w:rPr>
              <w:t>设立</w:t>
            </w:r>
            <w:r w:rsidRPr="008F4431">
              <w:rPr>
                <w:rFonts w:ascii="宋体" w:hAnsi="宋体"/>
              </w:rPr>
              <w:t>24</w:t>
            </w:r>
            <w:r w:rsidRPr="008F4431">
              <w:rPr>
                <w:rFonts w:ascii="宋体" w:hAnsi="宋体" w:hint="eastAsia"/>
              </w:rPr>
              <w:t>小时报修热线，确保故障能够得到及时响应和处理。</w:t>
            </w:r>
          </w:p>
          <w:p w:rsidR="00D112B6" w:rsidRPr="008F4431" w:rsidRDefault="00D803A1">
            <w:pPr>
              <w:autoSpaceDE w:val="0"/>
              <w:autoSpaceDN w:val="0"/>
              <w:adjustRightInd w:val="0"/>
              <w:spacing w:line="360" w:lineRule="auto"/>
              <w:rPr>
                <w:rFonts w:ascii="宋体" w:hAnsi="宋体"/>
              </w:rPr>
            </w:pPr>
            <w:r w:rsidRPr="008F4431">
              <w:rPr>
                <w:rFonts w:ascii="宋体" w:hAnsi="宋体"/>
              </w:rPr>
              <w:t>2.</w:t>
            </w:r>
            <w:r w:rsidRPr="008F4431">
              <w:rPr>
                <w:rFonts w:ascii="宋体" w:hAnsi="宋体" w:hint="eastAsia"/>
              </w:rPr>
              <w:t>实施预防性维护计划，定期对教学设施进行保养，减少故障发生率，延长使用寿命。</w:t>
            </w:r>
          </w:p>
          <w:p w:rsidR="00D112B6" w:rsidRPr="008F4431" w:rsidRDefault="00D803A1">
            <w:pPr>
              <w:autoSpaceDE w:val="0"/>
              <w:autoSpaceDN w:val="0"/>
              <w:adjustRightInd w:val="0"/>
              <w:spacing w:line="360" w:lineRule="auto"/>
              <w:rPr>
                <w:rFonts w:ascii="宋体" w:hAnsi="宋体"/>
              </w:rPr>
            </w:pPr>
            <w:r w:rsidRPr="008F4431">
              <w:rPr>
                <w:rFonts w:ascii="宋体" w:hAnsi="宋体"/>
              </w:rPr>
              <w:t>3.</w:t>
            </w:r>
            <w:r w:rsidRPr="008F4431">
              <w:rPr>
                <w:rFonts w:ascii="宋体" w:hAnsi="宋体" w:hint="eastAsia"/>
              </w:rPr>
              <w:t>设计并使用标准化的巡检记录表。</w:t>
            </w:r>
          </w:p>
          <w:p w:rsidR="00D112B6" w:rsidRPr="008F4431" w:rsidRDefault="00D803A1">
            <w:pPr>
              <w:autoSpaceDE w:val="0"/>
              <w:autoSpaceDN w:val="0"/>
              <w:adjustRightInd w:val="0"/>
              <w:spacing w:line="360" w:lineRule="auto"/>
              <w:rPr>
                <w:rFonts w:ascii="宋体" w:hAnsi="宋体"/>
              </w:rPr>
            </w:pPr>
            <w:r w:rsidRPr="008F4431">
              <w:rPr>
                <w:rFonts w:ascii="宋体" w:hAnsi="宋体"/>
              </w:rPr>
              <w:t>4.</w:t>
            </w:r>
            <w:r w:rsidRPr="008F4431">
              <w:rPr>
                <w:rFonts w:ascii="宋体" w:hAnsi="宋体" w:hint="eastAsia"/>
              </w:rPr>
              <w:t>设备巡检：每日</w:t>
            </w:r>
            <w:r w:rsidRPr="008F4431">
              <w:rPr>
                <w:rFonts w:ascii="宋体" w:hAnsi="宋体"/>
              </w:rPr>
              <w:t>/</w:t>
            </w:r>
            <w:r w:rsidRPr="008F4431">
              <w:rPr>
                <w:rFonts w:ascii="宋体" w:hAnsi="宋体" w:hint="eastAsia"/>
              </w:rPr>
              <w:t>每周对教学设施进行全面检查，包括但不限于多媒体设备、照明系统、空调设备、课桌椅等，确保其正常运行。详细记录每次巡检的日期、时间、地点、发现的问题及处理情况。</w:t>
            </w:r>
          </w:p>
          <w:p w:rsidR="00D112B6" w:rsidRPr="008F4431" w:rsidRDefault="00D803A1">
            <w:pPr>
              <w:autoSpaceDE w:val="0"/>
              <w:autoSpaceDN w:val="0"/>
              <w:adjustRightInd w:val="0"/>
              <w:spacing w:line="360" w:lineRule="auto"/>
              <w:rPr>
                <w:rFonts w:ascii="宋体" w:hAnsi="宋体"/>
              </w:rPr>
            </w:pPr>
            <w:r w:rsidRPr="008F4431">
              <w:rPr>
                <w:rFonts w:ascii="宋体" w:hAnsi="宋体"/>
              </w:rPr>
              <w:t>5.</w:t>
            </w:r>
            <w:r w:rsidRPr="008F4431">
              <w:rPr>
                <w:rFonts w:ascii="宋体" w:hAnsi="宋体" w:hint="eastAsia"/>
              </w:rPr>
              <w:t>故障报修：一旦发现故障或损坏，立即上报并启动维修流程，确保教学活动不受影响。</w:t>
            </w:r>
          </w:p>
          <w:p w:rsidR="00D112B6" w:rsidRPr="008F4431" w:rsidRDefault="00D803A1">
            <w:pPr>
              <w:autoSpaceDE w:val="0"/>
              <w:autoSpaceDN w:val="0"/>
              <w:adjustRightInd w:val="0"/>
              <w:spacing w:line="360" w:lineRule="auto"/>
              <w:rPr>
                <w:rFonts w:ascii="宋体" w:hAnsi="宋体"/>
              </w:rPr>
            </w:pPr>
            <w:r w:rsidRPr="008F4431">
              <w:rPr>
                <w:rFonts w:ascii="宋体" w:hAnsi="宋体"/>
              </w:rPr>
              <w:t>6.</w:t>
            </w:r>
            <w:r w:rsidRPr="008F4431">
              <w:rPr>
                <w:rFonts w:ascii="宋体" w:hAnsi="宋体" w:hint="eastAsia"/>
              </w:rPr>
              <w:t>资产管理：建立教学设施资产管理档案，定期进行盘点，确保资产安全完整。</w:t>
            </w:r>
          </w:p>
        </w:tc>
      </w:tr>
      <w:tr w:rsidR="00D803A1" w:rsidRPr="008F4431">
        <w:trPr>
          <w:trHeight w:val="2721"/>
          <w:jc w:val="center"/>
        </w:trPr>
        <w:tc>
          <w:tcPr>
            <w:tcW w:w="369" w:type="pct"/>
            <w:vMerge/>
            <w:shd w:val="clear" w:color="auto" w:fill="auto"/>
            <w:vAlign w:val="center"/>
          </w:tcPr>
          <w:p w:rsidR="00D112B6" w:rsidRPr="008F4431" w:rsidRDefault="00D112B6">
            <w:pPr>
              <w:spacing w:line="360" w:lineRule="auto"/>
              <w:jc w:val="center"/>
              <w:rPr>
                <w:rFonts w:ascii="宋体" w:hAnsi="宋体" w:cs="宋体"/>
                <w:bCs/>
                <w:szCs w:val="21"/>
              </w:rPr>
            </w:pPr>
          </w:p>
        </w:tc>
        <w:tc>
          <w:tcPr>
            <w:tcW w:w="626" w:type="pct"/>
            <w:vMerge/>
            <w:shd w:val="clear" w:color="auto" w:fill="auto"/>
            <w:vAlign w:val="center"/>
          </w:tcPr>
          <w:p w:rsidR="00D112B6" w:rsidRPr="008F4431" w:rsidRDefault="00D112B6">
            <w:pPr>
              <w:spacing w:line="360" w:lineRule="auto"/>
              <w:jc w:val="center"/>
              <w:rPr>
                <w:rFonts w:ascii="宋体" w:hAnsi="宋体" w:cs="宋体"/>
                <w:bCs/>
                <w:szCs w:val="21"/>
              </w:rPr>
            </w:pPr>
          </w:p>
        </w:tc>
        <w:tc>
          <w:tcPr>
            <w:tcW w:w="653" w:type="pct"/>
            <w:shd w:val="clear" w:color="000000"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教学秩序维护</w:t>
            </w:r>
          </w:p>
        </w:tc>
        <w:tc>
          <w:tcPr>
            <w:tcW w:w="3352" w:type="pct"/>
            <w:shd w:val="clear" w:color="000000" w:fill="FFFFFF"/>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rPr>
              <w:t>7.</w:t>
            </w:r>
            <w:r w:rsidRPr="008F4431">
              <w:rPr>
                <w:rFonts w:ascii="宋体" w:hAnsi="宋体" w:hint="eastAsia"/>
              </w:rPr>
              <w:t>秩序管理：安排安保人员进行</w:t>
            </w:r>
            <w:r w:rsidRPr="008F4431">
              <w:rPr>
                <w:rFonts w:ascii="宋体" w:hAnsi="宋体"/>
              </w:rPr>
              <w:t>24</w:t>
            </w:r>
            <w:r w:rsidRPr="008F4431">
              <w:rPr>
                <w:rFonts w:ascii="宋体" w:hAnsi="宋体" w:hint="eastAsia"/>
              </w:rPr>
              <w:t>小时巡逻，每日多次安全巡查，禁止噪音干扰、吸烟、乱扔垃圾等行为，营造安静、整洁的学习环境。</w:t>
            </w:r>
          </w:p>
          <w:p w:rsidR="00D112B6" w:rsidRPr="008F4431" w:rsidRDefault="00D803A1">
            <w:pPr>
              <w:autoSpaceDE w:val="0"/>
              <w:autoSpaceDN w:val="0"/>
              <w:adjustRightInd w:val="0"/>
              <w:spacing w:line="360" w:lineRule="auto"/>
              <w:rPr>
                <w:rFonts w:ascii="宋体" w:hAnsi="宋体"/>
              </w:rPr>
            </w:pPr>
            <w:r w:rsidRPr="008F4431">
              <w:rPr>
                <w:rFonts w:ascii="宋体" w:hAnsi="宋体"/>
              </w:rPr>
              <w:t>8.</w:t>
            </w:r>
            <w:r w:rsidRPr="008F4431">
              <w:rPr>
                <w:rFonts w:ascii="宋体" w:hAnsi="宋体" w:hint="eastAsia"/>
              </w:rPr>
              <w:t>定期进行消防安全检查，确保消防通道畅通无阻，消防设施完好可用，及时发现并排除安全隐患。</w:t>
            </w:r>
          </w:p>
          <w:p w:rsidR="00D112B6" w:rsidRPr="008F4431" w:rsidRDefault="00D803A1">
            <w:pPr>
              <w:autoSpaceDE w:val="0"/>
              <w:autoSpaceDN w:val="0"/>
              <w:adjustRightInd w:val="0"/>
              <w:spacing w:line="360" w:lineRule="auto"/>
              <w:rPr>
                <w:rFonts w:ascii="宋体" w:hAnsi="宋体"/>
              </w:rPr>
            </w:pPr>
            <w:r w:rsidRPr="008F4431">
              <w:rPr>
                <w:rFonts w:ascii="宋体" w:hAnsi="宋体"/>
              </w:rPr>
              <w:t>9.</w:t>
            </w:r>
            <w:r w:rsidRPr="008F4431">
              <w:rPr>
                <w:rFonts w:ascii="宋体" w:hAnsi="宋体" w:hint="eastAsia"/>
              </w:rPr>
              <w:t>在显眼位置设置紧急疏散示意图和指示标志。确保紧急联系电话（如消防、急救等）畅通无阻。</w:t>
            </w:r>
          </w:p>
          <w:p w:rsidR="00D112B6" w:rsidRPr="008F4431" w:rsidRDefault="00D803A1">
            <w:pPr>
              <w:autoSpaceDE w:val="0"/>
              <w:autoSpaceDN w:val="0"/>
              <w:adjustRightInd w:val="0"/>
              <w:spacing w:line="360" w:lineRule="auto"/>
              <w:rPr>
                <w:rFonts w:ascii="宋体" w:hAnsi="宋体"/>
              </w:rPr>
            </w:pPr>
            <w:r w:rsidRPr="008F4431">
              <w:rPr>
                <w:rFonts w:ascii="宋体" w:hAnsi="宋体"/>
              </w:rPr>
              <w:t>10.</w:t>
            </w:r>
            <w:r w:rsidRPr="008F4431">
              <w:rPr>
                <w:rFonts w:ascii="宋体" w:hAnsi="宋体" w:hint="eastAsia"/>
              </w:rPr>
              <w:t>应急响应：制定详细的应急预案，并定期进行演练，提高师生应对突发事件的能力，确保在火灾、地震等紧急情况下能够迅速疏散和救援。</w:t>
            </w:r>
          </w:p>
          <w:p w:rsidR="00D112B6" w:rsidRPr="008F4431" w:rsidRDefault="00D803A1">
            <w:pPr>
              <w:autoSpaceDE w:val="0"/>
              <w:autoSpaceDN w:val="0"/>
              <w:adjustRightInd w:val="0"/>
              <w:spacing w:line="360" w:lineRule="auto"/>
              <w:rPr>
                <w:rFonts w:ascii="宋体" w:hAnsi="宋体"/>
              </w:rPr>
            </w:pPr>
            <w:r w:rsidRPr="008F4431">
              <w:rPr>
                <w:rFonts w:ascii="宋体" w:hAnsi="宋体"/>
              </w:rPr>
              <w:t>11.</w:t>
            </w:r>
            <w:r w:rsidRPr="008F4431">
              <w:rPr>
                <w:rFonts w:ascii="宋体" w:hAnsi="宋体" w:hint="eastAsia"/>
              </w:rPr>
              <w:t>定期开展安全教育和演练活动，提高师生的安全意识和自救能力。</w:t>
            </w:r>
          </w:p>
        </w:tc>
      </w:tr>
      <w:tr w:rsidR="00D803A1" w:rsidRPr="008F4431">
        <w:trPr>
          <w:trHeight w:val="5102"/>
          <w:jc w:val="center"/>
        </w:trPr>
        <w:tc>
          <w:tcPr>
            <w:tcW w:w="369" w:type="pct"/>
            <w:vMerge w:val="restart"/>
            <w:shd w:val="clear" w:color="auto" w:fill="auto"/>
            <w:vAlign w:val="center"/>
          </w:tcPr>
          <w:p w:rsidR="00D112B6" w:rsidRPr="008F4431" w:rsidRDefault="00D803A1">
            <w:pPr>
              <w:spacing w:line="360" w:lineRule="auto"/>
              <w:jc w:val="center"/>
              <w:rPr>
                <w:rFonts w:ascii="宋体" w:hAnsi="宋体" w:cs="宋体"/>
                <w:bCs/>
                <w:szCs w:val="21"/>
              </w:rPr>
            </w:pPr>
            <w:r w:rsidRPr="008F4431">
              <w:rPr>
                <w:rFonts w:ascii="宋体" w:hAnsi="宋体" w:cs="宋体" w:hint="eastAsia"/>
                <w:bCs/>
                <w:szCs w:val="21"/>
              </w:rPr>
              <w:t>1</w:t>
            </w:r>
          </w:p>
        </w:tc>
        <w:tc>
          <w:tcPr>
            <w:tcW w:w="626" w:type="pct"/>
            <w:vMerge w:val="restart"/>
            <w:shd w:val="clear" w:color="auto" w:fill="auto"/>
            <w:vAlign w:val="center"/>
          </w:tcPr>
          <w:p w:rsidR="00D112B6" w:rsidRPr="008F4431" w:rsidRDefault="00D803A1">
            <w:pPr>
              <w:spacing w:line="360" w:lineRule="auto"/>
              <w:jc w:val="center"/>
              <w:rPr>
                <w:rFonts w:ascii="宋体" w:hAnsi="宋体" w:cs="宋体"/>
                <w:bCs/>
                <w:szCs w:val="21"/>
              </w:rPr>
            </w:pPr>
            <w:r w:rsidRPr="008F4431">
              <w:rPr>
                <w:rFonts w:ascii="宋体" w:hAnsi="宋体" w:cs="宋体" w:hint="eastAsia"/>
                <w:bCs/>
                <w:szCs w:val="21"/>
              </w:rPr>
              <w:t>教学辅助</w:t>
            </w:r>
          </w:p>
        </w:tc>
        <w:tc>
          <w:tcPr>
            <w:tcW w:w="653" w:type="pct"/>
            <w:shd w:val="clear" w:color="000000"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教学支持</w:t>
            </w:r>
          </w:p>
        </w:tc>
        <w:tc>
          <w:tcPr>
            <w:tcW w:w="3352" w:type="pct"/>
            <w:shd w:val="clear" w:color="000000" w:fill="FFFFFF"/>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rPr>
              <w:t>1.</w:t>
            </w:r>
            <w:r w:rsidRPr="008F4431">
              <w:rPr>
                <w:rFonts w:ascii="宋体" w:hAnsi="宋体" w:hint="eastAsia"/>
              </w:rPr>
              <w:t>物资供应：根据教学计划和需求，发放、安装教具与多媒体教学设备、电池等物资，确保教学活动顺利进行。</w:t>
            </w:r>
          </w:p>
          <w:p w:rsidR="00D112B6" w:rsidRPr="008F4431" w:rsidRDefault="00D803A1">
            <w:pPr>
              <w:autoSpaceDE w:val="0"/>
              <w:autoSpaceDN w:val="0"/>
              <w:adjustRightInd w:val="0"/>
              <w:spacing w:line="360" w:lineRule="auto"/>
              <w:rPr>
                <w:rFonts w:ascii="宋体" w:hAnsi="宋体"/>
              </w:rPr>
            </w:pPr>
            <w:r w:rsidRPr="008F4431">
              <w:rPr>
                <w:rFonts w:ascii="宋体" w:hAnsi="宋体"/>
              </w:rPr>
              <w:t>a)</w:t>
            </w:r>
            <w:r w:rsidRPr="008F4431">
              <w:rPr>
                <w:rFonts w:ascii="宋体" w:hAnsi="宋体" w:hint="eastAsia"/>
              </w:rPr>
              <w:t>设置专门区域存放教学设施设备及耗材；</w:t>
            </w:r>
          </w:p>
          <w:p w:rsidR="00D112B6" w:rsidRPr="008F4431" w:rsidRDefault="00D803A1">
            <w:pPr>
              <w:autoSpaceDE w:val="0"/>
              <w:autoSpaceDN w:val="0"/>
              <w:adjustRightInd w:val="0"/>
              <w:spacing w:line="360" w:lineRule="auto"/>
              <w:rPr>
                <w:rFonts w:ascii="宋体" w:hAnsi="宋体"/>
              </w:rPr>
            </w:pPr>
            <w:r w:rsidRPr="008F4431">
              <w:rPr>
                <w:rFonts w:ascii="宋体" w:hAnsi="宋体"/>
              </w:rPr>
              <w:t>b)</w:t>
            </w:r>
            <w:r w:rsidRPr="008F4431">
              <w:rPr>
                <w:rFonts w:ascii="宋体" w:hAnsi="宋体" w:hint="eastAsia"/>
              </w:rPr>
              <w:t>物资存放处环境保持干燥、通风，无危化品混合存放；</w:t>
            </w:r>
          </w:p>
          <w:p w:rsidR="00D112B6" w:rsidRPr="008F4431" w:rsidRDefault="00D803A1">
            <w:pPr>
              <w:autoSpaceDE w:val="0"/>
              <w:autoSpaceDN w:val="0"/>
              <w:adjustRightInd w:val="0"/>
              <w:spacing w:line="360" w:lineRule="auto"/>
              <w:rPr>
                <w:rFonts w:ascii="宋体" w:hAnsi="宋体"/>
              </w:rPr>
            </w:pPr>
            <w:r w:rsidRPr="008F4431">
              <w:rPr>
                <w:rFonts w:ascii="宋体" w:hAnsi="宋体"/>
              </w:rPr>
              <w:t>c)</w:t>
            </w:r>
            <w:r w:rsidRPr="008F4431">
              <w:rPr>
                <w:rFonts w:ascii="宋体" w:hAnsi="宋体" w:hint="eastAsia"/>
              </w:rPr>
              <w:t>建立教具借用登记制度，确保设备的合理利用与及时归还。</w:t>
            </w:r>
          </w:p>
          <w:p w:rsidR="00D112B6" w:rsidRPr="008F4431" w:rsidRDefault="00D803A1">
            <w:pPr>
              <w:autoSpaceDE w:val="0"/>
              <w:autoSpaceDN w:val="0"/>
              <w:adjustRightInd w:val="0"/>
              <w:spacing w:line="360" w:lineRule="auto"/>
              <w:rPr>
                <w:rFonts w:ascii="宋体" w:hAnsi="宋体"/>
              </w:rPr>
            </w:pPr>
            <w:r w:rsidRPr="008F4431">
              <w:rPr>
                <w:rFonts w:ascii="宋体" w:hAnsi="宋体"/>
              </w:rPr>
              <w:t>d)</w:t>
            </w:r>
            <w:r w:rsidRPr="008F4431">
              <w:rPr>
                <w:rFonts w:ascii="宋体" w:hAnsi="宋体" w:hint="eastAsia"/>
              </w:rPr>
              <w:t>每月盘点教学设施设备，统计好教学设施设备使用情况备查。</w:t>
            </w:r>
          </w:p>
          <w:p w:rsidR="00D112B6" w:rsidRPr="008F4431" w:rsidRDefault="00D803A1">
            <w:pPr>
              <w:autoSpaceDE w:val="0"/>
              <w:autoSpaceDN w:val="0"/>
              <w:adjustRightInd w:val="0"/>
              <w:spacing w:line="360" w:lineRule="auto"/>
              <w:rPr>
                <w:rFonts w:ascii="宋体" w:hAnsi="宋体"/>
              </w:rPr>
            </w:pPr>
            <w:r w:rsidRPr="008F4431">
              <w:rPr>
                <w:rFonts w:ascii="宋体" w:hAnsi="宋体"/>
              </w:rPr>
              <w:t>e)</w:t>
            </w:r>
            <w:r w:rsidRPr="008F4431">
              <w:rPr>
                <w:rFonts w:ascii="宋体" w:hAnsi="宋体" w:hint="eastAsia"/>
              </w:rPr>
              <w:t>为师生提供关于教学设备使用说明、故障排查等方面的服务。</w:t>
            </w:r>
          </w:p>
          <w:p w:rsidR="00D112B6" w:rsidRPr="008F4431" w:rsidRDefault="00D803A1">
            <w:pPr>
              <w:autoSpaceDE w:val="0"/>
              <w:autoSpaceDN w:val="0"/>
              <w:adjustRightInd w:val="0"/>
              <w:spacing w:line="360" w:lineRule="auto"/>
              <w:rPr>
                <w:rFonts w:ascii="宋体" w:hAnsi="宋体"/>
              </w:rPr>
            </w:pPr>
            <w:r w:rsidRPr="008F4431">
              <w:rPr>
                <w:rFonts w:ascii="宋体" w:hAnsi="宋体"/>
              </w:rPr>
              <w:t>2.</w:t>
            </w:r>
            <w:r w:rsidRPr="008F4431">
              <w:rPr>
                <w:rFonts w:ascii="宋体" w:hAnsi="宋体" w:hint="eastAsia"/>
              </w:rPr>
              <w:t>环境布置：提前与教学部门沟通，了解教学需求，制定详细的环境布置方案，根据教学主题和要求，协助布置教室、会议室等教学场所，创造有利于学习和交流的环境氛围。</w:t>
            </w:r>
          </w:p>
          <w:p w:rsidR="00D112B6" w:rsidRPr="008F4431" w:rsidRDefault="00D803A1">
            <w:pPr>
              <w:autoSpaceDE w:val="0"/>
              <w:autoSpaceDN w:val="0"/>
              <w:adjustRightInd w:val="0"/>
              <w:spacing w:line="360" w:lineRule="auto"/>
              <w:rPr>
                <w:rFonts w:ascii="宋体" w:hAnsi="宋体"/>
              </w:rPr>
            </w:pPr>
            <w:r w:rsidRPr="008F4431">
              <w:rPr>
                <w:rFonts w:ascii="宋体" w:hAnsi="宋体"/>
              </w:rPr>
              <w:t>3.</w:t>
            </w:r>
            <w:r w:rsidRPr="008F4431">
              <w:rPr>
                <w:rFonts w:ascii="宋体" w:hAnsi="宋体" w:hint="eastAsia"/>
              </w:rPr>
              <w:t>信息支持：提供教室安排、设备使用说明等教学相关信息查询服务，建立多渠道的信息查询平台（如网站、</w:t>
            </w:r>
            <w:r w:rsidRPr="008F4431">
              <w:rPr>
                <w:rFonts w:ascii="宋体" w:hAnsi="宋体"/>
              </w:rPr>
              <w:t>APP</w:t>
            </w:r>
            <w:r w:rsidRPr="008F4431">
              <w:rPr>
                <w:rFonts w:ascii="宋体" w:hAnsi="宋体" w:hint="eastAsia"/>
              </w:rPr>
              <w:t>、服务热线等），方便师生快速获取所需信息。</w:t>
            </w:r>
          </w:p>
        </w:tc>
      </w:tr>
      <w:tr w:rsidR="00D803A1" w:rsidRPr="008F4431">
        <w:trPr>
          <w:trHeight w:val="277"/>
          <w:jc w:val="center"/>
        </w:trPr>
        <w:tc>
          <w:tcPr>
            <w:tcW w:w="369" w:type="pct"/>
            <w:vMerge/>
            <w:shd w:val="clear" w:color="auto" w:fill="auto"/>
            <w:vAlign w:val="center"/>
          </w:tcPr>
          <w:p w:rsidR="00D112B6" w:rsidRPr="008F4431" w:rsidRDefault="00D112B6">
            <w:pPr>
              <w:spacing w:line="360" w:lineRule="auto"/>
              <w:jc w:val="center"/>
              <w:rPr>
                <w:rFonts w:ascii="宋体" w:hAnsi="宋体" w:cs="宋体"/>
                <w:bCs/>
                <w:szCs w:val="21"/>
              </w:rPr>
            </w:pPr>
          </w:p>
        </w:tc>
        <w:tc>
          <w:tcPr>
            <w:tcW w:w="626" w:type="pct"/>
            <w:vMerge/>
            <w:shd w:val="clear" w:color="auto" w:fill="auto"/>
            <w:vAlign w:val="center"/>
          </w:tcPr>
          <w:p w:rsidR="00D112B6" w:rsidRPr="008F4431" w:rsidRDefault="00D112B6">
            <w:pPr>
              <w:spacing w:line="360" w:lineRule="auto"/>
              <w:jc w:val="center"/>
              <w:rPr>
                <w:rFonts w:ascii="宋体" w:hAnsi="宋体"/>
                <w:bCs/>
                <w:szCs w:val="21"/>
              </w:rPr>
            </w:pPr>
          </w:p>
        </w:tc>
        <w:tc>
          <w:tcPr>
            <w:tcW w:w="653" w:type="pct"/>
            <w:shd w:val="clear" w:color="000000" w:fill="FFFFFF"/>
            <w:vAlign w:val="center"/>
          </w:tcPr>
          <w:p w:rsidR="00D112B6" w:rsidRPr="008F4431" w:rsidRDefault="00D803A1">
            <w:pPr>
              <w:spacing w:line="360" w:lineRule="auto"/>
              <w:jc w:val="center"/>
              <w:rPr>
                <w:rFonts w:ascii="宋体" w:hAnsi="宋体"/>
                <w:szCs w:val="21"/>
              </w:rPr>
            </w:pPr>
            <w:r w:rsidRPr="008F4431">
              <w:rPr>
                <w:rFonts w:ascii="宋体" w:hAnsi="宋体" w:cs="微软雅黑" w:hint="eastAsia"/>
                <w:bCs/>
                <w:szCs w:val="21"/>
              </w:rPr>
              <w:t>教室管理</w:t>
            </w:r>
          </w:p>
        </w:tc>
        <w:tc>
          <w:tcPr>
            <w:tcW w:w="3352" w:type="pct"/>
            <w:shd w:val="clear" w:color="000000" w:fill="FFFFFF"/>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rPr>
              <w:t>1.</w:t>
            </w:r>
            <w:r w:rsidRPr="008F4431">
              <w:rPr>
                <w:rFonts w:ascii="宋体" w:hAnsi="宋体" w:hint="eastAsia"/>
              </w:rPr>
              <w:t>负责教学楼教室的管理，提供相关教务服务。</w:t>
            </w:r>
          </w:p>
          <w:p w:rsidR="00D112B6" w:rsidRPr="008F4431" w:rsidRDefault="00D803A1">
            <w:pPr>
              <w:autoSpaceDE w:val="0"/>
              <w:autoSpaceDN w:val="0"/>
              <w:adjustRightInd w:val="0"/>
              <w:spacing w:line="360" w:lineRule="auto"/>
              <w:rPr>
                <w:rFonts w:ascii="宋体" w:hAnsi="宋体"/>
              </w:rPr>
            </w:pPr>
            <w:r w:rsidRPr="008F4431">
              <w:rPr>
                <w:rFonts w:ascii="宋体" w:hAnsi="宋体"/>
              </w:rPr>
              <w:t>2.</w:t>
            </w:r>
            <w:r w:rsidRPr="008F4431">
              <w:rPr>
                <w:rFonts w:ascii="宋体" w:hAnsi="宋体" w:hint="eastAsia"/>
              </w:rPr>
              <w:t>按照规定的时间开放、关闭教室，禁止闲杂人员进入干扰正常的教学秩序。</w:t>
            </w:r>
          </w:p>
          <w:p w:rsidR="00D112B6" w:rsidRPr="008F4431" w:rsidRDefault="00D803A1">
            <w:pPr>
              <w:autoSpaceDE w:val="0"/>
              <w:autoSpaceDN w:val="0"/>
              <w:adjustRightInd w:val="0"/>
              <w:spacing w:line="360" w:lineRule="auto"/>
              <w:rPr>
                <w:rFonts w:ascii="宋体" w:hAnsi="宋体"/>
              </w:rPr>
            </w:pPr>
            <w:r w:rsidRPr="008F4431">
              <w:rPr>
                <w:rFonts w:ascii="宋体" w:hAnsi="宋体"/>
              </w:rPr>
              <w:t>3.</w:t>
            </w:r>
            <w:r w:rsidRPr="008F4431">
              <w:rPr>
                <w:rFonts w:ascii="宋体" w:hAnsi="宋体" w:hint="eastAsia"/>
              </w:rPr>
              <w:t>根据教务部门教室使用计划准时开关教室门，开启和关闭教室多媒体教学设备，关门前认真检查教室电气设备及总电源的关闭情况，防止浪费和发生事故。原则上无教学安排的教室应关闭，以保障教学设备的安全和良好。有非教学课表安排使用教室的需要，须提前预约。</w:t>
            </w:r>
          </w:p>
          <w:p w:rsidR="00D112B6" w:rsidRPr="008F4431" w:rsidRDefault="00D803A1">
            <w:pPr>
              <w:autoSpaceDE w:val="0"/>
              <w:autoSpaceDN w:val="0"/>
              <w:adjustRightInd w:val="0"/>
              <w:spacing w:line="360" w:lineRule="auto"/>
              <w:rPr>
                <w:rFonts w:ascii="宋体" w:hAnsi="宋体"/>
              </w:rPr>
            </w:pPr>
            <w:r w:rsidRPr="008F4431">
              <w:rPr>
                <w:rFonts w:ascii="宋体" w:hAnsi="宋体"/>
              </w:rPr>
              <w:t>4.</w:t>
            </w:r>
            <w:r w:rsidRPr="008F4431">
              <w:rPr>
                <w:rFonts w:ascii="宋体" w:hAnsi="宋体" w:hint="eastAsia"/>
              </w:rPr>
              <w:t>每天检查教室课桌椅并保证整齐摆放，及时清扫地面，确保黑、白板清洁干净。及时检查、补充教室内的粉笔、白板笔、白板擦等教学用具，确保正常教学需要。</w:t>
            </w:r>
          </w:p>
          <w:p w:rsidR="00D112B6" w:rsidRPr="008F4431" w:rsidRDefault="00D803A1">
            <w:pPr>
              <w:autoSpaceDE w:val="0"/>
              <w:autoSpaceDN w:val="0"/>
              <w:adjustRightInd w:val="0"/>
              <w:spacing w:line="360" w:lineRule="auto"/>
              <w:rPr>
                <w:rFonts w:ascii="宋体" w:hAnsi="宋体"/>
              </w:rPr>
            </w:pPr>
            <w:r w:rsidRPr="008F4431">
              <w:rPr>
                <w:rFonts w:ascii="宋体" w:hAnsi="宋体"/>
              </w:rPr>
              <w:t>5.</w:t>
            </w:r>
            <w:r w:rsidRPr="008F4431">
              <w:rPr>
                <w:rFonts w:ascii="宋体" w:hAnsi="宋体" w:hint="eastAsia"/>
              </w:rPr>
              <w:t>提醒学生下课后将个人物品带离教室，发现师生遗失物品及时组织失物招领，贵重物品须上报教务部门。</w:t>
            </w:r>
          </w:p>
          <w:p w:rsidR="00D112B6" w:rsidRPr="008F4431" w:rsidRDefault="00D803A1">
            <w:pPr>
              <w:autoSpaceDE w:val="0"/>
              <w:autoSpaceDN w:val="0"/>
              <w:adjustRightInd w:val="0"/>
              <w:spacing w:line="360" w:lineRule="auto"/>
              <w:rPr>
                <w:rFonts w:ascii="宋体" w:hAnsi="宋体"/>
              </w:rPr>
            </w:pPr>
            <w:r w:rsidRPr="008F4431">
              <w:rPr>
                <w:rFonts w:ascii="宋体" w:hAnsi="宋体"/>
              </w:rPr>
              <w:t>6.</w:t>
            </w:r>
            <w:r w:rsidRPr="008F4431">
              <w:rPr>
                <w:rFonts w:ascii="宋体" w:hAnsi="宋体" w:hint="eastAsia"/>
              </w:rPr>
              <w:t>每日下班前对教室的安全、整洁情况进行检查，发现问题及时处理，必要时向上级主管报告。</w:t>
            </w:r>
          </w:p>
          <w:p w:rsidR="00D112B6" w:rsidRPr="008F4431" w:rsidRDefault="00D803A1">
            <w:pPr>
              <w:autoSpaceDE w:val="0"/>
              <w:autoSpaceDN w:val="0"/>
              <w:adjustRightInd w:val="0"/>
              <w:spacing w:line="360" w:lineRule="auto"/>
              <w:rPr>
                <w:rFonts w:ascii="宋体" w:hAnsi="宋体"/>
              </w:rPr>
            </w:pPr>
            <w:r w:rsidRPr="008F4431">
              <w:rPr>
                <w:rFonts w:ascii="宋体" w:hAnsi="宋体"/>
              </w:rPr>
              <w:t>7.</w:t>
            </w:r>
            <w:r w:rsidRPr="008F4431">
              <w:rPr>
                <w:rFonts w:ascii="宋体" w:hAnsi="宋体" w:hint="eastAsia"/>
              </w:rPr>
              <w:t>负责教室的门窗、天花板、窗帘、各类灯光等日常巡查工作，如有问题及时报修。</w:t>
            </w:r>
          </w:p>
          <w:p w:rsidR="00D112B6" w:rsidRPr="008F4431" w:rsidRDefault="00D803A1">
            <w:pPr>
              <w:autoSpaceDE w:val="0"/>
              <w:autoSpaceDN w:val="0"/>
              <w:adjustRightInd w:val="0"/>
              <w:spacing w:line="360" w:lineRule="auto"/>
              <w:rPr>
                <w:rFonts w:ascii="宋体" w:hAnsi="宋体"/>
              </w:rPr>
            </w:pPr>
            <w:r w:rsidRPr="008F4431">
              <w:rPr>
                <w:rFonts w:ascii="宋体" w:hAnsi="宋体"/>
              </w:rPr>
              <w:t>8.</w:t>
            </w:r>
            <w:r w:rsidRPr="008F4431">
              <w:rPr>
                <w:rFonts w:ascii="宋体" w:hAnsi="宋体" w:hint="eastAsia"/>
              </w:rPr>
              <w:t>负责教室公共设施与设备的日常维护、零星维修及管理。</w:t>
            </w:r>
          </w:p>
          <w:p w:rsidR="00D112B6" w:rsidRPr="008F4431" w:rsidRDefault="00D803A1">
            <w:pPr>
              <w:autoSpaceDE w:val="0"/>
              <w:autoSpaceDN w:val="0"/>
              <w:adjustRightInd w:val="0"/>
              <w:spacing w:line="360" w:lineRule="auto"/>
              <w:rPr>
                <w:rFonts w:ascii="宋体" w:hAnsi="宋体"/>
              </w:rPr>
            </w:pPr>
            <w:r w:rsidRPr="008F4431">
              <w:rPr>
                <w:rFonts w:ascii="宋体" w:hAnsi="宋体"/>
              </w:rPr>
              <w:t>9.</w:t>
            </w:r>
            <w:r w:rsidRPr="008F4431">
              <w:rPr>
                <w:rFonts w:ascii="宋体" w:hAnsi="宋体" w:hint="eastAsia"/>
              </w:rPr>
              <w:t>满足老师、学生对教学设备、桌椅等的借用或临时使用要求。</w:t>
            </w:r>
          </w:p>
          <w:p w:rsidR="00D112B6" w:rsidRPr="008F4431" w:rsidRDefault="00D803A1">
            <w:pPr>
              <w:autoSpaceDE w:val="0"/>
              <w:autoSpaceDN w:val="0"/>
              <w:adjustRightInd w:val="0"/>
              <w:spacing w:line="360" w:lineRule="auto"/>
              <w:rPr>
                <w:rFonts w:ascii="宋体" w:hAnsi="宋体"/>
              </w:rPr>
            </w:pPr>
            <w:r w:rsidRPr="008F4431">
              <w:rPr>
                <w:rFonts w:ascii="宋体" w:hAnsi="宋体"/>
              </w:rPr>
              <w:t>10.</w:t>
            </w:r>
            <w:r w:rsidRPr="008F4431">
              <w:rPr>
                <w:rFonts w:ascii="宋体" w:hAnsi="宋体" w:hint="eastAsia"/>
              </w:rPr>
              <w:t>协助教学秩序的检查以及配合学校教务部门进行的其它工作。</w:t>
            </w:r>
          </w:p>
        </w:tc>
      </w:tr>
      <w:tr w:rsidR="00D803A1" w:rsidRPr="008F4431">
        <w:trPr>
          <w:trHeight w:val="3343"/>
          <w:jc w:val="center"/>
        </w:trPr>
        <w:tc>
          <w:tcPr>
            <w:tcW w:w="369" w:type="pct"/>
            <w:vMerge/>
            <w:shd w:val="clear" w:color="auto" w:fill="auto"/>
            <w:vAlign w:val="center"/>
          </w:tcPr>
          <w:p w:rsidR="00D112B6" w:rsidRPr="008F4431" w:rsidRDefault="00D112B6">
            <w:pPr>
              <w:spacing w:line="360" w:lineRule="auto"/>
              <w:jc w:val="center"/>
              <w:rPr>
                <w:rFonts w:ascii="宋体" w:hAnsi="宋体" w:cs="宋体"/>
                <w:bCs/>
                <w:szCs w:val="21"/>
              </w:rPr>
            </w:pPr>
          </w:p>
        </w:tc>
        <w:tc>
          <w:tcPr>
            <w:tcW w:w="626" w:type="pct"/>
            <w:vMerge/>
            <w:shd w:val="clear" w:color="auto" w:fill="auto"/>
            <w:vAlign w:val="center"/>
          </w:tcPr>
          <w:p w:rsidR="00D112B6" w:rsidRPr="008F4431" w:rsidRDefault="00D112B6">
            <w:pPr>
              <w:spacing w:line="360" w:lineRule="auto"/>
              <w:jc w:val="center"/>
              <w:rPr>
                <w:rFonts w:ascii="宋体" w:hAnsi="宋体" w:cs="宋体"/>
                <w:bCs/>
                <w:szCs w:val="21"/>
              </w:rPr>
            </w:pPr>
          </w:p>
        </w:tc>
        <w:tc>
          <w:tcPr>
            <w:tcW w:w="653" w:type="pct"/>
            <w:shd w:val="clear" w:color="000000" w:fill="FFFFFF"/>
            <w:vAlign w:val="center"/>
          </w:tcPr>
          <w:p w:rsidR="00D112B6" w:rsidRPr="008F4431" w:rsidRDefault="00D803A1">
            <w:pPr>
              <w:spacing w:line="360" w:lineRule="auto"/>
              <w:jc w:val="center"/>
              <w:rPr>
                <w:rFonts w:ascii="宋体" w:hAnsi="宋体"/>
                <w:szCs w:val="21"/>
              </w:rPr>
            </w:pPr>
            <w:r w:rsidRPr="008F4431">
              <w:rPr>
                <w:rFonts w:ascii="宋体" w:hAnsi="宋体" w:cs="宋体" w:hint="eastAsia"/>
                <w:bCs/>
                <w:szCs w:val="21"/>
              </w:rPr>
              <w:t>实验室管理</w:t>
            </w:r>
          </w:p>
        </w:tc>
        <w:tc>
          <w:tcPr>
            <w:tcW w:w="3352" w:type="pct"/>
            <w:shd w:val="clear" w:color="000000" w:fill="FFFFFF"/>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rPr>
              <w:t>1.</w:t>
            </w:r>
            <w:r w:rsidRPr="008F4431">
              <w:rPr>
                <w:rFonts w:ascii="宋体" w:hAnsi="宋体" w:hint="eastAsia"/>
              </w:rPr>
              <w:t>管理各实验室的门禁，禁止闲杂人员进入干扰正常的科研、实验秩序。</w:t>
            </w:r>
          </w:p>
          <w:p w:rsidR="00D112B6" w:rsidRPr="008F4431" w:rsidRDefault="00D803A1">
            <w:pPr>
              <w:autoSpaceDE w:val="0"/>
              <w:autoSpaceDN w:val="0"/>
              <w:adjustRightInd w:val="0"/>
              <w:spacing w:line="360" w:lineRule="auto"/>
              <w:rPr>
                <w:rFonts w:ascii="宋体" w:hAnsi="宋体"/>
              </w:rPr>
            </w:pPr>
            <w:r w:rsidRPr="008F4431">
              <w:rPr>
                <w:rFonts w:ascii="宋体" w:hAnsi="宋体"/>
              </w:rPr>
              <w:t>2.</w:t>
            </w:r>
            <w:r w:rsidRPr="008F4431">
              <w:rPr>
                <w:rFonts w:ascii="宋体" w:hAnsi="宋体" w:hint="eastAsia"/>
              </w:rPr>
              <w:t>负责实验室楼层公共区域的清洁打扫，负责公共区域天花板、公告栏、标识牌、各类灯光、空调等日常巡查工作，如有问题及时报物业工程维修部门及时维修、保养。</w:t>
            </w:r>
          </w:p>
          <w:p w:rsidR="00D112B6" w:rsidRPr="008F4431" w:rsidRDefault="00D803A1">
            <w:pPr>
              <w:autoSpaceDE w:val="0"/>
              <w:autoSpaceDN w:val="0"/>
              <w:adjustRightInd w:val="0"/>
              <w:spacing w:line="360" w:lineRule="auto"/>
              <w:rPr>
                <w:rFonts w:ascii="宋体" w:hAnsi="宋体"/>
              </w:rPr>
            </w:pPr>
            <w:r w:rsidRPr="008F4431">
              <w:rPr>
                <w:rFonts w:ascii="宋体" w:hAnsi="宋体"/>
              </w:rPr>
              <w:t>3.</w:t>
            </w:r>
            <w:r w:rsidRPr="008F4431">
              <w:rPr>
                <w:rFonts w:ascii="宋体" w:hAnsi="宋体" w:hint="eastAsia"/>
              </w:rPr>
              <w:t>做好科研楼公共会议、研讨及学术活动空间的管理，并提供相关物业服务。</w:t>
            </w:r>
          </w:p>
          <w:p w:rsidR="00D112B6" w:rsidRPr="008F4431" w:rsidRDefault="00D803A1">
            <w:pPr>
              <w:autoSpaceDE w:val="0"/>
              <w:autoSpaceDN w:val="0"/>
              <w:adjustRightInd w:val="0"/>
              <w:spacing w:line="360" w:lineRule="auto"/>
              <w:rPr>
                <w:rFonts w:ascii="宋体" w:hAnsi="宋体"/>
              </w:rPr>
            </w:pPr>
            <w:r w:rsidRPr="008F4431">
              <w:rPr>
                <w:rFonts w:ascii="宋体" w:hAnsi="宋体"/>
              </w:rPr>
              <w:t>4.</w:t>
            </w:r>
            <w:r w:rsidRPr="008F4431">
              <w:rPr>
                <w:rFonts w:ascii="宋体" w:hAnsi="宋体" w:hint="eastAsia"/>
              </w:rPr>
              <w:t>配合校方各部门在科研楼举行的各项临时活动，如各类外来参观、访问、商业洽谈等活动。</w:t>
            </w:r>
          </w:p>
        </w:tc>
      </w:tr>
    </w:tbl>
    <w:p w:rsidR="00D112B6" w:rsidRPr="008F4431" w:rsidRDefault="00D112B6">
      <w:pPr>
        <w:spacing w:line="360" w:lineRule="auto"/>
        <w:ind w:left="482"/>
        <w:rPr>
          <w:rFonts w:ascii="宋体" w:hAnsi="宋体"/>
          <w:b/>
          <w:bCs/>
          <w:caps/>
          <w:sz w:val="24"/>
        </w:rPr>
      </w:pPr>
    </w:p>
    <w:p w:rsidR="00D112B6" w:rsidRPr="008F4431" w:rsidRDefault="00D803A1">
      <w:pPr>
        <w:spacing w:line="360" w:lineRule="auto"/>
        <w:ind w:left="482"/>
        <w:rPr>
          <w:rFonts w:ascii="宋体" w:hAnsi="宋体" w:cs="仿宋"/>
          <w:b/>
          <w:bCs/>
          <w:sz w:val="24"/>
        </w:rPr>
      </w:pPr>
      <w:r w:rsidRPr="008F4431">
        <w:rPr>
          <w:rFonts w:ascii="宋体" w:hAnsi="宋体" w:hint="eastAsia"/>
          <w:b/>
          <w:bCs/>
          <w:caps/>
          <w:sz w:val="24"/>
        </w:rPr>
        <w:t>1.2.3</w:t>
      </w:r>
      <w:r w:rsidRPr="008F4431">
        <w:rPr>
          <w:rFonts w:ascii="宋体" w:hAnsi="宋体" w:hint="eastAsia"/>
          <w:b/>
          <w:bCs/>
          <w:sz w:val="24"/>
        </w:rPr>
        <w:t>校级共享会议室服务</w:t>
      </w:r>
      <w:r w:rsidR="00A2311A">
        <w:rPr>
          <w:rFonts w:ascii="宋体" w:hAnsi="宋体"/>
          <w:noProof/>
          <w:sz w:val="24"/>
        </w:rPr>
        <mc:AlternateContent>
          <mc:Choice Requires="wps">
            <w:drawing>
              <wp:anchor distT="0" distB="0" distL="114300" distR="114300" simplePos="0" relativeHeight="251662336" behindDoc="0" locked="0" layoutInCell="1" allowOverlap="1">
                <wp:simplePos x="0" y="0"/>
                <wp:positionH relativeFrom="column">
                  <wp:posOffset>6713220</wp:posOffset>
                </wp:positionH>
                <wp:positionV relativeFrom="paragraph">
                  <wp:posOffset>-5629275</wp:posOffset>
                </wp:positionV>
                <wp:extent cx="666750" cy="565150"/>
                <wp:effectExtent l="0" t="0" r="0" b="6350"/>
                <wp:wrapNone/>
                <wp:docPr id="7" name="六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565150"/>
                        </a:xfrm>
                        <a:prstGeom prst="hexagon">
                          <a:avLst/>
                        </a:prstGeom>
                        <a:gradFill>
                          <a:gsLst>
                            <a:gs pos="0">
                              <a:srgbClr val="4F81BD">
                                <a:alpha val="20000"/>
                              </a:srgbClr>
                            </a:gs>
                            <a:gs pos="100000">
                              <a:srgbClr val="C0504D">
                                <a:alpha val="20000"/>
                              </a:srgbClr>
                            </a:gs>
                          </a:gsLst>
                          <a:lin ang="0" scaled="1"/>
                        </a:gradFill>
                        <a:ln w="6350">
                          <a:noFill/>
                          <a:prstDash val="sysDot"/>
                        </a:ln>
                        <a:effectLst/>
                      </wps:spPr>
                      <wps:bodyPr rtlCol="0" anchor="ctr" anchorCtr="0"/>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边形 7" o:spid="_x0000_s1026" type="#_x0000_t9" style="position:absolute;left:0;text-align:left;margin-left:528.6pt;margin-top:-443.25pt;width:52.5pt;height:4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" adj="4577" fillcolor="#4f81bd" stroked="f" strokeweight=".5pt">
                <v:fill opacity="13107f" color2="#c0504d" o:opacity2="13107f" angle="90" focus="100%" type="gradient"/>
                <v:stroke dashstyle="1 1"/>
                <v:path arrowok="t"/>
              </v:shape>
            </w:pict>
          </mc:Fallback>
        </mc:AlternateContent>
      </w:r>
    </w:p>
    <w:p w:rsidR="00D112B6" w:rsidRPr="008F4431" w:rsidRDefault="00D803A1">
      <w:pPr>
        <w:spacing w:line="360" w:lineRule="auto"/>
        <w:ind w:firstLineChars="200" w:firstLine="480"/>
        <w:rPr>
          <w:rFonts w:ascii="宋体" w:hAnsi="宋体" w:cs="仿宋"/>
          <w:sz w:val="24"/>
        </w:rPr>
      </w:pPr>
      <w:r w:rsidRPr="008F4431">
        <w:rPr>
          <w:rFonts w:ascii="宋体" w:hAnsi="宋体" w:hint="eastAsia"/>
          <w:sz w:val="24"/>
        </w:rPr>
        <w:t>1.2.3.</w:t>
      </w:r>
      <w:r w:rsidRPr="008F4431">
        <w:rPr>
          <w:rFonts w:ascii="宋体" w:hAnsi="宋体"/>
          <w:sz w:val="24"/>
        </w:rPr>
        <w:t>1</w:t>
      </w:r>
      <w:r w:rsidRPr="008F4431">
        <w:rPr>
          <w:rFonts w:ascii="宋体" w:hAnsi="宋体" w:cs="仿宋" w:hint="eastAsia"/>
          <w:sz w:val="24"/>
        </w:rPr>
        <w:t>设备设施、环境卫生巡查，发现问题立即整改及维修，对非物业维修项目立即上报相关部门，保留上报记录，并做好解释工作；</w:t>
      </w:r>
    </w:p>
    <w:p w:rsidR="00D112B6" w:rsidRPr="008F4431" w:rsidRDefault="00D803A1">
      <w:pPr>
        <w:spacing w:line="360" w:lineRule="auto"/>
        <w:ind w:firstLineChars="200" w:firstLine="480"/>
        <w:rPr>
          <w:rFonts w:ascii="宋体" w:hAnsi="宋体" w:cs="仿宋"/>
          <w:sz w:val="24"/>
        </w:rPr>
      </w:pPr>
      <w:r w:rsidRPr="008F4431">
        <w:rPr>
          <w:rFonts w:ascii="宋体" w:hAnsi="宋体" w:hint="eastAsia"/>
          <w:sz w:val="24"/>
        </w:rPr>
        <w:t>1.2.3.</w:t>
      </w:r>
      <w:r w:rsidRPr="008F4431">
        <w:rPr>
          <w:rFonts w:ascii="宋体" w:hAnsi="宋体"/>
          <w:sz w:val="24"/>
        </w:rPr>
        <w:t>2</w:t>
      </w:r>
      <w:r w:rsidRPr="008F4431">
        <w:rPr>
          <w:rFonts w:ascii="宋体" w:hAnsi="宋体" w:cs="仿宋" w:hint="eastAsia"/>
          <w:sz w:val="24"/>
        </w:rPr>
        <w:t>会议室内配备用品，包括纸抽、纸杯等进行补充，物资不足时及时上报资实处进行采购；</w:t>
      </w:r>
    </w:p>
    <w:p w:rsidR="00D112B6" w:rsidRPr="008F4431" w:rsidRDefault="00D803A1">
      <w:pPr>
        <w:spacing w:line="360" w:lineRule="auto"/>
        <w:ind w:firstLineChars="200" w:firstLine="480"/>
        <w:rPr>
          <w:rFonts w:ascii="宋体" w:hAnsi="宋体" w:cs="仿宋"/>
          <w:sz w:val="24"/>
        </w:rPr>
      </w:pPr>
      <w:r w:rsidRPr="008F4431">
        <w:rPr>
          <w:rFonts w:ascii="宋体" w:hAnsi="宋体" w:hint="eastAsia"/>
          <w:sz w:val="24"/>
        </w:rPr>
        <w:t>1.2.3.</w:t>
      </w:r>
      <w:r w:rsidRPr="008F4431">
        <w:rPr>
          <w:rFonts w:ascii="宋体" w:hAnsi="宋体"/>
          <w:sz w:val="24"/>
        </w:rPr>
        <w:t>3</w:t>
      </w:r>
      <w:r w:rsidRPr="008F4431">
        <w:rPr>
          <w:rFonts w:ascii="宋体" w:hAnsi="宋体" w:cs="仿宋" w:hint="eastAsia"/>
          <w:sz w:val="24"/>
        </w:rPr>
        <w:t>会议室内环境卫生清洁服务，包括会议桌椅、多媒体设备、空调开关、窗台、地面等；</w:t>
      </w:r>
    </w:p>
    <w:p w:rsidR="00D112B6" w:rsidRPr="008F4431" w:rsidRDefault="00D803A1">
      <w:pPr>
        <w:spacing w:line="360" w:lineRule="auto"/>
        <w:ind w:firstLineChars="200" w:firstLine="480"/>
        <w:rPr>
          <w:rFonts w:ascii="宋体" w:hAnsi="宋体" w:cs="仿宋"/>
          <w:sz w:val="24"/>
        </w:rPr>
      </w:pPr>
      <w:r w:rsidRPr="008F4431">
        <w:rPr>
          <w:rFonts w:ascii="宋体" w:hAnsi="宋体" w:hint="eastAsia"/>
          <w:sz w:val="24"/>
        </w:rPr>
        <w:t>1.2.3.</w:t>
      </w:r>
      <w:r w:rsidRPr="008F4431">
        <w:rPr>
          <w:rFonts w:ascii="宋体" w:hAnsi="宋体"/>
          <w:sz w:val="24"/>
        </w:rPr>
        <w:t>4</w:t>
      </w:r>
      <w:r w:rsidRPr="008F4431">
        <w:rPr>
          <w:rFonts w:ascii="宋体" w:hAnsi="宋体" w:cs="仿宋" w:hint="eastAsia"/>
          <w:sz w:val="24"/>
        </w:rPr>
        <w:t>会场检查及清洁：对会议室内无线投屏器进行重点检查，发现遗失立即上报资实处并配合寻回；其他设备设施进行排查，发现问题立即上报。</w:t>
      </w:r>
    </w:p>
    <w:p w:rsidR="00D112B6" w:rsidRPr="008F4431" w:rsidRDefault="00D803A1">
      <w:pPr>
        <w:spacing w:line="360" w:lineRule="auto"/>
        <w:ind w:firstLineChars="200" w:firstLine="480"/>
        <w:rPr>
          <w:rFonts w:ascii="宋体" w:hAnsi="宋体" w:cs="仿宋"/>
          <w:sz w:val="24"/>
        </w:rPr>
      </w:pPr>
      <w:r w:rsidRPr="008F4431">
        <w:rPr>
          <w:rFonts w:ascii="宋体" w:hAnsi="宋体"/>
          <w:sz w:val="24"/>
        </w:rPr>
        <w:t>1.2.3.5</w:t>
      </w:r>
      <w:r w:rsidRPr="008F4431">
        <w:rPr>
          <w:rFonts w:ascii="宋体" w:hAnsi="宋体" w:cs="仿宋" w:hint="eastAsia"/>
          <w:sz w:val="24"/>
        </w:rPr>
        <w:t>物品及设施复位：巡查发现无人使用时，应关闭灯光、空调，打开窗帘，对会议用品进行复位整理；对会议遗留物品统一存放至值班室，联系使用单位教师领取。</w:t>
      </w:r>
    </w:p>
    <w:p w:rsidR="00D112B6" w:rsidRPr="008F4431" w:rsidRDefault="00D803A1">
      <w:pPr>
        <w:spacing w:line="360" w:lineRule="auto"/>
        <w:ind w:firstLineChars="200" w:firstLine="482"/>
        <w:rPr>
          <w:rFonts w:ascii="宋体" w:hAnsi="宋体"/>
          <w:b/>
          <w:bCs/>
          <w:sz w:val="24"/>
        </w:rPr>
      </w:pPr>
      <w:r w:rsidRPr="008F4431">
        <w:rPr>
          <w:rFonts w:ascii="宋体" w:hAnsi="宋体"/>
          <w:b/>
          <w:bCs/>
          <w:caps/>
          <w:sz w:val="24"/>
        </w:rPr>
        <w:t>1.2.4</w:t>
      </w:r>
      <w:r w:rsidRPr="008F4431">
        <w:rPr>
          <w:rFonts w:ascii="宋体" w:hAnsi="宋体" w:hint="eastAsia"/>
          <w:b/>
          <w:bCs/>
          <w:sz w:val="24"/>
        </w:rPr>
        <w:t>便民服务中心服务内容及标准</w:t>
      </w:r>
    </w:p>
    <w:p w:rsidR="00D112B6" w:rsidRPr="008F4431" w:rsidRDefault="00D803A1">
      <w:pPr>
        <w:pStyle w:val="affff4"/>
        <w:rPr>
          <w:rFonts w:ascii="宋体" w:eastAsia="宋体" w:hAnsi="宋体" w:cs="宋体"/>
        </w:rPr>
      </w:pPr>
      <w:r w:rsidRPr="008F4431">
        <w:rPr>
          <w:rFonts w:ascii="宋体" w:eastAsia="宋体" w:hAnsi="宋体" w:cs="宋体" w:hint="eastAsia"/>
        </w:rPr>
        <w:t>便民服务中心是学校根据师生为本的服务理念指导下，在人流量较大的楼宇，建设的为师生提供临时需求的物业服务点，可以提供充气、热饭等服务，方便师生，服务标准如下：</w:t>
      </w:r>
    </w:p>
    <w:p w:rsidR="00D112B6" w:rsidRPr="008F4431" w:rsidRDefault="00D803A1">
      <w:pPr>
        <w:pStyle w:val="affff4"/>
        <w:tabs>
          <w:tab w:val="left" w:pos="312"/>
        </w:tabs>
        <w:autoSpaceDE w:val="0"/>
        <w:autoSpaceDN w:val="0"/>
        <w:ind w:left="480" w:firstLineChars="0" w:firstLine="0"/>
        <w:jc w:val="left"/>
        <w:rPr>
          <w:rFonts w:ascii="宋体" w:eastAsia="宋体" w:hAnsi="宋体" w:cs="宋体"/>
        </w:rPr>
      </w:pPr>
      <w:r w:rsidRPr="008F4431">
        <w:rPr>
          <w:rFonts w:ascii="宋体" w:eastAsia="宋体" w:hAnsi="宋体" w:cs="宋体"/>
        </w:rPr>
        <w:t>1.2.4.1</w:t>
      </w:r>
      <w:r w:rsidRPr="008F4431">
        <w:rPr>
          <w:rFonts w:ascii="宋体" w:eastAsia="宋体" w:hAnsi="宋体" w:cs="宋体" w:hint="eastAsia"/>
        </w:rPr>
        <w:t>环境要求</w:t>
      </w:r>
    </w:p>
    <w:p w:rsidR="00D112B6" w:rsidRPr="008F4431" w:rsidRDefault="00D803A1">
      <w:pPr>
        <w:pStyle w:val="affff4"/>
        <w:rPr>
          <w:rFonts w:ascii="宋体" w:eastAsia="宋体" w:hAnsi="宋体" w:cs="宋体"/>
        </w:rPr>
      </w:pPr>
      <w:r w:rsidRPr="008F4431">
        <w:rPr>
          <w:rFonts w:ascii="宋体" w:eastAsia="宋体" w:hAnsi="宋体" w:cs="宋体" w:hint="eastAsia"/>
        </w:rPr>
        <w:t>便民服务中心应保持干净、整洁，物品摆放有序，为师生提供舒适的环境。</w:t>
      </w:r>
    </w:p>
    <w:p w:rsidR="00D112B6" w:rsidRPr="008F4431" w:rsidRDefault="00D803A1">
      <w:pPr>
        <w:pStyle w:val="affff4"/>
        <w:rPr>
          <w:rFonts w:ascii="宋体" w:eastAsia="宋体" w:hAnsi="宋体" w:cs="宋体"/>
        </w:rPr>
      </w:pPr>
      <w:r w:rsidRPr="008F4431">
        <w:rPr>
          <w:rFonts w:ascii="宋体" w:eastAsia="宋体" w:hAnsi="宋体" w:cs="宋体"/>
        </w:rPr>
        <w:lastRenderedPageBreak/>
        <w:t>1.2.4.2.服务态度</w:t>
      </w:r>
    </w:p>
    <w:p w:rsidR="00D112B6" w:rsidRPr="008F4431" w:rsidRDefault="00D803A1">
      <w:pPr>
        <w:pStyle w:val="affff4"/>
        <w:rPr>
          <w:rFonts w:ascii="宋体" w:eastAsia="宋体" w:hAnsi="宋体" w:cs="宋体"/>
        </w:rPr>
      </w:pPr>
      <w:r w:rsidRPr="008F4431">
        <w:rPr>
          <w:rFonts w:ascii="宋体" w:eastAsia="宋体" w:hAnsi="宋体" w:cs="宋体"/>
        </w:rPr>
        <w:t>热情主动：工作人员要以热情友好的态度迎接每一位</w:t>
      </w:r>
      <w:r w:rsidRPr="008F4431">
        <w:rPr>
          <w:rFonts w:ascii="宋体" w:eastAsia="宋体" w:hAnsi="宋体" w:cs="宋体" w:hint="eastAsia"/>
        </w:rPr>
        <w:t>师生</w:t>
      </w:r>
      <w:r w:rsidRPr="008F4431">
        <w:rPr>
          <w:rFonts w:ascii="宋体" w:eastAsia="宋体" w:hAnsi="宋体" w:cs="宋体"/>
        </w:rPr>
        <w:t>，主动询问需求，提供帮助和指导。</w:t>
      </w:r>
    </w:p>
    <w:p w:rsidR="00D112B6" w:rsidRPr="008F4431" w:rsidRDefault="00D803A1">
      <w:pPr>
        <w:pStyle w:val="affff4"/>
        <w:rPr>
          <w:rFonts w:ascii="宋体" w:eastAsia="宋体" w:hAnsi="宋体" w:cs="宋体"/>
        </w:rPr>
      </w:pPr>
      <w:r w:rsidRPr="008F4431">
        <w:rPr>
          <w:rFonts w:ascii="宋体" w:eastAsia="宋体" w:hAnsi="宋体" w:cs="宋体"/>
        </w:rPr>
        <w:t>耐心细致：对待</w:t>
      </w:r>
      <w:r w:rsidRPr="008F4431">
        <w:rPr>
          <w:rFonts w:ascii="宋体" w:eastAsia="宋体" w:hAnsi="宋体" w:cs="宋体" w:hint="eastAsia"/>
        </w:rPr>
        <w:t>师生</w:t>
      </w:r>
      <w:r w:rsidRPr="008F4431">
        <w:rPr>
          <w:rFonts w:ascii="宋体" w:eastAsia="宋体" w:hAnsi="宋体" w:cs="宋体"/>
        </w:rPr>
        <w:t>的咨询和问题，要耐心倾听，细致解答。</w:t>
      </w:r>
    </w:p>
    <w:p w:rsidR="00D112B6" w:rsidRPr="008F4431" w:rsidRDefault="00D803A1">
      <w:pPr>
        <w:pStyle w:val="affff4"/>
        <w:rPr>
          <w:rFonts w:ascii="宋体" w:eastAsia="宋体" w:hAnsi="宋体" w:cs="仿宋"/>
          <w:shd w:val="clear" w:color="auto" w:fill="FFFFFF"/>
        </w:rPr>
      </w:pPr>
      <w:r w:rsidRPr="008F4431">
        <w:rPr>
          <w:rFonts w:ascii="宋体" w:eastAsia="宋体" w:hAnsi="宋体" w:cs="宋体"/>
        </w:rPr>
        <w:t>文明礼貌：使用文明用语，做到来有迎声、问有答声、走有送声，杜绝服务忌语和冷漠、生硬、推诿等不文明行为</w:t>
      </w:r>
      <w:r w:rsidRPr="008F4431">
        <w:rPr>
          <w:rFonts w:ascii="宋体" w:eastAsia="宋体" w:hAnsi="宋体" w:cs="仿宋"/>
          <w:shd w:val="clear" w:color="auto" w:fill="FFFFFF"/>
        </w:rPr>
        <w:t>。</w:t>
      </w:r>
    </w:p>
    <w:p w:rsidR="00D112B6" w:rsidRPr="008F4431" w:rsidRDefault="00D803A1">
      <w:pPr>
        <w:pStyle w:val="affff4"/>
        <w:numPr>
          <w:ilvl w:val="3"/>
          <w:numId w:val="4"/>
        </w:numPr>
        <w:ind w:firstLineChars="0"/>
        <w:rPr>
          <w:rFonts w:ascii="宋体" w:eastAsia="宋体" w:hAnsi="宋体" w:cs="仿宋"/>
          <w:shd w:val="clear" w:color="auto" w:fill="FFFFFF"/>
        </w:rPr>
      </w:pPr>
      <w:r w:rsidRPr="008F4431">
        <w:rPr>
          <w:rFonts w:ascii="宋体" w:eastAsia="宋体" w:hAnsi="宋体" w:cs="仿宋" w:hint="eastAsia"/>
          <w:shd w:val="clear" w:color="auto" w:fill="FFFFFF"/>
        </w:rPr>
        <w:t>物资配备</w:t>
      </w:r>
    </w:p>
    <w:p w:rsidR="00D112B6" w:rsidRPr="008F4431" w:rsidRDefault="00D803A1">
      <w:pPr>
        <w:pStyle w:val="affff4"/>
        <w:ind w:firstLineChars="0"/>
        <w:rPr>
          <w:rFonts w:ascii="宋体" w:eastAsia="宋体" w:hAnsi="宋体" w:cs="仿宋"/>
          <w:b/>
          <w:bCs/>
        </w:rPr>
      </w:pPr>
      <w:r w:rsidRPr="008F4431">
        <w:rPr>
          <w:rFonts w:ascii="宋体" w:eastAsia="宋体" w:hAnsi="宋体" w:cs="仿宋" w:hint="eastAsia"/>
          <w:b/>
          <w:bCs/>
        </w:rPr>
        <w:t>所有的设备及的物资的采购与维护均由物业公司负责，要保证设备的正常运行及物资的充足。需提供以下物品：</w:t>
      </w:r>
    </w:p>
    <w:p w:rsidR="00D112B6" w:rsidRPr="008F4431" w:rsidRDefault="00D803A1">
      <w:pPr>
        <w:pStyle w:val="affff4"/>
        <w:ind w:firstLineChars="0"/>
        <w:rPr>
          <w:rFonts w:ascii="宋体" w:eastAsia="宋体" w:hAnsi="宋体" w:cs="仿宋"/>
        </w:rPr>
      </w:pPr>
      <w:r w:rsidRPr="008F4431">
        <w:rPr>
          <w:rFonts w:ascii="宋体" w:eastAsia="宋体" w:hAnsi="宋体" w:cs="仿宋" w:hint="eastAsia"/>
        </w:rPr>
        <w:t>微波炉：至少配置</w:t>
      </w:r>
      <w:r w:rsidRPr="008F4431">
        <w:rPr>
          <w:rFonts w:ascii="宋体" w:eastAsia="宋体" w:hAnsi="宋体" w:cs="仿宋"/>
        </w:rPr>
        <w:t>2台，配置应选用节能产品，市面常见品牌。发生故障后应与一周内解决，如不能解决，应重新采购。</w:t>
      </w:r>
    </w:p>
    <w:p w:rsidR="00D112B6" w:rsidRPr="008F4431" w:rsidRDefault="00D803A1">
      <w:pPr>
        <w:pStyle w:val="affff4"/>
        <w:ind w:firstLineChars="0"/>
        <w:rPr>
          <w:rFonts w:ascii="宋体" w:eastAsia="宋体" w:hAnsi="宋体" w:cs="仿宋"/>
        </w:rPr>
      </w:pPr>
      <w:r w:rsidRPr="008F4431">
        <w:rPr>
          <w:rFonts w:ascii="宋体" w:eastAsia="宋体" w:hAnsi="宋体" w:cs="仿宋" w:hint="eastAsia"/>
        </w:rPr>
        <w:t>擦鞋机：配置</w:t>
      </w:r>
      <w:r w:rsidRPr="008F4431">
        <w:rPr>
          <w:rFonts w:ascii="宋体" w:eastAsia="宋体" w:hAnsi="宋体" w:cs="仿宋"/>
        </w:rPr>
        <w:t>1台，配置市面常见品牌，操作简便、使用方便的型号擦鞋机。发生故障后应与一周内解决，如不能解决，应重新采购。</w:t>
      </w:r>
    </w:p>
    <w:p w:rsidR="00D112B6" w:rsidRPr="008F4431" w:rsidRDefault="00D803A1">
      <w:pPr>
        <w:pStyle w:val="affff4"/>
        <w:ind w:firstLineChars="0"/>
        <w:rPr>
          <w:rFonts w:ascii="宋体" w:eastAsia="宋体" w:hAnsi="宋体" w:cs="仿宋"/>
        </w:rPr>
      </w:pPr>
      <w:r w:rsidRPr="008F4431">
        <w:rPr>
          <w:rFonts w:ascii="宋体" w:eastAsia="宋体" w:hAnsi="宋体" w:cs="仿宋" w:hint="eastAsia"/>
        </w:rPr>
        <w:t>雨伞：配置至少</w:t>
      </w:r>
      <w:r w:rsidRPr="008F4431">
        <w:rPr>
          <w:rFonts w:ascii="宋体" w:eastAsia="宋体" w:hAnsi="宋体" w:cs="仿宋"/>
        </w:rPr>
        <w:t>20把雨伞，并确保师生可以正常借用。</w:t>
      </w:r>
    </w:p>
    <w:p w:rsidR="00D112B6" w:rsidRPr="008F4431" w:rsidRDefault="00D803A1">
      <w:pPr>
        <w:pStyle w:val="affff4"/>
        <w:ind w:firstLineChars="0"/>
        <w:rPr>
          <w:rFonts w:ascii="宋体" w:eastAsia="宋体" w:hAnsi="宋体" w:cs="仿宋"/>
        </w:rPr>
      </w:pPr>
      <w:r w:rsidRPr="008F4431">
        <w:rPr>
          <w:rFonts w:ascii="宋体" w:eastAsia="宋体" w:hAnsi="宋体" w:cs="仿宋" w:hint="eastAsia"/>
        </w:rPr>
        <w:t>超声波清洗眼镜设备：配置至少</w:t>
      </w:r>
      <w:r w:rsidRPr="008F4431">
        <w:rPr>
          <w:rFonts w:ascii="宋体" w:eastAsia="宋体" w:hAnsi="宋体" w:cs="仿宋"/>
        </w:rPr>
        <w:t>1台，并配备相应的清洗液、水等，确保师生可以使用。发生故障后应与一周内解决，如不能解决，应重新采购。</w:t>
      </w:r>
    </w:p>
    <w:p w:rsidR="00D112B6" w:rsidRPr="008F4431" w:rsidRDefault="00D803A1">
      <w:pPr>
        <w:pStyle w:val="affff4"/>
        <w:ind w:firstLineChars="0"/>
        <w:rPr>
          <w:rFonts w:ascii="宋体" w:eastAsia="宋体" w:hAnsi="宋体" w:cs="仿宋"/>
        </w:rPr>
      </w:pPr>
      <w:r w:rsidRPr="008F4431">
        <w:rPr>
          <w:rFonts w:ascii="宋体" w:eastAsia="宋体" w:hAnsi="宋体" w:cs="仿宋" w:hint="eastAsia"/>
        </w:rPr>
        <w:t>对所有便民设施进行定期检查与维护，确保其正常运作；制定设施使用说明与操作规程，引导师生正确使用；对于故障设备要求物业公司及时维修或更换以确保师生使用安全顺畅。</w:t>
      </w:r>
    </w:p>
    <w:p w:rsidR="00D112B6" w:rsidRPr="008F4431" w:rsidRDefault="00D803A1">
      <w:pPr>
        <w:pStyle w:val="affff4"/>
        <w:ind w:firstLineChars="0"/>
        <w:rPr>
          <w:rFonts w:ascii="宋体" w:eastAsia="宋体" w:hAnsi="宋体" w:cs="仿宋"/>
        </w:rPr>
      </w:pPr>
      <w:r w:rsidRPr="008F4431">
        <w:rPr>
          <w:rFonts w:ascii="宋体" w:eastAsia="宋体" w:hAnsi="宋体" w:cs="仿宋" w:hint="eastAsia"/>
          <w:b/>
          <w:bCs/>
        </w:rPr>
        <w:t>医药类物资：</w:t>
      </w:r>
      <w:r w:rsidRPr="008F4431">
        <w:rPr>
          <w:rFonts w:ascii="宋体" w:eastAsia="宋体" w:hAnsi="宋体" w:cs="仿宋" w:hint="eastAsia"/>
        </w:rPr>
        <w:t>碘伏、消毒液、创可贴、体温计等，每个服务台最少配备碘伏</w:t>
      </w:r>
      <w:r w:rsidRPr="008F4431">
        <w:rPr>
          <w:rFonts w:ascii="宋体" w:eastAsia="宋体" w:hAnsi="宋体" w:cs="仿宋"/>
        </w:rPr>
        <w:t>1瓶、消毒液1瓶、创可贴20个、体温计1个、医用剪刀1把、医用胶带1卷、棉签2袋，确保库存充足，根据使用频率和有效期设定最低库存量，定期补充并更换过期物资。</w:t>
      </w:r>
    </w:p>
    <w:p w:rsidR="00D112B6" w:rsidRPr="008F4431" w:rsidRDefault="00D803A1">
      <w:pPr>
        <w:pStyle w:val="affff4"/>
        <w:ind w:firstLineChars="0"/>
        <w:rPr>
          <w:rFonts w:ascii="宋体" w:eastAsia="宋体" w:hAnsi="宋体" w:cs="仿宋"/>
        </w:rPr>
      </w:pPr>
      <w:r w:rsidRPr="008F4431">
        <w:rPr>
          <w:rFonts w:ascii="宋体" w:eastAsia="宋体" w:hAnsi="宋体" w:cs="仿宋" w:hint="eastAsia"/>
          <w:b/>
          <w:bCs/>
        </w:rPr>
        <w:t>生活类物资</w:t>
      </w:r>
      <w:r w:rsidRPr="008F4431">
        <w:rPr>
          <w:rFonts w:ascii="宋体" w:eastAsia="宋体" w:hAnsi="宋体" w:cs="仿宋" w:hint="eastAsia"/>
        </w:rPr>
        <w:t>（针线盒、打气泵、充电器等）每个服务台最少配备针线盒</w:t>
      </w:r>
      <w:r w:rsidRPr="008F4431">
        <w:rPr>
          <w:rFonts w:ascii="宋体" w:eastAsia="宋体" w:hAnsi="宋体" w:cs="仿宋"/>
        </w:rPr>
        <w:t>1个，充电头5个，充电线10个、打气泵两台，需保证库存量，建立快速补充机制。</w:t>
      </w:r>
    </w:p>
    <w:p w:rsidR="00D112B6" w:rsidRPr="008F4431" w:rsidRDefault="00D803A1">
      <w:pPr>
        <w:pStyle w:val="affff4"/>
        <w:ind w:firstLineChars="0"/>
        <w:rPr>
          <w:rFonts w:ascii="宋体" w:eastAsia="宋体" w:hAnsi="宋体" w:cs="仿宋"/>
        </w:rPr>
      </w:pPr>
      <w:r w:rsidRPr="008F4431">
        <w:rPr>
          <w:rFonts w:ascii="宋体" w:eastAsia="宋体" w:hAnsi="宋体" w:cs="仿宋" w:hint="eastAsia"/>
        </w:rPr>
        <w:t>失物招领处：设立专用区域，对于长时间无人认领的物品建立台账。</w:t>
      </w:r>
    </w:p>
    <w:p w:rsidR="00D112B6" w:rsidRPr="008F4431" w:rsidRDefault="00D803A1">
      <w:pPr>
        <w:pStyle w:val="affff4"/>
        <w:ind w:firstLineChars="0"/>
        <w:rPr>
          <w:rFonts w:ascii="宋体" w:eastAsia="宋体" w:hAnsi="宋体" w:cs="仿宋"/>
          <w:shd w:val="clear" w:color="auto" w:fill="FFFFFF"/>
        </w:rPr>
      </w:pPr>
      <w:r w:rsidRPr="008F4431">
        <w:rPr>
          <w:rFonts w:ascii="宋体" w:eastAsia="宋体" w:hAnsi="宋体" w:cs="仿宋" w:hint="eastAsia"/>
        </w:rPr>
        <w:t>物品存放箱：提供个人物品存放服务，确保使用便捷与安全（贵重物品不在存放服务范围）。</w:t>
      </w:r>
    </w:p>
    <w:p w:rsidR="00D112B6" w:rsidRPr="008F4431" w:rsidRDefault="00D803A1">
      <w:pPr>
        <w:pStyle w:val="affff4"/>
        <w:numPr>
          <w:ilvl w:val="3"/>
          <w:numId w:val="4"/>
        </w:numPr>
        <w:ind w:firstLineChars="0"/>
        <w:rPr>
          <w:rFonts w:ascii="宋体" w:eastAsia="宋体" w:hAnsi="宋体" w:cs="宋体"/>
        </w:rPr>
      </w:pPr>
      <w:r w:rsidRPr="008F4431">
        <w:rPr>
          <w:rFonts w:ascii="宋体" w:eastAsia="宋体" w:hAnsi="宋体" w:cs="宋体" w:hint="eastAsia"/>
        </w:rPr>
        <w:t>日常维护与管理</w:t>
      </w:r>
    </w:p>
    <w:p w:rsidR="00D112B6" w:rsidRPr="008F4431" w:rsidRDefault="00D803A1">
      <w:pPr>
        <w:pStyle w:val="affff4"/>
        <w:ind w:firstLineChars="0"/>
        <w:rPr>
          <w:rFonts w:ascii="宋体" w:eastAsia="宋体" w:hAnsi="宋体" w:cs="仿宋"/>
        </w:rPr>
      </w:pPr>
      <w:r w:rsidRPr="008F4431">
        <w:rPr>
          <w:rFonts w:ascii="宋体" w:eastAsia="宋体" w:hAnsi="宋体" w:cs="仿宋" w:hint="eastAsia"/>
        </w:rPr>
        <w:lastRenderedPageBreak/>
        <w:t>定期检查与维护：对所有设备进行定期检查，确保设备正常运行，及时发现并维修故障。</w:t>
      </w:r>
    </w:p>
    <w:p w:rsidR="00D112B6" w:rsidRPr="008F4431" w:rsidRDefault="00D803A1">
      <w:pPr>
        <w:pStyle w:val="affff4"/>
        <w:ind w:firstLineChars="0"/>
        <w:rPr>
          <w:rFonts w:ascii="宋体" w:eastAsia="宋体" w:hAnsi="宋体" w:cs="仿宋"/>
        </w:rPr>
      </w:pPr>
      <w:r w:rsidRPr="008F4431">
        <w:rPr>
          <w:rFonts w:ascii="宋体" w:eastAsia="宋体" w:hAnsi="宋体" w:cs="仿宋" w:hint="eastAsia"/>
        </w:rPr>
        <w:t>清洁消毒工作：定期对微波炉、擦鞋机、雨伞等设备进行清洁消毒，保证使用卫生。</w:t>
      </w:r>
    </w:p>
    <w:p w:rsidR="00D112B6" w:rsidRPr="008F4431" w:rsidRDefault="00D803A1">
      <w:pPr>
        <w:pStyle w:val="affff4"/>
        <w:ind w:firstLineChars="0"/>
        <w:rPr>
          <w:rFonts w:ascii="宋体" w:eastAsia="宋体" w:hAnsi="宋体" w:cs="仿宋"/>
        </w:rPr>
      </w:pPr>
      <w:r w:rsidRPr="008F4431">
        <w:rPr>
          <w:rFonts w:ascii="宋体" w:eastAsia="宋体" w:hAnsi="宋体" w:cs="仿宋" w:hint="eastAsia"/>
        </w:rPr>
        <w:t>物资管理：建立完善的物资管理制度，包括入库、出库、库存盘点等流程，确保物资管理的规范化。</w:t>
      </w:r>
    </w:p>
    <w:p w:rsidR="00D112B6" w:rsidRPr="008F4431" w:rsidRDefault="00D803A1">
      <w:pPr>
        <w:pStyle w:val="affff4"/>
        <w:ind w:firstLineChars="0"/>
        <w:rPr>
          <w:rFonts w:ascii="宋体" w:eastAsia="宋体" w:hAnsi="宋体" w:cs="仿宋"/>
        </w:rPr>
      </w:pPr>
      <w:r w:rsidRPr="008F4431">
        <w:rPr>
          <w:rFonts w:ascii="宋体" w:eastAsia="宋体" w:hAnsi="宋体" w:cs="仿宋" w:hint="eastAsia"/>
        </w:rPr>
        <w:t>对医药类物资实施特殊管理，严格控制药品的使用与储存条件，确保药品质量。</w:t>
      </w:r>
    </w:p>
    <w:p w:rsidR="00D112B6" w:rsidRPr="008F4431" w:rsidRDefault="00D803A1">
      <w:pPr>
        <w:pStyle w:val="affff4"/>
        <w:ind w:firstLineChars="0"/>
        <w:rPr>
          <w:rFonts w:ascii="宋体" w:eastAsia="宋体" w:hAnsi="宋体" w:cs="仿宋"/>
          <w:shd w:val="clear" w:color="auto" w:fill="FFFFFF"/>
        </w:rPr>
      </w:pPr>
      <w:r w:rsidRPr="008F4431">
        <w:rPr>
          <w:rFonts w:ascii="宋体" w:eastAsia="宋体" w:hAnsi="宋体"/>
          <w:b/>
          <w:bCs/>
          <w:caps/>
        </w:rPr>
        <w:t>1.2.5</w:t>
      </w:r>
      <w:r w:rsidRPr="008F4431">
        <w:rPr>
          <w:rFonts w:ascii="宋体" w:eastAsia="宋体" w:hAnsi="宋体" w:hint="eastAsia"/>
          <w:b/>
          <w:bCs/>
        </w:rPr>
        <w:t>其他差异性服务内容</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未经教学运行保障中心资源保障室同意的设施不允许在教学楼宇内随意安装。物业巡查楼宇时，如发现正在进行或已经完成的教学楼内安装新装置、设备情况，需第一时间报教学运行保障中心资源保障室。</w:t>
      </w:r>
    </w:p>
    <w:p w:rsidR="00D112B6" w:rsidRPr="008F4431" w:rsidRDefault="00D112B6">
      <w:pPr>
        <w:spacing w:line="360" w:lineRule="auto"/>
        <w:ind w:firstLineChars="200" w:firstLine="480"/>
        <w:rPr>
          <w:rFonts w:ascii="宋体" w:hAnsi="宋体"/>
          <w:sz w:val="24"/>
        </w:rPr>
      </w:pPr>
    </w:p>
    <w:p w:rsidR="00D112B6" w:rsidRPr="008F4431" w:rsidRDefault="00D803A1">
      <w:pPr>
        <w:pStyle w:val="2"/>
        <w:spacing w:line="360" w:lineRule="auto"/>
        <w:ind w:left="0" w:firstLineChars="196" w:firstLine="472"/>
        <w:rPr>
          <w:rFonts w:ascii="宋体" w:hAnsi="宋体"/>
          <w:sz w:val="24"/>
        </w:rPr>
      </w:pPr>
      <w:bookmarkStart w:id="228" w:name="_Toc181369578"/>
      <w:r w:rsidRPr="008F4431">
        <w:rPr>
          <w:rFonts w:ascii="宋体" w:hAnsi="宋体"/>
          <w:sz w:val="24"/>
        </w:rPr>
        <w:t>2</w:t>
      </w:r>
      <w:r w:rsidRPr="008F4431">
        <w:rPr>
          <w:rFonts w:ascii="宋体" w:hAnsi="宋体" w:hint="eastAsia"/>
          <w:sz w:val="24"/>
        </w:rPr>
        <w:t>、海山楼</w:t>
      </w:r>
      <w:bookmarkEnd w:id="228"/>
    </w:p>
    <w:p w:rsidR="00D112B6" w:rsidRPr="008F4431" w:rsidRDefault="00D803A1">
      <w:pPr>
        <w:spacing w:line="360" w:lineRule="auto"/>
        <w:ind w:firstLineChars="200" w:firstLine="482"/>
        <w:rPr>
          <w:rFonts w:ascii="宋体" w:hAnsi="宋体"/>
          <w:sz w:val="24"/>
        </w:rPr>
      </w:pPr>
      <w:r w:rsidRPr="008F4431">
        <w:rPr>
          <w:rFonts w:ascii="宋体" w:hAnsi="宋体"/>
          <w:b/>
          <w:bCs/>
          <w:sz w:val="24"/>
        </w:rPr>
        <w:t>2.1</w:t>
      </w:r>
      <w:r w:rsidRPr="008F4431">
        <w:rPr>
          <w:rFonts w:ascii="宋体" w:hAnsi="宋体" w:hint="eastAsia"/>
          <w:b/>
          <w:bCs/>
          <w:sz w:val="24"/>
        </w:rPr>
        <w:t>海山楼基本信息如下：</w:t>
      </w:r>
    </w:p>
    <w:p w:rsidR="00D112B6" w:rsidRPr="008F4431" w:rsidRDefault="00D803A1">
      <w:pPr>
        <w:spacing w:line="360" w:lineRule="auto"/>
        <w:ind w:firstLineChars="200" w:firstLine="482"/>
        <w:rPr>
          <w:rFonts w:ascii="宋体" w:hAnsi="宋体"/>
          <w:b/>
          <w:bCs/>
          <w:sz w:val="24"/>
        </w:rPr>
      </w:pPr>
      <w:r w:rsidRPr="008F4431">
        <w:rPr>
          <w:rFonts w:ascii="宋体" w:hAnsi="宋体"/>
          <w:b/>
          <w:bCs/>
          <w:sz w:val="24"/>
        </w:rPr>
        <w:t>2.1.1共享会议室情况</w:t>
      </w:r>
    </w:p>
    <w:tbl>
      <w:tblPr>
        <w:tblW w:w="5000" w:type="pct"/>
        <w:tblLook w:val="04A0" w:firstRow="1" w:lastRow="0" w:firstColumn="1" w:lastColumn="0" w:noHBand="0" w:noVBand="1"/>
      </w:tblPr>
      <w:tblGrid>
        <w:gridCol w:w="1221"/>
        <w:gridCol w:w="1221"/>
        <w:gridCol w:w="1820"/>
        <w:gridCol w:w="1302"/>
        <w:gridCol w:w="1300"/>
        <w:gridCol w:w="1658"/>
      </w:tblGrid>
      <w:tr w:rsidR="00D803A1" w:rsidRPr="008F4431">
        <w:trPr>
          <w:trHeight w:val="570"/>
        </w:trPr>
        <w:tc>
          <w:tcPr>
            <w:tcW w:w="716"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校级会议室数量</w:t>
            </w:r>
          </w:p>
        </w:tc>
        <w:tc>
          <w:tcPr>
            <w:tcW w:w="71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共享会议室数量</w:t>
            </w:r>
          </w:p>
        </w:tc>
        <w:tc>
          <w:tcPr>
            <w:tcW w:w="1068"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共享会议室详情</w:t>
            </w:r>
          </w:p>
        </w:tc>
        <w:tc>
          <w:tcPr>
            <w:tcW w:w="764"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报告厅数量</w:t>
            </w:r>
          </w:p>
        </w:tc>
        <w:tc>
          <w:tcPr>
            <w:tcW w:w="76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报告厅详情</w:t>
            </w:r>
          </w:p>
        </w:tc>
        <w:tc>
          <w:tcPr>
            <w:tcW w:w="97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校级会议室面积（含报告厅，㎡）</w:t>
            </w:r>
          </w:p>
        </w:tc>
      </w:tr>
      <w:tr w:rsidR="00D803A1" w:rsidRPr="008F4431">
        <w:trPr>
          <w:trHeight w:val="1128"/>
        </w:trPr>
        <w:tc>
          <w:tcPr>
            <w:tcW w:w="716" w:type="pct"/>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w:t>
            </w:r>
          </w:p>
        </w:tc>
        <w:tc>
          <w:tcPr>
            <w:tcW w:w="716"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0</w:t>
            </w:r>
          </w:p>
        </w:tc>
        <w:tc>
          <w:tcPr>
            <w:tcW w:w="1068" w:type="pct"/>
            <w:tcBorders>
              <w:top w:val="nil"/>
              <w:left w:val="nil"/>
              <w:bottom w:val="single" w:sz="4" w:space="0" w:color="auto"/>
              <w:right w:val="single" w:sz="4" w:space="0" w:color="auto"/>
            </w:tcBorders>
            <w:vAlign w:val="center"/>
          </w:tcPr>
          <w:p w:rsidR="00D112B6" w:rsidRPr="008F4431" w:rsidRDefault="00D803A1">
            <w:pPr>
              <w:spacing w:line="360" w:lineRule="auto"/>
              <w:rPr>
                <w:rFonts w:ascii="宋体" w:hAnsi="宋体" w:cs="宋体"/>
                <w:kern w:val="0"/>
                <w:szCs w:val="21"/>
              </w:rPr>
            </w:pPr>
            <w:r w:rsidRPr="008F4431">
              <w:rPr>
                <w:rFonts w:ascii="宋体" w:hAnsi="宋体" w:cs="宋体" w:hint="eastAsia"/>
                <w:kern w:val="0"/>
                <w:szCs w:val="21"/>
              </w:rPr>
              <w:t>A1001：大会议桌1、椅25、投影仪1</w:t>
            </w:r>
          </w:p>
        </w:tc>
        <w:tc>
          <w:tcPr>
            <w:tcW w:w="764"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kern w:val="0"/>
                <w:szCs w:val="21"/>
              </w:rPr>
              <w:t>无</w:t>
            </w:r>
          </w:p>
        </w:tc>
        <w:tc>
          <w:tcPr>
            <w:tcW w:w="76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kern w:val="0"/>
                <w:szCs w:val="21"/>
              </w:rPr>
              <w:t>无</w:t>
            </w:r>
          </w:p>
        </w:tc>
        <w:tc>
          <w:tcPr>
            <w:tcW w:w="97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52.2</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2.1.2卫生间及垃圾桶情况</w:t>
      </w:r>
    </w:p>
    <w:tbl>
      <w:tblPr>
        <w:tblW w:w="5000" w:type="pct"/>
        <w:tblLook w:val="04A0" w:firstRow="1" w:lastRow="0" w:firstColumn="1" w:lastColumn="0" w:noHBand="0" w:noVBand="1"/>
      </w:tblPr>
      <w:tblGrid>
        <w:gridCol w:w="947"/>
        <w:gridCol w:w="878"/>
        <w:gridCol w:w="1016"/>
        <w:gridCol w:w="948"/>
        <w:gridCol w:w="948"/>
        <w:gridCol w:w="948"/>
        <w:gridCol w:w="948"/>
        <w:gridCol w:w="948"/>
        <w:gridCol w:w="941"/>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卫生间数量</w:t>
            </w:r>
          </w:p>
        </w:tc>
        <w:tc>
          <w:tcPr>
            <w:tcW w:w="516"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卫生间面积（㎡）</w:t>
            </w:r>
          </w:p>
        </w:tc>
        <w:tc>
          <w:tcPr>
            <w:tcW w:w="59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蹲坑数量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马桶</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镜子</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擦手纸盒数量</w:t>
            </w:r>
          </w:p>
        </w:tc>
      </w:tr>
      <w:tr w:rsidR="00D803A1" w:rsidRPr="008F4431">
        <w:trPr>
          <w:trHeight w:val="975"/>
        </w:trPr>
        <w:tc>
          <w:tcPr>
            <w:tcW w:w="556" w:type="pct"/>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62</w:t>
            </w:r>
          </w:p>
        </w:tc>
        <w:tc>
          <w:tcPr>
            <w:tcW w:w="516" w:type="pct"/>
            <w:tcBorders>
              <w:top w:val="nil"/>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kern w:val="0"/>
                <w:szCs w:val="21"/>
              </w:rPr>
              <w:t>201.76</w:t>
            </w:r>
          </w:p>
        </w:tc>
        <w:tc>
          <w:tcPr>
            <w:tcW w:w="59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180</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97</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9</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62</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155</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kern w:val="0"/>
                <w:szCs w:val="21"/>
              </w:rPr>
              <w:t>无</w:t>
            </w:r>
          </w:p>
        </w:tc>
        <w:tc>
          <w:tcPr>
            <w:tcW w:w="552"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kern w:val="0"/>
                <w:szCs w:val="21"/>
              </w:rPr>
              <w:t>无</w:t>
            </w:r>
          </w:p>
        </w:tc>
      </w:tr>
    </w:tbl>
    <w:p w:rsidR="00D112B6" w:rsidRPr="008F4431" w:rsidRDefault="00D112B6">
      <w:pPr>
        <w:spacing w:line="360" w:lineRule="auto"/>
        <w:ind w:firstLineChars="200" w:firstLine="422"/>
        <w:rPr>
          <w:rFonts w:ascii="宋体" w:hAnsi="宋体"/>
          <w:b/>
          <w:bCs/>
          <w:szCs w:val="21"/>
        </w:rPr>
      </w:pPr>
    </w:p>
    <w:tbl>
      <w:tblPr>
        <w:tblW w:w="5000" w:type="pct"/>
        <w:tblLook w:val="04A0" w:firstRow="1" w:lastRow="0" w:firstColumn="1" w:lastColumn="0" w:noHBand="0" w:noVBand="1"/>
      </w:tblPr>
      <w:tblGrid>
        <w:gridCol w:w="1421"/>
        <w:gridCol w:w="1421"/>
        <w:gridCol w:w="1420"/>
        <w:gridCol w:w="1420"/>
        <w:gridCol w:w="1420"/>
        <w:gridCol w:w="1420"/>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垃圾清运时间</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位置</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类型</w:t>
            </w:r>
          </w:p>
        </w:tc>
      </w:tr>
      <w:tr w:rsidR="00D803A1" w:rsidRPr="008F4431">
        <w:trPr>
          <w:trHeight w:val="975"/>
        </w:trPr>
        <w:tc>
          <w:tcPr>
            <w:tcW w:w="833" w:type="pct"/>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kern w:val="0"/>
                <w:szCs w:val="21"/>
              </w:rPr>
              <w:t>无</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kern w:val="0"/>
                <w:szCs w:val="21"/>
              </w:rPr>
              <w:t>无</w:t>
            </w:r>
          </w:p>
        </w:tc>
        <w:tc>
          <w:tcPr>
            <w:tcW w:w="833"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62</w:t>
            </w:r>
          </w:p>
        </w:tc>
        <w:tc>
          <w:tcPr>
            <w:tcW w:w="833" w:type="pct"/>
            <w:tcBorders>
              <w:top w:val="nil"/>
              <w:left w:val="nil"/>
              <w:bottom w:val="single" w:sz="4" w:space="0" w:color="auto"/>
              <w:right w:val="single" w:sz="4" w:space="0" w:color="auto"/>
            </w:tcBorders>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早8点前</w:t>
            </w:r>
            <w:r w:rsidRPr="008F4431">
              <w:rPr>
                <w:rFonts w:ascii="宋体" w:hAnsi="宋体" w:cs="宋体" w:hint="eastAsia"/>
                <w:kern w:val="0"/>
                <w:szCs w:val="21"/>
              </w:rPr>
              <w:br/>
              <w:t>13点前</w:t>
            </w:r>
            <w:r w:rsidRPr="008F4431">
              <w:rPr>
                <w:rFonts w:ascii="宋体" w:hAnsi="宋体" w:cs="宋体" w:hint="eastAsia"/>
                <w:kern w:val="0"/>
                <w:szCs w:val="21"/>
              </w:rPr>
              <w:br/>
              <w:t>16点前</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海山楼后身</w:t>
            </w:r>
          </w:p>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垃圾排放点</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生活垃圾</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2.1.3设备情况</w:t>
      </w:r>
    </w:p>
    <w:p w:rsidR="00D112B6" w:rsidRPr="008F4431" w:rsidRDefault="00D803A1">
      <w:pPr>
        <w:spacing w:line="360" w:lineRule="auto"/>
        <w:ind w:firstLineChars="200" w:firstLine="480"/>
        <w:jc w:val="center"/>
        <w:rPr>
          <w:rFonts w:ascii="宋体" w:hAnsi="宋体"/>
          <w:sz w:val="24"/>
        </w:rPr>
      </w:pPr>
      <w:r w:rsidRPr="008F4431">
        <w:rPr>
          <w:rFonts w:ascii="宋体" w:hAnsi="宋体" w:hint="eastAsia"/>
          <w:sz w:val="24"/>
        </w:rPr>
        <w:t>楼宇设备表</w:t>
      </w:r>
    </w:p>
    <w:tbl>
      <w:tblPr>
        <w:tblW w:w="8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821"/>
        <w:gridCol w:w="821"/>
        <w:gridCol w:w="1364"/>
        <w:gridCol w:w="1364"/>
        <w:gridCol w:w="1364"/>
        <w:gridCol w:w="1635"/>
      </w:tblGrid>
      <w:tr w:rsidR="00D803A1" w:rsidRPr="008F4431" w:rsidTr="00BD66FA">
        <w:trPr>
          <w:trHeight w:val="593"/>
        </w:trPr>
        <w:tc>
          <w:tcPr>
            <w:tcW w:w="0" w:type="auto"/>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电梯数量</w:t>
            </w:r>
          </w:p>
        </w:tc>
        <w:tc>
          <w:tcPr>
            <w:tcW w:w="0" w:type="auto"/>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品牌</w:t>
            </w:r>
          </w:p>
        </w:tc>
        <w:tc>
          <w:tcPr>
            <w:tcW w:w="0" w:type="auto"/>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楼层</w:t>
            </w:r>
          </w:p>
        </w:tc>
        <w:tc>
          <w:tcPr>
            <w:tcW w:w="0" w:type="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供暖形式</w:t>
            </w:r>
          </w:p>
        </w:tc>
        <w:tc>
          <w:tcPr>
            <w:tcW w:w="0" w:type="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空调形式</w:t>
            </w:r>
          </w:p>
        </w:tc>
        <w:tc>
          <w:tcPr>
            <w:tcW w:w="0" w:type="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空调品牌</w:t>
            </w:r>
          </w:p>
        </w:tc>
        <w:tc>
          <w:tcPr>
            <w:tcW w:w="0" w:type="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开水器数量</w:t>
            </w:r>
          </w:p>
        </w:tc>
      </w:tr>
      <w:tr w:rsidR="00D112B6" w:rsidRPr="008F4431" w:rsidTr="00BD66FA">
        <w:trPr>
          <w:trHeight w:val="304"/>
        </w:trPr>
        <w:tc>
          <w:tcPr>
            <w:tcW w:w="0" w:type="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4</w:t>
            </w:r>
          </w:p>
        </w:tc>
        <w:tc>
          <w:tcPr>
            <w:tcW w:w="0" w:type="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日立</w:t>
            </w:r>
          </w:p>
        </w:tc>
        <w:tc>
          <w:tcPr>
            <w:tcW w:w="0" w:type="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18</w:t>
            </w:r>
          </w:p>
        </w:tc>
        <w:tc>
          <w:tcPr>
            <w:tcW w:w="0" w:type="auto"/>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暖气</w:t>
            </w:r>
          </w:p>
        </w:tc>
        <w:tc>
          <w:tcPr>
            <w:tcW w:w="0" w:type="auto"/>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中央空调</w:t>
            </w:r>
          </w:p>
        </w:tc>
        <w:tc>
          <w:tcPr>
            <w:tcW w:w="0" w:type="auto"/>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霍尼韦尔</w:t>
            </w:r>
          </w:p>
        </w:tc>
        <w:tc>
          <w:tcPr>
            <w:tcW w:w="0" w:type="auto"/>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20</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2.1.</w:t>
      </w:r>
      <w:r w:rsidRPr="008F4431">
        <w:rPr>
          <w:rFonts w:ascii="宋体" w:hAnsi="宋体"/>
          <w:b/>
          <w:bCs/>
          <w:sz w:val="24"/>
        </w:rPr>
        <w:t>4</w:t>
      </w:r>
      <w:r w:rsidRPr="008F4431">
        <w:rPr>
          <w:rFonts w:ascii="宋体" w:hAnsi="宋体" w:hint="eastAsia"/>
          <w:b/>
          <w:bCs/>
          <w:sz w:val="24"/>
        </w:rPr>
        <w:t>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659" w:type="dxa"/>
        <w:tblInd w:w="113" w:type="dxa"/>
        <w:tblLook w:val="04A0" w:firstRow="1" w:lastRow="0" w:firstColumn="1" w:lastColumn="0" w:noHBand="0" w:noVBand="1"/>
      </w:tblPr>
      <w:tblGrid>
        <w:gridCol w:w="2667"/>
        <w:gridCol w:w="1778"/>
        <w:gridCol w:w="2229"/>
        <w:gridCol w:w="1985"/>
      </w:tblGrid>
      <w:tr w:rsidR="00D803A1" w:rsidRPr="008F4431" w:rsidTr="00BD66FA">
        <w:trPr>
          <w:trHeight w:val="472"/>
        </w:trPr>
        <w:tc>
          <w:tcPr>
            <w:tcW w:w="2667"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楼层</w:t>
            </w:r>
          </w:p>
        </w:tc>
        <w:tc>
          <w:tcPr>
            <w:tcW w:w="1778" w:type="dxa"/>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位置</w:t>
            </w:r>
          </w:p>
        </w:tc>
        <w:tc>
          <w:tcPr>
            <w:tcW w:w="2229" w:type="dxa"/>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开放时间</w:t>
            </w:r>
          </w:p>
        </w:tc>
        <w:tc>
          <w:tcPr>
            <w:tcW w:w="1985" w:type="dxa"/>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是否有门禁</w:t>
            </w:r>
          </w:p>
        </w:tc>
      </w:tr>
      <w:tr w:rsidR="00D803A1" w:rsidRPr="008F4431" w:rsidTr="00BD66FA">
        <w:trPr>
          <w:trHeight w:val="472"/>
        </w:trPr>
        <w:tc>
          <w:tcPr>
            <w:tcW w:w="2667" w:type="dxa"/>
            <w:vMerge w:val="restart"/>
            <w:tcBorders>
              <w:top w:val="nil"/>
              <w:left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1层</w:t>
            </w:r>
          </w:p>
        </w:tc>
        <w:tc>
          <w:tcPr>
            <w:tcW w:w="1778"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1号门</w:t>
            </w:r>
          </w:p>
        </w:tc>
        <w:tc>
          <w:tcPr>
            <w:tcW w:w="2229"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6:00-22:30</w:t>
            </w:r>
          </w:p>
        </w:tc>
        <w:tc>
          <w:tcPr>
            <w:tcW w:w="1985"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有　</w:t>
            </w:r>
          </w:p>
        </w:tc>
      </w:tr>
      <w:tr w:rsidR="00D803A1" w:rsidRPr="008F4431" w:rsidTr="00BD66FA">
        <w:trPr>
          <w:trHeight w:val="472"/>
        </w:trPr>
        <w:tc>
          <w:tcPr>
            <w:tcW w:w="2667" w:type="dxa"/>
            <w:vMerge/>
            <w:tcBorders>
              <w:left w:val="single" w:sz="4" w:space="0" w:color="auto"/>
              <w:right w:val="single" w:sz="4" w:space="0" w:color="auto"/>
            </w:tcBorders>
            <w:noWrap/>
            <w:vAlign w:val="center"/>
          </w:tcPr>
          <w:p w:rsidR="00D112B6" w:rsidRPr="008F4431" w:rsidRDefault="00D112B6">
            <w:pPr>
              <w:jc w:val="center"/>
              <w:rPr>
                <w:rFonts w:ascii="宋体" w:hAnsi="宋体" w:cs="宋体"/>
                <w:kern w:val="0"/>
                <w:szCs w:val="21"/>
              </w:rPr>
            </w:pPr>
          </w:p>
        </w:tc>
        <w:tc>
          <w:tcPr>
            <w:tcW w:w="1778"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kern w:val="0"/>
                <w:szCs w:val="21"/>
              </w:rPr>
              <w:t>2号门</w:t>
            </w:r>
          </w:p>
        </w:tc>
        <w:tc>
          <w:tcPr>
            <w:tcW w:w="2229"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kern w:val="0"/>
                <w:szCs w:val="21"/>
              </w:rPr>
              <w:t>6:00-22:30</w:t>
            </w:r>
          </w:p>
        </w:tc>
        <w:tc>
          <w:tcPr>
            <w:tcW w:w="1985"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有　</w:t>
            </w:r>
          </w:p>
        </w:tc>
      </w:tr>
      <w:tr w:rsidR="00D803A1" w:rsidRPr="008F4431" w:rsidTr="00BD66FA">
        <w:trPr>
          <w:trHeight w:val="472"/>
        </w:trPr>
        <w:tc>
          <w:tcPr>
            <w:tcW w:w="2667" w:type="dxa"/>
            <w:vMerge/>
            <w:tcBorders>
              <w:left w:val="single" w:sz="4" w:space="0" w:color="auto"/>
              <w:bottom w:val="single" w:sz="4" w:space="0" w:color="auto"/>
              <w:right w:val="single" w:sz="4" w:space="0" w:color="auto"/>
            </w:tcBorders>
            <w:noWrap/>
            <w:vAlign w:val="center"/>
          </w:tcPr>
          <w:p w:rsidR="00D112B6" w:rsidRPr="008F4431" w:rsidRDefault="00D112B6">
            <w:pPr>
              <w:jc w:val="center"/>
              <w:rPr>
                <w:rFonts w:ascii="宋体" w:hAnsi="宋体" w:cs="宋体"/>
                <w:kern w:val="0"/>
                <w:szCs w:val="21"/>
              </w:rPr>
            </w:pPr>
          </w:p>
        </w:tc>
        <w:tc>
          <w:tcPr>
            <w:tcW w:w="1778"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kern w:val="0"/>
                <w:szCs w:val="21"/>
              </w:rPr>
              <w:t>3号门</w:t>
            </w:r>
          </w:p>
        </w:tc>
        <w:tc>
          <w:tcPr>
            <w:tcW w:w="2229"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kern w:val="0"/>
                <w:szCs w:val="21"/>
              </w:rPr>
              <w:t>6:00-22:30</w:t>
            </w:r>
          </w:p>
        </w:tc>
        <w:tc>
          <w:tcPr>
            <w:tcW w:w="1985"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有　</w:t>
            </w:r>
          </w:p>
        </w:tc>
      </w:tr>
      <w:tr w:rsidR="00D803A1" w:rsidRPr="008F4431" w:rsidTr="00BD66FA">
        <w:trPr>
          <w:trHeight w:val="472"/>
        </w:trPr>
        <w:tc>
          <w:tcPr>
            <w:tcW w:w="2667"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kern w:val="0"/>
                <w:szCs w:val="21"/>
              </w:rPr>
            </w:pPr>
            <w:r w:rsidRPr="008F4431">
              <w:rPr>
                <w:rFonts w:ascii="宋体" w:hAnsi="宋体" w:hint="eastAsia"/>
                <w:kern w:val="0"/>
                <w:szCs w:val="21"/>
              </w:rPr>
              <w:t>C区</w:t>
            </w:r>
          </w:p>
        </w:tc>
        <w:tc>
          <w:tcPr>
            <w:tcW w:w="1778"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1-4号门</w:t>
            </w:r>
          </w:p>
        </w:tc>
        <w:tc>
          <w:tcPr>
            <w:tcW w:w="2229"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6:00-22:00</w:t>
            </w:r>
          </w:p>
        </w:tc>
        <w:tc>
          <w:tcPr>
            <w:tcW w:w="1985"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有　</w:t>
            </w:r>
          </w:p>
        </w:tc>
      </w:tr>
      <w:tr w:rsidR="00D112B6" w:rsidRPr="008F4431" w:rsidTr="00BD66FA">
        <w:trPr>
          <w:trHeight w:val="472"/>
        </w:trPr>
        <w:tc>
          <w:tcPr>
            <w:tcW w:w="2667"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外门数量</w:t>
            </w:r>
          </w:p>
        </w:tc>
        <w:tc>
          <w:tcPr>
            <w:tcW w:w="1778"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4</w:t>
            </w:r>
          </w:p>
        </w:tc>
        <w:tc>
          <w:tcPr>
            <w:tcW w:w="2229"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　</w:t>
            </w:r>
          </w:p>
        </w:tc>
        <w:tc>
          <w:tcPr>
            <w:tcW w:w="1985"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　</w:t>
            </w:r>
          </w:p>
        </w:tc>
      </w:tr>
    </w:tbl>
    <w:p w:rsidR="00D112B6" w:rsidRPr="008F4431" w:rsidRDefault="00D112B6">
      <w:pPr>
        <w:spacing w:line="360" w:lineRule="auto"/>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2.2楼宇差异性物业服务需求如下：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caps/>
          <w:sz w:val="24"/>
        </w:rPr>
        <w:t>2.2.1</w:t>
      </w:r>
      <w:r w:rsidRPr="008F4431">
        <w:rPr>
          <w:rFonts w:ascii="宋体" w:hAnsi="宋体" w:hint="eastAsia"/>
          <w:b/>
          <w:bCs/>
          <w:sz w:val="24"/>
        </w:rPr>
        <w:t>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建筑内环境卫生保洁范围为建筑内公共区域，包括门厅、走廊、卫生间等不含办公室、实验室等室内面积。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1128"/>
        <w:gridCol w:w="1251"/>
        <w:gridCol w:w="2057"/>
        <w:gridCol w:w="3489"/>
      </w:tblGrid>
      <w:tr w:rsidR="00D803A1" w:rsidRPr="008F4431">
        <w:trPr>
          <w:trHeight w:val="712"/>
          <w:tblHeader/>
          <w:jc w:val="center"/>
        </w:trPr>
        <w:tc>
          <w:tcPr>
            <w:tcW w:w="350"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lastRenderedPageBreak/>
              <w:t>序号</w:t>
            </w:r>
          </w:p>
        </w:tc>
        <w:tc>
          <w:tcPr>
            <w:tcW w:w="662"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服务项目</w:t>
            </w:r>
          </w:p>
        </w:tc>
        <w:tc>
          <w:tcPr>
            <w:tcW w:w="734" w:type="pct"/>
            <w:shd w:val="clear" w:color="auto" w:fill="auto"/>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项目分类</w:t>
            </w:r>
          </w:p>
        </w:tc>
        <w:tc>
          <w:tcPr>
            <w:tcW w:w="1207" w:type="pct"/>
            <w:shd w:val="clear" w:color="auto" w:fill="auto"/>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7" w:type="pct"/>
            <w:shd w:val="clear" w:color="auto" w:fill="auto"/>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0" w:type="pct"/>
            <w:vMerge w:val="restar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1</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建筑物内公共区域保洁</w:t>
            </w:r>
          </w:p>
        </w:tc>
        <w:tc>
          <w:tcPr>
            <w:tcW w:w="734" w:type="pct"/>
            <w:shd w:val="clear" w:color="auto" w:fill="auto"/>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门</w:t>
            </w:r>
            <w:r w:rsidRPr="008F4431">
              <w:rPr>
                <w:rFonts w:ascii="宋体" w:hAnsi="宋体"/>
                <w:szCs w:val="21"/>
              </w:rPr>
              <w:t>厅</w:t>
            </w:r>
            <w:r w:rsidRPr="008F4431">
              <w:rPr>
                <w:rFonts w:ascii="宋体" w:hAnsi="宋体" w:hint="eastAsia"/>
                <w:szCs w:val="21"/>
              </w:rPr>
              <w:t>、门斗</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7"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走廊地面</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2</w:t>
            </w:r>
            <w:r w:rsidRPr="008F4431">
              <w:rPr>
                <w:rFonts w:ascii="宋体" w:hAnsi="宋体" w:hint="eastAsia"/>
              </w:rPr>
              <w:t>次</w:t>
            </w:r>
          </w:p>
        </w:tc>
        <w:tc>
          <w:tcPr>
            <w:tcW w:w="2047"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047"/>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楼梯</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辅楼梯每</w:t>
            </w:r>
            <w:r w:rsidRPr="008F4431">
              <w:rPr>
                <w:rFonts w:ascii="宋体" w:hAnsi="宋体"/>
              </w:rPr>
              <w:t>3</w:t>
            </w:r>
            <w:r w:rsidRPr="008F4431">
              <w:rPr>
                <w:rFonts w:ascii="宋体" w:hAnsi="宋体" w:hint="eastAsia"/>
              </w:rPr>
              <w:t>天保洁</w:t>
            </w:r>
            <w:r w:rsidRPr="008F4431">
              <w:rPr>
                <w:rFonts w:ascii="宋体" w:hAnsi="宋体"/>
              </w:rPr>
              <w:t>1</w:t>
            </w:r>
            <w:r w:rsidRPr="008F4431">
              <w:rPr>
                <w:rFonts w:ascii="宋体" w:hAnsi="宋体" w:hint="eastAsia"/>
              </w:rPr>
              <w:t>次</w:t>
            </w:r>
          </w:p>
        </w:tc>
        <w:tc>
          <w:tcPr>
            <w:tcW w:w="204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墙面、顶棚、消防设施、灯具及开关</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2</w:t>
            </w:r>
            <w:r w:rsidRPr="008F4431">
              <w:rPr>
                <w:rFonts w:ascii="宋体" w:hAnsi="宋体" w:hint="eastAsia"/>
              </w:rPr>
              <w:t>次。</w:t>
            </w:r>
          </w:p>
        </w:tc>
        <w:tc>
          <w:tcPr>
            <w:tcW w:w="2047"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垃圾桶</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门窗</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墙面内玻璃</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每周保洁擦抹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半月保洁剂擦抹</w:t>
            </w:r>
            <w:r w:rsidRPr="008F4431">
              <w:rPr>
                <w:rFonts w:ascii="宋体" w:hAnsi="宋体"/>
              </w:rPr>
              <w:t>1</w:t>
            </w:r>
            <w:r w:rsidRPr="008F4431">
              <w:rPr>
                <w:rFonts w:ascii="宋体" w:hAnsi="宋体" w:hint="eastAsia"/>
              </w:rPr>
              <w:t>次。</w:t>
            </w:r>
          </w:p>
        </w:tc>
        <w:tc>
          <w:tcPr>
            <w:tcW w:w="204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标志牌、宣传窗、装饰柱、植物花盆</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栏杆、窗台</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szCs w:val="21"/>
              </w:rPr>
              <w:t>垃圾清运</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其他设施</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2</w:t>
            </w:r>
            <w:r w:rsidRPr="008F4431">
              <w:rPr>
                <w:rFonts w:ascii="宋体" w:hAnsi="宋体" w:hint="eastAsia"/>
              </w:rPr>
              <w:t>次</w:t>
            </w:r>
          </w:p>
        </w:tc>
        <w:tc>
          <w:tcPr>
            <w:tcW w:w="204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3425"/>
          <w:jc w:val="center"/>
        </w:trPr>
        <w:tc>
          <w:tcPr>
            <w:tcW w:w="350"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2</w:t>
            </w:r>
          </w:p>
        </w:tc>
        <w:tc>
          <w:tcPr>
            <w:tcW w:w="662"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公共卫生间、开水房、盥洗室</w:t>
            </w:r>
          </w:p>
        </w:tc>
        <w:tc>
          <w:tcPr>
            <w:tcW w:w="734" w:type="pct"/>
            <w:shd w:val="clear" w:color="auto" w:fill="auto"/>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地面、墙面、顶棚、门窗、窗台、玻璃、灯具及开关、镜面、洗手盆、台面、便具、垃圾篓、标志牌、排气扇、开水器等、水池、便池、厕位等</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3</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卫生间每周不少于</w:t>
            </w:r>
            <w:r w:rsidRPr="008F4431">
              <w:rPr>
                <w:rFonts w:ascii="宋体" w:hAnsi="宋体"/>
              </w:rPr>
              <w:t>1</w:t>
            </w:r>
            <w:r w:rsidRPr="008F4431">
              <w:rPr>
                <w:rFonts w:ascii="宋体" w:hAnsi="宋体" w:hint="eastAsia"/>
              </w:rPr>
              <w:t>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每周一次对开水器进行外部消毒。</w:t>
            </w:r>
          </w:p>
        </w:tc>
        <w:tc>
          <w:tcPr>
            <w:tcW w:w="2047"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0"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3</w:t>
            </w:r>
          </w:p>
        </w:tc>
        <w:tc>
          <w:tcPr>
            <w:tcW w:w="662"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建筑物外墙窗户玻璃保洁</w:t>
            </w:r>
          </w:p>
        </w:tc>
        <w:tc>
          <w:tcPr>
            <w:tcW w:w="734"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建筑物本体（含门、窗及玻璃幕墙）、屋顶（含透光屋顶）及房檐</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0"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4</w:t>
            </w:r>
          </w:p>
        </w:tc>
        <w:tc>
          <w:tcPr>
            <w:tcW w:w="662" w:type="pct"/>
            <w:vMerge w:val="restar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建筑物附属公共区域保洁</w:t>
            </w:r>
          </w:p>
        </w:tc>
        <w:tc>
          <w:tcPr>
            <w:tcW w:w="734"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与本楼宇相关的宣传栏、室外标志牌</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楼外附属公共区域（建筑物配套室外台阶等）</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r w:rsidR="00D803A1" w:rsidRPr="008F4431">
        <w:trPr>
          <w:trHeight w:val="2014"/>
          <w:jc w:val="center"/>
        </w:trPr>
        <w:tc>
          <w:tcPr>
            <w:tcW w:w="350" w:type="pct"/>
            <w:vMerge w:val="restar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5</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电梯</w:t>
            </w:r>
          </w:p>
        </w:tc>
        <w:tc>
          <w:tcPr>
            <w:tcW w:w="734"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电梯门、轿箱</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电梯门壁打蜡每</w:t>
            </w:r>
            <w:r w:rsidRPr="008F4431">
              <w:rPr>
                <w:rFonts w:ascii="宋体" w:hAnsi="宋体"/>
              </w:rPr>
              <w:t>2</w:t>
            </w:r>
            <w:r w:rsidRPr="008F4431">
              <w:rPr>
                <w:rFonts w:ascii="宋体" w:hAnsi="宋体" w:hint="eastAsia"/>
              </w:rPr>
              <w:t>月不少于</w:t>
            </w:r>
            <w:r w:rsidRPr="008F4431">
              <w:rPr>
                <w:rFonts w:ascii="宋体" w:hAnsi="宋体"/>
              </w:rPr>
              <w:t>1</w:t>
            </w:r>
            <w:r w:rsidRPr="008F4431">
              <w:rPr>
                <w:rFonts w:ascii="宋体" w:hAnsi="宋体" w:hint="eastAsia"/>
              </w:rPr>
              <w:t>次；</w:t>
            </w:r>
          </w:p>
        </w:tc>
        <w:tc>
          <w:tcPr>
            <w:tcW w:w="2047"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电梯轿厢内无灰尘、无污迹、光亮无手印；</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电梯门槽内无垃圾杂物。</w:t>
            </w:r>
          </w:p>
        </w:tc>
      </w:tr>
      <w:tr w:rsidR="00D803A1" w:rsidRPr="008F4431">
        <w:trPr>
          <w:trHeight w:val="90"/>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梯门地坎</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无灰尘污迹、无垃圾、光亮</w:t>
            </w:r>
          </w:p>
        </w:tc>
      </w:tr>
      <w:tr w:rsidR="00D803A1" w:rsidRPr="008F4431">
        <w:trPr>
          <w:trHeight w:val="76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电梯操作面板</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无灰尘、无污迹、无指印</w:t>
            </w:r>
          </w:p>
        </w:tc>
      </w:tr>
      <w:tr w:rsidR="00D803A1" w:rsidRPr="008F4431">
        <w:trPr>
          <w:trHeight w:val="93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轿厢顶部</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天花、风口、灯具、探头无灰尘、无污迹、蜘蛛网</w:t>
            </w:r>
          </w:p>
        </w:tc>
      </w:tr>
      <w:tr w:rsidR="00D803A1" w:rsidRPr="008F4431">
        <w:trPr>
          <w:trHeight w:val="61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电梯地面</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无灰尘沙粒、表面光亮</w:t>
            </w:r>
          </w:p>
        </w:tc>
      </w:tr>
      <w:tr w:rsidR="00D803A1" w:rsidRPr="008F4431">
        <w:trPr>
          <w:trHeight w:val="55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电梯内消毒</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根据重大疫情</w:t>
            </w:r>
          </w:p>
        </w:tc>
        <w:tc>
          <w:tcPr>
            <w:tcW w:w="204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填写消毒记录卡</w:t>
            </w:r>
          </w:p>
        </w:tc>
      </w:tr>
      <w:tr w:rsidR="00D803A1" w:rsidRPr="008F4431">
        <w:trPr>
          <w:trHeight w:val="90"/>
          <w:jc w:val="center"/>
        </w:trPr>
        <w:tc>
          <w:tcPr>
            <w:tcW w:w="350" w:type="pct"/>
            <w:vMerge w:val="restar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6</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报告厅、校级会议室保洁</w:t>
            </w:r>
          </w:p>
        </w:tc>
        <w:tc>
          <w:tcPr>
            <w:tcW w:w="734" w:type="pct"/>
            <w:shd w:val="clear" w:color="auto" w:fill="auto"/>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地面</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校级会议前清理。</w:t>
            </w:r>
          </w:p>
        </w:tc>
        <w:tc>
          <w:tcPr>
            <w:tcW w:w="204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地面无水渍、无污渍、无垃圾、无积尘，光亮</w:t>
            </w:r>
          </w:p>
        </w:tc>
      </w:tr>
      <w:tr w:rsidR="00D803A1" w:rsidRPr="008F4431">
        <w:trPr>
          <w:trHeight w:val="117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墙面</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每天巡回保洁不少于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校级会议前清理。</w:t>
            </w:r>
          </w:p>
        </w:tc>
        <w:tc>
          <w:tcPr>
            <w:tcW w:w="204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墙面无灰尘、无乱悬挂、无乱张贴等现象</w:t>
            </w:r>
          </w:p>
        </w:tc>
      </w:tr>
      <w:tr w:rsidR="00D803A1" w:rsidRPr="008F4431">
        <w:trPr>
          <w:trHeight w:val="63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顶棚</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顶棚目视无灰尘、无蛛网。</w:t>
            </w:r>
          </w:p>
        </w:tc>
      </w:tr>
      <w:tr w:rsidR="00D803A1" w:rsidRPr="008F4431">
        <w:trPr>
          <w:trHeight w:val="102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家具、音响设备、多媒体设备、茶具设备、灯具及开关</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7"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家具、音响设备、多媒体设备、茶具设备，干净整洁，保持光亮；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灯具及开关无蜘蛛网、无灰尘、无污迹。</w:t>
            </w:r>
          </w:p>
        </w:tc>
      </w:tr>
      <w:tr w:rsidR="00D803A1" w:rsidRPr="008F4431">
        <w:trPr>
          <w:trHeight w:val="85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门窗、窗台</w:t>
            </w:r>
          </w:p>
        </w:tc>
        <w:tc>
          <w:tcPr>
            <w:tcW w:w="1207" w:type="pct"/>
            <w:shd w:val="clear" w:color="auto" w:fill="auto"/>
            <w:vAlign w:val="center"/>
          </w:tcPr>
          <w:p w:rsidR="00D112B6" w:rsidRPr="008F4431" w:rsidRDefault="00D803A1" w:rsidP="00BD66FA">
            <w:pPr>
              <w:spacing w:line="360" w:lineRule="auto"/>
              <w:rPr>
                <w:rFonts w:ascii="宋体" w:hAnsi="宋体"/>
              </w:rPr>
            </w:pPr>
            <w:r w:rsidRPr="008F4431">
              <w:rPr>
                <w:rFonts w:ascii="宋体" w:hAnsi="宋体" w:hint="eastAsia"/>
              </w:rPr>
              <w:t>每天保洁不少于</w:t>
            </w:r>
            <w:r w:rsidRPr="008F4431">
              <w:rPr>
                <w:rFonts w:ascii="宋体" w:hAnsi="宋体"/>
              </w:rPr>
              <w:t>1</w:t>
            </w:r>
            <w:r w:rsidR="00BD66FA">
              <w:rPr>
                <w:rFonts w:ascii="宋体" w:hAnsi="宋体" w:hint="eastAsia"/>
              </w:rPr>
              <w:t>次</w:t>
            </w:r>
          </w:p>
        </w:tc>
        <w:tc>
          <w:tcPr>
            <w:tcW w:w="204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78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门口地垫、地毯</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每周不少于一次地面吸尘</w:t>
            </w:r>
          </w:p>
        </w:tc>
        <w:tc>
          <w:tcPr>
            <w:tcW w:w="204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无灰尘、垃圾、污渍</w:t>
            </w:r>
          </w:p>
        </w:tc>
      </w:tr>
      <w:tr w:rsidR="00D803A1" w:rsidRPr="008F4431">
        <w:trPr>
          <w:trHeight w:val="63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玻璃</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每周擦拭</w:t>
            </w:r>
            <w:r w:rsidRPr="008F4431">
              <w:rPr>
                <w:rFonts w:ascii="宋体" w:hAnsi="宋体"/>
              </w:rPr>
              <w:t>1</w:t>
            </w:r>
            <w:r w:rsidRPr="008F4431">
              <w:rPr>
                <w:rFonts w:ascii="宋体" w:hAnsi="宋体" w:hint="eastAsia"/>
              </w:rPr>
              <w:t>次</w:t>
            </w:r>
          </w:p>
        </w:tc>
        <w:tc>
          <w:tcPr>
            <w:tcW w:w="204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w:t>
            </w:r>
          </w:p>
        </w:tc>
      </w:tr>
      <w:tr w:rsidR="00D112B6" w:rsidRPr="008F4431">
        <w:trPr>
          <w:trHeight w:val="73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绿化植物</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随时清除花盆内杂物</w:t>
            </w:r>
          </w:p>
        </w:tc>
        <w:tc>
          <w:tcPr>
            <w:tcW w:w="204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摆放整齐，无积水</w:t>
            </w:r>
          </w:p>
        </w:tc>
      </w:tr>
    </w:tbl>
    <w:p w:rsidR="00D112B6" w:rsidRPr="008F4431" w:rsidRDefault="00D112B6">
      <w:pPr>
        <w:spacing w:line="360" w:lineRule="auto"/>
        <w:ind w:firstLineChars="200" w:firstLine="480"/>
        <w:rPr>
          <w:rFonts w:ascii="宋体" w:hAnsi="宋体"/>
          <w:sz w:val="24"/>
        </w:rPr>
      </w:pPr>
    </w:p>
    <w:p w:rsidR="00D112B6" w:rsidRPr="008F4431" w:rsidRDefault="00D803A1">
      <w:pPr>
        <w:pStyle w:val="2"/>
        <w:spacing w:line="360" w:lineRule="auto"/>
        <w:ind w:left="0" w:firstLineChars="196" w:firstLine="472"/>
        <w:rPr>
          <w:rFonts w:ascii="宋体" w:hAnsi="宋体"/>
          <w:sz w:val="24"/>
        </w:rPr>
      </w:pPr>
      <w:bookmarkStart w:id="229" w:name="_Toc181369579"/>
      <w:r w:rsidRPr="008F4431">
        <w:rPr>
          <w:rFonts w:ascii="宋体" w:hAnsi="宋体" w:hint="eastAsia"/>
          <w:sz w:val="24"/>
        </w:rPr>
        <w:t>3、海晖楼（化学楼）</w:t>
      </w:r>
      <w:bookmarkEnd w:id="229"/>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sz w:val="24"/>
        </w:rPr>
        <w:t>3.1海晖楼（化学楼）基本信息如下：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3.1.1卫生间及垃圾桶情况</w:t>
      </w:r>
    </w:p>
    <w:tbl>
      <w:tblPr>
        <w:tblW w:w="5000" w:type="pct"/>
        <w:tblLook w:val="04A0" w:firstRow="1" w:lastRow="0" w:firstColumn="1" w:lastColumn="0" w:noHBand="0" w:noVBand="1"/>
      </w:tblPr>
      <w:tblGrid>
        <w:gridCol w:w="947"/>
        <w:gridCol w:w="947"/>
        <w:gridCol w:w="947"/>
        <w:gridCol w:w="948"/>
        <w:gridCol w:w="948"/>
        <w:gridCol w:w="948"/>
        <w:gridCol w:w="948"/>
        <w:gridCol w:w="948"/>
        <w:gridCol w:w="941"/>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卫生间</w:t>
            </w:r>
            <w:r w:rsidRPr="008F4431">
              <w:rPr>
                <w:rFonts w:ascii="宋体" w:hAnsi="宋体" w:cs="宋体" w:hint="eastAsia"/>
                <w:b/>
                <w:bCs/>
                <w:kern w:val="0"/>
                <w:szCs w:val="21"/>
              </w:rPr>
              <w:lastRenderedPageBreak/>
              <w:t>数量</w:t>
            </w:r>
          </w:p>
        </w:tc>
        <w:tc>
          <w:tcPr>
            <w:tcW w:w="556"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lastRenderedPageBreak/>
              <w:t>卫生间</w:t>
            </w:r>
            <w:r w:rsidRPr="008F4431">
              <w:rPr>
                <w:rFonts w:ascii="宋体" w:hAnsi="宋体" w:cs="宋体" w:hint="eastAsia"/>
                <w:b/>
                <w:bCs/>
                <w:kern w:val="0"/>
                <w:szCs w:val="21"/>
              </w:rPr>
              <w:lastRenderedPageBreak/>
              <w:t>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lastRenderedPageBreak/>
              <w:t>蹲坑</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lastRenderedPageBreak/>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lastRenderedPageBreak/>
              <w:t>小便器</w:t>
            </w:r>
            <w:r w:rsidRPr="008F4431">
              <w:rPr>
                <w:rFonts w:ascii="宋体" w:hAnsi="宋体" w:cs="宋体" w:hint="eastAsia"/>
                <w:b/>
                <w:bCs/>
                <w:kern w:val="0"/>
                <w:szCs w:val="21"/>
              </w:rPr>
              <w:lastRenderedPageBreak/>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lastRenderedPageBreak/>
              <w:t>马桶</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lastRenderedPageBreak/>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lastRenderedPageBreak/>
              <w:t>镜子</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lastRenderedPageBreak/>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lastRenderedPageBreak/>
              <w:t>镜子面</w:t>
            </w:r>
            <w:r w:rsidRPr="008F4431">
              <w:rPr>
                <w:rFonts w:ascii="宋体" w:hAnsi="宋体" w:cs="宋体" w:hint="eastAsia"/>
                <w:b/>
                <w:bCs/>
                <w:kern w:val="0"/>
                <w:szCs w:val="21"/>
              </w:rPr>
              <w:lastRenderedPageBreak/>
              <w:t>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lastRenderedPageBreak/>
              <w:t>大盘纸</w:t>
            </w:r>
            <w:r w:rsidRPr="008F4431">
              <w:rPr>
                <w:rFonts w:ascii="宋体" w:hAnsi="宋体" w:cs="宋体" w:hint="eastAsia"/>
                <w:b/>
                <w:bCs/>
                <w:kern w:val="0"/>
                <w:szCs w:val="21"/>
              </w:rPr>
              <w:lastRenderedPageBreak/>
              <w:t>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lastRenderedPageBreak/>
              <w:t>擦手纸</w:t>
            </w:r>
            <w:r w:rsidRPr="008F4431">
              <w:rPr>
                <w:rFonts w:ascii="宋体" w:hAnsi="宋体" w:cs="宋体" w:hint="eastAsia"/>
                <w:b/>
                <w:bCs/>
                <w:kern w:val="0"/>
                <w:szCs w:val="21"/>
              </w:rPr>
              <w:lastRenderedPageBreak/>
              <w:t>盒数量</w:t>
            </w:r>
          </w:p>
        </w:tc>
      </w:tr>
      <w:tr w:rsidR="00D803A1" w:rsidRPr="008F4431">
        <w:trPr>
          <w:trHeight w:val="717"/>
        </w:trPr>
        <w:tc>
          <w:tcPr>
            <w:tcW w:w="556" w:type="pct"/>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lastRenderedPageBreak/>
              <w:t>10</w:t>
            </w:r>
          </w:p>
        </w:tc>
        <w:tc>
          <w:tcPr>
            <w:tcW w:w="556" w:type="pct"/>
            <w:tcBorders>
              <w:top w:val="nil"/>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350 </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80</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19</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0</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10</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36</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无</w:t>
            </w:r>
          </w:p>
        </w:tc>
        <w:tc>
          <w:tcPr>
            <w:tcW w:w="552"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无</w:t>
            </w:r>
          </w:p>
        </w:tc>
      </w:tr>
    </w:tbl>
    <w:p w:rsidR="00D112B6" w:rsidRPr="008F4431" w:rsidRDefault="00D112B6">
      <w:pPr>
        <w:spacing w:line="360" w:lineRule="auto"/>
        <w:ind w:firstLineChars="200" w:firstLine="422"/>
        <w:rPr>
          <w:rFonts w:ascii="宋体" w:hAnsi="宋体"/>
          <w:b/>
          <w:bCs/>
          <w:szCs w:val="21"/>
        </w:rPr>
      </w:pPr>
    </w:p>
    <w:tbl>
      <w:tblPr>
        <w:tblW w:w="5000" w:type="pct"/>
        <w:tblLook w:val="04A0" w:firstRow="1" w:lastRow="0" w:firstColumn="1" w:lastColumn="0" w:noHBand="0" w:noVBand="1"/>
      </w:tblPr>
      <w:tblGrid>
        <w:gridCol w:w="1421"/>
        <w:gridCol w:w="1421"/>
        <w:gridCol w:w="1420"/>
        <w:gridCol w:w="1420"/>
        <w:gridCol w:w="1420"/>
        <w:gridCol w:w="1420"/>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垃圾清运时间</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位置</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类型</w:t>
            </w:r>
          </w:p>
        </w:tc>
      </w:tr>
      <w:tr w:rsidR="00D803A1" w:rsidRPr="008F4431">
        <w:trPr>
          <w:trHeight w:val="975"/>
        </w:trPr>
        <w:tc>
          <w:tcPr>
            <w:tcW w:w="833" w:type="pct"/>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无</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无</w:t>
            </w:r>
          </w:p>
        </w:tc>
        <w:tc>
          <w:tcPr>
            <w:tcW w:w="833"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10</w:t>
            </w:r>
          </w:p>
        </w:tc>
        <w:tc>
          <w:tcPr>
            <w:tcW w:w="833" w:type="pct"/>
            <w:tcBorders>
              <w:top w:val="nil"/>
              <w:left w:val="nil"/>
              <w:bottom w:val="single" w:sz="4" w:space="0" w:color="auto"/>
              <w:right w:val="single" w:sz="4" w:space="0" w:color="auto"/>
            </w:tcBorders>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早8点前</w:t>
            </w:r>
            <w:r w:rsidRPr="008F4431">
              <w:rPr>
                <w:rFonts w:ascii="宋体" w:hAnsi="宋体" w:cs="宋体" w:hint="eastAsia"/>
                <w:kern w:val="0"/>
                <w:szCs w:val="21"/>
              </w:rPr>
              <w:br/>
              <w:t>13点前</w:t>
            </w:r>
            <w:r w:rsidRPr="008F4431">
              <w:rPr>
                <w:rFonts w:ascii="宋体" w:hAnsi="宋体" w:cs="宋体" w:hint="eastAsia"/>
                <w:kern w:val="0"/>
                <w:szCs w:val="21"/>
              </w:rPr>
              <w:br/>
              <w:t>16点前</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海晖楼（化学楼）后身垃圾排放点</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生活垃圾</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3.1.2设备情况</w:t>
      </w:r>
    </w:p>
    <w:p w:rsidR="00D112B6" w:rsidRPr="008F4431" w:rsidRDefault="00D803A1">
      <w:pPr>
        <w:spacing w:line="360" w:lineRule="auto"/>
        <w:ind w:firstLineChars="200" w:firstLine="480"/>
        <w:jc w:val="center"/>
        <w:rPr>
          <w:rFonts w:ascii="宋体" w:hAnsi="宋体"/>
          <w:sz w:val="24"/>
        </w:rPr>
      </w:pPr>
      <w:r w:rsidRPr="008F4431">
        <w:rPr>
          <w:rFonts w:ascii="宋体" w:hAnsi="宋体" w:hint="eastAsia"/>
          <w:sz w:val="24"/>
        </w:rPr>
        <w:t>楼宇设备表</w:t>
      </w:r>
    </w:p>
    <w:tbl>
      <w:tblPr>
        <w:tblW w:w="8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815"/>
        <w:gridCol w:w="815"/>
        <w:gridCol w:w="1355"/>
        <w:gridCol w:w="1355"/>
        <w:gridCol w:w="1355"/>
        <w:gridCol w:w="1624"/>
      </w:tblGrid>
      <w:tr w:rsidR="00D803A1" w:rsidRPr="008F4431" w:rsidTr="00BD66FA">
        <w:trPr>
          <w:trHeight w:val="586"/>
        </w:trPr>
        <w:tc>
          <w:tcPr>
            <w:tcW w:w="0" w:type="auto"/>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电梯数量</w:t>
            </w:r>
          </w:p>
        </w:tc>
        <w:tc>
          <w:tcPr>
            <w:tcW w:w="0" w:type="auto"/>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品牌</w:t>
            </w:r>
          </w:p>
        </w:tc>
        <w:tc>
          <w:tcPr>
            <w:tcW w:w="0" w:type="auto"/>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楼层</w:t>
            </w:r>
          </w:p>
        </w:tc>
        <w:tc>
          <w:tcPr>
            <w:tcW w:w="0" w:type="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供暖形式</w:t>
            </w:r>
          </w:p>
        </w:tc>
        <w:tc>
          <w:tcPr>
            <w:tcW w:w="0" w:type="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空调形式</w:t>
            </w:r>
          </w:p>
        </w:tc>
        <w:tc>
          <w:tcPr>
            <w:tcW w:w="0" w:type="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空调品牌</w:t>
            </w:r>
          </w:p>
        </w:tc>
        <w:tc>
          <w:tcPr>
            <w:tcW w:w="0" w:type="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开水器数量</w:t>
            </w:r>
          </w:p>
        </w:tc>
      </w:tr>
      <w:tr w:rsidR="00D112B6" w:rsidRPr="008F4431" w:rsidTr="00BD66FA">
        <w:trPr>
          <w:trHeight w:val="540"/>
        </w:trPr>
        <w:tc>
          <w:tcPr>
            <w:tcW w:w="0" w:type="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w:t>
            </w:r>
          </w:p>
        </w:tc>
        <w:tc>
          <w:tcPr>
            <w:tcW w:w="0" w:type="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三菱</w:t>
            </w:r>
          </w:p>
        </w:tc>
        <w:tc>
          <w:tcPr>
            <w:tcW w:w="0" w:type="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6</w:t>
            </w:r>
          </w:p>
        </w:tc>
        <w:tc>
          <w:tcPr>
            <w:tcW w:w="0" w:type="auto"/>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暖气</w:t>
            </w:r>
          </w:p>
        </w:tc>
        <w:tc>
          <w:tcPr>
            <w:tcW w:w="0" w:type="auto"/>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多联机</w:t>
            </w:r>
          </w:p>
        </w:tc>
        <w:tc>
          <w:tcPr>
            <w:tcW w:w="0" w:type="auto"/>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日立</w:t>
            </w:r>
          </w:p>
        </w:tc>
        <w:tc>
          <w:tcPr>
            <w:tcW w:w="0" w:type="auto"/>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 xml:space="preserve"> 3.1.3其他情况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622" w:type="dxa"/>
        <w:tblInd w:w="113" w:type="dxa"/>
        <w:tblLook w:val="04A0" w:firstRow="1" w:lastRow="0" w:firstColumn="1" w:lastColumn="0" w:noHBand="0" w:noVBand="1"/>
      </w:tblPr>
      <w:tblGrid>
        <w:gridCol w:w="3052"/>
        <w:gridCol w:w="1373"/>
        <w:gridCol w:w="1857"/>
        <w:gridCol w:w="2340"/>
      </w:tblGrid>
      <w:tr w:rsidR="00D803A1" w:rsidRPr="008F4431" w:rsidTr="00BD66FA">
        <w:trPr>
          <w:trHeight w:val="383"/>
        </w:trPr>
        <w:tc>
          <w:tcPr>
            <w:tcW w:w="3052"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楼层</w:t>
            </w:r>
          </w:p>
        </w:tc>
        <w:tc>
          <w:tcPr>
            <w:tcW w:w="1373"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位置</w:t>
            </w:r>
          </w:p>
        </w:tc>
        <w:tc>
          <w:tcPr>
            <w:tcW w:w="1857"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开放时间</w:t>
            </w:r>
          </w:p>
        </w:tc>
        <w:tc>
          <w:tcPr>
            <w:tcW w:w="2340"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是否有门禁</w:t>
            </w:r>
          </w:p>
        </w:tc>
      </w:tr>
      <w:tr w:rsidR="00D803A1" w:rsidRPr="008F4431" w:rsidTr="00BD66FA">
        <w:trPr>
          <w:trHeight w:val="383"/>
        </w:trPr>
        <w:tc>
          <w:tcPr>
            <w:tcW w:w="3052"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1层</w:t>
            </w:r>
          </w:p>
        </w:tc>
        <w:tc>
          <w:tcPr>
            <w:tcW w:w="1373"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1门</w:t>
            </w:r>
          </w:p>
        </w:tc>
        <w:tc>
          <w:tcPr>
            <w:tcW w:w="1857"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6:00-22:30</w:t>
            </w:r>
          </w:p>
        </w:tc>
        <w:tc>
          <w:tcPr>
            <w:tcW w:w="234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无　</w:t>
            </w:r>
          </w:p>
        </w:tc>
      </w:tr>
      <w:tr w:rsidR="00D112B6" w:rsidRPr="008F4431" w:rsidTr="00BD66FA">
        <w:trPr>
          <w:trHeight w:val="383"/>
        </w:trPr>
        <w:tc>
          <w:tcPr>
            <w:tcW w:w="3052"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外门数量</w:t>
            </w:r>
          </w:p>
        </w:tc>
        <w:tc>
          <w:tcPr>
            <w:tcW w:w="1373"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w:t>
            </w:r>
          </w:p>
        </w:tc>
        <w:tc>
          <w:tcPr>
            <w:tcW w:w="1857"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　</w:t>
            </w:r>
          </w:p>
        </w:tc>
        <w:tc>
          <w:tcPr>
            <w:tcW w:w="234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　</w:t>
            </w:r>
          </w:p>
        </w:tc>
      </w:tr>
    </w:tbl>
    <w:p w:rsidR="00D112B6" w:rsidRPr="008F4431" w:rsidRDefault="00D112B6">
      <w:pPr>
        <w:spacing w:line="360" w:lineRule="auto"/>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3.2楼宇差异性物业服务需求如下：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caps/>
          <w:sz w:val="24"/>
        </w:rPr>
        <w:t>3.2.1</w:t>
      </w:r>
      <w:r w:rsidRPr="008F4431">
        <w:rPr>
          <w:rFonts w:ascii="宋体" w:hAnsi="宋体" w:hint="eastAsia"/>
          <w:b/>
          <w:bCs/>
          <w:sz w:val="24"/>
        </w:rPr>
        <w:t>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建筑内环境卫生保洁范围为建筑内公共区域，包括门厅、走廊、卫生间等不含办公室、实验室等室内面积。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1128"/>
        <w:gridCol w:w="1251"/>
        <w:gridCol w:w="2057"/>
        <w:gridCol w:w="3489"/>
      </w:tblGrid>
      <w:tr w:rsidR="00D803A1" w:rsidRPr="008F4431">
        <w:trPr>
          <w:trHeight w:val="712"/>
          <w:tblHeader/>
          <w:jc w:val="center"/>
        </w:trPr>
        <w:tc>
          <w:tcPr>
            <w:tcW w:w="350"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lastRenderedPageBreak/>
              <w:t>序号</w:t>
            </w:r>
          </w:p>
        </w:tc>
        <w:tc>
          <w:tcPr>
            <w:tcW w:w="662"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服务项目</w:t>
            </w:r>
          </w:p>
        </w:tc>
        <w:tc>
          <w:tcPr>
            <w:tcW w:w="734"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项目分类</w:t>
            </w:r>
          </w:p>
        </w:tc>
        <w:tc>
          <w:tcPr>
            <w:tcW w:w="1207"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7"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0"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建筑物内公共区域保洁</w:t>
            </w: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门</w:t>
            </w:r>
            <w:r w:rsidRPr="008F4431">
              <w:rPr>
                <w:rFonts w:ascii="宋体" w:hAnsi="宋体"/>
                <w:szCs w:val="21"/>
              </w:rPr>
              <w:t>厅</w:t>
            </w:r>
            <w:r w:rsidRPr="008F4431">
              <w:rPr>
                <w:rFonts w:ascii="宋体" w:hAnsi="宋体" w:hint="eastAsia"/>
                <w:szCs w:val="21"/>
              </w:rPr>
              <w:t>、门斗</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走廊地面</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957"/>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楼梯</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主楼梯地面、扶手每天保洁不少于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墙面、顶棚、消防设施、灯具及开关</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垃圾桶</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门窗</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墙面内玻璃</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每周保洁擦抹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半月保洁剂擦抹</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标志牌、宣传窗、装饰柱、植物花盆</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栏杆、窗台</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szCs w:val="21"/>
              </w:rPr>
              <w:t>垃圾清运</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其他设施</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3425"/>
          <w:jc w:val="center"/>
        </w:trPr>
        <w:tc>
          <w:tcPr>
            <w:tcW w:w="350"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2</w:t>
            </w:r>
          </w:p>
        </w:tc>
        <w:tc>
          <w:tcPr>
            <w:tcW w:w="662"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公共卫生间、开水房、盥洗室</w:t>
            </w: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地面、墙面、顶棚、门窗、窗台、玻璃、灯具及开关、镜面、洗手盆、台面、便具、垃圾篓、标志牌、排气扇、开水器等、水池、便池、厕位等</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3</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卫生间每周不少于</w:t>
            </w:r>
            <w:r w:rsidRPr="008F4431">
              <w:rPr>
                <w:rFonts w:ascii="宋体" w:hAnsi="宋体"/>
              </w:rPr>
              <w:t>1</w:t>
            </w:r>
            <w:r w:rsidRPr="008F4431">
              <w:rPr>
                <w:rFonts w:ascii="宋体" w:hAnsi="宋体" w:hint="eastAsia"/>
              </w:rPr>
              <w:t>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每周一次对开水器进行外部消毒。</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0"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建筑物外墙窗户玻璃保洁</w:t>
            </w:r>
          </w:p>
        </w:tc>
        <w:tc>
          <w:tcPr>
            <w:tcW w:w="734"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建筑物本体（含门、窗及玻璃幕墙）、屋顶（含透光屋顶）及房檐</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0" w:type="pct"/>
            <w:vMerge w:val="restar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建筑物附属公共区域保洁</w:t>
            </w:r>
          </w:p>
        </w:tc>
        <w:tc>
          <w:tcPr>
            <w:tcW w:w="734"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与本楼宇相关的宣传栏、室外标志牌</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楼外附属公共区域（建筑物配套室外台阶等）</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r w:rsidR="00D803A1" w:rsidRPr="008F4431">
        <w:trPr>
          <w:trHeight w:val="2014"/>
          <w:jc w:val="center"/>
        </w:trPr>
        <w:tc>
          <w:tcPr>
            <w:tcW w:w="350"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5</w:t>
            </w:r>
          </w:p>
        </w:tc>
        <w:tc>
          <w:tcPr>
            <w:tcW w:w="662" w:type="pct"/>
            <w:vMerge w:val="restar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电梯</w:t>
            </w: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电梯门、轿箱</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hint="eastAsia"/>
              </w:rPr>
              <w:t>电梯门壁打蜡每</w:t>
            </w:r>
            <w:r w:rsidRPr="008F4431">
              <w:rPr>
                <w:rFonts w:ascii="宋体" w:hAnsi="宋体"/>
              </w:rPr>
              <w:t>2</w:t>
            </w:r>
            <w:r w:rsidRPr="008F4431">
              <w:rPr>
                <w:rFonts w:ascii="宋体" w:hAnsi="宋体" w:hint="eastAsia"/>
              </w:rPr>
              <w:t>月不少于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电梯轿厢内无灰尘、无污迹、光亮无手印；</w:t>
            </w:r>
          </w:p>
          <w:p w:rsidR="00D112B6" w:rsidRPr="008F4431" w:rsidRDefault="00D803A1">
            <w:pPr>
              <w:spacing w:line="360" w:lineRule="auto"/>
              <w:rPr>
                <w:rFonts w:ascii="宋体" w:hAnsi="宋体"/>
              </w:rPr>
            </w:pPr>
            <w:r w:rsidRPr="008F4431">
              <w:rPr>
                <w:rFonts w:ascii="宋体" w:hAnsi="宋体" w:hint="eastAsia"/>
              </w:rPr>
              <w:t>电梯门槽内无垃圾杂物。</w:t>
            </w:r>
          </w:p>
        </w:tc>
      </w:tr>
      <w:tr w:rsidR="00D803A1" w:rsidRPr="008F4431">
        <w:trPr>
          <w:trHeight w:val="90"/>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梯门地坎</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无灰尘污迹、无垃圾、光亮</w:t>
            </w:r>
          </w:p>
        </w:tc>
      </w:tr>
      <w:tr w:rsidR="00D803A1" w:rsidRPr="008F4431">
        <w:trPr>
          <w:trHeight w:val="76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电梯操作面板</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无灰尘、无污迹、无指印</w:t>
            </w:r>
          </w:p>
        </w:tc>
      </w:tr>
      <w:tr w:rsidR="00D803A1" w:rsidRPr="008F4431">
        <w:trPr>
          <w:trHeight w:val="93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轿厢顶部</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天花、风口、灯具、探头无灰尘、无污迹、蜘蛛网</w:t>
            </w:r>
          </w:p>
        </w:tc>
      </w:tr>
      <w:tr w:rsidR="00D803A1" w:rsidRPr="008F4431">
        <w:trPr>
          <w:trHeight w:val="61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电梯地面</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无灰尘沙粒、表面光亮</w:t>
            </w:r>
          </w:p>
        </w:tc>
      </w:tr>
      <w:tr w:rsidR="00D803A1" w:rsidRPr="008F4431">
        <w:trPr>
          <w:trHeight w:val="55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电梯内消毒</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根据重大疫情</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填写消毒记录卡</w:t>
            </w:r>
          </w:p>
        </w:tc>
      </w:tr>
      <w:tr w:rsidR="00D803A1" w:rsidRPr="008F4431">
        <w:trPr>
          <w:trHeight w:val="117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墙面</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每天巡回保洁不少于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校级会议前清理。</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墙面无灰尘、无乱悬挂、无乱张贴等现象</w:t>
            </w:r>
          </w:p>
        </w:tc>
      </w:tr>
      <w:tr w:rsidR="00D803A1" w:rsidRPr="008F4431">
        <w:trPr>
          <w:trHeight w:val="63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顶棚</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顶棚目视无灰尘、无蛛网。</w:t>
            </w:r>
          </w:p>
        </w:tc>
      </w:tr>
      <w:tr w:rsidR="00D803A1" w:rsidRPr="008F4431">
        <w:trPr>
          <w:trHeight w:val="102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家具、音响设备、多媒体设备、茶具设备、灯具及开关</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家具、音响设备、多媒体设备、茶具设备，干净整洁，保持光亮；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灯具及开关无蜘蛛网、无灰尘、无污迹。</w:t>
            </w:r>
          </w:p>
        </w:tc>
      </w:tr>
      <w:tr w:rsidR="00D803A1" w:rsidRPr="008F4431">
        <w:trPr>
          <w:trHeight w:val="85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门窗、窗台</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78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门口地垫、地毯</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每周不少于一次地面吸尘</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无灰尘、垃圾、污渍</w:t>
            </w:r>
          </w:p>
        </w:tc>
      </w:tr>
      <w:tr w:rsidR="00D803A1" w:rsidRPr="008F4431">
        <w:trPr>
          <w:trHeight w:val="63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玻璃</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每周擦拭</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w:t>
            </w:r>
          </w:p>
        </w:tc>
      </w:tr>
      <w:tr w:rsidR="00D112B6" w:rsidRPr="008F4431">
        <w:trPr>
          <w:trHeight w:val="73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绿化植物</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随时清除花盆内杂物</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摆放整齐，无积水</w:t>
            </w:r>
          </w:p>
        </w:tc>
      </w:tr>
    </w:tbl>
    <w:p w:rsidR="00D112B6" w:rsidRPr="008F4431" w:rsidRDefault="00D112B6">
      <w:pPr>
        <w:rPr>
          <w:rFonts w:ascii="宋体" w:hAnsi="宋体"/>
          <w:sz w:val="24"/>
        </w:rPr>
      </w:pPr>
    </w:p>
    <w:p w:rsidR="00D112B6" w:rsidRPr="008F4431" w:rsidRDefault="00D803A1">
      <w:pPr>
        <w:pStyle w:val="2"/>
        <w:spacing w:line="360" w:lineRule="auto"/>
        <w:ind w:left="0" w:firstLineChars="196" w:firstLine="472"/>
        <w:rPr>
          <w:rFonts w:ascii="宋体" w:hAnsi="宋体"/>
          <w:sz w:val="24"/>
        </w:rPr>
      </w:pPr>
      <w:bookmarkStart w:id="230" w:name="_Toc181369580"/>
      <w:r w:rsidRPr="008F4431">
        <w:rPr>
          <w:rFonts w:ascii="宋体" w:hAnsi="宋体" w:hint="eastAsia"/>
          <w:sz w:val="24"/>
        </w:rPr>
        <w:t>4、海映楼（环境生命楼旧楼）</w:t>
      </w:r>
      <w:bookmarkEnd w:id="230"/>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4.1海映楼（环境生命楼旧楼）基本信息如下：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4.1.1卫生间及垃圾桶情况</w:t>
      </w:r>
    </w:p>
    <w:tbl>
      <w:tblPr>
        <w:tblW w:w="5000" w:type="pct"/>
        <w:tblLook w:val="04A0" w:firstRow="1" w:lastRow="0" w:firstColumn="1" w:lastColumn="0" w:noHBand="0" w:noVBand="1"/>
      </w:tblPr>
      <w:tblGrid>
        <w:gridCol w:w="947"/>
        <w:gridCol w:w="947"/>
        <w:gridCol w:w="947"/>
        <w:gridCol w:w="948"/>
        <w:gridCol w:w="948"/>
        <w:gridCol w:w="948"/>
        <w:gridCol w:w="948"/>
        <w:gridCol w:w="948"/>
        <w:gridCol w:w="941"/>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卫生间数量</w:t>
            </w:r>
          </w:p>
        </w:tc>
        <w:tc>
          <w:tcPr>
            <w:tcW w:w="556"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卫生间面积（㎡）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蹲坑</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马桶</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镜子</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擦手纸盒数量</w:t>
            </w:r>
          </w:p>
        </w:tc>
      </w:tr>
      <w:tr w:rsidR="00D803A1" w:rsidRPr="008F4431">
        <w:trPr>
          <w:trHeight w:val="768"/>
        </w:trPr>
        <w:tc>
          <w:tcPr>
            <w:tcW w:w="556" w:type="pct"/>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lastRenderedPageBreak/>
              <w:t>21</w:t>
            </w:r>
          </w:p>
        </w:tc>
        <w:tc>
          <w:tcPr>
            <w:tcW w:w="556" w:type="pct"/>
            <w:tcBorders>
              <w:top w:val="nil"/>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kern w:val="0"/>
                <w:szCs w:val="21"/>
              </w:rPr>
              <w:t>289.29</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79</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68</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0</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6</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10.8</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无</w:t>
            </w:r>
          </w:p>
        </w:tc>
        <w:tc>
          <w:tcPr>
            <w:tcW w:w="552"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无</w:t>
            </w:r>
          </w:p>
        </w:tc>
      </w:tr>
    </w:tbl>
    <w:p w:rsidR="00D112B6" w:rsidRPr="008F4431" w:rsidRDefault="00D112B6">
      <w:pPr>
        <w:spacing w:line="360" w:lineRule="auto"/>
        <w:ind w:firstLineChars="200" w:firstLine="422"/>
        <w:rPr>
          <w:rFonts w:ascii="宋体" w:hAnsi="宋体"/>
          <w:b/>
          <w:bCs/>
          <w:szCs w:val="21"/>
        </w:rPr>
      </w:pPr>
    </w:p>
    <w:tbl>
      <w:tblPr>
        <w:tblW w:w="5000" w:type="pct"/>
        <w:tblLook w:val="04A0" w:firstRow="1" w:lastRow="0" w:firstColumn="1" w:lastColumn="0" w:noHBand="0" w:noVBand="1"/>
      </w:tblPr>
      <w:tblGrid>
        <w:gridCol w:w="1421"/>
        <w:gridCol w:w="1421"/>
        <w:gridCol w:w="1421"/>
        <w:gridCol w:w="1420"/>
        <w:gridCol w:w="1571"/>
        <w:gridCol w:w="1268"/>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垃圾清运时间</w:t>
            </w:r>
          </w:p>
        </w:tc>
        <w:tc>
          <w:tcPr>
            <w:tcW w:w="92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位置</w:t>
            </w:r>
          </w:p>
        </w:tc>
        <w:tc>
          <w:tcPr>
            <w:tcW w:w="744"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类型</w:t>
            </w:r>
          </w:p>
        </w:tc>
      </w:tr>
      <w:tr w:rsidR="00D803A1" w:rsidRPr="008F4431">
        <w:trPr>
          <w:trHeight w:val="975"/>
        </w:trPr>
        <w:tc>
          <w:tcPr>
            <w:tcW w:w="833" w:type="pct"/>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无</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无</w:t>
            </w:r>
          </w:p>
        </w:tc>
        <w:tc>
          <w:tcPr>
            <w:tcW w:w="833"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15</w:t>
            </w:r>
          </w:p>
        </w:tc>
        <w:tc>
          <w:tcPr>
            <w:tcW w:w="833" w:type="pct"/>
            <w:tcBorders>
              <w:top w:val="nil"/>
              <w:left w:val="nil"/>
              <w:bottom w:val="single" w:sz="4" w:space="0" w:color="auto"/>
              <w:right w:val="single" w:sz="4" w:space="0" w:color="auto"/>
            </w:tcBorders>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早8点前</w:t>
            </w:r>
            <w:r w:rsidRPr="008F4431">
              <w:rPr>
                <w:rFonts w:ascii="宋体" w:hAnsi="宋体" w:cs="宋体" w:hint="eastAsia"/>
                <w:kern w:val="0"/>
                <w:szCs w:val="21"/>
              </w:rPr>
              <w:br/>
              <w:t>13点前</w:t>
            </w:r>
            <w:r w:rsidRPr="008F4431">
              <w:rPr>
                <w:rFonts w:ascii="宋体" w:hAnsi="宋体" w:cs="宋体" w:hint="eastAsia"/>
                <w:kern w:val="0"/>
                <w:szCs w:val="21"/>
              </w:rPr>
              <w:br/>
              <w:t>16点前</w:t>
            </w:r>
          </w:p>
        </w:tc>
        <w:tc>
          <w:tcPr>
            <w:tcW w:w="922"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海映楼（环境生命楼旧楼）后身垃圾排放点</w:t>
            </w:r>
          </w:p>
        </w:tc>
        <w:tc>
          <w:tcPr>
            <w:tcW w:w="744"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生活垃圾</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4.1.2设备情况</w:t>
      </w:r>
    </w:p>
    <w:p w:rsidR="00D112B6" w:rsidRPr="008F4431" w:rsidRDefault="00D803A1">
      <w:pPr>
        <w:spacing w:line="360" w:lineRule="auto"/>
        <w:ind w:firstLineChars="200" w:firstLine="480"/>
        <w:jc w:val="center"/>
        <w:rPr>
          <w:rFonts w:ascii="宋体" w:hAnsi="宋体"/>
          <w:sz w:val="24"/>
        </w:rPr>
      </w:pPr>
      <w:r w:rsidRPr="008F4431">
        <w:rPr>
          <w:rFonts w:ascii="宋体" w:hAnsi="宋体" w:hint="eastAsia"/>
          <w:sz w:val="24"/>
        </w:rPr>
        <w:t>楼宇设备表</w:t>
      </w:r>
    </w:p>
    <w:tbl>
      <w:tblPr>
        <w:tblW w:w="8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818"/>
        <w:gridCol w:w="818"/>
        <w:gridCol w:w="1360"/>
        <w:gridCol w:w="1360"/>
        <w:gridCol w:w="1360"/>
        <w:gridCol w:w="1630"/>
      </w:tblGrid>
      <w:tr w:rsidR="00D803A1" w:rsidRPr="008F4431" w:rsidTr="00BD66FA">
        <w:trPr>
          <w:trHeight w:val="605"/>
        </w:trPr>
        <w:tc>
          <w:tcPr>
            <w:tcW w:w="0" w:type="auto"/>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电梯数量</w:t>
            </w:r>
          </w:p>
        </w:tc>
        <w:tc>
          <w:tcPr>
            <w:tcW w:w="0" w:type="auto"/>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品牌</w:t>
            </w:r>
          </w:p>
        </w:tc>
        <w:tc>
          <w:tcPr>
            <w:tcW w:w="0" w:type="auto"/>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楼层</w:t>
            </w:r>
          </w:p>
        </w:tc>
        <w:tc>
          <w:tcPr>
            <w:tcW w:w="0" w:type="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供暖形式</w:t>
            </w:r>
          </w:p>
        </w:tc>
        <w:tc>
          <w:tcPr>
            <w:tcW w:w="0" w:type="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空调形式</w:t>
            </w:r>
          </w:p>
        </w:tc>
        <w:tc>
          <w:tcPr>
            <w:tcW w:w="0" w:type="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空调品牌</w:t>
            </w:r>
          </w:p>
        </w:tc>
        <w:tc>
          <w:tcPr>
            <w:tcW w:w="0" w:type="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开水器数量</w:t>
            </w:r>
          </w:p>
        </w:tc>
      </w:tr>
      <w:tr w:rsidR="00D112B6" w:rsidRPr="008F4431" w:rsidTr="00BD66FA">
        <w:trPr>
          <w:trHeight w:val="310"/>
        </w:trPr>
        <w:tc>
          <w:tcPr>
            <w:tcW w:w="0" w:type="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2</w:t>
            </w:r>
          </w:p>
        </w:tc>
        <w:tc>
          <w:tcPr>
            <w:tcW w:w="0" w:type="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日立</w:t>
            </w:r>
          </w:p>
        </w:tc>
        <w:tc>
          <w:tcPr>
            <w:tcW w:w="0" w:type="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5</w:t>
            </w:r>
          </w:p>
        </w:tc>
        <w:tc>
          <w:tcPr>
            <w:tcW w:w="0" w:type="auto"/>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暖气</w:t>
            </w:r>
          </w:p>
        </w:tc>
        <w:tc>
          <w:tcPr>
            <w:tcW w:w="0" w:type="auto"/>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多联机</w:t>
            </w:r>
          </w:p>
        </w:tc>
        <w:tc>
          <w:tcPr>
            <w:tcW w:w="0" w:type="auto"/>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日立</w:t>
            </w:r>
          </w:p>
        </w:tc>
        <w:tc>
          <w:tcPr>
            <w:tcW w:w="0" w:type="auto"/>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4</w:t>
            </w:r>
          </w:p>
        </w:tc>
      </w:tr>
    </w:tbl>
    <w:p w:rsidR="00D112B6" w:rsidRPr="008F4431" w:rsidRDefault="00D112B6">
      <w:pPr>
        <w:spacing w:line="360" w:lineRule="auto"/>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4.1.3其他情况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602" w:type="dxa"/>
        <w:tblInd w:w="113" w:type="dxa"/>
        <w:tblLook w:val="04A0" w:firstRow="1" w:lastRow="0" w:firstColumn="1" w:lastColumn="0" w:noHBand="0" w:noVBand="1"/>
      </w:tblPr>
      <w:tblGrid>
        <w:gridCol w:w="3045"/>
        <w:gridCol w:w="1370"/>
        <w:gridCol w:w="1852"/>
        <w:gridCol w:w="2335"/>
      </w:tblGrid>
      <w:tr w:rsidR="00D803A1" w:rsidRPr="008F4431" w:rsidTr="00BD66FA">
        <w:trPr>
          <w:trHeight w:val="509"/>
        </w:trPr>
        <w:tc>
          <w:tcPr>
            <w:tcW w:w="3045"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楼层</w:t>
            </w:r>
          </w:p>
        </w:tc>
        <w:tc>
          <w:tcPr>
            <w:tcW w:w="1370"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位置</w:t>
            </w:r>
          </w:p>
        </w:tc>
        <w:tc>
          <w:tcPr>
            <w:tcW w:w="1852"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开放时间</w:t>
            </w:r>
          </w:p>
        </w:tc>
        <w:tc>
          <w:tcPr>
            <w:tcW w:w="2335"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是否有门禁</w:t>
            </w:r>
          </w:p>
        </w:tc>
      </w:tr>
      <w:tr w:rsidR="00D803A1" w:rsidRPr="008F4431" w:rsidTr="00BD66FA">
        <w:trPr>
          <w:trHeight w:val="509"/>
        </w:trPr>
        <w:tc>
          <w:tcPr>
            <w:tcW w:w="3045"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1层</w:t>
            </w:r>
          </w:p>
        </w:tc>
        <w:tc>
          <w:tcPr>
            <w:tcW w:w="137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电气门</w:t>
            </w:r>
          </w:p>
        </w:tc>
        <w:tc>
          <w:tcPr>
            <w:tcW w:w="1852"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6:00-22:30</w:t>
            </w:r>
          </w:p>
        </w:tc>
        <w:tc>
          <w:tcPr>
            <w:tcW w:w="2335"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　有</w:t>
            </w:r>
          </w:p>
        </w:tc>
      </w:tr>
      <w:tr w:rsidR="00D803A1" w:rsidRPr="008F4431" w:rsidTr="00BD66FA">
        <w:trPr>
          <w:trHeight w:val="509"/>
        </w:trPr>
        <w:tc>
          <w:tcPr>
            <w:tcW w:w="3045"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1层　</w:t>
            </w:r>
          </w:p>
        </w:tc>
        <w:tc>
          <w:tcPr>
            <w:tcW w:w="137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生物门</w:t>
            </w:r>
          </w:p>
        </w:tc>
        <w:tc>
          <w:tcPr>
            <w:tcW w:w="1852"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6:00-22:30</w:t>
            </w:r>
          </w:p>
        </w:tc>
        <w:tc>
          <w:tcPr>
            <w:tcW w:w="2335"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　有</w:t>
            </w:r>
          </w:p>
        </w:tc>
      </w:tr>
      <w:tr w:rsidR="00D112B6" w:rsidRPr="008F4431" w:rsidTr="00BD66FA">
        <w:trPr>
          <w:trHeight w:val="509"/>
        </w:trPr>
        <w:tc>
          <w:tcPr>
            <w:tcW w:w="3045"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外门数量</w:t>
            </w:r>
          </w:p>
        </w:tc>
        <w:tc>
          <w:tcPr>
            <w:tcW w:w="137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2</w:t>
            </w:r>
          </w:p>
        </w:tc>
        <w:tc>
          <w:tcPr>
            <w:tcW w:w="1852"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　</w:t>
            </w:r>
          </w:p>
        </w:tc>
        <w:tc>
          <w:tcPr>
            <w:tcW w:w="2335"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　</w:t>
            </w:r>
          </w:p>
        </w:tc>
      </w:tr>
    </w:tbl>
    <w:p w:rsidR="00D112B6" w:rsidRPr="008F4431" w:rsidRDefault="00D112B6">
      <w:pPr>
        <w:spacing w:line="360" w:lineRule="auto"/>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4.2楼宇差异性物业服务需求如下：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caps/>
          <w:sz w:val="24"/>
        </w:rPr>
        <w:t>4.2.1</w:t>
      </w:r>
      <w:r w:rsidRPr="008F4431">
        <w:rPr>
          <w:rFonts w:ascii="宋体" w:hAnsi="宋体" w:hint="eastAsia"/>
          <w:b/>
          <w:bCs/>
          <w:sz w:val="24"/>
        </w:rPr>
        <w:t>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建筑内环境卫生保洁范围为建筑内公共区域，包括门厅、走廊、卫生间等不</w:t>
      </w:r>
      <w:r w:rsidRPr="008F4431">
        <w:rPr>
          <w:rFonts w:ascii="宋体" w:hAnsi="宋体" w:hint="eastAsia"/>
          <w:sz w:val="24"/>
        </w:rPr>
        <w:lastRenderedPageBreak/>
        <w:t>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1128"/>
        <w:gridCol w:w="1249"/>
        <w:gridCol w:w="2056"/>
        <w:gridCol w:w="3492"/>
      </w:tblGrid>
      <w:tr w:rsidR="00D803A1" w:rsidRPr="008F4431">
        <w:trPr>
          <w:trHeight w:val="712"/>
          <w:tblHeader/>
          <w:jc w:val="center"/>
        </w:trPr>
        <w:tc>
          <w:tcPr>
            <w:tcW w:w="350"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序号</w:t>
            </w:r>
          </w:p>
        </w:tc>
        <w:tc>
          <w:tcPr>
            <w:tcW w:w="662"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服务项目</w:t>
            </w:r>
          </w:p>
        </w:tc>
        <w:tc>
          <w:tcPr>
            <w:tcW w:w="733"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9"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0"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建筑物内公共区域保洁</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门</w:t>
            </w:r>
            <w:r w:rsidRPr="008F4431">
              <w:rPr>
                <w:rFonts w:ascii="宋体" w:hAnsi="宋体"/>
                <w:szCs w:val="21"/>
              </w:rPr>
              <w:t>厅</w:t>
            </w:r>
            <w:r w:rsidRPr="008F4431">
              <w:rPr>
                <w:rFonts w:ascii="宋体" w:hAnsi="宋体" w:hint="eastAsia"/>
                <w:szCs w:val="21"/>
              </w:rPr>
              <w:t>、门斗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hint="eastAsia"/>
              </w:rPr>
              <w:t>保持空气清新无异味。</w:t>
            </w:r>
          </w:p>
        </w:tc>
      </w:tr>
      <w:tr w:rsidR="00D803A1" w:rsidRPr="008F4431">
        <w:trPr>
          <w:trHeight w:val="148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走廊地面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048"/>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主楼梯地面、扶手每天保洁不少于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每周保洁擦抹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半月保洁剂擦抹</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标志牌、宣传窗、装饰柱、植物花盆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3425"/>
          <w:jc w:val="center"/>
        </w:trPr>
        <w:tc>
          <w:tcPr>
            <w:tcW w:w="350"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2</w:t>
            </w:r>
          </w:p>
        </w:tc>
        <w:tc>
          <w:tcPr>
            <w:tcW w:w="662"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公共卫生间、开水房、盥洗室</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地面、墙面、顶棚、门窗、窗台、玻璃、灯具及开关、镜面、洗手盆、台面、便具、垃圾篓、标志牌、排气扇、开水器等、水池、便池、厕位等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3</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卫生间每周不少于</w:t>
            </w:r>
            <w:r w:rsidRPr="008F4431">
              <w:rPr>
                <w:rFonts w:ascii="宋体" w:hAnsi="宋体"/>
              </w:rPr>
              <w:t>1</w:t>
            </w:r>
            <w:r w:rsidRPr="008F4431">
              <w:rPr>
                <w:rFonts w:ascii="宋体" w:hAnsi="宋体" w:hint="eastAsia"/>
              </w:rPr>
              <w:t>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每周一次对开水器进行外部消毒。</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0"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建筑物外墙窗户玻璃保洁</w:t>
            </w:r>
          </w:p>
        </w:tc>
        <w:tc>
          <w:tcPr>
            <w:tcW w:w="733"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建筑物本体（含门、窗及玻璃幕墙）、屋顶（含透光屋顶）及房檐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0" w:type="pct"/>
            <w:vMerge w:val="restar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建筑物附属公共区域保洁</w:t>
            </w: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与本楼宇相关的宣传栏、室外标志牌</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楼外附属公共区域（建筑物配套室外台阶等）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r w:rsidR="00D803A1" w:rsidRPr="008F4431">
        <w:trPr>
          <w:trHeight w:val="1039"/>
          <w:jc w:val="center"/>
        </w:trPr>
        <w:tc>
          <w:tcPr>
            <w:tcW w:w="350" w:type="pct"/>
            <w:vMerge w:val="restar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5</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电梯</w:t>
            </w: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电梯门、轿箱</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hint="eastAsia"/>
              </w:rPr>
              <w:t>电梯门壁打蜡每</w:t>
            </w:r>
            <w:r w:rsidRPr="008F4431">
              <w:rPr>
                <w:rFonts w:ascii="宋体" w:hAnsi="宋体"/>
              </w:rPr>
              <w:t>2</w:t>
            </w:r>
            <w:r w:rsidRPr="008F4431">
              <w:rPr>
                <w:rFonts w:ascii="宋体" w:hAnsi="宋体" w:hint="eastAsia"/>
              </w:rPr>
              <w:t>月不少于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电梯轿厢内无灰尘、无污迹、光亮无手印；</w:t>
            </w:r>
          </w:p>
          <w:p w:rsidR="00D112B6" w:rsidRPr="008F4431" w:rsidRDefault="00D803A1">
            <w:pPr>
              <w:spacing w:line="360" w:lineRule="auto"/>
              <w:rPr>
                <w:rFonts w:ascii="宋体" w:hAnsi="宋体"/>
              </w:rPr>
            </w:pPr>
            <w:r w:rsidRPr="008F4431">
              <w:rPr>
                <w:rFonts w:ascii="宋体" w:hAnsi="宋体" w:hint="eastAsia"/>
              </w:rPr>
              <w:t>电梯门槽内无垃圾杂物。</w:t>
            </w:r>
          </w:p>
        </w:tc>
      </w:tr>
      <w:tr w:rsidR="00D803A1" w:rsidRPr="008F4431">
        <w:trPr>
          <w:trHeight w:val="842"/>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梯门地坎</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无灰尘污迹、无垃圾、光亮</w:t>
            </w:r>
          </w:p>
        </w:tc>
      </w:tr>
      <w:tr w:rsidR="00D803A1" w:rsidRPr="008F4431">
        <w:trPr>
          <w:trHeight w:val="842"/>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电梯操作面板</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无灰尘、无污迹、无指印</w:t>
            </w:r>
          </w:p>
        </w:tc>
      </w:tr>
      <w:tr w:rsidR="00D803A1" w:rsidRPr="008F4431">
        <w:trPr>
          <w:trHeight w:val="842"/>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hint="eastAsia"/>
                <w:szCs w:val="21"/>
              </w:rPr>
              <w:t>轿厢顶部</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天花、风口、灯具、探头无灰尘、无污迹、蜘蛛网</w:t>
            </w:r>
          </w:p>
        </w:tc>
      </w:tr>
      <w:tr w:rsidR="00D803A1" w:rsidRPr="008F4431">
        <w:trPr>
          <w:trHeight w:val="842"/>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电梯地面</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无灰尘沙粒、表面光亮</w:t>
            </w:r>
          </w:p>
        </w:tc>
      </w:tr>
      <w:tr w:rsidR="00D803A1" w:rsidRPr="008F4431">
        <w:trPr>
          <w:trHeight w:val="842"/>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电梯内消毒</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根据重大疫情</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填写消毒记录卡</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pStyle w:val="2"/>
        <w:spacing w:line="360" w:lineRule="auto"/>
        <w:ind w:left="0" w:firstLineChars="196" w:firstLine="472"/>
        <w:rPr>
          <w:rFonts w:ascii="宋体" w:hAnsi="宋体"/>
          <w:sz w:val="24"/>
        </w:rPr>
      </w:pPr>
      <w:bookmarkStart w:id="231" w:name="_Toc181369581"/>
      <w:r w:rsidRPr="008F4431">
        <w:rPr>
          <w:rFonts w:ascii="宋体" w:hAnsi="宋体" w:hint="eastAsia"/>
          <w:sz w:val="24"/>
        </w:rPr>
        <w:t>5、综合教学1号楼（中心教学楼）</w:t>
      </w:r>
      <w:bookmarkEnd w:id="231"/>
    </w:p>
    <w:p w:rsidR="00D112B6" w:rsidRPr="008F4431" w:rsidRDefault="00D803A1">
      <w:pPr>
        <w:spacing w:line="360" w:lineRule="auto"/>
        <w:ind w:firstLineChars="196" w:firstLine="472"/>
        <w:rPr>
          <w:rFonts w:ascii="宋体" w:hAnsi="宋体"/>
          <w:b/>
          <w:sz w:val="24"/>
        </w:rPr>
      </w:pPr>
      <w:r w:rsidRPr="008F4431">
        <w:rPr>
          <w:rFonts w:ascii="宋体" w:hAnsi="宋体" w:hint="eastAsia"/>
          <w:b/>
          <w:sz w:val="24"/>
        </w:rPr>
        <w:t>5.1综合教学1号楼（中心教学楼）基本信息如下：</w:t>
      </w:r>
    </w:p>
    <w:p w:rsidR="00D112B6" w:rsidRPr="008F4431" w:rsidRDefault="00D803A1">
      <w:pPr>
        <w:spacing w:line="360" w:lineRule="auto"/>
        <w:ind w:firstLineChars="200" w:firstLine="482"/>
        <w:rPr>
          <w:rFonts w:ascii="宋体" w:hAnsi="宋体"/>
          <w:b/>
          <w:sz w:val="24"/>
        </w:rPr>
      </w:pPr>
      <w:r w:rsidRPr="008F4431">
        <w:rPr>
          <w:rFonts w:ascii="宋体" w:hAnsi="宋体" w:hint="eastAsia"/>
          <w:b/>
          <w:sz w:val="24"/>
        </w:rPr>
        <w:t>5.1.1卫生间及垃圾桶情况</w:t>
      </w:r>
    </w:p>
    <w:tbl>
      <w:tblPr>
        <w:tblW w:w="5000" w:type="pct"/>
        <w:tblLook w:val="04A0" w:firstRow="1" w:lastRow="0" w:firstColumn="1" w:lastColumn="0" w:noHBand="0" w:noVBand="1"/>
      </w:tblPr>
      <w:tblGrid>
        <w:gridCol w:w="947"/>
        <w:gridCol w:w="951"/>
        <w:gridCol w:w="947"/>
        <w:gridCol w:w="947"/>
        <w:gridCol w:w="947"/>
        <w:gridCol w:w="947"/>
        <w:gridCol w:w="947"/>
        <w:gridCol w:w="948"/>
        <w:gridCol w:w="941"/>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卫生间数量</w:t>
            </w:r>
          </w:p>
        </w:tc>
        <w:tc>
          <w:tcPr>
            <w:tcW w:w="556"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蹲坑</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马桶</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擦手纸盒数量</w:t>
            </w:r>
          </w:p>
        </w:tc>
      </w:tr>
      <w:tr w:rsidR="00D803A1" w:rsidRPr="008F4431">
        <w:trPr>
          <w:trHeight w:val="760"/>
        </w:trPr>
        <w:tc>
          <w:tcPr>
            <w:tcW w:w="556" w:type="pct"/>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40</w:t>
            </w:r>
          </w:p>
        </w:tc>
        <w:tc>
          <w:tcPr>
            <w:tcW w:w="556" w:type="pct"/>
            <w:tcBorders>
              <w:top w:val="nil"/>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1016.16</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204</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92</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40</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80</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552"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bl>
    <w:p w:rsidR="00D112B6" w:rsidRPr="008F4431" w:rsidRDefault="00D112B6">
      <w:pPr>
        <w:spacing w:line="360" w:lineRule="auto"/>
        <w:rPr>
          <w:rFonts w:ascii="宋体" w:hAnsi="宋体"/>
          <w:szCs w:val="21"/>
        </w:rPr>
      </w:pPr>
    </w:p>
    <w:tbl>
      <w:tblPr>
        <w:tblW w:w="5000" w:type="pct"/>
        <w:tblLook w:val="04A0" w:firstRow="1" w:lastRow="0" w:firstColumn="1" w:lastColumn="0" w:noHBand="0" w:noVBand="1"/>
      </w:tblPr>
      <w:tblGrid>
        <w:gridCol w:w="1421"/>
        <w:gridCol w:w="1421"/>
        <w:gridCol w:w="1420"/>
        <w:gridCol w:w="1420"/>
        <w:gridCol w:w="1420"/>
        <w:gridCol w:w="1420"/>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垃圾清运时间</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类型</w:t>
            </w:r>
          </w:p>
        </w:tc>
      </w:tr>
      <w:tr w:rsidR="00D803A1" w:rsidRPr="008F4431">
        <w:trPr>
          <w:trHeight w:val="975"/>
        </w:trPr>
        <w:tc>
          <w:tcPr>
            <w:tcW w:w="833" w:type="pct"/>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40</w:t>
            </w:r>
          </w:p>
        </w:tc>
        <w:tc>
          <w:tcPr>
            <w:tcW w:w="833"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89</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早8点前</w:t>
            </w:r>
            <w:r w:rsidRPr="008F4431">
              <w:rPr>
                <w:rFonts w:ascii="宋体" w:hAnsi="宋体" w:hint="eastAsia"/>
                <w:szCs w:val="21"/>
              </w:rPr>
              <w:br/>
              <w:t>13点前</w:t>
            </w:r>
            <w:r w:rsidRPr="008F4431">
              <w:rPr>
                <w:rFonts w:ascii="宋体" w:hAnsi="宋体" w:hint="eastAsia"/>
                <w:szCs w:val="21"/>
              </w:rPr>
              <w:br/>
              <w:t>16点前</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综合教学1号楼（中心教学楼）后身垃圾排放点</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生活垃圾</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sz w:val="24"/>
        </w:rPr>
      </w:pPr>
      <w:r w:rsidRPr="008F4431">
        <w:rPr>
          <w:rFonts w:ascii="宋体" w:hAnsi="宋体" w:hint="eastAsia"/>
          <w:b/>
          <w:sz w:val="24"/>
        </w:rPr>
        <w:t>5.1.2设备情况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楼宇设备表</w:t>
      </w:r>
    </w:p>
    <w:tbl>
      <w:tblPr>
        <w:tblW w:w="8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820"/>
        <w:gridCol w:w="821"/>
        <w:gridCol w:w="1364"/>
        <w:gridCol w:w="1364"/>
        <w:gridCol w:w="1364"/>
        <w:gridCol w:w="1635"/>
      </w:tblGrid>
      <w:tr w:rsidR="00D803A1" w:rsidRPr="008F4431" w:rsidTr="00BD66FA">
        <w:trPr>
          <w:trHeight w:val="666"/>
        </w:trPr>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电梯数量</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品牌</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供暖形式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空调品牌</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开水器数量</w:t>
            </w:r>
          </w:p>
        </w:tc>
      </w:tr>
      <w:tr w:rsidR="00D112B6" w:rsidRPr="008F4431" w:rsidTr="00BD66FA">
        <w:trPr>
          <w:trHeight w:val="342"/>
        </w:trPr>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日立</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5</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暖气</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多联机</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日立</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sz w:val="24"/>
        </w:rPr>
      </w:pPr>
      <w:r w:rsidRPr="008F4431">
        <w:rPr>
          <w:rFonts w:ascii="宋体" w:hAnsi="宋体" w:hint="eastAsia"/>
          <w:b/>
          <w:sz w:val="24"/>
        </w:rPr>
        <w:t>5.1.3其他情况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lastRenderedPageBreak/>
        <w:t>楼宇出入口情况：</w:t>
      </w:r>
    </w:p>
    <w:tbl>
      <w:tblPr>
        <w:tblW w:w="8446" w:type="dxa"/>
        <w:tblInd w:w="113" w:type="dxa"/>
        <w:tblLook w:val="04A0" w:firstRow="1" w:lastRow="0" w:firstColumn="1" w:lastColumn="0" w:noHBand="0" w:noVBand="1"/>
      </w:tblPr>
      <w:tblGrid>
        <w:gridCol w:w="2196"/>
        <w:gridCol w:w="2139"/>
        <w:gridCol w:w="1819"/>
        <w:gridCol w:w="2292"/>
      </w:tblGrid>
      <w:tr w:rsidR="00D803A1" w:rsidRPr="008F4431" w:rsidTr="00BD66FA">
        <w:trPr>
          <w:trHeight w:val="462"/>
        </w:trPr>
        <w:tc>
          <w:tcPr>
            <w:tcW w:w="2196"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szCs w:val="21"/>
              </w:rPr>
            </w:pPr>
            <w:r w:rsidRPr="008F4431">
              <w:rPr>
                <w:rFonts w:ascii="宋体" w:hAnsi="宋体" w:hint="eastAsia"/>
                <w:b/>
                <w:szCs w:val="21"/>
              </w:rPr>
              <w:t>楼层</w:t>
            </w:r>
          </w:p>
        </w:tc>
        <w:tc>
          <w:tcPr>
            <w:tcW w:w="2139"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szCs w:val="21"/>
              </w:rPr>
            </w:pPr>
            <w:r w:rsidRPr="008F4431">
              <w:rPr>
                <w:rFonts w:ascii="宋体" w:hAnsi="宋体" w:hint="eastAsia"/>
                <w:b/>
                <w:szCs w:val="21"/>
              </w:rPr>
              <w:t>位置</w:t>
            </w:r>
          </w:p>
        </w:tc>
        <w:tc>
          <w:tcPr>
            <w:tcW w:w="1819"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szCs w:val="21"/>
              </w:rPr>
            </w:pPr>
            <w:r w:rsidRPr="008F4431">
              <w:rPr>
                <w:rFonts w:ascii="宋体" w:hAnsi="宋体" w:hint="eastAsia"/>
                <w:b/>
                <w:szCs w:val="21"/>
              </w:rPr>
              <w:t>开放时间</w:t>
            </w:r>
          </w:p>
        </w:tc>
        <w:tc>
          <w:tcPr>
            <w:tcW w:w="2292"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szCs w:val="21"/>
              </w:rPr>
            </w:pPr>
            <w:r w:rsidRPr="008F4431">
              <w:rPr>
                <w:rFonts w:ascii="宋体" w:hAnsi="宋体" w:hint="eastAsia"/>
                <w:b/>
                <w:szCs w:val="21"/>
              </w:rPr>
              <w:t>是否有门禁</w:t>
            </w:r>
          </w:p>
        </w:tc>
      </w:tr>
      <w:tr w:rsidR="00D803A1" w:rsidRPr="008F4431" w:rsidTr="00BD66FA">
        <w:trPr>
          <w:trHeight w:val="462"/>
        </w:trPr>
        <w:tc>
          <w:tcPr>
            <w:tcW w:w="2196"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2139"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前门</w:t>
            </w:r>
          </w:p>
        </w:tc>
        <w:tc>
          <w:tcPr>
            <w:tcW w:w="1819"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292"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r w:rsidR="00D803A1" w:rsidRPr="008F4431" w:rsidTr="00BD66FA">
        <w:trPr>
          <w:trHeight w:val="462"/>
        </w:trPr>
        <w:tc>
          <w:tcPr>
            <w:tcW w:w="2196"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2139"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后门</w:t>
            </w:r>
          </w:p>
        </w:tc>
        <w:tc>
          <w:tcPr>
            <w:tcW w:w="1819"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292"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r w:rsidR="00D803A1" w:rsidRPr="008F4431" w:rsidTr="00BD66FA">
        <w:trPr>
          <w:trHeight w:val="462"/>
        </w:trPr>
        <w:tc>
          <w:tcPr>
            <w:tcW w:w="2196"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2139"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其余门</w:t>
            </w:r>
          </w:p>
        </w:tc>
        <w:tc>
          <w:tcPr>
            <w:tcW w:w="1819"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禁止通行</w:t>
            </w:r>
          </w:p>
        </w:tc>
        <w:tc>
          <w:tcPr>
            <w:tcW w:w="2292"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r w:rsidR="00D112B6" w:rsidRPr="008F4431" w:rsidTr="00BD66FA">
        <w:trPr>
          <w:trHeight w:val="462"/>
        </w:trPr>
        <w:tc>
          <w:tcPr>
            <w:tcW w:w="2196"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外门数量</w:t>
            </w:r>
          </w:p>
        </w:tc>
        <w:tc>
          <w:tcPr>
            <w:tcW w:w="2139"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5</w:t>
            </w:r>
          </w:p>
        </w:tc>
        <w:tc>
          <w:tcPr>
            <w:tcW w:w="1819"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c>
          <w:tcPr>
            <w:tcW w:w="2292"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5.2楼宇差异性物业服务需求如下：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5.2.1保洁服务内容及服务标准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建筑内环境卫生保洁范围为建筑内公共区域，包括门厅、走廊、卫生间等不含办公室、实验室等室内面积。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1128"/>
        <w:gridCol w:w="1251"/>
        <w:gridCol w:w="2057"/>
        <w:gridCol w:w="3489"/>
      </w:tblGrid>
      <w:tr w:rsidR="00D803A1" w:rsidRPr="008F4431">
        <w:trPr>
          <w:trHeight w:val="712"/>
          <w:tblHeader/>
          <w:jc w:val="center"/>
        </w:trPr>
        <w:tc>
          <w:tcPr>
            <w:tcW w:w="350"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序号</w:t>
            </w:r>
          </w:p>
        </w:tc>
        <w:tc>
          <w:tcPr>
            <w:tcW w:w="662"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服务项目</w:t>
            </w:r>
          </w:p>
        </w:tc>
        <w:tc>
          <w:tcPr>
            <w:tcW w:w="734"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项目分类</w:t>
            </w:r>
          </w:p>
        </w:tc>
        <w:tc>
          <w:tcPr>
            <w:tcW w:w="1207"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7"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865"/>
          <w:jc w:val="center"/>
        </w:trPr>
        <w:tc>
          <w:tcPr>
            <w:tcW w:w="350"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建筑物内公共区域保洁</w:t>
            </w: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门厅、门斗</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走廊地面</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48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楼梯</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主楼梯地面、扶手每天保洁不少于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辅楼梯每</w:t>
            </w:r>
            <w:r w:rsidRPr="008F4431">
              <w:rPr>
                <w:rFonts w:ascii="宋体" w:hAnsi="宋体"/>
              </w:rPr>
              <w:t>3</w:t>
            </w:r>
            <w:r w:rsidRPr="008F4431">
              <w:rPr>
                <w:rFonts w:ascii="宋体" w:hAnsi="宋体" w:hint="eastAsia"/>
              </w:rPr>
              <w:t>天保洁</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墙面、顶棚、消防设施、灯具及开关</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垃圾桶</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门窗</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墙面内玻璃</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每周保洁擦抹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半月保洁剂擦抹</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标志牌、宣传窗、装饰柱、植物花盆</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栏杆、窗台</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垃圾清运</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w:t>
            </w:r>
            <w:r w:rsidRPr="008F4431">
              <w:rPr>
                <w:rFonts w:ascii="宋体" w:hAnsi="宋体" w:hint="eastAsia"/>
              </w:rPr>
              <w:lastRenderedPageBreak/>
              <w:t>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其他设施</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3425"/>
          <w:jc w:val="center"/>
        </w:trPr>
        <w:tc>
          <w:tcPr>
            <w:tcW w:w="350"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2</w:t>
            </w:r>
          </w:p>
        </w:tc>
        <w:tc>
          <w:tcPr>
            <w:tcW w:w="662"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公共卫生间、开水房、盥洗室</w:t>
            </w: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地面、墙面、顶棚、门窗、窗台、玻璃、灯具及开关、镜面、洗手盆、台面、便具、垃圾篓、标志牌、排气扇、开水器等、水池、便池、厕位等</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3</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卫生间每周不少于</w:t>
            </w:r>
            <w:r w:rsidRPr="008F4431">
              <w:rPr>
                <w:rFonts w:ascii="宋体" w:hAnsi="宋体"/>
              </w:rPr>
              <w:t>1</w:t>
            </w:r>
            <w:r w:rsidRPr="008F4431">
              <w:rPr>
                <w:rFonts w:ascii="宋体" w:hAnsi="宋体" w:hint="eastAsia"/>
              </w:rPr>
              <w:t>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每周一次对开水</w:t>
            </w:r>
            <w:r w:rsidRPr="008F4431">
              <w:rPr>
                <w:rFonts w:ascii="宋体" w:hAnsi="宋体" w:hint="eastAsia"/>
              </w:rPr>
              <w:lastRenderedPageBreak/>
              <w:t>器进行外部消毒。</w:t>
            </w:r>
          </w:p>
        </w:tc>
        <w:tc>
          <w:tcPr>
            <w:tcW w:w="2047" w:type="pct"/>
            <w:vAlign w:val="center"/>
          </w:tcPr>
          <w:p w:rsidR="00D112B6" w:rsidRPr="008F4431" w:rsidRDefault="00D803A1">
            <w:pPr>
              <w:spacing w:line="360" w:lineRule="auto"/>
              <w:rPr>
                <w:rFonts w:ascii="宋体" w:hAnsi="宋体"/>
              </w:rPr>
            </w:pPr>
            <w:r w:rsidRPr="008F4431">
              <w:rPr>
                <w:rFonts w:ascii="宋体" w:hAnsi="宋体"/>
              </w:rPr>
              <w:lastRenderedPageBreak/>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w:t>
            </w:r>
            <w:r w:rsidRPr="008F4431">
              <w:rPr>
                <w:rFonts w:ascii="宋体" w:hAnsi="宋体" w:hint="eastAsia"/>
              </w:rPr>
              <w:lastRenderedPageBreak/>
              <w:t>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0"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建筑物外墙窗户玻璃保洁</w:t>
            </w: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建筑物本体（含门、窗及玻璃幕墙）、屋顶（含透光屋顶）及房檐</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0"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建筑物附属公共区域保洁</w:t>
            </w: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与本楼宇相关的宣传栏、室外标志牌</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楼外附属公共区域（建筑物配套室外台阶等）</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r w:rsidR="00D803A1" w:rsidRPr="008F4431">
        <w:trPr>
          <w:trHeight w:val="1631"/>
          <w:jc w:val="center"/>
        </w:trPr>
        <w:tc>
          <w:tcPr>
            <w:tcW w:w="350"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5</w:t>
            </w:r>
          </w:p>
        </w:tc>
        <w:tc>
          <w:tcPr>
            <w:tcW w:w="662"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w:t>
            </w: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电梯门、轿箱</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电梯门壁打蜡每</w:t>
            </w:r>
            <w:r w:rsidRPr="008F4431">
              <w:rPr>
                <w:rFonts w:ascii="宋体" w:hAnsi="宋体"/>
              </w:rPr>
              <w:t>2</w:t>
            </w:r>
            <w:r w:rsidRPr="008F4431">
              <w:rPr>
                <w:rFonts w:ascii="宋体" w:hAnsi="宋体" w:hint="eastAsia"/>
              </w:rPr>
              <w:t>月不少于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电梯轿厢内无灰尘、无污迹、光亮无手印；</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电梯门槽内无垃圾杂物。</w:t>
            </w:r>
          </w:p>
        </w:tc>
      </w:tr>
      <w:tr w:rsidR="00D803A1" w:rsidRPr="008F4431">
        <w:trPr>
          <w:trHeight w:val="90"/>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梯门地坎</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无灰尘污迹、无垃圾、光亮</w:t>
            </w:r>
          </w:p>
        </w:tc>
      </w:tr>
      <w:tr w:rsidR="00D803A1" w:rsidRPr="008F4431">
        <w:trPr>
          <w:trHeight w:val="764"/>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电梯操作面板</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无灰尘、无污迹、无指印</w:t>
            </w:r>
          </w:p>
        </w:tc>
      </w:tr>
      <w:tr w:rsidR="00D803A1" w:rsidRPr="008F4431">
        <w:trPr>
          <w:trHeight w:val="934"/>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轿厢顶部</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天花、风口、灯具、探头无灰尘、无污迹、蜘蛛网</w:t>
            </w:r>
          </w:p>
        </w:tc>
      </w:tr>
      <w:tr w:rsidR="00D803A1" w:rsidRPr="008F4431">
        <w:trPr>
          <w:trHeight w:val="614"/>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电梯地面</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无灰尘沙粒、表面光亮</w:t>
            </w:r>
          </w:p>
        </w:tc>
      </w:tr>
      <w:tr w:rsidR="00D803A1" w:rsidRPr="008F4431">
        <w:trPr>
          <w:trHeight w:val="554"/>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电梯内消毒</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根据重大疫情</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填写消毒记录卡</w:t>
            </w:r>
          </w:p>
        </w:tc>
      </w:tr>
      <w:tr w:rsidR="00D803A1" w:rsidRPr="008F4431">
        <w:trPr>
          <w:trHeight w:val="734"/>
          <w:jc w:val="center"/>
        </w:trPr>
        <w:tc>
          <w:tcPr>
            <w:tcW w:w="350"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7</w:t>
            </w:r>
          </w:p>
        </w:tc>
        <w:tc>
          <w:tcPr>
            <w:tcW w:w="662"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公共教室、公共机房</w:t>
            </w: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地面、台阶</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地面、台阶无水渍、无污渍、无垃圾、无积尘，光亮</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墙面无灰尘、无乱悬挂、无乱张贴等现象</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顶棚、灯具及开关</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hint="eastAsia"/>
              </w:rPr>
              <w:t>灯具及开关无蜘蛛网、无灰尘、无污迹</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门窗</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窗台、讲台</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讲台、窗台无水渍、无污渍、无垃圾、无积尘，光亮</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玻璃</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每周擦拭不少于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课桌椅、讲</w:t>
            </w:r>
            <w:r w:rsidRPr="008F4431">
              <w:rPr>
                <w:rFonts w:ascii="宋体" w:hAnsi="宋体" w:hint="eastAsia"/>
                <w:szCs w:val="21"/>
              </w:rPr>
              <w:lastRenderedPageBreak/>
              <w:t>桌、教室椅、书箱</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lastRenderedPageBreak/>
              <w:t>每天保洁不少于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课桌椅、讲桌、教师椅家具表面无</w:t>
            </w:r>
            <w:r w:rsidRPr="008F4431">
              <w:rPr>
                <w:rFonts w:ascii="宋体" w:hAnsi="宋体" w:hint="eastAsia"/>
              </w:rPr>
              <w:lastRenderedPageBreak/>
              <w:t>积尘、无垃圾，整洁光亮；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书箱无纸屑、无垃圾。</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黑板及黑板擦</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黑板每天擦洗不少于</w:t>
            </w:r>
            <w:r w:rsidRPr="008F4431">
              <w:rPr>
                <w:rFonts w:ascii="宋体" w:hAnsi="宋体"/>
              </w:rPr>
              <w:t>2</w:t>
            </w:r>
            <w:r w:rsidRPr="008F4431">
              <w:rPr>
                <w:rFonts w:ascii="宋体" w:hAnsi="宋体" w:hint="eastAsia"/>
              </w:rPr>
              <w:t>次，水洗不少于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黑板擦、板槽每天保洁不少于</w:t>
            </w:r>
            <w:r w:rsidRPr="008F4431">
              <w:rPr>
                <w:rFonts w:ascii="宋体" w:hAnsi="宋体"/>
              </w:rPr>
              <w:t>2</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黑板、板槽洁净无灰尘；</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黑板擦无粉笔灰。</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消防设施</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保持干净无灰尘、无污迹</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垃圾桶</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垃圾量不超过容量</w:t>
            </w:r>
            <w:r w:rsidRPr="008F4431">
              <w:rPr>
                <w:rFonts w:ascii="宋体" w:hAnsi="宋体"/>
              </w:rPr>
              <w:t>2/3</w:t>
            </w:r>
            <w:r w:rsidRPr="008F4431">
              <w:rPr>
                <w:rFonts w:ascii="宋体" w:hAnsi="宋体" w:hint="eastAsia"/>
              </w:rPr>
              <w:t>，旁边无散落、堆放垃圾。</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其他设施</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每月期定期保洁</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表面无积尘、无污渍、无损坏</w:t>
            </w:r>
          </w:p>
        </w:tc>
      </w:tr>
      <w:tr w:rsidR="00D803A1" w:rsidRPr="008F4431">
        <w:trPr>
          <w:trHeight w:val="734"/>
          <w:jc w:val="center"/>
        </w:trPr>
        <w:tc>
          <w:tcPr>
            <w:tcW w:w="350"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8</w:t>
            </w:r>
          </w:p>
        </w:tc>
        <w:tc>
          <w:tcPr>
            <w:tcW w:w="662"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自习室、自习区</w:t>
            </w: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地面、台阶</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地面、台阶无水渍、无污渍、无垃圾、无积尘，光亮</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墙面无灰尘、无乱悬挂、无乱张贴等现象</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顶棚</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顶棚目视无灰尘、无蛛网</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灯具及开关</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灯具及开关无蜘蛛网、无灰尘、无污迹；</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门窗</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无积尘、无污渍、无损坏</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窗台</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窗台无水渍、无污渍、无垃圾、无积尘，光亮</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桌椅</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桌椅表面无积尘、无垃圾，整洁光亮；每天定时清理桌面物品，放置于指定位置，保障正常使用。</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台灯</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无积尘、无污渍</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书架</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无积尘、无污渍</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监控探头</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每学期保洁不少于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无积尘、无污渍</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消防设施</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保持干净无灰尘、无污迹</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垃圾桶</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垃圾量不超过容量</w:t>
            </w:r>
            <w:r w:rsidRPr="008F4431">
              <w:rPr>
                <w:rFonts w:ascii="宋体" w:hAnsi="宋体"/>
              </w:rPr>
              <w:t>2/3</w:t>
            </w:r>
            <w:r w:rsidRPr="008F4431">
              <w:rPr>
                <w:rFonts w:ascii="宋体" w:hAnsi="宋体" w:hint="eastAsia"/>
              </w:rPr>
              <w:t>，旁边无散落、堆放垃圾。</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sz w:val="24"/>
        </w:rPr>
      </w:pPr>
      <w:r w:rsidRPr="008F4431">
        <w:rPr>
          <w:rFonts w:ascii="宋体" w:hAnsi="宋体" w:hint="eastAsia"/>
          <w:b/>
          <w:sz w:val="24"/>
        </w:rPr>
        <w:t>5.2.2教学辅助服务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1067"/>
        <w:gridCol w:w="1113"/>
        <w:gridCol w:w="5713"/>
      </w:tblGrid>
      <w:tr w:rsidR="00D803A1" w:rsidRPr="008F4431">
        <w:trPr>
          <w:trHeight w:val="397"/>
          <w:tblHeader/>
          <w:jc w:val="center"/>
        </w:trPr>
        <w:tc>
          <w:tcPr>
            <w:tcW w:w="369" w:type="pct"/>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序号</w:t>
            </w:r>
          </w:p>
        </w:tc>
        <w:tc>
          <w:tcPr>
            <w:tcW w:w="626" w:type="pct"/>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服务项目</w:t>
            </w:r>
          </w:p>
        </w:tc>
        <w:tc>
          <w:tcPr>
            <w:tcW w:w="653" w:type="pct"/>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需求内容</w:t>
            </w:r>
          </w:p>
        </w:tc>
        <w:tc>
          <w:tcPr>
            <w:tcW w:w="3352" w:type="pct"/>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工作标准</w:t>
            </w:r>
          </w:p>
        </w:tc>
      </w:tr>
      <w:tr w:rsidR="00D803A1" w:rsidRPr="008F4431">
        <w:trPr>
          <w:trHeight w:val="5669"/>
          <w:jc w:val="center"/>
        </w:trPr>
        <w:tc>
          <w:tcPr>
            <w:tcW w:w="369" w:type="pct"/>
            <w:vMerge w:val="restart"/>
            <w:shd w:val="clear" w:color="auto" w:fill="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lastRenderedPageBreak/>
              <w:t>1</w:t>
            </w:r>
          </w:p>
        </w:tc>
        <w:tc>
          <w:tcPr>
            <w:tcW w:w="626"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教学辅助</w:t>
            </w:r>
          </w:p>
        </w:tc>
        <w:tc>
          <w:tcPr>
            <w:tcW w:w="653"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hint="eastAsia"/>
                <w:szCs w:val="21"/>
              </w:rPr>
              <w:t>总体要求</w:t>
            </w:r>
          </w:p>
        </w:tc>
        <w:tc>
          <w:tcPr>
            <w:tcW w:w="3352"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hint="eastAsia"/>
                <w:szCs w:val="21"/>
              </w:rPr>
              <w:t>1.物业须按楼宇提供服务手册，确保人员清晰地了解每个楼宇或场所的服务内容和服务流程。</w:t>
            </w:r>
          </w:p>
          <w:p w:rsidR="00D112B6" w:rsidRPr="008F4431" w:rsidRDefault="00D803A1">
            <w:pPr>
              <w:spacing w:line="360" w:lineRule="auto"/>
              <w:rPr>
                <w:rFonts w:ascii="宋体" w:hAnsi="宋体"/>
                <w:szCs w:val="21"/>
              </w:rPr>
            </w:pPr>
            <w:r w:rsidRPr="008F4431">
              <w:rPr>
                <w:rFonts w:ascii="宋体" w:hAnsi="宋体" w:hint="eastAsia"/>
                <w:szCs w:val="21"/>
              </w:rPr>
              <w:t>2.物业服务人员须熟悉楼宇内服务对象，了解楼宇内行政办公、教学、科研等需求，提供清晰的楼宇服务清单与相应的服务流程，积极主动和服务对象沟通，接受咨询并提供帮助；了解师生对教学设施、教学空间与教学服务的意见建议并向采购人反馈。</w:t>
            </w:r>
          </w:p>
          <w:p w:rsidR="00D112B6" w:rsidRPr="008F4431" w:rsidRDefault="00D803A1">
            <w:pPr>
              <w:spacing w:line="360" w:lineRule="auto"/>
              <w:rPr>
                <w:rFonts w:ascii="宋体" w:hAnsi="宋体"/>
                <w:szCs w:val="21"/>
              </w:rPr>
            </w:pPr>
            <w:r w:rsidRPr="008F4431">
              <w:rPr>
                <w:rFonts w:ascii="宋体" w:hAnsi="宋体" w:hint="eastAsia"/>
                <w:szCs w:val="21"/>
              </w:rPr>
              <w:t>3.协调督促落实楼宇内维修、清洁卫生、照明等日常维护工作，保证楼宇环境整洁有序、设备运行良好；</w:t>
            </w:r>
          </w:p>
          <w:p w:rsidR="00D112B6" w:rsidRPr="008F4431" w:rsidRDefault="00D803A1">
            <w:pPr>
              <w:spacing w:line="360" w:lineRule="auto"/>
              <w:rPr>
                <w:rFonts w:ascii="宋体" w:hAnsi="宋体"/>
                <w:szCs w:val="21"/>
              </w:rPr>
            </w:pPr>
            <w:r w:rsidRPr="008F4431">
              <w:rPr>
                <w:rFonts w:ascii="宋体" w:hAnsi="宋体" w:hint="eastAsia"/>
                <w:szCs w:val="21"/>
              </w:rPr>
              <w:t>4.熟悉学校各单位服务需求，提供包括空间准备布置、设备调试、空间借用与调配、楼宇公共服务、师生事务咨询等楼宇内发生的各类活动的支持服务；</w:t>
            </w:r>
          </w:p>
          <w:p w:rsidR="00D112B6" w:rsidRPr="008F4431" w:rsidRDefault="00D803A1">
            <w:pPr>
              <w:spacing w:line="360" w:lineRule="auto"/>
              <w:rPr>
                <w:rFonts w:ascii="宋体" w:hAnsi="宋体"/>
                <w:szCs w:val="21"/>
              </w:rPr>
            </w:pPr>
            <w:r w:rsidRPr="008F4431">
              <w:rPr>
                <w:rFonts w:ascii="宋体" w:hAnsi="宋体"/>
                <w:szCs w:val="21"/>
              </w:rPr>
              <w:t>5.根据楼宇内各空间使用安排以及对各空间预约需求做好开关门和空间设施准备（包括设备设施开关等），根据使用安排等调整桌椅布局；</w:t>
            </w:r>
          </w:p>
          <w:p w:rsidR="00D112B6" w:rsidRPr="008F4431" w:rsidRDefault="00D803A1">
            <w:pPr>
              <w:spacing w:line="360" w:lineRule="auto"/>
              <w:rPr>
                <w:rFonts w:ascii="宋体" w:hAnsi="宋体"/>
                <w:szCs w:val="21"/>
              </w:rPr>
            </w:pPr>
            <w:r w:rsidRPr="008F4431">
              <w:rPr>
                <w:rFonts w:ascii="宋体" w:hAnsi="宋体"/>
                <w:szCs w:val="21"/>
              </w:rPr>
              <w:t>6.协助做好楼宇室内宣传栏管理工作；</w:t>
            </w:r>
          </w:p>
        </w:tc>
      </w:tr>
      <w:tr w:rsidR="00D803A1" w:rsidRPr="008F4431">
        <w:trPr>
          <w:trHeight w:val="1128"/>
          <w:jc w:val="center"/>
        </w:trPr>
        <w:tc>
          <w:tcPr>
            <w:tcW w:w="369" w:type="pct"/>
            <w:vMerge/>
            <w:shd w:val="clear" w:color="auto" w:fill="auto"/>
            <w:vAlign w:val="center"/>
          </w:tcPr>
          <w:p w:rsidR="00D112B6" w:rsidRPr="008F4431" w:rsidRDefault="00D112B6">
            <w:pPr>
              <w:spacing w:line="360" w:lineRule="auto"/>
              <w:jc w:val="center"/>
              <w:rPr>
                <w:rFonts w:ascii="宋体" w:hAnsi="宋体"/>
                <w:szCs w:val="21"/>
              </w:rPr>
            </w:pPr>
          </w:p>
        </w:tc>
        <w:tc>
          <w:tcPr>
            <w:tcW w:w="626" w:type="pct"/>
            <w:vMerge/>
            <w:shd w:val="clear" w:color="auto" w:fill="auto"/>
            <w:vAlign w:val="center"/>
          </w:tcPr>
          <w:p w:rsidR="00D112B6" w:rsidRPr="008F4431" w:rsidRDefault="00D112B6">
            <w:pPr>
              <w:spacing w:line="360" w:lineRule="auto"/>
              <w:rPr>
                <w:rFonts w:ascii="宋体" w:hAnsi="宋体"/>
                <w:szCs w:val="21"/>
              </w:rPr>
            </w:pPr>
          </w:p>
        </w:tc>
        <w:tc>
          <w:tcPr>
            <w:tcW w:w="653"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hint="eastAsia"/>
                <w:szCs w:val="21"/>
              </w:rPr>
              <w:t>楼宇服务台</w:t>
            </w:r>
          </w:p>
        </w:tc>
        <w:tc>
          <w:tcPr>
            <w:tcW w:w="3352"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szCs w:val="21"/>
              </w:rPr>
              <w:t>1.楼宇服务台岗是指定楼宇的物业界面的联络人，由其负责该楼宇内所有服务的统筹和协调，包括但不仅限于统筹该楼宇内的教学服务、科研服务、会务服务、维修、环境清洁、安全巡视等服务；具体还要负责前台电话接听、外来人员的接待登记、大堂显示屏使用、维护及管理、钥匙管理等工作。</w:t>
            </w:r>
          </w:p>
          <w:p w:rsidR="00D112B6" w:rsidRPr="008F4431" w:rsidRDefault="00D803A1">
            <w:pPr>
              <w:spacing w:line="360" w:lineRule="auto"/>
              <w:rPr>
                <w:rFonts w:ascii="宋体" w:hAnsi="宋体"/>
                <w:szCs w:val="21"/>
              </w:rPr>
            </w:pPr>
            <w:r w:rsidRPr="008F4431">
              <w:rPr>
                <w:rFonts w:ascii="宋体" w:hAnsi="宋体"/>
                <w:szCs w:val="21"/>
              </w:rPr>
              <w:t>2.楼宇服务台岗应熟悉楼内长驻服务对象至少90%以上人员的姓名，并建立良好的关系，为其提供服务与帮助。</w:t>
            </w:r>
          </w:p>
          <w:p w:rsidR="00D112B6" w:rsidRPr="008F4431" w:rsidRDefault="00D803A1">
            <w:pPr>
              <w:spacing w:line="360" w:lineRule="auto"/>
              <w:rPr>
                <w:rFonts w:ascii="宋体" w:hAnsi="宋体"/>
                <w:szCs w:val="21"/>
              </w:rPr>
            </w:pPr>
            <w:r w:rsidRPr="008F4431">
              <w:rPr>
                <w:rFonts w:ascii="宋体" w:hAnsi="宋体"/>
                <w:szCs w:val="21"/>
              </w:rPr>
              <w:t>3.应熟悉80%以上当天上课教师，知道对应的教室，主动问好，发放教学用品。</w:t>
            </w:r>
          </w:p>
          <w:p w:rsidR="00D112B6" w:rsidRPr="008F4431" w:rsidRDefault="00D803A1">
            <w:pPr>
              <w:spacing w:line="360" w:lineRule="auto"/>
              <w:rPr>
                <w:rFonts w:ascii="宋体" w:hAnsi="宋体"/>
                <w:szCs w:val="21"/>
              </w:rPr>
            </w:pPr>
            <w:r w:rsidRPr="008F4431">
              <w:rPr>
                <w:rFonts w:ascii="宋体" w:hAnsi="宋体"/>
                <w:szCs w:val="21"/>
              </w:rPr>
              <w:t>4.楼宇服务台岗应具备处理应急突发事件的能力，发生突发事件时及时响应、协调处理并上报。</w:t>
            </w:r>
          </w:p>
          <w:p w:rsidR="00D112B6" w:rsidRPr="008F4431" w:rsidRDefault="00D803A1">
            <w:pPr>
              <w:spacing w:line="360" w:lineRule="auto"/>
              <w:rPr>
                <w:rFonts w:ascii="宋体" w:hAnsi="宋体"/>
                <w:szCs w:val="21"/>
              </w:rPr>
            </w:pPr>
            <w:r w:rsidRPr="008F4431">
              <w:rPr>
                <w:rFonts w:ascii="宋体" w:hAnsi="宋体"/>
                <w:szCs w:val="21"/>
              </w:rPr>
              <w:lastRenderedPageBreak/>
              <w:t>5.服务台应规范礼貌用语，制定标准问询、应答用语。</w:t>
            </w:r>
          </w:p>
        </w:tc>
      </w:tr>
      <w:tr w:rsidR="00D803A1" w:rsidRPr="008F4431">
        <w:trPr>
          <w:trHeight w:val="964"/>
          <w:jc w:val="center"/>
        </w:trPr>
        <w:tc>
          <w:tcPr>
            <w:tcW w:w="369" w:type="pct"/>
            <w:vMerge/>
            <w:shd w:val="clear" w:color="auto" w:fill="auto"/>
            <w:vAlign w:val="center"/>
          </w:tcPr>
          <w:p w:rsidR="00D112B6" w:rsidRPr="008F4431" w:rsidRDefault="00D112B6">
            <w:pPr>
              <w:spacing w:line="360" w:lineRule="auto"/>
              <w:jc w:val="center"/>
              <w:rPr>
                <w:rFonts w:ascii="宋体" w:hAnsi="宋体"/>
                <w:szCs w:val="21"/>
              </w:rPr>
            </w:pPr>
          </w:p>
        </w:tc>
        <w:tc>
          <w:tcPr>
            <w:tcW w:w="626" w:type="pct"/>
            <w:vMerge/>
            <w:shd w:val="clear" w:color="auto" w:fill="auto"/>
            <w:vAlign w:val="center"/>
          </w:tcPr>
          <w:p w:rsidR="00D112B6" w:rsidRPr="008F4431" w:rsidRDefault="00D112B6">
            <w:pPr>
              <w:spacing w:line="360" w:lineRule="auto"/>
              <w:rPr>
                <w:rFonts w:ascii="宋体" w:hAnsi="宋体"/>
                <w:szCs w:val="21"/>
              </w:rPr>
            </w:pPr>
          </w:p>
        </w:tc>
        <w:tc>
          <w:tcPr>
            <w:tcW w:w="653"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hint="eastAsia"/>
                <w:szCs w:val="21"/>
              </w:rPr>
              <w:t>教学区域环境卫生</w:t>
            </w:r>
          </w:p>
        </w:tc>
        <w:tc>
          <w:tcPr>
            <w:tcW w:w="3352"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szCs w:val="21"/>
              </w:rPr>
              <w:t>1.制定详细的清洁作业流程图，确保每项工作都有序进行，无遗漏。</w:t>
            </w:r>
          </w:p>
          <w:p w:rsidR="00D112B6" w:rsidRPr="008F4431" w:rsidRDefault="00D803A1">
            <w:pPr>
              <w:spacing w:line="360" w:lineRule="auto"/>
              <w:rPr>
                <w:rFonts w:ascii="宋体" w:hAnsi="宋体"/>
                <w:szCs w:val="21"/>
              </w:rPr>
            </w:pPr>
            <w:r w:rsidRPr="008F4431">
              <w:rPr>
                <w:rFonts w:ascii="宋体" w:hAnsi="宋体"/>
                <w:szCs w:val="21"/>
              </w:rPr>
              <w:t>2.日常清洁：保洁员每日对教学区域进行彻底清扫，包括教室、机房、教师休息室等场所的地面清洁、桌面擦拭、黑板/白板擦净及垃圾分类与回收。</w:t>
            </w:r>
          </w:p>
          <w:p w:rsidR="00D112B6" w:rsidRPr="008F4431" w:rsidRDefault="00D803A1">
            <w:pPr>
              <w:spacing w:line="360" w:lineRule="auto"/>
              <w:rPr>
                <w:rFonts w:ascii="宋体" w:hAnsi="宋体"/>
                <w:szCs w:val="21"/>
              </w:rPr>
            </w:pPr>
            <w:r w:rsidRPr="008F4431">
              <w:rPr>
                <w:rFonts w:ascii="宋体" w:hAnsi="宋体"/>
                <w:szCs w:val="21"/>
              </w:rPr>
              <w:t>3.深度清洁：每周/每月（视具体情况而定）进行理石/地毯深层清洁、窗户内外清洁等，确保环境卫生无死角。</w:t>
            </w:r>
          </w:p>
          <w:p w:rsidR="00D112B6" w:rsidRPr="008F4431" w:rsidRDefault="00D803A1">
            <w:pPr>
              <w:spacing w:line="360" w:lineRule="auto"/>
              <w:rPr>
                <w:rFonts w:ascii="宋体" w:hAnsi="宋体"/>
                <w:szCs w:val="21"/>
              </w:rPr>
            </w:pPr>
            <w:r w:rsidRPr="008F4431">
              <w:rPr>
                <w:rFonts w:ascii="宋体" w:hAnsi="宋体"/>
                <w:szCs w:val="21"/>
              </w:rPr>
              <w:t>4.消毒杀菌：根据学校防疫政策及季节变化，定期对高频接触表面（如门把手、桌面、开关等）进行消毒处理，防止病菌传播。</w:t>
            </w:r>
          </w:p>
          <w:p w:rsidR="00D112B6" w:rsidRPr="008F4431" w:rsidRDefault="00D803A1">
            <w:pPr>
              <w:spacing w:line="360" w:lineRule="auto"/>
              <w:rPr>
                <w:rFonts w:ascii="宋体" w:hAnsi="宋体"/>
                <w:szCs w:val="21"/>
              </w:rPr>
            </w:pPr>
            <w:r w:rsidRPr="008F4431">
              <w:rPr>
                <w:rFonts w:ascii="宋体" w:hAnsi="宋体"/>
                <w:szCs w:val="21"/>
              </w:rPr>
              <w:t>5.使用经过认证的环保、无害清洁剂和消毒用品，保护师生健康。</w:t>
            </w:r>
          </w:p>
          <w:p w:rsidR="00D112B6" w:rsidRPr="008F4431" w:rsidRDefault="00D803A1">
            <w:pPr>
              <w:spacing w:line="360" w:lineRule="auto"/>
              <w:rPr>
                <w:rFonts w:ascii="宋体" w:hAnsi="宋体"/>
                <w:szCs w:val="21"/>
              </w:rPr>
            </w:pPr>
            <w:r w:rsidRPr="008F4431">
              <w:rPr>
                <w:rFonts w:ascii="宋体" w:hAnsi="宋体"/>
                <w:szCs w:val="21"/>
              </w:rPr>
              <w:t>6.实施清洁与消毒记录制度，记录时间、区域、所用材料及效果评估，以备审计和追溯。</w:t>
            </w:r>
          </w:p>
        </w:tc>
      </w:tr>
      <w:tr w:rsidR="00D803A1" w:rsidRPr="008F4431">
        <w:trPr>
          <w:trHeight w:val="897"/>
          <w:jc w:val="center"/>
        </w:trPr>
        <w:tc>
          <w:tcPr>
            <w:tcW w:w="369" w:type="pct"/>
            <w:vMerge w:val="restart"/>
            <w:shd w:val="clear" w:color="auto" w:fill="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c>
          <w:tcPr>
            <w:tcW w:w="626"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教学辅助</w:t>
            </w:r>
          </w:p>
        </w:tc>
        <w:tc>
          <w:tcPr>
            <w:tcW w:w="653"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hint="eastAsia"/>
                <w:szCs w:val="21"/>
              </w:rPr>
              <w:t>教学设施维护与管理</w:t>
            </w:r>
          </w:p>
        </w:tc>
        <w:tc>
          <w:tcPr>
            <w:tcW w:w="3352"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hint="eastAsia"/>
                <w:szCs w:val="21"/>
              </w:rPr>
              <w:t>1.设立24小时报修热线，确保故障能够得到及时响应和处理。</w:t>
            </w:r>
          </w:p>
          <w:p w:rsidR="00D112B6" w:rsidRPr="008F4431" w:rsidRDefault="00D803A1">
            <w:pPr>
              <w:spacing w:line="360" w:lineRule="auto"/>
              <w:rPr>
                <w:rFonts w:ascii="宋体" w:hAnsi="宋体"/>
                <w:szCs w:val="21"/>
              </w:rPr>
            </w:pPr>
            <w:r w:rsidRPr="008F4431">
              <w:rPr>
                <w:rFonts w:ascii="宋体" w:hAnsi="宋体" w:hint="eastAsia"/>
                <w:szCs w:val="21"/>
              </w:rPr>
              <w:t>2.实施预防性维护计划，定期对教学设施进行保养，减少故障发生率，延长使用寿命。</w:t>
            </w:r>
          </w:p>
          <w:p w:rsidR="00D112B6" w:rsidRPr="008F4431" w:rsidRDefault="00D803A1">
            <w:pPr>
              <w:spacing w:line="360" w:lineRule="auto"/>
              <w:rPr>
                <w:rFonts w:ascii="宋体" w:hAnsi="宋体"/>
                <w:szCs w:val="21"/>
              </w:rPr>
            </w:pPr>
            <w:r w:rsidRPr="008F4431">
              <w:rPr>
                <w:rFonts w:ascii="宋体" w:hAnsi="宋体" w:hint="eastAsia"/>
                <w:szCs w:val="21"/>
              </w:rPr>
              <w:t>3.设计并使用标准化的巡检记录表。</w:t>
            </w:r>
          </w:p>
          <w:p w:rsidR="00D112B6" w:rsidRPr="008F4431" w:rsidRDefault="00D803A1">
            <w:pPr>
              <w:spacing w:line="360" w:lineRule="auto"/>
              <w:rPr>
                <w:rFonts w:ascii="宋体" w:hAnsi="宋体"/>
                <w:szCs w:val="21"/>
              </w:rPr>
            </w:pPr>
            <w:r w:rsidRPr="008F4431">
              <w:rPr>
                <w:rFonts w:ascii="宋体" w:hAnsi="宋体" w:hint="eastAsia"/>
                <w:szCs w:val="21"/>
              </w:rPr>
              <w:t>4.设备巡检：每日</w:t>
            </w:r>
            <w:r w:rsidRPr="008F4431">
              <w:rPr>
                <w:rFonts w:ascii="宋体" w:hAnsi="宋体"/>
                <w:szCs w:val="21"/>
              </w:rPr>
              <w:t>/每周对教学设施进行全面检查，包括但不限于多媒体设备、照明系统、空调设备、课桌椅等，确保其正常运行。详细记录每次巡检的日期、时间、地点、发现的问题及处理情况。</w:t>
            </w:r>
          </w:p>
          <w:p w:rsidR="00D112B6" w:rsidRPr="008F4431" w:rsidRDefault="00D803A1">
            <w:pPr>
              <w:spacing w:line="360" w:lineRule="auto"/>
              <w:rPr>
                <w:rFonts w:ascii="宋体" w:hAnsi="宋体"/>
                <w:szCs w:val="21"/>
              </w:rPr>
            </w:pPr>
            <w:r w:rsidRPr="008F4431">
              <w:rPr>
                <w:rFonts w:ascii="宋体" w:hAnsi="宋体"/>
                <w:szCs w:val="21"/>
              </w:rPr>
              <w:t>5.故障报修：一旦发现故障或损坏，立即上报并启动维修流程，确保教学活动不受影响。</w:t>
            </w:r>
          </w:p>
          <w:p w:rsidR="00D112B6" w:rsidRPr="008F4431" w:rsidRDefault="00D803A1">
            <w:pPr>
              <w:spacing w:line="360" w:lineRule="auto"/>
              <w:rPr>
                <w:rFonts w:ascii="宋体" w:hAnsi="宋体"/>
                <w:szCs w:val="21"/>
              </w:rPr>
            </w:pPr>
            <w:r w:rsidRPr="008F4431">
              <w:rPr>
                <w:rFonts w:ascii="宋体" w:hAnsi="宋体"/>
                <w:szCs w:val="21"/>
              </w:rPr>
              <w:lastRenderedPageBreak/>
              <w:t>6.资产管理：建立教学设施资产管理档案，定期进行盘点，确保资产安全完整。</w:t>
            </w:r>
          </w:p>
        </w:tc>
      </w:tr>
      <w:tr w:rsidR="00D803A1" w:rsidRPr="008F4431">
        <w:trPr>
          <w:trHeight w:val="2721"/>
          <w:jc w:val="center"/>
        </w:trPr>
        <w:tc>
          <w:tcPr>
            <w:tcW w:w="369" w:type="pct"/>
            <w:vMerge/>
            <w:shd w:val="clear" w:color="auto" w:fill="auto"/>
            <w:vAlign w:val="center"/>
          </w:tcPr>
          <w:p w:rsidR="00D112B6" w:rsidRPr="008F4431" w:rsidRDefault="00D112B6">
            <w:pPr>
              <w:spacing w:line="360" w:lineRule="auto"/>
              <w:jc w:val="center"/>
              <w:rPr>
                <w:rFonts w:ascii="宋体" w:hAnsi="宋体"/>
                <w:szCs w:val="21"/>
              </w:rPr>
            </w:pPr>
          </w:p>
        </w:tc>
        <w:tc>
          <w:tcPr>
            <w:tcW w:w="626" w:type="pct"/>
            <w:vMerge/>
            <w:shd w:val="clear" w:color="auto" w:fill="auto"/>
            <w:vAlign w:val="center"/>
          </w:tcPr>
          <w:p w:rsidR="00D112B6" w:rsidRPr="008F4431" w:rsidRDefault="00D112B6">
            <w:pPr>
              <w:spacing w:line="360" w:lineRule="auto"/>
              <w:rPr>
                <w:rFonts w:ascii="宋体" w:hAnsi="宋体"/>
                <w:szCs w:val="21"/>
              </w:rPr>
            </w:pPr>
          </w:p>
        </w:tc>
        <w:tc>
          <w:tcPr>
            <w:tcW w:w="653"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hint="eastAsia"/>
                <w:szCs w:val="21"/>
              </w:rPr>
              <w:t>教学秩序维护</w:t>
            </w:r>
          </w:p>
        </w:tc>
        <w:tc>
          <w:tcPr>
            <w:tcW w:w="3352"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szCs w:val="21"/>
              </w:rPr>
              <w:t>1.秩序管理：安排安保人员进行24小时巡逻，每日多次安全巡查，禁止噪音干扰、吸烟、乱扔垃圾等行为，营造安静、整洁的学习环境。</w:t>
            </w:r>
          </w:p>
          <w:p w:rsidR="00D112B6" w:rsidRPr="008F4431" w:rsidRDefault="00D803A1">
            <w:pPr>
              <w:spacing w:line="360" w:lineRule="auto"/>
              <w:rPr>
                <w:rFonts w:ascii="宋体" w:hAnsi="宋体"/>
                <w:szCs w:val="21"/>
              </w:rPr>
            </w:pPr>
            <w:r w:rsidRPr="008F4431">
              <w:rPr>
                <w:rFonts w:ascii="宋体" w:hAnsi="宋体"/>
                <w:szCs w:val="21"/>
              </w:rPr>
              <w:t>2.定期进行消防安全检查，确保消防通道畅通无阻，消防设施完好可用，及时发现并排除安全隐患。</w:t>
            </w:r>
          </w:p>
          <w:p w:rsidR="00D112B6" w:rsidRPr="008F4431" w:rsidRDefault="00D803A1">
            <w:pPr>
              <w:spacing w:line="360" w:lineRule="auto"/>
              <w:rPr>
                <w:rFonts w:ascii="宋体" w:hAnsi="宋体"/>
                <w:szCs w:val="21"/>
              </w:rPr>
            </w:pPr>
            <w:r w:rsidRPr="008F4431">
              <w:rPr>
                <w:rFonts w:ascii="宋体" w:hAnsi="宋体"/>
                <w:szCs w:val="21"/>
              </w:rPr>
              <w:t>3.在显眼位置设置紧急疏散示意图和指示标志。确保紧急联系电话（如消防、急救等）畅通无阻。</w:t>
            </w:r>
          </w:p>
          <w:p w:rsidR="00D112B6" w:rsidRPr="008F4431" w:rsidRDefault="00D803A1">
            <w:pPr>
              <w:spacing w:line="360" w:lineRule="auto"/>
              <w:rPr>
                <w:rFonts w:ascii="宋体" w:hAnsi="宋体"/>
                <w:szCs w:val="21"/>
              </w:rPr>
            </w:pPr>
            <w:r w:rsidRPr="008F4431">
              <w:rPr>
                <w:rFonts w:ascii="宋体" w:hAnsi="宋体"/>
                <w:szCs w:val="21"/>
              </w:rPr>
              <w:t>4.应急响应：制定详细的应急预案，并定期进行演练，提高师生应对突发事件的能力，确保在火灾、地震等紧急情况下能够迅速疏散和救援。</w:t>
            </w:r>
          </w:p>
          <w:p w:rsidR="00D112B6" w:rsidRPr="008F4431" w:rsidRDefault="00D803A1">
            <w:pPr>
              <w:spacing w:line="360" w:lineRule="auto"/>
              <w:rPr>
                <w:rFonts w:ascii="宋体" w:hAnsi="宋体"/>
                <w:szCs w:val="21"/>
              </w:rPr>
            </w:pPr>
            <w:r w:rsidRPr="008F4431">
              <w:rPr>
                <w:rFonts w:ascii="宋体" w:hAnsi="宋体"/>
                <w:szCs w:val="21"/>
              </w:rPr>
              <w:t>5.定期开展安全教育和演练活动，提高师生的安全意识和自救能力。</w:t>
            </w:r>
          </w:p>
        </w:tc>
      </w:tr>
      <w:tr w:rsidR="00D803A1" w:rsidRPr="008F4431">
        <w:trPr>
          <w:trHeight w:val="54"/>
          <w:jc w:val="center"/>
        </w:trPr>
        <w:tc>
          <w:tcPr>
            <w:tcW w:w="369" w:type="pct"/>
            <w:vMerge w:val="restart"/>
            <w:shd w:val="clear" w:color="auto" w:fill="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c>
          <w:tcPr>
            <w:tcW w:w="626"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教学辅助</w:t>
            </w:r>
          </w:p>
        </w:tc>
        <w:tc>
          <w:tcPr>
            <w:tcW w:w="653"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hint="eastAsia"/>
                <w:szCs w:val="21"/>
              </w:rPr>
              <w:t>教学支持</w:t>
            </w:r>
          </w:p>
        </w:tc>
        <w:tc>
          <w:tcPr>
            <w:tcW w:w="3352"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hint="eastAsia"/>
                <w:szCs w:val="21"/>
              </w:rPr>
              <w:t>1.物资供应：根据教学计划和需求，发放、安装教具与多媒体教学设备、电池等物资，确保教学活动顺利进行。</w:t>
            </w:r>
          </w:p>
          <w:p w:rsidR="00D112B6" w:rsidRPr="008F4431" w:rsidRDefault="00D803A1">
            <w:pPr>
              <w:spacing w:line="360" w:lineRule="auto"/>
              <w:rPr>
                <w:rFonts w:ascii="宋体" w:hAnsi="宋体"/>
                <w:szCs w:val="21"/>
              </w:rPr>
            </w:pPr>
            <w:r w:rsidRPr="008F4431">
              <w:rPr>
                <w:rFonts w:ascii="宋体" w:hAnsi="宋体" w:hint="eastAsia"/>
                <w:szCs w:val="21"/>
              </w:rPr>
              <w:t>a)设置专门区域存放教学设施设备及耗材；</w:t>
            </w:r>
          </w:p>
          <w:p w:rsidR="00D112B6" w:rsidRPr="008F4431" w:rsidRDefault="00D803A1">
            <w:pPr>
              <w:spacing w:line="360" w:lineRule="auto"/>
              <w:rPr>
                <w:rFonts w:ascii="宋体" w:hAnsi="宋体"/>
                <w:szCs w:val="21"/>
              </w:rPr>
            </w:pPr>
            <w:r w:rsidRPr="008F4431">
              <w:rPr>
                <w:rFonts w:ascii="宋体" w:hAnsi="宋体" w:hint="eastAsia"/>
                <w:szCs w:val="21"/>
              </w:rPr>
              <w:t>b)物资存放处环境保持干燥、通风，无危化品混合存放；</w:t>
            </w:r>
          </w:p>
          <w:p w:rsidR="00D112B6" w:rsidRPr="008F4431" w:rsidRDefault="00D803A1">
            <w:pPr>
              <w:spacing w:line="360" w:lineRule="auto"/>
              <w:rPr>
                <w:rFonts w:ascii="宋体" w:hAnsi="宋体"/>
                <w:szCs w:val="21"/>
              </w:rPr>
            </w:pPr>
            <w:r w:rsidRPr="008F4431">
              <w:rPr>
                <w:rFonts w:ascii="宋体" w:hAnsi="宋体" w:hint="eastAsia"/>
                <w:szCs w:val="21"/>
              </w:rPr>
              <w:t>c)建立教具借用登记制度，确保设备的合理利用与及时归还。</w:t>
            </w:r>
          </w:p>
          <w:p w:rsidR="00D112B6" w:rsidRPr="008F4431" w:rsidRDefault="00D803A1">
            <w:pPr>
              <w:spacing w:line="360" w:lineRule="auto"/>
              <w:rPr>
                <w:rFonts w:ascii="宋体" w:hAnsi="宋体"/>
                <w:szCs w:val="21"/>
              </w:rPr>
            </w:pPr>
            <w:r w:rsidRPr="008F4431">
              <w:rPr>
                <w:rFonts w:ascii="宋体" w:hAnsi="宋体"/>
                <w:szCs w:val="21"/>
              </w:rPr>
              <w:t>d)每月盘点教学设施设备，统计好教学设施设备使用情况备查。</w:t>
            </w:r>
          </w:p>
          <w:p w:rsidR="00D112B6" w:rsidRPr="008F4431" w:rsidRDefault="00D803A1">
            <w:pPr>
              <w:spacing w:line="360" w:lineRule="auto"/>
              <w:rPr>
                <w:rFonts w:ascii="宋体" w:hAnsi="宋体"/>
                <w:szCs w:val="21"/>
              </w:rPr>
            </w:pPr>
            <w:r w:rsidRPr="008F4431">
              <w:rPr>
                <w:rFonts w:ascii="宋体" w:hAnsi="宋体"/>
                <w:szCs w:val="21"/>
              </w:rPr>
              <w:t>e)为师生提供关于教学设备使用说明、故障排查等方面的服务。</w:t>
            </w:r>
          </w:p>
          <w:p w:rsidR="00D112B6" w:rsidRPr="008F4431" w:rsidRDefault="00D803A1">
            <w:pPr>
              <w:spacing w:line="360" w:lineRule="auto"/>
              <w:rPr>
                <w:rFonts w:ascii="宋体" w:hAnsi="宋体"/>
                <w:szCs w:val="21"/>
              </w:rPr>
            </w:pPr>
            <w:r w:rsidRPr="008F4431">
              <w:rPr>
                <w:rFonts w:ascii="宋体" w:hAnsi="宋体"/>
                <w:szCs w:val="21"/>
              </w:rPr>
              <w:t>2.环境布置：提前与教学部门沟通，了解教学需求，制定详细的环境布置方案，根据教学主题和要求，协助布置教室、会议室等教学场所，创造有利于学习和交流的环境氛围。</w:t>
            </w:r>
          </w:p>
          <w:p w:rsidR="00D112B6" w:rsidRPr="008F4431" w:rsidRDefault="00D803A1">
            <w:pPr>
              <w:spacing w:line="360" w:lineRule="auto"/>
              <w:rPr>
                <w:rFonts w:ascii="宋体" w:hAnsi="宋体"/>
                <w:szCs w:val="21"/>
              </w:rPr>
            </w:pPr>
            <w:r w:rsidRPr="008F4431">
              <w:rPr>
                <w:rFonts w:ascii="宋体" w:hAnsi="宋体"/>
                <w:szCs w:val="21"/>
              </w:rPr>
              <w:t>3.信息支持：提供教室安排、设备使用说明等教学相关信息</w:t>
            </w:r>
            <w:r w:rsidRPr="008F4431">
              <w:rPr>
                <w:rFonts w:ascii="宋体" w:hAnsi="宋体"/>
                <w:szCs w:val="21"/>
              </w:rPr>
              <w:lastRenderedPageBreak/>
              <w:t>查询服务，建立多渠道的信息查询平台（如网站、APP、服务热线等），方便师生快速获取所需信息。</w:t>
            </w:r>
          </w:p>
        </w:tc>
      </w:tr>
      <w:tr w:rsidR="00D803A1" w:rsidRPr="008F4431">
        <w:trPr>
          <w:trHeight w:val="1436"/>
          <w:jc w:val="center"/>
        </w:trPr>
        <w:tc>
          <w:tcPr>
            <w:tcW w:w="369" w:type="pct"/>
            <w:vMerge/>
            <w:shd w:val="clear" w:color="auto" w:fill="auto"/>
            <w:vAlign w:val="center"/>
          </w:tcPr>
          <w:p w:rsidR="00D112B6" w:rsidRPr="008F4431" w:rsidRDefault="00D112B6">
            <w:pPr>
              <w:spacing w:line="360" w:lineRule="auto"/>
              <w:jc w:val="center"/>
              <w:rPr>
                <w:rFonts w:ascii="宋体" w:hAnsi="宋体"/>
                <w:szCs w:val="21"/>
              </w:rPr>
            </w:pPr>
          </w:p>
        </w:tc>
        <w:tc>
          <w:tcPr>
            <w:tcW w:w="626" w:type="pct"/>
            <w:vMerge/>
            <w:shd w:val="clear" w:color="auto" w:fill="auto"/>
            <w:vAlign w:val="center"/>
          </w:tcPr>
          <w:p w:rsidR="00D112B6" w:rsidRPr="008F4431" w:rsidRDefault="00D112B6">
            <w:pPr>
              <w:spacing w:line="360" w:lineRule="auto"/>
              <w:rPr>
                <w:rFonts w:ascii="宋体" w:hAnsi="宋体"/>
                <w:szCs w:val="21"/>
              </w:rPr>
            </w:pPr>
          </w:p>
        </w:tc>
        <w:tc>
          <w:tcPr>
            <w:tcW w:w="653"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hint="eastAsia"/>
                <w:szCs w:val="21"/>
              </w:rPr>
              <w:t>教室管理</w:t>
            </w:r>
          </w:p>
        </w:tc>
        <w:tc>
          <w:tcPr>
            <w:tcW w:w="3352"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szCs w:val="21"/>
              </w:rPr>
              <w:t>1.负责教学楼教室的管理，提供相关教务服务。</w:t>
            </w:r>
          </w:p>
          <w:p w:rsidR="00D112B6" w:rsidRPr="008F4431" w:rsidRDefault="00D803A1">
            <w:pPr>
              <w:spacing w:line="360" w:lineRule="auto"/>
              <w:rPr>
                <w:rFonts w:ascii="宋体" w:hAnsi="宋体"/>
                <w:szCs w:val="21"/>
              </w:rPr>
            </w:pPr>
            <w:r w:rsidRPr="008F4431">
              <w:rPr>
                <w:rFonts w:ascii="宋体" w:hAnsi="宋体"/>
                <w:szCs w:val="21"/>
              </w:rPr>
              <w:t>2.按照规定的时间开放、关闭教室，禁止闲杂人员进入干扰正常的教学秩序。</w:t>
            </w:r>
          </w:p>
          <w:p w:rsidR="00D112B6" w:rsidRPr="008F4431" w:rsidRDefault="00D803A1">
            <w:pPr>
              <w:spacing w:line="360" w:lineRule="auto"/>
              <w:rPr>
                <w:rFonts w:ascii="宋体" w:hAnsi="宋体"/>
                <w:szCs w:val="21"/>
              </w:rPr>
            </w:pPr>
            <w:r w:rsidRPr="008F4431">
              <w:rPr>
                <w:rFonts w:ascii="宋体" w:hAnsi="宋体"/>
                <w:szCs w:val="21"/>
              </w:rPr>
              <w:t>3.根据教务部门教室使用计划准时开关教室门，开启和关闭教室多媒体教学设备，关门前认真检查教室电气设备及总电源的关闭情况，防止浪费和发生事故。原则上无教学安排的教室应关闭，以保障教学设备的安全和良好。有非教学课表安排使用教室的需要，须提前预约。</w:t>
            </w:r>
          </w:p>
          <w:p w:rsidR="00D112B6" w:rsidRPr="008F4431" w:rsidRDefault="00D803A1">
            <w:pPr>
              <w:spacing w:line="360" w:lineRule="auto"/>
              <w:rPr>
                <w:rFonts w:ascii="宋体" w:hAnsi="宋体"/>
                <w:szCs w:val="21"/>
              </w:rPr>
            </w:pPr>
            <w:r w:rsidRPr="008F4431">
              <w:rPr>
                <w:rFonts w:ascii="宋体" w:hAnsi="宋体"/>
                <w:szCs w:val="21"/>
              </w:rPr>
              <w:t>4.每天检查教室课桌椅并保证整齐摆放，及时清扫地面，确保黑、白板清洁干净。及时检查、补充教室内的粉笔、白板笔、白板擦等教学用具，确保正常教学需要。</w:t>
            </w:r>
          </w:p>
          <w:p w:rsidR="00D112B6" w:rsidRPr="008F4431" w:rsidRDefault="00D803A1">
            <w:pPr>
              <w:spacing w:line="360" w:lineRule="auto"/>
              <w:rPr>
                <w:rFonts w:ascii="宋体" w:hAnsi="宋体"/>
                <w:szCs w:val="21"/>
              </w:rPr>
            </w:pPr>
            <w:r w:rsidRPr="008F4431">
              <w:rPr>
                <w:rFonts w:ascii="宋体" w:hAnsi="宋体"/>
                <w:szCs w:val="21"/>
              </w:rPr>
              <w:t>5.提醒学生下课后将个人物品带离教室，发现师生遗失物品</w:t>
            </w:r>
            <w:r w:rsidRPr="008F4431">
              <w:rPr>
                <w:rFonts w:ascii="宋体" w:hAnsi="宋体" w:hint="eastAsia"/>
                <w:szCs w:val="21"/>
              </w:rPr>
              <w:t>及时组织失物招领，贵重物品须上报教务部门。</w:t>
            </w:r>
          </w:p>
          <w:p w:rsidR="00D112B6" w:rsidRPr="008F4431" w:rsidRDefault="00D803A1">
            <w:pPr>
              <w:spacing w:line="360" w:lineRule="auto"/>
              <w:rPr>
                <w:rFonts w:ascii="宋体" w:hAnsi="宋体"/>
                <w:szCs w:val="21"/>
              </w:rPr>
            </w:pPr>
            <w:r w:rsidRPr="008F4431">
              <w:rPr>
                <w:rFonts w:ascii="宋体" w:hAnsi="宋体"/>
                <w:szCs w:val="21"/>
              </w:rPr>
              <w:t>6.每日下班前对教室的安全、整洁情况进行检查，发现问题及时处理，必要时向上级主管报告。</w:t>
            </w:r>
          </w:p>
          <w:p w:rsidR="00D112B6" w:rsidRPr="008F4431" w:rsidRDefault="00D803A1">
            <w:pPr>
              <w:spacing w:line="360" w:lineRule="auto"/>
              <w:rPr>
                <w:rFonts w:ascii="宋体" w:hAnsi="宋体"/>
                <w:szCs w:val="21"/>
              </w:rPr>
            </w:pPr>
            <w:r w:rsidRPr="008F4431">
              <w:rPr>
                <w:rFonts w:ascii="宋体" w:hAnsi="宋体"/>
                <w:szCs w:val="21"/>
              </w:rPr>
              <w:t>7.负责教室的门窗、天花板、窗帘、各类灯光等日常巡查工作，如有问题及时报修。</w:t>
            </w:r>
          </w:p>
          <w:p w:rsidR="00D112B6" w:rsidRPr="008F4431" w:rsidRDefault="00D803A1">
            <w:pPr>
              <w:spacing w:line="360" w:lineRule="auto"/>
              <w:rPr>
                <w:rFonts w:ascii="宋体" w:hAnsi="宋体"/>
                <w:szCs w:val="21"/>
              </w:rPr>
            </w:pPr>
            <w:r w:rsidRPr="008F4431">
              <w:rPr>
                <w:rFonts w:ascii="宋体" w:hAnsi="宋体"/>
                <w:szCs w:val="21"/>
              </w:rPr>
              <w:t>8.负责教室公共设施与设备的日常维护、零星维修及管理。</w:t>
            </w:r>
          </w:p>
          <w:p w:rsidR="00D112B6" w:rsidRPr="008F4431" w:rsidRDefault="00D803A1">
            <w:pPr>
              <w:spacing w:line="360" w:lineRule="auto"/>
              <w:rPr>
                <w:rFonts w:ascii="宋体" w:hAnsi="宋体"/>
                <w:szCs w:val="21"/>
              </w:rPr>
            </w:pPr>
            <w:r w:rsidRPr="008F4431">
              <w:rPr>
                <w:rFonts w:ascii="宋体" w:hAnsi="宋体"/>
                <w:szCs w:val="21"/>
              </w:rPr>
              <w:t>9.满足老师、学生对教学设备、桌椅等的借用或临时使用要求。</w:t>
            </w:r>
          </w:p>
          <w:p w:rsidR="00D112B6" w:rsidRPr="008F4431" w:rsidRDefault="00D803A1">
            <w:pPr>
              <w:spacing w:line="360" w:lineRule="auto"/>
              <w:rPr>
                <w:rFonts w:ascii="宋体" w:hAnsi="宋体"/>
                <w:szCs w:val="21"/>
              </w:rPr>
            </w:pPr>
            <w:r w:rsidRPr="008F4431">
              <w:rPr>
                <w:rFonts w:ascii="宋体" w:hAnsi="宋体"/>
                <w:szCs w:val="21"/>
              </w:rPr>
              <w:t>10.协助教学秩序的检查以及配合学校教务部门进行的其它工作。</w:t>
            </w:r>
          </w:p>
        </w:tc>
      </w:tr>
      <w:tr w:rsidR="00D803A1" w:rsidRPr="008F4431">
        <w:trPr>
          <w:trHeight w:val="643"/>
          <w:jc w:val="center"/>
        </w:trPr>
        <w:tc>
          <w:tcPr>
            <w:tcW w:w="369" w:type="pct"/>
            <w:vMerge/>
            <w:shd w:val="clear" w:color="auto" w:fill="auto"/>
            <w:vAlign w:val="center"/>
          </w:tcPr>
          <w:p w:rsidR="00D112B6" w:rsidRPr="008F4431" w:rsidRDefault="00D112B6">
            <w:pPr>
              <w:spacing w:line="360" w:lineRule="auto"/>
              <w:jc w:val="center"/>
              <w:rPr>
                <w:rFonts w:ascii="宋体" w:hAnsi="宋体"/>
                <w:szCs w:val="21"/>
              </w:rPr>
            </w:pPr>
          </w:p>
        </w:tc>
        <w:tc>
          <w:tcPr>
            <w:tcW w:w="626" w:type="pct"/>
            <w:vMerge/>
            <w:shd w:val="clear" w:color="auto" w:fill="auto"/>
            <w:vAlign w:val="center"/>
          </w:tcPr>
          <w:p w:rsidR="00D112B6" w:rsidRPr="008F4431" w:rsidRDefault="00D112B6">
            <w:pPr>
              <w:spacing w:line="360" w:lineRule="auto"/>
              <w:rPr>
                <w:rFonts w:ascii="宋体" w:hAnsi="宋体"/>
                <w:szCs w:val="21"/>
              </w:rPr>
            </w:pPr>
          </w:p>
        </w:tc>
        <w:tc>
          <w:tcPr>
            <w:tcW w:w="653"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hint="eastAsia"/>
                <w:szCs w:val="21"/>
              </w:rPr>
              <w:t>实验室管理</w:t>
            </w:r>
          </w:p>
        </w:tc>
        <w:tc>
          <w:tcPr>
            <w:tcW w:w="3352"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szCs w:val="21"/>
              </w:rPr>
              <w:t>1.管理各实验室的门禁，禁止闲杂人员进入干扰正常的科研、实验秩序。</w:t>
            </w:r>
          </w:p>
          <w:p w:rsidR="00D112B6" w:rsidRPr="008F4431" w:rsidRDefault="00D803A1">
            <w:pPr>
              <w:spacing w:line="360" w:lineRule="auto"/>
              <w:rPr>
                <w:rFonts w:ascii="宋体" w:hAnsi="宋体"/>
                <w:szCs w:val="21"/>
              </w:rPr>
            </w:pPr>
            <w:r w:rsidRPr="008F4431">
              <w:rPr>
                <w:rFonts w:ascii="宋体" w:hAnsi="宋体"/>
                <w:szCs w:val="21"/>
              </w:rPr>
              <w:t>2.负责实验室楼层公共区域的清洁打扫，负责公共区域天花</w:t>
            </w:r>
            <w:r w:rsidRPr="008F4431">
              <w:rPr>
                <w:rFonts w:ascii="宋体" w:hAnsi="宋体"/>
                <w:szCs w:val="21"/>
              </w:rPr>
              <w:lastRenderedPageBreak/>
              <w:t>板、公告栏、标识牌、各类灯光、空调等日常巡查工作，如有问题及时报物业工程维修部门及时维修、保养。</w:t>
            </w:r>
          </w:p>
          <w:p w:rsidR="00D112B6" w:rsidRPr="008F4431" w:rsidRDefault="00D803A1">
            <w:pPr>
              <w:spacing w:line="360" w:lineRule="auto"/>
              <w:rPr>
                <w:rFonts w:ascii="宋体" w:hAnsi="宋体"/>
                <w:szCs w:val="21"/>
              </w:rPr>
            </w:pPr>
            <w:r w:rsidRPr="008F4431">
              <w:rPr>
                <w:rFonts w:ascii="宋体" w:hAnsi="宋体"/>
                <w:szCs w:val="21"/>
              </w:rPr>
              <w:t>3.做好科研楼公共会议、研讨及学术活动空间的管理，并提供相关物业服务。</w:t>
            </w:r>
          </w:p>
          <w:p w:rsidR="00D112B6" w:rsidRPr="008F4431" w:rsidRDefault="00D803A1">
            <w:pPr>
              <w:spacing w:line="360" w:lineRule="auto"/>
              <w:rPr>
                <w:rFonts w:ascii="宋体" w:hAnsi="宋体"/>
                <w:szCs w:val="21"/>
              </w:rPr>
            </w:pPr>
            <w:r w:rsidRPr="008F4431">
              <w:rPr>
                <w:rFonts w:ascii="宋体" w:hAnsi="宋体"/>
                <w:szCs w:val="21"/>
              </w:rPr>
              <w:t>4.配合校方各部门在科研楼举行的各项临时活动，如各类外来参观、访问、商业洽谈等活动。</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sz w:val="24"/>
        </w:rPr>
      </w:pPr>
      <w:r w:rsidRPr="008F4431">
        <w:rPr>
          <w:rFonts w:ascii="宋体" w:hAnsi="宋体" w:hint="eastAsia"/>
          <w:b/>
          <w:sz w:val="24"/>
        </w:rPr>
        <w:t>5.2.3便民服务中心服务内容及标准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便民服务中心是学校根据师生为本的服务理念指导下，在人流量较大的楼宇，建设的为师生提供临时需求的物业服务点，可以提供充气、热饭等服务，方便师生，服务标准如下：</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5.2.3.1环境要求</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便民服务中心应保持干净、整洁，物品摆放有序，为师生提供舒适的环境。</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5.2.3.2.服务态度</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热情主动：工作人员要以热情友好的态度迎接每一位师生，主动询问需求，提供帮助和指导。</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耐心细致：对待师生的咨询和问题，要耐心倾听，细致解答。</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文明礼貌：使用文明用语，做到来有迎声、问有答声、走有送声，杜绝服务忌语和冷漠、生硬、推诿等不文明行为。</w:t>
      </w:r>
    </w:p>
    <w:p w:rsidR="00D112B6" w:rsidRPr="008F4431" w:rsidRDefault="00D803A1">
      <w:pPr>
        <w:spacing w:line="360" w:lineRule="auto"/>
        <w:ind w:firstLineChars="200" w:firstLine="480"/>
        <w:rPr>
          <w:rFonts w:ascii="宋体" w:hAnsi="宋体"/>
          <w:sz w:val="24"/>
        </w:rPr>
      </w:pPr>
      <w:r w:rsidRPr="008F4431">
        <w:rPr>
          <w:rFonts w:ascii="宋体" w:hAnsi="宋体"/>
          <w:sz w:val="24"/>
        </w:rPr>
        <w:t>5.2.3.3.物资配备</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所有的设备及的物资的采购与维护均由物业公司负责，要保证设备的正常运行及物资的充足。需提供以下物品：</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微波炉：至少配置</w:t>
      </w:r>
      <w:r w:rsidRPr="008F4431">
        <w:rPr>
          <w:rFonts w:ascii="宋体" w:hAnsi="宋体"/>
          <w:sz w:val="24"/>
        </w:rPr>
        <w:t>2台，配置应选用节能产品，市面常见品牌。发生故障后应与一周内解决，如不能解决，应重新采购。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擦鞋机：配置</w:t>
      </w:r>
      <w:r w:rsidRPr="008F4431">
        <w:rPr>
          <w:rFonts w:ascii="宋体" w:hAnsi="宋体"/>
          <w:sz w:val="24"/>
        </w:rPr>
        <w:t>1台，配置市面常见品牌，操作简便、使用方便的型号擦鞋机。发生故障后应与一周内解决，如不能解决，应重新采购。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雨伞：配置至少</w:t>
      </w:r>
      <w:r w:rsidRPr="008F4431">
        <w:rPr>
          <w:rFonts w:ascii="宋体" w:hAnsi="宋体"/>
          <w:sz w:val="24"/>
        </w:rPr>
        <w:t>20把雨伞，并确保师生可以正常借用。</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lastRenderedPageBreak/>
        <w:t>超声波清洗眼镜设备：配置至少</w:t>
      </w:r>
      <w:r w:rsidRPr="008F4431">
        <w:rPr>
          <w:rFonts w:ascii="宋体" w:hAnsi="宋体"/>
          <w:sz w:val="24"/>
        </w:rPr>
        <w:t>1台，并配备相应的清洗液、水等，确保师生可以使用。发生故障后应与一周内解决，如不能解决，应重新采购。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对所有便民设施进行定期检查与维护，确保其正常运作；制定设施使用说明与操作规程，引导师生正确使用；对于故障设备要求物业公司及时维修或更换以确保师生使用安全顺畅。</w:t>
      </w:r>
    </w:p>
    <w:p w:rsidR="00D112B6" w:rsidRPr="008F4431" w:rsidRDefault="00D803A1">
      <w:pPr>
        <w:spacing w:line="360" w:lineRule="auto"/>
        <w:ind w:firstLineChars="200" w:firstLine="482"/>
        <w:rPr>
          <w:rFonts w:ascii="宋体" w:hAnsi="宋体"/>
          <w:sz w:val="24"/>
        </w:rPr>
      </w:pPr>
      <w:r w:rsidRPr="008F4431">
        <w:rPr>
          <w:rFonts w:ascii="宋体" w:hAnsi="宋体" w:hint="eastAsia"/>
          <w:b/>
          <w:sz w:val="24"/>
        </w:rPr>
        <w:t>医药类物资：</w:t>
      </w:r>
      <w:r w:rsidRPr="008F4431">
        <w:rPr>
          <w:rFonts w:ascii="宋体" w:hAnsi="宋体" w:hint="eastAsia"/>
          <w:sz w:val="24"/>
        </w:rPr>
        <w:t>碘伏、消毒液、创可贴、体温计等，每个服务台最少配备碘伏</w:t>
      </w:r>
      <w:r w:rsidRPr="008F4431">
        <w:rPr>
          <w:rFonts w:ascii="宋体" w:hAnsi="宋体"/>
          <w:sz w:val="24"/>
        </w:rPr>
        <w:t>1瓶、消毒液1瓶、创可贴20个、体温计1个、医用剪刀1把、医用胶带1卷、棉签2袋，确保库存充足，根据使用频率和有效期设定最低库存量，定期补充并更换过期物资。</w:t>
      </w:r>
    </w:p>
    <w:p w:rsidR="00D112B6" w:rsidRPr="008F4431" w:rsidRDefault="00D803A1">
      <w:pPr>
        <w:spacing w:line="360" w:lineRule="auto"/>
        <w:ind w:firstLineChars="200" w:firstLine="482"/>
        <w:rPr>
          <w:rFonts w:ascii="宋体" w:hAnsi="宋体"/>
          <w:sz w:val="24"/>
        </w:rPr>
      </w:pPr>
      <w:r w:rsidRPr="008F4431">
        <w:rPr>
          <w:rFonts w:ascii="宋体" w:hAnsi="宋体" w:hint="eastAsia"/>
          <w:b/>
          <w:sz w:val="24"/>
        </w:rPr>
        <w:t>生活类物资</w:t>
      </w:r>
      <w:r w:rsidRPr="008F4431">
        <w:rPr>
          <w:rFonts w:ascii="宋体" w:hAnsi="宋体" w:hint="eastAsia"/>
          <w:sz w:val="24"/>
        </w:rPr>
        <w:t>（针线盒、打气泵、充电器等）每个服务台最少配备针线盒</w:t>
      </w:r>
      <w:r w:rsidRPr="008F4431">
        <w:rPr>
          <w:rFonts w:ascii="宋体" w:hAnsi="宋体"/>
          <w:sz w:val="24"/>
        </w:rPr>
        <w:t>1个，充电头5个，充电线10个、打气泵两台，需保证库存量，建立快速补充机制。</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失物招领处：设立专用区域，对于长时间无人认领的物品建立台账。</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物品存放箱：提供个人物品存放服务，确保使用便捷与安全（贵重物品不在存放服务范围）。</w:t>
      </w:r>
    </w:p>
    <w:p w:rsidR="00D112B6" w:rsidRPr="008F4431" w:rsidRDefault="00D803A1">
      <w:pPr>
        <w:spacing w:line="360" w:lineRule="auto"/>
        <w:ind w:firstLineChars="200" w:firstLine="480"/>
        <w:rPr>
          <w:rFonts w:ascii="宋体" w:hAnsi="宋体"/>
          <w:sz w:val="24"/>
        </w:rPr>
      </w:pPr>
      <w:r w:rsidRPr="008F4431">
        <w:rPr>
          <w:rFonts w:ascii="宋体" w:hAnsi="宋体"/>
          <w:sz w:val="24"/>
        </w:rPr>
        <w:t>5.2.3.4.日常维护与管理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定期检查与维护：对所有设备进行定期检查，确保设备正常运行，及时发现并维修故障。</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清洁消毒工作：定期对微波炉、擦鞋机、雨伞等设备进行清洁消毒，保证使用卫生。</w:t>
      </w:r>
    </w:p>
    <w:p w:rsidR="00D112B6" w:rsidRPr="008F4431" w:rsidRDefault="00D803A1">
      <w:pPr>
        <w:spacing w:line="360" w:lineRule="auto"/>
        <w:rPr>
          <w:rFonts w:ascii="宋体" w:hAnsi="宋体"/>
          <w:sz w:val="24"/>
        </w:rPr>
      </w:pPr>
      <w:r w:rsidRPr="008F4431">
        <w:rPr>
          <w:rFonts w:ascii="宋体" w:hAnsi="宋体" w:hint="eastAsia"/>
          <w:sz w:val="24"/>
        </w:rPr>
        <w:t>物资管理：建立完善的物资管理制度，包括入库、出库、库存盘点等流程，确保物资管理的规范化。</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对医药类物资实施特殊管理，严格控制药品的使用与储存条件，确保药品质量。</w:t>
      </w:r>
    </w:p>
    <w:p w:rsidR="00D112B6" w:rsidRPr="008F4431" w:rsidRDefault="00D803A1">
      <w:pPr>
        <w:spacing w:line="360" w:lineRule="auto"/>
        <w:ind w:firstLineChars="200" w:firstLine="482"/>
        <w:rPr>
          <w:rFonts w:ascii="宋体" w:hAnsi="宋体"/>
          <w:b/>
          <w:sz w:val="24"/>
        </w:rPr>
      </w:pPr>
      <w:r w:rsidRPr="008F4431">
        <w:rPr>
          <w:rFonts w:ascii="宋体" w:hAnsi="宋体"/>
          <w:b/>
          <w:sz w:val="24"/>
        </w:rPr>
        <w:t>5.2.4</w:t>
      </w:r>
      <w:r w:rsidRPr="008F4431">
        <w:rPr>
          <w:rFonts w:ascii="宋体" w:hAnsi="宋体" w:hint="eastAsia"/>
          <w:b/>
          <w:sz w:val="24"/>
        </w:rPr>
        <w:t>其他差异性服务内容</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未经教学运行保障中心资源保障室同意的设施不允许在教学楼宇内随意安装。物业巡查楼宇时，如发现正在进行或已经完成的教学楼内安装新装置、设备情况，需第一时间报教学运行保障中心资源保障室。</w:t>
      </w:r>
    </w:p>
    <w:p w:rsidR="00D112B6" w:rsidRPr="008F4431" w:rsidRDefault="00D112B6">
      <w:pPr>
        <w:spacing w:line="360" w:lineRule="auto"/>
        <w:rPr>
          <w:rFonts w:ascii="宋体" w:hAnsi="宋体"/>
          <w:sz w:val="24"/>
        </w:rPr>
      </w:pPr>
    </w:p>
    <w:p w:rsidR="00D112B6" w:rsidRPr="008F4431" w:rsidRDefault="00D803A1">
      <w:pPr>
        <w:pStyle w:val="2"/>
        <w:spacing w:line="360" w:lineRule="auto"/>
        <w:ind w:left="0" w:firstLineChars="196" w:firstLine="472"/>
        <w:rPr>
          <w:rFonts w:ascii="宋体" w:hAnsi="宋体"/>
          <w:sz w:val="24"/>
        </w:rPr>
      </w:pPr>
      <w:bookmarkStart w:id="232" w:name="_Toc181369582"/>
      <w:r w:rsidRPr="008F4431">
        <w:rPr>
          <w:rFonts w:ascii="宋体" w:hAnsi="宋体"/>
          <w:sz w:val="24"/>
        </w:rPr>
        <w:lastRenderedPageBreak/>
        <w:t>6、</w:t>
      </w:r>
      <w:r w:rsidRPr="008F4431">
        <w:rPr>
          <w:rFonts w:ascii="宋体" w:hAnsi="宋体" w:hint="eastAsia"/>
          <w:sz w:val="24"/>
        </w:rPr>
        <w:t>力学系楼</w:t>
      </w:r>
      <w:bookmarkEnd w:id="232"/>
    </w:p>
    <w:p w:rsidR="00D112B6" w:rsidRPr="008F4431" w:rsidRDefault="00D803A1">
      <w:pPr>
        <w:spacing w:line="360" w:lineRule="auto"/>
        <w:ind w:firstLineChars="200" w:firstLine="482"/>
        <w:rPr>
          <w:rFonts w:ascii="宋体" w:hAnsi="宋体"/>
          <w:b/>
          <w:sz w:val="24"/>
        </w:rPr>
      </w:pPr>
      <w:r w:rsidRPr="008F4431">
        <w:rPr>
          <w:rFonts w:ascii="宋体" w:hAnsi="宋体"/>
          <w:b/>
          <w:sz w:val="24"/>
        </w:rPr>
        <w:t>6.1</w:t>
      </w:r>
      <w:r w:rsidRPr="008F4431">
        <w:rPr>
          <w:rFonts w:ascii="宋体" w:hAnsi="宋体" w:hint="eastAsia"/>
          <w:b/>
          <w:sz w:val="24"/>
        </w:rPr>
        <w:t>力学系楼为基本信息如下：</w:t>
      </w:r>
    </w:p>
    <w:p w:rsidR="00D112B6" w:rsidRPr="008F4431" w:rsidRDefault="00D803A1">
      <w:pPr>
        <w:spacing w:line="360" w:lineRule="auto"/>
        <w:ind w:firstLineChars="196" w:firstLine="472"/>
        <w:rPr>
          <w:rFonts w:ascii="宋体" w:hAnsi="宋体"/>
          <w:b/>
          <w:bCs/>
          <w:sz w:val="24"/>
        </w:rPr>
      </w:pPr>
      <w:r w:rsidRPr="008F4431">
        <w:rPr>
          <w:rFonts w:ascii="宋体" w:hAnsi="宋体"/>
          <w:b/>
          <w:bCs/>
          <w:sz w:val="24"/>
        </w:rPr>
        <w:t>6.1.1</w:t>
      </w:r>
      <w:r w:rsidRPr="008F4431">
        <w:rPr>
          <w:rFonts w:ascii="宋体" w:hAnsi="宋体" w:hint="eastAsia"/>
          <w:b/>
          <w:bCs/>
          <w:sz w:val="24"/>
        </w:rPr>
        <w:t>卫生间及垃圾桶情况</w:t>
      </w:r>
    </w:p>
    <w:tbl>
      <w:tblPr>
        <w:tblW w:w="5000" w:type="pct"/>
        <w:tblLook w:val="04A0" w:firstRow="1" w:lastRow="0" w:firstColumn="1" w:lastColumn="0" w:noHBand="0" w:noVBand="1"/>
      </w:tblPr>
      <w:tblGrid>
        <w:gridCol w:w="947"/>
        <w:gridCol w:w="947"/>
        <w:gridCol w:w="947"/>
        <w:gridCol w:w="948"/>
        <w:gridCol w:w="948"/>
        <w:gridCol w:w="948"/>
        <w:gridCol w:w="948"/>
        <w:gridCol w:w="948"/>
        <w:gridCol w:w="941"/>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卫生间数量</w:t>
            </w:r>
          </w:p>
        </w:tc>
        <w:tc>
          <w:tcPr>
            <w:tcW w:w="556"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蹲坑</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马桶</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擦手纸盒数量</w:t>
            </w:r>
          </w:p>
        </w:tc>
      </w:tr>
      <w:tr w:rsidR="00D803A1" w:rsidRPr="008F4431">
        <w:trPr>
          <w:trHeight w:val="975"/>
        </w:trPr>
        <w:tc>
          <w:tcPr>
            <w:tcW w:w="556" w:type="pct"/>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8</w:t>
            </w:r>
          </w:p>
        </w:tc>
        <w:tc>
          <w:tcPr>
            <w:tcW w:w="556" w:type="pct"/>
            <w:tcBorders>
              <w:top w:val="nil"/>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95.22</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21</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12</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5</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9</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552"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bl>
    <w:p w:rsidR="00D112B6" w:rsidRPr="008F4431" w:rsidRDefault="00D112B6">
      <w:pPr>
        <w:spacing w:line="360" w:lineRule="auto"/>
        <w:rPr>
          <w:rFonts w:ascii="宋体" w:hAnsi="宋体"/>
          <w:szCs w:val="21"/>
        </w:rPr>
      </w:pPr>
    </w:p>
    <w:tbl>
      <w:tblPr>
        <w:tblW w:w="5000" w:type="pct"/>
        <w:tblLook w:val="04A0" w:firstRow="1" w:lastRow="0" w:firstColumn="1" w:lastColumn="0" w:noHBand="0" w:noVBand="1"/>
      </w:tblPr>
      <w:tblGrid>
        <w:gridCol w:w="1421"/>
        <w:gridCol w:w="1421"/>
        <w:gridCol w:w="1420"/>
        <w:gridCol w:w="1420"/>
        <w:gridCol w:w="1420"/>
        <w:gridCol w:w="1420"/>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垃圾清运时间</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类型</w:t>
            </w:r>
          </w:p>
        </w:tc>
      </w:tr>
      <w:tr w:rsidR="00D803A1" w:rsidRPr="008F4431">
        <w:trPr>
          <w:trHeight w:val="975"/>
        </w:trPr>
        <w:tc>
          <w:tcPr>
            <w:tcW w:w="833" w:type="pct"/>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w:t>
            </w:r>
          </w:p>
        </w:tc>
        <w:tc>
          <w:tcPr>
            <w:tcW w:w="833" w:type="pct"/>
            <w:tcBorders>
              <w:top w:val="nil"/>
              <w:left w:val="nil"/>
              <w:bottom w:val="single" w:sz="4" w:space="0" w:color="auto"/>
              <w:right w:val="single" w:sz="4" w:space="0" w:color="auto"/>
            </w:tcBorders>
          </w:tcPr>
          <w:p w:rsidR="00D112B6" w:rsidRPr="008F4431" w:rsidRDefault="00D803A1">
            <w:pPr>
              <w:spacing w:line="360" w:lineRule="auto"/>
              <w:jc w:val="center"/>
              <w:rPr>
                <w:rFonts w:ascii="宋体" w:hAnsi="宋体"/>
                <w:szCs w:val="21"/>
              </w:rPr>
            </w:pPr>
            <w:r w:rsidRPr="008F4431">
              <w:rPr>
                <w:rFonts w:ascii="宋体" w:hAnsi="宋体" w:hint="eastAsia"/>
                <w:szCs w:val="21"/>
              </w:rPr>
              <w:t>早8点前</w:t>
            </w:r>
            <w:r w:rsidRPr="008F4431">
              <w:rPr>
                <w:rFonts w:ascii="宋体" w:hAnsi="宋体" w:hint="eastAsia"/>
                <w:szCs w:val="21"/>
              </w:rPr>
              <w:br/>
              <w:t>13点前</w:t>
            </w:r>
            <w:r w:rsidRPr="008F4431">
              <w:rPr>
                <w:rFonts w:ascii="宋体" w:hAnsi="宋体" w:hint="eastAsia"/>
                <w:szCs w:val="21"/>
              </w:rPr>
              <w:br/>
              <w:t>16点前</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力学系楼为后身垃圾排放点</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生活垃圾</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6.1.2设备情况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楼宇设备表</w:t>
      </w:r>
    </w:p>
    <w:tbl>
      <w:tblPr>
        <w:tblW w:w="8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270"/>
        <w:gridCol w:w="767"/>
        <w:gridCol w:w="1275"/>
        <w:gridCol w:w="1275"/>
        <w:gridCol w:w="1275"/>
        <w:gridCol w:w="1529"/>
      </w:tblGrid>
      <w:tr w:rsidR="00D803A1" w:rsidRPr="008F4431" w:rsidTr="00BD66FA">
        <w:trPr>
          <w:trHeight w:val="599"/>
        </w:trPr>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电梯数量</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品牌</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供暖形式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空调品牌</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开水器数量</w:t>
            </w:r>
          </w:p>
        </w:tc>
      </w:tr>
      <w:tr w:rsidR="00D803A1" w:rsidRPr="008F4431" w:rsidTr="00BD66FA">
        <w:trPr>
          <w:trHeight w:val="307"/>
        </w:trPr>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杭州新马</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5</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集中供热</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112B6">
            <w:pPr>
              <w:spacing w:line="360" w:lineRule="auto"/>
              <w:jc w:val="center"/>
              <w:rPr>
                <w:rFonts w:ascii="宋体" w:hAnsi="宋体"/>
                <w:szCs w:val="21"/>
              </w:rPr>
            </w:pP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6.1.3其他情况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581" w:type="dxa"/>
        <w:tblInd w:w="113" w:type="dxa"/>
        <w:tblLook w:val="04A0" w:firstRow="1" w:lastRow="0" w:firstColumn="1" w:lastColumn="0" w:noHBand="0" w:noVBand="1"/>
      </w:tblPr>
      <w:tblGrid>
        <w:gridCol w:w="2381"/>
        <w:gridCol w:w="2023"/>
        <w:gridCol w:w="1848"/>
        <w:gridCol w:w="2329"/>
      </w:tblGrid>
      <w:tr w:rsidR="00D803A1" w:rsidRPr="008F4431" w:rsidTr="00BD66FA">
        <w:trPr>
          <w:trHeight w:val="458"/>
        </w:trPr>
        <w:tc>
          <w:tcPr>
            <w:tcW w:w="2381"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2023"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1848"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开放时间</w:t>
            </w:r>
          </w:p>
        </w:tc>
        <w:tc>
          <w:tcPr>
            <w:tcW w:w="2329"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是否有门禁</w:t>
            </w:r>
          </w:p>
        </w:tc>
      </w:tr>
      <w:tr w:rsidR="00D803A1" w:rsidRPr="008F4431" w:rsidTr="00BD66FA">
        <w:trPr>
          <w:trHeight w:val="458"/>
        </w:trPr>
        <w:tc>
          <w:tcPr>
            <w:tcW w:w="2381"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2023"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教学楼主门</w:t>
            </w:r>
          </w:p>
        </w:tc>
        <w:tc>
          <w:tcPr>
            <w:tcW w:w="18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329"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有</w:t>
            </w:r>
          </w:p>
        </w:tc>
      </w:tr>
      <w:tr w:rsidR="00D803A1" w:rsidRPr="008F4431" w:rsidTr="00BD66FA">
        <w:trPr>
          <w:trHeight w:val="458"/>
        </w:trPr>
        <w:tc>
          <w:tcPr>
            <w:tcW w:w="2381"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2023"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侧门</w:t>
            </w:r>
          </w:p>
        </w:tc>
        <w:tc>
          <w:tcPr>
            <w:tcW w:w="184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329"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有</w:t>
            </w:r>
          </w:p>
        </w:tc>
      </w:tr>
      <w:tr w:rsidR="00D112B6" w:rsidRPr="008F4431" w:rsidTr="00BD66FA">
        <w:trPr>
          <w:trHeight w:val="458"/>
        </w:trPr>
        <w:tc>
          <w:tcPr>
            <w:tcW w:w="2381"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外门数量</w:t>
            </w:r>
          </w:p>
        </w:tc>
        <w:tc>
          <w:tcPr>
            <w:tcW w:w="2023"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c>
          <w:tcPr>
            <w:tcW w:w="1848"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c>
          <w:tcPr>
            <w:tcW w:w="2329"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6.2楼宇差异性物业服务需求如下：</w:t>
      </w:r>
    </w:p>
    <w:p w:rsidR="00D112B6" w:rsidRPr="008F4431" w:rsidRDefault="00D803A1">
      <w:pPr>
        <w:spacing w:line="360" w:lineRule="auto"/>
        <w:ind w:firstLineChars="196" w:firstLine="472"/>
        <w:rPr>
          <w:rFonts w:ascii="宋体" w:hAnsi="宋体"/>
          <w:sz w:val="24"/>
        </w:rPr>
      </w:pPr>
      <w:r w:rsidRPr="008F4431">
        <w:rPr>
          <w:rFonts w:ascii="宋体" w:hAnsi="宋体" w:hint="eastAsia"/>
          <w:b/>
          <w:bCs/>
          <w:sz w:val="24"/>
        </w:rPr>
        <w:lastRenderedPageBreak/>
        <w:t>6.2.1保洁服务内容及服务标准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建筑内环境卫生保洁范围为建筑内公共区域，包括门厅、走廊、卫生间等不含办公室、实验室等室内面积。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1128"/>
        <w:gridCol w:w="1249"/>
        <w:gridCol w:w="2056"/>
        <w:gridCol w:w="3492"/>
      </w:tblGrid>
      <w:tr w:rsidR="00D803A1" w:rsidRPr="008F4431">
        <w:trPr>
          <w:trHeight w:val="712"/>
          <w:tblHeader/>
          <w:jc w:val="center"/>
        </w:trPr>
        <w:tc>
          <w:tcPr>
            <w:tcW w:w="350"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序号</w:t>
            </w:r>
          </w:p>
        </w:tc>
        <w:tc>
          <w:tcPr>
            <w:tcW w:w="662"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服务项目</w:t>
            </w:r>
          </w:p>
        </w:tc>
        <w:tc>
          <w:tcPr>
            <w:tcW w:w="733"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9"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0"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建筑物内公共区域保洁</w:t>
            </w: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门厅、门斗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298"/>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走廊地面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013"/>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辅楼梯每</w:t>
            </w:r>
            <w:r w:rsidRPr="008F4431">
              <w:rPr>
                <w:rFonts w:ascii="宋体" w:hAnsi="宋体"/>
              </w:rPr>
              <w:t>3</w:t>
            </w:r>
            <w:r w:rsidRPr="008F4431">
              <w:rPr>
                <w:rFonts w:ascii="宋体" w:hAnsi="宋体" w:hint="eastAsia"/>
              </w:rPr>
              <w:t>天保洁</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每周保洁擦抹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半月保洁剂擦抹</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标志牌、宣传窗、装饰柱、植物花盆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297"/>
          <w:jc w:val="center"/>
        </w:trPr>
        <w:tc>
          <w:tcPr>
            <w:tcW w:w="350"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2</w:t>
            </w:r>
          </w:p>
        </w:tc>
        <w:tc>
          <w:tcPr>
            <w:tcW w:w="662"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公共卫生间、开水房、盥洗室</w:t>
            </w: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地面、墙面、顶棚、门窗、窗台、玻璃、灯具及开关、镜面、洗手盆、台面、便具、垃圾篓、标志牌、排气扇、开水器等、水池、便池、厕位等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3</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卫生间每周不少于</w:t>
            </w:r>
            <w:r w:rsidRPr="008F4431">
              <w:rPr>
                <w:rFonts w:ascii="宋体" w:hAnsi="宋体"/>
              </w:rPr>
              <w:t>1</w:t>
            </w:r>
            <w:r w:rsidRPr="008F4431">
              <w:rPr>
                <w:rFonts w:ascii="宋体" w:hAnsi="宋体" w:hint="eastAsia"/>
              </w:rPr>
              <w:t>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每周一次对开水器进行外部消毒。</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0"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建筑物外墙窗户玻璃保洁</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建筑物本体（含门、窗及玻璃幕墙）、屋顶（含透光屋顶）及房檐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0"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建筑物附属公共区域保洁</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与本楼宇相关的宣传栏、室外标志牌</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楼外附属公共区域（建筑物配套室外台阶等）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r w:rsidR="00D803A1" w:rsidRPr="008F4431">
        <w:trPr>
          <w:trHeight w:val="734"/>
          <w:jc w:val="center"/>
        </w:trPr>
        <w:tc>
          <w:tcPr>
            <w:tcW w:w="350"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5</w:t>
            </w:r>
          </w:p>
        </w:tc>
        <w:tc>
          <w:tcPr>
            <w:tcW w:w="662"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电梯门、轿箱</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hint="eastAsia"/>
              </w:rPr>
              <w:t>电梯门壁打蜡每</w:t>
            </w:r>
            <w:r w:rsidRPr="008F4431">
              <w:rPr>
                <w:rFonts w:ascii="宋体" w:hAnsi="宋体"/>
              </w:rPr>
              <w:t>2</w:t>
            </w:r>
            <w:r w:rsidRPr="008F4431">
              <w:rPr>
                <w:rFonts w:ascii="宋体" w:hAnsi="宋体" w:hint="eastAsia"/>
              </w:rPr>
              <w:t>月不少于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电梯轿厢内无灰尘、无污迹、光亮无手印；</w:t>
            </w:r>
          </w:p>
          <w:p w:rsidR="00D112B6" w:rsidRPr="008F4431" w:rsidRDefault="00D803A1">
            <w:pPr>
              <w:spacing w:line="360" w:lineRule="auto"/>
              <w:rPr>
                <w:rFonts w:ascii="宋体" w:hAnsi="宋体"/>
              </w:rPr>
            </w:pPr>
            <w:r w:rsidRPr="008F4431">
              <w:rPr>
                <w:rFonts w:ascii="宋体" w:hAnsi="宋体" w:hint="eastAsia"/>
              </w:rPr>
              <w:t>电梯门槽内无垃圾杂物。</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梯门地坎</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无灰尘污迹、无垃圾、光亮</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电梯操作面板</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无灰尘、无污迹、无指印</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轿厢顶部</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天花、风口、灯具、探头无灰尘、无</w:t>
            </w:r>
            <w:r w:rsidRPr="008F4431">
              <w:rPr>
                <w:rFonts w:ascii="宋体" w:hAnsi="宋体" w:hint="eastAsia"/>
              </w:rPr>
              <w:lastRenderedPageBreak/>
              <w:t>污迹、蜘蛛网</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电梯地面</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无灰尘沙粒、表面光亮</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电梯内消毒</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根据重大疫情</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填写消毒记录卡</w:t>
            </w:r>
          </w:p>
        </w:tc>
      </w:tr>
    </w:tbl>
    <w:p w:rsidR="00D112B6" w:rsidRPr="008F4431" w:rsidRDefault="00D112B6">
      <w:pPr>
        <w:spacing w:line="360" w:lineRule="auto"/>
        <w:rPr>
          <w:rFonts w:ascii="宋体" w:hAnsi="宋体"/>
          <w:sz w:val="24"/>
        </w:rPr>
      </w:pPr>
    </w:p>
    <w:p w:rsidR="00D112B6" w:rsidRPr="008F4431" w:rsidRDefault="00D803A1">
      <w:pPr>
        <w:pStyle w:val="2"/>
        <w:spacing w:line="360" w:lineRule="auto"/>
        <w:ind w:left="0" w:firstLineChars="196" w:firstLine="472"/>
        <w:rPr>
          <w:rFonts w:ascii="宋体" w:hAnsi="宋体"/>
          <w:sz w:val="24"/>
        </w:rPr>
      </w:pPr>
      <w:bookmarkStart w:id="233" w:name="_Toc181369583"/>
      <w:r w:rsidRPr="008F4431">
        <w:rPr>
          <w:rFonts w:ascii="宋体" w:hAnsi="宋体" w:hint="eastAsia"/>
          <w:sz w:val="24"/>
        </w:rPr>
        <w:t>7、建筑艺术馆</w:t>
      </w:r>
      <w:bookmarkEnd w:id="233"/>
    </w:p>
    <w:p w:rsidR="00D112B6" w:rsidRPr="008F4431" w:rsidRDefault="00D803A1">
      <w:pPr>
        <w:spacing w:line="360" w:lineRule="auto"/>
        <w:ind w:firstLineChars="196" w:firstLine="472"/>
        <w:rPr>
          <w:rFonts w:ascii="宋体" w:hAnsi="宋体"/>
          <w:b/>
          <w:sz w:val="24"/>
        </w:rPr>
      </w:pPr>
      <w:r w:rsidRPr="008F4431">
        <w:rPr>
          <w:rFonts w:ascii="宋体" w:hAnsi="宋体" w:hint="eastAsia"/>
          <w:b/>
          <w:sz w:val="24"/>
        </w:rPr>
        <w:t>7.1建筑艺术馆为基本信息如下：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7.1.1卫生间及垃圾桶情况</w:t>
      </w:r>
    </w:p>
    <w:tbl>
      <w:tblPr>
        <w:tblW w:w="5000" w:type="pct"/>
        <w:tblLook w:val="04A0" w:firstRow="1" w:lastRow="0" w:firstColumn="1" w:lastColumn="0" w:noHBand="0" w:noVBand="1"/>
      </w:tblPr>
      <w:tblGrid>
        <w:gridCol w:w="947"/>
        <w:gridCol w:w="947"/>
        <w:gridCol w:w="947"/>
        <w:gridCol w:w="948"/>
        <w:gridCol w:w="948"/>
        <w:gridCol w:w="948"/>
        <w:gridCol w:w="948"/>
        <w:gridCol w:w="948"/>
        <w:gridCol w:w="941"/>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卫生间数量</w:t>
            </w:r>
          </w:p>
        </w:tc>
        <w:tc>
          <w:tcPr>
            <w:tcW w:w="556"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蹲坑</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马桶</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擦手纸盒数量</w:t>
            </w:r>
          </w:p>
        </w:tc>
      </w:tr>
      <w:tr w:rsidR="00D803A1" w:rsidRPr="008F4431">
        <w:trPr>
          <w:trHeight w:val="620"/>
        </w:trPr>
        <w:tc>
          <w:tcPr>
            <w:tcW w:w="556" w:type="pct"/>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10</w:t>
            </w:r>
          </w:p>
        </w:tc>
        <w:tc>
          <w:tcPr>
            <w:tcW w:w="556" w:type="pct"/>
            <w:tcBorders>
              <w:top w:val="nil"/>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198.2</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38</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15</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27</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37.8</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552"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bl>
    <w:p w:rsidR="00D112B6" w:rsidRPr="008F4431" w:rsidRDefault="00D112B6">
      <w:pPr>
        <w:spacing w:line="360" w:lineRule="auto"/>
        <w:rPr>
          <w:rFonts w:ascii="宋体" w:hAnsi="宋体"/>
          <w:szCs w:val="21"/>
        </w:rPr>
      </w:pPr>
    </w:p>
    <w:tbl>
      <w:tblPr>
        <w:tblW w:w="5000" w:type="pct"/>
        <w:tblLook w:val="04A0" w:firstRow="1" w:lastRow="0" w:firstColumn="1" w:lastColumn="0" w:noHBand="0" w:noVBand="1"/>
      </w:tblPr>
      <w:tblGrid>
        <w:gridCol w:w="1421"/>
        <w:gridCol w:w="1421"/>
        <w:gridCol w:w="1421"/>
        <w:gridCol w:w="1420"/>
        <w:gridCol w:w="1571"/>
        <w:gridCol w:w="1268"/>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垃圾清运时间</w:t>
            </w:r>
          </w:p>
        </w:tc>
        <w:tc>
          <w:tcPr>
            <w:tcW w:w="92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744" w:type="pct"/>
            <w:tcBorders>
              <w:top w:val="single" w:sz="4" w:space="0" w:color="auto"/>
              <w:left w:val="nil"/>
              <w:bottom w:val="single" w:sz="4" w:space="0" w:color="auto"/>
              <w:right w:val="single" w:sz="4" w:space="0" w:color="auto"/>
            </w:tcBorders>
            <w:vAlign w:val="center"/>
          </w:tcPr>
          <w:p w:rsidR="00D112B6" w:rsidRPr="008F4431" w:rsidRDefault="00D803A1" w:rsidP="00BD66FA">
            <w:pPr>
              <w:spacing w:line="360" w:lineRule="auto"/>
              <w:jc w:val="center"/>
              <w:rPr>
                <w:rFonts w:ascii="宋体" w:hAnsi="宋体"/>
                <w:b/>
                <w:bCs/>
                <w:szCs w:val="21"/>
              </w:rPr>
            </w:pPr>
            <w:r w:rsidRPr="008F4431">
              <w:rPr>
                <w:rFonts w:ascii="宋体" w:hAnsi="宋体" w:hint="eastAsia"/>
                <w:b/>
                <w:bCs/>
                <w:szCs w:val="21"/>
              </w:rPr>
              <w:t>垃圾排放点类型</w:t>
            </w:r>
          </w:p>
        </w:tc>
      </w:tr>
      <w:tr w:rsidR="00D803A1" w:rsidRPr="008F4431">
        <w:trPr>
          <w:trHeight w:val="975"/>
        </w:trPr>
        <w:tc>
          <w:tcPr>
            <w:tcW w:w="833" w:type="pct"/>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22</w:t>
            </w:r>
          </w:p>
        </w:tc>
        <w:tc>
          <w:tcPr>
            <w:tcW w:w="833" w:type="pct"/>
            <w:tcBorders>
              <w:top w:val="nil"/>
              <w:left w:val="nil"/>
              <w:bottom w:val="single" w:sz="4" w:space="0" w:color="auto"/>
              <w:right w:val="single" w:sz="4" w:space="0" w:color="auto"/>
            </w:tcBorders>
          </w:tcPr>
          <w:p w:rsidR="00D112B6" w:rsidRPr="008F4431" w:rsidRDefault="00D803A1">
            <w:pPr>
              <w:spacing w:line="360" w:lineRule="auto"/>
              <w:jc w:val="center"/>
              <w:rPr>
                <w:rFonts w:ascii="宋体" w:hAnsi="宋体"/>
                <w:szCs w:val="21"/>
              </w:rPr>
            </w:pPr>
            <w:r w:rsidRPr="008F4431">
              <w:rPr>
                <w:rFonts w:ascii="宋体" w:hAnsi="宋体" w:hint="eastAsia"/>
                <w:szCs w:val="21"/>
              </w:rPr>
              <w:t>早8点前</w:t>
            </w:r>
            <w:r w:rsidRPr="008F4431">
              <w:rPr>
                <w:rFonts w:ascii="宋体" w:hAnsi="宋体" w:hint="eastAsia"/>
                <w:szCs w:val="21"/>
              </w:rPr>
              <w:br/>
              <w:t>13点前</w:t>
            </w:r>
            <w:r w:rsidRPr="008F4431">
              <w:rPr>
                <w:rFonts w:ascii="宋体" w:hAnsi="宋体" w:hint="eastAsia"/>
                <w:szCs w:val="21"/>
              </w:rPr>
              <w:br/>
              <w:t>16点前</w:t>
            </w:r>
          </w:p>
        </w:tc>
        <w:tc>
          <w:tcPr>
            <w:tcW w:w="922"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建筑艺术馆为后身垃圾排放点</w:t>
            </w:r>
          </w:p>
        </w:tc>
        <w:tc>
          <w:tcPr>
            <w:tcW w:w="744"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生活垃圾</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sz w:val="24"/>
        </w:rPr>
      </w:pPr>
      <w:r w:rsidRPr="008F4431">
        <w:rPr>
          <w:rFonts w:ascii="宋体" w:hAnsi="宋体" w:hint="eastAsia"/>
          <w:b/>
          <w:bCs/>
          <w:sz w:val="24"/>
        </w:rPr>
        <w:t>7.1.2设备情况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楼宇设备表</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3"/>
        <w:gridCol w:w="823"/>
        <w:gridCol w:w="1367"/>
        <w:gridCol w:w="1367"/>
        <w:gridCol w:w="1367"/>
        <w:gridCol w:w="1640"/>
      </w:tblGrid>
      <w:tr w:rsidR="00D803A1" w:rsidRPr="008F4431" w:rsidTr="00BD66FA">
        <w:trPr>
          <w:trHeight w:val="565"/>
        </w:trPr>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电梯数量</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品牌</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供暖形式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空调品牌</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开水器数量</w:t>
            </w:r>
          </w:p>
        </w:tc>
      </w:tr>
      <w:tr w:rsidR="00D112B6" w:rsidRPr="008F4431" w:rsidTr="00BD66FA">
        <w:trPr>
          <w:trHeight w:val="289"/>
        </w:trPr>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5</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集中供热</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7.1.3其他情况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lastRenderedPageBreak/>
        <w:t>楼宇出入口情况：</w:t>
      </w:r>
    </w:p>
    <w:tbl>
      <w:tblPr>
        <w:tblW w:w="8901" w:type="dxa"/>
        <w:jc w:val="center"/>
        <w:tblLook w:val="04A0" w:firstRow="1" w:lastRow="0" w:firstColumn="1" w:lastColumn="0" w:noHBand="0" w:noVBand="1"/>
      </w:tblPr>
      <w:tblGrid>
        <w:gridCol w:w="2892"/>
        <w:gridCol w:w="1676"/>
        <w:gridCol w:w="2151"/>
        <w:gridCol w:w="2182"/>
      </w:tblGrid>
      <w:tr w:rsidR="00D803A1" w:rsidRPr="008F4431">
        <w:trPr>
          <w:trHeight w:val="444"/>
          <w:jc w:val="center"/>
        </w:trPr>
        <w:tc>
          <w:tcPr>
            <w:tcW w:w="2892"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1676"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2151"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开放时间</w:t>
            </w:r>
          </w:p>
        </w:tc>
        <w:tc>
          <w:tcPr>
            <w:tcW w:w="2182"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是否有门禁</w:t>
            </w:r>
          </w:p>
        </w:tc>
      </w:tr>
      <w:tr w:rsidR="00D803A1" w:rsidRPr="008F4431">
        <w:trPr>
          <w:trHeight w:val="444"/>
          <w:jc w:val="center"/>
        </w:trPr>
        <w:tc>
          <w:tcPr>
            <w:tcW w:w="2892"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676"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教学楼主门</w:t>
            </w:r>
          </w:p>
        </w:tc>
        <w:tc>
          <w:tcPr>
            <w:tcW w:w="2151"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182"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r w:rsidR="00D803A1" w:rsidRPr="008F4431">
        <w:trPr>
          <w:trHeight w:val="444"/>
          <w:jc w:val="center"/>
        </w:trPr>
        <w:tc>
          <w:tcPr>
            <w:tcW w:w="2892"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676"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教学楼侧门</w:t>
            </w:r>
          </w:p>
        </w:tc>
        <w:tc>
          <w:tcPr>
            <w:tcW w:w="2151"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182"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r w:rsidR="00D803A1" w:rsidRPr="008F4431">
        <w:trPr>
          <w:trHeight w:val="444"/>
          <w:jc w:val="center"/>
        </w:trPr>
        <w:tc>
          <w:tcPr>
            <w:tcW w:w="2892"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676"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办公楼主门</w:t>
            </w:r>
          </w:p>
        </w:tc>
        <w:tc>
          <w:tcPr>
            <w:tcW w:w="2151"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182"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r w:rsidR="00D803A1" w:rsidRPr="008F4431">
        <w:trPr>
          <w:trHeight w:val="444"/>
          <w:jc w:val="center"/>
        </w:trPr>
        <w:tc>
          <w:tcPr>
            <w:tcW w:w="2892"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676"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办公楼侧门</w:t>
            </w:r>
          </w:p>
        </w:tc>
        <w:tc>
          <w:tcPr>
            <w:tcW w:w="2151"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182"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r w:rsidR="00D112B6" w:rsidRPr="008F4431">
        <w:trPr>
          <w:trHeight w:val="444"/>
          <w:jc w:val="center"/>
        </w:trPr>
        <w:tc>
          <w:tcPr>
            <w:tcW w:w="2892"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外门数量</w:t>
            </w:r>
          </w:p>
        </w:tc>
        <w:tc>
          <w:tcPr>
            <w:tcW w:w="1676"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w:t>
            </w:r>
          </w:p>
        </w:tc>
        <w:tc>
          <w:tcPr>
            <w:tcW w:w="2151"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c>
          <w:tcPr>
            <w:tcW w:w="2182"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7.2楼宇差异性物业服务需求如下：</w:t>
      </w:r>
    </w:p>
    <w:p w:rsidR="00D112B6" w:rsidRPr="008F4431" w:rsidRDefault="00D803A1">
      <w:pPr>
        <w:spacing w:line="360" w:lineRule="auto"/>
        <w:ind w:firstLineChars="196" w:firstLine="472"/>
        <w:rPr>
          <w:rFonts w:ascii="宋体" w:hAnsi="宋体"/>
          <w:sz w:val="24"/>
        </w:rPr>
      </w:pPr>
      <w:r w:rsidRPr="008F4431">
        <w:rPr>
          <w:rFonts w:ascii="宋体" w:hAnsi="宋体" w:hint="eastAsia"/>
          <w:b/>
          <w:bCs/>
          <w:sz w:val="24"/>
        </w:rPr>
        <w:t>7.2.1保洁服务内容及服务标准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建筑内环境卫生保洁范围为建筑内公共区域，包括门厅、走廊、卫生间等不含办公室、实验室等室内面积。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1128"/>
        <w:gridCol w:w="1249"/>
        <w:gridCol w:w="2056"/>
        <w:gridCol w:w="3492"/>
      </w:tblGrid>
      <w:tr w:rsidR="00D803A1" w:rsidRPr="008F4431">
        <w:trPr>
          <w:trHeight w:val="712"/>
          <w:tblHeader/>
          <w:jc w:val="center"/>
        </w:trPr>
        <w:tc>
          <w:tcPr>
            <w:tcW w:w="350"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序号</w:t>
            </w:r>
          </w:p>
        </w:tc>
        <w:tc>
          <w:tcPr>
            <w:tcW w:w="662"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服务项目</w:t>
            </w:r>
          </w:p>
        </w:tc>
        <w:tc>
          <w:tcPr>
            <w:tcW w:w="733"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9"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0"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建筑物内公共区域保洁</w:t>
            </w: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门厅、门斗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走廊地面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48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主楼梯地面、扶手每天保洁不少于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辅楼梯每</w:t>
            </w:r>
            <w:r w:rsidRPr="008F4431">
              <w:rPr>
                <w:rFonts w:ascii="宋体" w:hAnsi="宋体"/>
              </w:rPr>
              <w:t>3</w:t>
            </w:r>
            <w:r w:rsidRPr="008F4431">
              <w:rPr>
                <w:rFonts w:ascii="宋体" w:hAnsi="宋体" w:hint="eastAsia"/>
              </w:rPr>
              <w:t>天保洁</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每周保洁擦抹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半月保洁剂擦抹</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标志牌、宣传窗、装饰柱、植物花盆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w:t>
            </w:r>
            <w:r w:rsidRPr="008F4431">
              <w:rPr>
                <w:rFonts w:ascii="宋体" w:hAnsi="宋体" w:hint="eastAsia"/>
              </w:rPr>
              <w:lastRenderedPageBreak/>
              <w:t>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3425"/>
          <w:jc w:val="center"/>
        </w:trPr>
        <w:tc>
          <w:tcPr>
            <w:tcW w:w="350"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2</w:t>
            </w:r>
          </w:p>
        </w:tc>
        <w:tc>
          <w:tcPr>
            <w:tcW w:w="662"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公共卫生间、开水房、盥洗室</w:t>
            </w: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地面、墙面、顶棚、门窗、窗台、玻璃、灯具及开关、镜面、洗手盆、台面、便具、垃圾篓、标志牌、排气扇、开水器等、水池、便池、厕位等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3</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卫生间每周不少于</w:t>
            </w:r>
            <w:r w:rsidRPr="008F4431">
              <w:rPr>
                <w:rFonts w:ascii="宋体" w:hAnsi="宋体"/>
              </w:rPr>
              <w:t>1</w:t>
            </w:r>
            <w:r w:rsidRPr="008F4431">
              <w:rPr>
                <w:rFonts w:ascii="宋体" w:hAnsi="宋体" w:hint="eastAsia"/>
              </w:rPr>
              <w:t>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每周一次对开水</w:t>
            </w:r>
            <w:r w:rsidRPr="008F4431">
              <w:rPr>
                <w:rFonts w:ascii="宋体" w:hAnsi="宋体" w:hint="eastAsia"/>
              </w:rPr>
              <w:lastRenderedPageBreak/>
              <w:t>器进行外部消毒。</w:t>
            </w:r>
          </w:p>
        </w:tc>
        <w:tc>
          <w:tcPr>
            <w:tcW w:w="2049" w:type="pct"/>
            <w:vAlign w:val="center"/>
          </w:tcPr>
          <w:p w:rsidR="00D112B6" w:rsidRPr="008F4431" w:rsidRDefault="00D803A1">
            <w:pPr>
              <w:spacing w:line="360" w:lineRule="auto"/>
              <w:rPr>
                <w:rFonts w:ascii="宋体" w:hAnsi="宋体"/>
              </w:rPr>
            </w:pPr>
            <w:r w:rsidRPr="008F4431">
              <w:rPr>
                <w:rFonts w:ascii="宋体" w:hAnsi="宋体"/>
              </w:rPr>
              <w:lastRenderedPageBreak/>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w:t>
            </w:r>
            <w:r w:rsidRPr="008F4431">
              <w:rPr>
                <w:rFonts w:ascii="宋体" w:hAnsi="宋体" w:hint="eastAsia"/>
              </w:rPr>
              <w:lastRenderedPageBreak/>
              <w:t>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0"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建筑物外墙窗户玻璃保洁</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建筑物本体（含门、窗及玻璃幕墙）、屋顶（含透光屋顶）及房檐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0"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建筑物附属公共区域保洁</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与本楼宇相关的宣传栏、室外标志牌</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楼外附属公共区域（建筑物配套室外台阶等）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r w:rsidR="00D803A1" w:rsidRPr="008F4431">
        <w:trPr>
          <w:trHeight w:val="734"/>
          <w:jc w:val="center"/>
        </w:trPr>
        <w:tc>
          <w:tcPr>
            <w:tcW w:w="350"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5</w:t>
            </w:r>
          </w:p>
        </w:tc>
        <w:tc>
          <w:tcPr>
            <w:tcW w:w="662"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楼宇内使用较少区域保洁</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储藏室、设备间、使用较少的通完地下室、屋顶楼梯等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每月定期检查，每季度进行一次全面清洁</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地面：清扫、吸尘或拖地，去除灰尘和杂物。</w:t>
            </w:r>
          </w:p>
          <w:p w:rsidR="00D112B6" w:rsidRPr="008F4431" w:rsidRDefault="00D803A1">
            <w:pPr>
              <w:spacing w:line="360" w:lineRule="auto"/>
              <w:rPr>
                <w:rFonts w:ascii="宋体" w:hAnsi="宋体"/>
              </w:rPr>
            </w:pPr>
            <w:r w:rsidRPr="008F4431">
              <w:rPr>
                <w:rFonts w:ascii="宋体" w:hAnsi="宋体" w:hint="eastAsia"/>
              </w:rPr>
              <w:t>墙面和顶面：清洁墙面和天花板，去除蜘蛛网和积尘。</w:t>
            </w:r>
          </w:p>
          <w:p w:rsidR="00D112B6" w:rsidRPr="008F4431" w:rsidRDefault="00D803A1">
            <w:pPr>
              <w:spacing w:line="360" w:lineRule="auto"/>
              <w:rPr>
                <w:rFonts w:ascii="宋体" w:hAnsi="宋体"/>
              </w:rPr>
            </w:pPr>
            <w:r w:rsidRPr="008F4431">
              <w:rPr>
                <w:rFonts w:ascii="宋体" w:hAnsi="宋体" w:hint="eastAsia"/>
              </w:rPr>
              <w:t>空调出风口和通风系统：定期清洁，防止积尘影响空气质量。</w:t>
            </w:r>
          </w:p>
        </w:tc>
      </w:tr>
      <w:tr w:rsidR="00D803A1" w:rsidRPr="008F4431">
        <w:trPr>
          <w:trHeight w:val="734"/>
          <w:jc w:val="center"/>
        </w:trPr>
        <w:tc>
          <w:tcPr>
            <w:tcW w:w="350"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6</w:t>
            </w:r>
          </w:p>
        </w:tc>
        <w:tc>
          <w:tcPr>
            <w:tcW w:w="662"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公共教室、公共机房</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地面、台阶</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地面、台阶无水渍、无污渍、无垃圾、无积尘，光亮</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墙面无灰尘、无乱悬挂、无乱张贴等现象</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顶棚、灯具及开关</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、灯具及开关无蜘蛛网、无灰尘、无污迹</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门窗</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窗台、讲台</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讲台、窗台无水渍、无污渍、无垃圾、无积尘，光亮</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玻璃</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每周擦拭不少于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课桌椅、讲桌、教室椅、书箱</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课桌椅、讲桌、教师椅家具表面无积尘、无垃圾，整洁光亮；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书箱无纸屑、无垃圾。</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黑板及黑板擦</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黑板每天擦洗不少于</w:t>
            </w:r>
            <w:r w:rsidRPr="008F4431">
              <w:rPr>
                <w:rFonts w:ascii="宋体" w:hAnsi="宋体"/>
              </w:rPr>
              <w:t>2</w:t>
            </w:r>
            <w:r w:rsidRPr="008F4431">
              <w:rPr>
                <w:rFonts w:ascii="宋体" w:hAnsi="宋体" w:hint="eastAsia"/>
              </w:rPr>
              <w:t>次，水洗不少于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黑板擦、板槽每天保洁不少于</w:t>
            </w:r>
            <w:r w:rsidRPr="008F4431">
              <w:rPr>
                <w:rFonts w:ascii="宋体" w:hAnsi="宋体"/>
              </w:rPr>
              <w:t>2</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黑板、板槽洁净无灰尘；</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黑板擦无粉笔灰。</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消防设施</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保持干净无灰尘、无污迹</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垃圾桶</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垃圾量不超过容量</w:t>
            </w:r>
            <w:r w:rsidRPr="008F4431">
              <w:rPr>
                <w:rFonts w:ascii="宋体" w:hAnsi="宋体"/>
              </w:rPr>
              <w:t>2/3</w:t>
            </w:r>
            <w:r w:rsidRPr="008F4431">
              <w:rPr>
                <w:rFonts w:ascii="宋体" w:hAnsi="宋体" w:hint="eastAsia"/>
              </w:rPr>
              <w:t>，旁边无散落、堆放垃圾。</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其他设施</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每月期定期保洁</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表面无积尘、无污渍、无损坏</w:t>
            </w:r>
          </w:p>
        </w:tc>
      </w:tr>
    </w:tbl>
    <w:p w:rsidR="00D112B6" w:rsidRPr="008F4431" w:rsidRDefault="00D112B6">
      <w:pPr>
        <w:spacing w:line="360" w:lineRule="auto"/>
        <w:rPr>
          <w:rFonts w:ascii="宋体" w:hAnsi="宋体"/>
          <w:sz w:val="24"/>
        </w:rPr>
      </w:pPr>
    </w:p>
    <w:p w:rsidR="00D112B6" w:rsidRPr="008F4431" w:rsidRDefault="00D803A1">
      <w:pPr>
        <w:pStyle w:val="2"/>
        <w:spacing w:line="360" w:lineRule="auto"/>
        <w:ind w:left="0" w:firstLineChars="196" w:firstLine="472"/>
        <w:rPr>
          <w:rFonts w:ascii="宋体" w:hAnsi="宋体"/>
          <w:sz w:val="24"/>
        </w:rPr>
      </w:pPr>
      <w:bookmarkStart w:id="234" w:name="_Toc181369584"/>
      <w:r w:rsidRPr="008F4431">
        <w:rPr>
          <w:rFonts w:ascii="宋体" w:hAnsi="宋体" w:hint="eastAsia"/>
          <w:sz w:val="24"/>
        </w:rPr>
        <w:t>8、海宇楼（1号实验楼）</w:t>
      </w:r>
      <w:bookmarkEnd w:id="234"/>
    </w:p>
    <w:p w:rsidR="00D112B6" w:rsidRPr="008F4431" w:rsidRDefault="00D803A1">
      <w:pPr>
        <w:spacing w:line="360" w:lineRule="auto"/>
        <w:ind w:firstLineChars="196" w:firstLine="472"/>
        <w:rPr>
          <w:rFonts w:ascii="宋体" w:hAnsi="宋体"/>
          <w:b/>
          <w:sz w:val="24"/>
        </w:rPr>
      </w:pPr>
      <w:r w:rsidRPr="008F4431">
        <w:rPr>
          <w:rFonts w:ascii="宋体" w:hAnsi="宋体" w:hint="eastAsia"/>
          <w:b/>
          <w:sz w:val="24"/>
        </w:rPr>
        <w:t>8.1海宇楼（1号实验楼）基本信息如下：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8.1.1卫生间及垃圾桶情况</w:t>
      </w:r>
    </w:p>
    <w:tbl>
      <w:tblPr>
        <w:tblW w:w="5000" w:type="pct"/>
        <w:tblLook w:val="04A0" w:firstRow="1" w:lastRow="0" w:firstColumn="1" w:lastColumn="0" w:noHBand="0" w:noVBand="1"/>
      </w:tblPr>
      <w:tblGrid>
        <w:gridCol w:w="947"/>
        <w:gridCol w:w="947"/>
        <w:gridCol w:w="947"/>
        <w:gridCol w:w="948"/>
        <w:gridCol w:w="948"/>
        <w:gridCol w:w="948"/>
        <w:gridCol w:w="948"/>
        <w:gridCol w:w="948"/>
        <w:gridCol w:w="941"/>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卫生间数量</w:t>
            </w:r>
          </w:p>
        </w:tc>
        <w:tc>
          <w:tcPr>
            <w:tcW w:w="556"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蹲坑</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马桶</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擦手纸盒数量</w:t>
            </w:r>
          </w:p>
        </w:tc>
      </w:tr>
      <w:tr w:rsidR="00D803A1" w:rsidRPr="008F4431">
        <w:trPr>
          <w:trHeight w:val="668"/>
        </w:trPr>
        <w:tc>
          <w:tcPr>
            <w:tcW w:w="556" w:type="pct"/>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12</w:t>
            </w:r>
          </w:p>
        </w:tc>
        <w:tc>
          <w:tcPr>
            <w:tcW w:w="556" w:type="pct"/>
            <w:tcBorders>
              <w:top w:val="nil"/>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232.56</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42</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24</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12</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12</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12</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16</w:t>
            </w:r>
          </w:p>
        </w:tc>
        <w:tc>
          <w:tcPr>
            <w:tcW w:w="552"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bl>
    <w:p w:rsidR="00D112B6" w:rsidRPr="008F4431" w:rsidRDefault="00D112B6">
      <w:pPr>
        <w:spacing w:line="360" w:lineRule="auto"/>
        <w:rPr>
          <w:rFonts w:ascii="宋体" w:hAnsi="宋体"/>
          <w:szCs w:val="21"/>
        </w:rPr>
      </w:pPr>
    </w:p>
    <w:tbl>
      <w:tblPr>
        <w:tblW w:w="5000" w:type="pct"/>
        <w:tblLook w:val="04A0" w:firstRow="1" w:lastRow="0" w:firstColumn="1" w:lastColumn="0" w:noHBand="0" w:noVBand="1"/>
      </w:tblPr>
      <w:tblGrid>
        <w:gridCol w:w="1421"/>
        <w:gridCol w:w="1421"/>
        <w:gridCol w:w="1420"/>
        <w:gridCol w:w="1420"/>
        <w:gridCol w:w="1420"/>
        <w:gridCol w:w="1420"/>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垃圾清运时间</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类型</w:t>
            </w:r>
          </w:p>
        </w:tc>
      </w:tr>
      <w:tr w:rsidR="00D803A1" w:rsidRPr="008F4431">
        <w:trPr>
          <w:trHeight w:val="975"/>
        </w:trPr>
        <w:tc>
          <w:tcPr>
            <w:tcW w:w="833" w:type="pct"/>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13</w:t>
            </w:r>
          </w:p>
        </w:tc>
        <w:tc>
          <w:tcPr>
            <w:tcW w:w="833" w:type="pct"/>
            <w:tcBorders>
              <w:top w:val="nil"/>
              <w:left w:val="nil"/>
              <w:bottom w:val="single" w:sz="4" w:space="0" w:color="auto"/>
              <w:right w:val="single" w:sz="4" w:space="0" w:color="auto"/>
            </w:tcBorders>
          </w:tcPr>
          <w:p w:rsidR="00D112B6" w:rsidRPr="008F4431" w:rsidRDefault="00D803A1">
            <w:pPr>
              <w:spacing w:line="360" w:lineRule="auto"/>
              <w:jc w:val="center"/>
              <w:rPr>
                <w:rFonts w:ascii="宋体" w:hAnsi="宋体"/>
                <w:szCs w:val="21"/>
              </w:rPr>
            </w:pPr>
            <w:r w:rsidRPr="008F4431">
              <w:rPr>
                <w:rFonts w:ascii="宋体" w:hAnsi="宋体" w:hint="eastAsia"/>
                <w:szCs w:val="21"/>
              </w:rPr>
              <w:t>早8点前</w:t>
            </w:r>
            <w:r w:rsidRPr="008F4431">
              <w:rPr>
                <w:rFonts w:ascii="宋体" w:hAnsi="宋体" w:hint="eastAsia"/>
                <w:szCs w:val="21"/>
              </w:rPr>
              <w:br/>
              <w:t>13点前</w:t>
            </w:r>
            <w:r w:rsidRPr="008F4431">
              <w:rPr>
                <w:rFonts w:ascii="宋体" w:hAnsi="宋体" w:hint="eastAsia"/>
                <w:szCs w:val="21"/>
              </w:rPr>
              <w:br/>
              <w:t>16点前</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海宇楼（1号实验楼）后身垃圾排放点</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生活垃圾</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8.1.2.设备情况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楼宇设备表</w:t>
      </w:r>
    </w:p>
    <w:tbl>
      <w:tblPr>
        <w:tblW w:w="8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690"/>
        <w:gridCol w:w="690"/>
        <w:gridCol w:w="1808"/>
        <w:gridCol w:w="1513"/>
        <w:gridCol w:w="1543"/>
        <w:gridCol w:w="1560"/>
      </w:tblGrid>
      <w:tr w:rsidR="00D803A1" w:rsidRPr="008F4431" w:rsidTr="00BD66FA">
        <w:trPr>
          <w:trHeight w:val="639"/>
          <w:jc w:val="center"/>
        </w:trPr>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电梯数量</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品牌</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1808" w:type="dxa"/>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供暖形式</w:t>
            </w:r>
          </w:p>
        </w:tc>
        <w:tc>
          <w:tcPr>
            <w:tcW w:w="1513" w:type="dxa"/>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空调形式</w:t>
            </w:r>
          </w:p>
        </w:tc>
        <w:tc>
          <w:tcPr>
            <w:tcW w:w="1543" w:type="dxa"/>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空调品牌</w:t>
            </w:r>
          </w:p>
        </w:tc>
        <w:tc>
          <w:tcPr>
            <w:tcW w:w="1560" w:type="dxa"/>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开水器数量</w:t>
            </w:r>
          </w:p>
        </w:tc>
      </w:tr>
      <w:tr w:rsidR="00D803A1" w:rsidRPr="008F4431" w:rsidTr="00BD66FA">
        <w:trPr>
          <w:trHeight w:val="329"/>
          <w:jc w:val="center"/>
        </w:trPr>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日立</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7</w:t>
            </w:r>
          </w:p>
        </w:tc>
        <w:tc>
          <w:tcPr>
            <w:tcW w:w="180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暖气</w:t>
            </w:r>
          </w:p>
        </w:tc>
        <w:tc>
          <w:tcPr>
            <w:tcW w:w="1513"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多联机</w:t>
            </w:r>
          </w:p>
        </w:tc>
        <w:tc>
          <w:tcPr>
            <w:tcW w:w="1543"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日立</w:t>
            </w:r>
          </w:p>
        </w:tc>
        <w:tc>
          <w:tcPr>
            <w:tcW w:w="1560"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5</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lastRenderedPageBreak/>
        <w:t>8.1.3.其他情况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636" w:type="dxa"/>
        <w:tblInd w:w="113" w:type="dxa"/>
        <w:tblLook w:val="04A0" w:firstRow="1" w:lastRow="0" w:firstColumn="1" w:lastColumn="0" w:noHBand="0" w:noVBand="1"/>
      </w:tblPr>
      <w:tblGrid>
        <w:gridCol w:w="3057"/>
        <w:gridCol w:w="1375"/>
        <w:gridCol w:w="1860"/>
        <w:gridCol w:w="2344"/>
      </w:tblGrid>
      <w:tr w:rsidR="00D803A1" w:rsidRPr="008F4431" w:rsidTr="00BD66FA">
        <w:trPr>
          <w:trHeight w:val="473"/>
        </w:trPr>
        <w:tc>
          <w:tcPr>
            <w:tcW w:w="3057"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1375"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1860"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开放时间</w:t>
            </w:r>
          </w:p>
        </w:tc>
        <w:tc>
          <w:tcPr>
            <w:tcW w:w="2344"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是否有门禁</w:t>
            </w:r>
          </w:p>
        </w:tc>
      </w:tr>
      <w:tr w:rsidR="00D803A1" w:rsidRPr="008F4431" w:rsidTr="00BD66FA">
        <w:trPr>
          <w:trHeight w:val="473"/>
        </w:trPr>
        <w:tc>
          <w:tcPr>
            <w:tcW w:w="3057"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375"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主门</w:t>
            </w:r>
          </w:p>
        </w:tc>
        <w:tc>
          <w:tcPr>
            <w:tcW w:w="186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34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r w:rsidR="00D112B6" w:rsidRPr="008F4431" w:rsidTr="00BD66FA">
        <w:trPr>
          <w:trHeight w:val="473"/>
        </w:trPr>
        <w:tc>
          <w:tcPr>
            <w:tcW w:w="3057"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外门数量</w:t>
            </w:r>
          </w:p>
        </w:tc>
        <w:tc>
          <w:tcPr>
            <w:tcW w:w="1375"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c>
          <w:tcPr>
            <w:tcW w:w="1860"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c>
          <w:tcPr>
            <w:tcW w:w="2344"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8.2楼宇差异性物业服务需求如下：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8.2.1保洁服务内容及服务标准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建筑内环境卫生保洁范围为建筑内公共区域，包括门厅、走廊、卫生间等不含办公室、实验室等室内面积。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1128"/>
        <w:gridCol w:w="1251"/>
        <w:gridCol w:w="2057"/>
        <w:gridCol w:w="3489"/>
      </w:tblGrid>
      <w:tr w:rsidR="00D803A1" w:rsidRPr="008F4431">
        <w:trPr>
          <w:trHeight w:val="712"/>
          <w:tblHeader/>
          <w:jc w:val="center"/>
        </w:trPr>
        <w:tc>
          <w:tcPr>
            <w:tcW w:w="350"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序号</w:t>
            </w:r>
          </w:p>
        </w:tc>
        <w:tc>
          <w:tcPr>
            <w:tcW w:w="662"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服务项目</w:t>
            </w:r>
          </w:p>
        </w:tc>
        <w:tc>
          <w:tcPr>
            <w:tcW w:w="734"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项目分类</w:t>
            </w:r>
          </w:p>
        </w:tc>
        <w:tc>
          <w:tcPr>
            <w:tcW w:w="1207"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7"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0"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建筑物内公共区域保洁</w:t>
            </w: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门厅、门斗</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走廊地面</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48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楼梯</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辅楼梯每</w:t>
            </w:r>
            <w:r w:rsidRPr="008F4431">
              <w:rPr>
                <w:rFonts w:ascii="宋体" w:hAnsi="宋体"/>
              </w:rPr>
              <w:t>3</w:t>
            </w:r>
            <w:r w:rsidRPr="008F4431">
              <w:rPr>
                <w:rFonts w:ascii="宋体" w:hAnsi="宋体" w:hint="eastAsia"/>
              </w:rPr>
              <w:t>天保洁</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墙面、顶棚、消防设施、灯具及开关</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hint="eastAsia"/>
              </w:rPr>
              <w:t>每天保洁巡回保洁不少于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垃圾桶</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门窗</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墙面内玻璃</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每周保洁擦抹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半月保洁剂擦抹</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标志牌、宣传窗、装饰柱、植物花盆</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栏杆、窗台</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垃圾清运</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w:t>
            </w:r>
            <w:r w:rsidRPr="008F4431">
              <w:rPr>
                <w:rFonts w:ascii="宋体" w:hAnsi="宋体" w:hint="eastAsia"/>
              </w:rPr>
              <w:lastRenderedPageBreak/>
              <w:t>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其他设施</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1857"/>
          <w:jc w:val="center"/>
        </w:trPr>
        <w:tc>
          <w:tcPr>
            <w:tcW w:w="350"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2</w:t>
            </w:r>
          </w:p>
        </w:tc>
        <w:tc>
          <w:tcPr>
            <w:tcW w:w="662"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公共卫生间、开水房、盥洗室</w:t>
            </w: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地面、墙面、顶棚、门窗、窗台、玻璃、灯具及开关、镜面、洗手盆、台面、便具、垃圾篓、标志牌、排气扇、开水器等、水池、便池、厕位等</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3</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卫生间每周不少于</w:t>
            </w:r>
            <w:r w:rsidRPr="008F4431">
              <w:rPr>
                <w:rFonts w:ascii="宋体" w:hAnsi="宋体"/>
              </w:rPr>
              <w:t>1</w:t>
            </w:r>
            <w:r w:rsidRPr="008F4431">
              <w:rPr>
                <w:rFonts w:ascii="宋体" w:hAnsi="宋体" w:hint="eastAsia"/>
              </w:rPr>
              <w:t>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每周一次对开水器进行外部消毒。</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lastRenderedPageBreak/>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0"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建筑物外墙窗户玻璃保洁</w:t>
            </w: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建筑物本体（含门、窗及玻璃幕墙）、屋顶（含透光屋顶）及房檐</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0"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建筑物附属公共区域保洁</w:t>
            </w: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与本楼宇相关的宣传栏、室外标志牌</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楼外附属公共区域（建筑物配套室外台阶等）</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r w:rsidR="00D803A1" w:rsidRPr="008F4431">
        <w:trPr>
          <w:trHeight w:val="2014"/>
          <w:jc w:val="center"/>
        </w:trPr>
        <w:tc>
          <w:tcPr>
            <w:tcW w:w="350"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5</w:t>
            </w:r>
          </w:p>
        </w:tc>
        <w:tc>
          <w:tcPr>
            <w:tcW w:w="662"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w:t>
            </w: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电梯门、轿箱</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电梯门壁打蜡每</w:t>
            </w:r>
            <w:r w:rsidRPr="008F4431">
              <w:rPr>
                <w:rFonts w:ascii="宋体" w:hAnsi="宋体"/>
              </w:rPr>
              <w:t>2</w:t>
            </w:r>
            <w:r w:rsidRPr="008F4431">
              <w:rPr>
                <w:rFonts w:ascii="宋体" w:hAnsi="宋体" w:hint="eastAsia"/>
              </w:rPr>
              <w:t>月不少于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电梯轿厢内无灰尘、无污迹、光亮无手印；</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电梯门槽内无垃圾杂物。</w:t>
            </w:r>
          </w:p>
        </w:tc>
      </w:tr>
      <w:tr w:rsidR="00D803A1" w:rsidRPr="008F4431">
        <w:trPr>
          <w:trHeight w:val="90"/>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梯门地坎</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无灰尘污迹、无垃圾、光亮</w:t>
            </w:r>
          </w:p>
        </w:tc>
      </w:tr>
      <w:tr w:rsidR="00D803A1" w:rsidRPr="008F4431">
        <w:trPr>
          <w:trHeight w:val="764"/>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电梯操作面板</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无灰尘、无污迹、无指印</w:t>
            </w:r>
          </w:p>
        </w:tc>
      </w:tr>
      <w:tr w:rsidR="00D803A1" w:rsidRPr="008F4431">
        <w:trPr>
          <w:trHeight w:val="934"/>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轿厢顶部</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天花、风口、灯具、探头无灰尘、无污迹、蜘蛛网</w:t>
            </w:r>
          </w:p>
        </w:tc>
      </w:tr>
      <w:tr w:rsidR="00D803A1" w:rsidRPr="008F4431">
        <w:trPr>
          <w:trHeight w:val="614"/>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电梯地面</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无灰尘沙粒、表面光亮</w:t>
            </w:r>
          </w:p>
        </w:tc>
      </w:tr>
      <w:tr w:rsidR="00D803A1" w:rsidRPr="008F4431">
        <w:trPr>
          <w:trHeight w:val="554"/>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电梯内消毒</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根据重大疫情</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填写消毒记录卡</w:t>
            </w:r>
          </w:p>
        </w:tc>
      </w:tr>
      <w:tr w:rsidR="00D803A1" w:rsidRPr="008F4431">
        <w:trPr>
          <w:trHeight w:val="1174"/>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每天巡回保洁不少于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校级会议前清理。</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墙面无灰尘、无乱悬挂、无乱张贴等现象</w:t>
            </w:r>
          </w:p>
        </w:tc>
      </w:tr>
      <w:tr w:rsidR="00D803A1" w:rsidRPr="008F4431">
        <w:trPr>
          <w:trHeight w:val="634"/>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顶棚</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顶棚目视无灰尘、无蛛网。</w:t>
            </w:r>
          </w:p>
        </w:tc>
      </w:tr>
      <w:tr w:rsidR="00D803A1" w:rsidRPr="008F4431">
        <w:trPr>
          <w:trHeight w:val="1024"/>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家具、音响设备、多媒体设备、茶具设备、灯具及开关</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家具、音响设备、多媒体设备、茶具设备，干净整洁，保持光亮；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灯具及开关无蜘蛛网、无灰尘、无污迹。</w:t>
            </w:r>
          </w:p>
        </w:tc>
      </w:tr>
      <w:tr w:rsidR="00D803A1" w:rsidRPr="008F4431">
        <w:trPr>
          <w:trHeight w:val="854"/>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门窗、窗台</w:t>
            </w:r>
          </w:p>
        </w:tc>
        <w:tc>
          <w:tcPr>
            <w:tcW w:w="1207" w:type="pct"/>
            <w:vAlign w:val="center"/>
          </w:tcPr>
          <w:p w:rsidR="00D112B6" w:rsidRPr="008F4431" w:rsidRDefault="00D803A1" w:rsidP="00BD66FA">
            <w:pPr>
              <w:spacing w:line="360" w:lineRule="auto"/>
              <w:rPr>
                <w:rFonts w:ascii="宋体" w:hAnsi="宋体"/>
              </w:rPr>
            </w:pPr>
            <w:r w:rsidRPr="008F4431">
              <w:rPr>
                <w:rFonts w:ascii="宋体" w:hAnsi="宋体" w:hint="eastAsia"/>
              </w:rPr>
              <w:t>每天保洁不少于</w:t>
            </w:r>
            <w:r w:rsidRPr="008F4431">
              <w:rPr>
                <w:rFonts w:ascii="宋体" w:hAnsi="宋体"/>
              </w:rPr>
              <w:t>1</w:t>
            </w:r>
            <w:r w:rsidR="00BD66FA">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784"/>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门口地垫、地毯</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每周不少于一次地面吸尘</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无灰尘、垃圾、污渍</w:t>
            </w:r>
          </w:p>
        </w:tc>
      </w:tr>
      <w:tr w:rsidR="00D803A1" w:rsidRPr="008F4431">
        <w:trPr>
          <w:trHeight w:val="634"/>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玻璃</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每周擦拭</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w:t>
            </w:r>
          </w:p>
        </w:tc>
      </w:tr>
      <w:tr w:rsidR="00D112B6" w:rsidRPr="008F4431">
        <w:trPr>
          <w:trHeight w:val="734"/>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绿化植物</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随时清除花盆内杂物</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摆放整齐，无积水</w:t>
            </w:r>
          </w:p>
        </w:tc>
      </w:tr>
    </w:tbl>
    <w:p w:rsidR="00D112B6" w:rsidRPr="008F4431" w:rsidRDefault="00D112B6">
      <w:pPr>
        <w:spacing w:line="360" w:lineRule="auto"/>
        <w:rPr>
          <w:rFonts w:ascii="宋体" w:hAnsi="宋体"/>
          <w:sz w:val="24"/>
        </w:rPr>
      </w:pPr>
    </w:p>
    <w:p w:rsidR="00D112B6" w:rsidRPr="008F4431" w:rsidRDefault="00D803A1">
      <w:pPr>
        <w:pStyle w:val="2"/>
        <w:spacing w:line="360" w:lineRule="auto"/>
        <w:ind w:left="0" w:firstLineChars="196" w:firstLine="472"/>
        <w:rPr>
          <w:rFonts w:ascii="宋体" w:hAnsi="宋体"/>
          <w:sz w:val="24"/>
        </w:rPr>
      </w:pPr>
      <w:bookmarkStart w:id="235" w:name="_Toc181369585"/>
      <w:r w:rsidRPr="008F4431">
        <w:rPr>
          <w:rFonts w:ascii="宋体" w:hAnsi="宋体" w:hint="eastAsia"/>
          <w:sz w:val="24"/>
        </w:rPr>
        <w:t>9、一馆</w:t>
      </w:r>
      <w:bookmarkEnd w:id="235"/>
    </w:p>
    <w:p w:rsidR="00D112B6" w:rsidRPr="008F4431" w:rsidRDefault="00D803A1">
      <w:pPr>
        <w:spacing w:line="360" w:lineRule="auto"/>
        <w:ind w:firstLineChars="196" w:firstLine="472"/>
        <w:rPr>
          <w:rFonts w:ascii="宋体" w:hAnsi="宋体"/>
          <w:b/>
          <w:sz w:val="24"/>
        </w:rPr>
      </w:pPr>
      <w:r w:rsidRPr="008F4431">
        <w:rPr>
          <w:rFonts w:ascii="宋体" w:hAnsi="宋体" w:hint="eastAsia"/>
          <w:b/>
          <w:sz w:val="24"/>
        </w:rPr>
        <w:t>9.1一馆基本信息如下：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9.1.1卫生间及垃圾桶情况</w:t>
      </w:r>
    </w:p>
    <w:tbl>
      <w:tblPr>
        <w:tblW w:w="5000" w:type="pct"/>
        <w:tblLook w:val="04A0" w:firstRow="1" w:lastRow="0" w:firstColumn="1" w:lastColumn="0" w:noHBand="0" w:noVBand="1"/>
      </w:tblPr>
      <w:tblGrid>
        <w:gridCol w:w="947"/>
        <w:gridCol w:w="947"/>
        <w:gridCol w:w="947"/>
        <w:gridCol w:w="948"/>
        <w:gridCol w:w="948"/>
        <w:gridCol w:w="948"/>
        <w:gridCol w:w="948"/>
        <w:gridCol w:w="948"/>
        <w:gridCol w:w="941"/>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卫生间数量</w:t>
            </w:r>
          </w:p>
        </w:tc>
        <w:tc>
          <w:tcPr>
            <w:tcW w:w="556"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蹲坑</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马桶</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擦手纸盒数量</w:t>
            </w:r>
          </w:p>
        </w:tc>
      </w:tr>
      <w:tr w:rsidR="00D803A1" w:rsidRPr="008F4431">
        <w:trPr>
          <w:trHeight w:val="556"/>
        </w:trPr>
        <w:tc>
          <w:tcPr>
            <w:tcW w:w="556" w:type="pct"/>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12</w:t>
            </w:r>
          </w:p>
        </w:tc>
        <w:tc>
          <w:tcPr>
            <w:tcW w:w="556" w:type="pct"/>
            <w:tcBorders>
              <w:top w:val="nil"/>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112.08</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78</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42</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9</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27</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552"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bl>
    <w:p w:rsidR="00D112B6" w:rsidRPr="008F4431" w:rsidRDefault="00D112B6">
      <w:pPr>
        <w:spacing w:line="360" w:lineRule="auto"/>
        <w:rPr>
          <w:rFonts w:ascii="宋体" w:hAnsi="宋体"/>
          <w:sz w:val="24"/>
        </w:rPr>
      </w:pPr>
    </w:p>
    <w:tbl>
      <w:tblPr>
        <w:tblW w:w="5000" w:type="pct"/>
        <w:tblLook w:val="04A0" w:firstRow="1" w:lastRow="0" w:firstColumn="1" w:lastColumn="0" w:noHBand="0" w:noVBand="1"/>
      </w:tblPr>
      <w:tblGrid>
        <w:gridCol w:w="1421"/>
        <w:gridCol w:w="1421"/>
        <w:gridCol w:w="1420"/>
        <w:gridCol w:w="1420"/>
        <w:gridCol w:w="1420"/>
        <w:gridCol w:w="1420"/>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垃圾清运时间</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类型</w:t>
            </w:r>
          </w:p>
        </w:tc>
      </w:tr>
      <w:tr w:rsidR="00D803A1" w:rsidRPr="008F4431">
        <w:trPr>
          <w:trHeight w:val="975"/>
        </w:trPr>
        <w:tc>
          <w:tcPr>
            <w:tcW w:w="833" w:type="pct"/>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32</w:t>
            </w:r>
          </w:p>
        </w:tc>
        <w:tc>
          <w:tcPr>
            <w:tcW w:w="833" w:type="pct"/>
            <w:tcBorders>
              <w:top w:val="nil"/>
              <w:left w:val="nil"/>
              <w:bottom w:val="single" w:sz="4" w:space="0" w:color="auto"/>
              <w:right w:val="single" w:sz="4" w:space="0" w:color="auto"/>
            </w:tcBorders>
          </w:tcPr>
          <w:p w:rsidR="00D112B6" w:rsidRPr="008F4431" w:rsidRDefault="00D803A1">
            <w:pPr>
              <w:spacing w:line="360" w:lineRule="auto"/>
              <w:jc w:val="center"/>
              <w:rPr>
                <w:rFonts w:ascii="宋体" w:hAnsi="宋体"/>
                <w:szCs w:val="21"/>
              </w:rPr>
            </w:pPr>
            <w:r w:rsidRPr="008F4431">
              <w:rPr>
                <w:rFonts w:ascii="宋体" w:hAnsi="宋体" w:hint="eastAsia"/>
                <w:szCs w:val="21"/>
              </w:rPr>
              <w:t>早8点前</w:t>
            </w:r>
            <w:r w:rsidRPr="008F4431">
              <w:rPr>
                <w:rFonts w:ascii="宋体" w:hAnsi="宋体" w:hint="eastAsia"/>
                <w:szCs w:val="21"/>
              </w:rPr>
              <w:br/>
              <w:t>13点前</w:t>
            </w:r>
            <w:r w:rsidRPr="008F4431">
              <w:rPr>
                <w:rFonts w:ascii="宋体" w:hAnsi="宋体" w:hint="eastAsia"/>
                <w:szCs w:val="21"/>
              </w:rPr>
              <w:br/>
              <w:t>16点前</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一馆后身垃圾排放点</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生活垃圾</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9.1.2设备情况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楼宇设备表</w:t>
      </w: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811"/>
        <w:gridCol w:w="812"/>
        <w:gridCol w:w="1349"/>
        <w:gridCol w:w="1349"/>
        <w:gridCol w:w="1349"/>
        <w:gridCol w:w="1617"/>
      </w:tblGrid>
      <w:tr w:rsidR="00D803A1" w:rsidRPr="008F4431" w:rsidTr="00BD66FA">
        <w:trPr>
          <w:trHeight w:val="600"/>
        </w:trPr>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电梯数量</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品牌</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供暖形式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空调品牌</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开水器数量</w:t>
            </w:r>
          </w:p>
        </w:tc>
      </w:tr>
      <w:tr w:rsidR="00D803A1" w:rsidRPr="008F4431" w:rsidTr="00BD66FA">
        <w:trPr>
          <w:trHeight w:val="308"/>
        </w:trPr>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暖气</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w:t>
            </w:r>
          </w:p>
        </w:tc>
      </w:tr>
    </w:tbl>
    <w:p w:rsidR="00D112B6" w:rsidRPr="008F4431" w:rsidRDefault="00D112B6">
      <w:pPr>
        <w:spacing w:line="360" w:lineRule="auto"/>
        <w:rPr>
          <w:rFonts w:ascii="宋体" w:hAnsi="宋体"/>
          <w:sz w:val="24"/>
        </w:rPr>
      </w:pPr>
    </w:p>
    <w:p w:rsidR="00D112B6" w:rsidRPr="008F4431" w:rsidRDefault="00D803A1">
      <w:pPr>
        <w:spacing w:line="360" w:lineRule="auto"/>
        <w:rPr>
          <w:rFonts w:ascii="宋体" w:hAnsi="宋体"/>
          <w:b/>
          <w:bCs/>
          <w:sz w:val="24"/>
        </w:rPr>
      </w:pPr>
      <w:r w:rsidRPr="008F4431">
        <w:rPr>
          <w:rFonts w:ascii="宋体" w:hAnsi="宋体" w:hint="eastAsia"/>
          <w:b/>
          <w:bCs/>
          <w:sz w:val="24"/>
        </w:rPr>
        <w:t xml:space="preserve">     9.1.3其他情况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472" w:type="dxa"/>
        <w:tblInd w:w="113" w:type="dxa"/>
        <w:tblLook w:val="04A0" w:firstRow="1" w:lastRow="0" w:firstColumn="1" w:lastColumn="0" w:noHBand="0" w:noVBand="1"/>
      </w:tblPr>
      <w:tblGrid>
        <w:gridCol w:w="2999"/>
        <w:gridCol w:w="1350"/>
        <w:gridCol w:w="2159"/>
        <w:gridCol w:w="1964"/>
      </w:tblGrid>
      <w:tr w:rsidR="00D803A1" w:rsidRPr="008F4431" w:rsidTr="00BD66FA">
        <w:trPr>
          <w:trHeight w:val="453"/>
        </w:trPr>
        <w:tc>
          <w:tcPr>
            <w:tcW w:w="2999"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lastRenderedPageBreak/>
              <w:t>楼层</w:t>
            </w:r>
          </w:p>
        </w:tc>
        <w:tc>
          <w:tcPr>
            <w:tcW w:w="1350"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2159"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开放时间</w:t>
            </w:r>
          </w:p>
        </w:tc>
        <w:tc>
          <w:tcPr>
            <w:tcW w:w="1964"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是否有门禁</w:t>
            </w:r>
          </w:p>
        </w:tc>
      </w:tr>
      <w:tr w:rsidR="00D803A1" w:rsidRPr="008F4431" w:rsidTr="00BD66FA">
        <w:trPr>
          <w:trHeight w:val="453"/>
        </w:trPr>
        <w:tc>
          <w:tcPr>
            <w:tcW w:w="2999"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35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正门</w:t>
            </w:r>
          </w:p>
        </w:tc>
        <w:tc>
          <w:tcPr>
            <w:tcW w:w="2159"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1964"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r>
      <w:tr w:rsidR="00D803A1" w:rsidRPr="008F4431" w:rsidTr="00BD66FA">
        <w:trPr>
          <w:trHeight w:val="453"/>
        </w:trPr>
        <w:tc>
          <w:tcPr>
            <w:tcW w:w="2999"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35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两侧侧门</w:t>
            </w:r>
          </w:p>
        </w:tc>
        <w:tc>
          <w:tcPr>
            <w:tcW w:w="2159"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1964"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r>
      <w:tr w:rsidR="00D112B6" w:rsidRPr="008F4431" w:rsidTr="00BD66FA">
        <w:trPr>
          <w:trHeight w:val="453"/>
        </w:trPr>
        <w:tc>
          <w:tcPr>
            <w:tcW w:w="2999"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外门数量</w:t>
            </w:r>
          </w:p>
        </w:tc>
        <w:tc>
          <w:tcPr>
            <w:tcW w:w="135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3</w:t>
            </w:r>
          </w:p>
        </w:tc>
        <w:tc>
          <w:tcPr>
            <w:tcW w:w="2159"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c>
          <w:tcPr>
            <w:tcW w:w="1964"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bookmarkStart w:id="236" w:name="_Hlk180741323"/>
      <w:r w:rsidRPr="008F4431">
        <w:rPr>
          <w:rFonts w:ascii="宋体" w:hAnsi="宋体" w:hint="eastAsia"/>
          <w:b/>
          <w:bCs/>
          <w:sz w:val="24"/>
        </w:rPr>
        <w:t>9.2楼宇差异性物业服务需求如下：</w:t>
      </w:r>
    </w:p>
    <w:bookmarkEnd w:id="236"/>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9.2.1保洁服务内容及服务标准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建筑内环境卫生保洁范围为建筑内公共区域，包括门厅、走廊、卫生间等不含办公室、实验室等室内面积。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1128"/>
        <w:gridCol w:w="1251"/>
        <w:gridCol w:w="2057"/>
        <w:gridCol w:w="3489"/>
      </w:tblGrid>
      <w:tr w:rsidR="00D803A1" w:rsidRPr="008F4431">
        <w:trPr>
          <w:trHeight w:val="712"/>
          <w:tblHeader/>
          <w:jc w:val="center"/>
        </w:trPr>
        <w:tc>
          <w:tcPr>
            <w:tcW w:w="350"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序号</w:t>
            </w:r>
          </w:p>
        </w:tc>
        <w:tc>
          <w:tcPr>
            <w:tcW w:w="662"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服务项目</w:t>
            </w:r>
          </w:p>
        </w:tc>
        <w:tc>
          <w:tcPr>
            <w:tcW w:w="734"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项目分类</w:t>
            </w:r>
          </w:p>
        </w:tc>
        <w:tc>
          <w:tcPr>
            <w:tcW w:w="1207"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7"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0"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建筑物内公共区域保洁</w:t>
            </w: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门厅、门斗</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走廊地面</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48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楼梯</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主楼梯地面、扶手每天保洁不少于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墙面、顶棚、消防设施、灯具及开关</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垃圾桶</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门窗</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墙面内玻璃</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每周保洁擦抹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半月保洁剂擦抹</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标志牌、宣传窗、装饰柱、植物花盆</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栏杆、窗台</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垃圾清运</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lastRenderedPageBreak/>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其他设施</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rsidTr="00BD66FA">
        <w:trPr>
          <w:trHeight w:val="1734"/>
          <w:jc w:val="center"/>
        </w:trPr>
        <w:tc>
          <w:tcPr>
            <w:tcW w:w="350"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2</w:t>
            </w:r>
          </w:p>
        </w:tc>
        <w:tc>
          <w:tcPr>
            <w:tcW w:w="662"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公共卫生间、开水房、盥洗室</w:t>
            </w: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地面、墙面、顶棚、门窗、窗台、玻璃、灯具及开关、镜面、洗手盆、台面、便具、垃圾篓、标志牌、排气扇、开水器等、水池、便池、厕位等</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3</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卫生间每周不少于</w:t>
            </w:r>
            <w:r w:rsidRPr="008F4431">
              <w:rPr>
                <w:rFonts w:ascii="宋体" w:hAnsi="宋体"/>
              </w:rPr>
              <w:t>1</w:t>
            </w:r>
            <w:r w:rsidRPr="008F4431">
              <w:rPr>
                <w:rFonts w:ascii="宋体" w:hAnsi="宋体" w:hint="eastAsia"/>
              </w:rPr>
              <w:t>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每周一次对开水器进行外部消毒。</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w:t>
            </w:r>
            <w:r w:rsidRPr="008F4431">
              <w:rPr>
                <w:rFonts w:ascii="宋体" w:hAnsi="宋体" w:hint="eastAsia"/>
              </w:rPr>
              <w:lastRenderedPageBreak/>
              <w:t>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0"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建筑物外墙窗户玻璃保洁</w:t>
            </w: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建筑物本体（含门、窗及玻璃幕墙）、屋顶（含透光屋顶）及房檐</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0"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建筑物附属公共区域保洁</w:t>
            </w: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与本楼宇相关的宣传栏、室外标志牌</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楼外附属公共区域（建筑物配套室外台阶等）</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r w:rsidR="00D803A1" w:rsidRPr="008F4431">
        <w:trPr>
          <w:trHeight w:val="734"/>
          <w:jc w:val="center"/>
        </w:trPr>
        <w:tc>
          <w:tcPr>
            <w:tcW w:w="350"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8</w:t>
            </w:r>
          </w:p>
        </w:tc>
        <w:tc>
          <w:tcPr>
            <w:tcW w:w="662"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公共教室、公共机房</w:t>
            </w: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地面、台阶</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地面、台阶无水渍、无污渍、无垃圾、无积尘，光亮</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墙面无灰尘、无乱悬挂、无乱张贴等现象</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顶棚、灯具</w:t>
            </w:r>
            <w:r w:rsidRPr="008F4431">
              <w:rPr>
                <w:rFonts w:ascii="宋体" w:hAnsi="宋体" w:hint="eastAsia"/>
                <w:szCs w:val="21"/>
              </w:rPr>
              <w:lastRenderedPageBreak/>
              <w:t>及开关</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lastRenderedPageBreak/>
              <w:t>每月保洁不少于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lastRenderedPageBreak/>
              <w:t>2</w:t>
            </w:r>
            <w:r w:rsidRPr="008F4431">
              <w:rPr>
                <w:rFonts w:ascii="宋体" w:hAnsi="宋体" w:hint="eastAsia"/>
              </w:rPr>
              <w:t>、灯具及开关无蜘蛛网、无灰尘、无污迹</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门窗</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窗台、讲台</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讲台、窗台无水渍、无污渍、无垃圾、无积尘，光亮</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玻璃</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每周擦拭不少于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课桌椅、讲桌、教室椅、书箱</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课桌椅、讲桌、教师椅家具表面无积尘、无垃圾，整洁光亮；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书箱无纸屑、无垃圾。</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黑板及黑板擦</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黑板每天擦洗不少于</w:t>
            </w:r>
            <w:r w:rsidRPr="008F4431">
              <w:rPr>
                <w:rFonts w:ascii="宋体" w:hAnsi="宋体"/>
              </w:rPr>
              <w:t>2</w:t>
            </w:r>
            <w:r w:rsidRPr="008F4431">
              <w:rPr>
                <w:rFonts w:ascii="宋体" w:hAnsi="宋体" w:hint="eastAsia"/>
              </w:rPr>
              <w:t>次，水洗不少于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黑板擦、板槽每天保洁不少于</w:t>
            </w:r>
            <w:r w:rsidRPr="008F4431">
              <w:rPr>
                <w:rFonts w:ascii="宋体" w:hAnsi="宋体"/>
              </w:rPr>
              <w:t>2</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黑板、板槽洁净无灰尘；</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黑板擦无粉笔灰。</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消防设施</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保持干净无灰尘、无污迹</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垃圾桶</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垃圾量不超过容量</w:t>
            </w:r>
            <w:r w:rsidRPr="008F4431">
              <w:rPr>
                <w:rFonts w:ascii="宋体" w:hAnsi="宋体"/>
              </w:rPr>
              <w:t>2/3</w:t>
            </w:r>
            <w:r w:rsidRPr="008F4431">
              <w:rPr>
                <w:rFonts w:ascii="宋体" w:hAnsi="宋体" w:hint="eastAsia"/>
              </w:rPr>
              <w:t>，旁边无散落、堆放垃圾。</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其他设施</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每月期定期保洁</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表面无积尘、无污渍、无损坏</w:t>
            </w:r>
          </w:p>
        </w:tc>
      </w:tr>
      <w:tr w:rsidR="00D803A1" w:rsidRPr="008F4431">
        <w:trPr>
          <w:trHeight w:val="734"/>
          <w:jc w:val="center"/>
        </w:trPr>
        <w:tc>
          <w:tcPr>
            <w:tcW w:w="350"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9</w:t>
            </w:r>
          </w:p>
        </w:tc>
        <w:tc>
          <w:tcPr>
            <w:tcW w:w="662"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自习室、自习区</w:t>
            </w: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地面、台阶</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地面、台阶无水渍、无污渍、无垃圾、无积尘，光亮</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墙面无灰尘、无乱悬挂、无乱张贴等现象</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顶棚</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顶棚目视无灰尘、无蛛网</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灯具及开关</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灯具及开关无蜘蛛网、无灰尘、无污迹；</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门窗</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无积尘、无污渍、无损坏</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窗台</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窗台无水渍、无污渍、无垃圾、无积尘，光亮</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桌椅</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桌椅表面无积尘、无垃圾，整洁光亮；每天定时清理桌面物品，放置于指定位置，保障正常使用。</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台灯</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无积尘、无污渍</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书架</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无积尘、无污渍</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监控探头</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每学期保洁不少于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无积尘、无污渍</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消防设施</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保持干净无灰尘、无污迹</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垃圾桶</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垃圾量不超过容量</w:t>
            </w:r>
            <w:r w:rsidRPr="008F4431">
              <w:rPr>
                <w:rFonts w:ascii="宋体" w:hAnsi="宋体"/>
              </w:rPr>
              <w:t>2/3</w:t>
            </w:r>
            <w:r w:rsidRPr="008F4431">
              <w:rPr>
                <w:rFonts w:ascii="宋体" w:hAnsi="宋体" w:hint="eastAsia"/>
              </w:rPr>
              <w:t>，旁边无散落、堆放垃圾。</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sz w:val="24"/>
        </w:rPr>
        <w:t>9.2.2</w:t>
      </w:r>
      <w:r w:rsidRPr="008F4431">
        <w:rPr>
          <w:rFonts w:ascii="宋体" w:hAnsi="宋体" w:hint="eastAsia"/>
          <w:b/>
          <w:bCs/>
          <w:sz w:val="24"/>
        </w:rPr>
        <w:t>教学辅助服务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1067"/>
        <w:gridCol w:w="1113"/>
        <w:gridCol w:w="5713"/>
      </w:tblGrid>
      <w:tr w:rsidR="00D803A1" w:rsidRPr="008F4431">
        <w:trPr>
          <w:trHeight w:val="397"/>
          <w:tblHeader/>
          <w:jc w:val="center"/>
        </w:trPr>
        <w:tc>
          <w:tcPr>
            <w:tcW w:w="369" w:type="pct"/>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序号</w:t>
            </w:r>
          </w:p>
        </w:tc>
        <w:tc>
          <w:tcPr>
            <w:tcW w:w="626" w:type="pct"/>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服务项目</w:t>
            </w:r>
          </w:p>
        </w:tc>
        <w:tc>
          <w:tcPr>
            <w:tcW w:w="653" w:type="pct"/>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需求内容</w:t>
            </w:r>
          </w:p>
        </w:tc>
        <w:tc>
          <w:tcPr>
            <w:tcW w:w="3352" w:type="pct"/>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工作标准</w:t>
            </w:r>
          </w:p>
        </w:tc>
      </w:tr>
      <w:tr w:rsidR="00D803A1" w:rsidRPr="008F4431">
        <w:trPr>
          <w:trHeight w:val="5669"/>
          <w:jc w:val="center"/>
        </w:trPr>
        <w:tc>
          <w:tcPr>
            <w:tcW w:w="369"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1</w:t>
            </w:r>
          </w:p>
        </w:tc>
        <w:tc>
          <w:tcPr>
            <w:tcW w:w="626"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教学辅助</w:t>
            </w:r>
          </w:p>
        </w:tc>
        <w:tc>
          <w:tcPr>
            <w:tcW w:w="653"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hint="eastAsia"/>
                <w:szCs w:val="21"/>
              </w:rPr>
              <w:t>总体要求</w:t>
            </w:r>
          </w:p>
        </w:tc>
        <w:tc>
          <w:tcPr>
            <w:tcW w:w="3352"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hint="eastAsia"/>
                <w:szCs w:val="21"/>
              </w:rPr>
              <w:t>1.物业须按楼宇提供服务手册，确保人员清晰地了解每个楼宇或场所的服务内容和服务流程。</w:t>
            </w:r>
          </w:p>
          <w:p w:rsidR="00D112B6" w:rsidRPr="008F4431" w:rsidRDefault="00D803A1">
            <w:pPr>
              <w:spacing w:line="360" w:lineRule="auto"/>
              <w:rPr>
                <w:rFonts w:ascii="宋体" w:hAnsi="宋体"/>
                <w:szCs w:val="21"/>
              </w:rPr>
            </w:pPr>
            <w:r w:rsidRPr="008F4431">
              <w:rPr>
                <w:rFonts w:ascii="宋体" w:hAnsi="宋体" w:hint="eastAsia"/>
                <w:szCs w:val="21"/>
              </w:rPr>
              <w:t>2.物业服务人员须熟悉楼宇内服务对象，了解楼宇内行政办公、教学、科研等需求，提供清晰的楼宇服务清单与相应的服务流程，积极主动和服务对象沟通，接受咨询并提供帮助；了解师生对教学设施、教学空间与教学服务的意见建议并向采购人反馈。</w:t>
            </w:r>
          </w:p>
          <w:p w:rsidR="00D112B6" w:rsidRPr="008F4431" w:rsidRDefault="00D803A1">
            <w:pPr>
              <w:spacing w:line="360" w:lineRule="auto"/>
              <w:rPr>
                <w:rFonts w:ascii="宋体" w:hAnsi="宋体"/>
                <w:szCs w:val="21"/>
              </w:rPr>
            </w:pPr>
            <w:r w:rsidRPr="008F4431">
              <w:rPr>
                <w:rFonts w:ascii="宋体" w:hAnsi="宋体" w:hint="eastAsia"/>
                <w:szCs w:val="21"/>
              </w:rPr>
              <w:t>3.协调督促落实楼宇内维修、清洁卫生、照明等日常维护工作，保证楼宇环境整洁有序、设备运行良好；</w:t>
            </w:r>
          </w:p>
          <w:p w:rsidR="00D112B6" w:rsidRPr="008F4431" w:rsidRDefault="00D803A1">
            <w:pPr>
              <w:spacing w:line="360" w:lineRule="auto"/>
              <w:rPr>
                <w:rFonts w:ascii="宋体" w:hAnsi="宋体"/>
                <w:szCs w:val="21"/>
              </w:rPr>
            </w:pPr>
            <w:r w:rsidRPr="008F4431">
              <w:rPr>
                <w:rFonts w:ascii="宋体" w:hAnsi="宋体" w:hint="eastAsia"/>
                <w:szCs w:val="21"/>
              </w:rPr>
              <w:t>4.熟悉学校各单位服务需求，提供包括空间准备布置、设备调试、空间借用与调配、楼宇公共服务、师生事务咨询等楼宇内发生的各类活动的支持服务；</w:t>
            </w:r>
          </w:p>
          <w:p w:rsidR="00D112B6" w:rsidRPr="008F4431" w:rsidRDefault="00D803A1">
            <w:pPr>
              <w:spacing w:line="360" w:lineRule="auto"/>
              <w:rPr>
                <w:rFonts w:ascii="宋体" w:hAnsi="宋体"/>
                <w:szCs w:val="21"/>
              </w:rPr>
            </w:pPr>
            <w:r w:rsidRPr="008F4431">
              <w:rPr>
                <w:rFonts w:ascii="宋体" w:hAnsi="宋体"/>
                <w:szCs w:val="21"/>
              </w:rPr>
              <w:t>5.根据楼宇内各空间使用安排以及对各空间预约需求做好开关门和空间设施准备（包括设备设施开关等），根据使用安排等调整桌椅布局；</w:t>
            </w:r>
          </w:p>
          <w:p w:rsidR="00D112B6" w:rsidRPr="008F4431" w:rsidRDefault="00D803A1">
            <w:pPr>
              <w:spacing w:line="360" w:lineRule="auto"/>
              <w:rPr>
                <w:rFonts w:ascii="宋体" w:hAnsi="宋体"/>
                <w:szCs w:val="21"/>
              </w:rPr>
            </w:pPr>
            <w:r w:rsidRPr="008F4431">
              <w:rPr>
                <w:rFonts w:ascii="宋体" w:hAnsi="宋体"/>
                <w:szCs w:val="21"/>
              </w:rPr>
              <w:t>6.协助做好楼宇室内宣传栏管理工作；</w:t>
            </w:r>
          </w:p>
        </w:tc>
      </w:tr>
      <w:tr w:rsidR="00D803A1" w:rsidRPr="008F4431">
        <w:trPr>
          <w:trHeight w:val="3118"/>
          <w:jc w:val="center"/>
        </w:trPr>
        <w:tc>
          <w:tcPr>
            <w:tcW w:w="369" w:type="pct"/>
            <w:vMerge/>
            <w:shd w:val="clear" w:color="auto" w:fill="auto"/>
            <w:vAlign w:val="center"/>
          </w:tcPr>
          <w:p w:rsidR="00D112B6" w:rsidRPr="008F4431" w:rsidRDefault="00D112B6">
            <w:pPr>
              <w:spacing w:line="360" w:lineRule="auto"/>
              <w:rPr>
                <w:rFonts w:ascii="宋体" w:hAnsi="宋体"/>
                <w:szCs w:val="21"/>
              </w:rPr>
            </w:pPr>
          </w:p>
        </w:tc>
        <w:tc>
          <w:tcPr>
            <w:tcW w:w="626" w:type="pct"/>
            <w:vMerge/>
            <w:shd w:val="clear" w:color="auto" w:fill="auto"/>
            <w:vAlign w:val="center"/>
          </w:tcPr>
          <w:p w:rsidR="00D112B6" w:rsidRPr="008F4431" w:rsidRDefault="00D112B6">
            <w:pPr>
              <w:spacing w:line="360" w:lineRule="auto"/>
              <w:rPr>
                <w:rFonts w:ascii="宋体" w:hAnsi="宋体"/>
                <w:szCs w:val="21"/>
              </w:rPr>
            </w:pPr>
          </w:p>
        </w:tc>
        <w:tc>
          <w:tcPr>
            <w:tcW w:w="653"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hint="eastAsia"/>
                <w:szCs w:val="21"/>
              </w:rPr>
              <w:t>楼宇服务台</w:t>
            </w:r>
          </w:p>
        </w:tc>
        <w:tc>
          <w:tcPr>
            <w:tcW w:w="3352"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szCs w:val="21"/>
              </w:rPr>
              <w:t>1.楼宇服务台岗是指定楼宇的物业界面的联络人，由其负责该楼宇内所有服务的统筹和协调，包括但不仅限于统筹该楼宇内的教学服务、科研服务、会务服务、维修、环境清洁、安全巡视等服务；具体还要负责前台电话接听、外来人员的接待登记、大堂显示屏使用、维护及管理、钥匙管理以及辅助会务服务工作等；做好行政办公区域报纸、杂志的分发、分送、登记等工作。</w:t>
            </w:r>
          </w:p>
          <w:p w:rsidR="00D112B6" w:rsidRPr="008F4431" w:rsidRDefault="00D803A1">
            <w:pPr>
              <w:spacing w:line="360" w:lineRule="auto"/>
              <w:rPr>
                <w:rFonts w:ascii="宋体" w:hAnsi="宋体"/>
                <w:szCs w:val="21"/>
              </w:rPr>
            </w:pPr>
            <w:r w:rsidRPr="008F4431">
              <w:rPr>
                <w:rFonts w:ascii="宋体" w:hAnsi="宋体"/>
                <w:szCs w:val="21"/>
              </w:rPr>
              <w:t>2.楼宇服务台岗应熟悉楼内长驻服务对象至少90%以上人员的姓名，并建立良好的关系，为其提供服务与帮助。</w:t>
            </w:r>
          </w:p>
          <w:p w:rsidR="00D112B6" w:rsidRPr="008F4431" w:rsidRDefault="00D803A1">
            <w:pPr>
              <w:spacing w:line="360" w:lineRule="auto"/>
              <w:rPr>
                <w:rFonts w:ascii="宋体" w:hAnsi="宋体"/>
                <w:szCs w:val="21"/>
              </w:rPr>
            </w:pPr>
            <w:r w:rsidRPr="008F4431">
              <w:rPr>
                <w:rFonts w:ascii="宋体" w:hAnsi="宋体"/>
                <w:szCs w:val="21"/>
              </w:rPr>
              <w:t>3.楼宇服务台岗应具备处理应急突发事件的能力，发生突发事件时及时响应、协调处理并上报。</w:t>
            </w:r>
          </w:p>
        </w:tc>
      </w:tr>
      <w:tr w:rsidR="00D803A1" w:rsidRPr="008F4431">
        <w:trPr>
          <w:trHeight w:val="964"/>
          <w:jc w:val="center"/>
        </w:trPr>
        <w:tc>
          <w:tcPr>
            <w:tcW w:w="369" w:type="pct"/>
            <w:vMerge/>
            <w:shd w:val="clear" w:color="auto" w:fill="auto"/>
            <w:vAlign w:val="center"/>
          </w:tcPr>
          <w:p w:rsidR="00D112B6" w:rsidRPr="008F4431" w:rsidRDefault="00D112B6">
            <w:pPr>
              <w:spacing w:line="360" w:lineRule="auto"/>
              <w:rPr>
                <w:rFonts w:ascii="宋体" w:hAnsi="宋体"/>
                <w:szCs w:val="21"/>
              </w:rPr>
            </w:pPr>
          </w:p>
        </w:tc>
        <w:tc>
          <w:tcPr>
            <w:tcW w:w="626" w:type="pct"/>
            <w:vMerge/>
            <w:shd w:val="clear" w:color="auto" w:fill="auto"/>
            <w:vAlign w:val="center"/>
          </w:tcPr>
          <w:p w:rsidR="00D112B6" w:rsidRPr="008F4431" w:rsidRDefault="00D112B6">
            <w:pPr>
              <w:spacing w:line="360" w:lineRule="auto"/>
              <w:rPr>
                <w:rFonts w:ascii="宋体" w:hAnsi="宋体"/>
                <w:szCs w:val="21"/>
              </w:rPr>
            </w:pPr>
          </w:p>
        </w:tc>
        <w:tc>
          <w:tcPr>
            <w:tcW w:w="653"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hint="eastAsia"/>
                <w:szCs w:val="21"/>
              </w:rPr>
              <w:t>教学区域环境卫生</w:t>
            </w:r>
          </w:p>
        </w:tc>
        <w:tc>
          <w:tcPr>
            <w:tcW w:w="3352"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szCs w:val="21"/>
              </w:rPr>
              <w:t>1.制定详细的清洁作业流程图，确保每项工作都有序进行，无遗漏。</w:t>
            </w:r>
          </w:p>
          <w:p w:rsidR="00D112B6" w:rsidRPr="008F4431" w:rsidRDefault="00D803A1">
            <w:pPr>
              <w:spacing w:line="360" w:lineRule="auto"/>
              <w:rPr>
                <w:rFonts w:ascii="宋体" w:hAnsi="宋体"/>
                <w:szCs w:val="21"/>
              </w:rPr>
            </w:pPr>
            <w:r w:rsidRPr="008F4431">
              <w:rPr>
                <w:rFonts w:ascii="宋体" w:hAnsi="宋体"/>
                <w:szCs w:val="21"/>
              </w:rPr>
              <w:t>2.日常清洁：保洁员每日对教学区域进行彻底清扫，包括教室、机房、教师休息室等场所的地面清洁、桌面擦拭、黑板/白板擦净及垃圾分类与回收。</w:t>
            </w:r>
          </w:p>
          <w:p w:rsidR="00D112B6" w:rsidRPr="008F4431" w:rsidRDefault="00D803A1">
            <w:pPr>
              <w:spacing w:line="360" w:lineRule="auto"/>
              <w:rPr>
                <w:rFonts w:ascii="宋体" w:hAnsi="宋体"/>
                <w:szCs w:val="21"/>
              </w:rPr>
            </w:pPr>
            <w:r w:rsidRPr="008F4431">
              <w:rPr>
                <w:rFonts w:ascii="宋体" w:hAnsi="宋体"/>
                <w:szCs w:val="21"/>
              </w:rPr>
              <w:t>3.深度清洁：每周/每月（视具体情况而定）进行理石/地毯深层清洁、窗户内外清洁等，确保环境卫生无死角。</w:t>
            </w:r>
          </w:p>
          <w:p w:rsidR="00D112B6" w:rsidRPr="008F4431" w:rsidRDefault="00D803A1">
            <w:pPr>
              <w:spacing w:line="360" w:lineRule="auto"/>
              <w:rPr>
                <w:rFonts w:ascii="宋体" w:hAnsi="宋体"/>
                <w:szCs w:val="21"/>
              </w:rPr>
            </w:pPr>
            <w:r w:rsidRPr="008F4431">
              <w:rPr>
                <w:rFonts w:ascii="宋体" w:hAnsi="宋体"/>
                <w:szCs w:val="21"/>
              </w:rPr>
              <w:t>4.消毒杀菌：根据学校防疫政策及季节变化，定期对高频接触表面（如门把手、桌面、开关等）进行消毒处理，防止病菌传播。</w:t>
            </w:r>
          </w:p>
          <w:p w:rsidR="00D112B6" w:rsidRPr="008F4431" w:rsidRDefault="00D803A1">
            <w:pPr>
              <w:spacing w:line="360" w:lineRule="auto"/>
              <w:rPr>
                <w:rFonts w:ascii="宋体" w:hAnsi="宋体"/>
                <w:szCs w:val="21"/>
              </w:rPr>
            </w:pPr>
            <w:r w:rsidRPr="008F4431">
              <w:rPr>
                <w:rFonts w:ascii="宋体" w:hAnsi="宋体"/>
                <w:szCs w:val="21"/>
              </w:rPr>
              <w:t>5.使用经过认证的环保、无害清洁剂和消毒用品，保护师生健康。</w:t>
            </w:r>
          </w:p>
          <w:p w:rsidR="00D112B6" w:rsidRPr="008F4431" w:rsidRDefault="00D803A1">
            <w:pPr>
              <w:spacing w:line="360" w:lineRule="auto"/>
              <w:rPr>
                <w:rFonts w:ascii="宋体" w:hAnsi="宋体"/>
                <w:szCs w:val="21"/>
              </w:rPr>
            </w:pPr>
            <w:r w:rsidRPr="008F4431">
              <w:rPr>
                <w:rFonts w:ascii="宋体" w:hAnsi="宋体"/>
                <w:szCs w:val="21"/>
              </w:rPr>
              <w:t>6.实施清洁与消毒记录制度，记录时间、区域、所用材料及效果评估，以备审计和追溯。</w:t>
            </w:r>
          </w:p>
        </w:tc>
      </w:tr>
      <w:tr w:rsidR="00D803A1" w:rsidRPr="008F4431">
        <w:trPr>
          <w:trHeight w:val="3855"/>
          <w:jc w:val="center"/>
        </w:trPr>
        <w:tc>
          <w:tcPr>
            <w:tcW w:w="369"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1</w:t>
            </w:r>
          </w:p>
        </w:tc>
        <w:tc>
          <w:tcPr>
            <w:tcW w:w="626"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教学辅助</w:t>
            </w:r>
          </w:p>
        </w:tc>
        <w:tc>
          <w:tcPr>
            <w:tcW w:w="653"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hint="eastAsia"/>
                <w:szCs w:val="21"/>
              </w:rPr>
              <w:t>教学设施维护与管理</w:t>
            </w:r>
          </w:p>
        </w:tc>
        <w:tc>
          <w:tcPr>
            <w:tcW w:w="3352"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hint="eastAsia"/>
                <w:szCs w:val="21"/>
              </w:rPr>
              <w:t>1.设立24小时报修热线，确保故障能够得到及时响应和处理。</w:t>
            </w:r>
          </w:p>
          <w:p w:rsidR="00D112B6" w:rsidRPr="008F4431" w:rsidRDefault="00D803A1">
            <w:pPr>
              <w:spacing w:line="360" w:lineRule="auto"/>
              <w:rPr>
                <w:rFonts w:ascii="宋体" w:hAnsi="宋体"/>
                <w:szCs w:val="21"/>
              </w:rPr>
            </w:pPr>
            <w:r w:rsidRPr="008F4431">
              <w:rPr>
                <w:rFonts w:ascii="宋体" w:hAnsi="宋体" w:hint="eastAsia"/>
                <w:szCs w:val="21"/>
              </w:rPr>
              <w:t>2.实施预防性维护计划，定期对教学设施进行保养，减少故障发生率，延长使用寿命。</w:t>
            </w:r>
          </w:p>
          <w:p w:rsidR="00D112B6" w:rsidRPr="008F4431" w:rsidRDefault="00D803A1">
            <w:pPr>
              <w:spacing w:line="360" w:lineRule="auto"/>
              <w:rPr>
                <w:rFonts w:ascii="宋体" w:hAnsi="宋体"/>
                <w:szCs w:val="21"/>
              </w:rPr>
            </w:pPr>
            <w:r w:rsidRPr="008F4431">
              <w:rPr>
                <w:rFonts w:ascii="宋体" w:hAnsi="宋体" w:hint="eastAsia"/>
                <w:szCs w:val="21"/>
              </w:rPr>
              <w:t>3.设计并使用标准化的巡检记录表。</w:t>
            </w:r>
          </w:p>
          <w:p w:rsidR="00D112B6" w:rsidRPr="008F4431" w:rsidRDefault="00D803A1">
            <w:pPr>
              <w:spacing w:line="360" w:lineRule="auto"/>
              <w:rPr>
                <w:rFonts w:ascii="宋体" w:hAnsi="宋体"/>
                <w:szCs w:val="21"/>
              </w:rPr>
            </w:pPr>
            <w:r w:rsidRPr="008F4431">
              <w:rPr>
                <w:rFonts w:ascii="宋体" w:hAnsi="宋体" w:hint="eastAsia"/>
                <w:szCs w:val="21"/>
              </w:rPr>
              <w:t>4.设备巡检：每日</w:t>
            </w:r>
            <w:r w:rsidRPr="008F4431">
              <w:rPr>
                <w:rFonts w:ascii="宋体" w:hAnsi="宋体"/>
                <w:szCs w:val="21"/>
              </w:rPr>
              <w:t>/每周对教学设施进行全面检查，包括但不限于多媒体设备、照明系统、空调设备、课桌椅等，确保其正常运行。详细记录每次巡检的日期、时间、地点、发现的问题及处理情况。</w:t>
            </w:r>
          </w:p>
          <w:p w:rsidR="00D112B6" w:rsidRPr="008F4431" w:rsidRDefault="00D803A1">
            <w:pPr>
              <w:spacing w:line="360" w:lineRule="auto"/>
              <w:rPr>
                <w:rFonts w:ascii="宋体" w:hAnsi="宋体"/>
                <w:szCs w:val="21"/>
              </w:rPr>
            </w:pPr>
            <w:r w:rsidRPr="008F4431">
              <w:rPr>
                <w:rFonts w:ascii="宋体" w:hAnsi="宋体"/>
                <w:szCs w:val="21"/>
              </w:rPr>
              <w:t>5.故障报修：一旦发现故障或损坏，立即上报并启动维修流程，确保教学活动不受影响。</w:t>
            </w:r>
          </w:p>
          <w:p w:rsidR="00D112B6" w:rsidRPr="008F4431" w:rsidRDefault="00D803A1">
            <w:pPr>
              <w:spacing w:line="360" w:lineRule="auto"/>
              <w:rPr>
                <w:rFonts w:ascii="宋体" w:hAnsi="宋体"/>
                <w:szCs w:val="21"/>
              </w:rPr>
            </w:pPr>
            <w:r w:rsidRPr="008F4431">
              <w:rPr>
                <w:rFonts w:ascii="宋体" w:hAnsi="宋体"/>
                <w:szCs w:val="21"/>
              </w:rPr>
              <w:t>6.资产管理：建立教学设施资产管理档案，定期进行盘点，确保资产安全完整。</w:t>
            </w:r>
          </w:p>
        </w:tc>
      </w:tr>
      <w:tr w:rsidR="00D803A1" w:rsidRPr="008F4431">
        <w:trPr>
          <w:trHeight w:val="2721"/>
          <w:jc w:val="center"/>
        </w:trPr>
        <w:tc>
          <w:tcPr>
            <w:tcW w:w="369" w:type="pct"/>
            <w:vMerge/>
            <w:shd w:val="clear" w:color="auto" w:fill="auto"/>
            <w:vAlign w:val="center"/>
          </w:tcPr>
          <w:p w:rsidR="00D112B6" w:rsidRPr="008F4431" w:rsidRDefault="00D112B6">
            <w:pPr>
              <w:spacing w:line="360" w:lineRule="auto"/>
              <w:rPr>
                <w:rFonts w:ascii="宋体" w:hAnsi="宋体"/>
                <w:szCs w:val="21"/>
              </w:rPr>
            </w:pPr>
          </w:p>
        </w:tc>
        <w:tc>
          <w:tcPr>
            <w:tcW w:w="626" w:type="pct"/>
            <w:vMerge/>
            <w:shd w:val="clear" w:color="auto" w:fill="auto"/>
            <w:vAlign w:val="center"/>
          </w:tcPr>
          <w:p w:rsidR="00D112B6" w:rsidRPr="008F4431" w:rsidRDefault="00D112B6">
            <w:pPr>
              <w:spacing w:line="360" w:lineRule="auto"/>
              <w:rPr>
                <w:rFonts w:ascii="宋体" w:hAnsi="宋体"/>
                <w:szCs w:val="21"/>
              </w:rPr>
            </w:pPr>
          </w:p>
        </w:tc>
        <w:tc>
          <w:tcPr>
            <w:tcW w:w="653"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hint="eastAsia"/>
                <w:szCs w:val="21"/>
              </w:rPr>
              <w:t>教学秩序维护</w:t>
            </w:r>
          </w:p>
        </w:tc>
        <w:tc>
          <w:tcPr>
            <w:tcW w:w="3352"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szCs w:val="21"/>
              </w:rPr>
              <w:t>1.秩序管理：安排安保人员进行24小时巡逻，每日多次安全巡查，禁止噪音干扰、吸烟、乱扔垃圾等行为，营造安静、整洁的学习环境。</w:t>
            </w:r>
          </w:p>
          <w:p w:rsidR="00D112B6" w:rsidRPr="008F4431" w:rsidRDefault="00D803A1">
            <w:pPr>
              <w:spacing w:line="360" w:lineRule="auto"/>
              <w:rPr>
                <w:rFonts w:ascii="宋体" w:hAnsi="宋体"/>
                <w:szCs w:val="21"/>
              </w:rPr>
            </w:pPr>
            <w:r w:rsidRPr="008F4431">
              <w:rPr>
                <w:rFonts w:ascii="宋体" w:hAnsi="宋体"/>
                <w:szCs w:val="21"/>
              </w:rPr>
              <w:t>2.定期进行消防安全检查，确保消防通道畅通无阻，消防设施完好可用，及时发现并排除安全隐患。</w:t>
            </w:r>
          </w:p>
          <w:p w:rsidR="00D112B6" w:rsidRPr="008F4431" w:rsidRDefault="00D803A1">
            <w:pPr>
              <w:spacing w:line="360" w:lineRule="auto"/>
              <w:rPr>
                <w:rFonts w:ascii="宋体" w:hAnsi="宋体"/>
                <w:szCs w:val="21"/>
              </w:rPr>
            </w:pPr>
            <w:r w:rsidRPr="008F4431">
              <w:rPr>
                <w:rFonts w:ascii="宋体" w:hAnsi="宋体"/>
                <w:szCs w:val="21"/>
              </w:rPr>
              <w:t>3.在显眼位置设置紧急疏散示意图和指示标志。确保紧急联系电话（如消防、急救等）畅通无阻。</w:t>
            </w:r>
          </w:p>
          <w:p w:rsidR="00D112B6" w:rsidRPr="008F4431" w:rsidRDefault="00D803A1">
            <w:pPr>
              <w:spacing w:line="360" w:lineRule="auto"/>
              <w:rPr>
                <w:rFonts w:ascii="宋体" w:hAnsi="宋体"/>
                <w:szCs w:val="21"/>
              </w:rPr>
            </w:pPr>
            <w:r w:rsidRPr="008F4431">
              <w:rPr>
                <w:rFonts w:ascii="宋体" w:hAnsi="宋体"/>
                <w:szCs w:val="21"/>
              </w:rPr>
              <w:t>4.应急响应：制定详细的应急预案，并定期进行演练，提高师生应对突发事件的能力，确保在火灾、地震等紧急情况下能够迅速疏散和救援。</w:t>
            </w:r>
          </w:p>
          <w:p w:rsidR="00D112B6" w:rsidRPr="008F4431" w:rsidRDefault="00D803A1">
            <w:pPr>
              <w:spacing w:line="360" w:lineRule="auto"/>
              <w:rPr>
                <w:rFonts w:ascii="宋体" w:hAnsi="宋体"/>
                <w:szCs w:val="21"/>
              </w:rPr>
            </w:pPr>
            <w:r w:rsidRPr="008F4431">
              <w:rPr>
                <w:rFonts w:ascii="宋体" w:hAnsi="宋体"/>
                <w:szCs w:val="21"/>
              </w:rPr>
              <w:t>5.定期开展安全教育和演练活动，提高师生的安全意识和自救能力。</w:t>
            </w:r>
          </w:p>
        </w:tc>
      </w:tr>
      <w:tr w:rsidR="00D803A1" w:rsidRPr="008F4431">
        <w:trPr>
          <w:trHeight w:val="5102"/>
          <w:jc w:val="center"/>
        </w:trPr>
        <w:tc>
          <w:tcPr>
            <w:tcW w:w="369"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1</w:t>
            </w:r>
          </w:p>
        </w:tc>
        <w:tc>
          <w:tcPr>
            <w:tcW w:w="626"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教学辅助</w:t>
            </w:r>
          </w:p>
        </w:tc>
        <w:tc>
          <w:tcPr>
            <w:tcW w:w="653"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hint="eastAsia"/>
                <w:szCs w:val="21"/>
              </w:rPr>
              <w:t>教学支持</w:t>
            </w:r>
          </w:p>
        </w:tc>
        <w:tc>
          <w:tcPr>
            <w:tcW w:w="3352"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hint="eastAsia"/>
                <w:szCs w:val="21"/>
              </w:rPr>
              <w:t>1.物资供应：根据教学计划和需求，发放、安装教具与多媒体教学设备、电池等物资，确保教学活动顺利进行。</w:t>
            </w:r>
          </w:p>
          <w:p w:rsidR="00D112B6" w:rsidRPr="008F4431" w:rsidRDefault="00D803A1">
            <w:pPr>
              <w:spacing w:line="360" w:lineRule="auto"/>
              <w:rPr>
                <w:rFonts w:ascii="宋体" w:hAnsi="宋体"/>
                <w:szCs w:val="21"/>
              </w:rPr>
            </w:pPr>
            <w:r w:rsidRPr="008F4431">
              <w:rPr>
                <w:rFonts w:ascii="宋体" w:hAnsi="宋体" w:hint="eastAsia"/>
                <w:szCs w:val="21"/>
              </w:rPr>
              <w:t>a)设置专门区域存放教学设施设备及耗材；</w:t>
            </w:r>
          </w:p>
          <w:p w:rsidR="00D112B6" w:rsidRPr="008F4431" w:rsidRDefault="00D803A1">
            <w:pPr>
              <w:spacing w:line="360" w:lineRule="auto"/>
              <w:rPr>
                <w:rFonts w:ascii="宋体" w:hAnsi="宋体"/>
                <w:szCs w:val="21"/>
              </w:rPr>
            </w:pPr>
            <w:r w:rsidRPr="008F4431">
              <w:rPr>
                <w:rFonts w:ascii="宋体" w:hAnsi="宋体" w:hint="eastAsia"/>
                <w:szCs w:val="21"/>
              </w:rPr>
              <w:t>b)物资存放处环境保持干燥、通风，无危化品混合存放；</w:t>
            </w:r>
          </w:p>
          <w:p w:rsidR="00D112B6" w:rsidRPr="008F4431" w:rsidRDefault="00D803A1">
            <w:pPr>
              <w:spacing w:line="360" w:lineRule="auto"/>
              <w:rPr>
                <w:rFonts w:ascii="宋体" w:hAnsi="宋体"/>
                <w:szCs w:val="21"/>
              </w:rPr>
            </w:pPr>
            <w:r w:rsidRPr="008F4431">
              <w:rPr>
                <w:rFonts w:ascii="宋体" w:hAnsi="宋体" w:hint="eastAsia"/>
                <w:szCs w:val="21"/>
              </w:rPr>
              <w:t>c)建立教具借用登记制度，确保设备的合理利用与及时归还。</w:t>
            </w:r>
          </w:p>
          <w:p w:rsidR="00D112B6" w:rsidRPr="008F4431" w:rsidRDefault="00D803A1">
            <w:pPr>
              <w:spacing w:line="360" w:lineRule="auto"/>
              <w:rPr>
                <w:rFonts w:ascii="宋体" w:hAnsi="宋体"/>
                <w:szCs w:val="21"/>
              </w:rPr>
            </w:pPr>
            <w:r w:rsidRPr="008F4431">
              <w:rPr>
                <w:rFonts w:ascii="宋体" w:hAnsi="宋体"/>
                <w:szCs w:val="21"/>
              </w:rPr>
              <w:t>d)每月盘点教学设施设备，统计好教学设施设备使用情况备查。</w:t>
            </w:r>
          </w:p>
          <w:p w:rsidR="00D112B6" w:rsidRPr="008F4431" w:rsidRDefault="00D803A1">
            <w:pPr>
              <w:spacing w:line="360" w:lineRule="auto"/>
              <w:rPr>
                <w:rFonts w:ascii="宋体" w:hAnsi="宋体"/>
                <w:szCs w:val="21"/>
              </w:rPr>
            </w:pPr>
            <w:r w:rsidRPr="008F4431">
              <w:rPr>
                <w:rFonts w:ascii="宋体" w:hAnsi="宋体"/>
                <w:szCs w:val="21"/>
              </w:rPr>
              <w:t>e)为师生提供关于教学设备使用说明、故障排查等方面的服务。</w:t>
            </w:r>
          </w:p>
          <w:p w:rsidR="00D112B6" w:rsidRPr="008F4431" w:rsidRDefault="00D803A1">
            <w:pPr>
              <w:spacing w:line="360" w:lineRule="auto"/>
              <w:rPr>
                <w:rFonts w:ascii="宋体" w:hAnsi="宋体"/>
                <w:szCs w:val="21"/>
              </w:rPr>
            </w:pPr>
            <w:r w:rsidRPr="008F4431">
              <w:rPr>
                <w:rFonts w:ascii="宋体" w:hAnsi="宋体"/>
                <w:szCs w:val="21"/>
              </w:rPr>
              <w:t>2.环境布置：提前与教学部门沟通，了解教学需求，制定详细的环境布置方案，根据教学主题和要求，协助布置教室、会议室等教学场所，创造有利于学习和交流的环境氛围。</w:t>
            </w:r>
          </w:p>
          <w:p w:rsidR="00D112B6" w:rsidRPr="008F4431" w:rsidRDefault="00D803A1">
            <w:pPr>
              <w:spacing w:line="360" w:lineRule="auto"/>
              <w:rPr>
                <w:rFonts w:ascii="宋体" w:hAnsi="宋体"/>
                <w:szCs w:val="21"/>
              </w:rPr>
            </w:pPr>
            <w:r w:rsidRPr="008F4431">
              <w:rPr>
                <w:rFonts w:ascii="宋体" w:hAnsi="宋体"/>
                <w:szCs w:val="21"/>
              </w:rPr>
              <w:t>3.信息支持：提供教室安排、设备使用说明等教学相关信息查询服务，建立多渠道的信息查询平台（如网站、APP、服务热线等），方便师生快速获取所需信息。</w:t>
            </w:r>
          </w:p>
        </w:tc>
      </w:tr>
      <w:tr w:rsidR="00D803A1" w:rsidRPr="008F4431">
        <w:trPr>
          <w:trHeight w:val="702"/>
          <w:jc w:val="center"/>
        </w:trPr>
        <w:tc>
          <w:tcPr>
            <w:tcW w:w="369" w:type="pct"/>
            <w:vMerge/>
            <w:shd w:val="clear" w:color="auto" w:fill="auto"/>
            <w:vAlign w:val="center"/>
          </w:tcPr>
          <w:p w:rsidR="00D112B6" w:rsidRPr="008F4431" w:rsidRDefault="00D112B6">
            <w:pPr>
              <w:spacing w:line="360" w:lineRule="auto"/>
              <w:rPr>
                <w:rFonts w:ascii="宋体" w:hAnsi="宋体"/>
                <w:szCs w:val="21"/>
              </w:rPr>
            </w:pPr>
          </w:p>
        </w:tc>
        <w:tc>
          <w:tcPr>
            <w:tcW w:w="626" w:type="pct"/>
            <w:vMerge/>
            <w:shd w:val="clear" w:color="auto" w:fill="auto"/>
            <w:vAlign w:val="center"/>
          </w:tcPr>
          <w:p w:rsidR="00D112B6" w:rsidRPr="008F4431" w:rsidRDefault="00D112B6">
            <w:pPr>
              <w:spacing w:line="360" w:lineRule="auto"/>
              <w:rPr>
                <w:rFonts w:ascii="宋体" w:hAnsi="宋体"/>
                <w:szCs w:val="21"/>
              </w:rPr>
            </w:pPr>
          </w:p>
        </w:tc>
        <w:tc>
          <w:tcPr>
            <w:tcW w:w="653"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hint="eastAsia"/>
                <w:szCs w:val="21"/>
              </w:rPr>
              <w:t>教室管理</w:t>
            </w:r>
          </w:p>
        </w:tc>
        <w:tc>
          <w:tcPr>
            <w:tcW w:w="3352"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szCs w:val="21"/>
              </w:rPr>
              <w:t>1、负责教学楼教室的管理，提供相关教务服务。</w:t>
            </w:r>
          </w:p>
          <w:p w:rsidR="00D112B6" w:rsidRPr="008F4431" w:rsidRDefault="00D803A1">
            <w:pPr>
              <w:spacing w:line="360" w:lineRule="auto"/>
              <w:rPr>
                <w:rFonts w:ascii="宋体" w:hAnsi="宋体"/>
                <w:szCs w:val="21"/>
              </w:rPr>
            </w:pPr>
            <w:r w:rsidRPr="008F4431">
              <w:rPr>
                <w:rFonts w:ascii="宋体" w:hAnsi="宋体"/>
                <w:szCs w:val="21"/>
              </w:rPr>
              <w:t>2、按照规定的时间开放、关闭教室，禁止闲杂人员进入干扰正常的教学秩序。</w:t>
            </w:r>
          </w:p>
          <w:p w:rsidR="00D112B6" w:rsidRPr="008F4431" w:rsidRDefault="00D803A1">
            <w:pPr>
              <w:spacing w:line="360" w:lineRule="auto"/>
              <w:rPr>
                <w:rFonts w:ascii="宋体" w:hAnsi="宋体"/>
                <w:szCs w:val="21"/>
              </w:rPr>
            </w:pPr>
            <w:r w:rsidRPr="008F4431">
              <w:rPr>
                <w:rFonts w:ascii="宋体" w:hAnsi="宋体"/>
                <w:szCs w:val="21"/>
              </w:rPr>
              <w:t>3、根据教务部门教室使用计划准时开关教室门，开启和关闭教室多媒体教学设备，关门前认真检查教室电气设备及总电源的关闭情况，防止浪费和发生事故。原则上无教学安排的教室应关闭，以保障教学设备的安全和良好。有非教学课表安排使用教室的需要，须提前预约。</w:t>
            </w:r>
          </w:p>
          <w:p w:rsidR="00D112B6" w:rsidRPr="008F4431" w:rsidRDefault="00D803A1">
            <w:pPr>
              <w:spacing w:line="360" w:lineRule="auto"/>
              <w:rPr>
                <w:rFonts w:ascii="宋体" w:hAnsi="宋体"/>
                <w:szCs w:val="21"/>
              </w:rPr>
            </w:pPr>
            <w:r w:rsidRPr="008F4431">
              <w:rPr>
                <w:rFonts w:ascii="宋体" w:hAnsi="宋体"/>
                <w:szCs w:val="21"/>
              </w:rPr>
              <w:t>4、每天检查教室课桌椅并保证整齐摆放，及时清扫地面，确保黑、白板清洁干净。及时检查、补充教室内的粉笔、白板笔、白板擦等教学用具，确保正常教学需要。</w:t>
            </w:r>
          </w:p>
          <w:p w:rsidR="00D112B6" w:rsidRPr="008F4431" w:rsidRDefault="00D803A1">
            <w:pPr>
              <w:spacing w:line="360" w:lineRule="auto"/>
              <w:rPr>
                <w:rFonts w:ascii="宋体" w:hAnsi="宋体"/>
                <w:szCs w:val="21"/>
              </w:rPr>
            </w:pPr>
            <w:r w:rsidRPr="008F4431">
              <w:rPr>
                <w:rFonts w:ascii="宋体" w:hAnsi="宋体"/>
                <w:szCs w:val="21"/>
              </w:rPr>
              <w:t>5、提醒学生下课后将个人物品带离教室，发现师生遗失物品及时组织失物招领，贵重物品须上报教务部门。</w:t>
            </w:r>
          </w:p>
          <w:p w:rsidR="00D112B6" w:rsidRPr="008F4431" w:rsidRDefault="00D803A1">
            <w:pPr>
              <w:spacing w:line="360" w:lineRule="auto"/>
              <w:rPr>
                <w:rFonts w:ascii="宋体" w:hAnsi="宋体"/>
                <w:szCs w:val="21"/>
              </w:rPr>
            </w:pPr>
            <w:r w:rsidRPr="008F4431">
              <w:rPr>
                <w:rFonts w:ascii="宋体" w:hAnsi="宋体"/>
                <w:szCs w:val="21"/>
              </w:rPr>
              <w:t>6、每日下班前对教室的安全、整洁情况进行检查，发现问题及时处理，必要时向上级主管报告。</w:t>
            </w:r>
          </w:p>
          <w:p w:rsidR="00D112B6" w:rsidRPr="008F4431" w:rsidRDefault="00D803A1">
            <w:pPr>
              <w:spacing w:line="360" w:lineRule="auto"/>
              <w:rPr>
                <w:rFonts w:ascii="宋体" w:hAnsi="宋体"/>
                <w:szCs w:val="21"/>
              </w:rPr>
            </w:pPr>
            <w:r w:rsidRPr="008F4431">
              <w:rPr>
                <w:rFonts w:ascii="宋体" w:hAnsi="宋体"/>
                <w:szCs w:val="21"/>
              </w:rPr>
              <w:t>7、负责教室的门窗、天花板、窗帘、各类灯光等日常巡查工作，如有问题及时报修。</w:t>
            </w:r>
          </w:p>
          <w:p w:rsidR="00D112B6" w:rsidRPr="008F4431" w:rsidRDefault="00D803A1">
            <w:pPr>
              <w:spacing w:line="360" w:lineRule="auto"/>
              <w:rPr>
                <w:rFonts w:ascii="宋体" w:hAnsi="宋体"/>
                <w:szCs w:val="21"/>
              </w:rPr>
            </w:pPr>
            <w:r w:rsidRPr="008F4431">
              <w:rPr>
                <w:rFonts w:ascii="宋体" w:hAnsi="宋体"/>
                <w:szCs w:val="21"/>
              </w:rPr>
              <w:t>8、负责教室公共设施与设备的日常维护、零星维修及管理。</w:t>
            </w:r>
          </w:p>
          <w:p w:rsidR="00D112B6" w:rsidRPr="008F4431" w:rsidRDefault="00D803A1">
            <w:pPr>
              <w:spacing w:line="360" w:lineRule="auto"/>
              <w:rPr>
                <w:rFonts w:ascii="宋体" w:hAnsi="宋体"/>
                <w:szCs w:val="21"/>
              </w:rPr>
            </w:pPr>
            <w:r w:rsidRPr="008F4431">
              <w:rPr>
                <w:rFonts w:ascii="宋体" w:hAnsi="宋体"/>
                <w:szCs w:val="21"/>
              </w:rPr>
              <w:t>9、满足老师、学生对教学设备、桌椅等的借用或临时使用要求。</w:t>
            </w:r>
          </w:p>
          <w:p w:rsidR="00D112B6" w:rsidRPr="008F4431" w:rsidRDefault="00D803A1">
            <w:pPr>
              <w:spacing w:line="360" w:lineRule="auto"/>
              <w:rPr>
                <w:rFonts w:ascii="宋体" w:hAnsi="宋体"/>
                <w:szCs w:val="21"/>
              </w:rPr>
            </w:pPr>
            <w:r w:rsidRPr="008F4431">
              <w:rPr>
                <w:rFonts w:ascii="宋体" w:hAnsi="宋体"/>
                <w:szCs w:val="21"/>
              </w:rPr>
              <w:t>10、协助教学秩序的检查以及配合学校教务部门进行的其它工作。</w:t>
            </w:r>
          </w:p>
        </w:tc>
      </w:tr>
      <w:tr w:rsidR="00D803A1" w:rsidRPr="008F4431">
        <w:trPr>
          <w:trHeight w:val="90"/>
          <w:jc w:val="center"/>
        </w:trPr>
        <w:tc>
          <w:tcPr>
            <w:tcW w:w="369" w:type="pct"/>
            <w:vMerge/>
            <w:shd w:val="clear" w:color="auto" w:fill="auto"/>
            <w:vAlign w:val="center"/>
          </w:tcPr>
          <w:p w:rsidR="00D112B6" w:rsidRPr="008F4431" w:rsidRDefault="00D112B6">
            <w:pPr>
              <w:spacing w:line="360" w:lineRule="auto"/>
              <w:rPr>
                <w:rFonts w:ascii="宋体" w:hAnsi="宋体"/>
                <w:szCs w:val="21"/>
              </w:rPr>
            </w:pPr>
          </w:p>
        </w:tc>
        <w:tc>
          <w:tcPr>
            <w:tcW w:w="626" w:type="pct"/>
            <w:vMerge/>
            <w:shd w:val="clear" w:color="auto" w:fill="auto"/>
            <w:vAlign w:val="center"/>
          </w:tcPr>
          <w:p w:rsidR="00D112B6" w:rsidRPr="008F4431" w:rsidRDefault="00D112B6">
            <w:pPr>
              <w:spacing w:line="360" w:lineRule="auto"/>
              <w:rPr>
                <w:rFonts w:ascii="宋体" w:hAnsi="宋体"/>
                <w:szCs w:val="21"/>
              </w:rPr>
            </w:pPr>
          </w:p>
        </w:tc>
        <w:tc>
          <w:tcPr>
            <w:tcW w:w="653"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hint="eastAsia"/>
                <w:szCs w:val="21"/>
              </w:rPr>
              <w:t>实验室管理</w:t>
            </w:r>
          </w:p>
        </w:tc>
        <w:tc>
          <w:tcPr>
            <w:tcW w:w="3352"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szCs w:val="21"/>
              </w:rPr>
              <w:t>1、管理各实验室的门禁，禁止闲杂人员进入干扰正常的科研、实验秩序。</w:t>
            </w:r>
          </w:p>
          <w:p w:rsidR="00D112B6" w:rsidRPr="008F4431" w:rsidRDefault="00D803A1">
            <w:pPr>
              <w:spacing w:line="360" w:lineRule="auto"/>
              <w:rPr>
                <w:rFonts w:ascii="宋体" w:hAnsi="宋体"/>
                <w:szCs w:val="21"/>
              </w:rPr>
            </w:pPr>
            <w:r w:rsidRPr="008F4431">
              <w:rPr>
                <w:rFonts w:ascii="宋体" w:hAnsi="宋体"/>
                <w:szCs w:val="21"/>
              </w:rPr>
              <w:t>2、负责实验室楼层公共区域的清洁打扫，负责公共区域天花板、公告栏、标识牌、各类灯光、空调等日常巡查工作，如有问题及时报物业工程维修部门及时维修、保养。</w:t>
            </w:r>
          </w:p>
          <w:p w:rsidR="00D112B6" w:rsidRPr="008F4431" w:rsidRDefault="00D803A1">
            <w:pPr>
              <w:spacing w:line="360" w:lineRule="auto"/>
              <w:rPr>
                <w:rFonts w:ascii="宋体" w:hAnsi="宋体"/>
                <w:szCs w:val="21"/>
              </w:rPr>
            </w:pPr>
            <w:r w:rsidRPr="008F4431">
              <w:rPr>
                <w:rFonts w:ascii="宋体" w:hAnsi="宋体"/>
                <w:szCs w:val="21"/>
              </w:rPr>
              <w:lastRenderedPageBreak/>
              <w:t>3、做好科研楼公共会议、研讨及学术活动空间的管理，并提供相关物业服务。</w:t>
            </w:r>
          </w:p>
          <w:p w:rsidR="00D112B6" w:rsidRPr="008F4431" w:rsidRDefault="00D803A1">
            <w:pPr>
              <w:spacing w:line="360" w:lineRule="auto"/>
              <w:rPr>
                <w:rFonts w:ascii="宋体" w:hAnsi="宋体"/>
                <w:szCs w:val="21"/>
              </w:rPr>
            </w:pPr>
            <w:r w:rsidRPr="008F4431">
              <w:rPr>
                <w:rFonts w:ascii="宋体" w:hAnsi="宋体"/>
                <w:szCs w:val="21"/>
              </w:rPr>
              <w:t>4、配合校方各部门在科研楼举行的各项临时活动，如各类外来参观、访问、商业洽谈等活动。</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9.2.3便民服务中心服务内容及标准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便民服务中心是学校根据师生为本的服务理念指导下，在人流量较大的楼宇，建设的为师生提供临时需求的物业服务点，可以提供充气、热饭等服务，方便师生，服务标准如下：</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9.2.3.1环境要求</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便民服务中心应保持干净、整洁，物品摆放有序，为师生提供舒适的环境。</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9.2.3.2服务态度</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热情主动：工作人员要以热情友好的态度迎接每一位师生，主动询问需求，提供帮助和指导。</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耐心细致：对待师生的咨询和问题，要耐心倾听，细致解答。</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文明礼貌：使用文明用语，做到来有迎声、问有答声、走有送声，杜绝服务忌语和冷漠、生硬、推诿等不文明行为。</w:t>
      </w:r>
    </w:p>
    <w:p w:rsidR="00D112B6" w:rsidRPr="008F4431" w:rsidRDefault="00D803A1">
      <w:pPr>
        <w:spacing w:line="360" w:lineRule="auto"/>
        <w:ind w:firstLineChars="200" w:firstLine="480"/>
        <w:rPr>
          <w:rFonts w:ascii="宋体" w:hAnsi="宋体"/>
          <w:sz w:val="24"/>
        </w:rPr>
      </w:pPr>
      <w:r w:rsidRPr="008F4431">
        <w:rPr>
          <w:rFonts w:ascii="宋体" w:hAnsi="宋体"/>
          <w:sz w:val="24"/>
        </w:rPr>
        <w:t>9.2.3.3</w:t>
      </w:r>
      <w:r w:rsidRPr="008F4431">
        <w:rPr>
          <w:rFonts w:ascii="宋体" w:hAnsi="宋体" w:hint="eastAsia"/>
          <w:sz w:val="24"/>
        </w:rPr>
        <w:t>物资配备</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所有的设备及的物资的采购与维护均由物业公司负责，要保证设备的正常运行及物资的充足。需提供以下物品：</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微波炉：至少配置</w:t>
      </w:r>
      <w:r w:rsidRPr="008F4431">
        <w:rPr>
          <w:rFonts w:ascii="宋体" w:hAnsi="宋体"/>
          <w:sz w:val="24"/>
        </w:rPr>
        <w:t>2台，配置应选用节能产品，市面常见品牌。发生故障后应与一周内解决，如不能解决，应重新采购。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擦鞋机：配置</w:t>
      </w:r>
      <w:r w:rsidRPr="008F4431">
        <w:rPr>
          <w:rFonts w:ascii="宋体" w:hAnsi="宋体"/>
          <w:sz w:val="24"/>
        </w:rPr>
        <w:t>1台，配置市面常见品牌，操作简便、使用方便的型号擦鞋机。发生故障后应与一周内解决，如不能解决，应重新采购。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雨伞：配置至少</w:t>
      </w:r>
      <w:r w:rsidRPr="008F4431">
        <w:rPr>
          <w:rFonts w:ascii="宋体" w:hAnsi="宋体"/>
          <w:sz w:val="24"/>
        </w:rPr>
        <w:t>20把雨伞，并确保师生可以正常借用。</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超声波清洗眼镜设备：配置至少</w:t>
      </w:r>
      <w:r w:rsidRPr="008F4431">
        <w:rPr>
          <w:rFonts w:ascii="宋体" w:hAnsi="宋体"/>
          <w:sz w:val="24"/>
        </w:rPr>
        <w:t>1台，并配备相应的清洗液、水等，确保师生可以使用。发生故障后应与一周内解决，如不能解决，应重新采购。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lastRenderedPageBreak/>
        <w:t>对所有便民设施进行定期检查与维护，确保其正常运作；制定设施使用说明与操作规程，引导师生正确使用；对于故障设备要求物业公司及时维修或更换以确保师生使用安全顺畅。</w:t>
      </w:r>
    </w:p>
    <w:p w:rsidR="00D112B6" w:rsidRPr="008F4431" w:rsidRDefault="00D803A1">
      <w:pPr>
        <w:spacing w:line="360" w:lineRule="auto"/>
        <w:ind w:firstLineChars="196" w:firstLine="472"/>
        <w:rPr>
          <w:rFonts w:ascii="宋体" w:hAnsi="宋体"/>
          <w:sz w:val="24"/>
        </w:rPr>
      </w:pPr>
      <w:r w:rsidRPr="008F4431">
        <w:rPr>
          <w:rFonts w:ascii="宋体" w:hAnsi="宋体" w:hint="eastAsia"/>
          <w:b/>
          <w:sz w:val="24"/>
        </w:rPr>
        <w:t>医药类物资：</w:t>
      </w:r>
      <w:r w:rsidRPr="008F4431">
        <w:rPr>
          <w:rFonts w:ascii="宋体" w:hAnsi="宋体" w:hint="eastAsia"/>
          <w:sz w:val="24"/>
        </w:rPr>
        <w:t>碘伏、消毒液、创可贴、体温计等，每个服务台最少配备碘伏</w:t>
      </w:r>
      <w:r w:rsidRPr="008F4431">
        <w:rPr>
          <w:rFonts w:ascii="宋体" w:hAnsi="宋体"/>
          <w:sz w:val="24"/>
        </w:rPr>
        <w:t>1瓶、消毒液1瓶、创可贴20个、体温计1个、医用剪刀1把、医用胶带1卷、棉签2袋，确保库存充足，根据使用频率和有效期设定最低库存量，定期补充并更换过期物资。</w:t>
      </w:r>
    </w:p>
    <w:p w:rsidR="00D112B6" w:rsidRPr="008F4431" w:rsidRDefault="00D803A1">
      <w:pPr>
        <w:spacing w:line="360" w:lineRule="auto"/>
        <w:ind w:firstLineChars="196" w:firstLine="472"/>
        <w:rPr>
          <w:rFonts w:ascii="宋体" w:hAnsi="宋体"/>
          <w:sz w:val="24"/>
        </w:rPr>
      </w:pPr>
      <w:r w:rsidRPr="008F4431">
        <w:rPr>
          <w:rFonts w:ascii="宋体" w:hAnsi="宋体" w:hint="eastAsia"/>
          <w:b/>
          <w:sz w:val="24"/>
        </w:rPr>
        <w:t>生活类物资</w:t>
      </w:r>
      <w:r w:rsidRPr="008F4431">
        <w:rPr>
          <w:rFonts w:ascii="宋体" w:hAnsi="宋体" w:hint="eastAsia"/>
          <w:sz w:val="24"/>
        </w:rPr>
        <w:t>（针线盒、打气泵、充电器等）每个服务台最少配备针线盒</w:t>
      </w:r>
      <w:r w:rsidRPr="008F4431">
        <w:rPr>
          <w:rFonts w:ascii="宋体" w:hAnsi="宋体"/>
          <w:sz w:val="24"/>
        </w:rPr>
        <w:t>1个，充电头5个，充电线10个、打气泵两台，需保证库存量，建立快速补充机制。</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失物招领处：设立专用区域，对于长时间无人认领的物品建立台账。</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物品存放箱：提供个人物品存放服务，确保使用便捷与安全（贵重物品不在存放服务范围）。</w:t>
      </w:r>
    </w:p>
    <w:p w:rsidR="00D112B6" w:rsidRPr="008F4431" w:rsidRDefault="00D803A1">
      <w:pPr>
        <w:spacing w:line="360" w:lineRule="auto"/>
        <w:ind w:firstLineChars="200" w:firstLine="480"/>
        <w:rPr>
          <w:rFonts w:ascii="宋体" w:hAnsi="宋体"/>
          <w:sz w:val="24"/>
        </w:rPr>
      </w:pPr>
      <w:r w:rsidRPr="008F4431">
        <w:rPr>
          <w:rFonts w:ascii="宋体" w:hAnsi="宋体"/>
          <w:sz w:val="24"/>
        </w:rPr>
        <w:t>9.2.3.4</w:t>
      </w:r>
      <w:r w:rsidRPr="008F4431">
        <w:rPr>
          <w:rFonts w:ascii="宋体" w:hAnsi="宋体" w:hint="eastAsia"/>
          <w:sz w:val="24"/>
        </w:rPr>
        <w:t>日常维护与管理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定期检查与维护：对所有设备进行定期检查，确保设备正常运行，及时发现并维修故障。</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清洁消毒工作：定期对微波炉、擦鞋机、雨伞等设备进行清洁消毒，保证使用卫生。</w:t>
      </w:r>
    </w:p>
    <w:p w:rsidR="00D112B6" w:rsidRPr="008F4431" w:rsidRDefault="00D803A1">
      <w:pPr>
        <w:spacing w:line="360" w:lineRule="auto"/>
        <w:rPr>
          <w:rFonts w:ascii="宋体" w:hAnsi="宋体"/>
          <w:sz w:val="24"/>
        </w:rPr>
      </w:pPr>
      <w:r w:rsidRPr="008F4431">
        <w:rPr>
          <w:rFonts w:ascii="宋体" w:hAnsi="宋体" w:hint="eastAsia"/>
          <w:sz w:val="24"/>
        </w:rPr>
        <w:t>物资管理：建立完善的物资管理制度，包括入库、出库、库存盘点等流程，确保物资管理的规范化。</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对医药类物资实施特殊管理，严格控制药品的使用与储存条件，确保药品质量。</w:t>
      </w:r>
    </w:p>
    <w:p w:rsidR="00D112B6" w:rsidRPr="008F4431" w:rsidRDefault="00D803A1">
      <w:pPr>
        <w:spacing w:line="360" w:lineRule="auto"/>
        <w:ind w:firstLineChars="196" w:firstLine="472"/>
        <w:rPr>
          <w:rFonts w:ascii="宋体" w:hAnsi="宋体"/>
          <w:b/>
          <w:sz w:val="24"/>
        </w:rPr>
      </w:pPr>
      <w:r w:rsidRPr="008F4431">
        <w:rPr>
          <w:rFonts w:ascii="宋体" w:hAnsi="宋体"/>
          <w:b/>
          <w:sz w:val="24"/>
        </w:rPr>
        <w:t>9.2.4</w:t>
      </w:r>
      <w:r w:rsidRPr="008F4431">
        <w:rPr>
          <w:rFonts w:ascii="宋体" w:hAnsi="宋体" w:hint="eastAsia"/>
          <w:b/>
          <w:sz w:val="24"/>
        </w:rPr>
        <w:t>其他差异性服务内容</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未经教学运行保障中心资源保障室同意的设施不允许在教学楼宇内随意安装。物业巡查楼宇时，如发现正在进行或已经完成的教学楼内安装新装置、设备情况，需第一时间报教学运行保障中心资源保障室。</w:t>
      </w:r>
    </w:p>
    <w:p w:rsidR="00D112B6" w:rsidRPr="008F4431" w:rsidRDefault="00D112B6">
      <w:pPr>
        <w:spacing w:line="360" w:lineRule="auto"/>
        <w:rPr>
          <w:rFonts w:ascii="宋体" w:hAnsi="宋体"/>
          <w:sz w:val="24"/>
        </w:rPr>
      </w:pPr>
    </w:p>
    <w:p w:rsidR="00D112B6" w:rsidRPr="008F4431" w:rsidRDefault="00D803A1">
      <w:pPr>
        <w:pStyle w:val="2"/>
        <w:spacing w:line="360" w:lineRule="auto"/>
        <w:ind w:left="0" w:firstLineChars="196" w:firstLine="472"/>
        <w:rPr>
          <w:rFonts w:ascii="宋体" w:hAnsi="宋体"/>
          <w:sz w:val="24"/>
        </w:rPr>
      </w:pPr>
      <w:bookmarkStart w:id="237" w:name="_Toc181369586"/>
      <w:r w:rsidRPr="008F4431">
        <w:rPr>
          <w:rFonts w:ascii="宋体" w:hAnsi="宋体"/>
          <w:sz w:val="24"/>
        </w:rPr>
        <w:t>10</w:t>
      </w:r>
      <w:r w:rsidRPr="008F4431">
        <w:rPr>
          <w:rFonts w:ascii="宋体" w:hAnsi="宋体" w:hint="eastAsia"/>
          <w:sz w:val="24"/>
        </w:rPr>
        <w:t>、二馆</w:t>
      </w:r>
      <w:bookmarkEnd w:id="237"/>
    </w:p>
    <w:p w:rsidR="00D112B6" w:rsidRPr="008F4431" w:rsidRDefault="00D803A1">
      <w:pPr>
        <w:spacing w:line="360" w:lineRule="auto"/>
        <w:ind w:firstLineChars="196" w:firstLine="472"/>
        <w:rPr>
          <w:rFonts w:ascii="宋体" w:hAnsi="宋体"/>
          <w:b/>
          <w:sz w:val="24"/>
        </w:rPr>
      </w:pPr>
      <w:r w:rsidRPr="008F4431">
        <w:rPr>
          <w:rFonts w:ascii="宋体" w:hAnsi="宋体"/>
          <w:b/>
          <w:sz w:val="24"/>
        </w:rPr>
        <w:t>10.1</w:t>
      </w:r>
      <w:r w:rsidRPr="008F4431">
        <w:rPr>
          <w:rFonts w:ascii="宋体" w:hAnsi="宋体" w:hint="eastAsia"/>
          <w:b/>
          <w:sz w:val="24"/>
        </w:rPr>
        <w:t>二馆基本信息如下：</w:t>
      </w:r>
    </w:p>
    <w:p w:rsidR="00D112B6" w:rsidRPr="008F4431" w:rsidRDefault="00D803A1">
      <w:pPr>
        <w:spacing w:line="360" w:lineRule="auto"/>
        <w:ind w:firstLineChars="196" w:firstLine="472"/>
        <w:rPr>
          <w:rFonts w:ascii="宋体" w:hAnsi="宋体"/>
          <w:b/>
          <w:bCs/>
          <w:sz w:val="24"/>
        </w:rPr>
      </w:pPr>
      <w:r w:rsidRPr="008F4431">
        <w:rPr>
          <w:rFonts w:ascii="宋体" w:hAnsi="宋体"/>
          <w:b/>
          <w:bCs/>
          <w:sz w:val="24"/>
        </w:rPr>
        <w:lastRenderedPageBreak/>
        <w:t>10.1.1.</w:t>
      </w:r>
      <w:r w:rsidRPr="008F4431">
        <w:rPr>
          <w:rFonts w:ascii="宋体" w:hAnsi="宋体" w:hint="eastAsia"/>
          <w:b/>
          <w:bCs/>
          <w:sz w:val="24"/>
        </w:rPr>
        <w:t>卫生间及垃圾桶情况</w:t>
      </w:r>
    </w:p>
    <w:tbl>
      <w:tblPr>
        <w:tblW w:w="5000" w:type="pct"/>
        <w:tblLook w:val="04A0" w:firstRow="1" w:lastRow="0" w:firstColumn="1" w:lastColumn="0" w:noHBand="0" w:noVBand="1"/>
      </w:tblPr>
      <w:tblGrid>
        <w:gridCol w:w="947"/>
        <w:gridCol w:w="947"/>
        <w:gridCol w:w="947"/>
        <w:gridCol w:w="948"/>
        <w:gridCol w:w="948"/>
        <w:gridCol w:w="948"/>
        <w:gridCol w:w="948"/>
        <w:gridCol w:w="948"/>
        <w:gridCol w:w="941"/>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卫生间数量</w:t>
            </w:r>
          </w:p>
        </w:tc>
        <w:tc>
          <w:tcPr>
            <w:tcW w:w="556"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蹲坑</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马桶</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擦手纸盒数量</w:t>
            </w:r>
          </w:p>
        </w:tc>
      </w:tr>
      <w:tr w:rsidR="00D803A1" w:rsidRPr="008F4431">
        <w:trPr>
          <w:trHeight w:val="620"/>
        </w:trPr>
        <w:tc>
          <w:tcPr>
            <w:tcW w:w="556" w:type="pct"/>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12</w:t>
            </w:r>
          </w:p>
        </w:tc>
        <w:tc>
          <w:tcPr>
            <w:tcW w:w="556" w:type="pct"/>
            <w:tcBorders>
              <w:top w:val="nil"/>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287.2</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54</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24</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9</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27</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552"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bl>
    <w:p w:rsidR="00D112B6" w:rsidRPr="008F4431" w:rsidRDefault="00D112B6">
      <w:pPr>
        <w:spacing w:line="360" w:lineRule="auto"/>
        <w:rPr>
          <w:rFonts w:ascii="宋体" w:hAnsi="宋体"/>
          <w:szCs w:val="21"/>
        </w:rPr>
      </w:pPr>
    </w:p>
    <w:tbl>
      <w:tblPr>
        <w:tblW w:w="5000" w:type="pct"/>
        <w:tblLook w:val="04A0" w:firstRow="1" w:lastRow="0" w:firstColumn="1" w:lastColumn="0" w:noHBand="0" w:noVBand="1"/>
      </w:tblPr>
      <w:tblGrid>
        <w:gridCol w:w="1421"/>
        <w:gridCol w:w="1421"/>
        <w:gridCol w:w="1420"/>
        <w:gridCol w:w="1420"/>
        <w:gridCol w:w="1420"/>
        <w:gridCol w:w="1420"/>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垃圾清运时间</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类型</w:t>
            </w:r>
          </w:p>
        </w:tc>
      </w:tr>
      <w:tr w:rsidR="00D803A1" w:rsidRPr="008F4431">
        <w:trPr>
          <w:trHeight w:val="975"/>
        </w:trPr>
        <w:tc>
          <w:tcPr>
            <w:tcW w:w="833" w:type="pct"/>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10</w:t>
            </w:r>
          </w:p>
        </w:tc>
        <w:tc>
          <w:tcPr>
            <w:tcW w:w="833" w:type="pct"/>
            <w:tcBorders>
              <w:top w:val="nil"/>
              <w:left w:val="nil"/>
              <w:bottom w:val="single" w:sz="4" w:space="0" w:color="auto"/>
              <w:right w:val="single" w:sz="4" w:space="0" w:color="auto"/>
            </w:tcBorders>
          </w:tcPr>
          <w:p w:rsidR="00D112B6" w:rsidRPr="008F4431" w:rsidRDefault="00D803A1">
            <w:pPr>
              <w:spacing w:line="360" w:lineRule="auto"/>
              <w:jc w:val="center"/>
              <w:rPr>
                <w:rFonts w:ascii="宋体" w:hAnsi="宋体"/>
                <w:szCs w:val="21"/>
              </w:rPr>
            </w:pPr>
            <w:r w:rsidRPr="008F4431">
              <w:rPr>
                <w:rFonts w:ascii="宋体" w:hAnsi="宋体" w:hint="eastAsia"/>
                <w:szCs w:val="21"/>
              </w:rPr>
              <w:t>早8点前</w:t>
            </w:r>
            <w:r w:rsidRPr="008F4431">
              <w:rPr>
                <w:rFonts w:ascii="宋体" w:hAnsi="宋体" w:hint="eastAsia"/>
                <w:szCs w:val="21"/>
              </w:rPr>
              <w:br/>
              <w:t>13点前</w:t>
            </w:r>
            <w:r w:rsidRPr="008F4431">
              <w:rPr>
                <w:rFonts w:ascii="宋体" w:hAnsi="宋体" w:hint="eastAsia"/>
                <w:szCs w:val="21"/>
              </w:rPr>
              <w:br/>
              <w:t>16点前</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二馆后身垃圾排放点</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生活垃圾</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10.1.2设备情况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楼宇设备表</w:t>
      </w:r>
    </w:p>
    <w:tbl>
      <w:tblPr>
        <w:tblW w:w="8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821"/>
        <w:gridCol w:w="821"/>
        <w:gridCol w:w="1363"/>
        <w:gridCol w:w="1363"/>
        <w:gridCol w:w="1363"/>
        <w:gridCol w:w="1635"/>
      </w:tblGrid>
      <w:tr w:rsidR="00D803A1" w:rsidRPr="008F4431" w:rsidTr="00BD66FA">
        <w:trPr>
          <w:trHeight w:val="521"/>
        </w:trPr>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电梯数量</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品牌</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供暖形式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空调品牌</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开水器数量</w:t>
            </w:r>
          </w:p>
        </w:tc>
      </w:tr>
      <w:tr w:rsidR="00D803A1" w:rsidRPr="008F4431" w:rsidTr="00BD66FA">
        <w:trPr>
          <w:trHeight w:val="267"/>
        </w:trPr>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暖气</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sz w:val="24"/>
        </w:rPr>
      </w:pPr>
      <w:r w:rsidRPr="008F4431">
        <w:rPr>
          <w:rFonts w:ascii="宋体" w:hAnsi="宋体" w:hint="eastAsia"/>
          <w:b/>
          <w:bCs/>
          <w:sz w:val="24"/>
        </w:rPr>
        <w:t>10.1.3其他情况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600" w:type="dxa"/>
        <w:tblInd w:w="113" w:type="dxa"/>
        <w:tblLook w:val="04A0" w:firstRow="1" w:lastRow="0" w:firstColumn="1" w:lastColumn="0" w:noHBand="0" w:noVBand="1"/>
      </w:tblPr>
      <w:tblGrid>
        <w:gridCol w:w="2654"/>
        <w:gridCol w:w="1760"/>
        <w:gridCol w:w="1852"/>
        <w:gridCol w:w="2334"/>
      </w:tblGrid>
      <w:tr w:rsidR="00D803A1" w:rsidRPr="008F4431" w:rsidTr="00BD66FA">
        <w:trPr>
          <w:trHeight w:val="442"/>
        </w:trPr>
        <w:tc>
          <w:tcPr>
            <w:tcW w:w="265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1760"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1852"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开放时间</w:t>
            </w:r>
          </w:p>
        </w:tc>
        <w:tc>
          <w:tcPr>
            <w:tcW w:w="2334"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是否有门禁</w:t>
            </w:r>
          </w:p>
        </w:tc>
      </w:tr>
      <w:tr w:rsidR="00D803A1" w:rsidRPr="008F4431" w:rsidTr="00BD66FA">
        <w:trPr>
          <w:trHeight w:val="442"/>
        </w:trPr>
        <w:tc>
          <w:tcPr>
            <w:tcW w:w="2654"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76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正门</w:t>
            </w:r>
          </w:p>
        </w:tc>
        <w:tc>
          <w:tcPr>
            <w:tcW w:w="1852"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33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r w:rsidR="00D803A1" w:rsidRPr="008F4431" w:rsidTr="00BD66FA">
        <w:trPr>
          <w:trHeight w:val="442"/>
        </w:trPr>
        <w:tc>
          <w:tcPr>
            <w:tcW w:w="2654"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76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两侧门</w:t>
            </w:r>
          </w:p>
        </w:tc>
        <w:tc>
          <w:tcPr>
            <w:tcW w:w="1852"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33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r w:rsidR="00D112B6" w:rsidRPr="008F4431" w:rsidTr="00BD66FA">
        <w:trPr>
          <w:trHeight w:val="442"/>
        </w:trPr>
        <w:tc>
          <w:tcPr>
            <w:tcW w:w="2654"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外门数量</w:t>
            </w:r>
          </w:p>
        </w:tc>
        <w:tc>
          <w:tcPr>
            <w:tcW w:w="176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3</w:t>
            </w:r>
          </w:p>
        </w:tc>
        <w:tc>
          <w:tcPr>
            <w:tcW w:w="1852"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c>
          <w:tcPr>
            <w:tcW w:w="2334"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10.2楼宇差异性物业服务需求如下：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10.2.1保洁服务内容及服务标准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lastRenderedPageBreak/>
        <w:t>建筑内环境卫生保洁范围为建筑内公共区域，包括门厅、走廊、卫生间等不含办公室、实验室等室内面积。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1128"/>
        <w:gridCol w:w="1251"/>
        <w:gridCol w:w="2057"/>
        <w:gridCol w:w="3489"/>
      </w:tblGrid>
      <w:tr w:rsidR="00D803A1" w:rsidRPr="008F4431">
        <w:trPr>
          <w:trHeight w:val="712"/>
          <w:tblHeader/>
          <w:jc w:val="center"/>
        </w:trPr>
        <w:tc>
          <w:tcPr>
            <w:tcW w:w="350"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序号</w:t>
            </w:r>
          </w:p>
        </w:tc>
        <w:tc>
          <w:tcPr>
            <w:tcW w:w="662"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服务项目</w:t>
            </w:r>
          </w:p>
        </w:tc>
        <w:tc>
          <w:tcPr>
            <w:tcW w:w="734"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项目分类</w:t>
            </w:r>
          </w:p>
        </w:tc>
        <w:tc>
          <w:tcPr>
            <w:tcW w:w="1207"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7"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0"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建筑物内公共区域保洁</w:t>
            </w: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门厅、门斗</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走廊地面</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48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楼梯</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主楼梯地面、扶手每天保洁不少于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墙面、顶棚、消防设施、灯具及开关</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垃圾桶</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门窗</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w:t>
            </w:r>
            <w:r w:rsidRPr="008F4431">
              <w:rPr>
                <w:rFonts w:ascii="宋体" w:hAnsi="宋体" w:hint="eastAsia"/>
              </w:rPr>
              <w:lastRenderedPageBreak/>
              <w:t>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lastRenderedPageBreak/>
              <w:t>无灰尘、无污迹、无手印</w:t>
            </w:r>
          </w:p>
        </w:tc>
      </w:tr>
      <w:tr w:rsidR="00D803A1" w:rsidRPr="008F4431">
        <w:trPr>
          <w:trHeight w:val="128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墙面内玻璃</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每周保洁擦抹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半月保洁剂擦抹</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标志牌、宣传窗、装饰柱、植物花盆</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栏杆、窗台</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垃圾清运</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其他设施</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2</w:t>
            </w:r>
            <w:r w:rsidRPr="008F4431">
              <w:rPr>
                <w:rFonts w:ascii="宋体" w:hAnsi="宋体" w:hint="eastAsia"/>
              </w:rPr>
              <w:t>次</w:t>
            </w:r>
          </w:p>
        </w:tc>
        <w:tc>
          <w:tcPr>
            <w:tcW w:w="2047"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3425"/>
          <w:jc w:val="center"/>
        </w:trPr>
        <w:tc>
          <w:tcPr>
            <w:tcW w:w="350"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2</w:t>
            </w:r>
          </w:p>
        </w:tc>
        <w:tc>
          <w:tcPr>
            <w:tcW w:w="662"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公共卫生间、开水房、盥洗室</w:t>
            </w: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地面、墙面、顶棚、门窗、窗台、玻璃、灯具及开关、镜面、洗手盆、台面、便具、垃圾篓、标志牌、排气扇、开水器等、水池、便池、厕位等</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3</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卫生间每周不少于</w:t>
            </w:r>
            <w:r w:rsidRPr="008F4431">
              <w:rPr>
                <w:rFonts w:ascii="宋体" w:hAnsi="宋体"/>
              </w:rPr>
              <w:t>1</w:t>
            </w:r>
            <w:r w:rsidRPr="008F4431">
              <w:rPr>
                <w:rFonts w:ascii="宋体" w:hAnsi="宋体" w:hint="eastAsia"/>
              </w:rPr>
              <w:t>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每周一次对开水器进行外部消毒。</w:t>
            </w:r>
          </w:p>
        </w:tc>
        <w:tc>
          <w:tcPr>
            <w:tcW w:w="204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0"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建筑物外墙窗户玻璃保洁</w:t>
            </w: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建筑物本体（含门、窗及玻璃幕墙）、屋顶（含透光屋顶）及房檐</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0"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建筑物附属公共区域保洁</w:t>
            </w: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与本楼宇相关的宣传栏、室外标志牌</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楼外附属公共区域（建筑物配套室外台阶等）</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r w:rsidR="00D803A1" w:rsidRPr="008F4431">
        <w:trPr>
          <w:trHeight w:val="734"/>
          <w:jc w:val="center"/>
        </w:trPr>
        <w:tc>
          <w:tcPr>
            <w:tcW w:w="350"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5</w:t>
            </w:r>
          </w:p>
        </w:tc>
        <w:tc>
          <w:tcPr>
            <w:tcW w:w="662"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公共教室、公共机房</w:t>
            </w: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地面、台阶</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地面、台阶无水渍、无污渍、无垃圾、无积尘，光亮</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墙面无灰尘、无乱悬挂、无乱张贴等现象</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顶棚、灯具及开关</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hint="eastAsia"/>
              </w:rPr>
              <w:t>灯具及开关无蜘蛛网、无灰尘、无污迹</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门窗</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窗台、讲台</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讲台、窗台无水渍、无污渍、无垃圾、无积尘，光亮</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玻璃</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每周擦拭不少于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课桌椅、讲桌、教室椅、书箱</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课桌椅、讲桌、教师椅家具表面无积尘、无垃圾，整洁光亮；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书箱无纸屑、无垃圾。</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黑板及黑板擦</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黑板每天擦洗不少于</w:t>
            </w:r>
            <w:r w:rsidRPr="008F4431">
              <w:rPr>
                <w:rFonts w:ascii="宋体" w:hAnsi="宋体"/>
              </w:rPr>
              <w:t>2</w:t>
            </w:r>
            <w:r w:rsidRPr="008F4431">
              <w:rPr>
                <w:rFonts w:ascii="宋体" w:hAnsi="宋体" w:hint="eastAsia"/>
              </w:rPr>
              <w:t>次，水洗不少于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黑板擦、板槽每天保洁不少于</w:t>
            </w:r>
            <w:r w:rsidRPr="008F4431">
              <w:rPr>
                <w:rFonts w:ascii="宋体" w:hAnsi="宋体"/>
              </w:rPr>
              <w:t>2</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黑板、板槽洁净无灰尘；</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黑板擦无粉笔灰。</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消防设施</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保持干净无灰尘、无污迹</w:t>
            </w:r>
          </w:p>
        </w:tc>
      </w:tr>
      <w:tr w:rsidR="00D803A1" w:rsidRPr="008F4431">
        <w:trPr>
          <w:trHeight w:val="297"/>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垃圾桶</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垃圾量不超过容量</w:t>
            </w:r>
            <w:r w:rsidRPr="008F4431">
              <w:rPr>
                <w:rFonts w:ascii="宋体" w:hAnsi="宋体"/>
              </w:rPr>
              <w:t>2/3</w:t>
            </w:r>
            <w:r w:rsidRPr="008F4431">
              <w:rPr>
                <w:rFonts w:ascii="宋体" w:hAnsi="宋体" w:hint="eastAsia"/>
              </w:rPr>
              <w:t>，旁边无散落、堆放垃圾。</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其他设施</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每月期定期保洁</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表面无积尘、无污渍、无损坏</w:t>
            </w:r>
          </w:p>
        </w:tc>
      </w:tr>
      <w:tr w:rsidR="00D803A1" w:rsidRPr="008F4431">
        <w:trPr>
          <w:trHeight w:val="734"/>
          <w:jc w:val="center"/>
        </w:trPr>
        <w:tc>
          <w:tcPr>
            <w:tcW w:w="350"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6</w:t>
            </w:r>
          </w:p>
        </w:tc>
        <w:tc>
          <w:tcPr>
            <w:tcW w:w="662"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自习室、自习区</w:t>
            </w: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地面、台阶</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地面、台阶无水渍、无污渍、无垃圾、无积尘，光亮</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墙面无灰尘、无乱悬挂、无乱张贴等现象</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顶棚</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顶棚目视无灰尘、无蛛网</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灯具及开关</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灯具及开关无蜘蛛网、无灰尘、无污迹；</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门窗</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无积尘、无污渍、无损坏</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窗台</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窗台无水渍、无污渍、无垃圾、无积尘，光亮</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桌椅</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桌椅表面无积尘、无垃圾，整洁光亮；每天定时清理桌面物品，放置于指定位置，保障正常使用。</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台灯</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无积尘、无污渍</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书架</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无积尘、无污渍</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监控探头</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每学期保洁不少于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无积尘、无污渍</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消防设施</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保持干净无灰尘、无污迹</w:t>
            </w:r>
          </w:p>
        </w:tc>
      </w:tr>
      <w:tr w:rsidR="00D803A1" w:rsidRPr="008F4431">
        <w:trPr>
          <w:trHeight w:val="439"/>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垃圾桶</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7"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垃圾量不超过容量</w:t>
            </w:r>
            <w:r w:rsidRPr="008F4431">
              <w:rPr>
                <w:rFonts w:ascii="宋体" w:hAnsi="宋体"/>
              </w:rPr>
              <w:t>2/3</w:t>
            </w:r>
            <w:r w:rsidRPr="008F4431">
              <w:rPr>
                <w:rFonts w:ascii="宋体" w:hAnsi="宋体" w:hint="eastAsia"/>
              </w:rPr>
              <w:t>，旁边无散落、堆放垃圾。</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10.1.2教学辅助服务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1067"/>
        <w:gridCol w:w="1113"/>
        <w:gridCol w:w="5713"/>
      </w:tblGrid>
      <w:tr w:rsidR="00D803A1" w:rsidRPr="008F4431">
        <w:trPr>
          <w:trHeight w:val="397"/>
          <w:tblHeader/>
          <w:jc w:val="center"/>
        </w:trPr>
        <w:tc>
          <w:tcPr>
            <w:tcW w:w="369" w:type="pct"/>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序号</w:t>
            </w:r>
          </w:p>
        </w:tc>
        <w:tc>
          <w:tcPr>
            <w:tcW w:w="626" w:type="pct"/>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服务项目</w:t>
            </w:r>
          </w:p>
        </w:tc>
        <w:tc>
          <w:tcPr>
            <w:tcW w:w="653" w:type="pct"/>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需求内容</w:t>
            </w:r>
          </w:p>
        </w:tc>
        <w:tc>
          <w:tcPr>
            <w:tcW w:w="3352" w:type="pct"/>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工作标准</w:t>
            </w:r>
          </w:p>
        </w:tc>
      </w:tr>
      <w:tr w:rsidR="00D803A1" w:rsidRPr="008F4431">
        <w:trPr>
          <w:trHeight w:val="5669"/>
          <w:jc w:val="center"/>
        </w:trPr>
        <w:tc>
          <w:tcPr>
            <w:tcW w:w="369"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1</w:t>
            </w:r>
          </w:p>
        </w:tc>
        <w:tc>
          <w:tcPr>
            <w:tcW w:w="626"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教学辅助</w:t>
            </w:r>
          </w:p>
        </w:tc>
        <w:tc>
          <w:tcPr>
            <w:tcW w:w="653"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hint="eastAsia"/>
                <w:szCs w:val="21"/>
              </w:rPr>
              <w:t>总体要求</w:t>
            </w:r>
          </w:p>
        </w:tc>
        <w:tc>
          <w:tcPr>
            <w:tcW w:w="3352"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hint="eastAsia"/>
                <w:szCs w:val="21"/>
              </w:rPr>
              <w:t>1.物业须按楼宇提供服务手册，确保人员清晰地了解每个楼宇或场所的服务内容和服务流程。</w:t>
            </w:r>
          </w:p>
          <w:p w:rsidR="00D112B6" w:rsidRPr="008F4431" w:rsidRDefault="00D803A1">
            <w:pPr>
              <w:spacing w:line="360" w:lineRule="auto"/>
              <w:rPr>
                <w:rFonts w:ascii="宋体" w:hAnsi="宋体"/>
                <w:szCs w:val="21"/>
              </w:rPr>
            </w:pPr>
            <w:r w:rsidRPr="008F4431">
              <w:rPr>
                <w:rFonts w:ascii="宋体" w:hAnsi="宋体" w:hint="eastAsia"/>
                <w:szCs w:val="21"/>
              </w:rPr>
              <w:t>2.物业服务人员须熟悉楼宇内服务对象，了解楼宇内行政办公、教学、科研等需求，提供清晰的楼宇服务清单与相应的服务流程，积极主动和服务对象沟通，接受咨询并提供帮助；了解师生对教学设施、教学空间与教学服务的意见建议并向采购人反馈。</w:t>
            </w:r>
          </w:p>
          <w:p w:rsidR="00D112B6" w:rsidRPr="008F4431" w:rsidRDefault="00D803A1">
            <w:pPr>
              <w:spacing w:line="360" w:lineRule="auto"/>
              <w:rPr>
                <w:rFonts w:ascii="宋体" w:hAnsi="宋体"/>
                <w:szCs w:val="21"/>
              </w:rPr>
            </w:pPr>
            <w:r w:rsidRPr="008F4431">
              <w:rPr>
                <w:rFonts w:ascii="宋体" w:hAnsi="宋体" w:hint="eastAsia"/>
                <w:szCs w:val="21"/>
              </w:rPr>
              <w:t>3.协调督促落实楼宇内维修、清洁卫生、照明等日常维护工作，保证楼宇环境整洁有序、设备运行良好；</w:t>
            </w:r>
          </w:p>
          <w:p w:rsidR="00D112B6" w:rsidRPr="008F4431" w:rsidRDefault="00D803A1">
            <w:pPr>
              <w:spacing w:line="360" w:lineRule="auto"/>
              <w:rPr>
                <w:rFonts w:ascii="宋体" w:hAnsi="宋体"/>
                <w:szCs w:val="21"/>
              </w:rPr>
            </w:pPr>
            <w:r w:rsidRPr="008F4431">
              <w:rPr>
                <w:rFonts w:ascii="宋体" w:hAnsi="宋体" w:hint="eastAsia"/>
                <w:szCs w:val="21"/>
              </w:rPr>
              <w:t>4.熟悉学校各单位服务需求，提供包括空间准备布置、设备调试、空间借用与调配、楼宇公共服务、师生事务咨询等楼宇内发生的各类活动的支持服务；</w:t>
            </w:r>
          </w:p>
          <w:p w:rsidR="00D112B6" w:rsidRPr="008F4431" w:rsidRDefault="00D803A1">
            <w:pPr>
              <w:spacing w:line="360" w:lineRule="auto"/>
              <w:rPr>
                <w:rFonts w:ascii="宋体" w:hAnsi="宋体"/>
                <w:szCs w:val="21"/>
              </w:rPr>
            </w:pPr>
            <w:r w:rsidRPr="008F4431">
              <w:rPr>
                <w:rFonts w:ascii="宋体" w:hAnsi="宋体"/>
                <w:szCs w:val="21"/>
              </w:rPr>
              <w:t>5.根据楼宇内各空间使用安排以及对各空间预约需求做好开关门和空间设施准备（包括设备设施开关等），根据使用安排等调整桌椅布局；</w:t>
            </w:r>
          </w:p>
          <w:p w:rsidR="00D112B6" w:rsidRPr="008F4431" w:rsidRDefault="00D803A1">
            <w:pPr>
              <w:spacing w:line="360" w:lineRule="auto"/>
              <w:rPr>
                <w:rFonts w:ascii="宋体" w:hAnsi="宋体"/>
                <w:szCs w:val="21"/>
              </w:rPr>
            </w:pPr>
            <w:r w:rsidRPr="008F4431">
              <w:rPr>
                <w:rFonts w:ascii="宋体" w:hAnsi="宋体"/>
                <w:szCs w:val="21"/>
              </w:rPr>
              <w:t>6.协助做好楼宇室内宣传栏管理工作；</w:t>
            </w:r>
          </w:p>
        </w:tc>
      </w:tr>
      <w:tr w:rsidR="00D803A1" w:rsidRPr="008F4431">
        <w:trPr>
          <w:trHeight w:val="419"/>
          <w:jc w:val="center"/>
        </w:trPr>
        <w:tc>
          <w:tcPr>
            <w:tcW w:w="369" w:type="pct"/>
            <w:vMerge/>
            <w:shd w:val="clear" w:color="auto" w:fill="auto"/>
            <w:vAlign w:val="center"/>
          </w:tcPr>
          <w:p w:rsidR="00D112B6" w:rsidRPr="008F4431" w:rsidRDefault="00D112B6">
            <w:pPr>
              <w:spacing w:line="360" w:lineRule="auto"/>
              <w:rPr>
                <w:rFonts w:ascii="宋体" w:hAnsi="宋体"/>
                <w:szCs w:val="21"/>
              </w:rPr>
            </w:pPr>
          </w:p>
        </w:tc>
        <w:tc>
          <w:tcPr>
            <w:tcW w:w="626" w:type="pct"/>
            <w:vMerge/>
            <w:shd w:val="clear" w:color="auto" w:fill="auto"/>
            <w:vAlign w:val="center"/>
          </w:tcPr>
          <w:p w:rsidR="00D112B6" w:rsidRPr="008F4431" w:rsidRDefault="00D112B6">
            <w:pPr>
              <w:spacing w:line="360" w:lineRule="auto"/>
              <w:rPr>
                <w:rFonts w:ascii="宋体" w:hAnsi="宋体"/>
                <w:szCs w:val="21"/>
              </w:rPr>
            </w:pPr>
          </w:p>
        </w:tc>
        <w:tc>
          <w:tcPr>
            <w:tcW w:w="653"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hint="eastAsia"/>
                <w:szCs w:val="21"/>
              </w:rPr>
              <w:t>楼宇服务台</w:t>
            </w:r>
          </w:p>
        </w:tc>
        <w:tc>
          <w:tcPr>
            <w:tcW w:w="3352"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szCs w:val="21"/>
              </w:rPr>
              <w:t>1.楼宇服务台岗是指定楼宇的物业界面的联络人，由其负责该楼宇内所有服务的统筹和协调，包括但不仅限于统筹该楼宇内的教学服务、科研服务、会务服务、维修、环境清洁、安全巡视等服务；具体还要负责前台电话接听、外来人员的接待登记、大堂显示屏使用、维护及管理、钥匙管理等工作。</w:t>
            </w:r>
          </w:p>
          <w:p w:rsidR="00D112B6" w:rsidRPr="008F4431" w:rsidRDefault="00D803A1">
            <w:pPr>
              <w:spacing w:line="360" w:lineRule="auto"/>
              <w:rPr>
                <w:rFonts w:ascii="宋体" w:hAnsi="宋体"/>
                <w:szCs w:val="21"/>
              </w:rPr>
            </w:pPr>
            <w:r w:rsidRPr="008F4431">
              <w:rPr>
                <w:rFonts w:ascii="宋体" w:hAnsi="宋体"/>
                <w:szCs w:val="21"/>
              </w:rPr>
              <w:t>2.楼宇服务台岗应熟悉楼内长驻服务对象至少90%以上人员的姓名，并建立良好的关系，为其提供服务与帮助。</w:t>
            </w:r>
          </w:p>
          <w:p w:rsidR="00D112B6" w:rsidRPr="008F4431" w:rsidRDefault="00D803A1">
            <w:pPr>
              <w:spacing w:line="360" w:lineRule="auto"/>
              <w:rPr>
                <w:rFonts w:ascii="宋体" w:hAnsi="宋体"/>
                <w:szCs w:val="21"/>
              </w:rPr>
            </w:pPr>
            <w:r w:rsidRPr="008F4431">
              <w:rPr>
                <w:rFonts w:ascii="宋体" w:hAnsi="宋体"/>
                <w:szCs w:val="21"/>
              </w:rPr>
              <w:t>3.应熟悉80%以上当天上课教师，知道对应的教室，主动问好，发放教学用品。</w:t>
            </w:r>
          </w:p>
          <w:p w:rsidR="00D112B6" w:rsidRPr="008F4431" w:rsidRDefault="00D803A1">
            <w:pPr>
              <w:spacing w:line="360" w:lineRule="auto"/>
              <w:rPr>
                <w:rFonts w:ascii="宋体" w:hAnsi="宋体"/>
                <w:szCs w:val="21"/>
              </w:rPr>
            </w:pPr>
            <w:r w:rsidRPr="008F4431">
              <w:rPr>
                <w:rFonts w:ascii="宋体" w:hAnsi="宋体"/>
                <w:szCs w:val="21"/>
              </w:rPr>
              <w:t>4.楼宇服务台岗应具备处理应急突发事件的能力，发生突发事件时及时响应、协调处理并上报。</w:t>
            </w:r>
          </w:p>
          <w:p w:rsidR="00D112B6" w:rsidRPr="008F4431" w:rsidRDefault="00D803A1">
            <w:pPr>
              <w:spacing w:line="360" w:lineRule="auto"/>
              <w:rPr>
                <w:rFonts w:ascii="宋体" w:hAnsi="宋体"/>
                <w:szCs w:val="21"/>
              </w:rPr>
            </w:pPr>
            <w:r w:rsidRPr="008F4431">
              <w:rPr>
                <w:rFonts w:ascii="宋体" w:hAnsi="宋体"/>
                <w:szCs w:val="21"/>
              </w:rPr>
              <w:lastRenderedPageBreak/>
              <w:t>5.</w:t>
            </w:r>
            <w:r w:rsidRPr="008F4431">
              <w:rPr>
                <w:rFonts w:ascii="宋体" w:hAnsi="宋体" w:hint="eastAsia"/>
                <w:szCs w:val="21"/>
              </w:rPr>
              <w:t>服务台应规范礼貌用语，制定标准问询、应答用语。</w:t>
            </w:r>
          </w:p>
        </w:tc>
      </w:tr>
      <w:tr w:rsidR="00D803A1" w:rsidRPr="008F4431">
        <w:trPr>
          <w:trHeight w:val="964"/>
          <w:jc w:val="center"/>
        </w:trPr>
        <w:tc>
          <w:tcPr>
            <w:tcW w:w="369" w:type="pct"/>
            <w:vMerge/>
            <w:shd w:val="clear" w:color="auto" w:fill="auto"/>
            <w:vAlign w:val="center"/>
          </w:tcPr>
          <w:p w:rsidR="00D112B6" w:rsidRPr="008F4431" w:rsidRDefault="00D112B6">
            <w:pPr>
              <w:spacing w:line="360" w:lineRule="auto"/>
              <w:rPr>
                <w:rFonts w:ascii="宋体" w:hAnsi="宋体"/>
                <w:szCs w:val="21"/>
              </w:rPr>
            </w:pPr>
          </w:p>
        </w:tc>
        <w:tc>
          <w:tcPr>
            <w:tcW w:w="626" w:type="pct"/>
            <w:vMerge/>
            <w:shd w:val="clear" w:color="auto" w:fill="auto"/>
            <w:vAlign w:val="center"/>
          </w:tcPr>
          <w:p w:rsidR="00D112B6" w:rsidRPr="008F4431" w:rsidRDefault="00D112B6">
            <w:pPr>
              <w:spacing w:line="360" w:lineRule="auto"/>
              <w:rPr>
                <w:rFonts w:ascii="宋体" w:hAnsi="宋体"/>
                <w:szCs w:val="21"/>
              </w:rPr>
            </w:pPr>
          </w:p>
        </w:tc>
        <w:tc>
          <w:tcPr>
            <w:tcW w:w="653"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hint="eastAsia"/>
                <w:szCs w:val="21"/>
              </w:rPr>
              <w:t>教学区域环境卫生</w:t>
            </w:r>
          </w:p>
        </w:tc>
        <w:tc>
          <w:tcPr>
            <w:tcW w:w="3352"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szCs w:val="21"/>
              </w:rPr>
              <w:t>1.制定详细的清洁作业流程图，确保每项工作都有序进行，无遗漏。</w:t>
            </w:r>
          </w:p>
          <w:p w:rsidR="00D112B6" w:rsidRPr="008F4431" w:rsidRDefault="00D803A1">
            <w:pPr>
              <w:spacing w:line="360" w:lineRule="auto"/>
              <w:rPr>
                <w:rFonts w:ascii="宋体" w:hAnsi="宋体"/>
                <w:szCs w:val="21"/>
              </w:rPr>
            </w:pPr>
            <w:r w:rsidRPr="008F4431">
              <w:rPr>
                <w:rFonts w:ascii="宋体" w:hAnsi="宋体"/>
                <w:szCs w:val="21"/>
              </w:rPr>
              <w:t>2.日常清洁：保洁员每日对教学区域进行彻底清扫，包括教室、机房、教师休息室等场所的地面清洁、桌面擦拭、黑板/白板擦净及垃圾分类与回收。</w:t>
            </w:r>
          </w:p>
          <w:p w:rsidR="00D112B6" w:rsidRPr="008F4431" w:rsidRDefault="00D803A1">
            <w:pPr>
              <w:spacing w:line="360" w:lineRule="auto"/>
              <w:rPr>
                <w:rFonts w:ascii="宋体" w:hAnsi="宋体"/>
                <w:szCs w:val="21"/>
              </w:rPr>
            </w:pPr>
            <w:r w:rsidRPr="008F4431">
              <w:rPr>
                <w:rFonts w:ascii="宋体" w:hAnsi="宋体"/>
                <w:szCs w:val="21"/>
              </w:rPr>
              <w:t>3.深度清洁：每周/每月（视具体情况而定）进行理石/地毯深层清洁、窗户内外清洁等，确保环境卫生无死角。</w:t>
            </w:r>
          </w:p>
          <w:p w:rsidR="00D112B6" w:rsidRPr="008F4431" w:rsidRDefault="00D803A1">
            <w:pPr>
              <w:spacing w:line="360" w:lineRule="auto"/>
              <w:rPr>
                <w:rFonts w:ascii="宋体" w:hAnsi="宋体"/>
                <w:szCs w:val="21"/>
              </w:rPr>
            </w:pPr>
            <w:r w:rsidRPr="008F4431">
              <w:rPr>
                <w:rFonts w:ascii="宋体" w:hAnsi="宋体"/>
                <w:szCs w:val="21"/>
              </w:rPr>
              <w:t>4.消毒杀菌：根据学校防疫政策及季节变化，定期对高频接触表面（如门把手、桌面、开关等）进行消毒处理，防止病菌传播。</w:t>
            </w:r>
          </w:p>
          <w:p w:rsidR="00D112B6" w:rsidRPr="008F4431" w:rsidRDefault="00D803A1">
            <w:pPr>
              <w:spacing w:line="360" w:lineRule="auto"/>
              <w:rPr>
                <w:rFonts w:ascii="宋体" w:hAnsi="宋体"/>
                <w:szCs w:val="21"/>
              </w:rPr>
            </w:pPr>
            <w:r w:rsidRPr="008F4431">
              <w:rPr>
                <w:rFonts w:ascii="宋体" w:hAnsi="宋体"/>
                <w:szCs w:val="21"/>
              </w:rPr>
              <w:t>5.使用经过认证的环保、无害清洁剂和消毒用品，保护师生健康。</w:t>
            </w:r>
          </w:p>
          <w:p w:rsidR="00D112B6" w:rsidRPr="008F4431" w:rsidRDefault="00D803A1">
            <w:pPr>
              <w:spacing w:line="360" w:lineRule="auto"/>
              <w:rPr>
                <w:rFonts w:ascii="宋体" w:hAnsi="宋体"/>
                <w:szCs w:val="21"/>
              </w:rPr>
            </w:pPr>
            <w:r w:rsidRPr="008F4431">
              <w:rPr>
                <w:rFonts w:ascii="宋体" w:hAnsi="宋体"/>
                <w:szCs w:val="21"/>
              </w:rPr>
              <w:t>6.实施清洁与消毒记录制度，记录时间、区域、所用材料及效果评估，以备审计和追溯。</w:t>
            </w:r>
          </w:p>
        </w:tc>
      </w:tr>
      <w:tr w:rsidR="00D803A1" w:rsidRPr="008F4431" w:rsidTr="00BD66FA">
        <w:trPr>
          <w:trHeight w:val="458"/>
          <w:jc w:val="center"/>
        </w:trPr>
        <w:tc>
          <w:tcPr>
            <w:tcW w:w="369"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1</w:t>
            </w:r>
          </w:p>
        </w:tc>
        <w:tc>
          <w:tcPr>
            <w:tcW w:w="626"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教学辅助</w:t>
            </w:r>
          </w:p>
        </w:tc>
        <w:tc>
          <w:tcPr>
            <w:tcW w:w="653"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hint="eastAsia"/>
                <w:szCs w:val="21"/>
              </w:rPr>
              <w:t>教学设施维护与管理</w:t>
            </w:r>
          </w:p>
        </w:tc>
        <w:tc>
          <w:tcPr>
            <w:tcW w:w="3352"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hint="eastAsia"/>
                <w:szCs w:val="21"/>
              </w:rPr>
              <w:t>1.设立24小时报修热线，确保故障能够得到及时响应和处理。</w:t>
            </w:r>
          </w:p>
          <w:p w:rsidR="00D112B6" w:rsidRPr="008F4431" w:rsidRDefault="00D803A1">
            <w:pPr>
              <w:spacing w:line="360" w:lineRule="auto"/>
              <w:rPr>
                <w:rFonts w:ascii="宋体" w:hAnsi="宋体"/>
                <w:szCs w:val="21"/>
              </w:rPr>
            </w:pPr>
            <w:r w:rsidRPr="008F4431">
              <w:rPr>
                <w:rFonts w:ascii="宋体" w:hAnsi="宋体" w:hint="eastAsia"/>
                <w:szCs w:val="21"/>
              </w:rPr>
              <w:t>2.实施预防性维护计划，定期对教学设施进行保养，减少故障发生率，延长使用寿命。</w:t>
            </w:r>
          </w:p>
          <w:p w:rsidR="00D112B6" w:rsidRPr="008F4431" w:rsidRDefault="00D803A1">
            <w:pPr>
              <w:spacing w:line="360" w:lineRule="auto"/>
              <w:rPr>
                <w:rFonts w:ascii="宋体" w:hAnsi="宋体"/>
                <w:szCs w:val="21"/>
              </w:rPr>
            </w:pPr>
            <w:r w:rsidRPr="008F4431">
              <w:rPr>
                <w:rFonts w:ascii="宋体" w:hAnsi="宋体" w:hint="eastAsia"/>
                <w:szCs w:val="21"/>
              </w:rPr>
              <w:t>3.设计并使用标准化的巡检记录表。</w:t>
            </w:r>
          </w:p>
          <w:p w:rsidR="00D112B6" w:rsidRPr="008F4431" w:rsidRDefault="00D803A1">
            <w:pPr>
              <w:spacing w:line="360" w:lineRule="auto"/>
              <w:rPr>
                <w:rFonts w:ascii="宋体" w:hAnsi="宋体"/>
                <w:szCs w:val="21"/>
              </w:rPr>
            </w:pPr>
            <w:r w:rsidRPr="008F4431">
              <w:rPr>
                <w:rFonts w:ascii="宋体" w:hAnsi="宋体" w:hint="eastAsia"/>
                <w:szCs w:val="21"/>
              </w:rPr>
              <w:t>4.设备巡检：每日</w:t>
            </w:r>
            <w:r w:rsidRPr="008F4431">
              <w:rPr>
                <w:rFonts w:ascii="宋体" w:hAnsi="宋体"/>
                <w:szCs w:val="21"/>
              </w:rPr>
              <w:t>/每周对教学设施进行全面检查，包括但不限于多媒体设备、照明系统、空调设备、课桌椅等，确保其正常运行。详细记录每次巡检的日期、时间、地点、发现的问题及处理情况。</w:t>
            </w:r>
          </w:p>
          <w:p w:rsidR="00D112B6" w:rsidRPr="008F4431" w:rsidRDefault="00D803A1">
            <w:pPr>
              <w:spacing w:line="360" w:lineRule="auto"/>
              <w:rPr>
                <w:rFonts w:ascii="宋体" w:hAnsi="宋体"/>
                <w:szCs w:val="21"/>
              </w:rPr>
            </w:pPr>
            <w:r w:rsidRPr="008F4431">
              <w:rPr>
                <w:rFonts w:ascii="宋体" w:hAnsi="宋体"/>
                <w:szCs w:val="21"/>
              </w:rPr>
              <w:t>5.故障报修：一旦发现故障或损坏，立即上报并启动维修流程，确保教学活动不受影响。</w:t>
            </w:r>
          </w:p>
          <w:p w:rsidR="00D112B6" w:rsidRPr="008F4431" w:rsidRDefault="00D803A1">
            <w:pPr>
              <w:spacing w:line="360" w:lineRule="auto"/>
              <w:rPr>
                <w:rFonts w:ascii="宋体" w:hAnsi="宋体"/>
                <w:szCs w:val="21"/>
              </w:rPr>
            </w:pPr>
            <w:r w:rsidRPr="008F4431">
              <w:rPr>
                <w:rFonts w:ascii="宋体" w:hAnsi="宋体"/>
                <w:szCs w:val="21"/>
              </w:rPr>
              <w:t>6.资产管理：建立教学设施资产管理档案，定期进行盘点，</w:t>
            </w:r>
            <w:r w:rsidRPr="008F4431">
              <w:rPr>
                <w:rFonts w:ascii="宋体" w:hAnsi="宋体" w:hint="eastAsia"/>
                <w:szCs w:val="21"/>
              </w:rPr>
              <w:lastRenderedPageBreak/>
              <w:t>确保资产安全完整。</w:t>
            </w:r>
          </w:p>
        </w:tc>
      </w:tr>
      <w:tr w:rsidR="00D803A1" w:rsidRPr="008F4431">
        <w:trPr>
          <w:trHeight w:val="1411"/>
          <w:jc w:val="center"/>
        </w:trPr>
        <w:tc>
          <w:tcPr>
            <w:tcW w:w="369" w:type="pct"/>
            <w:vMerge/>
            <w:shd w:val="clear" w:color="auto" w:fill="auto"/>
            <w:vAlign w:val="center"/>
          </w:tcPr>
          <w:p w:rsidR="00D112B6" w:rsidRPr="008F4431" w:rsidRDefault="00D112B6">
            <w:pPr>
              <w:spacing w:line="360" w:lineRule="auto"/>
              <w:rPr>
                <w:rFonts w:ascii="宋体" w:hAnsi="宋体"/>
                <w:szCs w:val="21"/>
              </w:rPr>
            </w:pPr>
          </w:p>
        </w:tc>
        <w:tc>
          <w:tcPr>
            <w:tcW w:w="626" w:type="pct"/>
            <w:vMerge/>
            <w:shd w:val="clear" w:color="auto" w:fill="auto"/>
            <w:vAlign w:val="center"/>
          </w:tcPr>
          <w:p w:rsidR="00D112B6" w:rsidRPr="008F4431" w:rsidRDefault="00D112B6">
            <w:pPr>
              <w:spacing w:line="360" w:lineRule="auto"/>
              <w:rPr>
                <w:rFonts w:ascii="宋体" w:hAnsi="宋体"/>
                <w:szCs w:val="21"/>
              </w:rPr>
            </w:pPr>
          </w:p>
        </w:tc>
        <w:tc>
          <w:tcPr>
            <w:tcW w:w="653"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hint="eastAsia"/>
                <w:szCs w:val="21"/>
              </w:rPr>
              <w:t>教学秩序维护</w:t>
            </w:r>
          </w:p>
        </w:tc>
        <w:tc>
          <w:tcPr>
            <w:tcW w:w="3352"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szCs w:val="21"/>
              </w:rPr>
              <w:t>1.秩序管理：安排安保人员进行24小时巡逻，每日多次安全巡查，禁止噪音干扰、吸烟、乱扔垃圾等行为，营造安静、整洁的学习环境。</w:t>
            </w:r>
          </w:p>
          <w:p w:rsidR="00D112B6" w:rsidRPr="008F4431" w:rsidRDefault="00D803A1">
            <w:pPr>
              <w:spacing w:line="360" w:lineRule="auto"/>
              <w:rPr>
                <w:rFonts w:ascii="宋体" w:hAnsi="宋体"/>
                <w:szCs w:val="21"/>
              </w:rPr>
            </w:pPr>
            <w:r w:rsidRPr="008F4431">
              <w:rPr>
                <w:rFonts w:ascii="宋体" w:hAnsi="宋体"/>
                <w:szCs w:val="21"/>
              </w:rPr>
              <w:t>2.定期进行消防安全检查，确保消防通道畅通无阻，消防设施完好可用，及时发现并排除安全隐患。</w:t>
            </w:r>
          </w:p>
          <w:p w:rsidR="00D112B6" w:rsidRPr="008F4431" w:rsidRDefault="00D803A1">
            <w:pPr>
              <w:spacing w:line="360" w:lineRule="auto"/>
              <w:rPr>
                <w:rFonts w:ascii="宋体" w:hAnsi="宋体"/>
                <w:szCs w:val="21"/>
              </w:rPr>
            </w:pPr>
            <w:r w:rsidRPr="008F4431">
              <w:rPr>
                <w:rFonts w:ascii="宋体" w:hAnsi="宋体"/>
                <w:szCs w:val="21"/>
              </w:rPr>
              <w:t>3.在显眼位置设置紧急疏散示意图和指示标志。确保紧急联系电话（如消防、急救等）畅通无阻。</w:t>
            </w:r>
          </w:p>
          <w:p w:rsidR="00D112B6" w:rsidRPr="008F4431" w:rsidRDefault="00D803A1">
            <w:pPr>
              <w:spacing w:line="360" w:lineRule="auto"/>
              <w:rPr>
                <w:rFonts w:ascii="宋体" w:hAnsi="宋体"/>
                <w:szCs w:val="21"/>
              </w:rPr>
            </w:pPr>
            <w:r w:rsidRPr="008F4431">
              <w:rPr>
                <w:rFonts w:ascii="宋体" w:hAnsi="宋体"/>
                <w:szCs w:val="21"/>
              </w:rPr>
              <w:t>4.应急响应：制定详细的应急预案，并定期进行演练，提高师生应对突发事件的能力，确保在火灾、地震等紧急情况下能够迅速疏散和救援。</w:t>
            </w:r>
          </w:p>
          <w:p w:rsidR="00D112B6" w:rsidRPr="008F4431" w:rsidRDefault="00D803A1">
            <w:pPr>
              <w:spacing w:line="360" w:lineRule="auto"/>
              <w:rPr>
                <w:rFonts w:ascii="宋体" w:hAnsi="宋体"/>
                <w:szCs w:val="21"/>
              </w:rPr>
            </w:pPr>
            <w:r w:rsidRPr="008F4431">
              <w:rPr>
                <w:rFonts w:ascii="宋体" w:hAnsi="宋体"/>
                <w:szCs w:val="21"/>
              </w:rPr>
              <w:t>5.定期开展安全教育和演练活动，提高师生的安全意识和自救能力。</w:t>
            </w:r>
          </w:p>
        </w:tc>
      </w:tr>
      <w:tr w:rsidR="00D803A1" w:rsidRPr="008F4431" w:rsidTr="00BD66FA">
        <w:trPr>
          <w:trHeight w:val="458"/>
          <w:jc w:val="center"/>
        </w:trPr>
        <w:tc>
          <w:tcPr>
            <w:tcW w:w="369"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1</w:t>
            </w:r>
          </w:p>
        </w:tc>
        <w:tc>
          <w:tcPr>
            <w:tcW w:w="626"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教学辅助</w:t>
            </w:r>
          </w:p>
        </w:tc>
        <w:tc>
          <w:tcPr>
            <w:tcW w:w="653"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hint="eastAsia"/>
                <w:szCs w:val="21"/>
              </w:rPr>
              <w:t>教学支持</w:t>
            </w:r>
          </w:p>
        </w:tc>
        <w:tc>
          <w:tcPr>
            <w:tcW w:w="3352"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hint="eastAsia"/>
                <w:szCs w:val="21"/>
              </w:rPr>
              <w:t>1.物资供应：根据教学计划和需求，发放、安装教具与多媒体教学设备、电池等物资，确保教学活动顺利进行。</w:t>
            </w:r>
          </w:p>
          <w:p w:rsidR="00D112B6" w:rsidRPr="008F4431" w:rsidRDefault="00D803A1">
            <w:pPr>
              <w:spacing w:line="360" w:lineRule="auto"/>
              <w:rPr>
                <w:rFonts w:ascii="宋体" w:hAnsi="宋体"/>
                <w:szCs w:val="21"/>
              </w:rPr>
            </w:pPr>
            <w:r w:rsidRPr="008F4431">
              <w:rPr>
                <w:rFonts w:ascii="宋体" w:hAnsi="宋体" w:hint="eastAsia"/>
                <w:szCs w:val="21"/>
              </w:rPr>
              <w:t>a)设置专门区域存放教学设施设备及耗材；</w:t>
            </w:r>
          </w:p>
          <w:p w:rsidR="00D112B6" w:rsidRPr="008F4431" w:rsidRDefault="00D803A1">
            <w:pPr>
              <w:spacing w:line="360" w:lineRule="auto"/>
              <w:rPr>
                <w:rFonts w:ascii="宋体" w:hAnsi="宋体"/>
                <w:szCs w:val="21"/>
              </w:rPr>
            </w:pPr>
            <w:r w:rsidRPr="008F4431">
              <w:rPr>
                <w:rFonts w:ascii="宋体" w:hAnsi="宋体" w:hint="eastAsia"/>
                <w:szCs w:val="21"/>
              </w:rPr>
              <w:t>b)物资存放处环境保持干燥、通风，无危化品混合存放；</w:t>
            </w:r>
          </w:p>
          <w:p w:rsidR="00D112B6" w:rsidRPr="008F4431" w:rsidRDefault="00D803A1">
            <w:pPr>
              <w:spacing w:line="360" w:lineRule="auto"/>
              <w:rPr>
                <w:rFonts w:ascii="宋体" w:hAnsi="宋体"/>
                <w:szCs w:val="21"/>
              </w:rPr>
            </w:pPr>
            <w:r w:rsidRPr="008F4431">
              <w:rPr>
                <w:rFonts w:ascii="宋体" w:hAnsi="宋体" w:hint="eastAsia"/>
                <w:szCs w:val="21"/>
              </w:rPr>
              <w:t>c)建立教具借用登记制度，确保设备的合理利用与及时归还。</w:t>
            </w:r>
          </w:p>
          <w:p w:rsidR="00D112B6" w:rsidRPr="008F4431" w:rsidRDefault="00D803A1">
            <w:pPr>
              <w:spacing w:line="360" w:lineRule="auto"/>
              <w:rPr>
                <w:rFonts w:ascii="宋体" w:hAnsi="宋体"/>
                <w:szCs w:val="21"/>
              </w:rPr>
            </w:pPr>
            <w:r w:rsidRPr="008F4431">
              <w:rPr>
                <w:rFonts w:ascii="宋体" w:hAnsi="宋体"/>
                <w:szCs w:val="21"/>
              </w:rPr>
              <w:t>d)每月盘点教学设施设备，统计好教学设施设备使用情况备查。</w:t>
            </w:r>
          </w:p>
          <w:p w:rsidR="00D112B6" w:rsidRPr="008F4431" w:rsidRDefault="00D803A1">
            <w:pPr>
              <w:spacing w:line="360" w:lineRule="auto"/>
              <w:rPr>
                <w:rFonts w:ascii="宋体" w:hAnsi="宋体"/>
                <w:szCs w:val="21"/>
              </w:rPr>
            </w:pPr>
            <w:r w:rsidRPr="008F4431">
              <w:rPr>
                <w:rFonts w:ascii="宋体" w:hAnsi="宋体"/>
                <w:szCs w:val="21"/>
              </w:rPr>
              <w:t>e)为师生提供关于教学设备使用说明、故障排查等方面的服务。</w:t>
            </w:r>
          </w:p>
          <w:p w:rsidR="00D112B6" w:rsidRPr="008F4431" w:rsidRDefault="00D803A1">
            <w:pPr>
              <w:spacing w:line="360" w:lineRule="auto"/>
              <w:rPr>
                <w:rFonts w:ascii="宋体" w:hAnsi="宋体"/>
                <w:szCs w:val="21"/>
              </w:rPr>
            </w:pPr>
            <w:r w:rsidRPr="008F4431">
              <w:rPr>
                <w:rFonts w:ascii="宋体" w:hAnsi="宋体"/>
                <w:szCs w:val="21"/>
              </w:rPr>
              <w:t>2.环境布置：提前与教学部门沟通，了解教学需求，制定详细的环境布置方案，根据教学主题和要求，协助布置教室、会议室等教学场所，创造有利于学习和交流的环境氛围。</w:t>
            </w:r>
          </w:p>
          <w:p w:rsidR="00D112B6" w:rsidRPr="008F4431" w:rsidRDefault="00D803A1">
            <w:pPr>
              <w:spacing w:line="360" w:lineRule="auto"/>
              <w:rPr>
                <w:rFonts w:ascii="宋体" w:hAnsi="宋体"/>
                <w:szCs w:val="21"/>
              </w:rPr>
            </w:pPr>
            <w:r w:rsidRPr="008F4431">
              <w:rPr>
                <w:rFonts w:ascii="宋体" w:hAnsi="宋体"/>
                <w:szCs w:val="21"/>
              </w:rPr>
              <w:t>3.信息支持：提供教室安排、设备使用说明等教学相关信息查询服务，建立多渠道的信息查询平台（如网站、APP、服务</w:t>
            </w:r>
            <w:r w:rsidRPr="008F4431">
              <w:rPr>
                <w:rFonts w:ascii="宋体" w:hAnsi="宋体"/>
                <w:szCs w:val="21"/>
              </w:rPr>
              <w:lastRenderedPageBreak/>
              <w:t>热线等），方便师生快速获取所需信息。</w:t>
            </w:r>
          </w:p>
        </w:tc>
      </w:tr>
      <w:tr w:rsidR="00D803A1" w:rsidRPr="008F4431">
        <w:trPr>
          <w:trHeight w:val="1436"/>
          <w:jc w:val="center"/>
        </w:trPr>
        <w:tc>
          <w:tcPr>
            <w:tcW w:w="369" w:type="pct"/>
            <w:vMerge/>
            <w:shd w:val="clear" w:color="auto" w:fill="auto"/>
            <w:vAlign w:val="center"/>
          </w:tcPr>
          <w:p w:rsidR="00D112B6" w:rsidRPr="008F4431" w:rsidRDefault="00D112B6">
            <w:pPr>
              <w:spacing w:line="360" w:lineRule="auto"/>
              <w:rPr>
                <w:rFonts w:ascii="宋体" w:hAnsi="宋体"/>
                <w:szCs w:val="21"/>
              </w:rPr>
            </w:pPr>
          </w:p>
        </w:tc>
        <w:tc>
          <w:tcPr>
            <w:tcW w:w="626" w:type="pct"/>
            <w:vMerge/>
            <w:shd w:val="clear" w:color="auto" w:fill="auto"/>
            <w:vAlign w:val="center"/>
          </w:tcPr>
          <w:p w:rsidR="00D112B6" w:rsidRPr="008F4431" w:rsidRDefault="00D112B6">
            <w:pPr>
              <w:spacing w:line="360" w:lineRule="auto"/>
              <w:rPr>
                <w:rFonts w:ascii="宋体" w:hAnsi="宋体"/>
                <w:szCs w:val="21"/>
              </w:rPr>
            </w:pPr>
          </w:p>
        </w:tc>
        <w:tc>
          <w:tcPr>
            <w:tcW w:w="653"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hint="eastAsia"/>
                <w:szCs w:val="21"/>
              </w:rPr>
              <w:t>教室管理</w:t>
            </w:r>
          </w:p>
        </w:tc>
        <w:tc>
          <w:tcPr>
            <w:tcW w:w="3352"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szCs w:val="21"/>
              </w:rPr>
              <w:t>1、负责教学楼教室的管理，提供相关教务服务。</w:t>
            </w:r>
          </w:p>
          <w:p w:rsidR="00D112B6" w:rsidRPr="008F4431" w:rsidRDefault="00D803A1">
            <w:pPr>
              <w:spacing w:line="360" w:lineRule="auto"/>
              <w:rPr>
                <w:rFonts w:ascii="宋体" w:hAnsi="宋体"/>
                <w:szCs w:val="21"/>
              </w:rPr>
            </w:pPr>
            <w:r w:rsidRPr="008F4431">
              <w:rPr>
                <w:rFonts w:ascii="宋体" w:hAnsi="宋体"/>
                <w:szCs w:val="21"/>
              </w:rPr>
              <w:t>2、按照规定的时间开放、关闭教室，禁止闲杂人员进入干扰正常的教学秩序。</w:t>
            </w:r>
          </w:p>
          <w:p w:rsidR="00D112B6" w:rsidRPr="008F4431" w:rsidRDefault="00D803A1">
            <w:pPr>
              <w:spacing w:line="360" w:lineRule="auto"/>
              <w:rPr>
                <w:rFonts w:ascii="宋体" w:hAnsi="宋体"/>
                <w:szCs w:val="21"/>
              </w:rPr>
            </w:pPr>
            <w:r w:rsidRPr="008F4431">
              <w:rPr>
                <w:rFonts w:ascii="宋体" w:hAnsi="宋体"/>
                <w:szCs w:val="21"/>
              </w:rPr>
              <w:t>3、根据教务部门教室使用计划准时开关教室门，开启和关闭教室多媒体教学设备，关门前认真检查教室电气设备及总电源的关闭情况，防止浪费和发生事故。原则上无教学安排的教室应关闭，以保障教学设备的安全和良好。有非教学课表安排使用教室的需要，须提前预约。</w:t>
            </w:r>
          </w:p>
          <w:p w:rsidR="00D112B6" w:rsidRPr="008F4431" w:rsidRDefault="00D803A1">
            <w:pPr>
              <w:spacing w:line="360" w:lineRule="auto"/>
              <w:rPr>
                <w:rFonts w:ascii="宋体" w:hAnsi="宋体"/>
                <w:szCs w:val="21"/>
              </w:rPr>
            </w:pPr>
            <w:r w:rsidRPr="008F4431">
              <w:rPr>
                <w:rFonts w:ascii="宋体" w:hAnsi="宋体"/>
                <w:szCs w:val="21"/>
              </w:rPr>
              <w:t>4、每天检查教室课桌椅并保证整齐摆放，及时清扫地面，确保黑、白板清洁干净。及时检查、补充教室内的粉笔、白板笔、白板擦等教学用具，确保正常教学需要。</w:t>
            </w:r>
          </w:p>
          <w:p w:rsidR="00D112B6" w:rsidRPr="008F4431" w:rsidRDefault="00D803A1">
            <w:pPr>
              <w:spacing w:line="360" w:lineRule="auto"/>
              <w:rPr>
                <w:rFonts w:ascii="宋体" w:hAnsi="宋体"/>
                <w:szCs w:val="21"/>
              </w:rPr>
            </w:pPr>
            <w:r w:rsidRPr="008F4431">
              <w:rPr>
                <w:rFonts w:ascii="宋体" w:hAnsi="宋体"/>
                <w:szCs w:val="21"/>
              </w:rPr>
              <w:t>5、提醒学生下课后将个人物品带离教室，发现师生遗失物品</w:t>
            </w:r>
            <w:r w:rsidRPr="008F4431">
              <w:rPr>
                <w:rFonts w:ascii="宋体" w:hAnsi="宋体" w:hint="eastAsia"/>
                <w:szCs w:val="21"/>
              </w:rPr>
              <w:t>及时组织失物招领，贵重物品须上报教务部门。</w:t>
            </w:r>
          </w:p>
          <w:p w:rsidR="00D112B6" w:rsidRPr="008F4431" w:rsidRDefault="00D803A1">
            <w:pPr>
              <w:spacing w:line="360" w:lineRule="auto"/>
              <w:rPr>
                <w:rFonts w:ascii="宋体" w:hAnsi="宋体"/>
                <w:szCs w:val="21"/>
              </w:rPr>
            </w:pPr>
            <w:r w:rsidRPr="008F4431">
              <w:rPr>
                <w:rFonts w:ascii="宋体" w:hAnsi="宋体"/>
                <w:szCs w:val="21"/>
              </w:rPr>
              <w:t>6、每日下班前对教室的安全、整洁情况进行检查，发现问题及时处理，必要时向上级主管报告。</w:t>
            </w:r>
          </w:p>
          <w:p w:rsidR="00D112B6" w:rsidRPr="008F4431" w:rsidRDefault="00D803A1">
            <w:pPr>
              <w:spacing w:line="360" w:lineRule="auto"/>
              <w:rPr>
                <w:rFonts w:ascii="宋体" w:hAnsi="宋体"/>
                <w:szCs w:val="21"/>
              </w:rPr>
            </w:pPr>
            <w:r w:rsidRPr="008F4431">
              <w:rPr>
                <w:rFonts w:ascii="宋体" w:hAnsi="宋体"/>
                <w:szCs w:val="21"/>
              </w:rPr>
              <w:t>7、负责教室的门窗、天花板、窗帘、各类灯光等日常巡查工作，如有问题及时报修。</w:t>
            </w:r>
          </w:p>
          <w:p w:rsidR="00D112B6" w:rsidRPr="008F4431" w:rsidRDefault="00D803A1">
            <w:pPr>
              <w:spacing w:line="360" w:lineRule="auto"/>
              <w:rPr>
                <w:rFonts w:ascii="宋体" w:hAnsi="宋体"/>
                <w:szCs w:val="21"/>
              </w:rPr>
            </w:pPr>
            <w:r w:rsidRPr="008F4431">
              <w:rPr>
                <w:rFonts w:ascii="宋体" w:hAnsi="宋体"/>
                <w:szCs w:val="21"/>
              </w:rPr>
              <w:t>8、负责教室公共设施与设备的日常维护、零星维修及管理。</w:t>
            </w:r>
          </w:p>
          <w:p w:rsidR="00D112B6" w:rsidRPr="008F4431" w:rsidRDefault="00D803A1">
            <w:pPr>
              <w:spacing w:line="360" w:lineRule="auto"/>
              <w:rPr>
                <w:rFonts w:ascii="宋体" w:hAnsi="宋体"/>
                <w:szCs w:val="21"/>
              </w:rPr>
            </w:pPr>
            <w:r w:rsidRPr="008F4431">
              <w:rPr>
                <w:rFonts w:ascii="宋体" w:hAnsi="宋体"/>
                <w:szCs w:val="21"/>
              </w:rPr>
              <w:t>9、满足老师、学生对教学设备、桌椅等的借用或临时使用要求。</w:t>
            </w:r>
          </w:p>
          <w:p w:rsidR="00D112B6" w:rsidRPr="008F4431" w:rsidRDefault="00D803A1">
            <w:pPr>
              <w:spacing w:line="360" w:lineRule="auto"/>
              <w:rPr>
                <w:rFonts w:ascii="宋体" w:hAnsi="宋体"/>
                <w:szCs w:val="21"/>
              </w:rPr>
            </w:pPr>
            <w:r w:rsidRPr="008F4431">
              <w:rPr>
                <w:rFonts w:ascii="宋体" w:hAnsi="宋体"/>
                <w:szCs w:val="21"/>
              </w:rPr>
              <w:t>10、协助教学秩序的检查以及配合学校教务部门进行的其它工作。</w:t>
            </w:r>
          </w:p>
        </w:tc>
      </w:tr>
      <w:tr w:rsidR="00D803A1" w:rsidRPr="008F4431">
        <w:trPr>
          <w:trHeight w:val="3343"/>
          <w:jc w:val="center"/>
        </w:trPr>
        <w:tc>
          <w:tcPr>
            <w:tcW w:w="369" w:type="pct"/>
            <w:vMerge/>
            <w:shd w:val="clear" w:color="auto" w:fill="auto"/>
            <w:vAlign w:val="center"/>
          </w:tcPr>
          <w:p w:rsidR="00D112B6" w:rsidRPr="008F4431" w:rsidRDefault="00D112B6">
            <w:pPr>
              <w:spacing w:line="360" w:lineRule="auto"/>
              <w:rPr>
                <w:rFonts w:ascii="宋体" w:hAnsi="宋体"/>
                <w:szCs w:val="21"/>
              </w:rPr>
            </w:pPr>
          </w:p>
        </w:tc>
        <w:tc>
          <w:tcPr>
            <w:tcW w:w="626" w:type="pct"/>
            <w:vMerge/>
            <w:shd w:val="clear" w:color="auto" w:fill="auto"/>
            <w:vAlign w:val="center"/>
          </w:tcPr>
          <w:p w:rsidR="00D112B6" w:rsidRPr="008F4431" w:rsidRDefault="00D112B6">
            <w:pPr>
              <w:spacing w:line="360" w:lineRule="auto"/>
              <w:rPr>
                <w:rFonts w:ascii="宋体" w:hAnsi="宋体"/>
                <w:szCs w:val="21"/>
              </w:rPr>
            </w:pPr>
          </w:p>
        </w:tc>
        <w:tc>
          <w:tcPr>
            <w:tcW w:w="653"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hint="eastAsia"/>
                <w:szCs w:val="21"/>
              </w:rPr>
              <w:t>实验室管理</w:t>
            </w:r>
          </w:p>
        </w:tc>
        <w:tc>
          <w:tcPr>
            <w:tcW w:w="3352" w:type="pct"/>
            <w:shd w:val="clear" w:color="000000" w:fill="FFFFFF"/>
            <w:vAlign w:val="center"/>
          </w:tcPr>
          <w:p w:rsidR="00D112B6" w:rsidRPr="008F4431" w:rsidRDefault="00D803A1">
            <w:pPr>
              <w:spacing w:line="360" w:lineRule="auto"/>
              <w:rPr>
                <w:rFonts w:ascii="宋体" w:hAnsi="宋体"/>
                <w:szCs w:val="21"/>
              </w:rPr>
            </w:pPr>
            <w:r w:rsidRPr="008F4431">
              <w:rPr>
                <w:rFonts w:ascii="宋体" w:hAnsi="宋体"/>
                <w:szCs w:val="21"/>
              </w:rPr>
              <w:t>1、管理各实验室的门禁，禁止闲杂人员进入干扰正常的科研、实验秩序。</w:t>
            </w:r>
          </w:p>
          <w:p w:rsidR="00D112B6" w:rsidRPr="008F4431" w:rsidRDefault="00D803A1">
            <w:pPr>
              <w:spacing w:line="360" w:lineRule="auto"/>
              <w:rPr>
                <w:rFonts w:ascii="宋体" w:hAnsi="宋体"/>
                <w:szCs w:val="21"/>
              </w:rPr>
            </w:pPr>
            <w:r w:rsidRPr="008F4431">
              <w:rPr>
                <w:rFonts w:ascii="宋体" w:hAnsi="宋体"/>
                <w:szCs w:val="21"/>
              </w:rPr>
              <w:t>2、负责实验室楼层公共区域的清洁打扫，负责公共区域天花板、公告栏、标识牌、各类灯光、空调等日常巡查工作，如有问题及时报物业工程维修部门及时维修、保养。</w:t>
            </w:r>
          </w:p>
          <w:p w:rsidR="00D112B6" w:rsidRPr="008F4431" w:rsidRDefault="00D803A1">
            <w:pPr>
              <w:spacing w:line="360" w:lineRule="auto"/>
              <w:rPr>
                <w:rFonts w:ascii="宋体" w:hAnsi="宋体"/>
                <w:szCs w:val="21"/>
              </w:rPr>
            </w:pPr>
            <w:r w:rsidRPr="008F4431">
              <w:rPr>
                <w:rFonts w:ascii="宋体" w:hAnsi="宋体"/>
                <w:szCs w:val="21"/>
              </w:rPr>
              <w:t>3、做好科研楼公共会议、研讨及学术活动空间的管理，并提供相关物业服务。</w:t>
            </w:r>
          </w:p>
          <w:p w:rsidR="00D112B6" w:rsidRPr="008F4431" w:rsidRDefault="00D803A1">
            <w:pPr>
              <w:spacing w:line="360" w:lineRule="auto"/>
              <w:rPr>
                <w:rFonts w:ascii="宋体" w:hAnsi="宋体"/>
                <w:szCs w:val="21"/>
              </w:rPr>
            </w:pPr>
            <w:r w:rsidRPr="008F4431">
              <w:rPr>
                <w:rFonts w:ascii="宋体" w:hAnsi="宋体"/>
                <w:szCs w:val="21"/>
              </w:rPr>
              <w:t>4、配合校方各部门在科研楼举行的各项临时活动，如各类外来参观、访问、商业洽谈等活动。</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10.1.3便民服务中心服务内容及标准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便民服务中心是学校根据师生为本的服务理念指导下，在人流量较大的楼宇，建设的为师生提供临时需求的物业服务点，可以提供充气、热饭等服务，方便师生，服务标准如下：</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10.1.3.1.环境要求</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便民服务中心应保持干净、整洁，物品摆放有序，为师生提供舒适的环境。</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10.1.3.2.服务态度</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热情主动：工作人员要以热情友好的态度迎接每一位师生，主动询问需求，提供帮助和指导。</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耐心细致：对待师生的咨询和问题，要耐心倾听，细致解答。</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文明礼貌：使用文明用语，做到来有迎声、问有答声、走有送声，杜绝服务忌语和冷漠、生硬、推诿等不文明行为。</w:t>
      </w:r>
    </w:p>
    <w:p w:rsidR="00D112B6" w:rsidRPr="008F4431" w:rsidRDefault="00D803A1">
      <w:pPr>
        <w:spacing w:line="360" w:lineRule="auto"/>
        <w:ind w:firstLineChars="200" w:firstLine="480"/>
        <w:rPr>
          <w:rFonts w:ascii="宋体" w:hAnsi="宋体"/>
          <w:sz w:val="24"/>
        </w:rPr>
      </w:pPr>
      <w:r w:rsidRPr="008F4431">
        <w:rPr>
          <w:rFonts w:ascii="宋体" w:hAnsi="宋体"/>
          <w:sz w:val="24"/>
        </w:rPr>
        <w:t>10.1.3.3.物资配备</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所有的设备及的物资的采购与维护均由物业公司负责，要保证设备的正常运行及物资的充足。需提供以下物品：</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微波炉：至少配置</w:t>
      </w:r>
      <w:r w:rsidRPr="008F4431">
        <w:rPr>
          <w:rFonts w:ascii="宋体" w:hAnsi="宋体"/>
          <w:sz w:val="24"/>
        </w:rPr>
        <w:t>2台，配置应选用节能产品，市面常见品牌。发生故障后应与一周内解决，如不能解决，应重新采购。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lastRenderedPageBreak/>
        <w:t>擦鞋机：配置</w:t>
      </w:r>
      <w:r w:rsidRPr="008F4431">
        <w:rPr>
          <w:rFonts w:ascii="宋体" w:hAnsi="宋体"/>
          <w:sz w:val="24"/>
        </w:rPr>
        <w:t>1台，配置市面常见品牌，操作简便、使用方便的型号擦鞋机。发生故障后应与一周内解决，如不能解决，应重新采购。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雨伞：配置至少</w:t>
      </w:r>
      <w:r w:rsidRPr="008F4431">
        <w:rPr>
          <w:rFonts w:ascii="宋体" w:hAnsi="宋体"/>
          <w:sz w:val="24"/>
        </w:rPr>
        <w:t>20把雨伞，并确保师生可以正常借用。</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超声波清洗眼镜设备：配置至少</w:t>
      </w:r>
      <w:r w:rsidRPr="008F4431">
        <w:rPr>
          <w:rFonts w:ascii="宋体" w:hAnsi="宋体"/>
          <w:sz w:val="24"/>
        </w:rPr>
        <w:t>1台，并配备相应的清洗液、水等，确保师生可以使用。发生故障后应与一周内解决，如不能解决，应重新采购。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对所有便民设施进行定期检查与维护，确保其正常运作；制定设施使用说明与操作规程，引导师生正确使用；对于故障设备要求物业公司及时维修或更换以确保师生使用安全顺畅。</w:t>
      </w:r>
    </w:p>
    <w:p w:rsidR="00D112B6" w:rsidRPr="008F4431" w:rsidRDefault="00D803A1">
      <w:pPr>
        <w:spacing w:line="360" w:lineRule="auto"/>
        <w:ind w:firstLineChars="200" w:firstLine="482"/>
        <w:rPr>
          <w:rFonts w:ascii="宋体" w:hAnsi="宋体"/>
          <w:sz w:val="24"/>
        </w:rPr>
      </w:pPr>
      <w:r w:rsidRPr="008F4431">
        <w:rPr>
          <w:rFonts w:ascii="宋体" w:hAnsi="宋体" w:hint="eastAsia"/>
          <w:b/>
          <w:sz w:val="24"/>
        </w:rPr>
        <w:t>医药类物资</w:t>
      </w:r>
      <w:r w:rsidRPr="008F4431">
        <w:rPr>
          <w:rFonts w:ascii="宋体" w:hAnsi="宋体" w:hint="eastAsia"/>
          <w:sz w:val="24"/>
        </w:rPr>
        <w:t>：碘伏、消毒液、创可贴、体温计等，每个服务台最少配备碘伏</w:t>
      </w:r>
      <w:r w:rsidRPr="008F4431">
        <w:rPr>
          <w:rFonts w:ascii="宋体" w:hAnsi="宋体"/>
          <w:sz w:val="24"/>
        </w:rPr>
        <w:t>1瓶、消毒液1瓶、创可贴20个、体温计1个、医用剪刀1把、医用胶带1卷、棉签2袋，确保库存充足，根据使用频率和有效期设定最低库存量，定期补充并更换过期物资。</w:t>
      </w:r>
    </w:p>
    <w:p w:rsidR="00D112B6" w:rsidRPr="008F4431" w:rsidRDefault="00D803A1">
      <w:pPr>
        <w:spacing w:line="360" w:lineRule="auto"/>
        <w:ind w:firstLineChars="200" w:firstLine="482"/>
        <w:rPr>
          <w:rFonts w:ascii="宋体" w:hAnsi="宋体"/>
          <w:sz w:val="24"/>
        </w:rPr>
      </w:pPr>
      <w:r w:rsidRPr="008F4431">
        <w:rPr>
          <w:rFonts w:ascii="宋体" w:hAnsi="宋体" w:hint="eastAsia"/>
          <w:b/>
          <w:sz w:val="24"/>
        </w:rPr>
        <w:t>生活类物资</w:t>
      </w:r>
      <w:r w:rsidRPr="008F4431">
        <w:rPr>
          <w:rFonts w:ascii="宋体" w:hAnsi="宋体" w:hint="eastAsia"/>
          <w:sz w:val="24"/>
        </w:rPr>
        <w:t>（针线盒、打气泵、充电器等）每个服务台最少配备针线盒</w:t>
      </w:r>
      <w:r w:rsidRPr="008F4431">
        <w:rPr>
          <w:rFonts w:ascii="宋体" w:hAnsi="宋体"/>
          <w:sz w:val="24"/>
        </w:rPr>
        <w:t>1个，充电头5个，充电线10个、打气泵两台，需保证库存量，建立快速补充机制。</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失物招领处：设立专用区域，对于长时间无人认领的物品建立台账。</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物品存放箱：提供个人物品存放服务，确保使用便捷与安全（贵重物品不在存放服务范围）。</w:t>
      </w:r>
    </w:p>
    <w:p w:rsidR="00D112B6" w:rsidRPr="008F4431" w:rsidRDefault="00D803A1">
      <w:pPr>
        <w:spacing w:line="360" w:lineRule="auto"/>
        <w:ind w:firstLineChars="200" w:firstLine="480"/>
        <w:rPr>
          <w:rFonts w:ascii="宋体" w:hAnsi="宋体"/>
          <w:sz w:val="24"/>
        </w:rPr>
      </w:pPr>
      <w:r w:rsidRPr="008F4431">
        <w:rPr>
          <w:rFonts w:ascii="宋体" w:hAnsi="宋体"/>
          <w:sz w:val="24"/>
        </w:rPr>
        <w:t>10.1.3.4.日常维护与管理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定期检查与维护：对所有设备进行定期检查，确保设备正常运行，及时发现并维修故障。</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清洁消毒工作：定期对微波炉、擦鞋机、雨伞等设备进行清洁消毒，保证使用卫生。</w:t>
      </w:r>
    </w:p>
    <w:p w:rsidR="00D112B6" w:rsidRPr="008F4431" w:rsidRDefault="00D803A1">
      <w:pPr>
        <w:spacing w:line="360" w:lineRule="auto"/>
        <w:rPr>
          <w:rFonts w:ascii="宋体" w:hAnsi="宋体"/>
          <w:sz w:val="24"/>
        </w:rPr>
      </w:pPr>
      <w:r w:rsidRPr="008F4431">
        <w:rPr>
          <w:rFonts w:ascii="宋体" w:hAnsi="宋体" w:hint="eastAsia"/>
          <w:sz w:val="24"/>
        </w:rPr>
        <w:t>物资管理：建立完善的物资管理制度，包括入库、出库、库存盘点等流程，确保物资管理的规范化。</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对医药类物资实施特殊管理，严格控制药品的使用与储存条件，确保药品质量。</w:t>
      </w:r>
    </w:p>
    <w:p w:rsidR="00D112B6" w:rsidRPr="008F4431" w:rsidRDefault="00D803A1">
      <w:pPr>
        <w:spacing w:line="360" w:lineRule="auto"/>
        <w:ind w:firstLineChars="196" w:firstLine="472"/>
        <w:rPr>
          <w:rFonts w:ascii="宋体" w:hAnsi="宋体"/>
          <w:b/>
          <w:sz w:val="24"/>
        </w:rPr>
      </w:pPr>
      <w:r w:rsidRPr="008F4431">
        <w:rPr>
          <w:rFonts w:ascii="宋体" w:hAnsi="宋体"/>
          <w:b/>
          <w:sz w:val="24"/>
        </w:rPr>
        <w:t>10.1.4</w:t>
      </w:r>
      <w:r w:rsidRPr="008F4431">
        <w:rPr>
          <w:rFonts w:ascii="宋体" w:hAnsi="宋体" w:hint="eastAsia"/>
          <w:b/>
          <w:sz w:val="24"/>
        </w:rPr>
        <w:t>其他差异性服务内容</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未经教学运行保障中心资源保障室同意的设施不允许在教学楼宇内随意安</w:t>
      </w:r>
      <w:r w:rsidRPr="008F4431">
        <w:rPr>
          <w:rFonts w:ascii="宋体" w:hAnsi="宋体" w:hint="eastAsia"/>
          <w:sz w:val="24"/>
        </w:rPr>
        <w:lastRenderedPageBreak/>
        <w:t>装。物业巡查楼宇时，如发现正在进行或已经完成的教学楼内安装新装置、设备情况，需第一时间报教学运行保障中心资源保障室。</w:t>
      </w:r>
    </w:p>
    <w:p w:rsidR="00D112B6" w:rsidRPr="008F4431" w:rsidRDefault="00D112B6">
      <w:pPr>
        <w:spacing w:line="360" w:lineRule="auto"/>
        <w:rPr>
          <w:rFonts w:ascii="宋体" w:hAnsi="宋体"/>
          <w:sz w:val="24"/>
        </w:rPr>
      </w:pPr>
    </w:p>
    <w:p w:rsidR="00D112B6" w:rsidRPr="008F4431" w:rsidRDefault="00D803A1">
      <w:pPr>
        <w:pStyle w:val="2"/>
        <w:spacing w:line="360" w:lineRule="auto"/>
        <w:ind w:left="0" w:firstLineChars="196" w:firstLine="472"/>
        <w:rPr>
          <w:rFonts w:ascii="宋体" w:hAnsi="宋体"/>
          <w:sz w:val="24"/>
        </w:rPr>
      </w:pPr>
      <w:bookmarkStart w:id="238" w:name="_Toc181369587"/>
      <w:r w:rsidRPr="008F4431">
        <w:rPr>
          <w:rFonts w:ascii="宋体" w:hAnsi="宋体"/>
          <w:sz w:val="24"/>
        </w:rPr>
        <w:t>11</w:t>
      </w:r>
      <w:r w:rsidRPr="008F4431">
        <w:rPr>
          <w:rFonts w:ascii="宋体" w:hAnsi="宋体" w:hint="eastAsia"/>
          <w:sz w:val="24"/>
        </w:rPr>
        <w:t>、海晏楼（</w:t>
      </w:r>
      <w:r w:rsidRPr="008F4431">
        <w:rPr>
          <w:rFonts w:ascii="宋体" w:hAnsi="宋体"/>
          <w:sz w:val="24"/>
        </w:rPr>
        <w:t>2号办公楼）</w:t>
      </w:r>
      <w:bookmarkEnd w:id="238"/>
    </w:p>
    <w:p w:rsidR="00D112B6" w:rsidRPr="008F4431" w:rsidRDefault="00D803A1">
      <w:pPr>
        <w:spacing w:line="360" w:lineRule="auto"/>
        <w:ind w:firstLineChars="196" w:firstLine="472"/>
        <w:rPr>
          <w:rFonts w:ascii="宋体" w:hAnsi="宋体"/>
          <w:b/>
          <w:sz w:val="24"/>
        </w:rPr>
      </w:pPr>
      <w:r w:rsidRPr="008F4431">
        <w:rPr>
          <w:rFonts w:ascii="宋体" w:hAnsi="宋体"/>
          <w:b/>
          <w:sz w:val="24"/>
        </w:rPr>
        <w:t>11.1</w:t>
      </w:r>
      <w:r w:rsidRPr="008F4431">
        <w:rPr>
          <w:rFonts w:ascii="宋体" w:hAnsi="宋体" w:hint="eastAsia"/>
          <w:b/>
          <w:sz w:val="24"/>
        </w:rPr>
        <w:t>海晏楼（</w:t>
      </w:r>
      <w:r w:rsidRPr="008F4431">
        <w:rPr>
          <w:rFonts w:ascii="宋体" w:hAnsi="宋体"/>
          <w:b/>
          <w:sz w:val="24"/>
        </w:rPr>
        <w:t>2号办公楼）基本信息如下：</w:t>
      </w:r>
    </w:p>
    <w:p w:rsidR="00D112B6" w:rsidRPr="008F4431" w:rsidRDefault="00D803A1">
      <w:pPr>
        <w:spacing w:line="360" w:lineRule="auto"/>
        <w:ind w:firstLineChars="196" w:firstLine="472"/>
        <w:rPr>
          <w:rFonts w:ascii="宋体" w:hAnsi="宋体"/>
          <w:b/>
          <w:bCs/>
          <w:sz w:val="24"/>
        </w:rPr>
      </w:pPr>
      <w:r w:rsidRPr="008F4431">
        <w:rPr>
          <w:rFonts w:ascii="宋体" w:hAnsi="宋体"/>
          <w:b/>
          <w:bCs/>
          <w:sz w:val="24"/>
        </w:rPr>
        <w:t>11.1.1</w:t>
      </w:r>
      <w:r w:rsidRPr="008F4431">
        <w:rPr>
          <w:rFonts w:ascii="宋体" w:hAnsi="宋体" w:hint="eastAsia"/>
          <w:b/>
          <w:bCs/>
          <w:sz w:val="24"/>
        </w:rPr>
        <w:t>卫生间及垃圾桶情况</w:t>
      </w:r>
    </w:p>
    <w:tbl>
      <w:tblPr>
        <w:tblW w:w="5000" w:type="pct"/>
        <w:tblLook w:val="04A0" w:firstRow="1" w:lastRow="0" w:firstColumn="1" w:lastColumn="0" w:noHBand="0" w:noVBand="1"/>
      </w:tblPr>
      <w:tblGrid>
        <w:gridCol w:w="947"/>
        <w:gridCol w:w="947"/>
        <w:gridCol w:w="947"/>
        <w:gridCol w:w="948"/>
        <w:gridCol w:w="948"/>
        <w:gridCol w:w="948"/>
        <w:gridCol w:w="948"/>
        <w:gridCol w:w="948"/>
        <w:gridCol w:w="941"/>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卫生间数量</w:t>
            </w:r>
          </w:p>
        </w:tc>
        <w:tc>
          <w:tcPr>
            <w:tcW w:w="556"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蹲坑</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马桶</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擦手纸盒数量</w:t>
            </w:r>
          </w:p>
        </w:tc>
      </w:tr>
      <w:tr w:rsidR="00D803A1" w:rsidRPr="008F4431">
        <w:trPr>
          <w:trHeight w:val="732"/>
        </w:trPr>
        <w:tc>
          <w:tcPr>
            <w:tcW w:w="556" w:type="pct"/>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12</w:t>
            </w:r>
          </w:p>
        </w:tc>
        <w:tc>
          <w:tcPr>
            <w:tcW w:w="556" w:type="pct"/>
            <w:tcBorders>
              <w:top w:val="nil"/>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199.2</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36</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18</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12</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21.6</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10</w:t>
            </w:r>
          </w:p>
        </w:tc>
        <w:tc>
          <w:tcPr>
            <w:tcW w:w="552"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bl>
    <w:p w:rsidR="00D112B6" w:rsidRPr="008F4431" w:rsidRDefault="00D112B6">
      <w:pPr>
        <w:spacing w:line="360" w:lineRule="auto"/>
        <w:rPr>
          <w:rFonts w:ascii="宋体" w:hAnsi="宋体"/>
          <w:szCs w:val="21"/>
        </w:rPr>
      </w:pPr>
    </w:p>
    <w:tbl>
      <w:tblPr>
        <w:tblW w:w="5000" w:type="pct"/>
        <w:tblLook w:val="04A0" w:firstRow="1" w:lastRow="0" w:firstColumn="1" w:lastColumn="0" w:noHBand="0" w:noVBand="1"/>
      </w:tblPr>
      <w:tblGrid>
        <w:gridCol w:w="1421"/>
        <w:gridCol w:w="1421"/>
        <w:gridCol w:w="1420"/>
        <w:gridCol w:w="1420"/>
        <w:gridCol w:w="1420"/>
        <w:gridCol w:w="1420"/>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垃圾清运时间</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类型</w:t>
            </w:r>
          </w:p>
        </w:tc>
      </w:tr>
      <w:tr w:rsidR="00D803A1" w:rsidRPr="008F4431">
        <w:trPr>
          <w:trHeight w:val="975"/>
        </w:trPr>
        <w:tc>
          <w:tcPr>
            <w:tcW w:w="833" w:type="pct"/>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12</w:t>
            </w:r>
          </w:p>
        </w:tc>
        <w:tc>
          <w:tcPr>
            <w:tcW w:w="833" w:type="pct"/>
            <w:tcBorders>
              <w:top w:val="nil"/>
              <w:left w:val="nil"/>
              <w:bottom w:val="single" w:sz="4" w:space="0" w:color="auto"/>
              <w:right w:val="single" w:sz="4" w:space="0" w:color="auto"/>
            </w:tcBorders>
          </w:tcPr>
          <w:p w:rsidR="00D112B6" w:rsidRPr="008F4431" w:rsidRDefault="00D803A1">
            <w:pPr>
              <w:spacing w:line="360" w:lineRule="auto"/>
              <w:jc w:val="center"/>
              <w:rPr>
                <w:rFonts w:ascii="宋体" w:hAnsi="宋体"/>
                <w:szCs w:val="21"/>
              </w:rPr>
            </w:pPr>
            <w:r w:rsidRPr="008F4431">
              <w:rPr>
                <w:rFonts w:ascii="宋体" w:hAnsi="宋体" w:hint="eastAsia"/>
                <w:szCs w:val="21"/>
              </w:rPr>
              <w:t>早8点前</w:t>
            </w:r>
            <w:r w:rsidRPr="008F4431">
              <w:rPr>
                <w:rFonts w:ascii="宋体" w:hAnsi="宋体" w:hint="eastAsia"/>
                <w:szCs w:val="21"/>
              </w:rPr>
              <w:br/>
              <w:t>13点前</w:t>
            </w:r>
            <w:r w:rsidRPr="008F4431">
              <w:rPr>
                <w:rFonts w:ascii="宋体" w:hAnsi="宋体" w:hint="eastAsia"/>
                <w:szCs w:val="21"/>
              </w:rPr>
              <w:br/>
              <w:t>16点前</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海晏楼（2号办公楼）后身垃圾排放点</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生活垃圾</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11.1.2设备情况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楼宇设备表</w:t>
      </w:r>
    </w:p>
    <w:tbl>
      <w:tblPr>
        <w:tblW w:w="8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37"/>
        <w:gridCol w:w="838"/>
        <w:gridCol w:w="1392"/>
        <w:gridCol w:w="1392"/>
        <w:gridCol w:w="1392"/>
        <w:gridCol w:w="1669"/>
      </w:tblGrid>
      <w:tr w:rsidR="00D803A1" w:rsidRPr="008F4431" w:rsidTr="00BD66FA">
        <w:trPr>
          <w:trHeight w:val="560"/>
          <w:jc w:val="center"/>
        </w:trPr>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电梯数量</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品牌</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供暖形式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空调品牌</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开水器数量</w:t>
            </w:r>
          </w:p>
        </w:tc>
      </w:tr>
      <w:tr w:rsidR="00D112B6" w:rsidRPr="008F4431" w:rsidTr="00BD66FA">
        <w:trPr>
          <w:trHeight w:val="288"/>
          <w:jc w:val="center"/>
        </w:trPr>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日立</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7</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暖气</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5</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sz w:val="24"/>
        </w:rPr>
      </w:pPr>
      <w:r w:rsidRPr="008F4431">
        <w:rPr>
          <w:rFonts w:ascii="宋体" w:hAnsi="宋体" w:hint="eastAsia"/>
          <w:b/>
          <w:bCs/>
          <w:sz w:val="24"/>
        </w:rPr>
        <w:t>11.1.3其他情况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547" w:type="dxa"/>
        <w:tblInd w:w="113" w:type="dxa"/>
        <w:tblLook w:val="04A0" w:firstRow="1" w:lastRow="0" w:firstColumn="1" w:lastColumn="0" w:noHBand="0" w:noVBand="1"/>
      </w:tblPr>
      <w:tblGrid>
        <w:gridCol w:w="3025"/>
        <w:gridCol w:w="1362"/>
        <w:gridCol w:w="1841"/>
        <w:gridCol w:w="2319"/>
      </w:tblGrid>
      <w:tr w:rsidR="00D803A1" w:rsidRPr="008F4431" w:rsidTr="00BD66FA">
        <w:trPr>
          <w:trHeight w:val="389"/>
        </w:trPr>
        <w:tc>
          <w:tcPr>
            <w:tcW w:w="3025"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1362"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1841"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开放时间</w:t>
            </w:r>
          </w:p>
        </w:tc>
        <w:tc>
          <w:tcPr>
            <w:tcW w:w="2319"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是否有门禁</w:t>
            </w:r>
          </w:p>
        </w:tc>
      </w:tr>
      <w:tr w:rsidR="00D803A1" w:rsidRPr="008F4431" w:rsidTr="00BD66FA">
        <w:trPr>
          <w:trHeight w:val="389"/>
        </w:trPr>
        <w:tc>
          <w:tcPr>
            <w:tcW w:w="3025"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362"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正门</w:t>
            </w:r>
          </w:p>
        </w:tc>
        <w:tc>
          <w:tcPr>
            <w:tcW w:w="1841"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319"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有</w:t>
            </w:r>
          </w:p>
        </w:tc>
      </w:tr>
      <w:tr w:rsidR="00D803A1" w:rsidRPr="008F4431" w:rsidTr="00BD66FA">
        <w:trPr>
          <w:trHeight w:val="389"/>
        </w:trPr>
        <w:tc>
          <w:tcPr>
            <w:tcW w:w="3025"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362"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侧门</w:t>
            </w:r>
          </w:p>
        </w:tc>
        <w:tc>
          <w:tcPr>
            <w:tcW w:w="1841"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319"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r w:rsidR="00D803A1" w:rsidRPr="008F4431" w:rsidTr="00BD66FA">
        <w:trPr>
          <w:trHeight w:val="389"/>
        </w:trPr>
        <w:tc>
          <w:tcPr>
            <w:tcW w:w="3025"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lastRenderedPageBreak/>
              <w:t>1层</w:t>
            </w:r>
          </w:p>
        </w:tc>
        <w:tc>
          <w:tcPr>
            <w:tcW w:w="1362"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侧门</w:t>
            </w:r>
          </w:p>
        </w:tc>
        <w:tc>
          <w:tcPr>
            <w:tcW w:w="1841"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319"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r w:rsidR="00D112B6" w:rsidRPr="008F4431" w:rsidTr="00BD66FA">
        <w:trPr>
          <w:trHeight w:val="389"/>
        </w:trPr>
        <w:tc>
          <w:tcPr>
            <w:tcW w:w="3025"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外门数量</w:t>
            </w:r>
          </w:p>
        </w:tc>
        <w:tc>
          <w:tcPr>
            <w:tcW w:w="1362"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3</w:t>
            </w:r>
          </w:p>
        </w:tc>
        <w:tc>
          <w:tcPr>
            <w:tcW w:w="1841"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c>
          <w:tcPr>
            <w:tcW w:w="2319"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5" w:firstLine="470"/>
        <w:rPr>
          <w:rFonts w:ascii="宋体" w:hAnsi="宋体"/>
          <w:b/>
          <w:bCs/>
          <w:sz w:val="24"/>
        </w:rPr>
      </w:pPr>
      <w:r w:rsidRPr="008F4431">
        <w:rPr>
          <w:rFonts w:ascii="宋体" w:hAnsi="宋体" w:hint="eastAsia"/>
          <w:b/>
          <w:bCs/>
          <w:sz w:val="24"/>
        </w:rPr>
        <w:t>11.2楼宇差异性物业服务需求如下：</w:t>
      </w:r>
    </w:p>
    <w:p w:rsidR="00D112B6" w:rsidRPr="008F4431" w:rsidRDefault="00D803A1">
      <w:pPr>
        <w:spacing w:line="360" w:lineRule="auto"/>
        <w:ind w:firstLineChars="196" w:firstLine="472"/>
        <w:rPr>
          <w:rFonts w:ascii="宋体" w:hAnsi="宋体"/>
          <w:sz w:val="24"/>
        </w:rPr>
      </w:pPr>
      <w:r w:rsidRPr="008F4431">
        <w:rPr>
          <w:rFonts w:ascii="宋体" w:hAnsi="宋体" w:hint="eastAsia"/>
          <w:b/>
          <w:bCs/>
          <w:sz w:val="24"/>
        </w:rPr>
        <w:t>11.2.1保洁服务内容及服务标准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建筑内环境卫生保洁范围为建筑内公共区域，包括门厅、走廊、卫生间，不含办公室、实验室等室内面积。</w:t>
      </w:r>
    </w:p>
    <w:tbl>
      <w:tblPr>
        <w:tblpPr w:leftFromText="180" w:rightFromText="180" w:vertAnchor="text" w:horzAnchor="margin" w:tblpY="191"/>
        <w:tblOverlap w:val="neve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1170"/>
        <w:gridCol w:w="1170"/>
        <w:gridCol w:w="2082"/>
        <w:gridCol w:w="3512"/>
      </w:tblGrid>
      <w:tr w:rsidR="00D803A1" w:rsidRPr="008F4431">
        <w:trPr>
          <w:trHeight w:val="712"/>
          <w:tblHeader/>
        </w:trPr>
        <w:tc>
          <w:tcPr>
            <w:tcW w:w="362"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序号</w:t>
            </w:r>
          </w:p>
        </w:tc>
        <w:tc>
          <w:tcPr>
            <w:tcW w:w="684"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服务项目</w:t>
            </w:r>
          </w:p>
        </w:tc>
        <w:tc>
          <w:tcPr>
            <w:tcW w:w="684"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项目分类</w:t>
            </w:r>
          </w:p>
        </w:tc>
        <w:tc>
          <w:tcPr>
            <w:tcW w:w="1217"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53"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trPr>
        <w:tc>
          <w:tcPr>
            <w:tcW w:w="362"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1</w:t>
            </w:r>
          </w:p>
        </w:tc>
        <w:tc>
          <w:tcPr>
            <w:tcW w:w="684"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建筑物内公共区域保洁</w:t>
            </w:r>
          </w:p>
        </w:tc>
        <w:tc>
          <w:tcPr>
            <w:tcW w:w="68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门厅、门斗</w:t>
            </w:r>
          </w:p>
        </w:tc>
        <w:tc>
          <w:tcPr>
            <w:tcW w:w="121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53"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trPr>
        <w:tc>
          <w:tcPr>
            <w:tcW w:w="362" w:type="pct"/>
            <w:vMerge/>
            <w:vAlign w:val="center"/>
          </w:tcPr>
          <w:p w:rsidR="00D112B6" w:rsidRPr="008F4431" w:rsidRDefault="00D112B6">
            <w:pPr>
              <w:spacing w:line="360" w:lineRule="auto"/>
              <w:rPr>
                <w:rFonts w:ascii="宋体" w:hAnsi="宋体"/>
                <w:szCs w:val="21"/>
              </w:rPr>
            </w:pPr>
          </w:p>
        </w:tc>
        <w:tc>
          <w:tcPr>
            <w:tcW w:w="684" w:type="pct"/>
            <w:vMerge/>
            <w:vAlign w:val="center"/>
          </w:tcPr>
          <w:p w:rsidR="00D112B6" w:rsidRPr="008F4431" w:rsidRDefault="00D112B6">
            <w:pPr>
              <w:spacing w:line="360" w:lineRule="auto"/>
              <w:rPr>
                <w:rFonts w:ascii="宋体" w:hAnsi="宋体"/>
                <w:szCs w:val="21"/>
              </w:rPr>
            </w:pPr>
          </w:p>
        </w:tc>
        <w:tc>
          <w:tcPr>
            <w:tcW w:w="68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走廊地面</w:t>
            </w:r>
          </w:p>
        </w:tc>
        <w:tc>
          <w:tcPr>
            <w:tcW w:w="121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tc>
        <w:tc>
          <w:tcPr>
            <w:tcW w:w="2053"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485"/>
        </w:trPr>
        <w:tc>
          <w:tcPr>
            <w:tcW w:w="362" w:type="pct"/>
            <w:vMerge/>
            <w:vAlign w:val="center"/>
          </w:tcPr>
          <w:p w:rsidR="00D112B6" w:rsidRPr="008F4431" w:rsidRDefault="00D112B6">
            <w:pPr>
              <w:spacing w:line="360" w:lineRule="auto"/>
              <w:rPr>
                <w:rFonts w:ascii="宋体" w:hAnsi="宋体"/>
                <w:szCs w:val="21"/>
              </w:rPr>
            </w:pPr>
          </w:p>
        </w:tc>
        <w:tc>
          <w:tcPr>
            <w:tcW w:w="684" w:type="pct"/>
            <w:vMerge/>
            <w:vAlign w:val="center"/>
          </w:tcPr>
          <w:p w:rsidR="00D112B6" w:rsidRPr="008F4431" w:rsidRDefault="00D112B6">
            <w:pPr>
              <w:spacing w:line="360" w:lineRule="auto"/>
              <w:rPr>
                <w:rFonts w:ascii="宋体" w:hAnsi="宋体"/>
                <w:szCs w:val="21"/>
              </w:rPr>
            </w:pPr>
          </w:p>
        </w:tc>
        <w:tc>
          <w:tcPr>
            <w:tcW w:w="68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楼梯</w:t>
            </w:r>
          </w:p>
        </w:tc>
        <w:tc>
          <w:tcPr>
            <w:tcW w:w="1217" w:type="pct"/>
            <w:vAlign w:val="center"/>
          </w:tcPr>
          <w:p w:rsidR="00D112B6" w:rsidRPr="008F4431" w:rsidRDefault="00D803A1">
            <w:pPr>
              <w:spacing w:line="360" w:lineRule="auto"/>
              <w:rPr>
                <w:rFonts w:ascii="宋体" w:hAnsi="宋体"/>
              </w:rPr>
            </w:pPr>
            <w:r w:rsidRPr="008F4431">
              <w:rPr>
                <w:rFonts w:ascii="宋体" w:hAnsi="宋体" w:hint="eastAsia"/>
              </w:rPr>
              <w:t>主楼梯地面、扶手每天保洁不少于</w:t>
            </w:r>
            <w:r w:rsidRPr="008F4431">
              <w:rPr>
                <w:rFonts w:ascii="宋体" w:hAnsi="宋体"/>
              </w:rPr>
              <w:t>1</w:t>
            </w:r>
            <w:r w:rsidRPr="008F4431">
              <w:rPr>
                <w:rFonts w:ascii="宋体" w:hAnsi="宋体" w:hint="eastAsia"/>
              </w:rPr>
              <w:t>次；</w:t>
            </w:r>
          </w:p>
        </w:tc>
        <w:tc>
          <w:tcPr>
            <w:tcW w:w="2053"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trPr>
        <w:tc>
          <w:tcPr>
            <w:tcW w:w="362" w:type="pct"/>
            <w:vMerge/>
            <w:vAlign w:val="center"/>
          </w:tcPr>
          <w:p w:rsidR="00D112B6" w:rsidRPr="008F4431" w:rsidRDefault="00D112B6">
            <w:pPr>
              <w:spacing w:line="360" w:lineRule="auto"/>
              <w:rPr>
                <w:rFonts w:ascii="宋体" w:hAnsi="宋体"/>
                <w:szCs w:val="21"/>
              </w:rPr>
            </w:pPr>
          </w:p>
        </w:tc>
        <w:tc>
          <w:tcPr>
            <w:tcW w:w="684" w:type="pct"/>
            <w:vMerge/>
            <w:vAlign w:val="center"/>
          </w:tcPr>
          <w:p w:rsidR="00D112B6" w:rsidRPr="008F4431" w:rsidRDefault="00D112B6">
            <w:pPr>
              <w:spacing w:line="360" w:lineRule="auto"/>
              <w:rPr>
                <w:rFonts w:ascii="宋体" w:hAnsi="宋体"/>
                <w:szCs w:val="21"/>
              </w:rPr>
            </w:pPr>
          </w:p>
        </w:tc>
        <w:tc>
          <w:tcPr>
            <w:tcW w:w="68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墙面、顶棚、消防设施、灯具及开关</w:t>
            </w:r>
          </w:p>
        </w:tc>
        <w:tc>
          <w:tcPr>
            <w:tcW w:w="121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1</w:t>
            </w:r>
            <w:r w:rsidRPr="008F4431">
              <w:rPr>
                <w:rFonts w:ascii="宋体" w:hAnsi="宋体" w:hint="eastAsia"/>
              </w:rPr>
              <w:t>次。</w:t>
            </w:r>
          </w:p>
        </w:tc>
        <w:tc>
          <w:tcPr>
            <w:tcW w:w="2053"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trPr>
        <w:tc>
          <w:tcPr>
            <w:tcW w:w="362" w:type="pct"/>
            <w:vMerge/>
            <w:vAlign w:val="center"/>
          </w:tcPr>
          <w:p w:rsidR="00D112B6" w:rsidRPr="008F4431" w:rsidRDefault="00D112B6">
            <w:pPr>
              <w:spacing w:line="360" w:lineRule="auto"/>
              <w:rPr>
                <w:rFonts w:ascii="宋体" w:hAnsi="宋体"/>
                <w:szCs w:val="21"/>
              </w:rPr>
            </w:pPr>
          </w:p>
        </w:tc>
        <w:tc>
          <w:tcPr>
            <w:tcW w:w="684" w:type="pct"/>
            <w:vMerge/>
            <w:vAlign w:val="center"/>
          </w:tcPr>
          <w:p w:rsidR="00D112B6" w:rsidRPr="008F4431" w:rsidRDefault="00D112B6">
            <w:pPr>
              <w:spacing w:line="360" w:lineRule="auto"/>
              <w:rPr>
                <w:rFonts w:ascii="宋体" w:hAnsi="宋体"/>
                <w:szCs w:val="21"/>
              </w:rPr>
            </w:pPr>
          </w:p>
        </w:tc>
        <w:tc>
          <w:tcPr>
            <w:tcW w:w="68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垃圾桶</w:t>
            </w:r>
          </w:p>
        </w:tc>
        <w:tc>
          <w:tcPr>
            <w:tcW w:w="121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53"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trPr>
        <w:tc>
          <w:tcPr>
            <w:tcW w:w="362" w:type="pct"/>
            <w:vMerge/>
            <w:vAlign w:val="center"/>
          </w:tcPr>
          <w:p w:rsidR="00D112B6" w:rsidRPr="008F4431" w:rsidRDefault="00D112B6">
            <w:pPr>
              <w:spacing w:line="360" w:lineRule="auto"/>
              <w:rPr>
                <w:rFonts w:ascii="宋体" w:hAnsi="宋体"/>
                <w:szCs w:val="21"/>
              </w:rPr>
            </w:pPr>
          </w:p>
        </w:tc>
        <w:tc>
          <w:tcPr>
            <w:tcW w:w="684" w:type="pct"/>
            <w:vMerge/>
            <w:vAlign w:val="center"/>
          </w:tcPr>
          <w:p w:rsidR="00D112B6" w:rsidRPr="008F4431" w:rsidRDefault="00D112B6">
            <w:pPr>
              <w:spacing w:line="360" w:lineRule="auto"/>
              <w:rPr>
                <w:rFonts w:ascii="宋体" w:hAnsi="宋体"/>
                <w:szCs w:val="21"/>
              </w:rPr>
            </w:pPr>
          </w:p>
        </w:tc>
        <w:tc>
          <w:tcPr>
            <w:tcW w:w="68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门窗</w:t>
            </w:r>
          </w:p>
        </w:tc>
        <w:tc>
          <w:tcPr>
            <w:tcW w:w="1217"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53"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trPr>
        <w:tc>
          <w:tcPr>
            <w:tcW w:w="362" w:type="pct"/>
            <w:vMerge/>
            <w:vAlign w:val="center"/>
          </w:tcPr>
          <w:p w:rsidR="00D112B6" w:rsidRPr="008F4431" w:rsidRDefault="00D112B6">
            <w:pPr>
              <w:spacing w:line="360" w:lineRule="auto"/>
              <w:rPr>
                <w:rFonts w:ascii="宋体" w:hAnsi="宋体"/>
                <w:szCs w:val="21"/>
              </w:rPr>
            </w:pPr>
          </w:p>
        </w:tc>
        <w:tc>
          <w:tcPr>
            <w:tcW w:w="684" w:type="pct"/>
            <w:vMerge/>
            <w:vAlign w:val="center"/>
          </w:tcPr>
          <w:p w:rsidR="00D112B6" w:rsidRPr="008F4431" w:rsidRDefault="00D112B6">
            <w:pPr>
              <w:spacing w:line="360" w:lineRule="auto"/>
              <w:rPr>
                <w:rFonts w:ascii="宋体" w:hAnsi="宋体"/>
                <w:szCs w:val="21"/>
              </w:rPr>
            </w:pPr>
          </w:p>
        </w:tc>
        <w:tc>
          <w:tcPr>
            <w:tcW w:w="68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墙面内玻璃</w:t>
            </w:r>
          </w:p>
        </w:tc>
        <w:tc>
          <w:tcPr>
            <w:tcW w:w="121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半月保洁擦抹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每月保洁剂擦抹</w:t>
            </w:r>
            <w:r w:rsidRPr="008F4431">
              <w:rPr>
                <w:rFonts w:ascii="宋体" w:hAnsi="宋体"/>
              </w:rPr>
              <w:t>1</w:t>
            </w:r>
            <w:r w:rsidRPr="008F4431">
              <w:rPr>
                <w:rFonts w:ascii="宋体" w:hAnsi="宋体" w:hint="eastAsia"/>
              </w:rPr>
              <w:t>次。</w:t>
            </w:r>
          </w:p>
        </w:tc>
        <w:tc>
          <w:tcPr>
            <w:tcW w:w="2053"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trPr>
        <w:tc>
          <w:tcPr>
            <w:tcW w:w="362" w:type="pct"/>
            <w:vMerge/>
            <w:vAlign w:val="center"/>
          </w:tcPr>
          <w:p w:rsidR="00D112B6" w:rsidRPr="008F4431" w:rsidRDefault="00D112B6">
            <w:pPr>
              <w:spacing w:line="360" w:lineRule="auto"/>
              <w:rPr>
                <w:rFonts w:ascii="宋体" w:hAnsi="宋体"/>
                <w:szCs w:val="21"/>
              </w:rPr>
            </w:pPr>
          </w:p>
        </w:tc>
        <w:tc>
          <w:tcPr>
            <w:tcW w:w="684" w:type="pct"/>
            <w:vMerge/>
            <w:vAlign w:val="center"/>
          </w:tcPr>
          <w:p w:rsidR="00D112B6" w:rsidRPr="008F4431" w:rsidRDefault="00D112B6">
            <w:pPr>
              <w:spacing w:line="360" w:lineRule="auto"/>
              <w:rPr>
                <w:rFonts w:ascii="宋体" w:hAnsi="宋体"/>
                <w:szCs w:val="21"/>
              </w:rPr>
            </w:pPr>
          </w:p>
        </w:tc>
        <w:tc>
          <w:tcPr>
            <w:tcW w:w="68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标志牌、宣传窗、装饰柱、植物花盆</w:t>
            </w:r>
          </w:p>
        </w:tc>
        <w:tc>
          <w:tcPr>
            <w:tcW w:w="1217"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53"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trPr>
        <w:tc>
          <w:tcPr>
            <w:tcW w:w="362" w:type="pct"/>
            <w:vMerge/>
            <w:vAlign w:val="center"/>
          </w:tcPr>
          <w:p w:rsidR="00D112B6" w:rsidRPr="008F4431" w:rsidRDefault="00D112B6">
            <w:pPr>
              <w:spacing w:line="360" w:lineRule="auto"/>
              <w:rPr>
                <w:rFonts w:ascii="宋体" w:hAnsi="宋体"/>
                <w:szCs w:val="21"/>
              </w:rPr>
            </w:pPr>
          </w:p>
        </w:tc>
        <w:tc>
          <w:tcPr>
            <w:tcW w:w="684" w:type="pct"/>
            <w:vMerge/>
            <w:vAlign w:val="center"/>
          </w:tcPr>
          <w:p w:rsidR="00D112B6" w:rsidRPr="008F4431" w:rsidRDefault="00D112B6">
            <w:pPr>
              <w:spacing w:line="360" w:lineRule="auto"/>
              <w:rPr>
                <w:rFonts w:ascii="宋体" w:hAnsi="宋体"/>
                <w:szCs w:val="21"/>
              </w:rPr>
            </w:pPr>
          </w:p>
        </w:tc>
        <w:tc>
          <w:tcPr>
            <w:tcW w:w="68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栏杆、窗台</w:t>
            </w:r>
          </w:p>
        </w:tc>
        <w:tc>
          <w:tcPr>
            <w:tcW w:w="1217" w:type="pct"/>
            <w:vAlign w:val="center"/>
          </w:tcPr>
          <w:p w:rsidR="00D112B6" w:rsidRPr="008F4431" w:rsidRDefault="00D803A1">
            <w:pPr>
              <w:spacing w:line="360" w:lineRule="auto"/>
              <w:rPr>
                <w:rFonts w:ascii="宋体" w:hAnsi="宋体"/>
              </w:rPr>
            </w:pPr>
            <w:r w:rsidRPr="008F4431">
              <w:rPr>
                <w:rFonts w:ascii="宋体" w:hAnsi="宋体" w:hint="eastAsia"/>
              </w:rPr>
              <w:t>每</w:t>
            </w:r>
            <w:r w:rsidRPr="008F4431">
              <w:rPr>
                <w:rFonts w:ascii="宋体" w:hAnsi="宋体"/>
              </w:rPr>
              <w:t>3</w:t>
            </w:r>
            <w:r w:rsidRPr="008F4431">
              <w:rPr>
                <w:rFonts w:ascii="宋体" w:hAnsi="宋体" w:hint="eastAsia"/>
              </w:rPr>
              <w:t>天不少于</w:t>
            </w:r>
            <w:r w:rsidRPr="008F4431">
              <w:rPr>
                <w:rFonts w:ascii="宋体" w:hAnsi="宋体"/>
              </w:rPr>
              <w:t>1</w:t>
            </w:r>
            <w:r w:rsidRPr="008F4431">
              <w:rPr>
                <w:rFonts w:ascii="宋体" w:hAnsi="宋体" w:hint="eastAsia"/>
              </w:rPr>
              <w:t>次</w:t>
            </w:r>
          </w:p>
        </w:tc>
        <w:tc>
          <w:tcPr>
            <w:tcW w:w="2053"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trPr>
        <w:tc>
          <w:tcPr>
            <w:tcW w:w="362" w:type="pct"/>
            <w:vMerge/>
            <w:shd w:val="clear" w:color="auto" w:fill="auto"/>
            <w:vAlign w:val="center"/>
          </w:tcPr>
          <w:p w:rsidR="00D112B6" w:rsidRPr="008F4431" w:rsidRDefault="00D112B6">
            <w:pPr>
              <w:spacing w:line="360" w:lineRule="auto"/>
              <w:rPr>
                <w:rFonts w:ascii="宋体" w:hAnsi="宋体"/>
                <w:szCs w:val="21"/>
              </w:rPr>
            </w:pPr>
          </w:p>
        </w:tc>
        <w:tc>
          <w:tcPr>
            <w:tcW w:w="684" w:type="pct"/>
            <w:vMerge/>
            <w:shd w:val="clear" w:color="auto" w:fill="auto"/>
            <w:vAlign w:val="center"/>
          </w:tcPr>
          <w:p w:rsidR="00D112B6" w:rsidRPr="008F4431" w:rsidRDefault="00D112B6">
            <w:pPr>
              <w:spacing w:line="360" w:lineRule="auto"/>
              <w:rPr>
                <w:rFonts w:ascii="宋体" w:hAnsi="宋体"/>
                <w:szCs w:val="21"/>
              </w:rPr>
            </w:pPr>
          </w:p>
        </w:tc>
        <w:tc>
          <w:tcPr>
            <w:tcW w:w="68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垃圾清运</w:t>
            </w:r>
          </w:p>
        </w:tc>
        <w:tc>
          <w:tcPr>
            <w:tcW w:w="121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53"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lastRenderedPageBreak/>
              <w:t>6.</w:t>
            </w:r>
            <w:r w:rsidRPr="008F4431">
              <w:rPr>
                <w:rFonts w:ascii="宋体" w:hAnsi="宋体" w:hint="eastAsia"/>
              </w:rPr>
              <w:t>垃圾车外观清洁、干净，每天保洁冲洗一次。</w:t>
            </w:r>
          </w:p>
        </w:tc>
      </w:tr>
      <w:tr w:rsidR="00D803A1" w:rsidRPr="008F4431">
        <w:trPr>
          <w:trHeight w:val="725"/>
        </w:trPr>
        <w:tc>
          <w:tcPr>
            <w:tcW w:w="362" w:type="pct"/>
            <w:vMerge/>
            <w:vAlign w:val="center"/>
          </w:tcPr>
          <w:p w:rsidR="00D112B6" w:rsidRPr="008F4431" w:rsidRDefault="00D112B6">
            <w:pPr>
              <w:spacing w:line="360" w:lineRule="auto"/>
              <w:rPr>
                <w:rFonts w:ascii="宋体" w:hAnsi="宋体"/>
                <w:szCs w:val="21"/>
              </w:rPr>
            </w:pPr>
          </w:p>
        </w:tc>
        <w:tc>
          <w:tcPr>
            <w:tcW w:w="684" w:type="pct"/>
            <w:vMerge/>
            <w:vAlign w:val="center"/>
          </w:tcPr>
          <w:p w:rsidR="00D112B6" w:rsidRPr="008F4431" w:rsidRDefault="00D112B6">
            <w:pPr>
              <w:spacing w:line="360" w:lineRule="auto"/>
              <w:rPr>
                <w:rFonts w:ascii="宋体" w:hAnsi="宋体"/>
                <w:szCs w:val="21"/>
              </w:rPr>
            </w:pPr>
          </w:p>
        </w:tc>
        <w:tc>
          <w:tcPr>
            <w:tcW w:w="68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其他设施</w:t>
            </w:r>
          </w:p>
        </w:tc>
        <w:tc>
          <w:tcPr>
            <w:tcW w:w="1217"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1</w:t>
            </w:r>
            <w:r w:rsidRPr="008F4431">
              <w:rPr>
                <w:rFonts w:ascii="宋体" w:hAnsi="宋体" w:hint="eastAsia"/>
              </w:rPr>
              <w:t>次</w:t>
            </w:r>
          </w:p>
        </w:tc>
        <w:tc>
          <w:tcPr>
            <w:tcW w:w="2053"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3425"/>
        </w:trPr>
        <w:tc>
          <w:tcPr>
            <w:tcW w:w="362"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2</w:t>
            </w:r>
          </w:p>
        </w:tc>
        <w:tc>
          <w:tcPr>
            <w:tcW w:w="68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公共卫生间、开水房、盥洗室</w:t>
            </w:r>
          </w:p>
        </w:tc>
        <w:tc>
          <w:tcPr>
            <w:tcW w:w="68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地面、墙面、顶棚、门窗、窗台、玻璃、灯具及开关、镜面、洗手盆、台面、便具、垃圾篓、标志牌、排气扇、开水器等、水池、便池、厕位等</w:t>
            </w:r>
          </w:p>
        </w:tc>
        <w:tc>
          <w:tcPr>
            <w:tcW w:w="121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1</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卫生间每月不少于两次全面消毒；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每月一次对开水器进行外部消毒。</w:t>
            </w:r>
          </w:p>
        </w:tc>
        <w:tc>
          <w:tcPr>
            <w:tcW w:w="2053"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trPr>
        <w:tc>
          <w:tcPr>
            <w:tcW w:w="362"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3</w:t>
            </w:r>
          </w:p>
        </w:tc>
        <w:tc>
          <w:tcPr>
            <w:tcW w:w="68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建筑物外墙窗户玻璃保洁</w:t>
            </w:r>
          </w:p>
        </w:tc>
        <w:tc>
          <w:tcPr>
            <w:tcW w:w="68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建筑物本体（含门、窗及玻璃幕墙）、屋顶（含透光屋顶）及房檐</w:t>
            </w:r>
          </w:p>
        </w:tc>
        <w:tc>
          <w:tcPr>
            <w:tcW w:w="121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53"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trPr>
        <w:tc>
          <w:tcPr>
            <w:tcW w:w="362"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4</w:t>
            </w:r>
          </w:p>
        </w:tc>
        <w:tc>
          <w:tcPr>
            <w:tcW w:w="684"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建筑物附属公共区域保洁</w:t>
            </w:r>
          </w:p>
        </w:tc>
        <w:tc>
          <w:tcPr>
            <w:tcW w:w="68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与本楼宇相关的宣传栏、室外标志牌</w:t>
            </w:r>
          </w:p>
        </w:tc>
        <w:tc>
          <w:tcPr>
            <w:tcW w:w="121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53"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trPr>
        <w:tc>
          <w:tcPr>
            <w:tcW w:w="362" w:type="pct"/>
            <w:vMerge/>
            <w:shd w:val="clear" w:color="auto" w:fill="auto"/>
            <w:vAlign w:val="center"/>
          </w:tcPr>
          <w:p w:rsidR="00D112B6" w:rsidRPr="008F4431" w:rsidRDefault="00D112B6">
            <w:pPr>
              <w:spacing w:line="360" w:lineRule="auto"/>
              <w:rPr>
                <w:rFonts w:ascii="宋体" w:hAnsi="宋体"/>
                <w:szCs w:val="21"/>
              </w:rPr>
            </w:pPr>
          </w:p>
        </w:tc>
        <w:tc>
          <w:tcPr>
            <w:tcW w:w="684" w:type="pct"/>
            <w:vMerge/>
            <w:shd w:val="clear" w:color="auto" w:fill="auto"/>
            <w:vAlign w:val="center"/>
          </w:tcPr>
          <w:p w:rsidR="00D112B6" w:rsidRPr="008F4431" w:rsidRDefault="00D112B6">
            <w:pPr>
              <w:spacing w:line="360" w:lineRule="auto"/>
              <w:rPr>
                <w:rFonts w:ascii="宋体" w:hAnsi="宋体"/>
                <w:szCs w:val="21"/>
              </w:rPr>
            </w:pPr>
          </w:p>
        </w:tc>
        <w:tc>
          <w:tcPr>
            <w:tcW w:w="68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楼外附属公共区域（建筑物配套室外台阶等）</w:t>
            </w:r>
          </w:p>
        </w:tc>
        <w:tc>
          <w:tcPr>
            <w:tcW w:w="121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53"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r w:rsidR="00D803A1" w:rsidRPr="008F4431">
        <w:trPr>
          <w:trHeight w:val="2324"/>
        </w:trPr>
        <w:tc>
          <w:tcPr>
            <w:tcW w:w="362"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5</w:t>
            </w:r>
          </w:p>
        </w:tc>
        <w:tc>
          <w:tcPr>
            <w:tcW w:w="684"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w:t>
            </w:r>
          </w:p>
        </w:tc>
        <w:tc>
          <w:tcPr>
            <w:tcW w:w="68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电梯门、轿箱</w:t>
            </w:r>
          </w:p>
        </w:tc>
        <w:tc>
          <w:tcPr>
            <w:tcW w:w="121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电梯门壁打蜡每</w:t>
            </w:r>
            <w:r w:rsidRPr="008F4431">
              <w:rPr>
                <w:rFonts w:ascii="宋体" w:hAnsi="宋体"/>
              </w:rPr>
              <w:t>3</w:t>
            </w:r>
            <w:r w:rsidRPr="008F4431">
              <w:rPr>
                <w:rFonts w:ascii="宋体" w:hAnsi="宋体" w:hint="eastAsia"/>
              </w:rPr>
              <w:t>月不少于</w:t>
            </w:r>
            <w:r w:rsidRPr="008F4431">
              <w:rPr>
                <w:rFonts w:ascii="宋体" w:hAnsi="宋体"/>
              </w:rPr>
              <w:t>1</w:t>
            </w:r>
            <w:r w:rsidRPr="008F4431">
              <w:rPr>
                <w:rFonts w:ascii="宋体" w:hAnsi="宋体" w:hint="eastAsia"/>
              </w:rPr>
              <w:t>次；</w:t>
            </w:r>
          </w:p>
        </w:tc>
        <w:tc>
          <w:tcPr>
            <w:tcW w:w="2053"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电梯轿厢内无灰尘、无污迹、光亮无手印；</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电梯门槽内无垃圾杂物。</w:t>
            </w:r>
          </w:p>
        </w:tc>
      </w:tr>
      <w:tr w:rsidR="00D803A1" w:rsidRPr="008F4431">
        <w:trPr>
          <w:trHeight w:val="90"/>
        </w:trPr>
        <w:tc>
          <w:tcPr>
            <w:tcW w:w="362" w:type="pct"/>
            <w:vMerge/>
            <w:vAlign w:val="center"/>
          </w:tcPr>
          <w:p w:rsidR="00D112B6" w:rsidRPr="008F4431" w:rsidRDefault="00D112B6">
            <w:pPr>
              <w:spacing w:line="360" w:lineRule="auto"/>
              <w:rPr>
                <w:rFonts w:ascii="宋体" w:hAnsi="宋体"/>
                <w:szCs w:val="21"/>
              </w:rPr>
            </w:pPr>
          </w:p>
        </w:tc>
        <w:tc>
          <w:tcPr>
            <w:tcW w:w="684" w:type="pct"/>
            <w:vMerge/>
            <w:vAlign w:val="center"/>
          </w:tcPr>
          <w:p w:rsidR="00D112B6" w:rsidRPr="008F4431" w:rsidRDefault="00D112B6">
            <w:pPr>
              <w:spacing w:line="360" w:lineRule="auto"/>
              <w:rPr>
                <w:rFonts w:ascii="宋体" w:hAnsi="宋体"/>
                <w:szCs w:val="21"/>
              </w:rPr>
            </w:pPr>
          </w:p>
        </w:tc>
        <w:tc>
          <w:tcPr>
            <w:tcW w:w="68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梯门地坎</w:t>
            </w:r>
          </w:p>
        </w:tc>
        <w:tc>
          <w:tcPr>
            <w:tcW w:w="121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53" w:type="pct"/>
            <w:vAlign w:val="center"/>
          </w:tcPr>
          <w:p w:rsidR="00D112B6" w:rsidRPr="008F4431" w:rsidRDefault="00D803A1">
            <w:pPr>
              <w:spacing w:line="360" w:lineRule="auto"/>
              <w:rPr>
                <w:rFonts w:ascii="宋体" w:hAnsi="宋体"/>
              </w:rPr>
            </w:pPr>
            <w:r w:rsidRPr="008F4431">
              <w:rPr>
                <w:rFonts w:ascii="宋体" w:hAnsi="宋体" w:hint="eastAsia"/>
              </w:rPr>
              <w:t>无灰尘污迹、无垃圾、光亮</w:t>
            </w:r>
          </w:p>
        </w:tc>
      </w:tr>
      <w:tr w:rsidR="00D803A1" w:rsidRPr="008F4431">
        <w:trPr>
          <w:trHeight w:val="764"/>
        </w:trPr>
        <w:tc>
          <w:tcPr>
            <w:tcW w:w="362" w:type="pct"/>
            <w:vMerge/>
            <w:vAlign w:val="center"/>
          </w:tcPr>
          <w:p w:rsidR="00D112B6" w:rsidRPr="008F4431" w:rsidRDefault="00D112B6">
            <w:pPr>
              <w:spacing w:line="360" w:lineRule="auto"/>
              <w:rPr>
                <w:rFonts w:ascii="宋体" w:hAnsi="宋体"/>
                <w:szCs w:val="21"/>
              </w:rPr>
            </w:pPr>
          </w:p>
        </w:tc>
        <w:tc>
          <w:tcPr>
            <w:tcW w:w="684" w:type="pct"/>
            <w:vMerge/>
            <w:vAlign w:val="center"/>
          </w:tcPr>
          <w:p w:rsidR="00D112B6" w:rsidRPr="008F4431" w:rsidRDefault="00D112B6">
            <w:pPr>
              <w:spacing w:line="360" w:lineRule="auto"/>
              <w:rPr>
                <w:rFonts w:ascii="宋体" w:hAnsi="宋体"/>
                <w:szCs w:val="21"/>
              </w:rPr>
            </w:pPr>
          </w:p>
        </w:tc>
        <w:tc>
          <w:tcPr>
            <w:tcW w:w="68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电梯操作面板</w:t>
            </w:r>
          </w:p>
        </w:tc>
        <w:tc>
          <w:tcPr>
            <w:tcW w:w="121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53"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无灰尘、无污迹、无指印</w:t>
            </w:r>
          </w:p>
        </w:tc>
      </w:tr>
      <w:tr w:rsidR="00D803A1" w:rsidRPr="008F4431">
        <w:trPr>
          <w:trHeight w:val="934"/>
        </w:trPr>
        <w:tc>
          <w:tcPr>
            <w:tcW w:w="362" w:type="pct"/>
            <w:vMerge/>
            <w:vAlign w:val="center"/>
          </w:tcPr>
          <w:p w:rsidR="00D112B6" w:rsidRPr="008F4431" w:rsidRDefault="00D112B6">
            <w:pPr>
              <w:spacing w:line="360" w:lineRule="auto"/>
              <w:rPr>
                <w:rFonts w:ascii="宋体" w:hAnsi="宋体"/>
                <w:szCs w:val="21"/>
              </w:rPr>
            </w:pPr>
          </w:p>
        </w:tc>
        <w:tc>
          <w:tcPr>
            <w:tcW w:w="684" w:type="pct"/>
            <w:vMerge/>
            <w:vAlign w:val="center"/>
          </w:tcPr>
          <w:p w:rsidR="00D112B6" w:rsidRPr="008F4431" w:rsidRDefault="00D112B6">
            <w:pPr>
              <w:spacing w:line="360" w:lineRule="auto"/>
              <w:rPr>
                <w:rFonts w:ascii="宋体" w:hAnsi="宋体"/>
                <w:szCs w:val="21"/>
              </w:rPr>
            </w:pPr>
          </w:p>
        </w:tc>
        <w:tc>
          <w:tcPr>
            <w:tcW w:w="68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轿厢顶部</w:t>
            </w:r>
          </w:p>
        </w:tc>
        <w:tc>
          <w:tcPr>
            <w:tcW w:w="1217" w:type="pct"/>
            <w:vAlign w:val="center"/>
          </w:tcPr>
          <w:p w:rsidR="00D112B6" w:rsidRPr="008F4431" w:rsidRDefault="00D803A1">
            <w:pPr>
              <w:spacing w:line="360" w:lineRule="auto"/>
              <w:rPr>
                <w:rFonts w:ascii="宋体" w:hAnsi="宋体"/>
              </w:rPr>
            </w:pPr>
            <w:r w:rsidRPr="008F4431">
              <w:rPr>
                <w:rFonts w:ascii="宋体" w:hAnsi="宋体" w:hint="eastAsia"/>
              </w:rPr>
              <w:t>每</w:t>
            </w:r>
            <w:r w:rsidRPr="008F4431">
              <w:rPr>
                <w:rFonts w:ascii="宋体" w:hAnsi="宋体"/>
              </w:rPr>
              <w:t>2</w:t>
            </w:r>
            <w:r w:rsidRPr="008F4431">
              <w:rPr>
                <w:rFonts w:ascii="宋体" w:hAnsi="宋体" w:hint="eastAsia"/>
              </w:rPr>
              <w:t>周保洁不少于</w:t>
            </w:r>
            <w:r w:rsidRPr="008F4431">
              <w:rPr>
                <w:rFonts w:ascii="宋体" w:hAnsi="宋体"/>
              </w:rPr>
              <w:t>1</w:t>
            </w:r>
            <w:r w:rsidRPr="008F4431">
              <w:rPr>
                <w:rFonts w:ascii="宋体" w:hAnsi="宋体" w:hint="eastAsia"/>
              </w:rPr>
              <w:t>次</w:t>
            </w:r>
          </w:p>
        </w:tc>
        <w:tc>
          <w:tcPr>
            <w:tcW w:w="2053" w:type="pct"/>
            <w:vAlign w:val="center"/>
          </w:tcPr>
          <w:p w:rsidR="00D112B6" w:rsidRPr="008F4431" w:rsidRDefault="00D803A1">
            <w:pPr>
              <w:spacing w:line="360" w:lineRule="auto"/>
              <w:rPr>
                <w:rFonts w:ascii="宋体" w:hAnsi="宋体"/>
              </w:rPr>
            </w:pPr>
            <w:r w:rsidRPr="008F4431">
              <w:rPr>
                <w:rFonts w:ascii="宋体" w:hAnsi="宋体" w:hint="eastAsia"/>
              </w:rPr>
              <w:t>天花、风口、灯具、探头无灰尘、无污迹、蜘蛛网</w:t>
            </w:r>
          </w:p>
        </w:tc>
      </w:tr>
      <w:tr w:rsidR="00D803A1" w:rsidRPr="008F4431">
        <w:trPr>
          <w:trHeight w:val="614"/>
        </w:trPr>
        <w:tc>
          <w:tcPr>
            <w:tcW w:w="362" w:type="pct"/>
            <w:vMerge/>
            <w:vAlign w:val="center"/>
          </w:tcPr>
          <w:p w:rsidR="00D112B6" w:rsidRPr="008F4431" w:rsidRDefault="00D112B6">
            <w:pPr>
              <w:spacing w:line="360" w:lineRule="auto"/>
              <w:rPr>
                <w:rFonts w:ascii="宋体" w:hAnsi="宋体"/>
                <w:szCs w:val="21"/>
              </w:rPr>
            </w:pPr>
          </w:p>
        </w:tc>
        <w:tc>
          <w:tcPr>
            <w:tcW w:w="684" w:type="pct"/>
            <w:vMerge/>
            <w:vAlign w:val="center"/>
          </w:tcPr>
          <w:p w:rsidR="00D112B6" w:rsidRPr="008F4431" w:rsidRDefault="00D112B6">
            <w:pPr>
              <w:spacing w:line="360" w:lineRule="auto"/>
              <w:rPr>
                <w:rFonts w:ascii="宋体" w:hAnsi="宋体"/>
                <w:szCs w:val="21"/>
              </w:rPr>
            </w:pPr>
          </w:p>
        </w:tc>
        <w:tc>
          <w:tcPr>
            <w:tcW w:w="68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电梯地面</w:t>
            </w:r>
          </w:p>
        </w:tc>
        <w:tc>
          <w:tcPr>
            <w:tcW w:w="121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53" w:type="pct"/>
            <w:vAlign w:val="center"/>
          </w:tcPr>
          <w:p w:rsidR="00D112B6" w:rsidRPr="008F4431" w:rsidRDefault="00D803A1">
            <w:pPr>
              <w:spacing w:line="360" w:lineRule="auto"/>
              <w:rPr>
                <w:rFonts w:ascii="宋体" w:hAnsi="宋体"/>
              </w:rPr>
            </w:pPr>
            <w:r w:rsidRPr="008F4431">
              <w:rPr>
                <w:rFonts w:ascii="宋体" w:hAnsi="宋体" w:hint="eastAsia"/>
              </w:rPr>
              <w:t>无灰尘沙粒、表面光亮</w:t>
            </w:r>
          </w:p>
        </w:tc>
      </w:tr>
      <w:tr w:rsidR="00D803A1" w:rsidRPr="008F4431">
        <w:trPr>
          <w:trHeight w:val="554"/>
        </w:trPr>
        <w:tc>
          <w:tcPr>
            <w:tcW w:w="362" w:type="pct"/>
            <w:vMerge/>
            <w:vAlign w:val="center"/>
          </w:tcPr>
          <w:p w:rsidR="00D112B6" w:rsidRPr="008F4431" w:rsidRDefault="00D112B6">
            <w:pPr>
              <w:spacing w:line="360" w:lineRule="auto"/>
              <w:rPr>
                <w:rFonts w:ascii="宋体" w:hAnsi="宋体"/>
                <w:szCs w:val="21"/>
              </w:rPr>
            </w:pPr>
          </w:p>
        </w:tc>
        <w:tc>
          <w:tcPr>
            <w:tcW w:w="684" w:type="pct"/>
            <w:vMerge/>
            <w:vAlign w:val="center"/>
          </w:tcPr>
          <w:p w:rsidR="00D112B6" w:rsidRPr="008F4431" w:rsidRDefault="00D112B6">
            <w:pPr>
              <w:spacing w:line="360" w:lineRule="auto"/>
              <w:rPr>
                <w:rFonts w:ascii="宋体" w:hAnsi="宋体"/>
                <w:szCs w:val="21"/>
              </w:rPr>
            </w:pPr>
          </w:p>
        </w:tc>
        <w:tc>
          <w:tcPr>
            <w:tcW w:w="68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电梯内消毒</w:t>
            </w:r>
          </w:p>
        </w:tc>
        <w:tc>
          <w:tcPr>
            <w:tcW w:w="1217" w:type="pct"/>
            <w:vAlign w:val="center"/>
          </w:tcPr>
          <w:p w:rsidR="00D112B6" w:rsidRPr="008F4431" w:rsidRDefault="00D803A1">
            <w:pPr>
              <w:spacing w:line="360" w:lineRule="auto"/>
              <w:rPr>
                <w:rFonts w:ascii="宋体" w:hAnsi="宋体"/>
              </w:rPr>
            </w:pPr>
            <w:r w:rsidRPr="008F4431">
              <w:rPr>
                <w:rFonts w:ascii="宋体" w:hAnsi="宋体" w:hint="eastAsia"/>
              </w:rPr>
              <w:t>根据重大疫情</w:t>
            </w:r>
          </w:p>
        </w:tc>
        <w:tc>
          <w:tcPr>
            <w:tcW w:w="2053" w:type="pct"/>
            <w:vAlign w:val="center"/>
          </w:tcPr>
          <w:p w:rsidR="00D112B6" w:rsidRPr="008F4431" w:rsidRDefault="00D803A1">
            <w:pPr>
              <w:spacing w:line="360" w:lineRule="auto"/>
              <w:rPr>
                <w:rFonts w:ascii="宋体" w:hAnsi="宋体"/>
              </w:rPr>
            </w:pPr>
            <w:r w:rsidRPr="008F4431">
              <w:rPr>
                <w:rFonts w:ascii="宋体" w:hAnsi="宋体" w:hint="eastAsia"/>
              </w:rPr>
              <w:t>填写消毒记录卡</w:t>
            </w:r>
          </w:p>
        </w:tc>
      </w:tr>
    </w:tbl>
    <w:p w:rsidR="00D112B6" w:rsidRPr="008F4431" w:rsidRDefault="00D112B6">
      <w:pPr>
        <w:spacing w:line="360" w:lineRule="auto"/>
        <w:ind w:firstLineChars="200" w:firstLine="480"/>
        <w:rPr>
          <w:rFonts w:ascii="宋体" w:hAnsi="宋体"/>
          <w:sz w:val="24"/>
        </w:rPr>
      </w:pPr>
    </w:p>
    <w:p w:rsidR="00D112B6" w:rsidRPr="008F4431" w:rsidRDefault="00D803A1">
      <w:pPr>
        <w:pStyle w:val="2"/>
        <w:spacing w:line="360" w:lineRule="auto"/>
        <w:ind w:left="0" w:firstLineChars="195" w:firstLine="470"/>
        <w:rPr>
          <w:rFonts w:ascii="宋体" w:hAnsi="宋体"/>
          <w:sz w:val="24"/>
        </w:rPr>
      </w:pPr>
      <w:bookmarkStart w:id="239" w:name="_Toc181369588"/>
      <w:r w:rsidRPr="008F4431">
        <w:rPr>
          <w:rFonts w:ascii="宋体" w:hAnsi="宋体" w:hint="eastAsia"/>
          <w:sz w:val="24"/>
        </w:rPr>
        <w:t>12、厚兴楼（3号实验楼）</w:t>
      </w:r>
      <w:bookmarkEnd w:id="239"/>
    </w:p>
    <w:p w:rsidR="00D112B6" w:rsidRPr="008F4431" w:rsidRDefault="00D803A1">
      <w:pPr>
        <w:spacing w:line="360" w:lineRule="auto"/>
        <w:ind w:firstLineChars="196" w:firstLine="472"/>
        <w:rPr>
          <w:rFonts w:ascii="宋体" w:hAnsi="宋体"/>
          <w:b/>
          <w:sz w:val="24"/>
        </w:rPr>
      </w:pPr>
      <w:r w:rsidRPr="008F4431">
        <w:rPr>
          <w:rFonts w:ascii="宋体" w:hAnsi="宋体" w:hint="eastAsia"/>
          <w:b/>
          <w:sz w:val="24"/>
        </w:rPr>
        <w:t>12.1厚兴楼（3号实验楼）基本信息如下：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12.1.1卫生间及垃圾桶情况</w:t>
      </w:r>
    </w:p>
    <w:tbl>
      <w:tblPr>
        <w:tblW w:w="5000" w:type="pct"/>
        <w:jc w:val="center"/>
        <w:tblLook w:val="04A0" w:firstRow="1" w:lastRow="0" w:firstColumn="1" w:lastColumn="0" w:noHBand="0" w:noVBand="1"/>
      </w:tblPr>
      <w:tblGrid>
        <w:gridCol w:w="947"/>
        <w:gridCol w:w="947"/>
        <w:gridCol w:w="947"/>
        <w:gridCol w:w="948"/>
        <w:gridCol w:w="948"/>
        <w:gridCol w:w="948"/>
        <w:gridCol w:w="948"/>
        <w:gridCol w:w="948"/>
        <w:gridCol w:w="941"/>
      </w:tblGrid>
      <w:tr w:rsidR="00D803A1" w:rsidRPr="008F4431">
        <w:trPr>
          <w:trHeight w:val="855"/>
          <w:jc w:val="center"/>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卫生间数量</w:t>
            </w:r>
          </w:p>
        </w:tc>
        <w:tc>
          <w:tcPr>
            <w:tcW w:w="556"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蹲坑</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马桶</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擦手纸盒数量</w:t>
            </w:r>
          </w:p>
        </w:tc>
      </w:tr>
      <w:tr w:rsidR="00D803A1" w:rsidRPr="008F4431">
        <w:trPr>
          <w:trHeight w:val="565"/>
          <w:jc w:val="center"/>
        </w:trPr>
        <w:tc>
          <w:tcPr>
            <w:tcW w:w="556" w:type="pct"/>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16</w:t>
            </w:r>
          </w:p>
        </w:tc>
        <w:tc>
          <w:tcPr>
            <w:tcW w:w="556" w:type="pct"/>
            <w:tcBorders>
              <w:top w:val="nil"/>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216</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80</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32</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16</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21.6</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16</w:t>
            </w:r>
          </w:p>
        </w:tc>
        <w:tc>
          <w:tcPr>
            <w:tcW w:w="552"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bl>
    <w:p w:rsidR="00D112B6" w:rsidRPr="008F4431" w:rsidRDefault="00D112B6">
      <w:pPr>
        <w:spacing w:line="360" w:lineRule="auto"/>
        <w:rPr>
          <w:rFonts w:ascii="宋体" w:hAnsi="宋体"/>
          <w:szCs w:val="21"/>
        </w:rPr>
      </w:pPr>
    </w:p>
    <w:tbl>
      <w:tblPr>
        <w:tblW w:w="5000" w:type="pct"/>
        <w:tblLook w:val="04A0" w:firstRow="1" w:lastRow="0" w:firstColumn="1" w:lastColumn="0" w:noHBand="0" w:noVBand="1"/>
      </w:tblPr>
      <w:tblGrid>
        <w:gridCol w:w="1421"/>
        <w:gridCol w:w="1421"/>
        <w:gridCol w:w="1420"/>
        <w:gridCol w:w="1420"/>
        <w:gridCol w:w="1420"/>
        <w:gridCol w:w="1420"/>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垃圾清运时间</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类型</w:t>
            </w:r>
          </w:p>
        </w:tc>
      </w:tr>
      <w:tr w:rsidR="00D803A1" w:rsidRPr="008F4431">
        <w:trPr>
          <w:trHeight w:val="975"/>
        </w:trPr>
        <w:tc>
          <w:tcPr>
            <w:tcW w:w="833" w:type="pct"/>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28</w:t>
            </w:r>
          </w:p>
        </w:tc>
        <w:tc>
          <w:tcPr>
            <w:tcW w:w="833" w:type="pct"/>
            <w:tcBorders>
              <w:top w:val="nil"/>
              <w:left w:val="nil"/>
              <w:bottom w:val="single" w:sz="4" w:space="0" w:color="auto"/>
              <w:right w:val="single" w:sz="4" w:space="0" w:color="auto"/>
            </w:tcBorders>
          </w:tcPr>
          <w:p w:rsidR="00D112B6" w:rsidRPr="008F4431" w:rsidRDefault="00D803A1">
            <w:pPr>
              <w:spacing w:line="360" w:lineRule="auto"/>
              <w:jc w:val="center"/>
              <w:rPr>
                <w:rFonts w:ascii="宋体" w:hAnsi="宋体"/>
                <w:szCs w:val="21"/>
              </w:rPr>
            </w:pPr>
            <w:r w:rsidRPr="008F4431">
              <w:rPr>
                <w:rFonts w:ascii="宋体" w:hAnsi="宋体" w:hint="eastAsia"/>
                <w:szCs w:val="21"/>
              </w:rPr>
              <w:t>早8点前</w:t>
            </w:r>
            <w:r w:rsidRPr="008F4431">
              <w:rPr>
                <w:rFonts w:ascii="宋体" w:hAnsi="宋体" w:hint="eastAsia"/>
                <w:szCs w:val="21"/>
              </w:rPr>
              <w:br/>
              <w:t>13点前</w:t>
            </w:r>
            <w:r w:rsidRPr="008F4431">
              <w:rPr>
                <w:rFonts w:ascii="宋体" w:hAnsi="宋体" w:hint="eastAsia"/>
                <w:szCs w:val="21"/>
              </w:rPr>
              <w:br/>
              <w:t>16点前</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厚兴楼（3号实验楼）后身垃圾排放点</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生活垃圾</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12.1.2设备情况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楼宇设备表</w:t>
      </w:r>
    </w:p>
    <w:tbl>
      <w:tblPr>
        <w:tblW w:w="8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1372"/>
        <w:gridCol w:w="754"/>
        <w:gridCol w:w="1252"/>
        <w:gridCol w:w="1252"/>
        <w:gridCol w:w="1252"/>
        <w:gridCol w:w="1502"/>
      </w:tblGrid>
      <w:tr w:rsidR="00D803A1" w:rsidRPr="008F4431" w:rsidTr="00BD66FA">
        <w:trPr>
          <w:trHeight w:val="575"/>
        </w:trPr>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电梯数量</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品牌</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供暖形式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空调品牌</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开水器数量</w:t>
            </w:r>
          </w:p>
        </w:tc>
      </w:tr>
      <w:tr w:rsidR="00D803A1" w:rsidRPr="008F4431" w:rsidTr="00BD66FA">
        <w:trPr>
          <w:trHeight w:val="295"/>
        </w:trPr>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Giantkone</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5</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暖气</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sz w:val="24"/>
        </w:rPr>
      </w:pPr>
      <w:r w:rsidRPr="008F4431">
        <w:rPr>
          <w:rFonts w:ascii="宋体" w:hAnsi="宋体" w:hint="eastAsia"/>
          <w:b/>
          <w:bCs/>
          <w:sz w:val="24"/>
        </w:rPr>
        <w:t>12.1.3其他情况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485" w:type="dxa"/>
        <w:tblInd w:w="113" w:type="dxa"/>
        <w:tblLook w:val="04A0" w:firstRow="1" w:lastRow="0" w:firstColumn="1" w:lastColumn="0" w:noHBand="0" w:noVBand="1"/>
      </w:tblPr>
      <w:tblGrid>
        <w:gridCol w:w="2616"/>
        <w:gridCol w:w="1738"/>
        <w:gridCol w:w="1828"/>
        <w:gridCol w:w="2303"/>
      </w:tblGrid>
      <w:tr w:rsidR="00D803A1" w:rsidRPr="008F4431" w:rsidTr="00BD66FA">
        <w:trPr>
          <w:trHeight w:val="496"/>
        </w:trPr>
        <w:tc>
          <w:tcPr>
            <w:tcW w:w="2616"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szCs w:val="21"/>
              </w:rPr>
            </w:pPr>
            <w:r w:rsidRPr="008F4431">
              <w:rPr>
                <w:rFonts w:ascii="宋体" w:hAnsi="宋体" w:hint="eastAsia"/>
                <w:b/>
                <w:szCs w:val="21"/>
              </w:rPr>
              <w:t>楼层</w:t>
            </w:r>
          </w:p>
        </w:tc>
        <w:tc>
          <w:tcPr>
            <w:tcW w:w="1738"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szCs w:val="21"/>
              </w:rPr>
            </w:pPr>
            <w:r w:rsidRPr="008F4431">
              <w:rPr>
                <w:rFonts w:ascii="宋体" w:hAnsi="宋体" w:hint="eastAsia"/>
                <w:b/>
                <w:szCs w:val="21"/>
              </w:rPr>
              <w:t>位置</w:t>
            </w:r>
          </w:p>
        </w:tc>
        <w:tc>
          <w:tcPr>
            <w:tcW w:w="1828"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szCs w:val="21"/>
              </w:rPr>
            </w:pPr>
            <w:r w:rsidRPr="008F4431">
              <w:rPr>
                <w:rFonts w:ascii="宋体" w:hAnsi="宋体" w:hint="eastAsia"/>
                <w:b/>
                <w:szCs w:val="21"/>
              </w:rPr>
              <w:t>开放时间</w:t>
            </w:r>
          </w:p>
        </w:tc>
        <w:tc>
          <w:tcPr>
            <w:tcW w:w="2303"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szCs w:val="21"/>
              </w:rPr>
            </w:pPr>
            <w:r w:rsidRPr="008F4431">
              <w:rPr>
                <w:rFonts w:ascii="宋体" w:hAnsi="宋体" w:hint="eastAsia"/>
                <w:b/>
                <w:szCs w:val="21"/>
              </w:rPr>
              <w:t>是否有门禁</w:t>
            </w:r>
          </w:p>
        </w:tc>
      </w:tr>
      <w:tr w:rsidR="00D803A1" w:rsidRPr="008F4431" w:rsidTr="00BD66FA">
        <w:trPr>
          <w:trHeight w:val="496"/>
        </w:trPr>
        <w:tc>
          <w:tcPr>
            <w:tcW w:w="2616"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73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北1门</w:t>
            </w:r>
          </w:p>
        </w:tc>
        <w:tc>
          <w:tcPr>
            <w:tcW w:w="182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303"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有</w:t>
            </w:r>
          </w:p>
        </w:tc>
      </w:tr>
      <w:tr w:rsidR="00D803A1" w:rsidRPr="008F4431" w:rsidTr="00BD66FA">
        <w:trPr>
          <w:trHeight w:val="496"/>
        </w:trPr>
        <w:tc>
          <w:tcPr>
            <w:tcW w:w="2616"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lastRenderedPageBreak/>
              <w:t>1层</w:t>
            </w:r>
          </w:p>
        </w:tc>
        <w:tc>
          <w:tcPr>
            <w:tcW w:w="173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南1门</w:t>
            </w:r>
          </w:p>
        </w:tc>
        <w:tc>
          <w:tcPr>
            <w:tcW w:w="182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303"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r w:rsidR="00D112B6" w:rsidRPr="008F4431" w:rsidTr="00BD66FA">
        <w:trPr>
          <w:trHeight w:val="496"/>
        </w:trPr>
        <w:tc>
          <w:tcPr>
            <w:tcW w:w="2616"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外门数量</w:t>
            </w:r>
          </w:p>
        </w:tc>
        <w:tc>
          <w:tcPr>
            <w:tcW w:w="173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1828"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c>
          <w:tcPr>
            <w:tcW w:w="2303"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12.2楼宇差异性物业服务需求如下：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12.2.1保洁服务内容及服务标准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建筑内环境卫生保洁范围为建筑内公共区域，包括门厅、走廊、卫生间等不含办公室、实验室等室内面积。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1128"/>
        <w:gridCol w:w="1251"/>
        <w:gridCol w:w="2056"/>
        <w:gridCol w:w="3491"/>
      </w:tblGrid>
      <w:tr w:rsidR="00D803A1" w:rsidRPr="008F4431">
        <w:trPr>
          <w:trHeight w:val="712"/>
          <w:tblHeader/>
          <w:jc w:val="center"/>
        </w:trPr>
        <w:tc>
          <w:tcPr>
            <w:tcW w:w="350"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序号</w:t>
            </w:r>
          </w:p>
        </w:tc>
        <w:tc>
          <w:tcPr>
            <w:tcW w:w="662"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服务项目</w:t>
            </w:r>
          </w:p>
        </w:tc>
        <w:tc>
          <w:tcPr>
            <w:tcW w:w="734"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8"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0"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建筑物内公共区域保洁</w:t>
            </w: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门厅、门斗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大厅墙面、平台、桌椅等无灰尘，公共设施用纸巾擦拭无污染；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走廊地面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189"/>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主楼梯地面、扶手每天保洁不少于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rsidP="00BD66FA">
            <w:pPr>
              <w:tabs>
                <w:tab w:val="left" w:pos="780"/>
              </w:tabs>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rsidP="00BD66FA">
            <w:pPr>
              <w:tabs>
                <w:tab w:val="left" w:pos="780"/>
              </w:tabs>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rsidP="00BD66FA">
            <w:pPr>
              <w:tabs>
                <w:tab w:val="left" w:pos="780"/>
              </w:tabs>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门窗</w:t>
            </w:r>
          </w:p>
        </w:tc>
        <w:tc>
          <w:tcPr>
            <w:tcW w:w="1206" w:type="pct"/>
            <w:vAlign w:val="center"/>
          </w:tcPr>
          <w:p w:rsidR="00D112B6" w:rsidRPr="008F4431" w:rsidRDefault="00D803A1" w:rsidP="00BD66FA">
            <w:pPr>
              <w:tabs>
                <w:tab w:val="left" w:pos="780"/>
              </w:tabs>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tabs>
                <w:tab w:val="left" w:pos="780"/>
              </w:tabs>
              <w:spacing w:line="360" w:lineRule="auto"/>
              <w:ind w:left="780" w:hanging="360"/>
              <w:rPr>
                <w:rFonts w:ascii="宋体" w:hAnsi="宋体"/>
              </w:rPr>
            </w:pPr>
            <w:r w:rsidRPr="008F4431">
              <w:rPr>
                <w:rFonts w:ascii="宋体" w:hAnsi="宋体" w:hint="eastAsia"/>
              </w:rPr>
              <w:t>无灰尘、无污迹、无手印</w:t>
            </w:r>
          </w:p>
        </w:tc>
      </w:tr>
      <w:tr w:rsidR="00D803A1" w:rsidRPr="008F4431">
        <w:trPr>
          <w:trHeight w:val="128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墙面内玻璃</w:t>
            </w:r>
          </w:p>
        </w:tc>
        <w:tc>
          <w:tcPr>
            <w:tcW w:w="1206" w:type="pct"/>
            <w:vAlign w:val="center"/>
          </w:tcPr>
          <w:p w:rsidR="00D112B6" w:rsidRPr="008F4431" w:rsidRDefault="00D803A1" w:rsidP="00BD66FA">
            <w:pPr>
              <w:tabs>
                <w:tab w:val="left" w:pos="780"/>
              </w:tabs>
              <w:spacing w:line="360" w:lineRule="auto"/>
              <w:rPr>
                <w:rFonts w:ascii="宋体" w:hAnsi="宋体"/>
              </w:rPr>
            </w:pPr>
            <w:r w:rsidRPr="008F4431">
              <w:rPr>
                <w:rFonts w:ascii="宋体" w:hAnsi="宋体"/>
              </w:rPr>
              <w:t>1.</w:t>
            </w:r>
            <w:r w:rsidRPr="008F4431">
              <w:rPr>
                <w:rFonts w:ascii="宋体" w:hAnsi="宋体" w:hint="eastAsia"/>
              </w:rPr>
              <w:t>每周保洁擦抹</w:t>
            </w:r>
            <w:r w:rsidRPr="008F4431">
              <w:rPr>
                <w:rFonts w:ascii="宋体" w:hAnsi="宋体"/>
              </w:rPr>
              <w:t>1</w:t>
            </w:r>
            <w:r w:rsidRPr="008F4431">
              <w:rPr>
                <w:rFonts w:ascii="宋体" w:hAnsi="宋体" w:hint="eastAsia"/>
              </w:rPr>
              <w:t>次；</w:t>
            </w:r>
          </w:p>
          <w:p w:rsidR="00D112B6" w:rsidRPr="008F4431" w:rsidRDefault="00D803A1" w:rsidP="00BD66FA">
            <w:pPr>
              <w:tabs>
                <w:tab w:val="left" w:pos="780"/>
              </w:tabs>
              <w:spacing w:line="360" w:lineRule="auto"/>
              <w:rPr>
                <w:rFonts w:ascii="宋体" w:hAnsi="宋体"/>
              </w:rPr>
            </w:pPr>
            <w:r w:rsidRPr="008F4431">
              <w:rPr>
                <w:rFonts w:ascii="宋体" w:hAnsi="宋体"/>
              </w:rPr>
              <w:t>2.</w:t>
            </w:r>
            <w:r w:rsidRPr="008F4431">
              <w:rPr>
                <w:rFonts w:ascii="宋体" w:hAnsi="宋体" w:hint="eastAsia"/>
              </w:rPr>
              <w:t>半月保洁剂擦抹</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rsidP="00BD66FA">
            <w:pPr>
              <w:tabs>
                <w:tab w:val="left" w:pos="780"/>
              </w:tabs>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标志牌、宣传窗、装饰柱、植物花盆</w:t>
            </w:r>
          </w:p>
        </w:tc>
        <w:tc>
          <w:tcPr>
            <w:tcW w:w="1206" w:type="pct"/>
            <w:vAlign w:val="center"/>
          </w:tcPr>
          <w:p w:rsidR="00D112B6" w:rsidRPr="008F4431" w:rsidRDefault="00D803A1" w:rsidP="00BD66FA">
            <w:pPr>
              <w:tabs>
                <w:tab w:val="left" w:pos="780"/>
              </w:tabs>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rsidP="00BD66FA">
            <w:pPr>
              <w:tabs>
                <w:tab w:val="left" w:pos="780"/>
              </w:tabs>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栏杆、窗台</w:t>
            </w:r>
          </w:p>
        </w:tc>
        <w:tc>
          <w:tcPr>
            <w:tcW w:w="1206" w:type="pct"/>
            <w:vAlign w:val="center"/>
          </w:tcPr>
          <w:p w:rsidR="00D112B6" w:rsidRPr="008F4431" w:rsidRDefault="00D803A1" w:rsidP="00BD66FA">
            <w:pPr>
              <w:tabs>
                <w:tab w:val="left" w:pos="780"/>
              </w:tabs>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rsidP="00BD66FA">
            <w:pPr>
              <w:tabs>
                <w:tab w:val="left" w:pos="780"/>
              </w:tabs>
              <w:spacing w:line="360" w:lineRule="auto"/>
              <w:ind w:left="420"/>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垃圾清运</w:t>
            </w:r>
          </w:p>
        </w:tc>
        <w:tc>
          <w:tcPr>
            <w:tcW w:w="1206" w:type="pct"/>
            <w:shd w:val="clear" w:color="auto" w:fill="auto"/>
            <w:vAlign w:val="center"/>
          </w:tcPr>
          <w:p w:rsidR="00D112B6" w:rsidRPr="008F4431" w:rsidRDefault="00D803A1" w:rsidP="00BD66FA">
            <w:pPr>
              <w:tabs>
                <w:tab w:val="left" w:pos="780"/>
              </w:tabs>
              <w:spacing w:line="360" w:lineRule="auto"/>
              <w:rPr>
                <w:rFonts w:ascii="宋体" w:hAnsi="宋体"/>
              </w:rPr>
            </w:pPr>
            <w:r w:rsidRPr="008F4431">
              <w:rPr>
                <w:rFonts w:ascii="宋体" w:hAnsi="宋体" w:hint="eastAsia"/>
              </w:rPr>
              <w:t>日产日清</w:t>
            </w:r>
          </w:p>
        </w:tc>
        <w:tc>
          <w:tcPr>
            <w:tcW w:w="2048" w:type="pct"/>
            <w:shd w:val="clear" w:color="000000" w:fill="FFFFFF"/>
            <w:vAlign w:val="center"/>
          </w:tcPr>
          <w:p w:rsidR="00D112B6" w:rsidRPr="008F4431" w:rsidRDefault="00D803A1" w:rsidP="00BD66FA">
            <w:pPr>
              <w:tabs>
                <w:tab w:val="left" w:pos="780"/>
              </w:tabs>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rsidP="00BD66FA">
            <w:pPr>
              <w:tabs>
                <w:tab w:val="left" w:pos="780"/>
              </w:tabs>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BD66FA" w:rsidRDefault="00D803A1" w:rsidP="00BD66FA">
            <w:pPr>
              <w:tabs>
                <w:tab w:val="left" w:pos="780"/>
              </w:tabs>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rsidP="00BD66FA">
            <w:pPr>
              <w:tabs>
                <w:tab w:val="left" w:pos="780"/>
              </w:tabs>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rsidP="00BD66FA">
            <w:pPr>
              <w:tabs>
                <w:tab w:val="left" w:pos="780"/>
              </w:tabs>
              <w:spacing w:line="360" w:lineRule="auto"/>
              <w:rPr>
                <w:rFonts w:ascii="宋体" w:hAnsi="宋体"/>
              </w:rPr>
            </w:pPr>
            <w:r w:rsidRPr="008F4431">
              <w:rPr>
                <w:rFonts w:ascii="宋体" w:hAnsi="宋体"/>
              </w:rPr>
              <w:lastRenderedPageBreak/>
              <w:t>5.</w:t>
            </w:r>
            <w:r w:rsidRPr="008F4431">
              <w:rPr>
                <w:rFonts w:ascii="宋体" w:hAnsi="宋体" w:hint="eastAsia"/>
              </w:rPr>
              <w:t>每天保洁清运垃圾早晚两次，如有满溢增加频次；</w:t>
            </w:r>
          </w:p>
          <w:p w:rsidR="00D112B6" w:rsidRPr="008F4431" w:rsidRDefault="00D803A1" w:rsidP="00BD66FA">
            <w:pPr>
              <w:tabs>
                <w:tab w:val="left" w:pos="780"/>
              </w:tabs>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其他设施</w:t>
            </w:r>
          </w:p>
        </w:tc>
        <w:tc>
          <w:tcPr>
            <w:tcW w:w="1206" w:type="pct"/>
            <w:vAlign w:val="center"/>
          </w:tcPr>
          <w:p w:rsidR="00D112B6" w:rsidRPr="008F4431" w:rsidRDefault="00D803A1" w:rsidP="00BD66FA">
            <w:pPr>
              <w:tabs>
                <w:tab w:val="left" w:pos="780"/>
              </w:tabs>
              <w:spacing w:line="360" w:lineRule="auto"/>
              <w:rPr>
                <w:rFonts w:ascii="宋体" w:hAnsi="宋体"/>
              </w:rPr>
            </w:pPr>
            <w:r w:rsidRPr="008F4431">
              <w:rPr>
                <w:rFonts w:ascii="宋体" w:hAnsi="宋体" w:hint="eastAsia"/>
              </w:rPr>
              <w:t>每天保洁巡检保洁不少于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rsidP="00BD66FA">
            <w:pPr>
              <w:tabs>
                <w:tab w:val="left" w:pos="780"/>
              </w:tabs>
              <w:spacing w:line="360" w:lineRule="auto"/>
              <w:rPr>
                <w:rFonts w:ascii="宋体" w:hAnsi="宋体"/>
              </w:rPr>
            </w:pPr>
            <w:r w:rsidRPr="008F4431">
              <w:rPr>
                <w:rFonts w:ascii="宋体" w:hAnsi="宋体" w:hint="eastAsia"/>
              </w:rPr>
              <w:t>无灰尘、无污迹</w:t>
            </w:r>
          </w:p>
        </w:tc>
      </w:tr>
      <w:tr w:rsidR="00D803A1" w:rsidRPr="008F4431" w:rsidTr="00BD66FA">
        <w:trPr>
          <w:trHeight w:val="1876"/>
          <w:jc w:val="center"/>
        </w:trPr>
        <w:tc>
          <w:tcPr>
            <w:tcW w:w="350"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2</w:t>
            </w:r>
          </w:p>
        </w:tc>
        <w:tc>
          <w:tcPr>
            <w:tcW w:w="662"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公共卫生间、开水房、盥洗室</w:t>
            </w: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地面、墙面、顶棚、门窗、窗台、玻璃、灯具及开关、镜面、洗手盆、台面、便具、垃圾篓、标志牌、排气扇、开水器等、水池、便池、厕位等</w:t>
            </w:r>
          </w:p>
        </w:tc>
        <w:tc>
          <w:tcPr>
            <w:tcW w:w="1206" w:type="pct"/>
            <w:vAlign w:val="center"/>
          </w:tcPr>
          <w:p w:rsidR="00D112B6" w:rsidRPr="008F4431" w:rsidRDefault="00D803A1" w:rsidP="00BD66FA">
            <w:pPr>
              <w:tabs>
                <w:tab w:val="left" w:pos="780"/>
              </w:tabs>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2</w:t>
            </w:r>
            <w:r w:rsidRPr="008F4431">
              <w:rPr>
                <w:rFonts w:ascii="宋体" w:hAnsi="宋体" w:hint="eastAsia"/>
              </w:rPr>
              <w:t>次；</w:t>
            </w:r>
          </w:p>
          <w:p w:rsidR="00D112B6" w:rsidRPr="008F4431" w:rsidRDefault="00D803A1" w:rsidP="00BD66FA">
            <w:pPr>
              <w:tabs>
                <w:tab w:val="left" w:pos="780"/>
              </w:tabs>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3</w:t>
            </w:r>
            <w:r w:rsidRPr="008F4431">
              <w:rPr>
                <w:rFonts w:ascii="宋体" w:hAnsi="宋体" w:hint="eastAsia"/>
              </w:rPr>
              <w:t>次，保证垃圾桶内垃圾不过夜、日产日清；</w:t>
            </w:r>
          </w:p>
          <w:p w:rsidR="00D112B6" w:rsidRPr="008F4431" w:rsidRDefault="00D803A1" w:rsidP="00BD66FA">
            <w:pPr>
              <w:tabs>
                <w:tab w:val="left" w:pos="780"/>
              </w:tabs>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rsidP="00BD66FA">
            <w:pPr>
              <w:tabs>
                <w:tab w:val="left" w:pos="780"/>
              </w:tabs>
              <w:spacing w:line="360" w:lineRule="auto"/>
              <w:rPr>
                <w:rFonts w:ascii="宋体" w:hAnsi="宋体"/>
              </w:rPr>
            </w:pPr>
            <w:r w:rsidRPr="008F4431">
              <w:rPr>
                <w:rFonts w:ascii="宋体" w:hAnsi="宋体"/>
              </w:rPr>
              <w:t>4.</w:t>
            </w:r>
            <w:r w:rsidRPr="008F4431">
              <w:rPr>
                <w:rFonts w:ascii="宋体" w:hAnsi="宋体" w:hint="eastAsia"/>
              </w:rPr>
              <w:t>卫生间每周不少于</w:t>
            </w:r>
            <w:r w:rsidRPr="008F4431">
              <w:rPr>
                <w:rFonts w:ascii="宋体" w:hAnsi="宋体"/>
              </w:rPr>
              <w:t>1</w:t>
            </w:r>
            <w:r w:rsidRPr="008F4431">
              <w:rPr>
                <w:rFonts w:ascii="宋体" w:hAnsi="宋体" w:hint="eastAsia"/>
              </w:rPr>
              <w:t>次全面消毒；</w:t>
            </w:r>
          </w:p>
          <w:p w:rsidR="00D112B6" w:rsidRPr="008F4431" w:rsidRDefault="00D803A1" w:rsidP="00BD66FA">
            <w:pPr>
              <w:tabs>
                <w:tab w:val="left" w:pos="780"/>
              </w:tabs>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rsidP="00BD66FA">
            <w:pPr>
              <w:tabs>
                <w:tab w:val="left" w:pos="780"/>
              </w:tabs>
              <w:spacing w:line="360" w:lineRule="auto"/>
              <w:rPr>
                <w:rFonts w:ascii="宋体" w:hAnsi="宋体"/>
              </w:rPr>
            </w:pPr>
            <w:r w:rsidRPr="008F4431">
              <w:rPr>
                <w:rFonts w:ascii="宋体" w:hAnsi="宋体"/>
              </w:rPr>
              <w:t>6.</w:t>
            </w:r>
            <w:r w:rsidRPr="008F4431">
              <w:rPr>
                <w:rFonts w:ascii="宋体" w:hAnsi="宋体" w:hint="eastAsia"/>
              </w:rPr>
              <w:t>每周一次对开水器进行外部消毒。</w:t>
            </w:r>
          </w:p>
        </w:tc>
        <w:tc>
          <w:tcPr>
            <w:tcW w:w="2048" w:type="pct"/>
            <w:vAlign w:val="center"/>
          </w:tcPr>
          <w:p w:rsidR="00D112B6" w:rsidRPr="008F4431" w:rsidRDefault="00D803A1" w:rsidP="00BD66FA">
            <w:pPr>
              <w:tabs>
                <w:tab w:val="left" w:pos="780"/>
              </w:tabs>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rsidP="00BD66FA">
            <w:pPr>
              <w:tabs>
                <w:tab w:val="left" w:pos="780"/>
              </w:tabs>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rsidP="00BD66FA">
            <w:pPr>
              <w:tabs>
                <w:tab w:val="left" w:pos="780"/>
              </w:tabs>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rsidP="00BD66FA">
            <w:pPr>
              <w:tabs>
                <w:tab w:val="left" w:pos="780"/>
              </w:tabs>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rsidP="00BD66FA">
            <w:pPr>
              <w:tabs>
                <w:tab w:val="left" w:pos="780"/>
              </w:tabs>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rsidP="00BD66FA">
            <w:pPr>
              <w:tabs>
                <w:tab w:val="left" w:pos="780"/>
              </w:tabs>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rsidP="00BD66FA">
            <w:pPr>
              <w:tabs>
                <w:tab w:val="left" w:pos="780"/>
              </w:tabs>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rsidP="00BD66FA">
            <w:pPr>
              <w:tabs>
                <w:tab w:val="left" w:pos="780"/>
              </w:tabs>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rsidP="00BD66FA">
            <w:pPr>
              <w:tabs>
                <w:tab w:val="left" w:pos="780"/>
              </w:tabs>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rsidP="00BD66FA">
            <w:pPr>
              <w:tabs>
                <w:tab w:val="left" w:pos="780"/>
              </w:tabs>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rsidP="00BD66FA">
            <w:pPr>
              <w:tabs>
                <w:tab w:val="left" w:pos="780"/>
              </w:tabs>
              <w:spacing w:line="360" w:lineRule="auto"/>
              <w:rPr>
                <w:rFonts w:ascii="宋体" w:hAnsi="宋体"/>
              </w:rPr>
            </w:pPr>
            <w:r w:rsidRPr="008F4431">
              <w:rPr>
                <w:rFonts w:ascii="宋体" w:hAnsi="宋体"/>
              </w:rPr>
              <w:t>11.</w:t>
            </w:r>
            <w:r w:rsidRPr="008F4431">
              <w:rPr>
                <w:rFonts w:ascii="宋体" w:hAnsi="宋体" w:hint="eastAsia"/>
              </w:rPr>
              <w:t>开水房、开水器的每天保洁常保</w:t>
            </w:r>
            <w:r w:rsidRPr="008F4431">
              <w:rPr>
                <w:rFonts w:ascii="宋体" w:hAnsi="宋体" w:hint="eastAsia"/>
              </w:rPr>
              <w:lastRenderedPageBreak/>
              <w:t>洁及消毒，保证水质达到饮用标准，安全可靠；</w:t>
            </w:r>
          </w:p>
          <w:p w:rsidR="00D112B6" w:rsidRPr="008F4431" w:rsidRDefault="00D803A1" w:rsidP="00BD66FA">
            <w:pPr>
              <w:tabs>
                <w:tab w:val="left" w:pos="780"/>
              </w:tabs>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0"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建筑物外墙窗户玻璃保洁</w:t>
            </w: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建筑物本体（含门、窗及玻璃幕墙）、屋顶（含透光屋顶）及房檐</w:t>
            </w:r>
          </w:p>
        </w:tc>
        <w:tc>
          <w:tcPr>
            <w:tcW w:w="1206" w:type="pct"/>
            <w:shd w:val="clear" w:color="auto" w:fill="auto"/>
            <w:vAlign w:val="center"/>
          </w:tcPr>
          <w:p w:rsidR="00D112B6" w:rsidRPr="008F4431" w:rsidRDefault="00D803A1" w:rsidP="00BD66FA">
            <w:pPr>
              <w:tabs>
                <w:tab w:val="left" w:pos="780"/>
              </w:tabs>
              <w:spacing w:line="360" w:lineRule="auto"/>
              <w:rPr>
                <w:rFonts w:ascii="宋体" w:hAnsi="宋体"/>
              </w:rPr>
            </w:pPr>
            <w:r w:rsidRPr="008F4431">
              <w:rPr>
                <w:rFonts w:ascii="宋体" w:hAnsi="宋体" w:hint="eastAsia"/>
              </w:rPr>
              <w:t>一楼日常保洁。</w:t>
            </w:r>
          </w:p>
        </w:tc>
        <w:tc>
          <w:tcPr>
            <w:tcW w:w="2048" w:type="pct"/>
            <w:shd w:val="clear" w:color="000000" w:fill="FFFFFF"/>
            <w:vAlign w:val="center"/>
          </w:tcPr>
          <w:p w:rsidR="00D112B6" w:rsidRPr="008F4431" w:rsidRDefault="00D803A1" w:rsidP="00BD66FA">
            <w:pPr>
              <w:tabs>
                <w:tab w:val="left" w:pos="780"/>
              </w:tabs>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0"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建筑物附属公共区域保洁</w:t>
            </w: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与本楼宇相关的宣传栏、室外标志牌</w:t>
            </w:r>
          </w:p>
        </w:tc>
        <w:tc>
          <w:tcPr>
            <w:tcW w:w="1206" w:type="pct"/>
            <w:shd w:val="clear" w:color="auto" w:fill="auto"/>
            <w:vAlign w:val="center"/>
          </w:tcPr>
          <w:p w:rsidR="00D112B6" w:rsidRPr="008F4431" w:rsidRDefault="00D803A1" w:rsidP="00BD66FA">
            <w:pPr>
              <w:tabs>
                <w:tab w:val="left" w:pos="780"/>
              </w:tabs>
              <w:spacing w:line="360" w:lineRule="auto"/>
              <w:rPr>
                <w:rFonts w:ascii="宋体" w:hAnsi="宋体"/>
              </w:rPr>
            </w:pPr>
            <w:r w:rsidRPr="008F4431">
              <w:rPr>
                <w:rFonts w:ascii="宋体" w:hAnsi="宋体" w:hint="eastAsia"/>
              </w:rPr>
              <w:t>每周不少于一次</w:t>
            </w:r>
          </w:p>
        </w:tc>
        <w:tc>
          <w:tcPr>
            <w:tcW w:w="2048" w:type="pct"/>
            <w:shd w:val="clear" w:color="000000" w:fill="FFFFFF"/>
            <w:vAlign w:val="center"/>
          </w:tcPr>
          <w:p w:rsidR="00D112B6" w:rsidRPr="008F4431" w:rsidRDefault="00D803A1" w:rsidP="00BD66FA">
            <w:pPr>
              <w:tabs>
                <w:tab w:val="left" w:pos="780"/>
              </w:tabs>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楼外附属公共区域（建筑物配套室外台阶等）</w:t>
            </w:r>
          </w:p>
        </w:tc>
        <w:tc>
          <w:tcPr>
            <w:tcW w:w="1206" w:type="pct"/>
            <w:shd w:val="clear" w:color="auto" w:fill="auto"/>
            <w:vAlign w:val="center"/>
          </w:tcPr>
          <w:p w:rsidR="00D112B6" w:rsidRPr="008F4431" w:rsidRDefault="00D803A1" w:rsidP="00BD66FA">
            <w:pPr>
              <w:tabs>
                <w:tab w:val="left" w:pos="780"/>
              </w:tabs>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8" w:type="pct"/>
            <w:shd w:val="clear" w:color="000000" w:fill="FFFFFF"/>
            <w:vAlign w:val="center"/>
          </w:tcPr>
          <w:p w:rsidR="00D112B6" w:rsidRPr="008F4431" w:rsidRDefault="00D803A1" w:rsidP="00BD66FA">
            <w:pPr>
              <w:tabs>
                <w:tab w:val="left" w:pos="780"/>
              </w:tabs>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rsidP="00BD66FA">
            <w:pPr>
              <w:tabs>
                <w:tab w:val="left" w:pos="780"/>
              </w:tabs>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r w:rsidR="00D803A1" w:rsidRPr="008F4431">
        <w:trPr>
          <w:trHeight w:val="2014"/>
          <w:jc w:val="center"/>
        </w:trPr>
        <w:tc>
          <w:tcPr>
            <w:tcW w:w="350"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5</w:t>
            </w:r>
          </w:p>
        </w:tc>
        <w:tc>
          <w:tcPr>
            <w:tcW w:w="662"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w:t>
            </w: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电梯门、轿厢</w:t>
            </w:r>
          </w:p>
        </w:tc>
        <w:tc>
          <w:tcPr>
            <w:tcW w:w="1206" w:type="pct"/>
            <w:vAlign w:val="center"/>
          </w:tcPr>
          <w:p w:rsidR="00D112B6" w:rsidRPr="008F4431" w:rsidRDefault="00D803A1" w:rsidP="00BD66FA">
            <w:pPr>
              <w:tabs>
                <w:tab w:val="left" w:pos="780"/>
              </w:tabs>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rsidP="00BD66FA">
            <w:pPr>
              <w:tabs>
                <w:tab w:val="left" w:pos="780"/>
              </w:tabs>
              <w:spacing w:line="360" w:lineRule="auto"/>
              <w:rPr>
                <w:rFonts w:ascii="宋体" w:hAnsi="宋体"/>
              </w:rPr>
            </w:pPr>
            <w:r w:rsidRPr="008F4431">
              <w:rPr>
                <w:rFonts w:ascii="宋体" w:hAnsi="宋体"/>
              </w:rPr>
              <w:t>2.</w:t>
            </w:r>
            <w:r w:rsidRPr="008F4431">
              <w:rPr>
                <w:rFonts w:ascii="宋体" w:hAnsi="宋体" w:hint="eastAsia"/>
              </w:rPr>
              <w:t>电梯门壁打蜡每</w:t>
            </w:r>
            <w:r w:rsidRPr="008F4431">
              <w:rPr>
                <w:rFonts w:ascii="宋体" w:hAnsi="宋体"/>
              </w:rPr>
              <w:t>2</w:t>
            </w:r>
            <w:r w:rsidRPr="008F4431">
              <w:rPr>
                <w:rFonts w:ascii="宋体" w:hAnsi="宋体" w:hint="eastAsia"/>
              </w:rPr>
              <w:t>月不少于</w:t>
            </w:r>
            <w:r w:rsidRPr="008F4431">
              <w:rPr>
                <w:rFonts w:ascii="宋体" w:hAnsi="宋体"/>
              </w:rPr>
              <w:t>1</w:t>
            </w:r>
            <w:r w:rsidRPr="008F4431">
              <w:rPr>
                <w:rFonts w:ascii="宋体" w:hAnsi="宋体" w:hint="eastAsia"/>
              </w:rPr>
              <w:t>次；</w:t>
            </w:r>
          </w:p>
        </w:tc>
        <w:tc>
          <w:tcPr>
            <w:tcW w:w="2048" w:type="pct"/>
            <w:vAlign w:val="center"/>
          </w:tcPr>
          <w:p w:rsidR="00BD66FA" w:rsidRDefault="00D803A1" w:rsidP="00BD66FA">
            <w:pPr>
              <w:tabs>
                <w:tab w:val="left" w:pos="780"/>
              </w:tabs>
              <w:spacing w:line="360" w:lineRule="auto"/>
              <w:rPr>
                <w:rFonts w:ascii="宋体" w:hAnsi="宋体"/>
              </w:rPr>
            </w:pPr>
            <w:r w:rsidRPr="008F4431">
              <w:rPr>
                <w:rFonts w:ascii="宋体" w:hAnsi="宋体"/>
              </w:rPr>
              <w:t>1.</w:t>
            </w:r>
            <w:r w:rsidRPr="008F4431">
              <w:rPr>
                <w:rFonts w:ascii="宋体" w:hAnsi="宋体" w:hint="eastAsia"/>
              </w:rPr>
              <w:t>电梯轿厢内无灰尘、无污迹、光亮无手印；</w:t>
            </w:r>
          </w:p>
          <w:p w:rsidR="00D112B6" w:rsidRPr="008F4431" w:rsidRDefault="00D803A1" w:rsidP="00BD66FA">
            <w:pPr>
              <w:tabs>
                <w:tab w:val="left" w:pos="780"/>
              </w:tabs>
              <w:spacing w:line="360" w:lineRule="auto"/>
              <w:rPr>
                <w:rFonts w:ascii="宋体" w:hAnsi="宋体"/>
              </w:rPr>
            </w:pPr>
            <w:r w:rsidRPr="008F4431">
              <w:rPr>
                <w:rFonts w:ascii="宋体" w:hAnsi="宋体"/>
              </w:rPr>
              <w:t>2.</w:t>
            </w:r>
            <w:r w:rsidRPr="008F4431">
              <w:rPr>
                <w:rFonts w:ascii="宋体" w:hAnsi="宋体" w:hint="eastAsia"/>
              </w:rPr>
              <w:t>电梯门槽内无垃圾杂物。</w:t>
            </w:r>
          </w:p>
        </w:tc>
      </w:tr>
      <w:tr w:rsidR="00D803A1" w:rsidRPr="008F4431">
        <w:trPr>
          <w:trHeight w:val="90"/>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梯门地坎</w:t>
            </w:r>
          </w:p>
        </w:tc>
        <w:tc>
          <w:tcPr>
            <w:tcW w:w="1206" w:type="pct"/>
            <w:vAlign w:val="center"/>
          </w:tcPr>
          <w:p w:rsidR="00D112B6" w:rsidRPr="008F4431" w:rsidRDefault="00D803A1" w:rsidP="00BD66FA">
            <w:pPr>
              <w:tabs>
                <w:tab w:val="left" w:pos="780"/>
              </w:tabs>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lastRenderedPageBreak/>
              <w:t>次；</w:t>
            </w:r>
          </w:p>
        </w:tc>
        <w:tc>
          <w:tcPr>
            <w:tcW w:w="2048" w:type="pct"/>
            <w:vAlign w:val="center"/>
          </w:tcPr>
          <w:p w:rsidR="00D112B6" w:rsidRPr="008F4431" w:rsidRDefault="00D803A1" w:rsidP="00BD66FA">
            <w:pPr>
              <w:tabs>
                <w:tab w:val="left" w:pos="780"/>
              </w:tabs>
              <w:spacing w:line="360" w:lineRule="auto"/>
              <w:rPr>
                <w:rFonts w:ascii="宋体" w:hAnsi="宋体"/>
              </w:rPr>
            </w:pPr>
            <w:r w:rsidRPr="008F4431">
              <w:rPr>
                <w:rFonts w:ascii="宋体" w:hAnsi="宋体" w:hint="eastAsia"/>
              </w:rPr>
              <w:lastRenderedPageBreak/>
              <w:t>无灰尘污迹、无垃圾、光亮</w:t>
            </w:r>
          </w:p>
        </w:tc>
      </w:tr>
      <w:tr w:rsidR="00D803A1" w:rsidRPr="008F4431">
        <w:trPr>
          <w:trHeight w:val="764"/>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电梯操作面板</w:t>
            </w:r>
          </w:p>
        </w:tc>
        <w:tc>
          <w:tcPr>
            <w:tcW w:w="1206" w:type="pct"/>
            <w:vAlign w:val="center"/>
          </w:tcPr>
          <w:p w:rsidR="00D112B6" w:rsidRPr="008F4431" w:rsidRDefault="00D803A1" w:rsidP="00BD66FA">
            <w:pPr>
              <w:tabs>
                <w:tab w:val="left" w:pos="780"/>
              </w:tabs>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rsidP="00BD66FA">
            <w:pPr>
              <w:tabs>
                <w:tab w:val="left" w:pos="780"/>
              </w:tabs>
              <w:spacing w:line="360" w:lineRule="auto"/>
              <w:rPr>
                <w:rFonts w:ascii="宋体" w:hAnsi="宋体"/>
              </w:rPr>
            </w:pPr>
            <w:r w:rsidRPr="008F4431">
              <w:rPr>
                <w:rFonts w:ascii="宋体" w:hAnsi="宋体" w:hint="eastAsia"/>
              </w:rPr>
              <w:t>无灰尘、无污迹、无指印</w:t>
            </w:r>
          </w:p>
        </w:tc>
      </w:tr>
      <w:tr w:rsidR="00D803A1" w:rsidRPr="008F4431">
        <w:trPr>
          <w:trHeight w:val="934"/>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轿厢顶部</w:t>
            </w:r>
          </w:p>
        </w:tc>
        <w:tc>
          <w:tcPr>
            <w:tcW w:w="1206" w:type="pct"/>
            <w:vAlign w:val="center"/>
          </w:tcPr>
          <w:p w:rsidR="00D112B6" w:rsidRPr="008F4431" w:rsidRDefault="00D803A1" w:rsidP="00BD66FA">
            <w:pPr>
              <w:tabs>
                <w:tab w:val="left" w:pos="780"/>
              </w:tabs>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rsidP="00BD66FA">
            <w:pPr>
              <w:tabs>
                <w:tab w:val="left" w:pos="780"/>
              </w:tabs>
              <w:spacing w:line="360" w:lineRule="auto"/>
              <w:rPr>
                <w:rFonts w:ascii="宋体" w:hAnsi="宋体"/>
              </w:rPr>
            </w:pPr>
            <w:r w:rsidRPr="008F4431">
              <w:rPr>
                <w:rFonts w:ascii="宋体" w:hAnsi="宋体" w:hint="eastAsia"/>
              </w:rPr>
              <w:t>天花、风口、灯具、探头无灰尘、无污迹、蜘蛛网</w:t>
            </w:r>
          </w:p>
        </w:tc>
      </w:tr>
      <w:tr w:rsidR="00D803A1" w:rsidRPr="008F4431">
        <w:trPr>
          <w:trHeight w:val="614"/>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电梯地面</w:t>
            </w:r>
          </w:p>
        </w:tc>
        <w:tc>
          <w:tcPr>
            <w:tcW w:w="1206" w:type="pct"/>
            <w:vAlign w:val="center"/>
          </w:tcPr>
          <w:p w:rsidR="00D112B6" w:rsidRPr="008F4431" w:rsidRDefault="00D803A1" w:rsidP="00BD66FA">
            <w:pPr>
              <w:tabs>
                <w:tab w:val="left" w:pos="780"/>
              </w:tabs>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rsidP="00BD66FA">
            <w:pPr>
              <w:tabs>
                <w:tab w:val="left" w:pos="780"/>
              </w:tabs>
              <w:spacing w:line="360" w:lineRule="auto"/>
              <w:rPr>
                <w:rFonts w:ascii="宋体" w:hAnsi="宋体"/>
              </w:rPr>
            </w:pPr>
            <w:r w:rsidRPr="008F4431">
              <w:rPr>
                <w:rFonts w:ascii="宋体" w:hAnsi="宋体" w:hint="eastAsia"/>
              </w:rPr>
              <w:t>无灰尘沙粒、表面光亮</w:t>
            </w:r>
          </w:p>
        </w:tc>
      </w:tr>
      <w:tr w:rsidR="00D112B6" w:rsidRPr="008F4431">
        <w:trPr>
          <w:trHeight w:val="554"/>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电梯内消毒</w:t>
            </w:r>
          </w:p>
        </w:tc>
        <w:tc>
          <w:tcPr>
            <w:tcW w:w="1206" w:type="pct"/>
            <w:vAlign w:val="center"/>
          </w:tcPr>
          <w:p w:rsidR="00D112B6" w:rsidRPr="008F4431" w:rsidRDefault="00D803A1" w:rsidP="00BD66FA">
            <w:pPr>
              <w:tabs>
                <w:tab w:val="left" w:pos="780"/>
              </w:tabs>
              <w:spacing w:line="360" w:lineRule="auto"/>
              <w:rPr>
                <w:rFonts w:ascii="宋体" w:hAnsi="宋体"/>
              </w:rPr>
            </w:pPr>
            <w:r w:rsidRPr="008F4431">
              <w:rPr>
                <w:rFonts w:ascii="宋体" w:hAnsi="宋体" w:hint="eastAsia"/>
              </w:rPr>
              <w:t>根据重大疫情</w:t>
            </w:r>
          </w:p>
        </w:tc>
        <w:tc>
          <w:tcPr>
            <w:tcW w:w="2048" w:type="pct"/>
            <w:vAlign w:val="center"/>
          </w:tcPr>
          <w:p w:rsidR="00D112B6" w:rsidRPr="008F4431" w:rsidRDefault="00D803A1" w:rsidP="00BD66FA">
            <w:pPr>
              <w:tabs>
                <w:tab w:val="left" w:pos="780"/>
              </w:tabs>
              <w:spacing w:line="360" w:lineRule="auto"/>
              <w:rPr>
                <w:rFonts w:ascii="宋体" w:hAnsi="宋体"/>
              </w:rPr>
            </w:pPr>
            <w:r w:rsidRPr="008F4431">
              <w:rPr>
                <w:rFonts w:ascii="宋体" w:hAnsi="宋体" w:hint="eastAsia"/>
              </w:rPr>
              <w:t>填写消毒记录卡</w:t>
            </w:r>
          </w:p>
        </w:tc>
      </w:tr>
    </w:tbl>
    <w:p w:rsidR="00D112B6" w:rsidRPr="008F4431" w:rsidRDefault="00D112B6">
      <w:pPr>
        <w:spacing w:line="360" w:lineRule="auto"/>
        <w:rPr>
          <w:rFonts w:ascii="宋体" w:hAnsi="宋体"/>
          <w:sz w:val="24"/>
        </w:rPr>
      </w:pPr>
    </w:p>
    <w:p w:rsidR="00D112B6" w:rsidRPr="008F4431" w:rsidRDefault="00D803A1">
      <w:pPr>
        <w:pStyle w:val="2"/>
        <w:spacing w:line="360" w:lineRule="auto"/>
        <w:ind w:left="0" w:firstLineChars="196" w:firstLine="472"/>
        <w:rPr>
          <w:rFonts w:ascii="宋体" w:hAnsi="宋体"/>
          <w:sz w:val="24"/>
        </w:rPr>
      </w:pPr>
      <w:bookmarkStart w:id="240" w:name="_Toc181369589"/>
      <w:r w:rsidRPr="008F4431">
        <w:rPr>
          <w:rFonts w:ascii="宋体" w:hAnsi="宋体" w:hint="eastAsia"/>
          <w:sz w:val="24"/>
        </w:rPr>
        <w:t>13、厚邦楼（4号实验楼）</w:t>
      </w:r>
      <w:bookmarkEnd w:id="240"/>
    </w:p>
    <w:p w:rsidR="00D112B6" w:rsidRPr="008F4431" w:rsidRDefault="00D803A1">
      <w:pPr>
        <w:spacing w:line="360" w:lineRule="auto"/>
        <w:ind w:firstLineChars="196" w:firstLine="472"/>
        <w:rPr>
          <w:rFonts w:ascii="宋体" w:hAnsi="宋体"/>
          <w:b/>
          <w:sz w:val="24"/>
        </w:rPr>
      </w:pPr>
      <w:r w:rsidRPr="008F4431">
        <w:rPr>
          <w:rFonts w:ascii="宋体" w:hAnsi="宋体" w:hint="eastAsia"/>
          <w:b/>
          <w:sz w:val="24"/>
        </w:rPr>
        <w:t>13.1厚邦楼（4号实验楼）基本信息如下：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13.1.1.卫生间及垃圾桶情况</w:t>
      </w:r>
    </w:p>
    <w:tbl>
      <w:tblPr>
        <w:tblW w:w="5000" w:type="pct"/>
        <w:tblLook w:val="04A0" w:firstRow="1" w:lastRow="0" w:firstColumn="1" w:lastColumn="0" w:noHBand="0" w:noVBand="1"/>
      </w:tblPr>
      <w:tblGrid>
        <w:gridCol w:w="947"/>
        <w:gridCol w:w="947"/>
        <w:gridCol w:w="947"/>
        <w:gridCol w:w="948"/>
        <w:gridCol w:w="948"/>
        <w:gridCol w:w="948"/>
        <w:gridCol w:w="948"/>
        <w:gridCol w:w="948"/>
        <w:gridCol w:w="941"/>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卫生间数量</w:t>
            </w:r>
          </w:p>
        </w:tc>
        <w:tc>
          <w:tcPr>
            <w:tcW w:w="556"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蹲坑</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马桶</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擦手纸盒数量</w:t>
            </w:r>
          </w:p>
        </w:tc>
      </w:tr>
      <w:tr w:rsidR="00D803A1" w:rsidRPr="008F4431">
        <w:trPr>
          <w:trHeight w:val="716"/>
        </w:trPr>
        <w:tc>
          <w:tcPr>
            <w:tcW w:w="556" w:type="pct"/>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10</w:t>
            </w:r>
          </w:p>
        </w:tc>
        <w:tc>
          <w:tcPr>
            <w:tcW w:w="556" w:type="pct"/>
            <w:tcBorders>
              <w:top w:val="nil"/>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197.5</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124</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28</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20</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10</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180</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10</w:t>
            </w:r>
          </w:p>
        </w:tc>
        <w:tc>
          <w:tcPr>
            <w:tcW w:w="552"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bl>
    <w:p w:rsidR="00D112B6" w:rsidRPr="008F4431" w:rsidRDefault="00D112B6">
      <w:pPr>
        <w:spacing w:line="360" w:lineRule="auto"/>
        <w:rPr>
          <w:rFonts w:ascii="宋体" w:hAnsi="宋体"/>
          <w:szCs w:val="21"/>
        </w:rPr>
      </w:pPr>
    </w:p>
    <w:tbl>
      <w:tblPr>
        <w:tblW w:w="5000" w:type="pct"/>
        <w:tblLook w:val="04A0" w:firstRow="1" w:lastRow="0" w:firstColumn="1" w:lastColumn="0" w:noHBand="0" w:noVBand="1"/>
      </w:tblPr>
      <w:tblGrid>
        <w:gridCol w:w="1421"/>
        <w:gridCol w:w="1421"/>
        <w:gridCol w:w="1420"/>
        <w:gridCol w:w="1420"/>
        <w:gridCol w:w="1420"/>
        <w:gridCol w:w="1420"/>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垃圾清运时间</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类型</w:t>
            </w:r>
          </w:p>
        </w:tc>
      </w:tr>
      <w:tr w:rsidR="00D803A1" w:rsidRPr="008F4431">
        <w:trPr>
          <w:trHeight w:val="975"/>
        </w:trPr>
        <w:tc>
          <w:tcPr>
            <w:tcW w:w="833" w:type="pct"/>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9</w:t>
            </w:r>
          </w:p>
        </w:tc>
        <w:tc>
          <w:tcPr>
            <w:tcW w:w="833" w:type="pct"/>
            <w:tcBorders>
              <w:top w:val="nil"/>
              <w:left w:val="nil"/>
              <w:bottom w:val="single" w:sz="4" w:space="0" w:color="auto"/>
              <w:right w:val="single" w:sz="4" w:space="0" w:color="auto"/>
            </w:tcBorders>
          </w:tcPr>
          <w:p w:rsidR="00D112B6" w:rsidRPr="008F4431" w:rsidRDefault="00D803A1">
            <w:pPr>
              <w:spacing w:line="360" w:lineRule="auto"/>
              <w:jc w:val="center"/>
              <w:rPr>
                <w:rFonts w:ascii="宋体" w:hAnsi="宋体"/>
                <w:szCs w:val="21"/>
              </w:rPr>
            </w:pPr>
            <w:r w:rsidRPr="008F4431">
              <w:rPr>
                <w:rFonts w:ascii="宋体" w:hAnsi="宋体" w:hint="eastAsia"/>
                <w:szCs w:val="21"/>
              </w:rPr>
              <w:t>早8点前</w:t>
            </w:r>
            <w:r w:rsidRPr="008F4431">
              <w:rPr>
                <w:rFonts w:ascii="宋体" w:hAnsi="宋体" w:hint="eastAsia"/>
                <w:szCs w:val="21"/>
              </w:rPr>
              <w:br/>
              <w:t>13点前</w:t>
            </w:r>
            <w:r w:rsidRPr="008F4431">
              <w:rPr>
                <w:rFonts w:ascii="宋体" w:hAnsi="宋体" w:hint="eastAsia"/>
                <w:szCs w:val="21"/>
              </w:rPr>
              <w:br/>
              <w:t>16点前</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厚邦楼（4号实验楼）后身垃圾排放点</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生活垃圾</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13.1.2.设备情况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楼宇设备表</w:t>
      </w:r>
    </w:p>
    <w:tbl>
      <w:tblPr>
        <w:tblW w:w="8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810"/>
        <w:gridCol w:w="811"/>
        <w:gridCol w:w="1348"/>
        <w:gridCol w:w="1348"/>
        <w:gridCol w:w="1348"/>
        <w:gridCol w:w="1616"/>
      </w:tblGrid>
      <w:tr w:rsidR="00D803A1" w:rsidRPr="008F4431" w:rsidTr="00BD66FA">
        <w:trPr>
          <w:trHeight w:val="581"/>
        </w:trPr>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电梯数量</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品牌</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供暖形式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空调品牌</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开水器数量</w:t>
            </w:r>
          </w:p>
        </w:tc>
      </w:tr>
      <w:tr w:rsidR="00D803A1" w:rsidRPr="008F4431" w:rsidTr="00BD66FA">
        <w:trPr>
          <w:trHeight w:val="298"/>
        </w:trPr>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lastRenderedPageBreak/>
              <w:t>无</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7</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暖气</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sz w:val="24"/>
        </w:rPr>
      </w:pPr>
      <w:r w:rsidRPr="008F4431">
        <w:rPr>
          <w:rFonts w:ascii="宋体" w:hAnsi="宋体" w:hint="eastAsia"/>
          <w:b/>
          <w:bCs/>
          <w:sz w:val="24"/>
        </w:rPr>
        <w:t>13.1.3.其他情况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588" w:type="dxa"/>
        <w:tblInd w:w="113" w:type="dxa"/>
        <w:tblLook w:val="04A0" w:firstRow="1" w:lastRow="0" w:firstColumn="1" w:lastColumn="0" w:noHBand="0" w:noVBand="1"/>
      </w:tblPr>
      <w:tblGrid>
        <w:gridCol w:w="3040"/>
        <w:gridCol w:w="1368"/>
        <w:gridCol w:w="1849"/>
        <w:gridCol w:w="2331"/>
      </w:tblGrid>
      <w:tr w:rsidR="00D803A1" w:rsidRPr="008F4431" w:rsidTr="00BD66FA">
        <w:trPr>
          <w:trHeight w:val="494"/>
        </w:trPr>
        <w:tc>
          <w:tcPr>
            <w:tcW w:w="3040"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楼层</w:t>
            </w:r>
          </w:p>
        </w:tc>
        <w:tc>
          <w:tcPr>
            <w:tcW w:w="1368"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位置</w:t>
            </w:r>
          </w:p>
        </w:tc>
        <w:tc>
          <w:tcPr>
            <w:tcW w:w="1849"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开放时间</w:t>
            </w:r>
          </w:p>
        </w:tc>
        <w:tc>
          <w:tcPr>
            <w:tcW w:w="2331"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是否有门禁</w:t>
            </w:r>
          </w:p>
        </w:tc>
      </w:tr>
      <w:tr w:rsidR="00D803A1" w:rsidRPr="008F4431" w:rsidTr="00BD66FA">
        <w:trPr>
          <w:trHeight w:val="494"/>
        </w:trPr>
        <w:tc>
          <w:tcPr>
            <w:tcW w:w="3040"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36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北1门</w:t>
            </w:r>
          </w:p>
        </w:tc>
        <w:tc>
          <w:tcPr>
            <w:tcW w:w="1849"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331"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r w:rsidR="00D112B6" w:rsidRPr="008F4431" w:rsidTr="00BD66FA">
        <w:trPr>
          <w:trHeight w:val="494"/>
        </w:trPr>
        <w:tc>
          <w:tcPr>
            <w:tcW w:w="3040"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外门数量</w:t>
            </w:r>
          </w:p>
        </w:tc>
        <w:tc>
          <w:tcPr>
            <w:tcW w:w="136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c>
          <w:tcPr>
            <w:tcW w:w="1849"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c>
          <w:tcPr>
            <w:tcW w:w="2331"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13.2楼宇差异性物业服务需求如下：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13.2.1保洁服务内容及服务标准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建筑内环境卫生保洁范围为建筑内公共区域，包括门厅、走廊、卫生间等不含办公室、实验室等室内面积。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1128"/>
        <w:gridCol w:w="1249"/>
        <w:gridCol w:w="2056"/>
        <w:gridCol w:w="3492"/>
      </w:tblGrid>
      <w:tr w:rsidR="00D803A1" w:rsidRPr="008F4431">
        <w:trPr>
          <w:trHeight w:val="712"/>
          <w:tblHeader/>
          <w:jc w:val="center"/>
        </w:trPr>
        <w:tc>
          <w:tcPr>
            <w:tcW w:w="350"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序号</w:t>
            </w:r>
          </w:p>
        </w:tc>
        <w:tc>
          <w:tcPr>
            <w:tcW w:w="662" w:type="pct"/>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服务项目</w:t>
            </w:r>
          </w:p>
        </w:tc>
        <w:tc>
          <w:tcPr>
            <w:tcW w:w="733" w:type="pct"/>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9"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0"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建筑物内公共区域保洁</w:t>
            </w: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门厅、门斗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走廊地面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078"/>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主楼梯地面、扶手每天保洁不少于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每周保洁擦抹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半月保洁剂擦抹</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标志牌、宣传窗、装饰柱、植物花盆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lastRenderedPageBreak/>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1431"/>
          <w:jc w:val="center"/>
        </w:trPr>
        <w:tc>
          <w:tcPr>
            <w:tcW w:w="350"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2</w:t>
            </w:r>
          </w:p>
        </w:tc>
        <w:tc>
          <w:tcPr>
            <w:tcW w:w="662"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公共卫生间、开水房、盥洗室</w:t>
            </w: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地面、墙面、顶棚、门窗、窗台、玻璃、灯具及开关、镜面、洗手盆、台面、便具、垃圾篓、标志牌、排气扇、开水器等、水池、便池、厕位等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3</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卫生间每周不少于</w:t>
            </w:r>
            <w:r w:rsidRPr="008F4431">
              <w:rPr>
                <w:rFonts w:ascii="宋体" w:hAnsi="宋体"/>
              </w:rPr>
              <w:t>1</w:t>
            </w:r>
            <w:r w:rsidRPr="008F4431">
              <w:rPr>
                <w:rFonts w:ascii="宋体" w:hAnsi="宋体" w:hint="eastAsia"/>
              </w:rPr>
              <w:t>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每周一次对开水器进行外部消毒。</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w:t>
            </w:r>
            <w:r w:rsidRPr="008F4431">
              <w:rPr>
                <w:rFonts w:ascii="宋体" w:hAnsi="宋体" w:hint="eastAsia"/>
              </w:rPr>
              <w:lastRenderedPageBreak/>
              <w:t>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0"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建筑物外墙窗户玻璃保洁</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建筑物本体（含门、窗及玻璃幕墙）、屋顶（含透光屋顶）及房檐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0"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建筑物附属公共区域保洁</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与本楼宇相关的宣传栏、室外标志牌</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楼外附属公共区域（建筑物配套室外台阶等）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bl>
    <w:p w:rsidR="00D112B6" w:rsidRPr="008F4431" w:rsidRDefault="00D112B6">
      <w:pPr>
        <w:spacing w:line="360" w:lineRule="auto"/>
        <w:rPr>
          <w:rFonts w:ascii="宋体" w:hAnsi="宋体"/>
          <w:sz w:val="24"/>
        </w:rPr>
      </w:pPr>
    </w:p>
    <w:p w:rsidR="00D112B6" w:rsidRPr="008F4431" w:rsidRDefault="00D803A1">
      <w:pPr>
        <w:pStyle w:val="2"/>
        <w:spacing w:line="360" w:lineRule="auto"/>
        <w:ind w:left="0" w:firstLineChars="196" w:firstLine="472"/>
        <w:rPr>
          <w:rFonts w:ascii="宋体" w:hAnsi="宋体"/>
          <w:sz w:val="24"/>
        </w:rPr>
      </w:pPr>
      <w:bookmarkStart w:id="241" w:name="_Toc181369590"/>
      <w:r w:rsidRPr="008F4431">
        <w:rPr>
          <w:rFonts w:ascii="宋体" w:hAnsi="宋体" w:hint="eastAsia"/>
          <w:sz w:val="24"/>
        </w:rPr>
        <w:t>14、厚坤楼（机械学院1号楼）</w:t>
      </w:r>
      <w:bookmarkEnd w:id="241"/>
    </w:p>
    <w:p w:rsidR="00D112B6" w:rsidRPr="008F4431" w:rsidRDefault="00D803A1">
      <w:pPr>
        <w:spacing w:line="360" w:lineRule="auto"/>
        <w:ind w:firstLineChars="196" w:firstLine="472"/>
        <w:rPr>
          <w:rFonts w:ascii="宋体" w:hAnsi="宋体"/>
          <w:b/>
          <w:sz w:val="24"/>
        </w:rPr>
      </w:pPr>
      <w:r w:rsidRPr="008F4431">
        <w:rPr>
          <w:rFonts w:ascii="宋体" w:hAnsi="宋体" w:hint="eastAsia"/>
          <w:b/>
          <w:sz w:val="24"/>
        </w:rPr>
        <w:t>14.1厚坤楼（机械学院1号楼）基本信息如下：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lastRenderedPageBreak/>
        <w:t>14.1.1.卫生间及垃圾桶情况</w:t>
      </w:r>
    </w:p>
    <w:tbl>
      <w:tblPr>
        <w:tblW w:w="5000" w:type="pct"/>
        <w:jc w:val="center"/>
        <w:tblLook w:val="04A0" w:firstRow="1" w:lastRow="0" w:firstColumn="1" w:lastColumn="0" w:noHBand="0" w:noVBand="1"/>
      </w:tblPr>
      <w:tblGrid>
        <w:gridCol w:w="947"/>
        <w:gridCol w:w="947"/>
        <w:gridCol w:w="947"/>
        <w:gridCol w:w="948"/>
        <w:gridCol w:w="948"/>
        <w:gridCol w:w="948"/>
        <w:gridCol w:w="948"/>
        <w:gridCol w:w="948"/>
        <w:gridCol w:w="941"/>
      </w:tblGrid>
      <w:tr w:rsidR="00D803A1" w:rsidRPr="008F4431">
        <w:trPr>
          <w:trHeight w:val="855"/>
          <w:jc w:val="center"/>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卫生间数量</w:t>
            </w:r>
          </w:p>
        </w:tc>
        <w:tc>
          <w:tcPr>
            <w:tcW w:w="556"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蹲坑</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马桶</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擦手纸盒数量</w:t>
            </w:r>
          </w:p>
        </w:tc>
      </w:tr>
      <w:tr w:rsidR="00D803A1" w:rsidRPr="008F4431">
        <w:trPr>
          <w:trHeight w:val="742"/>
          <w:jc w:val="center"/>
        </w:trPr>
        <w:tc>
          <w:tcPr>
            <w:tcW w:w="556" w:type="pct"/>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9</w:t>
            </w:r>
          </w:p>
        </w:tc>
        <w:tc>
          <w:tcPr>
            <w:tcW w:w="556" w:type="pct"/>
            <w:tcBorders>
              <w:top w:val="nil"/>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245.5</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18</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552"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bl>
    <w:p w:rsidR="00D112B6" w:rsidRPr="008F4431" w:rsidRDefault="00D112B6">
      <w:pPr>
        <w:spacing w:line="360" w:lineRule="auto"/>
        <w:rPr>
          <w:rFonts w:ascii="宋体" w:hAnsi="宋体"/>
          <w:szCs w:val="21"/>
        </w:rPr>
      </w:pPr>
    </w:p>
    <w:tbl>
      <w:tblPr>
        <w:tblW w:w="5000" w:type="pct"/>
        <w:tblLook w:val="04A0" w:firstRow="1" w:lastRow="0" w:firstColumn="1" w:lastColumn="0" w:noHBand="0" w:noVBand="1"/>
      </w:tblPr>
      <w:tblGrid>
        <w:gridCol w:w="1421"/>
        <w:gridCol w:w="1421"/>
        <w:gridCol w:w="1421"/>
        <w:gridCol w:w="1420"/>
        <w:gridCol w:w="1571"/>
        <w:gridCol w:w="1268"/>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垃圾清运时间</w:t>
            </w:r>
          </w:p>
        </w:tc>
        <w:tc>
          <w:tcPr>
            <w:tcW w:w="92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744"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类型</w:t>
            </w:r>
          </w:p>
        </w:tc>
      </w:tr>
      <w:tr w:rsidR="00D803A1" w:rsidRPr="008F4431">
        <w:trPr>
          <w:trHeight w:val="975"/>
        </w:trPr>
        <w:tc>
          <w:tcPr>
            <w:tcW w:w="833" w:type="pct"/>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9</w:t>
            </w:r>
          </w:p>
        </w:tc>
        <w:tc>
          <w:tcPr>
            <w:tcW w:w="833" w:type="pct"/>
            <w:tcBorders>
              <w:top w:val="nil"/>
              <w:left w:val="nil"/>
              <w:bottom w:val="single" w:sz="4" w:space="0" w:color="auto"/>
              <w:right w:val="single" w:sz="4" w:space="0" w:color="auto"/>
            </w:tcBorders>
          </w:tcPr>
          <w:p w:rsidR="00D112B6" w:rsidRPr="008F4431" w:rsidRDefault="00D803A1">
            <w:pPr>
              <w:spacing w:line="360" w:lineRule="auto"/>
              <w:jc w:val="center"/>
              <w:rPr>
                <w:rFonts w:ascii="宋体" w:hAnsi="宋体"/>
                <w:szCs w:val="21"/>
              </w:rPr>
            </w:pPr>
            <w:r w:rsidRPr="008F4431">
              <w:rPr>
                <w:rFonts w:ascii="宋体" w:hAnsi="宋体" w:hint="eastAsia"/>
                <w:szCs w:val="21"/>
              </w:rPr>
              <w:t>早8点前</w:t>
            </w:r>
            <w:r w:rsidRPr="008F4431">
              <w:rPr>
                <w:rFonts w:ascii="宋体" w:hAnsi="宋体" w:hint="eastAsia"/>
                <w:szCs w:val="21"/>
              </w:rPr>
              <w:br/>
              <w:t>13点前</w:t>
            </w:r>
            <w:r w:rsidRPr="008F4431">
              <w:rPr>
                <w:rFonts w:ascii="宋体" w:hAnsi="宋体" w:hint="eastAsia"/>
                <w:szCs w:val="21"/>
              </w:rPr>
              <w:br/>
              <w:t>16点前</w:t>
            </w:r>
          </w:p>
        </w:tc>
        <w:tc>
          <w:tcPr>
            <w:tcW w:w="922"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厚坤楼（机械学院1号楼）后身垃圾排放点</w:t>
            </w:r>
          </w:p>
        </w:tc>
        <w:tc>
          <w:tcPr>
            <w:tcW w:w="744"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生活垃圾</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14.1.2设备情况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楼宇设备表</w:t>
      </w:r>
    </w:p>
    <w:tbl>
      <w:tblPr>
        <w:tblW w:w="8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3"/>
        <w:gridCol w:w="814"/>
        <w:gridCol w:w="814"/>
        <w:gridCol w:w="1352"/>
        <w:gridCol w:w="1352"/>
        <w:gridCol w:w="1352"/>
        <w:gridCol w:w="1622"/>
      </w:tblGrid>
      <w:tr w:rsidR="00D803A1" w:rsidRPr="008F4431" w:rsidTr="00505904">
        <w:trPr>
          <w:trHeight w:val="606"/>
        </w:trPr>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电梯数量</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品牌</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供暖形式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空调品牌</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开水器数量</w:t>
            </w:r>
          </w:p>
        </w:tc>
      </w:tr>
      <w:tr w:rsidR="00D112B6" w:rsidRPr="008F4431" w:rsidTr="00505904">
        <w:trPr>
          <w:trHeight w:val="311"/>
        </w:trPr>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日立</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3</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暖气</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3</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sz w:val="24"/>
        </w:rPr>
      </w:pPr>
      <w:r w:rsidRPr="008F4431">
        <w:rPr>
          <w:rFonts w:ascii="宋体" w:hAnsi="宋体" w:hint="eastAsia"/>
          <w:b/>
          <w:bCs/>
          <w:sz w:val="24"/>
        </w:rPr>
        <w:t>14.1.3其他情况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499" w:type="dxa"/>
        <w:tblInd w:w="113" w:type="dxa"/>
        <w:tblLook w:val="04A0" w:firstRow="1" w:lastRow="0" w:firstColumn="1" w:lastColumn="0" w:noHBand="0" w:noVBand="1"/>
      </w:tblPr>
      <w:tblGrid>
        <w:gridCol w:w="2609"/>
        <w:gridCol w:w="1754"/>
        <w:gridCol w:w="1830"/>
        <w:gridCol w:w="2306"/>
      </w:tblGrid>
      <w:tr w:rsidR="00D803A1" w:rsidRPr="008F4431" w:rsidTr="00505904">
        <w:trPr>
          <w:trHeight w:val="506"/>
        </w:trPr>
        <w:tc>
          <w:tcPr>
            <w:tcW w:w="2609"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1754"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1830"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开放时间</w:t>
            </w:r>
          </w:p>
        </w:tc>
        <w:tc>
          <w:tcPr>
            <w:tcW w:w="2306"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是否有门禁</w:t>
            </w:r>
          </w:p>
        </w:tc>
      </w:tr>
      <w:tr w:rsidR="00D803A1" w:rsidRPr="008F4431" w:rsidTr="00505904">
        <w:trPr>
          <w:trHeight w:val="506"/>
        </w:trPr>
        <w:tc>
          <w:tcPr>
            <w:tcW w:w="2609"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75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正门</w:t>
            </w:r>
          </w:p>
        </w:tc>
        <w:tc>
          <w:tcPr>
            <w:tcW w:w="183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306"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有</w:t>
            </w:r>
          </w:p>
        </w:tc>
      </w:tr>
      <w:tr w:rsidR="00D803A1" w:rsidRPr="008F4431" w:rsidTr="00505904">
        <w:trPr>
          <w:trHeight w:val="506"/>
        </w:trPr>
        <w:tc>
          <w:tcPr>
            <w:tcW w:w="2609"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75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正门</w:t>
            </w:r>
          </w:p>
        </w:tc>
        <w:tc>
          <w:tcPr>
            <w:tcW w:w="183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306"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有</w:t>
            </w:r>
          </w:p>
        </w:tc>
      </w:tr>
      <w:tr w:rsidR="00D803A1" w:rsidRPr="008F4431" w:rsidTr="00505904">
        <w:trPr>
          <w:trHeight w:val="506"/>
        </w:trPr>
        <w:tc>
          <w:tcPr>
            <w:tcW w:w="2609"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75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侧门</w:t>
            </w:r>
          </w:p>
        </w:tc>
        <w:tc>
          <w:tcPr>
            <w:tcW w:w="183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306"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有</w:t>
            </w:r>
          </w:p>
        </w:tc>
      </w:tr>
      <w:tr w:rsidR="00D112B6" w:rsidRPr="008F4431" w:rsidTr="00505904">
        <w:trPr>
          <w:trHeight w:val="506"/>
        </w:trPr>
        <w:tc>
          <w:tcPr>
            <w:tcW w:w="2609"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外门数量</w:t>
            </w:r>
          </w:p>
        </w:tc>
        <w:tc>
          <w:tcPr>
            <w:tcW w:w="175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3</w:t>
            </w:r>
          </w:p>
        </w:tc>
        <w:tc>
          <w:tcPr>
            <w:tcW w:w="1830"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c>
          <w:tcPr>
            <w:tcW w:w="2306"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lastRenderedPageBreak/>
        <w:t>14.2楼宇差异性物业服务需求如下：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14.2.1保洁服务内容及服务标准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建筑内环境卫生保洁范围为建筑内公共区域，包括门厅、走廊、卫生间等不含办公室、实验室等室内面积。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1128"/>
        <w:gridCol w:w="1249"/>
        <w:gridCol w:w="2056"/>
        <w:gridCol w:w="3492"/>
      </w:tblGrid>
      <w:tr w:rsidR="00D803A1" w:rsidRPr="008F4431">
        <w:trPr>
          <w:trHeight w:val="712"/>
          <w:tblHeader/>
          <w:jc w:val="center"/>
        </w:trPr>
        <w:tc>
          <w:tcPr>
            <w:tcW w:w="350"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序号</w:t>
            </w:r>
          </w:p>
        </w:tc>
        <w:tc>
          <w:tcPr>
            <w:tcW w:w="662" w:type="pct"/>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服务项目</w:t>
            </w:r>
          </w:p>
        </w:tc>
        <w:tc>
          <w:tcPr>
            <w:tcW w:w="733" w:type="pct"/>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9"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0"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建筑物内公共区域保洁</w:t>
            </w: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门厅、门斗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走廊地面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047"/>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主楼梯地面、扶手每天保洁不少于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每周保洁擦抹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半月保洁剂擦抹</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标志牌、宣传窗、装饰柱、植物花盆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3425"/>
          <w:jc w:val="center"/>
        </w:trPr>
        <w:tc>
          <w:tcPr>
            <w:tcW w:w="350"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2</w:t>
            </w:r>
          </w:p>
        </w:tc>
        <w:tc>
          <w:tcPr>
            <w:tcW w:w="662"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公共卫生间、开水房、盥洗室</w:t>
            </w: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地面、墙面、顶棚、门窗、窗台、玻璃、灯具及开关、镜面、洗手盆、台面、便具、垃圾篓、标志牌、排气扇、开水器等、水池、便池、厕位等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3</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卫生间每周不少于</w:t>
            </w:r>
            <w:r w:rsidRPr="008F4431">
              <w:rPr>
                <w:rFonts w:ascii="宋体" w:hAnsi="宋体"/>
              </w:rPr>
              <w:t>1</w:t>
            </w:r>
            <w:r w:rsidRPr="008F4431">
              <w:rPr>
                <w:rFonts w:ascii="宋体" w:hAnsi="宋体" w:hint="eastAsia"/>
              </w:rPr>
              <w:t>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每周一次对开水器进行外部消毒。</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0"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建筑物外墙窗户玻璃保洁</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建筑物本体（含门、窗及玻璃幕墙）、屋顶（含透光屋顶）及房檐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0"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建筑物附属公共区域保洁</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与本楼宇相关的宣传栏、室外标志牌</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楼外附属公共区域（建筑物配套室外台阶等）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r w:rsidR="00D803A1" w:rsidRPr="008F4431">
        <w:trPr>
          <w:trHeight w:val="734"/>
          <w:jc w:val="center"/>
        </w:trPr>
        <w:tc>
          <w:tcPr>
            <w:tcW w:w="350"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 xml:space="preserve">5                 </w:t>
            </w:r>
          </w:p>
        </w:tc>
        <w:tc>
          <w:tcPr>
            <w:tcW w:w="662"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电梯门、轿箱</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电梯门壁打蜡每</w:t>
            </w:r>
            <w:r w:rsidRPr="008F4431">
              <w:rPr>
                <w:rFonts w:ascii="宋体" w:hAnsi="宋体"/>
              </w:rPr>
              <w:t>2</w:t>
            </w:r>
            <w:r w:rsidRPr="008F4431">
              <w:rPr>
                <w:rFonts w:ascii="宋体" w:hAnsi="宋体" w:hint="eastAsia"/>
              </w:rPr>
              <w:t>月不少于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电梯轿厢内无灰尘、无污迹、光亮无手印；</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电梯门槽内无垃圾杂物。</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梯门地坎</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无灰尘污迹、无垃圾、光亮</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电梯操作面板</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无灰尘、无污迹、无指印</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轿厢顶部</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天花、风口、灯具、探头无灰尘、无</w:t>
            </w:r>
            <w:r w:rsidRPr="008F4431">
              <w:rPr>
                <w:rFonts w:ascii="宋体" w:hAnsi="宋体" w:hint="eastAsia"/>
              </w:rPr>
              <w:lastRenderedPageBreak/>
              <w:t>污迹、蜘蛛网</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电梯地面</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无灰尘沙粒、表面光亮</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电梯内消毒</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根据重大疫情</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填写消毒记录卡</w:t>
            </w:r>
          </w:p>
        </w:tc>
      </w:tr>
      <w:tr w:rsidR="00D803A1" w:rsidRPr="008F4431">
        <w:trPr>
          <w:trHeight w:val="734"/>
          <w:jc w:val="center"/>
        </w:trPr>
        <w:tc>
          <w:tcPr>
            <w:tcW w:w="350"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6</w:t>
            </w:r>
          </w:p>
        </w:tc>
        <w:tc>
          <w:tcPr>
            <w:tcW w:w="662"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公共教室、公共机房</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地面、台阶</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地面、台阶无水渍、无污渍、无垃圾、无积尘，光亮</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墙面无灰尘、无乱悬挂、无乱张贴等现象</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顶棚、灯具及开关</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、灯具及开关无蜘蛛网、无灰尘、无污迹</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门窗</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窗台、讲台</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讲台、窗台无水渍、无污渍、无垃圾、无积尘，光亮</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玻璃</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每周擦拭不少于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课桌椅、讲桌、教室椅、书箱</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课桌椅、讲桌、教师椅家具表面无积尘、无垃圾，整洁光亮；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书箱无纸屑、无垃圾。</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黑板及黑板擦</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黑板每天擦洗不少于</w:t>
            </w:r>
            <w:r w:rsidRPr="008F4431">
              <w:rPr>
                <w:rFonts w:ascii="宋体" w:hAnsi="宋体"/>
              </w:rPr>
              <w:t>2</w:t>
            </w:r>
            <w:r w:rsidRPr="008F4431">
              <w:rPr>
                <w:rFonts w:ascii="宋体" w:hAnsi="宋体" w:hint="eastAsia"/>
              </w:rPr>
              <w:t>次，水洗不少于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黑板擦、板槽每天保洁不少于</w:t>
            </w:r>
            <w:r w:rsidRPr="008F4431">
              <w:rPr>
                <w:rFonts w:ascii="宋体" w:hAnsi="宋体"/>
              </w:rPr>
              <w:t>2</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黑板、板槽洁净无灰尘；</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黑板擦无粉笔灰。</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消防设施</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保持干净无灰尘、无污迹</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垃圾桶</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垃圾量不超过容量</w:t>
            </w:r>
            <w:r w:rsidRPr="008F4431">
              <w:rPr>
                <w:rFonts w:ascii="宋体" w:hAnsi="宋体"/>
              </w:rPr>
              <w:t>2/3</w:t>
            </w:r>
            <w:r w:rsidRPr="008F4431">
              <w:rPr>
                <w:rFonts w:ascii="宋体" w:hAnsi="宋体" w:hint="eastAsia"/>
              </w:rPr>
              <w:t>，旁边无散落、堆放垃圾。</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其他设施</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每月期定期保洁</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表面无积尘、无污渍、无损坏</w:t>
            </w:r>
          </w:p>
        </w:tc>
      </w:tr>
    </w:tbl>
    <w:p w:rsidR="00D112B6" w:rsidRPr="008F4431" w:rsidRDefault="00D112B6">
      <w:pPr>
        <w:spacing w:line="360" w:lineRule="auto"/>
        <w:rPr>
          <w:rFonts w:ascii="宋体" w:hAnsi="宋体"/>
          <w:sz w:val="24"/>
        </w:rPr>
      </w:pPr>
    </w:p>
    <w:p w:rsidR="00D112B6" w:rsidRPr="008F4431" w:rsidRDefault="00D803A1">
      <w:pPr>
        <w:pStyle w:val="2"/>
        <w:spacing w:line="360" w:lineRule="auto"/>
        <w:ind w:left="0" w:firstLineChars="196" w:firstLine="472"/>
        <w:rPr>
          <w:rFonts w:ascii="宋体" w:hAnsi="宋体"/>
          <w:sz w:val="24"/>
        </w:rPr>
      </w:pPr>
      <w:bookmarkStart w:id="242" w:name="_Toc181369591"/>
      <w:r w:rsidRPr="008F4431">
        <w:rPr>
          <w:rFonts w:ascii="宋体" w:hAnsi="宋体" w:hint="eastAsia"/>
          <w:sz w:val="24"/>
        </w:rPr>
        <w:t>15、厚望楼（机械学院2号楼）</w:t>
      </w:r>
      <w:bookmarkEnd w:id="242"/>
    </w:p>
    <w:p w:rsidR="00D112B6" w:rsidRPr="008F4431" w:rsidRDefault="00D803A1">
      <w:pPr>
        <w:spacing w:line="360" w:lineRule="auto"/>
        <w:ind w:firstLineChars="196" w:firstLine="472"/>
        <w:rPr>
          <w:rFonts w:ascii="宋体" w:hAnsi="宋体"/>
          <w:b/>
          <w:sz w:val="24"/>
        </w:rPr>
      </w:pPr>
      <w:r w:rsidRPr="008F4431">
        <w:rPr>
          <w:rFonts w:ascii="宋体" w:hAnsi="宋体" w:hint="eastAsia"/>
          <w:b/>
          <w:sz w:val="24"/>
        </w:rPr>
        <w:t>15.1厚望楼（机械学院2号楼）基本信息如下：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15.1.1卫生间及垃圾桶情况</w:t>
      </w:r>
    </w:p>
    <w:tbl>
      <w:tblPr>
        <w:tblW w:w="5000" w:type="pct"/>
        <w:tblLook w:val="04A0" w:firstRow="1" w:lastRow="0" w:firstColumn="1" w:lastColumn="0" w:noHBand="0" w:noVBand="1"/>
      </w:tblPr>
      <w:tblGrid>
        <w:gridCol w:w="947"/>
        <w:gridCol w:w="947"/>
        <w:gridCol w:w="947"/>
        <w:gridCol w:w="948"/>
        <w:gridCol w:w="948"/>
        <w:gridCol w:w="948"/>
        <w:gridCol w:w="948"/>
        <w:gridCol w:w="948"/>
        <w:gridCol w:w="941"/>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卫生间数量</w:t>
            </w:r>
          </w:p>
        </w:tc>
        <w:tc>
          <w:tcPr>
            <w:tcW w:w="556"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蹲坑</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马桶</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擦手纸盒数量</w:t>
            </w:r>
          </w:p>
        </w:tc>
      </w:tr>
      <w:tr w:rsidR="00D803A1" w:rsidRPr="008F4431">
        <w:trPr>
          <w:trHeight w:val="738"/>
        </w:trPr>
        <w:tc>
          <w:tcPr>
            <w:tcW w:w="556" w:type="pct"/>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8</w:t>
            </w:r>
          </w:p>
        </w:tc>
        <w:tc>
          <w:tcPr>
            <w:tcW w:w="556" w:type="pct"/>
            <w:tcBorders>
              <w:top w:val="nil"/>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143.2</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30</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14</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3</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8</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12</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552"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r>
    </w:tbl>
    <w:p w:rsidR="00D112B6" w:rsidRPr="008F4431" w:rsidRDefault="00D112B6">
      <w:pPr>
        <w:spacing w:line="360" w:lineRule="auto"/>
        <w:rPr>
          <w:rFonts w:ascii="宋体" w:hAnsi="宋体"/>
          <w:szCs w:val="21"/>
        </w:rPr>
      </w:pPr>
    </w:p>
    <w:tbl>
      <w:tblPr>
        <w:tblW w:w="5000" w:type="pct"/>
        <w:tblLook w:val="04A0" w:firstRow="1" w:lastRow="0" w:firstColumn="1" w:lastColumn="0" w:noHBand="0" w:noVBand="1"/>
      </w:tblPr>
      <w:tblGrid>
        <w:gridCol w:w="1421"/>
        <w:gridCol w:w="1421"/>
        <w:gridCol w:w="1421"/>
        <w:gridCol w:w="1420"/>
        <w:gridCol w:w="1571"/>
        <w:gridCol w:w="1268"/>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垃圾清运时间</w:t>
            </w:r>
          </w:p>
        </w:tc>
        <w:tc>
          <w:tcPr>
            <w:tcW w:w="92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744" w:type="pct"/>
            <w:tcBorders>
              <w:top w:val="single" w:sz="4" w:space="0" w:color="auto"/>
              <w:left w:val="nil"/>
              <w:bottom w:val="single" w:sz="4" w:space="0" w:color="auto"/>
              <w:right w:val="single" w:sz="4" w:space="0" w:color="auto"/>
            </w:tcBorders>
            <w:vAlign w:val="center"/>
          </w:tcPr>
          <w:p w:rsidR="00D112B6" w:rsidRPr="008F4431" w:rsidRDefault="00D803A1" w:rsidP="00505904">
            <w:pPr>
              <w:spacing w:line="360" w:lineRule="auto"/>
              <w:jc w:val="center"/>
              <w:rPr>
                <w:rFonts w:ascii="宋体" w:hAnsi="宋体"/>
                <w:b/>
                <w:bCs/>
                <w:szCs w:val="21"/>
              </w:rPr>
            </w:pPr>
            <w:r w:rsidRPr="008F4431">
              <w:rPr>
                <w:rFonts w:ascii="宋体" w:hAnsi="宋体" w:hint="eastAsia"/>
                <w:b/>
                <w:bCs/>
                <w:szCs w:val="21"/>
              </w:rPr>
              <w:t>垃圾排放点类型</w:t>
            </w:r>
          </w:p>
        </w:tc>
      </w:tr>
      <w:tr w:rsidR="00D803A1" w:rsidRPr="008F4431">
        <w:trPr>
          <w:trHeight w:val="975"/>
        </w:trPr>
        <w:tc>
          <w:tcPr>
            <w:tcW w:w="833" w:type="pct"/>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w:t>
            </w:r>
          </w:p>
        </w:tc>
        <w:tc>
          <w:tcPr>
            <w:tcW w:w="833" w:type="pct"/>
            <w:tcBorders>
              <w:top w:val="nil"/>
              <w:left w:val="nil"/>
              <w:bottom w:val="single" w:sz="4" w:space="0" w:color="auto"/>
              <w:right w:val="single" w:sz="4" w:space="0" w:color="auto"/>
            </w:tcBorders>
          </w:tcPr>
          <w:p w:rsidR="00D112B6" w:rsidRPr="008F4431" w:rsidRDefault="00D803A1">
            <w:pPr>
              <w:spacing w:line="360" w:lineRule="auto"/>
              <w:jc w:val="center"/>
              <w:rPr>
                <w:rFonts w:ascii="宋体" w:hAnsi="宋体"/>
                <w:szCs w:val="21"/>
              </w:rPr>
            </w:pPr>
            <w:r w:rsidRPr="008F4431">
              <w:rPr>
                <w:rFonts w:ascii="宋体" w:hAnsi="宋体" w:hint="eastAsia"/>
                <w:szCs w:val="21"/>
              </w:rPr>
              <w:t>早8点前</w:t>
            </w:r>
            <w:r w:rsidRPr="008F4431">
              <w:rPr>
                <w:rFonts w:ascii="宋体" w:hAnsi="宋体" w:hint="eastAsia"/>
                <w:szCs w:val="21"/>
              </w:rPr>
              <w:br/>
              <w:t>13点前</w:t>
            </w:r>
            <w:r w:rsidRPr="008F4431">
              <w:rPr>
                <w:rFonts w:ascii="宋体" w:hAnsi="宋体" w:hint="eastAsia"/>
                <w:szCs w:val="21"/>
              </w:rPr>
              <w:br/>
              <w:t>16点前</w:t>
            </w:r>
          </w:p>
        </w:tc>
        <w:tc>
          <w:tcPr>
            <w:tcW w:w="922"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厚望楼（机械学院2号楼）后身垃圾排放点</w:t>
            </w:r>
          </w:p>
        </w:tc>
        <w:tc>
          <w:tcPr>
            <w:tcW w:w="744"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生活垃圾</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15.1.2设备情况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楼宇设备表</w:t>
      </w:r>
    </w:p>
    <w:tbl>
      <w:tblPr>
        <w:tblW w:w="8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813"/>
        <w:gridCol w:w="814"/>
        <w:gridCol w:w="1352"/>
        <w:gridCol w:w="1352"/>
        <w:gridCol w:w="1352"/>
        <w:gridCol w:w="1621"/>
      </w:tblGrid>
      <w:tr w:rsidR="00D803A1" w:rsidRPr="008F4431" w:rsidTr="00505904">
        <w:trPr>
          <w:trHeight w:val="538"/>
        </w:trPr>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电梯数量</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品牌</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供暖形式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空调品牌</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开水器数量</w:t>
            </w:r>
          </w:p>
        </w:tc>
      </w:tr>
      <w:tr w:rsidR="00D112B6" w:rsidRPr="008F4431" w:rsidTr="00505904">
        <w:trPr>
          <w:trHeight w:val="276"/>
        </w:trPr>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日立</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暖气</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sz w:val="24"/>
        </w:rPr>
      </w:pPr>
      <w:r w:rsidRPr="008F4431">
        <w:rPr>
          <w:rFonts w:ascii="宋体" w:hAnsi="宋体" w:hint="eastAsia"/>
          <w:b/>
          <w:bCs/>
          <w:sz w:val="24"/>
        </w:rPr>
        <w:t>15.1.3其他情况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lastRenderedPageBreak/>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451" w:type="dxa"/>
        <w:tblInd w:w="113" w:type="dxa"/>
        <w:tblLook w:val="04A0" w:firstRow="1" w:lastRow="0" w:firstColumn="1" w:lastColumn="0" w:noHBand="0" w:noVBand="1"/>
      </w:tblPr>
      <w:tblGrid>
        <w:gridCol w:w="2991"/>
        <w:gridCol w:w="1346"/>
        <w:gridCol w:w="1820"/>
        <w:gridCol w:w="2294"/>
      </w:tblGrid>
      <w:tr w:rsidR="00D803A1" w:rsidRPr="008F4431" w:rsidTr="00505904">
        <w:trPr>
          <w:trHeight w:val="502"/>
        </w:trPr>
        <w:tc>
          <w:tcPr>
            <w:tcW w:w="2991"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1346"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1820"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开放时间</w:t>
            </w:r>
          </w:p>
        </w:tc>
        <w:tc>
          <w:tcPr>
            <w:tcW w:w="2294"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是否有门禁</w:t>
            </w:r>
          </w:p>
        </w:tc>
      </w:tr>
      <w:tr w:rsidR="00D803A1" w:rsidRPr="008F4431" w:rsidTr="00505904">
        <w:trPr>
          <w:trHeight w:val="502"/>
        </w:trPr>
        <w:tc>
          <w:tcPr>
            <w:tcW w:w="2991"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346"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正门</w:t>
            </w:r>
          </w:p>
        </w:tc>
        <w:tc>
          <w:tcPr>
            <w:tcW w:w="182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29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有</w:t>
            </w:r>
          </w:p>
        </w:tc>
      </w:tr>
      <w:tr w:rsidR="00D112B6" w:rsidRPr="008F4431" w:rsidTr="00505904">
        <w:trPr>
          <w:trHeight w:val="502"/>
        </w:trPr>
        <w:tc>
          <w:tcPr>
            <w:tcW w:w="2991"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外门数量</w:t>
            </w:r>
          </w:p>
        </w:tc>
        <w:tc>
          <w:tcPr>
            <w:tcW w:w="1346"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c>
          <w:tcPr>
            <w:tcW w:w="1820"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c>
          <w:tcPr>
            <w:tcW w:w="2294"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15.2楼宇差异性物业服务需求如下：</w:t>
      </w:r>
    </w:p>
    <w:p w:rsidR="00D112B6" w:rsidRPr="008F4431" w:rsidRDefault="00D803A1">
      <w:pPr>
        <w:spacing w:line="360" w:lineRule="auto"/>
        <w:ind w:firstLineChars="196" w:firstLine="472"/>
        <w:rPr>
          <w:rFonts w:ascii="宋体" w:hAnsi="宋体"/>
          <w:sz w:val="24"/>
        </w:rPr>
      </w:pPr>
      <w:r w:rsidRPr="008F4431">
        <w:rPr>
          <w:rFonts w:ascii="宋体" w:hAnsi="宋体" w:hint="eastAsia"/>
          <w:b/>
          <w:bCs/>
          <w:sz w:val="24"/>
        </w:rPr>
        <w:t>15.2.1保洁服务内容及服务标准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建筑内环境卫生保洁范围为建筑内公共区域，包括门厅、走廊、卫生间等不含办公室、实验室等室内面积。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1128"/>
        <w:gridCol w:w="1249"/>
        <w:gridCol w:w="2056"/>
        <w:gridCol w:w="3492"/>
      </w:tblGrid>
      <w:tr w:rsidR="00D803A1" w:rsidRPr="008F4431">
        <w:trPr>
          <w:trHeight w:val="712"/>
          <w:tblHeader/>
          <w:jc w:val="center"/>
        </w:trPr>
        <w:tc>
          <w:tcPr>
            <w:tcW w:w="350"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序号</w:t>
            </w:r>
          </w:p>
        </w:tc>
        <w:tc>
          <w:tcPr>
            <w:tcW w:w="662"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服务项目</w:t>
            </w:r>
          </w:p>
        </w:tc>
        <w:tc>
          <w:tcPr>
            <w:tcW w:w="733"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9"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0"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建筑物内公共区域保洁</w:t>
            </w: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门厅、门斗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走廊地面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48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主楼梯地面、扶手每天保洁不少于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lastRenderedPageBreak/>
              <w:t>2.</w:t>
            </w:r>
            <w:r w:rsidRPr="008F4431">
              <w:rPr>
                <w:rFonts w:ascii="宋体" w:hAnsi="宋体" w:hint="eastAsia"/>
              </w:rPr>
              <w:t>辅楼梯每</w:t>
            </w:r>
            <w:r w:rsidRPr="008F4431">
              <w:rPr>
                <w:rFonts w:ascii="宋体" w:hAnsi="宋体"/>
              </w:rPr>
              <w:t>3</w:t>
            </w:r>
            <w:r w:rsidRPr="008F4431">
              <w:rPr>
                <w:rFonts w:ascii="宋体" w:hAnsi="宋体" w:hint="eastAsia"/>
              </w:rPr>
              <w:t>天保洁</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lastRenderedPageBreak/>
              <w:t>无水渍、无污渍、无垃圾、无积尘，光亮；</w:t>
            </w:r>
          </w:p>
        </w:tc>
      </w:tr>
      <w:tr w:rsidR="00D803A1" w:rsidRPr="008F4431">
        <w:trPr>
          <w:trHeight w:val="242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每周保洁擦抹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半月保洁剂擦抹</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标志牌、宣传窗、装饰柱、植物花盆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w:t>
            </w:r>
            <w:r w:rsidRPr="008F4431">
              <w:rPr>
                <w:rFonts w:ascii="宋体" w:hAnsi="宋体" w:hint="eastAsia"/>
              </w:rPr>
              <w:lastRenderedPageBreak/>
              <w:t>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3425"/>
          <w:jc w:val="center"/>
        </w:trPr>
        <w:tc>
          <w:tcPr>
            <w:tcW w:w="350"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2</w:t>
            </w:r>
          </w:p>
        </w:tc>
        <w:tc>
          <w:tcPr>
            <w:tcW w:w="662"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公共卫生间、开水房、盥洗室</w:t>
            </w: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地面、墙面、顶棚、门窗、窗台、玻璃、灯具及开关、镜面、洗手盆、台面、便具、垃圾篓、标志牌、排气扇、开水器等、水池、便池、厕位等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3</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卫生间每周不少于</w:t>
            </w:r>
            <w:r w:rsidRPr="008F4431">
              <w:rPr>
                <w:rFonts w:ascii="宋体" w:hAnsi="宋体"/>
              </w:rPr>
              <w:t>1</w:t>
            </w:r>
            <w:r w:rsidRPr="008F4431">
              <w:rPr>
                <w:rFonts w:ascii="宋体" w:hAnsi="宋体" w:hint="eastAsia"/>
              </w:rPr>
              <w:t>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每周一次对开水器进行外部消毒。</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lastRenderedPageBreak/>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0"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建筑物外墙窗户玻璃保洁</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建筑物本体（含门、窗及玻璃幕墙）、屋顶（含透光屋顶）及房檐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0"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建筑物附属公共区域保洁</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与本楼宇相关的宣传栏、室外标志牌</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楼外附属公共区域（建筑物配套室外台阶等）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r w:rsidR="00D803A1" w:rsidRPr="008F4431">
        <w:trPr>
          <w:trHeight w:val="1156"/>
          <w:jc w:val="center"/>
        </w:trPr>
        <w:tc>
          <w:tcPr>
            <w:tcW w:w="350"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5</w:t>
            </w:r>
          </w:p>
        </w:tc>
        <w:tc>
          <w:tcPr>
            <w:tcW w:w="662"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电梯门、轿箱</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电梯门壁打蜡每</w:t>
            </w:r>
            <w:r w:rsidRPr="008F4431">
              <w:rPr>
                <w:rFonts w:ascii="宋体" w:hAnsi="宋体"/>
              </w:rPr>
              <w:t>2</w:t>
            </w:r>
            <w:r w:rsidRPr="008F4431">
              <w:rPr>
                <w:rFonts w:ascii="宋体" w:hAnsi="宋体" w:hint="eastAsia"/>
              </w:rPr>
              <w:t>月不少于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电梯轿厢内无灰尘、无污迹、光亮无手印；</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电梯门槽内无垃圾杂物。</w:t>
            </w:r>
          </w:p>
        </w:tc>
      </w:tr>
      <w:tr w:rsidR="00D803A1" w:rsidRPr="008F4431">
        <w:trPr>
          <w:trHeight w:val="1129"/>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梯门地坎</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无灰尘污迹、无垃圾、光亮</w:t>
            </w:r>
          </w:p>
        </w:tc>
      </w:tr>
      <w:tr w:rsidR="00D803A1" w:rsidRPr="008F4431">
        <w:trPr>
          <w:trHeight w:val="898"/>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电梯操作面板</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无灰尘、无污迹、无指印</w:t>
            </w:r>
          </w:p>
        </w:tc>
      </w:tr>
      <w:tr w:rsidR="00D803A1" w:rsidRPr="008F4431">
        <w:trPr>
          <w:trHeight w:val="70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轿厢顶部</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天花、风口、灯具、探头无灰尘、无污迹、蜘蛛网</w:t>
            </w:r>
          </w:p>
        </w:tc>
      </w:tr>
      <w:tr w:rsidR="00D803A1" w:rsidRPr="008F4431">
        <w:trPr>
          <w:trHeight w:val="977"/>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电梯地面</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无灰尘沙粒、表面光亮</w:t>
            </w:r>
          </w:p>
        </w:tc>
      </w:tr>
      <w:tr w:rsidR="00D803A1" w:rsidRPr="008F4431">
        <w:trPr>
          <w:trHeight w:val="978"/>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电梯内消毒</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根据重大疫情</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填写消毒记录卡</w:t>
            </w:r>
          </w:p>
        </w:tc>
      </w:tr>
    </w:tbl>
    <w:p w:rsidR="00D112B6" w:rsidRPr="008F4431" w:rsidRDefault="00D112B6">
      <w:pPr>
        <w:spacing w:line="360" w:lineRule="auto"/>
        <w:rPr>
          <w:rFonts w:ascii="宋体" w:hAnsi="宋体"/>
          <w:sz w:val="24"/>
        </w:rPr>
      </w:pPr>
    </w:p>
    <w:p w:rsidR="00D112B6" w:rsidRPr="008F4431" w:rsidRDefault="00D803A1">
      <w:pPr>
        <w:pStyle w:val="2"/>
        <w:spacing w:line="360" w:lineRule="auto"/>
        <w:ind w:left="0" w:firstLineChars="196" w:firstLine="472"/>
        <w:rPr>
          <w:rFonts w:ascii="宋体" w:hAnsi="宋体"/>
          <w:sz w:val="24"/>
        </w:rPr>
      </w:pPr>
      <w:bookmarkStart w:id="243" w:name="_Toc181369592"/>
      <w:r w:rsidRPr="008F4431">
        <w:rPr>
          <w:rFonts w:ascii="宋体" w:hAnsi="宋体" w:hint="eastAsia"/>
          <w:sz w:val="24"/>
        </w:rPr>
        <w:t>16、厚义楼（材料系楼）</w:t>
      </w:r>
      <w:bookmarkEnd w:id="243"/>
    </w:p>
    <w:p w:rsidR="00D112B6" w:rsidRPr="008F4431" w:rsidRDefault="00D803A1">
      <w:pPr>
        <w:spacing w:line="360" w:lineRule="auto"/>
        <w:ind w:firstLineChars="200" w:firstLine="482"/>
        <w:rPr>
          <w:rFonts w:ascii="宋体" w:hAnsi="宋体"/>
          <w:b/>
          <w:sz w:val="24"/>
        </w:rPr>
      </w:pPr>
      <w:r w:rsidRPr="008F4431">
        <w:rPr>
          <w:rFonts w:ascii="宋体" w:hAnsi="宋体" w:hint="eastAsia"/>
          <w:b/>
          <w:sz w:val="24"/>
        </w:rPr>
        <w:t>16.1厚义楼（材料系楼）基本信息如下：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16.1.1卫生间及垃圾桶情况</w:t>
      </w:r>
    </w:p>
    <w:tbl>
      <w:tblPr>
        <w:tblW w:w="4903" w:type="pct"/>
        <w:tblLook w:val="04A0" w:firstRow="1" w:lastRow="0" w:firstColumn="1" w:lastColumn="0" w:noHBand="0" w:noVBand="1"/>
      </w:tblPr>
      <w:tblGrid>
        <w:gridCol w:w="925"/>
        <w:gridCol w:w="862"/>
        <w:gridCol w:w="995"/>
        <w:gridCol w:w="930"/>
        <w:gridCol w:w="930"/>
        <w:gridCol w:w="930"/>
        <w:gridCol w:w="930"/>
        <w:gridCol w:w="932"/>
        <w:gridCol w:w="923"/>
      </w:tblGrid>
      <w:tr w:rsidR="00D803A1" w:rsidRPr="008F4431">
        <w:trPr>
          <w:trHeight w:val="856"/>
        </w:trPr>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卫生间数量</w:t>
            </w:r>
          </w:p>
        </w:tc>
        <w:tc>
          <w:tcPr>
            <w:tcW w:w="515"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卫生间面积（㎡）</w:t>
            </w:r>
          </w:p>
        </w:tc>
        <w:tc>
          <w:tcPr>
            <w:tcW w:w="595"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蹲坑</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马桶</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镜子数</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镜子面积（㎡）</w:t>
            </w:r>
          </w:p>
        </w:tc>
        <w:tc>
          <w:tcPr>
            <w:tcW w:w="557"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擦手纸盒数量</w:t>
            </w:r>
          </w:p>
        </w:tc>
      </w:tr>
      <w:tr w:rsidR="00D803A1" w:rsidRPr="008F4431">
        <w:trPr>
          <w:trHeight w:val="900"/>
        </w:trPr>
        <w:tc>
          <w:tcPr>
            <w:tcW w:w="553" w:type="pct"/>
            <w:tcBorders>
              <w:top w:val="nil"/>
              <w:left w:val="single" w:sz="4" w:space="0" w:color="auto"/>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8</w:t>
            </w:r>
          </w:p>
        </w:tc>
        <w:tc>
          <w:tcPr>
            <w:tcW w:w="515"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192.68</w:t>
            </w:r>
          </w:p>
        </w:tc>
        <w:tc>
          <w:tcPr>
            <w:tcW w:w="595"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28</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12</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20</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52</w:t>
            </w:r>
          </w:p>
        </w:tc>
        <w:tc>
          <w:tcPr>
            <w:tcW w:w="557"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552"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bl>
    <w:p w:rsidR="00D112B6" w:rsidRPr="008F4431" w:rsidRDefault="00D112B6">
      <w:pPr>
        <w:spacing w:line="360" w:lineRule="auto"/>
        <w:rPr>
          <w:rFonts w:ascii="宋体" w:hAnsi="宋体"/>
          <w:szCs w:val="21"/>
        </w:rPr>
      </w:pPr>
    </w:p>
    <w:tbl>
      <w:tblPr>
        <w:tblW w:w="4904" w:type="pct"/>
        <w:tblLook w:val="04A0" w:firstRow="1" w:lastRow="0" w:firstColumn="1" w:lastColumn="0" w:noHBand="0" w:noVBand="1"/>
      </w:tblPr>
      <w:tblGrid>
        <w:gridCol w:w="1393"/>
        <w:gridCol w:w="1393"/>
        <w:gridCol w:w="1393"/>
        <w:gridCol w:w="1393"/>
        <w:gridCol w:w="1393"/>
        <w:gridCol w:w="1393"/>
      </w:tblGrid>
      <w:tr w:rsidR="00D803A1" w:rsidRPr="008F4431">
        <w:trPr>
          <w:trHeight w:val="916"/>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垃圾清运时间</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类型</w:t>
            </w:r>
          </w:p>
        </w:tc>
      </w:tr>
      <w:tr w:rsidR="00D803A1" w:rsidRPr="008F4431">
        <w:trPr>
          <w:trHeight w:val="1117"/>
        </w:trPr>
        <w:tc>
          <w:tcPr>
            <w:tcW w:w="833" w:type="pct"/>
            <w:tcBorders>
              <w:top w:val="nil"/>
              <w:left w:val="single" w:sz="4" w:space="0" w:color="auto"/>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lastRenderedPageBreak/>
              <w:t>无</w:t>
            </w:r>
          </w:p>
        </w:tc>
        <w:tc>
          <w:tcPr>
            <w:tcW w:w="833"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20</w:t>
            </w:r>
          </w:p>
        </w:tc>
        <w:tc>
          <w:tcPr>
            <w:tcW w:w="833"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早8点前</w:t>
            </w:r>
            <w:r w:rsidRPr="008F4431">
              <w:rPr>
                <w:rFonts w:ascii="宋体" w:hAnsi="宋体" w:hint="eastAsia"/>
                <w:szCs w:val="21"/>
              </w:rPr>
              <w:br/>
              <w:t>13点前</w:t>
            </w:r>
            <w:r w:rsidRPr="008F4431">
              <w:rPr>
                <w:rFonts w:ascii="宋体" w:hAnsi="宋体" w:hint="eastAsia"/>
                <w:szCs w:val="21"/>
              </w:rPr>
              <w:br/>
              <w:t>16点前</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楼外门口右前方垃圾排放点</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生活垃圾</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16.1.2设备情况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楼宇设备表</w:t>
      </w:r>
    </w:p>
    <w:tbl>
      <w:tblPr>
        <w:tblW w:w="8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3"/>
        <w:gridCol w:w="947"/>
        <w:gridCol w:w="855"/>
        <w:gridCol w:w="1353"/>
        <w:gridCol w:w="1291"/>
        <w:gridCol w:w="1400"/>
        <w:gridCol w:w="1788"/>
      </w:tblGrid>
      <w:tr w:rsidR="00D803A1" w:rsidRPr="008F4431" w:rsidTr="00505904">
        <w:trPr>
          <w:trHeight w:val="640"/>
          <w:jc w:val="center"/>
        </w:trPr>
        <w:tc>
          <w:tcPr>
            <w:tcW w:w="1223" w:type="dxa"/>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电梯数量</w:t>
            </w:r>
          </w:p>
        </w:tc>
        <w:tc>
          <w:tcPr>
            <w:tcW w:w="947" w:type="dxa"/>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品牌</w:t>
            </w:r>
          </w:p>
        </w:tc>
        <w:tc>
          <w:tcPr>
            <w:tcW w:w="855" w:type="dxa"/>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1353" w:type="dxa"/>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供暖形式</w:t>
            </w:r>
          </w:p>
        </w:tc>
        <w:tc>
          <w:tcPr>
            <w:tcW w:w="1291" w:type="dxa"/>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空调形式</w:t>
            </w:r>
          </w:p>
        </w:tc>
        <w:tc>
          <w:tcPr>
            <w:tcW w:w="1400" w:type="dxa"/>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空调品牌</w:t>
            </w:r>
          </w:p>
        </w:tc>
        <w:tc>
          <w:tcPr>
            <w:tcW w:w="1788" w:type="dxa"/>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开水器数量</w:t>
            </w:r>
          </w:p>
        </w:tc>
      </w:tr>
      <w:tr w:rsidR="00D112B6" w:rsidRPr="008F4431" w:rsidTr="00505904">
        <w:trPr>
          <w:trHeight w:val="329"/>
          <w:jc w:val="center"/>
        </w:trPr>
        <w:tc>
          <w:tcPr>
            <w:tcW w:w="1223" w:type="dxa"/>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947" w:type="dxa"/>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55" w:type="dxa"/>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1353"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暖气</w:t>
            </w:r>
          </w:p>
        </w:tc>
        <w:tc>
          <w:tcPr>
            <w:tcW w:w="1291"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1400"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1788"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sz w:val="24"/>
        </w:rPr>
      </w:pPr>
      <w:r w:rsidRPr="008F4431">
        <w:rPr>
          <w:rFonts w:ascii="宋体" w:hAnsi="宋体" w:hint="eastAsia"/>
          <w:b/>
          <w:bCs/>
          <w:sz w:val="24"/>
        </w:rPr>
        <w:t>16.1.3其他情况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339" w:type="dxa"/>
        <w:tblInd w:w="113" w:type="dxa"/>
        <w:tblLook w:val="04A0" w:firstRow="1" w:lastRow="0" w:firstColumn="1" w:lastColumn="0" w:noHBand="0" w:noVBand="1"/>
      </w:tblPr>
      <w:tblGrid>
        <w:gridCol w:w="2952"/>
        <w:gridCol w:w="1328"/>
        <w:gridCol w:w="1796"/>
        <w:gridCol w:w="2263"/>
      </w:tblGrid>
      <w:tr w:rsidR="00D803A1" w:rsidRPr="008F4431" w:rsidTr="00505904">
        <w:trPr>
          <w:trHeight w:val="423"/>
        </w:trPr>
        <w:tc>
          <w:tcPr>
            <w:tcW w:w="2952"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1328"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1796"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开放时间</w:t>
            </w:r>
          </w:p>
        </w:tc>
        <w:tc>
          <w:tcPr>
            <w:tcW w:w="2263"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是否有门禁</w:t>
            </w:r>
          </w:p>
        </w:tc>
      </w:tr>
      <w:tr w:rsidR="00D803A1" w:rsidRPr="008F4431" w:rsidTr="00505904">
        <w:trPr>
          <w:trHeight w:val="423"/>
        </w:trPr>
        <w:tc>
          <w:tcPr>
            <w:tcW w:w="2952"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32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主出入口</w:t>
            </w:r>
          </w:p>
        </w:tc>
        <w:tc>
          <w:tcPr>
            <w:tcW w:w="1796"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263"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r w:rsidR="00D112B6" w:rsidRPr="008F4431" w:rsidTr="00505904">
        <w:trPr>
          <w:trHeight w:val="423"/>
        </w:trPr>
        <w:tc>
          <w:tcPr>
            <w:tcW w:w="2952"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外门数量</w:t>
            </w:r>
          </w:p>
        </w:tc>
        <w:tc>
          <w:tcPr>
            <w:tcW w:w="132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c>
          <w:tcPr>
            <w:tcW w:w="1796"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c>
          <w:tcPr>
            <w:tcW w:w="2263"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16.2楼宇差异性物业服务需求如下：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16.2.1保洁服务内容及服务标准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建筑内环境卫生保洁范围为建筑内公共区域，包括门厅、走廊、卫生间等不含办公室、实验室等室内面积。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1128"/>
        <w:gridCol w:w="1249"/>
        <w:gridCol w:w="2056"/>
        <w:gridCol w:w="3492"/>
      </w:tblGrid>
      <w:tr w:rsidR="00D803A1" w:rsidRPr="008F4431">
        <w:trPr>
          <w:trHeight w:val="712"/>
          <w:tblHeader/>
          <w:jc w:val="center"/>
        </w:trPr>
        <w:tc>
          <w:tcPr>
            <w:tcW w:w="350"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序号</w:t>
            </w:r>
          </w:p>
        </w:tc>
        <w:tc>
          <w:tcPr>
            <w:tcW w:w="662"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服务项目</w:t>
            </w:r>
          </w:p>
        </w:tc>
        <w:tc>
          <w:tcPr>
            <w:tcW w:w="733"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9"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rsidTr="00505904">
        <w:trPr>
          <w:trHeight w:val="883"/>
          <w:jc w:val="center"/>
        </w:trPr>
        <w:tc>
          <w:tcPr>
            <w:tcW w:w="350"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建筑物内公共区域保洁</w:t>
            </w: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门厅、门斗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w:t>
            </w:r>
            <w:r w:rsidRPr="008F4431">
              <w:rPr>
                <w:rFonts w:ascii="宋体" w:hAnsi="宋体" w:hint="eastAsia"/>
              </w:rPr>
              <w:lastRenderedPageBreak/>
              <w:t>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走廊地面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021"/>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主楼梯地面、扶手每天保洁不少于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每周保洁擦抹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半月保洁剂擦抹</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rsidTr="00505904">
        <w:trPr>
          <w:trHeight w:val="316"/>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标志牌、宣传窗、装饰柱、植物花</w:t>
            </w:r>
            <w:r w:rsidRPr="008F4431">
              <w:rPr>
                <w:rFonts w:ascii="宋体" w:hAnsi="宋体" w:hint="eastAsia"/>
                <w:szCs w:val="21"/>
              </w:rPr>
              <w:lastRenderedPageBreak/>
              <w:t>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lastRenderedPageBreak/>
              <w:t>每天不少于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1748"/>
          <w:jc w:val="center"/>
        </w:trPr>
        <w:tc>
          <w:tcPr>
            <w:tcW w:w="350"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2</w:t>
            </w:r>
          </w:p>
        </w:tc>
        <w:tc>
          <w:tcPr>
            <w:tcW w:w="662"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公共卫生间、开水房、盥洗室</w:t>
            </w: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地面、墙面、顶棚、门窗、窗台、玻璃、灯具及开关、镜面、洗手盆、台面、便具、垃圾篓、标志牌、排气扇、开水器等、水池、</w:t>
            </w:r>
            <w:r w:rsidRPr="008F4431">
              <w:rPr>
                <w:rFonts w:ascii="宋体" w:hAnsi="宋体" w:hint="eastAsia"/>
                <w:szCs w:val="21"/>
              </w:rPr>
              <w:lastRenderedPageBreak/>
              <w:t>便池、厕位等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lastRenderedPageBreak/>
              <w:t>1.</w:t>
            </w:r>
            <w:r w:rsidRPr="008F4431">
              <w:rPr>
                <w:rFonts w:ascii="宋体" w:hAnsi="宋体" w:hint="eastAsia"/>
              </w:rPr>
              <w:t>卫生间每天保洁不少于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3</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卫生间每周不少于</w:t>
            </w:r>
            <w:r w:rsidRPr="008F4431">
              <w:rPr>
                <w:rFonts w:ascii="宋体" w:hAnsi="宋体"/>
              </w:rPr>
              <w:t>1</w:t>
            </w:r>
            <w:r w:rsidRPr="008F4431">
              <w:rPr>
                <w:rFonts w:ascii="宋体" w:hAnsi="宋体" w:hint="eastAsia"/>
              </w:rPr>
              <w:t>次全面消毒；</w:t>
            </w:r>
          </w:p>
          <w:p w:rsidR="00D112B6" w:rsidRPr="008F4431" w:rsidRDefault="00D803A1">
            <w:pPr>
              <w:spacing w:line="360" w:lineRule="auto"/>
              <w:rPr>
                <w:rFonts w:ascii="宋体" w:hAnsi="宋体"/>
              </w:rPr>
            </w:pPr>
            <w:r w:rsidRPr="008F4431">
              <w:rPr>
                <w:rFonts w:ascii="宋体" w:hAnsi="宋体"/>
              </w:rPr>
              <w:lastRenderedPageBreak/>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每周一次对开水器进行外部消毒。</w:t>
            </w:r>
          </w:p>
        </w:tc>
        <w:tc>
          <w:tcPr>
            <w:tcW w:w="2049" w:type="pct"/>
            <w:vAlign w:val="center"/>
          </w:tcPr>
          <w:p w:rsidR="00D112B6" w:rsidRPr="008F4431" w:rsidRDefault="00D803A1">
            <w:pPr>
              <w:spacing w:line="360" w:lineRule="auto"/>
              <w:rPr>
                <w:rFonts w:ascii="宋体" w:hAnsi="宋体"/>
              </w:rPr>
            </w:pPr>
            <w:r w:rsidRPr="008F4431">
              <w:rPr>
                <w:rFonts w:ascii="宋体" w:hAnsi="宋体"/>
              </w:rPr>
              <w:lastRenderedPageBreak/>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lastRenderedPageBreak/>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0"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建筑物外墙窗户玻璃保洁</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建筑物本体（含门、窗及玻璃幕墙）、屋顶（含透光屋顶）及房檐</w:t>
            </w:r>
          </w:p>
        </w:tc>
        <w:tc>
          <w:tcPr>
            <w:tcW w:w="1206" w:type="pct"/>
            <w:shd w:val="clear" w:color="auto" w:fill="auto"/>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一楼日常保洁。</w:t>
            </w:r>
          </w:p>
        </w:tc>
        <w:tc>
          <w:tcPr>
            <w:tcW w:w="2049" w:type="pct"/>
            <w:shd w:val="clear" w:color="000000" w:fill="FFFFFF"/>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0"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建筑物附属公共区域保洁</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与本楼宇相关的宣传栏、室外标志牌</w:t>
            </w:r>
          </w:p>
        </w:tc>
        <w:tc>
          <w:tcPr>
            <w:tcW w:w="1206" w:type="pct"/>
            <w:shd w:val="clear" w:color="auto" w:fill="auto"/>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每周不少于一次</w:t>
            </w:r>
          </w:p>
        </w:tc>
        <w:tc>
          <w:tcPr>
            <w:tcW w:w="2049" w:type="pct"/>
            <w:shd w:val="clear" w:color="000000" w:fill="FFFFFF"/>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楼外附属公共区域（建筑物配套室外台阶等）</w:t>
            </w:r>
          </w:p>
        </w:tc>
        <w:tc>
          <w:tcPr>
            <w:tcW w:w="1206" w:type="pct"/>
            <w:shd w:val="clear" w:color="auto" w:fill="auto"/>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9" w:type="pct"/>
            <w:shd w:val="clear" w:color="000000" w:fill="FFFFFF"/>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autoSpaceDE w:val="0"/>
              <w:autoSpaceDN w:val="0"/>
              <w:adjustRightInd w:val="0"/>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r w:rsidR="00D803A1" w:rsidRPr="008F4431">
        <w:trPr>
          <w:trHeight w:val="734"/>
          <w:jc w:val="center"/>
        </w:trPr>
        <w:tc>
          <w:tcPr>
            <w:tcW w:w="350"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5</w:t>
            </w:r>
          </w:p>
        </w:tc>
        <w:tc>
          <w:tcPr>
            <w:tcW w:w="662"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公共教室、公共机房</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地面、台阶</w:t>
            </w:r>
          </w:p>
        </w:tc>
        <w:tc>
          <w:tcPr>
            <w:tcW w:w="1206" w:type="pct"/>
            <w:shd w:val="clear" w:color="auto" w:fill="auto"/>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地面、台阶无水渍、无污渍、无垃圾、无积尘，光亮</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w:t>
            </w:r>
          </w:p>
        </w:tc>
        <w:tc>
          <w:tcPr>
            <w:tcW w:w="1206" w:type="pct"/>
            <w:shd w:val="clear" w:color="auto" w:fill="auto"/>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墙面无灰尘、无乱悬挂、无乱张贴等现象</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顶棚、灯具及开关</w:t>
            </w:r>
          </w:p>
        </w:tc>
        <w:tc>
          <w:tcPr>
            <w:tcW w:w="1206" w:type="pct"/>
            <w:shd w:val="clear" w:color="auto" w:fill="auto"/>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rPr>
              <w:t>1</w:t>
            </w:r>
            <w:r w:rsidRPr="008F4431">
              <w:rPr>
                <w:rFonts w:ascii="宋体" w:hAnsi="宋体" w:hint="eastAsia"/>
              </w:rPr>
              <w:t>、顶棚目视无灰尘、无蛛网；</w:t>
            </w:r>
          </w:p>
          <w:p w:rsidR="00D112B6" w:rsidRPr="008F4431" w:rsidRDefault="00D803A1">
            <w:pPr>
              <w:autoSpaceDE w:val="0"/>
              <w:autoSpaceDN w:val="0"/>
              <w:adjustRightInd w:val="0"/>
              <w:spacing w:line="360" w:lineRule="auto"/>
              <w:rPr>
                <w:rFonts w:ascii="宋体" w:hAnsi="宋体"/>
              </w:rPr>
            </w:pPr>
            <w:r w:rsidRPr="008F4431">
              <w:rPr>
                <w:rFonts w:ascii="宋体" w:hAnsi="宋体"/>
              </w:rPr>
              <w:t>2</w:t>
            </w:r>
            <w:r w:rsidRPr="008F4431">
              <w:rPr>
                <w:rFonts w:ascii="宋体" w:hAnsi="宋体" w:hint="eastAsia"/>
              </w:rPr>
              <w:t>、灯具及开关无蜘蛛网、无灰尘、无污迹</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门窗</w:t>
            </w:r>
          </w:p>
        </w:tc>
        <w:tc>
          <w:tcPr>
            <w:tcW w:w="1206" w:type="pct"/>
            <w:shd w:val="clear" w:color="auto" w:fill="auto"/>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无灰尘、无污迹、无手印</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窗台、讲台</w:t>
            </w:r>
          </w:p>
        </w:tc>
        <w:tc>
          <w:tcPr>
            <w:tcW w:w="1206" w:type="pct"/>
            <w:shd w:val="clear" w:color="auto" w:fill="auto"/>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讲台、窗台无水渍、无污渍、无垃圾、无积尘，光亮</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玻璃</w:t>
            </w:r>
          </w:p>
        </w:tc>
        <w:tc>
          <w:tcPr>
            <w:tcW w:w="1206" w:type="pct"/>
            <w:shd w:val="clear" w:color="auto" w:fill="auto"/>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每周擦拭不少于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玻璃表面无手印、无积尘、无污渍，明亮</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课桌椅、讲桌、教室椅、书箱</w:t>
            </w:r>
          </w:p>
        </w:tc>
        <w:tc>
          <w:tcPr>
            <w:tcW w:w="1206" w:type="pct"/>
            <w:shd w:val="clear" w:color="auto" w:fill="auto"/>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rPr>
              <w:t>1.</w:t>
            </w:r>
            <w:r w:rsidRPr="008F4431">
              <w:rPr>
                <w:rFonts w:ascii="宋体" w:hAnsi="宋体" w:hint="eastAsia"/>
              </w:rPr>
              <w:t>课桌椅、讲桌、教师椅家具表面无积尘、无垃圾，整洁光亮；</w:t>
            </w:r>
          </w:p>
          <w:p w:rsidR="00D112B6" w:rsidRPr="008F4431" w:rsidRDefault="00D803A1">
            <w:pPr>
              <w:autoSpaceDE w:val="0"/>
              <w:autoSpaceDN w:val="0"/>
              <w:adjustRightInd w:val="0"/>
              <w:spacing w:line="360" w:lineRule="auto"/>
              <w:rPr>
                <w:rFonts w:ascii="宋体" w:hAnsi="宋体"/>
              </w:rPr>
            </w:pPr>
            <w:r w:rsidRPr="008F4431">
              <w:rPr>
                <w:rFonts w:ascii="宋体" w:hAnsi="宋体"/>
              </w:rPr>
              <w:t>2.</w:t>
            </w:r>
            <w:r w:rsidRPr="008F4431">
              <w:rPr>
                <w:rFonts w:ascii="宋体" w:hAnsi="宋体" w:hint="eastAsia"/>
              </w:rPr>
              <w:t>书箱无纸屑、无垃圾。</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黑板及黑板擦</w:t>
            </w:r>
          </w:p>
        </w:tc>
        <w:tc>
          <w:tcPr>
            <w:tcW w:w="1206" w:type="pct"/>
            <w:shd w:val="clear" w:color="auto" w:fill="auto"/>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rPr>
              <w:t>1.</w:t>
            </w:r>
            <w:r w:rsidRPr="008F4431">
              <w:rPr>
                <w:rFonts w:ascii="宋体" w:hAnsi="宋体" w:hint="eastAsia"/>
              </w:rPr>
              <w:t>黑板每天擦洗不少于</w:t>
            </w:r>
            <w:r w:rsidRPr="008F4431">
              <w:rPr>
                <w:rFonts w:ascii="宋体" w:hAnsi="宋体"/>
              </w:rPr>
              <w:t>2</w:t>
            </w:r>
            <w:r w:rsidRPr="008F4431">
              <w:rPr>
                <w:rFonts w:ascii="宋体" w:hAnsi="宋体" w:hint="eastAsia"/>
              </w:rPr>
              <w:t>次，水洗不少于</w:t>
            </w:r>
            <w:r w:rsidRPr="008F4431">
              <w:rPr>
                <w:rFonts w:ascii="宋体" w:hAnsi="宋体"/>
              </w:rPr>
              <w:t>1</w:t>
            </w:r>
            <w:r w:rsidRPr="008F4431">
              <w:rPr>
                <w:rFonts w:ascii="宋体" w:hAnsi="宋体" w:hint="eastAsia"/>
              </w:rPr>
              <w:t>次；</w:t>
            </w:r>
          </w:p>
          <w:p w:rsidR="00D112B6" w:rsidRPr="008F4431" w:rsidRDefault="00D803A1">
            <w:pPr>
              <w:autoSpaceDE w:val="0"/>
              <w:autoSpaceDN w:val="0"/>
              <w:adjustRightInd w:val="0"/>
              <w:spacing w:line="360" w:lineRule="auto"/>
              <w:rPr>
                <w:rFonts w:ascii="宋体" w:hAnsi="宋体"/>
              </w:rPr>
            </w:pPr>
            <w:r w:rsidRPr="008F4431">
              <w:rPr>
                <w:rFonts w:ascii="宋体" w:hAnsi="宋体"/>
              </w:rPr>
              <w:t>2.</w:t>
            </w:r>
            <w:r w:rsidRPr="008F4431">
              <w:rPr>
                <w:rFonts w:ascii="宋体" w:hAnsi="宋体" w:hint="eastAsia"/>
              </w:rPr>
              <w:t>黑板擦、板槽每天保洁不少于</w:t>
            </w:r>
            <w:r w:rsidRPr="008F4431">
              <w:rPr>
                <w:rFonts w:ascii="宋体" w:hAnsi="宋体"/>
              </w:rPr>
              <w:t>2</w:t>
            </w:r>
            <w:r w:rsidRPr="008F4431">
              <w:rPr>
                <w:rFonts w:ascii="宋体" w:hAnsi="宋体" w:hint="eastAsia"/>
              </w:rPr>
              <w:t>次。</w:t>
            </w:r>
          </w:p>
        </w:tc>
        <w:tc>
          <w:tcPr>
            <w:tcW w:w="2049" w:type="pct"/>
            <w:shd w:val="clear" w:color="000000" w:fill="FFFFFF"/>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rPr>
              <w:t>1.</w:t>
            </w:r>
            <w:r w:rsidRPr="008F4431">
              <w:rPr>
                <w:rFonts w:ascii="宋体" w:hAnsi="宋体" w:hint="eastAsia"/>
              </w:rPr>
              <w:t>黑板、板槽洁净无灰尘；</w:t>
            </w:r>
          </w:p>
          <w:p w:rsidR="00D112B6" w:rsidRPr="008F4431" w:rsidRDefault="00D803A1">
            <w:pPr>
              <w:autoSpaceDE w:val="0"/>
              <w:autoSpaceDN w:val="0"/>
              <w:adjustRightInd w:val="0"/>
              <w:spacing w:line="360" w:lineRule="auto"/>
              <w:rPr>
                <w:rFonts w:ascii="宋体" w:hAnsi="宋体"/>
              </w:rPr>
            </w:pPr>
            <w:r w:rsidRPr="008F4431">
              <w:rPr>
                <w:rFonts w:ascii="宋体" w:hAnsi="宋体"/>
              </w:rPr>
              <w:t>2.</w:t>
            </w:r>
            <w:r w:rsidRPr="008F4431">
              <w:rPr>
                <w:rFonts w:ascii="宋体" w:hAnsi="宋体" w:hint="eastAsia"/>
              </w:rPr>
              <w:t>黑板擦无粉笔灰。</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消防设施</w:t>
            </w:r>
          </w:p>
        </w:tc>
        <w:tc>
          <w:tcPr>
            <w:tcW w:w="1206" w:type="pct"/>
            <w:shd w:val="clear" w:color="auto" w:fill="auto"/>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保持干净无灰尘、无污迹</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垃圾桶</w:t>
            </w:r>
          </w:p>
        </w:tc>
        <w:tc>
          <w:tcPr>
            <w:tcW w:w="1206" w:type="pct"/>
            <w:shd w:val="clear" w:color="auto" w:fill="auto"/>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rPr>
              <w:t>1.</w:t>
            </w:r>
            <w:r w:rsidRPr="008F4431">
              <w:rPr>
                <w:rFonts w:ascii="宋体" w:hAnsi="宋体" w:hint="eastAsia"/>
              </w:rPr>
              <w:t>垃圾桶无污迹、油迹，无异味；</w:t>
            </w:r>
          </w:p>
          <w:p w:rsidR="00D112B6" w:rsidRPr="008F4431" w:rsidRDefault="00D803A1">
            <w:pPr>
              <w:autoSpaceDE w:val="0"/>
              <w:autoSpaceDN w:val="0"/>
              <w:adjustRightInd w:val="0"/>
              <w:spacing w:line="360" w:lineRule="auto"/>
              <w:rPr>
                <w:rFonts w:ascii="宋体" w:hAnsi="宋体"/>
              </w:rPr>
            </w:pPr>
            <w:r w:rsidRPr="008F4431">
              <w:rPr>
                <w:rFonts w:ascii="宋体" w:hAnsi="宋体"/>
              </w:rPr>
              <w:t>2.</w:t>
            </w:r>
            <w:r w:rsidRPr="008F4431">
              <w:rPr>
                <w:rFonts w:ascii="宋体" w:hAnsi="宋体" w:hint="eastAsia"/>
              </w:rPr>
              <w:t>垃圾量不超过容量</w:t>
            </w:r>
            <w:r w:rsidRPr="008F4431">
              <w:rPr>
                <w:rFonts w:ascii="宋体" w:hAnsi="宋体"/>
              </w:rPr>
              <w:t>2/3</w:t>
            </w:r>
            <w:r w:rsidRPr="008F4431">
              <w:rPr>
                <w:rFonts w:ascii="宋体" w:hAnsi="宋体" w:hint="eastAsia"/>
              </w:rPr>
              <w:t>，旁边无散落、堆放垃圾。</w:t>
            </w:r>
          </w:p>
        </w:tc>
      </w:tr>
      <w:tr w:rsidR="00D803A1" w:rsidRPr="008F4431">
        <w:trPr>
          <w:trHeight w:val="73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其他设施</w:t>
            </w:r>
          </w:p>
        </w:tc>
        <w:tc>
          <w:tcPr>
            <w:tcW w:w="1206" w:type="pct"/>
            <w:shd w:val="clear" w:color="auto" w:fill="auto"/>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每月期定期保洁</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hint="eastAsia"/>
              </w:rPr>
              <w:t>表面无积尘、无污渍、无损坏</w:t>
            </w:r>
          </w:p>
        </w:tc>
      </w:tr>
    </w:tbl>
    <w:p w:rsidR="00D112B6" w:rsidRPr="008F4431" w:rsidRDefault="00D112B6">
      <w:pPr>
        <w:spacing w:line="360" w:lineRule="auto"/>
        <w:rPr>
          <w:rFonts w:ascii="宋体" w:hAnsi="宋体"/>
          <w:sz w:val="24"/>
        </w:rPr>
      </w:pPr>
    </w:p>
    <w:p w:rsidR="00D112B6" w:rsidRPr="008F4431" w:rsidRDefault="00D803A1">
      <w:pPr>
        <w:pStyle w:val="2"/>
        <w:spacing w:line="360" w:lineRule="auto"/>
        <w:ind w:left="0" w:firstLineChars="196" w:firstLine="472"/>
        <w:rPr>
          <w:rFonts w:ascii="宋体" w:hAnsi="宋体"/>
          <w:sz w:val="24"/>
        </w:rPr>
      </w:pPr>
      <w:bookmarkStart w:id="244" w:name="_Toc181369593"/>
      <w:r w:rsidRPr="008F4431">
        <w:rPr>
          <w:rFonts w:ascii="宋体" w:hAnsi="宋体" w:hint="eastAsia"/>
          <w:sz w:val="24"/>
        </w:rPr>
        <w:t>17、厚德楼（文科楼）</w:t>
      </w:r>
      <w:bookmarkEnd w:id="244"/>
    </w:p>
    <w:p w:rsidR="00D112B6" w:rsidRPr="008F4431" w:rsidRDefault="00D803A1">
      <w:pPr>
        <w:spacing w:line="360" w:lineRule="auto"/>
        <w:ind w:firstLineChars="196" w:firstLine="472"/>
        <w:rPr>
          <w:rFonts w:ascii="宋体" w:hAnsi="宋体"/>
          <w:b/>
          <w:sz w:val="24"/>
        </w:rPr>
      </w:pPr>
      <w:r w:rsidRPr="008F4431">
        <w:rPr>
          <w:rFonts w:ascii="宋体" w:hAnsi="宋体" w:hint="eastAsia"/>
          <w:b/>
          <w:sz w:val="24"/>
        </w:rPr>
        <w:t>17.1厚德楼（文科楼）基本信息如下：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17.1.1卫生间及垃圾桶情况</w:t>
      </w:r>
    </w:p>
    <w:tbl>
      <w:tblPr>
        <w:tblW w:w="4998" w:type="pct"/>
        <w:tblLook w:val="04A0" w:firstRow="1" w:lastRow="0" w:firstColumn="1" w:lastColumn="0" w:noHBand="0" w:noVBand="1"/>
      </w:tblPr>
      <w:tblGrid>
        <w:gridCol w:w="943"/>
        <w:gridCol w:w="878"/>
        <w:gridCol w:w="1014"/>
        <w:gridCol w:w="948"/>
        <w:gridCol w:w="948"/>
        <w:gridCol w:w="948"/>
        <w:gridCol w:w="949"/>
        <w:gridCol w:w="949"/>
        <w:gridCol w:w="942"/>
      </w:tblGrid>
      <w:tr w:rsidR="00D803A1" w:rsidRPr="008F4431">
        <w:trPr>
          <w:trHeight w:val="855"/>
        </w:trPr>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卫生间数量</w:t>
            </w:r>
          </w:p>
        </w:tc>
        <w:tc>
          <w:tcPr>
            <w:tcW w:w="515"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卫生间面积（㎡）</w:t>
            </w:r>
          </w:p>
        </w:tc>
        <w:tc>
          <w:tcPr>
            <w:tcW w:w="595"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蹲坑</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马桶</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擦手纸盒数量</w:t>
            </w:r>
          </w:p>
        </w:tc>
      </w:tr>
      <w:tr w:rsidR="00D803A1" w:rsidRPr="008F4431">
        <w:trPr>
          <w:trHeight w:val="526"/>
        </w:trPr>
        <w:tc>
          <w:tcPr>
            <w:tcW w:w="553" w:type="pct"/>
            <w:tcBorders>
              <w:top w:val="nil"/>
              <w:left w:val="single" w:sz="4" w:space="0" w:color="auto"/>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12</w:t>
            </w:r>
          </w:p>
        </w:tc>
        <w:tc>
          <w:tcPr>
            <w:tcW w:w="515"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246</w:t>
            </w:r>
          </w:p>
        </w:tc>
        <w:tc>
          <w:tcPr>
            <w:tcW w:w="595"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48</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18</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12</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48</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12</w:t>
            </w:r>
          </w:p>
        </w:tc>
        <w:tc>
          <w:tcPr>
            <w:tcW w:w="552"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w:t>
            </w:r>
          </w:p>
        </w:tc>
      </w:tr>
    </w:tbl>
    <w:p w:rsidR="00D112B6" w:rsidRPr="008F4431" w:rsidRDefault="00D112B6">
      <w:pPr>
        <w:spacing w:line="360" w:lineRule="auto"/>
        <w:rPr>
          <w:rFonts w:ascii="宋体" w:hAnsi="宋体"/>
          <w:szCs w:val="21"/>
        </w:rPr>
      </w:pPr>
    </w:p>
    <w:tbl>
      <w:tblPr>
        <w:tblW w:w="5000" w:type="pct"/>
        <w:tblLook w:val="04A0" w:firstRow="1" w:lastRow="0" w:firstColumn="1" w:lastColumn="0" w:noHBand="0" w:noVBand="1"/>
      </w:tblPr>
      <w:tblGrid>
        <w:gridCol w:w="1232"/>
        <w:gridCol w:w="1380"/>
        <w:gridCol w:w="1471"/>
        <w:gridCol w:w="1599"/>
        <w:gridCol w:w="1420"/>
        <w:gridCol w:w="1420"/>
      </w:tblGrid>
      <w:tr w:rsidR="00D803A1" w:rsidRPr="008F4431">
        <w:trPr>
          <w:trHeight w:val="855"/>
        </w:trPr>
        <w:tc>
          <w:tcPr>
            <w:tcW w:w="722"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开水间数量</w:t>
            </w:r>
          </w:p>
        </w:tc>
        <w:tc>
          <w:tcPr>
            <w:tcW w:w="809"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开水间面积</w:t>
            </w:r>
          </w:p>
        </w:tc>
        <w:tc>
          <w:tcPr>
            <w:tcW w:w="86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垃圾桶数量</w:t>
            </w:r>
          </w:p>
        </w:tc>
        <w:tc>
          <w:tcPr>
            <w:tcW w:w="938"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垃圾清运时间</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类型</w:t>
            </w:r>
          </w:p>
        </w:tc>
      </w:tr>
      <w:tr w:rsidR="00D803A1" w:rsidRPr="008F4431">
        <w:trPr>
          <w:trHeight w:val="1018"/>
        </w:trPr>
        <w:tc>
          <w:tcPr>
            <w:tcW w:w="722" w:type="pct"/>
            <w:tcBorders>
              <w:top w:val="nil"/>
              <w:left w:val="single" w:sz="4" w:space="0" w:color="auto"/>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09"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63"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12</w:t>
            </w:r>
          </w:p>
        </w:tc>
        <w:tc>
          <w:tcPr>
            <w:tcW w:w="938"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早8点前</w:t>
            </w:r>
            <w:r w:rsidRPr="008F4431">
              <w:rPr>
                <w:rFonts w:ascii="宋体" w:hAnsi="宋体" w:hint="eastAsia"/>
                <w:szCs w:val="21"/>
              </w:rPr>
              <w:br/>
              <w:t>13点前</w:t>
            </w:r>
            <w:r w:rsidRPr="008F4431">
              <w:rPr>
                <w:rFonts w:ascii="宋体" w:hAnsi="宋体" w:hint="eastAsia"/>
                <w:szCs w:val="21"/>
              </w:rPr>
              <w:br/>
              <w:t>16点前</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楼外西南道边垃圾排放点</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生活垃圾</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17.1.2设备情况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楼宇设备表</w:t>
      </w:r>
    </w:p>
    <w:tbl>
      <w:tblPr>
        <w:tblW w:w="8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827"/>
        <w:gridCol w:w="827"/>
        <w:gridCol w:w="1373"/>
        <w:gridCol w:w="1373"/>
        <w:gridCol w:w="1373"/>
        <w:gridCol w:w="1647"/>
      </w:tblGrid>
      <w:tr w:rsidR="00D803A1" w:rsidRPr="008F4431" w:rsidTr="00505904">
        <w:trPr>
          <w:trHeight w:val="646"/>
          <w:jc w:val="center"/>
        </w:trPr>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电梯数量</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品牌</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供暖形式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空调品牌</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开水器数量</w:t>
            </w:r>
          </w:p>
        </w:tc>
      </w:tr>
      <w:tr w:rsidR="00D803A1" w:rsidRPr="008F4431" w:rsidTr="00505904">
        <w:trPr>
          <w:trHeight w:val="331"/>
          <w:jc w:val="center"/>
        </w:trPr>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日立</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暖气</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挂机</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海尔</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3</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sz w:val="24"/>
        </w:rPr>
      </w:pPr>
      <w:r w:rsidRPr="008F4431">
        <w:rPr>
          <w:rFonts w:ascii="宋体" w:hAnsi="宋体" w:hint="eastAsia"/>
          <w:b/>
          <w:bCs/>
          <w:sz w:val="24"/>
        </w:rPr>
        <w:t>17.1.3其他情况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lastRenderedPageBreak/>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379" w:type="dxa"/>
        <w:tblInd w:w="113" w:type="dxa"/>
        <w:tblLook w:val="04A0" w:firstRow="1" w:lastRow="0" w:firstColumn="1" w:lastColumn="0" w:noHBand="0" w:noVBand="1"/>
      </w:tblPr>
      <w:tblGrid>
        <w:gridCol w:w="3014"/>
        <w:gridCol w:w="1357"/>
        <w:gridCol w:w="1833"/>
        <w:gridCol w:w="2175"/>
      </w:tblGrid>
      <w:tr w:rsidR="00D803A1" w:rsidRPr="008F4431" w:rsidTr="00505904">
        <w:trPr>
          <w:trHeight w:val="475"/>
        </w:trPr>
        <w:tc>
          <w:tcPr>
            <w:tcW w:w="301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1357"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1833"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开放时间</w:t>
            </w:r>
          </w:p>
        </w:tc>
        <w:tc>
          <w:tcPr>
            <w:tcW w:w="2175"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是否有门禁</w:t>
            </w:r>
          </w:p>
        </w:tc>
      </w:tr>
      <w:tr w:rsidR="00D803A1" w:rsidRPr="008F4431" w:rsidTr="00505904">
        <w:trPr>
          <w:trHeight w:val="475"/>
        </w:trPr>
        <w:tc>
          <w:tcPr>
            <w:tcW w:w="3014"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357"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北门</w:t>
            </w:r>
          </w:p>
        </w:tc>
        <w:tc>
          <w:tcPr>
            <w:tcW w:w="1833"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6:30-22:00</w:t>
            </w:r>
          </w:p>
        </w:tc>
        <w:tc>
          <w:tcPr>
            <w:tcW w:w="2175"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r w:rsidR="00D803A1" w:rsidRPr="008F4431" w:rsidTr="00505904">
        <w:trPr>
          <w:trHeight w:val="475"/>
        </w:trPr>
        <w:tc>
          <w:tcPr>
            <w:tcW w:w="3014"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357"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东门</w:t>
            </w:r>
          </w:p>
        </w:tc>
        <w:tc>
          <w:tcPr>
            <w:tcW w:w="1833"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不开放</w:t>
            </w:r>
          </w:p>
        </w:tc>
        <w:tc>
          <w:tcPr>
            <w:tcW w:w="2175"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r w:rsidR="00D112B6" w:rsidRPr="008F4431" w:rsidTr="00505904">
        <w:trPr>
          <w:trHeight w:val="475"/>
        </w:trPr>
        <w:tc>
          <w:tcPr>
            <w:tcW w:w="3014"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外门数量</w:t>
            </w:r>
          </w:p>
        </w:tc>
        <w:tc>
          <w:tcPr>
            <w:tcW w:w="1357"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1833"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c>
          <w:tcPr>
            <w:tcW w:w="2175"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r>
    </w:tbl>
    <w:p w:rsidR="00D112B6" w:rsidRPr="008F4431" w:rsidRDefault="00D112B6">
      <w:pPr>
        <w:spacing w:line="360" w:lineRule="auto"/>
        <w:rPr>
          <w:rFonts w:ascii="宋体" w:hAnsi="宋体"/>
          <w:b/>
          <w:bCs/>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17.2楼宇差异性物业服务需求如下：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17.2.1保洁服务内容及服务标准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建筑内环境卫生保洁范围为建筑内公共区域，包括门厅、走廊、卫生间等不含办公室、实验室等室内面积。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1128"/>
        <w:gridCol w:w="1251"/>
        <w:gridCol w:w="2056"/>
        <w:gridCol w:w="3491"/>
      </w:tblGrid>
      <w:tr w:rsidR="00D803A1" w:rsidRPr="008F4431">
        <w:trPr>
          <w:trHeight w:val="712"/>
          <w:tblHeader/>
          <w:jc w:val="center"/>
        </w:trPr>
        <w:tc>
          <w:tcPr>
            <w:tcW w:w="350"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序号</w:t>
            </w:r>
          </w:p>
        </w:tc>
        <w:tc>
          <w:tcPr>
            <w:tcW w:w="662"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服务项目</w:t>
            </w:r>
          </w:p>
        </w:tc>
        <w:tc>
          <w:tcPr>
            <w:tcW w:w="734"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8"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56"/>
          <w:jc w:val="center"/>
        </w:trPr>
        <w:tc>
          <w:tcPr>
            <w:tcW w:w="350"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建筑物内公共区域保洁</w:t>
            </w: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门厅、门斗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走廊地面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084"/>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主楼梯地面、扶手每天保洁不少于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每周保洁擦抹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半月保洁剂擦抹</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标志牌、宣传窗、装饰柱、植物花盆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lastRenderedPageBreak/>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1999"/>
          <w:jc w:val="center"/>
        </w:trPr>
        <w:tc>
          <w:tcPr>
            <w:tcW w:w="350"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2</w:t>
            </w:r>
          </w:p>
        </w:tc>
        <w:tc>
          <w:tcPr>
            <w:tcW w:w="662"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公共卫生间、开水房、盥洗室</w:t>
            </w: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地面、墙面、顶棚、门窗、窗台、玻璃、灯具及开关、镜面、洗手盆、台面、便具、垃圾篓、标志牌、排气扇、开水器等、水池、便池、厕位等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3</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卫生间每周不少于</w:t>
            </w:r>
            <w:r w:rsidRPr="008F4431">
              <w:rPr>
                <w:rFonts w:ascii="宋体" w:hAnsi="宋体"/>
              </w:rPr>
              <w:t>1</w:t>
            </w:r>
            <w:r w:rsidRPr="008F4431">
              <w:rPr>
                <w:rFonts w:ascii="宋体" w:hAnsi="宋体" w:hint="eastAsia"/>
              </w:rPr>
              <w:t>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每周一次对开水器进行外部消毒。</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w:t>
            </w:r>
            <w:r w:rsidRPr="008F4431">
              <w:rPr>
                <w:rFonts w:ascii="宋体" w:hAnsi="宋体" w:hint="eastAsia"/>
              </w:rPr>
              <w:lastRenderedPageBreak/>
              <w:t>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0"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建筑物外墙窗户玻璃保洁</w:t>
            </w: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建筑物本体（含门、窗及玻璃幕墙）、屋顶（含透光屋顶）及房檐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0"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建筑物附属公共区域保洁</w:t>
            </w: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与本楼宇相关的宣传栏、室外标志牌</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0"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楼外附属公共区域（建筑物配套室外台阶等）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r w:rsidR="00D803A1" w:rsidRPr="008F4431">
        <w:trPr>
          <w:trHeight w:val="2014"/>
          <w:jc w:val="center"/>
        </w:trPr>
        <w:tc>
          <w:tcPr>
            <w:tcW w:w="350"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5</w:t>
            </w:r>
          </w:p>
        </w:tc>
        <w:tc>
          <w:tcPr>
            <w:tcW w:w="662"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w:t>
            </w: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电梯门、轿箱</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电梯门壁打蜡每</w:t>
            </w:r>
            <w:r w:rsidRPr="008F4431">
              <w:rPr>
                <w:rFonts w:ascii="宋体" w:hAnsi="宋体"/>
              </w:rPr>
              <w:t>2</w:t>
            </w:r>
            <w:r w:rsidRPr="008F4431">
              <w:rPr>
                <w:rFonts w:ascii="宋体" w:hAnsi="宋体" w:hint="eastAsia"/>
              </w:rPr>
              <w:t>月不少于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电梯轿厢内无灰尘、无污迹、光亮无手印；</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电梯门槽内无垃圾杂物。</w:t>
            </w:r>
          </w:p>
        </w:tc>
      </w:tr>
      <w:tr w:rsidR="00D803A1" w:rsidRPr="008F4431">
        <w:trPr>
          <w:trHeight w:val="90"/>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梯门地坎</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lastRenderedPageBreak/>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lastRenderedPageBreak/>
              <w:t>无灰尘污迹、无垃圾、光亮</w:t>
            </w:r>
          </w:p>
        </w:tc>
      </w:tr>
      <w:tr w:rsidR="00D803A1" w:rsidRPr="008F4431">
        <w:trPr>
          <w:trHeight w:val="764"/>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电梯操作面板</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无灰尘、无污迹、无指印</w:t>
            </w:r>
          </w:p>
        </w:tc>
      </w:tr>
      <w:tr w:rsidR="00D803A1" w:rsidRPr="008F4431">
        <w:trPr>
          <w:trHeight w:val="934"/>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轿厢顶部</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天花、风口、灯具、探头无灰尘、无污迹、蜘蛛网</w:t>
            </w:r>
          </w:p>
        </w:tc>
      </w:tr>
      <w:tr w:rsidR="00D803A1" w:rsidRPr="008F4431">
        <w:trPr>
          <w:trHeight w:val="614"/>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电梯地面</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无灰尘沙粒、表面光亮</w:t>
            </w:r>
          </w:p>
        </w:tc>
      </w:tr>
      <w:tr w:rsidR="00D803A1" w:rsidRPr="008F4431">
        <w:trPr>
          <w:trHeight w:val="554"/>
          <w:jc w:val="center"/>
        </w:trPr>
        <w:tc>
          <w:tcPr>
            <w:tcW w:w="350"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电梯内消毒</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根据重大疫情</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填写消毒记录卡</w:t>
            </w:r>
          </w:p>
        </w:tc>
      </w:tr>
    </w:tbl>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17.2.2其他差异性服务内容</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17.2.2.1协助院系运送及分发大盘纸；</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17.2.2.2实验室、会议室清扫。</w:t>
      </w:r>
    </w:p>
    <w:p w:rsidR="00D112B6" w:rsidRPr="008F4431" w:rsidRDefault="00D112B6">
      <w:pPr>
        <w:spacing w:line="360" w:lineRule="auto"/>
        <w:rPr>
          <w:rFonts w:ascii="宋体" w:hAnsi="宋体"/>
          <w:sz w:val="24"/>
        </w:rPr>
      </w:pPr>
    </w:p>
    <w:p w:rsidR="00D112B6" w:rsidRPr="008F4431" w:rsidRDefault="00D803A1">
      <w:pPr>
        <w:pStyle w:val="2"/>
        <w:spacing w:line="360" w:lineRule="auto"/>
        <w:ind w:left="0" w:firstLineChars="196" w:firstLine="472"/>
        <w:rPr>
          <w:rFonts w:ascii="宋体" w:hAnsi="宋体"/>
          <w:sz w:val="24"/>
        </w:rPr>
      </w:pPr>
      <w:bookmarkStart w:id="245" w:name="_Toc181369594"/>
      <w:r w:rsidRPr="008F4431">
        <w:rPr>
          <w:rFonts w:ascii="宋体" w:hAnsi="宋体" w:hint="eastAsia"/>
          <w:sz w:val="24"/>
        </w:rPr>
        <w:t>18、桥隧过渡实验室</w:t>
      </w:r>
      <w:bookmarkEnd w:id="245"/>
    </w:p>
    <w:p w:rsidR="00D112B6" w:rsidRPr="008F4431" w:rsidRDefault="00D803A1">
      <w:pPr>
        <w:spacing w:line="360" w:lineRule="auto"/>
        <w:ind w:firstLineChars="196" w:firstLine="472"/>
        <w:rPr>
          <w:rFonts w:ascii="宋体" w:hAnsi="宋体"/>
          <w:b/>
          <w:sz w:val="24"/>
        </w:rPr>
      </w:pPr>
      <w:r w:rsidRPr="008F4431">
        <w:rPr>
          <w:rFonts w:ascii="宋体" w:hAnsi="宋体" w:hint="eastAsia"/>
          <w:b/>
          <w:sz w:val="24"/>
        </w:rPr>
        <w:t>18.1桥隧过渡实验室基本信息如下：</w:t>
      </w:r>
    </w:p>
    <w:p w:rsidR="00D112B6" w:rsidRPr="008F4431" w:rsidRDefault="00D803A1">
      <w:pPr>
        <w:spacing w:line="360" w:lineRule="auto"/>
        <w:ind w:firstLineChars="196" w:firstLine="472"/>
        <w:rPr>
          <w:rFonts w:ascii="宋体" w:hAnsi="宋体"/>
          <w:sz w:val="24"/>
        </w:rPr>
      </w:pPr>
      <w:r w:rsidRPr="008F4431">
        <w:rPr>
          <w:rFonts w:ascii="宋体" w:hAnsi="宋体" w:hint="eastAsia"/>
          <w:b/>
          <w:sz w:val="24"/>
        </w:rPr>
        <w:t>18.1.1卫生间及垃圾桶情况</w:t>
      </w:r>
    </w:p>
    <w:tbl>
      <w:tblPr>
        <w:tblW w:w="5000" w:type="pct"/>
        <w:tblLook w:val="04A0" w:firstRow="1" w:lastRow="0" w:firstColumn="1" w:lastColumn="0" w:noHBand="0" w:noVBand="1"/>
      </w:tblPr>
      <w:tblGrid>
        <w:gridCol w:w="947"/>
        <w:gridCol w:w="879"/>
        <w:gridCol w:w="1015"/>
        <w:gridCol w:w="948"/>
        <w:gridCol w:w="948"/>
        <w:gridCol w:w="948"/>
        <w:gridCol w:w="948"/>
        <w:gridCol w:w="948"/>
        <w:gridCol w:w="941"/>
      </w:tblGrid>
      <w:tr w:rsidR="00D803A1" w:rsidRPr="008F4431">
        <w:trPr>
          <w:trHeight w:val="855"/>
        </w:trPr>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卫生间数量</w:t>
            </w:r>
          </w:p>
        </w:tc>
        <w:tc>
          <w:tcPr>
            <w:tcW w:w="515"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卫生间面积（㎡）</w:t>
            </w:r>
          </w:p>
        </w:tc>
        <w:tc>
          <w:tcPr>
            <w:tcW w:w="595"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蹲坑</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马桶</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擦手纸盒数量</w:t>
            </w:r>
          </w:p>
        </w:tc>
      </w:tr>
      <w:tr w:rsidR="00D803A1" w:rsidRPr="008F4431">
        <w:trPr>
          <w:trHeight w:val="590"/>
        </w:trPr>
        <w:tc>
          <w:tcPr>
            <w:tcW w:w="946" w:type="dxa"/>
            <w:tcBorders>
              <w:top w:val="nil"/>
              <w:left w:val="single" w:sz="4" w:space="0" w:color="auto"/>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w:t>
            </w:r>
          </w:p>
        </w:tc>
        <w:tc>
          <w:tcPr>
            <w:tcW w:w="879" w:type="dxa"/>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76.3</w:t>
            </w:r>
          </w:p>
        </w:tc>
        <w:tc>
          <w:tcPr>
            <w:tcW w:w="1015" w:type="dxa"/>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948" w:type="dxa"/>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10</w:t>
            </w:r>
          </w:p>
        </w:tc>
        <w:tc>
          <w:tcPr>
            <w:tcW w:w="948" w:type="dxa"/>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8</w:t>
            </w:r>
          </w:p>
        </w:tc>
        <w:tc>
          <w:tcPr>
            <w:tcW w:w="948" w:type="dxa"/>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3</w:t>
            </w:r>
          </w:p>
        </w:tc>
        <w:tc>
          <w:tcPr>
            <w:tcW w:w="948" w:type="dxa"/>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8.4</w:t>
            </w:r>
          </w:p>
        </w:tc>
        <w:tc>
          <w:tcPr>
            <w:tcW w:w="948" w:type="dxa"/>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w:t>
            </w:r>
          </w:p>
        </w:tc>
        <w:tc>
          <w:tcPr>
            <w:tcW w:w="942" w:type="dxa"/>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bl>
    <w:p w:rsidR="00D112B6" w:rsidRPr="008F4431" w:rsidRDefault="00D112B6">
      <w:pPr>
        <w:spacing w:line="360" w:lineRule="auto"/>
        <w:rPr>
          <w:rFonts w:ascii="宋体" w:hAnsi="宋体"/>
          <w:szCs w:val="21"/>
        </w:rPr>
      </w:pPr>
    </w:p>
    <w:tbl>
      <w:tblPr>
        <w:tblW w:w="5000" w:type="pct"/>
        <w:tblLook w:val="04A0" w:firstRow="1" w:lastRow="0" w:firstColumn="1" w:lastColumn="0" w:noHBand="0" w:noVBand="1"/>
      </w:tblPr>
      <w:tblGrid>
        <w:gridCol w:w="1421"/>
        <w:gridCol w:w="1421"/>
        <w:gridCol w:w="1421"/>
        <w:gridCol w:w="1420"/>
        <w:gridCol w:w="1571"/>
        <w:gridCol w:w="1268"/>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垃圾清运时间</w:t>
            </w:r>
          </w:p>
        </w:tc>
        <w:tc>
          <w:tcPr>
            <w:tcW w:w="92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744"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类型</w:t>
            </w:r>
          </w:p>
        </w:tc>
      </w:tr>
      <w:tr w:rsidR="00D803A1" w:rsidRPr="008F4431">
        <w:trPr>
          <w:trHeight w:val="1018"/>
        </w:trPr>
        <w:tc>
          <w:tcPr>
            <w:tcW w:w="833" w:type="pct"/>
            <w:tcBorders>
              <w:top w:val="nil"/>
              <w:left w:val="single" w:sz="4" w:space="0" w:color="auto"/>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c>
          <w:tcPr>
            <w:tcW w:w="833"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833"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3</w:t>
            </w:r>
          </w:p>
        </w:tc>
        <w:tc>
          <w:tcPr>
            <w:tcW w:w="833"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早8点前</w:t>
            </w:r>
            <w:r w:rsidRPr="008F4431">
              <w:rPr>
                <w:rFonts w:ascii="宋体" w:hAnsi="宋体" w:hint="eastAsia"/>
                <w:szCs w:val="21"/>
              </w:rPr>
              <w:br/>
              <w:t>13点前</w:t>
            </w:r>
            <w:r w:rsidRPr="008F4431">
              <w:rPr>
                <w:rFonts w:ascii="宋体" w:hAnsi="宋体" w:hint="eastAsia"/>
                <w:szCs w:val="21"/>
              </w:rPr>
              <w:br/>
              <w:t>16点前</w:t>
            </w:r>
          </w:p>
        </w:tc>
        <w:tc>
          <w:tcPr>
            <w:tcW w:w="922"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楼外垃圾排放点</w:t>
            </w:r>
          </w:p>
        </w:tc>
        <w:tc>
          <w:tcPr>
            <w:tcW w:w="744"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生活垃圾</w:t>
            </w:r>
          </w:p>
        </w:tc>
      </w:tr>
    </w:tbl>
    <w:p w:rsidR="00D112B6" w:rsidRPr="008F4431" w:rsidRDefault="00D112B6">
      <w:pPr>
        <w:spacing w:line="360" w:lineRule="auto"/>
        <w:rPr>
          <w:rFonts w:ascii="宋体" w:hAnsi="宋体"/>
          <w:szCs w:val="21"/>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sz w:val="24"/>
        </w:rPr>
        <w:lastRenderedPageBreak/>
        <w:t>18.1.</w:t>
      </w:r>
      <w:r w:rsidRPr="008F4431">
        <w:rPr>
          <w:rFonts w:ascii="宋体" w:hAnsi="宋体" w:hint="eastAsia"/>
          <w:b/>
          <w:bCs/>
          <w:sz w:val="24"/>
        </w:rPr>
        <w:t>2设备情况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楼宇设备表</w:t>
      </w:r>
    </w:p>
    <w:tbl>
      <w:tblPr>
        <w:tblW w:w="8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806"/>
        <w:gridCol w:w="806"/>
        <w:gridCol w:w="1340"/>
        <w:gridCol w:w="1340"/>
        <w:gridCol w:w="1340"/>
        <w:gridCol w:w="1606"/>
      </w:tblGrid>
      <w:tr w:rsidR="00D803A1" w:rsidRPr="008F4431" w:rsidTr="00505904">
        <w:trPr>
          <w:trHeight w:val="632"/>
        </w:trPr>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电梯数量</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品牌</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供暖形式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空调品牌</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开水器数量</w:t>
            </w:r>
          </w:p>
        </w:tc>
      </w:tr>
      <w:tr w:rsidR="00D112B6" w:rsidRPr="008F4431" w:rsidTr="00505904">
        <w:trPr>
          <w:trHeight w:val="324"/>
        </w:trPr>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日立</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暖气</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sz w:val="24"/>
        </w:rPr>
        <w:t>18.1.</w:t>
      </w:r>
      <w:r w:rsidRPr="008F4431">
        <w:rPr>
          <w:rFonts w:ascii="宋体" w:hAnsi="宋体" w:hint="eastAsia"/>
          <w:b/>
          <w:bCs/>
          <w:sz w:val="24"/>
        </w:rPr>
        <w:t>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501" w:type="dxa"/>
        <w:tblInd w:w="113" w:type="dxa"/>
        <w:tblLook w:val="04A0" w:firstRow="1" w:lastRow="0" w:firstColumn="1" w:lastColumn="0" w:noHBand="0" w:noVBand="1"/>
      </w:tblPr>
      <w:tblGrid>
        <w:gridCol w:w="3009"/>
        <w:gridCol w:w="1354"/>
        <w:gridCol w:w="1831"/>
        <w:gridCol w:w="2307"/>
      </w:tblGrid>
      <w:tr w:rsidR="00D803A1" w:rsidRPr="008F4431" w:rsidTr="00505904">
        <w:trPr>
          <w:trHeight w:val="469"/>
        </w:trPr>
        <w:tc>
          <w:tcPr>
            <w:tcW w:w="3009"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1354"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1831"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开放时间</w:t>
            </w:r>
          </w:p>
        </w:tc>
        <w:tc>
          <w:tcPr>
            <w:tcW w:w="2307"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是否有门禁</w:t>
            </w:r>
          </w:p>
        </w:tc>
      </w:tr>
      <w:tr w:rsidR="00D803A1" w:rsidRPr="008F4431" w:rsidTr="00505904">
        <w:trPr>
          <w:trHeight w:val="469"/>
        </w:trPr>
        <w:tc>
          <w:tcPr>
            <w:tcW w:w="3009"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35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南门</w:t>
            </w:r>
          </w:p>
        </w:tc>
        <w:tc>
          <w:tcPr>
            <w:tcW w:w="1831"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307"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r w:rsidR="00D803A1" w:rsidRPr="008F4431" w:rsidTr="00505904">
        <w:trPr>
          <w:trHeight w:val="469"/>
        </w:trPr>
        <w:tc>
          <w:tcPr>
            <w:tcW w:w="3009"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35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北门</w:t>
            </w:r>
          </w:p>
        </w:tc>
        <w:tc>
          <w:tcPr>
            <w:tcW w:w="1831"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307"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r w:rsidR="00D112B6" w:rsidRPr="008F4431" w:rsidTr="00505904">
        <w:trPr>
          <w:trHeight w:val="469"/>
        </w:trPr>
        <w:tc>
          <w:tcPr>
            <w:tcW w:w="3009"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外门数量</w:t>
            </w:r>
          </w:p>
        </w:tc>
        <w:tc>
          <w:tcPr>
            <w:tcW w:w="135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1831"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c>
          <w:tcPr>
            <w:tcW w:w="2307"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sz w:val="24"/>
        </w:rPr>
        <w:t>18.2</w:t>
      </w:r>
      <w:r w:rsidRPr="008F4431">
        <w:rPr>
          <w:rFonts w:ascii="宋体" w:hAnsi="宋体" w:hint="eastAsia"/>
          <w:b/>
          <w:bCs/>
          <w:sz w:val="24"/>
        </w:rPr>
        <w:t>楼宇差异性物业服务需求如下：</w:t>
      </w:r>
    </w:p>
    <w:p w:rsidR="00D112B6" w:rsidRPr="008F4431" w:rsidRDefault="00D803A1">
      <w:pPr>
        <w:spacing w:line="360" w:lineRule="auto"/>
        <w:ind w:firstLineChars="196" w:firstLine="472"/>
        <w:rPr>
          <w:rFonts w:ascii="宋体" w:hAnsi="宋体"/>
          <w:sz w:val="24"/>
        </w:rPr>
      </w:pPr>
      <w:r w:rsidRPr="008F4431">
        <w:rPr>
          <w:rFonts w:ascii="宋体" w:hAnsi="宋体" w:hint="eastAsia"/>
          <w:b/>
          <w:sz w:val="24"/>
        </w:rPr>
        <w:t>18.2.1</w:t>
      </w:r>
      <w:r w:rsidRPr="008F4431">
        <w:rPr>
          <w:rFonts w:ascii="宋体" w:hAnsi="宋体" w:hint="eastAsia"/>
          <w:b/>
          <w:bCs/>
          <w:sz w:val="24"/>
        </w:rPr>
        <w:t>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1128"/>
        <w:gridCol w:w="1251"/>
        <w:gridCol w:w="2057"/>
        <w:gridCol w:w="3484"/>
      </w:tblGrid>
      <w:tr w:rsidR="00D803A1" w:rsidRPr="008F4431">
        <w:trPr>
          <w:trHeight w:val="712"/>
          <w:tblHeader/>
          <w:jc w:val="center"/>
        </w:trPr>
        <w:tc>
          <w:tcPr>
            <w:tcW w:w="353"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序号</w:t>
            </w:r>
          </w:p>
        </w:tc>
        <w:tc>
          <w:tcPr>
            <w:tcW w:w="662"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服务项目</w:t>
            </w:r>
          </w:p>
        </w:tc>
        <w:tc>
          <w:tcPr>
            <w:tcW w:w="734"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项目分类</w:t>
            </w:r>
          </w:p>
        </w:tc>
        <w:tc>
          <w:tcPr>
            <w:tcW w:w="1207"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4"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3"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建筑物内公共区域保洁</w:t>
            </w: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门厅、门斗</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走廊地面</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48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楼梯</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楼梯地面、扶手每</w:t>
            </w:r>
            <w:r w:rsidRPr="008F4431">
              <w:rPr>
                <w:rFonts w:ascii="宋体" w:hAnsi="宋体"/>
              </w:rPr>
              <w:t>3</w:t>
            </w:r>
            <w:r w:rsidRPr="008F4431">
              <w:rPr>
                <w:rFonts w:ascii="宋体" w:hAnsi="宋体" w:hint="eastAsia"/>
              </w:rPr>
              <w:t>天保洁</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墙面、顶棚、消防设施、灯具及开关</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垃圾桶</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门窗</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墙面内玻璃</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半月保洁擦抹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每月保洁剂擦抹</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标志牌、宣传窗、装饰柱、植物花盆</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栏杆、窗台</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w:t>
            </w:r>
            <w:r w:rsidRPr="008F4431">
              <w:rPr>
                <w:rFonts w:ascii="宋体" w:hAnsi="宋体"/>
              </w:rPr>
              <w:t>3</w:t>
            </w:r>
            <w:r w:rsidRPr="008F4431">
              <w:rPr>
                <w:rFonts w:ascii="宋体" w:hAnsi="宋体" w:hint="eastAsia"/>
              </w:rPr>
              <w:t>天不少于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3"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垃圾清运</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其他设施</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3425"/>
          <w:jc w:val="center"/>
        </w:trPr>
        <w:tc>
          <w:tcPr>
            <w:tcW w:w="35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2</w:t>
            </w:r>
          </w:p>
        </w:tc>
        <w:tc>
          <w:tcPr>
            <w:tcW w:w="662"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公共卫生间、开水房、盥洗室</w:t>
            </w: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地面、墙面、顶棚、门窗、窗台、玻璃、灯具及开关、镜面、洗手盆、台面、便具、垃圾篓、标志牌、排气扇、开水器等、水池、便池、厕位</w:t>
            </w:r>
            <w:r w:rsidRPr="008F4431">
              <w:rPr>
                <w:rFonts w:ascii="宋体" w:hAnsi="宋体" w:hint="eastAsia"/>
                <w:szCs w:val="21"/>
              </w:rPr>
              <w:lastRenderedPageBreak/>
              <w:t>等</w:t>
            </w:r>
          </w:p>
        </w:tc>
        <w:tc>
          <w:tcPr>
            <w:tcW w:w="1207" w:type="pct"/>
            <w:vAlign w:val="center"/>
          </w:tcPr>
          <w:p w:rsidR="00D112B6" w:rsidRPr="008F4431" w:rsidRDefault="00D803A1">
            <w:pPr>
              <w:spacing w:line="360" w:lineRule="auto"/>
              <w:rPr>
                <w:rFonts w:ascii="宋体" w:hAnsi="宋体"/>
              </w:rPr>
            </w:pPr>
            <w:r w:rsidRPr="008F4431">
              <w:rPr>
                <w:rFonts w:ascii="宋体" w:hAnsi="宋体"/>
              </w:rPr>
              <w:lastRenderedPageBreak/>
              <w:t>1.</w:t>
            </w:r>
            <w:r w:rsidRPr="008F4431">
              <w:rPr>
                <w:rFonts w:ascii="宋体" w:hAnsi="宋体" w:hint="eastAsia"/>
              </w:rPr>
              <w:t>卫生间每天保洁不少于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1</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卫生间每月不少于两次全面消毒；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w:t>
            </w:r>
            <w:r w:rsidRPr="008F4431">
              <w:rPr>
                <w:rFonts w:ascii="宋体" w:hAnsi="宋体" w:hint="eastAsia"/>
              </w:rPr>
              <w:lastRenderedPageBreak/>
              <w:t>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每月一次对开水器进行外部消毒。</w:t>
            </w:r>
          </w:p>
        </w:tc>
        <w:tc>
          <w:tcPr>
            <w:tcW w:w="2044" w:type="pct"/>
            <w:vAlign w:val="center"/>
          </w:tcPr>
          <w:p w:rsidR="00D112B6" w:rsidRPr="008F4431" w:rsidRDefault="00D803A1">
            <w:pPr>
              <w:spacing w:line="360" w:lineRule="auto"/>
              <w:rPr>
                <w:rFonts w:ascii="宋体" w:hAnsi="宋体"/>
              </w:rPr>
            </w:pPr>
            <w:r w:rsidRPr="008F4431">
              <w:rPr>
                <w:rFonts w:ascii="宋体" w:hAnsi="宋体"/>
              </w:rPr>
              <w:lastRenderedPageBreak/>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w:t>
            </w:r>
            <w:r w:rsidRPr="008F4431">
              <w:rPr>
                <w:rFonts w:ascii="宋体" w:hAnsi="宋体" w:hint="eastAsia"/>
              </w:rPr>
              <w:lastRenderedPageBreak/>
              <w:t>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建筑物外墙窗户玻璃保洁</w:t>
            </w: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建筑物本体（含门、窗及玻璃幕墙）、屋顶（含透光屋顶）及房檐</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3"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建筑物附属公共区域保洁</w:t>
            </w: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与本楼宇相关的宣传栏、室外标志牌</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489"/>
          <w:jc w:val="center"/>
        </w:trPr>
        <w:tc>
          <w:tcPr>
            <w:tcW w:w="353"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楼外附属公共区域（建筑物配套室外</w:t>
            </w:r>
            <w:r w:rsidRPr="008F4431">
              <w:rPr>
                <w:rFonts w:ascii="宋体" w:hAnsi="宋体" w:hint="eastAsia"/>
                <w:szCs w:val="21"/>
              </w:rPr>
              <w:lastRenderedPageBreak/>
              <w:t>台阶等）</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lastRenderedPageBreak/>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lastRenderedPageBreak/>
              <w:t>2.</w:t>
            </w:r>
            <w:r w:rsidRPr="008F4431">
              <w:rPr>
                <w:rFonts w:ascii="宋体" w:hAnsi="宋体" w:hint="eastAsia"/>
              </w:rPr>
              <w:t>冬季保洁员在完成本职工作后可配合协助师生清理本楼宇范围内的积雪。</w:t>
            </w:r>
          </w:p>
        </w:tc>
      </w:tr>
      <w:tr w:rsidR="00D803A1" w:rsidRPr="008F4431">
        <w:trPr>
          <w:trHeight w:val="2324"/>
          <w:jc w:val="center"/>
        </w:trPr>
        <w:tc>
          <w:tcPr>
            <w:tcW w:w="353"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5</w:t>
            </w:r>
          </w:p>
        </w:tc>
        <w:tc>
          <w:tcPr>
            <w:tcW w:w="662"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w:t>
            </w: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电梯门、轿箱</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电梯门壁打蜡每</w:t>
            </w:r>
            <w:r w:rsidRPr="008F4431">
              <w:rPr>
                <w:rFonts w:ascii="宋体" w:hAnsi="宋体"/>
              </w:rPr>
              <w:t>3</w:t>
            </w:r>
            <w:r w:rsidRPr="008F4431">
              <w:rPr>
                <w:rFonts w:ascii="宋体" w:hAnsi="宋体" w:hint="eastAsia"/>
              </w:rPr>
              <w:t>月不少于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电梯轿厢内无灰尘、无污迹、光亮无手印；</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电梯门槽内无垃圾杂物。</w:t>
            </w:r>
          </w:p>
        </w:tc>
      </w:tr>
      <w:tr w:rsidR="00D803A1" w:rsidRPr="008F4431">
        <w:trPr>
          <w:trHeight w:val="90"/>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梯门地坎</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无灰尘污迹、无垃圾、光亮</w:t>
            </w:r>
          </w:p>
        </w:tc>
      </w:tr>
      <w:tr w:rsidR="00D803A1" w:rsidRPr="008F4431">
        <w:trPr>
          <w:trHeight w:val="764"/>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电梯操作面板</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无灰尘、无污迹、无指印</w:t>
            </w:r>
          </w:p>
        </w:tc>
      </w:tr>
      <w:tr w:rsidR="00D803A1" w:rsidRPr="008F4431">
        <w:trPr>
          <w:trHeight w:val="934"/>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轿厢顶部</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w:t>
            </w:r>
            <w:r w:rsidRPr="008F4431">
              <w:rPr>
                <w:rFonts w:ascii="宋体" w:hAnsi="宋体"/>
              </w:rPr>
              <w:t>2</w:t>
            </w:r>
            <w:r w:rsidRPr="008F4431">
              <w:rPr>
                <w:rFonts w:ascii="宋体" w:hAnsi="宋体" w:hint="eastAsia"/>
              </w:rPr>
              <w:t>周保洁不少于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天花、风口、灯具、探头无灰尘、无污迹、蜘蛛网</w:t>
            </w:r>
          </w:p>
        </w:tc>
      </w:tr>
      <w:tr w:rsidR="00D803A1" w:rsidRPr="008F4431">
        <w:trPr>
          <w:trHeight w:val="614"/>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电梯地面</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无灰尘沙粒、表面光亮</w:t>
            </w:r>
          </w:p>
        </w:tc>
      </w:tr>
      <w:tr w:rsidR="00D803A1" w:rsidRPr="008F4431">
        <w:trPr>
          <w:trHeight w:val="554"/>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电梯内消毒</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根据重大疫情</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填写消毒记录卡</w:t>
            </w:r>
          </w:p>
        </w:tc>
      </w:tr>
      <w:tr w:rsidR="00D803A1" w:rsidRPr="008F4431">
        <w:trPr>
          <w:trHeight w:val="784"/>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门口地垫、地毯</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每周不少于一次地面吸尘</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无灰尘、垃圾、污渍</w:t>
            </w:r>
          </w:p>
        </w:tc>
      </w:tr>
      <w:tr w:rsidR="00D803A1" w:rsidRPr="008F4431">
        <w:trPr>
          <w:trHeight w:val="634"/>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玻璃</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每周擦拭</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w:t>
            </w:r>
          </w:p>
        </w:tc>
      </w:tr>
      <w:tr w:rsidR="00D112B6" w:rsidRPr="008F4431">
        <w:trPr>
          <w:trHeight w:val="734"/>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绿化植物</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随时清除花盆内杂物</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摆放整齐，无积水</w:t>
            </w:r>
          </w:p>
        </w:tc>
      </w:tr>
    </w:tbl>
    <w:p w:rsidR="00D112B6" w:rsidRPr="008F4431" w:rsidRDefault="00D112B6">
      <w:pPr>
        <w:spacing w:line="360" w:lineRule="auto"/>
        <w:rPr>
          <w:rFonts w:ascii="宋体" w:hAnsi="宋体"/>
          <w:sz w:val="24"/>
        </w:rPr>
      </w:pPr>
    </w:p>
    <w:p w:rsidR="00D112B6" w:rsidRPr="008F4431" w:rsidRDefault="00D803A1">
      <w:pPr>
        <w:pStyle w:val="2"/>
        <w:spacing w:line="360" w:lineRule="auto"/>
        <w:ind w:left="0" w:firstLineChars="196" w:firstLine="472"/>
        <w:rPr>
          <w:rFonts w:ascii="宋体" w:hAnsi="宋体"/>
          <w:sz w:val="24"/>
        </w:rPr>
      </w:pPr>
      <w:bookmarkStart w:id="246" w:name="_Toc181369595"/>
      <w:r w:rsidRPr="008F4431">
        <w:rPr>
          <w:rFonts w:ascii="宋体" w:hAnsi="宋体" w:hint="eastAsia"/>
          <w:sz w:val="24"/>
        </w:rPr>
        <w:t>19、汽车学院过渡实验室</w:t>
      </w:r>
      <w:bookmarkEnd w:id="246"/>
    </w:p>
    <w:p w:rsidR="00D112B6" w:rsidRPr="008F4431" w:rsidRDefault="00D803A1">
      <w:pPr>
        <w:spacing w:line="360" w:lineRule="auto"/>
        <w:ind w:firstLineChars="196" w:firstLine="472"/>
        <w:rPr>
          <w:rFonts w:ascii="宋体" w:hAnsi="宋体"/>
          <w:b/>
          <w:sz w:val="24"/>
        </w:rPr>
      </w:pPr>
      <w:r w:rsidRPr="008F4431">
        <w:rPr>
          <w:rFonts w:ascii="宋体" w:hAnsi="宋体" w:hint="eastAsia"/>
          <w:b/>
          <w:sz w:val="24"/>
        </w:rPr>
        <w:t>19.1汽车学院过渡实验室基本信息如下：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19.1.1卫生间及垃圾桶情况</w:t>
      </w:r>
    </w:p>
    <w:tbl>
      <w:tblPr>
        <w:tblW w:w="5000" w:type="pct"/>
        <w:tblLook w:val="04A0" w:firstRow="1" w:lastRow="0" w:firstColumn="1" w:lastColumn="0" w:noHBand="0" w:noVBand="1"/>
      </w:tblPr>
      <w:tblGrid>
        <w:gridCol w:w="947"/>
        <w:gridCol w:w="879"/>
        <w:gridCol w:w="1015"/>
        <w:gridCol w:w="948"/>
        <w:gridCol w:w="948"/>
        <w:gridCol w:w="948"/>
        <w:gridCol w:w="948"/>
        <w:gridCol w:w="948"/>
        <w:gridCol w:w="941"/>
      </w:tblGrid>
      <w:tr w:rsidR="00D803A1" w:rsidRPr="008F4431">
        <w:trPr>
          <w:trHeight w:val="855"/>
        </w:trPr>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lastRenderedPageBreak/>
              <w:t>卫生间数量</w:t>
            </w:r>
          </w:p>
        </w:tc>
        <w:tc>
          <w:tcPr>
            <w:tcW w:w="515"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卫生间面积（㎡）</w:t>
            </w:r>
          </w:p>
        </w:tc>
        <w:tc>
          <w:tcPr>
            <w:tcW w:w="595"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蹲坑</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马桶</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擦手纸盒数量</w:t>
            </w:r>
          </w:p>
        </w:tc>
      </w:tr>
      <w:tr w:rsidR="00D803A1" w:rsidRPr="008F4431">
        <w:trPr>
          <w:trHeight w:val="730"/>
        </w:trPr>
        <w:tc>
          <w:tcPr>
            <w:tcW w:w="555" w:type="pct"/>
            <w:tcBorders>
              <w:top w:val="nil"/>
              <w:left w:val="single" w:sz="4" w:space="0" w:color="auto"/>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w:t>
            </w:r>
          </w:p>
        </w:tc>
        <w:tc>
          <w:tcPr>
            <w:tcW w:w="515"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124.8</w:t>
            </w:r>
          </w:p>
        </w:tc>
        <w:tc>
          <w:tcPr>
            <w:tcW w:w="595"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8</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5</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10</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10</w:t>
            </w:r>
          </w:p>
        </w:tc>
        <w:tc>
          <w:tcPr>
            <w:tcW w:w="552"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w:t>
            </w:r>
          </w:p>
        </w:tc>
      </w:tr>
    </w:tbl>
    <w:p w:rsidR="00D112B6" w:rsidRPr="008F4431" w:rsidRDefault="00D112B6">
      <w:pPr>
        <w:spacing w:line="360" w:lineRule="auto"/>
        <w:rPr>
          <w:rFonts w:ascii="宋体" w:hAnsi="宋体"/>
          <w:szCs w:val="21"/>
        </w:rPr>
      </w:pPr>
    </w:p>
    <w:tbl>
      <w:tblPr>
        <w:tblW w:w="5000" w:type="pct"/>
        <w:tblLook w:val="04A0" w:firstRow="1" w:lastRow="0" w:firstColumn="1" w:lastColumn="0" w:noHBand="0" w:noVBand="1"/>
      </w:tblPr>
      <w:tblGrid>
        <w:gridCol w:w="1421"/>
        <w:gridCol w:w="1421"/>
        <w:gridCol w:w="1420"/>
        <w:gridCol w:w="1420"/>
        <w:gridCol w:w="1420"/>
        <w:gridCol w:w="1420"/>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垃圾清运时间</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类型</w:t>
            </w:r>
          </w:p>
        </w:tc>
      </w:tr>
      <w:tr w:rsidR="00D803A1" w:rsidRPr="008F4431">
        <w:trPr>
          <w:trHeight w:val="1018"/>
        </w:trPr>
        <w:tc>
          <w:tcPr>
            <w:tcW w:w="1420" w:type="dxa"/>
            <w:tcBorders>
              <w:top w:val="nil"/>
              <w:left w:val="single" w:sz="4" w:space="0" w:color="auto"/>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1420" w:type="dxa"/>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5</w:t>
            </w:r>
          </w:p>
        </w:tc>
        <w:tc>
          <w:tcPr>
            <w:tcW w:w="1420" w:type="dxa"/>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7</w:t>
            </w:r>
          </w:p>
        </w:tc>
        <w:tc>
          <w:tcPr>
            <w:tcW w:w="833"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早8点前</w:t>
            </w:r>
            <w:r w:rsidRPr="008F4431">
              <w:rPr>
                <w:rFonts w:ascii="宋体" w:hAnsi="宋体" w:hint="eastAsia"/>
                <w:szCs w:val="21"/>
              </w:rPr>
              <w:br/>
              <w:t>13点前</w:t>
            </w:r>
            <w:r w:rsidRPr="008F4431">
              <w:rPr>
                <w:rFonts w:ascii="宋体" w:hAnsi="宋体" w:hint="eastAsia"/>
                <w:szCs w:val="21"/>
              </w:rPr>
              <w:br/>
              <w:t>16点前</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楼外西侧大道旁垃圾排放点</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生活垃圾</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sz w:val="24"/>
        </w:rPr>
      </w:pPr>
      <w:r w:rsidRPr="008F4431">
        <w:rPr>
          <w:rFonts w:ascii="宋体" w:hAnsi="宋体" w:hint="eastAsia"/>
          <w:b/>
          <w:bCs/>
          <w:sz w:val="24"/>
        </w:rPr>
        <w:t>19.1.2设备情况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楼宇设备表</w:t>
      </w:r>
    </w:p>
    <w:tbl>
      <w:tblPr>
        <w:tblW w:w="8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809"/>
        <w:gridCol w:w="809"/>
        <w:gridCol w:w="1343"/>
        <w:gridCol w:w="1343"/>
        <w:gridCol w:w="1350"/>
        <w:gridCol w:w="1625"/>
      </w:tblGrid>
      <w:tr w:rsidR="00D803A1" w:rsidRPr="008F4431" w:rsidTr="00505904">
        <w:trPr>
          <w:trHeight w:val="621"/>
        </w:trPr>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电梯数量</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品牌</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供暖形式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空调形式</w:t>
            </w:r>
          </w:p>
        </w:tc>
        <w:tc>
          <w:tcPr>
            <w:tcW w:w="1350" w:type="dxa"/>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空调品牌</w:t>
            </w:r>
          </w:p>
        </w:tc>
        <w:tc>
          <w:tcPr>
            <w:tcW w:w="1625" w:type="dxa"/>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开水器数量</w:t>
            </w:r>
          </w:p>
        </w:tc>
      </w:tr>
      <w:tr w:rsidR="00D803A1" w:rsidRPr="008F4431" w:rsidTr="00505904">
        <w:trPr>
          <w:trHeight w:val="319"/>
        </w:trPr>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暖气</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1350"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162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sz w:val="24"/>
        </w:rPr>
      </w:pPr>
      <w:r w:rsidRPr="008F4431">
        <w:rPr>
          <w:rFonts w:ascii="宋体" w:hAnsi="宋体" w:hint="eastAsia"/>
          <w:b/>
          <w:bCs/>
          <w:sz w:val="24"/>
        </w:rPr>
        <w:t>19.1.3其他情况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515" w:type="dxa"/>
        <w:tblInd w:w="113" w:type="dxa"/>
        <w:tblLook w:val="04A0" w:firstRow="1" w:lastRow="0" w:firstColumn="1" w:lastColumn="0" w:noHBand="0" w:noVBand="1"/>
      </w:tblPr>
      <w:tblGrid>
        <w:gridCol w:w="2617"/>
        <w:gridCol w:w="1754"/>
        <w:gridCol w:w="1834"/>
        <w:gridCol w:w="2310"/>
      </w:tblGrid>
      <w:tr w:rsidR="00D803A1" w:rsidRPr="008F4431" w:rsidTr="00505904">
        <w:trPr>
          <w:trHeight w:val="415"/>
        </w:trPr>
        <w:tc>
          <w:tcPr>
            <w:tcW w:w="2617"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1754"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1834"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开放时间</w:t>
            </w:r>
          </w:p>
        </w:tc>
        <w:tc>
          <w:tcPr>
            <w:tcW w:w="2310"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是否有门禁</w:t>
            </w:r>
          </w:p>
        </w:tc>
      </w:tr>
      <w:tr w:rsidR="00D803A1" w:rsidRPr="008F4431" w:rsidTr="00505904">
        <w:trPr>
          <w:trHeight w:val="516"/>
        </w:trPr>
        <w:tc>
          <w:tcPr>
            <w:tcW w:w="2617"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75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北门出入口</w:t>
            </w:r>
          </w:p>
        </w:tc>
        <w:tc>
          <w:tcPr>
            <w:tcW w:w="183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31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有</w:t>
            </w:r>
          </w:p>
        </w:tc>
      </w:tr>
      <w:tr w:rsidR="00D803A1" w:rsidRPr="008F4431" w:rsidTr="00505904">
        <w:trPr>
          <w:trHeight w:val="415"/>
        </w:trPr>
        <w:tc>
          <w:tcPr>
            <w:tcW w:w="2617"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75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西大门</w:t>
            </w:r>
          </w:p>
        </w:tc>
        <w:tc>
          <w:tcPr>
            <w:tcW w:w="183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31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r w:rsidR="00D112B6" w:rsidRPr="008F4431" w:rsidTr="00505904">
        <w:trPr>
          <w:trHeight w:val="423"/>
        </w:trPr>
        <w:tc>
          <w:tcPr>
            <w:tcW w:w="2617"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外门数量</w:t>
            </w:r>
          </w:p>
        </w:tc>
        <w:tc>
          <w:tcPr>
            <w:tcW w:w="175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1834"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c>
          <w:tcPr>
            <w:tcW w:w="2310"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19.2楼宇差异性物业服务需求如下：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19.2.1保洁服务内容及服务标准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lastRenderedPageBreak/>
        <w:t>建筑内环境卫生保洁范围为建筑内公共区域，包括门厅、走廊、卫生间，不含办公室、实验室等室内面积。</w:t>
      </w:r>
    </w:p>
    <w:tbl>
      <w:tblPr>
        <w:tblW w:w="54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1228"/>
        <w:gridCol w:w="1363"/>
        <w:gridCol w:w="2242"/>
        <w:gridCol w:w="3798"/>
      </w:tblGrid>
      <w:tr w:rsidR="00D803A1" w:rsidRPr="008F4431">
        <w:trPr>
          <w:trHeight w:val="712"/>
          <w:tblHeader/>
          <w:jc w:val="center"/>
        </w:trPr>
        <w:tc>
          <w:tcPr>
            <w:tcW w:w="353"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序号</w:t>
            </w:r>
          </w:p>
        </w:tc>
        <w:tc>
          <w:tcPr>
            <w:tcW w:w="661"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服务项目</w:t>
            </w:r>
          </w:p>
        </w:tc>
        <w:tc>
          <w:tcPr>
            <w:tcW w:w="734"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项目分类</w:t>
            </w:r>
          </w:p>
        </w:tc>
        <w:tc>
          <w:tcPr>
            <w:tcW w:w="1207"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5"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3"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1</w:t>
            </w:r>
          </w:p>
        </w:tc>
        <w:tc>
          <w:tcPr>
            <w:tcW w:w="661"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建筑物内公共区域保洁</w:t>
            </w: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门厅、门斗</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5"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53" w:type="pct"/>
            <w:vMerge/>
            <w:vAlign w:val="center"/>
          </w:tcPr>
          <w:p w:rsidR="00D112B6" w:rsidRPr="008F4431" w:rsidRDefault="00D112B6">
            <w:pPr>
              <w:spacing w:line="360" w:lineRule="auto"/>
              <w:rPr>
                <w:rFonts w:ascii="宋体" w:hAnsi="宋体"/>
                <w:szCs w:val="21"/>
              </w:rPr>
            </w:pPr>
          </w:p>
        </w:tc>
        <w:tc>
          <w:tcPr>
            <w:tcW w:w="661"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走廊地面</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tc>
        <w:tc>
          <w:tcPr>
            <w:tcW w:w="2045"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485"/>
          <w:jc w:val="center"/>
        </w:trPr>
        <w:tc>
          <w:tcPr>
            <w:tcW w:w="353" w:type="pct"/>
            <w:vMerge/>
            <w:vAlign w:val="center"/>
          </w:tcPr>
          <w:p w:rsidR="00D112B6" w:rsidRPr="008F4431" w:rsidRDefault="00D112B6">
            <w:pPr>
              <w:spacing w:line="360" w:lineRule="auto"/>
              <w:rPr>
                <w:rFonts w:ascii="宋体" w:hAnsi="宋体"/>
                <w:szCs w:val="21"/>
              </w:rPr>
            </w:pPr>
          </w:p>
        </w:tc>
        <w:tc>
          <w:tcPr>
            <w:tcW w:w="661"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楼梯</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主楼梯地面、扶手每天保洁不少于</w:t>
            </w:r>
            <w:r w:rsidRPr="008F4431">
              <w:rPr>
                <w:rFonts w:ascii="宋体" w:hAnsi="宋体"/>
              </w:rPr>
              <w:t>1</w:t>
            </w:r>
            <w:r w:rsidRPr="008F4431">
              <w:rPr>
                <w:rFonts w:ascii="宋体" w:hAnsi="宋体" w:hint="eastAsia"/>
              </w:rPr>
              <w:t>次；</w:t>
            </w:r>
          </w:p>
        </w:tc>
        <w:tc>
          <w:tcPr>
            <w:tcW w:w="2045"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3" w:type="pct"/>
            <w:vMerge/>
            <w:vAlign w:val="center"/>
          </w:tcPr>
          <w:p w:rsidR="00D112B6" w:rsidRPr="008F4431" w:rsidRDefault="00D112B6">
            <w:pPr>
              <w:spacing w:line="360" w:lineRule="auto"/>
              <w:rPr>
                <w:rFonts w:ascii="宋体" w:hAnsi="宋体"/>
                <w:szCs w:val="21"/>
              </w:rPr>
            </w:pPr>
          </w:p>
        </w:tc>
        <w:tc>
          <w:tcPr>
            <w:tcW w:w="661"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墙面、顶棚、消防设施、灯具及开关</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1</w:t>
            </w:r>
            <w:r w:rsidRPr="008F4431">
              <w:rPr>
                <w:rFonts w:ascii="宋体" w:hAnsi="宋体" w:hint="eastAsia"/>
              </w:rPr>
              <w:t>次。</w:t>
            </w:r>
          </w:p>
        </w:tc>
        <w:tc>
          <w:tcPr>
            <w:tcW w:w="2045"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3" w:type="pct"/>
            <w:vMerge/>
            <w:vAlign w:val="center"/>
          </w:tcPr>
          <w:p w:rsidR="00D112B6" w:rsidRPr="008F4431" w:rsidRDefault="00D112B6">
            <w:pPr>
              <w:spacing w:line="360" w:lineRule="auto"/>
              <w:rPr>
                <w:rFonts w:ascii="宋体" w:hAnsi="宋体"/>
                <w:szCs w:val="21"/>
              </w:rPr>
            </w:pPr>
          </w:p>
        </w:tc>
        <w:tc>
          <w:tcPr>
            <w:tcW w:w="661"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垃圾桶</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5"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3" w:type="pct"/>
            <w:vMerge/>
            <w:vAlign w:val="center"/>
          </w:tcPr>
          <w:p w:rsidR="00D112B6" w:rsidRPr="008F4431" w:rsidRDefault="00D112B6">
            <w:pPr>
              <w:spacing w:line="360" w:lineRule="auto"/>
              <w:rPr>
                <w:rFonts w:ascii="宋体" w:hAnsi="宋体"/>
                <w:szCs w:val="21"/>
              </w:rPr>
            </w:pPr>
          </w:p>
        </w:tc>
        <w:tc>
          <w:tcPr>
            <w:tcW w:w="661"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门窗</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lastRenderedPageBreak/>
              <w:t>次；</w:t>
            </w:r>
          </w:p>
        </w:tc>
        <w:tc>
          <w:tcPr>
            <w:tcW w:w="2045" w:type="pct"/>
            <w:vAlign w:val="center"/>
          </w:tcPr>
          <w:p w:rsidR="00D112B6" w:rsidRPr="008F4431" w:rsidRDefault="00D803A1">
            <w:pPr>
              <w:spacing w:line="360" w:lineRule="auto"/>
              <w:rPr>
                <w:rFonts w:ascii="宋体" w:hAnsi="宋体"/>
              </w:rPr>
            </w:pPr>
            <w:r w:rsidRPr="008F4431">
              <w:rPr>
                <w:rFonts w:ascii="宋体" w:hAnsi="宋体" w:hint="eastAsia"/>
              </w:rPr>
              <w:lastRenderedPageBreak/>
              <w:t>无灰尘、无污迹、无手印</w:t>
            </w:r>
          </w:p>
        </w:tc>
      </w:tr>
      <w:tr w:rsidR="00D803A1" w:rsidRPr="008F4431">
        <w:trPr>
          <w:trHeight w:val="1285"/>
          <w:jc w:val="center"/>
        </w:trPr>
        <w:tc>
          <w:tcPr>
            <w:tcW w:w="353" w:type="pct"/>
            <w:vMerge/>
            <w:vAlign w:val="center"/>
          </w:tcPr>
          <w:p w:rsidR="00D112B6" w:rsidRPr="008F4431" w:rsidRDefault="00D112B6">
            <w:pPr>
              <w:spacing w:line="360" w:lineRule="auto"/>
              <w:rPr>
                <w:rFonts w:ascii="宋体" w:hAnsi="宋体"/>
                <w:szCs w:val="21"/>
              </w:rPr>
            </w:pPr>
          </w:p>
        </w:tc>
        <w:tc>
          <w:tcPr>
            <w:tcW w:w="661"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墙面内玻璃</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半月保洁擦抹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每月保洁剂擦抹</w:t>
            </w:r>
            <w:r w:rsidRPr="008F4431">
              <w:rPr>
                <w:rFonts w:ascii="宋体" w:hAnsi="宋体"/>
              </w:rPr>
              <w:t>1</w:t>
            </w:r>
            <w:r w:rsidRPr="008F4431">
              <w:rPr>
                <w:rFonts w:ascii="宋体" w:hAnsi="宋体" w:hint="eastAsia"/>
              </w:rPr>
              <w:t>次。</w:t>
            </w:r>
          </w:p>
        </w:tc>
        <w:tc>
          <w:tcPr>
            <w:tcW w:w="2045"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3" w:type="pct"/>
            <w:vMerge/>
            <w:vAlign w:val="center"/>
          </w:tcPr>
          <w:p w:rsidR="00D112B6" w:rsidRPr="008F4431" w:rsidRDefault="00D112B6">
            <w:pPr>
              <w:spacing w:line="360" w:lineRule="auto"/>
              <w:rPr>
                <w:rFonts w:ascii="宋体" w:hAnsi="宋体"/>
                <w:szCs w:val="21"/>
              </w:rPr>
            </w:pPr>
          </w:p>
        </w:tc>
        <w:tc>
          <w:tcPr>
            <w:tcW w:w="661"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标志牌、宣传窗、装饰柱、植物花盆</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5"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3" w:type="pct"/>
            <w:vMerge/>
            <w:vAlign w:val="center"/>
          </w:tcPr>
          <w:p w:rsidR="00D112B6" w:rsidRPr="008F4431" w:rsidRDefault="00D112B6">
            <w:pPr>
              <w:spacing w:line="360" w:lineRule="auto"/>
              <w:rPr>
                <w:rFonts w:ascii="宋体" w:hAnsi="宋体"/>
                <w:szCs w:val="21"/>
              </w:rPr>
            </w:pPr>
          </w:p>
        </w:tc>
        <w:tc>
          <w:tcPr>
            <w:tcW w:w="661"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栏杆、窗台</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w:t>
            </w:r>
            <w:r w:rsidRPr="008F4431">
              <w:rPr>
                <w:rFonts w:ascii="宋体" w:hAnsi="宋体"/>
              </w:rPr>
              <w:t>3</w:t>
            </w:r>
            <w:r w:rsidRPr="008F4431">
              <w:rPr>
                <w:rFonts w:ascii="宋体" w:hAnsi="宋体" w:hint="eastAsia"/>
              </w:rPr>
              <w:t>天不少于</w:t>
            </w:r>
            <w:r w:rsidRPr="008F4431">
              <w:rPr>
                <w:rFonts w:ascii="宋体" w:hAnsi="宋体"/>
              </w:rPr>
              <w:t>1</w:t>
            </w:r>
            <w:r w:rsidRPr="008F4431">
              <w:rPr>
                <w:rFonts w:ascii="宋体" w:hAnsi="宋体" w:hint="eastAsia"/>
              </w:rPr>
              <w:t>次</w:t>
            </w:r>
          </w:p>
        </w:tc>
        <w:tc>
          <w:tcPr>
            <w:tcW w:w="2045"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3" w:type="pct"/>
            <w:vMerge/>
            <w:shd w:val="clear" w:color="auto" w:fill="auto"/>
            <w:vAlign w:val="center"/>
          </w:tcPr>
          <w:p w:rsidR="00D112B6" w:rsidRPr="008F4431" w:rsidRDefault="00D112B6">
            <w:pPr>
              <w:spacing w:line="360" w:lineRule="auto"/>
              <w:rPr>
                <w:rFonts w:ascii="宋体" w:hAnsi="宋体"/>
                <w:szCs w:val="21"/>
              </w:rPr>
            </w:pPr>
          </w:p>
        </w:tc>
        <w:tc>
          <w:tcPr>
            <w:tcW w:w="661"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垃圾清运</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5"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3" w:type="pct"/>
            <w:vMerge/>
            <w:vAlign w:val="center"/>
          </w:tcPr>
          <w:p w:rsidR="00D112B6" w:rsidRPr="008F4431" w:rsidRDefault="00D112B6">
            <w:pPr>
              <w:spacing w:line="360" w:lineRule="auto"/>
              <w:rPr>
                <w:rFonts w:ascii="宋体" w:hAnsi="宋体"/>
                <w:szCs w:val="21"/>
              </w:rPr>
            </w:pPr>
          </w:p>
        </w:tc>
        <w:tc>
          <w:tcPr>
            <w:tcW w:w="661"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其他设施</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1</w:t>
            </w:r>
            <w:r w:rsidRPr="008F4431">
              <w:rPr>
                <w:rFonts w:ascii="宋体" w:hAnsi="宋体" w:hint="eastAsia"/>
              </w:rPr>
              <w:t>次</w:t>
            </w:r>
          </w:p>
        </w:tc>
        <w:tc>
          <w:tcPr>
            <w:tcW w:w="2045"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2133"/>
          <w:jc w:val="center"/>
        </w:trPr>
        <w:tc>
          <w:tcPr>
            <w:tcW w:w="35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2</w:t>
            </w:r>
          </w:p>
        </w:tc>
        <w:tc>
          <w:tcPr>
            <w:tcW w:w="661"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公共卫生间、开水房、盥洗室</w:t>
            </w: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地面、墙面、顶棚、门窗、窗台、玻璃、灯具及开关、镜面、洗手盆、台</w:t>
            </w:r>
            <w:r w:rsidRPr="008F4431">
              <w:rPr>
                <w:rFonts w:ascii="宋体" w:hAnsi="宋体" w:hint="eastAsia"/>
                <w:szCs w:val="21"/>
              </w:rPr>
              <w:lastRenderedPageBreak/>
              <w:t>面、便具、垃圾篓、标志牌、排气扇、开水器等、水池、便池、厕位等</w:t>
            </w:r>
          </w:p>
        </w:tc>
        <w:tc>
          <w:tcPr>
            <w:tcW w:w="1207" w:type="pct"/>
            <w:vAlign w:val="center"/>
          </w:tcPr>
          <w:p w:rsidR="00D112B6" w:rsidRPr="008F4431" w:rsidRDefault="00D803A1">
            <w:pPr>
              <w:spacing w:line="360" w:lineRule="auto"/>
              <w:rPr>
                <w:rFonts w:ascii="宋体" w:hAnsi="宋体"/>
              </w:rPr>
            </w:pPr>
            <w:r w:rsidRPr="008F4431">
              <w:rPr>
                <w:rFonts w:ascii="宋体" w:hAnsi="宋体"/>
              </w:rPr>
              <w:lastRenderedPageBreak/>
              <w:t>1.</w:t>
            </w:r>
            <w:r w:rsidRPr="008F4431">
              <w:rPr>
                <w:rFonts w:ascii="宋体" w:hAnsi="宋体" w:hint="eastAsia"/>
              </w:rPr>
              <w:t>卫生间每天保洁不少于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1</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lastRenderedPageBreak/>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卫生间每月不少于两次全面消毒；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每月一次对开水器进行外部消毒。</w:t>
            </w:r>
          </w:p>
        </w:tc>
        <w:tc>
          <w:tcPr>
            <w:tcW w:w="2045" w:type="pct"/>
            <w:vAlign w:val="center"/>
          </w:tcPr>
          <w:p w:rsidR="00D112B6" w:rsidRPr="008F4431" w:rsidRDefault="00D803A1">
            <w:pPr>
              <w:spacing w:line="360" w:lineRule="auto"/>
              <w:rPr>
                <w:rFonts w:ascii="宋体" w:hAnsi="宋体"/>
              </w:rPr>
            </w:pPr>
            <w:r w:rsidRPr="008F4431">
              <w:rPr>
                <w:rFonts w:ascii="宋体" w:hAnsi="宋体"/>
              </w:rPr>
              <w:lastRenderedPageBreak/>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lastRenderedPageBreak/>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3</w:t>
            </w:r>
          </w:p>
        </w:tc>
        <w:tc>
          <w:tcPr>
            <w:tcW w:w="661"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建筑物外墙窗户玻璃保洁</w:t>
            </w: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建筑物本体（含门、窗及玻璃幕墙）、屋顶（含透光屋顶）及房檐</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5"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rsidTr="00505904">
        <w:trPr>
          <w:trHeight w:val="316"/>
          <w:jc w:val="center"/>
        </w:trPr>
        <w:tc>
          <w:tcPr>
            <w:tcW w:w="353"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4</w:t>
            </w:r>
          </w:p>
        </w:tc>
        <w:tc>
          <w:tcPr>
            <w:tcW w:w="661"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建筑物附属公共区域保洁</w:t>
            </w: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与本楼宇相关的宣传栏、室外标</w:t>
            </w:r>
            <w:r w:rsidRPr="008F4431">
              <w:rPr>
                <w:rFonts w:ascii="宋体" w:hAnsi="宋体" w:hint="eastAsia"/>
                <w:szCs w:val="21"/>
              </w:rPr>
              <w:lastRenderedPageBreak/>
              <w:t>志牌</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lastRenderedPageBreak/>
              <w:t>每周不少于一次</w:t>
            </w:r>
          </w:p>
        </w:tc>
        <w:tc>
          <w:tcPr>
            <w:tcW w:w="2045"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3" w:type="pct"/>
            <w:vMerge/>
            <w:shd w:val="clear" w:color="auto" w:fill="auto"/>
            <w:vAlign w:val="center"/>
          </w:tcPr>
          <w:p w:rsidR="00D112B6" w:rsidRPr="008F4431" w:rsidRDefault="00D112B6">
            <w:pPr>
              <w:spacing w:line="360" w:lineRule="auto"/>
              <w:rPr>
                <w:rFonts w:ascii="宋体" w:hAnsi="宋体"/>
                <w:szCs w:val="21"/>
              </w:rPr>
            </w:pPr>
          </w:p>
        </w:tc>
        <w:tc>
          <w:tcPr>
            <w:tcW w:w="661"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楼外附属公共区域（建筑物配套室外台阶等）</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5"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bl>
    <w:p w:rsidR="00D112B6" w:rsidRPr="008F4431" w:rsidRDefault="00D112B6">
      <w:pPr>
        <w:spacing w:line="360" w:lineRule="auto"/>
        <w:rPr>
          <w:rFonts w:ascii="宋体" w:hAnsi="宋体"/>
          <w:sz w:val="24"/>
        </w:rPr>
      </w:pPr>
    </w:p>
    <w:p w:rsidR="00D112B6" w:rsidRPr="008F4431" w:rsidRDefault="00D803A1">
      <w:pPr>
        <w:pStyle w:val="2"/>
        <w:spacing w:line="360" w:lineRule="auto"/>
        <w:ind w:left="0" w:firstLineChars="196" w:firstLine="472"/>
        <w:rPr>
          <w:rFonts w:ascii="宋体" w:hAnsi="宋体"/>
          <w:sz w:val="24"/>
        </w:rPr>
      </w:pPr>
      <w:bookmarkStart w:id="247" w:name="_Toc181369596"/>
      <w:r w:rsidRPr="008F4431">
        <w:rPr>
          <w:rFonts w:ascii="宋体" w:hAnsi="宋体" w:hint="eastAsia"/>
          <w:sz w:val="24"/>
        </w:rPr>
        <w:t>20、航空航天学院过渡实验室</w:t>
      </w:r>
      <w:bookmarkEnd w:id="247"/>
    </w:p>
    <w:p w:rsidR="00D112B6" w:rsidRPr="008F4431" w:rsidRDefault="00D803A1">
      <w:pPr>
        <w:spacing w:line="360" w:lineRule="auto"/>
        <w:ind w:firstLineChars="196" w:firstLine="472"/>
        <w:rPr>
          <w:rFonts w:ascii="宋体" w:hAnsi="宋体"/>
          <w:b/>
          <w:sz w:val="24"/>
        </w:rPr>
      </w:pPr>
      <w:r w:rsidRPr="008F4431">
        <w:rPr>
          <w:rFonts w:ascii="宋体" w:hAnsi="宋体" w:hint="eastAsia"/>
          <w:b/>
          <w:sz w:val="24"/>
        </w:rPr>
        <w:t>20.1航空航天学院过渡实验室基本信息如下：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20.1.1卫生间及垃圾桶情况</w:t>
      </w:r>
    </w:p>
    <w:tbl>
      <w:tblPr>
        <w:tblW w:w="4998" w:type="pct"/>
        <w:tblLook w:val="04A0" w:firstRow="1" w:lastRow="0" w:firstColumn="1" w:lastColumn="0" w:noHBand="0" w:noVBand="1"/>
      </w:tblPr>
      <w:tblGrid>
        <w:gridCol w:w="945"/>
        <w:gridCol w:w="979"/>
        <w:gridCol w:w="918"/>
        <w:gridCol w:w="947"/>
        <w:gridCol w:w="947"/>
        <w:gridCol w:w="947"/>
        <w:gridCol w:w="947"/>
        <w:gridCol w:w="947"/>
        <w:gridCol w:w="942"/>
      </w:tblGrid>
      <w:tr w:rsidR="00D803A1" w:rsidRPr="008F4431">
        <w:trPr>
          <w:trHeight w:val="855"/>
        </w:trPr>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卫生间数量</w:t>
            </w:r>
          </w:p>
        </w:tc>
        <w:tc>
          <w:tcPr>
            <w:tcW w:w="574"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卫生间面积（㎡）</w:t>
            </w:r>
          </w:p>
        </w:tc>
        <w:tc>
          <w:tcPr>
            <w:tcW w:w="538"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蹲坑</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马桶</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大盘纸盒数量</w:t>
            </w:r>
          </w:p>
        </w:tc>
        <w:tc>
          <w:tcPr>
            <w:tcW w:w="55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擦手纸盒数量</w:t>
            </w:r>
          </w:p>
        </w:tc>
      </w:tr>
      <w:tr w:rsidR="00D803A1" w:rsidRPr="008F4431">
        <w:trPr>
          <w:trHeight w:val="532"/>
        </w:trPr>
        <w:tc>
          <w:tcPr>
            <w:tcW w:w="554" w:type="pct"/>
            <w:tcBorders>
              <w:top w:val="nil"/>
              <w:left w:val="single" w:sz="4" w:space="0" w:color="auto"/>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574"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57</w:t>
            </w:r>
          </w:p>
        </w:tc>
        <w:tc>
          <w:tcPr>
            <w:tcW w:w="538"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8</w:t>
            </w:r>
          </w:p>
        </w:tc>
        <w:tc>
          <w:tcPr>
            <w:tcW w:w="553"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w:t>
            </w:r>
          </w:p>
        </w:tc>
      </w:tr>
    </w:tbl>
    <w:p w:rsidR="00D112B6" w:rsidRPr="008F4431" w:rsidRDefault="00D112B6">
      <w:pPr>
        <w:spacing w:line="360" w:lineRule="auto"/>
        <w:rPr>
          <w:rFonts w:ascii="宋体" w:hAnsi="宋体"/>
          <w:szCs w:val="21"/>
        </w:rPr>
      </w:pPr>
    </w:p>
    <w:tbl>
      <w:tblPr>
        <w:tblW w:w="5000" w:type="pct"/>
        <w:tblLook w:val="04A0" w:firstRow="1" w:lastRow="0" w:firstColumn="1" w:lastColumn="0" w:noHBand="0" w:noVBand="1"/>
      </w:tblPr>
      <w:tblGrid>
        <w:gridCol w:w="1421"/>
        <w:gridCol w:w="1421"/>
        <w:gridCol w:w="1420"/>
        <w:gridCol w:w="1420"/>
        <w:gridCol w:w="1420"/>
        <w:gridCol w:w="1420"/>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垃圾清运时间</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类型</w:t>
            </w:r>
          </w:p>
        </w:tc>
      </w:tr>
      <w:tr w:rsidR="00D803A1" w:rsidRPr="008F4431">
        <w:trPr>
          <w:trHeight w:val="1018"/>
        </w:trPr>
        <w:tc>
          <w:tcPr>
            <w:tcW w:w="833" w:type="pct"/>
            <w:tcBorders>
              <w:top w:val="nil"/>
              <w:left w:val="single" w:sz="4" w:space="0" w:color="auto"/>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c>
          <w:tcPr>
            <w:tcW w:w="833"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w:t>
            </w:r>
          </w:p>
        </w:tc>
        <w:tc>
          <w:tcPr>
            <w:tcW w:w="833"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w:t>
            </w:r>
          </w:p>
        </w:tc>
        <w:tc>
          <w:tcPr>
            <w:tcW w:w="833"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早8点前</w:t>
            </w:r>
            <w:r w:rsidRPr="008F4431">
              <w:rPr>
                <w:rFonts w:ascii="宋体" w:hAnsi="宋体" w:hint="eastAsia"/>
                <w:szCs w:val="21"/>
              </w:rPr>
              <w:br/>
              <w:t>13点前</w:t>
            </w:r>
            <w:r w:rsidRPr="008F4431">
              <w:rPr>
                <w:rFonts w:ascii="宋体" w:hAnsi="宋体" w:hint="eastAsia"/>
                <w:szCs w:val="21"/>
              </w:rPr>
              <w:br/>
              <w:t>16点前</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楼外西南道边垃圾排放点</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生活垃圾</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20.1.2.设备情况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楼宇设备表</w:t>
      </w:r>
    </w:p>
    <w:tbl>
      <w:tblPr>
        <w:tblW w:w="8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720"/>
        <w:gridCol w:w="720"/>
        <w:gridCol w:w="1197"/>
        <w:gridCol w:w="1197"/>
        <w:gridCol w:w="2240"/>
        <w:gridCol w:w="1427"/>
      </w:tblGrid>
      <w:tr w:rsidR="00D803A1" w:rsidRPr="008F4431" w:rsidTr="00505904">
        <w:trPr>
          <w:trHeight w:val="686"/>
        </w:trPr>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电梯数量</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品牌</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供暖形式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空调形式</w:t>
            </w:r>
          </w:p>
        </w:tc>
        <w:tc>
          <w:tcPr>
            <w:tcW w:w="2240" w:type="dxa"/>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空调品牌</w:t>
            </w:r>
          </w:p>
        </w:tc>
        <w:tc>
          <w:tcPr>
            <w:tcW w:w="1427" w:type="dxa"/>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开水器数量</w:t>
            </w:r>
          </w:p>
        </w:tc>
      </w:tr>
      <w:tr w:rsidR="00D803A1" w:rsidRPr="008F4431" w:rsidTr="00505904">
        <w:trPr>
          <w:trHeight w:val="399"/>
        </w:trPr>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暖气</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2240"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1427"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sz w:val="24"/>
        </w:rPr>
      </w:pPr>
      <w:r w:rsidRPr="008F4431">
        <w:rPr>
          <w:rFonts w:ascii="宋体" w:hAnsi="宋体" w:hint="eastAsia"/>
          <w:b/>
          <w:bCs/>
          <w:sz w:val="24"/>
        </w:rPr>
        <w:lastRenderedPageBreak/>
        <w:t>20.1.3.其他情况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360" w:type="dxa"/>
        <w:tblInd w:w="113" w:type="dxa"/>
        <w:tblLook w:val="04A0" w:firstRow="1" w:lastRow="0" w:firstColumn="1" w:lastColumn="0" w:noHBand="0" w:noVBand="1"/>
      </w:tblPr>
      <w:tblGrid>
        <w:gridCol w:w="2586"/>
        <w:gridCol w:w="1705"/>
        <w:gridCol w:w="1800"/>
        <w:gridCol w:w="2269"/>
      </w:tblGrid>
      <w:tr w:rsidR="00D803A1" w:rsidRPr="008F4431" w:rsidTr="00505904">
        <w:trPr>
          <w:trHeight w:val="404"/>
        </w:trPr>
        <w:tc>
          <w:tcPr>
            <w:tcW w:w="2586"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1705"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1800"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开放时间</w:t>
            </w:r>
          </w:p>
        </w:tc>
        <w:tc>
          <w:tcPr>
            <w:tcW w:w="2269"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是否有门禁</w:t>
            </w:r>
          </w:p>
        </w:tc>
      </w:tr>
      <w:tr w:rsidR="00D803A1" w:rsidRPr="008F4431" w:rsidTr="00505904">
        <w:trPr>
          <w:trHeight w:val="404"/>
        </w:trPr>
        <w:tc>
          <w:tcPr>
            <w:tcW w:w="2586"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705"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主出入口</w:t>
            </w:r>
          </w:p>
        </w:tc>
        <w:tc>
          <w:tcPr>
            <w:tcW w:w="180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269"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r w:rsidR="00D803A1" w:rsidRPr="008F4431" w:rsidTr="00505904">
        <w:trPr>
          <w:trHeight w:val="404"/>
        </w:trPr>
        <w:tc>
          <w:tcPr>
            <w:tcW w:w="2586"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705"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侧门</w:t>
            </w:r>
          </w:p>
        </w:tc>
        <w:tc>
          <w:tcPr>
            <w:tcW w:w="180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269"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r w:rsidR="00D112B6" w:rsidRPr="008F4431" w:rsidTr="00505904">
        <w:trPr>
          <w:trHeight w:val="404"/>
        </w:trPr>
        <w:tc>
          <w:tcPr>
            <w:tcW w:w="2586"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外门数量</w:t>
            </w:r>
          </w:p>
        </w:tc>
        <w:tc>
          <w:tcPr>
            <w:tcW w:w="1705"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1800"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c>
          <w:tcPr>
            <w:tcW w:w="2269"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r>
    </w:tbl>
    <w:p w:rsidR="00D112B6" w:rsidRPr="008F4431" w:rsidRDefault="00D112B6">
      <w:pPr>
        <w:spacing w:line="360" w:lineRule="auto"/>
        <w:rPr>
          <w:rFonts w:ascii="宋体" w:hAnsi="宋体"/>
          <w:b/>
          <w:bCs/>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20.2楼宇差异性物业服务需求如下：</w:t>
      </w:r>
    </w:p>
    <w:p w:rsidR="00D112B6" w:rsidRPr="008F4431" w:rsidRDefault="00D803A1">
      <w:pPr>
        <w:spacing w:line="360" w:lineRule="auto"/>
        <w:ind w:firstLineChars="196" w:firstLine="472"/>
        <w:rPr>
          <w:rFonts w:ascii="宋体" w:hAnsi="宋体"/>
          <w:sz w:val="24"/>
        </w:rPr>
      </w:pPr>
      <w:r w:rsidRPr="008F4431">
        <w:rPr>
          <w:rFonts w:ascii="宋体" w:hAnsi="宋体" w:hint="eastAsia"/>
          <w:b/>
          <w:bCs/>
          <w:sz w:val="24"/>
        </w:rPr>
        <w:t>20.2.1保洁服务内容及服务标准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1128"/>
        <w:gridCol w:w="1251"/>
        <w:gridCol w:w="2057"/>
        <w:gridCol w:w="3484"/>
      </w:tblGrid>
      <w:tr w:rsidR="00D803A1" w:rsidRPr="008F4431">
        <w:trPr>
          <w:trHeight w:val="712"/>
          <w:tblHeader/>
          <w:jc w:val="center"/>
        </w:trPr>
        <w:tc>
          <w:tcPr>
            <w:tcW w:w="353"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序号</w:t>
            </w:r>
          </w:p>
        </w:tc>
        <w:tc>
          <w:tcPr>
            <w:tcW w:w="662"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服务项目</w:t>
            </w:r>
          </w:p>
        </w:tc>
        <w:tc>
          <w:tcPr>
            <w:tcW w:w="734"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项目分类</w:t>
            </w:r>
          </w:p>
        </w:tc>
        <w:tc>
          <w:tcPr>
            <w:tcW w:w="1207"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4"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3"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建筑物内公共区域保洁</w:t>
            </w: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门厅、门斗</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走廊地面</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48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楼梯</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主楼梯地面、扶手每天保洁不少于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墙面、顶棚、消防设施、灯具及开关</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垃圾桶</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门窗</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墙面内玻璃</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半月保洁擦抹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每月保洁剂擦抹</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标志牌、宣传窗、装饰柱、植物花盆</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栏杆、窗台</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w:t>
            </w:r>
            <w:r w:rsidRPr="008F4431">
              <w:rPr>
                <w:rFonts w:ascii="宋体" w:hAnsi="宋体"/>
              </w:rPr>
              <w:t>3</w:t>
            </w:r>
            <w:r w:rsidRPr="008F4431">
              <w:rPr>
                <w:rFonts w:ascii="宋体" w:hAnsi="宋体" w:hint="eastAsia"/>
              </w:rPr>
              <w:t>天不少于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3"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垃圾清运</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w:t>
            </w:r>
            <w:r w:rsidRPr="008F4431">
              <w:rPr>
                <w:rFonts w:ascii="宋体" w:hAnsi="宋体" w:hint="eastAsia"/>
              </w:rPr>
              <w:lastRenderedPageBreak/>
              <w:t>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其他设施</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3425"/>
          <w:jc w:val="center"/>
        </w:trPr>
        <w:tc>
          <w:tcPr>
            <w:tcW w:w="35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2</w:t>
            </w:r>
          </w:p>
        </w:tc>
        <w:tc>
          <w:tcPr>
            <w:tcW w:w="662"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公共卫生间、开水房、盥洗室</w:t>
            </w: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地面、墙面、顶棚、门窗、窗台、玻璃、灯具及开关、镜面、洗手盆、台面、便具、垃圾篓、标志牌、排气扇、开水器等、水池、便池、厕位等</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1</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卫生间每月不少于两次全面消毒；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每月一次对开水器进行外部消毒。</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lastRenderedPageBreak/>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建筑物外墙窗户玻璃保洁</w:t>
            </w: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建筑物本体（含门、窗及玻璃幕墙）、屋顶（含透光屋顶）及房檐</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3"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建筑物附属公共区域保洁</w:t>
            </w: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与本楼宇相关的宣传栏、室外标志牌</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3"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楼外附属公共区域（建筑物配套室外台阶等）</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bl>
    <w:p w:rsidR="00D112B6" w:rsidRPr="008F4431" w:rsidRDefault="00D112B6">
      <w:pPr>
        <w:spacing w:line="360" w:lineRule="auto"/>
        <w:rPr>
          <w:rFonts w:ascii="宋体" w:hAnsi="宋体"/>
          <w:sz w:val="24"/>
        </w:rPr>
      </w:pPr>
    </w:p>
    <w:p w:rsidR="00D112B6" w:rsidRPr="008F4431" w:rsidRDefault="00D803A1">
      <w:pPr>
        <w:pStyle w:val="2"/>
        <w:spacing w:line="360" w:lineRule="auto"/>
        <w:ind w:left="0" w:firstLineChars="196" w:firstLine="472"/>
        <w:rPr>
          <w:rFonts w:ascii="宋体" w:hAnsi="宋体"/>
          <w:sz w:val="24"/>
        </w:rPr>
      </w:pPr>
      <w:bookmarkStart w:id="248" w:name="_Toc181369597"/>
      <w:r w:rsidRPr="008F4431">
        <w:rPr>
          <w:rFonts w:ascii="宋体" w:hAnsi="宋体" w:hint="eastAsia"/>
          <w:sz w:val="24"/>
        </w:rPr>
        <w:lastRenderedPageBreak/>
        <w:t>21、模具中心楼</w:t>
      </w:r>
      <w:bookmarkEnd w:id="248"/>
    </w:p>
    <w:p w:rsidR="00D112B6" w:rsidRPr="008F4431" w:rsidRDefault="00D803A1">
      <w:pPr>
        <w:spacing w:line="360" w:lineRule="auto"/>
        <w:ind w:firstLineChars="196" w:firstLine="472"/>
        <w:rPr>
          <w:rFonts w:ascii="宋体" w:hAnsi="宋体"/>
          <w:b/>
          <w:sz w:val="24"/>
        </w:rPr>
      </w:pPr>
      <w:r w:rsidRPr="008F4431">
        <w:rPr>
          <w:rFonts w:ascii="宋体" w:hAnsi="宋体" w:hint="eastAsia"/>
          <w:b/>
          <w:sz w:val="24"/>
        </w:rPr>
        <w:t>21.1模具中心楼基本信息如下：</w:t>
      </w:r>
    </w:p>
    <w:p w:rsidR="00D112B6" w:rsidRPr="008F4431" w:rsidRDefault="00D803A1">
      <w:pPr>
        <w:spacing w:line="360" w:lineRule="auto"/>
        <w:ind w:firstLineChars="196" w:firstLine="472"/>
        <w:rPr>
          <w:rFonts w:ascii="宋体" w:hAnsi="宋体"/>
          <w:sz w:val="24"/>
        </w:rPr>
      </w:pPr>
      <w:r w:rsidRPr="008F4431">
        <w:rPr>
          <w:rFonts w:ascii="宋体" w:hAnsi="宋体" w:hint="eastAsia"/>
          <w:b/>
          <w:sz w:val="24"/>
        </w:rPr>
        <w:t>21.1.1卫生间及垃圾桶情况</w:t>
      </w:r>
    </w:p>
    <w:tbl>
      <w:tblPr>
        <w:tblW w:w="5000" w:type="pct"/>
        <w:tblLook w:val="04A0" w:firstRow="1" w:lastRow="0" w:firstColumn="1" w:lastColumn="0" w:noHBand="0" w:noVBand="1"/>
      </w:tblPr>
      <w:tblGrid>
        <w:gridCol w:w="947"/>
        <w:gridCol w:w="947"/>
        <w:gridCol w:w="947"/>
        <w:gridCol w:w="948"/>
        <w:gridCol w:w="948"/>
        <w:gridCol w:w="948"/>
        <w:gridCol w:w="948"/>
        <w:gridCol w:w="948"/>
        <w:gridCol w:w="941"/>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卫生间数量</w:t>
            </w:r>
          </w:p>
        </w:tc>
        <w:tc>
          <w:tcPr>
            <w:tcW w:w="556"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蹲坑</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马桶</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擦手纸盒数量</w:t>
            </w:r>
          </w:p>
        </w:tc>
      </w:tr>
      <w:tr w:rsidR="00D803A1" w:rsidRPr="008F4431">
        <w:trPr>
          <w:trHeight w:val="548"/>
        </w:trPr>
        <w:tc>
          <w:tcPr>
            <w:tcW w:w="556" w:type="pct"/>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556" w:type="pct"/>
            <w:tcBorders>
              <w:top w:val="nil"/>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20</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3</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3</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552"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bl>
    <w:p w:rsidR="00D112B6" w:rsidRPr="008F4431" w:rsidRDefault="00D112B6">
      <w:pPr>
        <w:spacing w:line="360" w:lineRule="auto"/>
        <w:rPr>
          <w:rFonts w:ascii="宋体" w:hAnsi="宋体"/>
          <w:szCs w:val="21"/>
        </w:rPr>
      </w:pPr>
    </w:p>
    <w:tbl>
      <w:tblPr>
        <w:tblW w:w="5000" w:type="pct"/>
        <w:tblLook w:val="04A0" w:firstRow="1" w:lastRow="0" w:firstColumn="1" w:lastColumn="0" w:noHBand="0" w:noVBand="1"/>
      </w:tblPr>
      <w:tblGrid>
        <w:gridCol w:w="1421"/>
        <w:gridCol w:w="1421"/>
        <w:gridCol w:w="1420"/>
        <w:gridCol w:w="1420"/>
        <w:gridCol w:w="1420"/>
        <w:gridCol w:w="1420"/>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垃圾清运时间</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类型</w:t>
            </w:r>
          </w:p>
        </w:tc>
      </w:tr>
      <w:tr w:rsidR="00D803A1" w:rsidRPr="008F4431">
        <w:trPr>
          <w:trHeight w:val="975"/>
        </w:trPr>
        <w:tc>
          <w:tcPr>
            <w:tcW w:w="833" w:type="pct"/>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833" w:type="pct"/>
            <w:tcBorders>
              <w:top w:val="nil"/>
              <w:left w:val="nil"/>
              <w:bottom w:val="single" w:sz="4" w:space="0" w:color="auto"/>
              <w:right w:val="single" w:sz="4" w:space="0" w:color="auto"/>
            </w:tcBorders>
          </w:tcPr>
          <w:p w:rsidR="00D112B6" w:rsidRPr="008F4431" w:rsidRDefault="00D803A1">
            <w:pPr>
              <w:spacing w:line="360" w:lineRule="auto"/>
              <w:jc w:val="center"/>
              <w:rPr>
                <w:rFonts w:ascii="宋体" w:hAnsi="宋体"/>
                <w:szCs w:val="21"/>
              </w:rPr>
            </w:pPr>
            <w:r w:rsidRPr="008F4431">
              <w:rPr>
                <w:rFonts w:ascii="宋体" w:hAnsi="宋体" w:hint="eastAsia"/>
                <w:szCs w:val="21"/>
              </w:rPr>
              <w:t>早8点前</w:t>
            </w:r>
            <w:r w:rsidRPr="008F4431">
              <w:rPr>
                <w:rFonts w:ascii="宋体" w:hAnsi="宋体" w:hint="eastAsia"/>
                <w:szCs w:val="21"/>
              </w:rPr>
              <w:br/>
              <w:t>13点前</w:t>
            </w:r>
            <w:r w:rsidRPr="008F4431">
              <w:rPr>
                <w:rFonts w:ascii="宋体" w:hAnsi="宋体" w:hint="eastAsia"/>
                <w:szCs w:val="21"/>
              </w:rPr>
              <w:br/>
              <w:t>16点前</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模具中心楼后身垃圾排放点</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生活垃圾</w:t>
            </w:r>
          </w:p>
        </w:tc>
      </w:tr>
    </w:tbl>
    <w:p w:rsidR="00D112B6" w:rsidRPr="008F4431" w:rsidRDefault="00D112B6">
      <w:pPr>
        <w:spacing w:line="360" w:lineRule="auto"/>
        <w:rPr>
          <w:rFonts w:ascii="宋体" w:hAnsi="宋体"/>
          <w:szCs w:val="21"/>
        </w:rPr>
      </w:pPr>
    </w:p>
    <w:p w:rsidR="00D112B6" w:rsidRPr="008F4431" w:rsidRDefault="00D803A1">
      <w:pPr>
        <w:spacing w:line="360" w:lineRule="auto"/>
        <w:ind w:firstLineChars="196" w:firstLine="472"/>
        <w:rPr>
          <w:rFonts w:ascii="宋体" w:hAnsi="宋体"/>
          <w:sz w:val="24"/>
        </w:rPr>
      </w:pPr>
      <w:r w:rsidRPr="008F4431">
        <w:rPr>
          <w:rFonts w:ascii="宋体" w:hAnsi="宋体" w:hint="eastAsia"/>
          <w:b/>
          <w:sz w:val="24"/>
        </w:rPr>
        <w:t>21.1.</w:t>
      </w:r>
      <w:r w:rsidRPr="008F4431">
        <w:rPr>
          <w:rFonts w:ascii="宋体" w:hAnsi="宋体" w:hint="eastAsia"/>
          <w:b/>
          <w:bCs/>
          <w:sz w:val="24"/>
        </w:rPr>
        <w:t>2.设备情况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楼宇设备表</w:t>
      </w:r>
    </w:p>
    <w:tbl>
      <w:tblPr>
        <w:tblW w:w="8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812"/>
        <w:gridCol w:w="812"/>
        <w:gridCol w:w="1348"/>
        <w:gridCol w:w="1348"/>
        <w:gridCol w:w="1348"/>
        <w:gridCol w:w="1617"/>
      </w:tblGrid>
      <w:tr w:rsidR="00D803A1" w:rsidRPr="008F4431" w:rsidTr="00505904">
        <w:trPr>
          <w:trHeight w:val="566"/>
        </w:trPr>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电梯数量</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品牌</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供暖形式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空调品牌</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开水器数量</w:t>
            </w:r>
          </w:p>
        </w:tc>
      </w:tr>
      <w:tr w:rsidR="00D112B6" w:rsidRPr="008F4431" w:rsidTr="00505904">
        <w:trPr>
          <w:trHeight w:val="290"/>
        </w:trPr>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暖气</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sz w:val="24"/>
        </w:rPr>
        <w:t>21.1.</w:t>
      </w:r>
      <w:r w:rsidRPr="008F4431">
        <w:rPr>
          <w:rFonts w:ascii="宋体" w:hAnsi="宋体" w:hint="eastAsia"/>
          <w:b/>
          <w:bCs/>
          <w:sz w:val="24"/>
        </w:rPr>
        <w:t>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模楼宇出入口情况：</w:t>
      </w:r>
    </w:p>
    <w:tbl>
      <w:tblPr>
        <w:tblW w:w="8522" w:type="dxa"/>
        <w:tblInd w:w="113" w:type="dxa"/>
        <w:tblLook w:val="04A0" w:firstRow="1" w:lastRow="0" w:firstColumn="1" w:lastColumn="0" w:noHBand="0" w:noVBand="1"/>
      </w:tblPr>
      <w:tblGrid>
        <w:gridCol w:w="3017"/>
        <w:gridCol w:w="1357"/>
        <w:gridCol w:w="1835"/>
        <w:gridCol w:w="2313"/>
      </w:tblGrid>
      <w:tr w:rsidR="00D803A1" w:rsidRPr="008F4431" w:rsidTr="00505904">
        <w:trPr>
          <w:trHeight w:val="502"/>
        </w:trPr>
        <w:tc>
          <w:tcPr>
            <w:tcW w:w="3017"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1357"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1835"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开放时间</w:t>
            </w:r>
          </w:p>
        </w:tc>
        <w:tc>
          <w:tcPr>
            <w:tcW w:w="2313"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是否有门禁</w:t>
            </w:r>
          </w:p>
        </w:tc>
      </w:tr>
      <w:tr w:rsidR="00D803A1" w:rsidRPr="008F4431" w:rsidTr="00505904">
        <w:trPr>
          <w:trHeight w:val="502"/>
        </w:trPr>
        <w:tc>
          <w:tcPr>
            <w:tcW w:w="3017"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357"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正门</w:t>
            </w:r>
          </w:p>
        </w:tc>
        <w:tc>
          <w:tcPr>
            <w:tcW w:w="1835"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7:00-22:00</w:t>
            </w:r>
          </w:p>
        </w:tc>
        <w:tc>
          <w:tcPr>
            <w:tcW w:w="2313"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r w:rsidR="00D112B6" w:rsidRPr="008F4431" w:rsidTr="00505904">
        <w:trPr>
          <w:trHeight w:val="502"/>
        </w:trPr>
        <w:tc>
          <w:tcPr>
            <w:tcW w:w="3017"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外门数量</w:t>
            </w:r>
          </w:p>
        </w:tc>
        <w:tc>
          <w:tcPr>
            <w:tcW w:w="1357"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c>
          <w:tcPr>
            <w:tcW w:w="1835"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c>
          <w:tcPr>
            <w:tcW w:w="2313"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sz w:val="24"/>
        </w:rPr>
        <w:t>21.2</w:t>
      </w:r>
      <w:r w:rsidRPr="008F4431">
        <w:rPr>
          <w:rFonts w:ascii="宋体" w:hAnsi="宋体" w:hint="eastAsia"/>
          <w:b/>
          <w:bCs/>
          <w:sz w:val="24"/>
        </w:rPr>
        <w:t>楼宇差异性物业服务需求如下：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sz w:val="24"/>
        </w:rPr>
        <w:t>21.2.1</w:t>
      </w:r>
      <w:r w:rsidRPr="008F4431">
        <w:rPr>
          <w:rFonts w:ascii="宋体" w:hAnsi="宋体" w:hint="eastAsia"/>
          <w:b/>
          <w:bCs/>
          <w:sz w:val="24"/>
        </w:rPr>
        <w:t>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w:t>
      </w:r>
      <w:r w:rsidRPr="008F4431">
        <w:rPr>
          <w:rFonts w:ascii="宋体" w:hAnsi="宋体" w:hint="eastAsia"/>
          <w:sz w:val="24"/>
        </w:rPr>
        <w:lastRenderedPageBreak/>
        <w:t>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128"/>
        <w:gridCol w:w="1398"/>
        <w:gridCol w:w="1911"/>
        <w:gridCol w:w="3482"/>
      </w:tblGrid>
      <w:tr w:rsidR="00D803A1" w:rsidRPr="008F4431">
        <w:trPr>
          <w:trHeight w:val="712"/>
          <w:tblHeader/>
          <w:jc w:val="center"/>
        </w:trPr>
        <w:tc>
          <w:tcPr>
            <w:tcW w:w="353"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序号</w:t>
            </w:r>
          </w:p>
        </w:tc>
        <w:tc>
          <w:tcPr>
            <w:tcW w:w="662"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服务项目</w:t>
            </w:r>
          </w:p>
        </w:tc>
        <w:tc>
          <w:tcPr>
            <w:tcW w:w="820"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项目分类</w:t>
            </w:r>
          </w:p>
        </w:tc>
        <w:tc>
          <w:tcPr>
            <w:tcW w:w="1120"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2"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723"/>
          <w:jc w:val="center"/>
        </w:trPr>
        <w:tc>
          <w:tcPr>
            <w:tcW w:w="353"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建筑物内公共区域保洁</w:t>
            </w:r>
          </w:p>
        </w:tc>
        <w:tc>
          <w:tcPr>
            <w:tcW w:w="820"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门厅、门斗</w:t>
            </w:r>
          </w:p>
        </w:tc>
        <w:tc>
          <w:tcPr>
            <w:tcW w:w="1120"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2"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820"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走廊地面</w:t>
            </w:r>
          </w:p>
        </w:tc>
        <w:tc>
          <w:tcPr>
            <w:tcW w:w="1120"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tc>
        <w:tc>
          <w:tcPr>
            <w:tcW w:w="2042"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48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820"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楼梯</w:t>
            </w:r>
          </w:p>
        </w:tc>
        <w:tc>
          <w:tcPr>
            <w:tcW w:w="1120" w:type="pct"/>
            <w:vAlign w:val="center"/>
          </w:tcPr>
          <w:p w:rsidR="00D112B6" w:rsidRPr="008F4431" w:rsidRDefault="00D803A1">
            <w:pPr>
              <w:spacing w:line="360" w:lineRule="auto"/>
              <w:rPr>
                <w:rFonts w:ascii="宋体" w:hAnsi="宋体"/>
              </w:rPr>
            </w:pPr>
            <w:r w:rsidRPr="008F4431">
              <w:rPr>
                <w:rFonts w:ascii="宋体" w:hAnsi="宋体" w:hint="eastAsia"/>
              </w:rPr>
              <w:t>主楼梯地面、扶手每天保洁不少于</w:t>
            </w:r>
            <w:r w:rsidRPr="008F4431">
              <w:rPr>
                <w:rFonts w:ascii="宋体" w:hAnsi="宋体"/>
              </w:rPr>
              <w:t>1</w:t>
            </w:r>
            <w:r w:rsidRPr="008F4431">
              <w:rPr>
                <w:rFonts w:ascii="宋体" w:hAnsi="宋体" w:hint="eastAsia"/>
              </w:rPr>
              <w:t>次；</w:t>
            </w:r>
          </w:p>
          <w:p w:rsidR="00D112B6" w:rsidRPr="008F4431" w:rsidRDefault="00D112B6">
            <w:pPr>
              <w:keepNext/>
              <w:keepLines/>
              <w:spacing w:before="260" w:after="260" w:line="360" w:lineRule="auto"/>
              <w:ind w:left="568"/>
              <w:jc w:val="center"/>
              <w:outlineLvl w:val="2"/>
              <w:rPr>
                <w:rFonts w:ascii="宋体" w:hAnsi="宋体"/>
              </w:rPr>
            </w:pPr>
          </w:p>
        </w:tc>
        <w:tc>
          <w:tcPr>
            <w:tcW w:w="2042"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820"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墙面、顶棚、消防设施、灯具及开关</w:t>
            </w:r>
          </w:p>
        </w:tc>
        <w:tc>
          <w:tcPr>
            <w:tcW w:w="1120"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1</w:t>
            </w:r>
            <w:r w:rsidRPr="008F4431">
              <w:rPr>
                <w:rFonts w:ascii="宋体" w:hAnsi="宋体" w:hint="eastAsia"/>
              </w:rPr>
              <w:t>次。</w:t>
            </w:r>
          </w:p>
        </w:tc>
        <w:tc>
          <w:tcPr>
            <w:tcW w:w="2042"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820"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垃圾桶</w:t>
            </w:r>
          </w:p>
        </w:tc>
        <w:tc>
          <w:tcPr>
            <w:tcW w:w="1120"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2"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820"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门窗</w:t>
            </w:r>
          </w:p>
        </w:tc>
        <w:tc>
          <w:tcPr>
            <w:tcW w:w="1120"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2"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820"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墙面内玻璃</w:t>
            </w:r>
          </w:p>
        </w:tc>
        <w:tc>
          <w:tcPr>
            <w:tcW w:w="1120"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半月保洁擦抹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每月保洁剂擦抹</w:t>
            </w:r>
            <w:r w:rsidRPr="008F4431">
              <w:rPr>
                <w:rFonts w:ascii="宋体" w:hAnsi="宋体"/>
              </w:rPr>
              <w:t>1</w:t>
            </w:r>
            <w:r w:rsidRPr="008F4431">
              <w:rPr>
                <w:rFonts w:ascii="宋体" w:hAnsi="宋体" w:hint="eastAsia"/>
              </w:rPr>
              <w:t>次。</w:t>
            </w:r>
          </w:p>
        </w:tc>
        <w:tc>
          <w:tcPr>
            <w:tcW w:w="2042"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820"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标志牌、宣传窗、装饰柱、植物花盆</w:t>
            </w:r>
          </w:p>
        </w:tc>
        <w:tc>
          <w:tcPr>
            <w:tcW w:w="1120"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2"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820"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栏杆、窗台</w:t>
            </w:r>
          </w:p>
        </w:tc>
        <w:tc>
          <w:tcPr>
            <w:tcW w:w="1120" w:type="pct"/>
            <w:vAlign w:val="center"/>
          </w:tcPr>
          <w:p w:rsidR="00D112B6" w:rsidRPr="008F4431" w:rsidRDefault="00D803A1">
            <w:pPr>
              <w:spacing w:line="360" w:lineRule="auto"/>
              <w:rPr>
                <w:rFonts w:ascii="宋体" w:hAnsi="宋体"/>
              </w:rPr>
            </w:pPr>
            <w:r w:rsidRPr="008F4431">
              <w:rPr>
                <w:rFonts w:ascii="宋体" w:hAnsi="宋体" w:hint="eastAsia"/>
              </w:rPr>
              <w:t>每</w:t>
            </w:r>
            <w:r w:rsidRPr="008F4431">
              <w:rPr>
                <w:rFonts w:ascii="宋体" w:hAnsi="宋体"/>
              </w:rPr>
              <w:t>3</w:t>
            </w:r>
            <w:r w:rsidRPr="008F4431">
              <w:rPr>
                <w:rFonts w:ascii="宋体" w:hAnsi="宋体" w:hint="eastAsia"/>
              </w:rPr>
              <w:t>天不少于</w:t>
            </w:r>
            <w:r w:rsidRPr="008F4431">
              <w:rPr>
                <w:rFonts w:ascii="宋体" w:hAnsi="宋体"/>
              </w:rPr>
              <w:t>1</w:t>
            </w:r>
            <w:r w:rsidRPr="008F4431">
              <w:rPr>
                <w:rFonts w:ascii="宋体" w:hAnsi="宋体" w:hint="eastAsia"/>
              </w:rPr>
              <w:t>次</w:t>
            </w:r>
          </w:p>
        </w:tc>
        <w:tc>
          <w:tcPr>
            <w:tcW w:w="2042"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3"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820"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垃圾清运</w:t>
            </w:r>
          </w:p>
        </w:tc>
        <w:tc>
          <w:tcPr>
            <w:tcW w:w="1120"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2"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820"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其他设施</w:t>
            </w:r>
          </w:p>
        </w:tc>
        <w:tc>
          <w:tcPr>
            <w:tcW w:w="1120"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1</w:t>
            </w:r>
            <w:r w:rsidRPr="008F4431">
              <w:rPr>
                <w:rFonts w:ascii="宋体" w:hAnsi="宋体" w:hint="eastAsia"/>
              </w:rPr>
              <w:t>次</w:t>
            </w:r>
          </w:p>
        </w:tc>
        <w:tc>
          <w:tcPr>
            <w:tcW w:w="2042"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3425"/>
          <w:jc w:val="center"/>
        </w:trPr>
        <w:tc>
          <w:tcPr>
            <w:tcW w:w="35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2</w:t>
            </w:r>
          </w:p>
        </w:tc>
        <w:tc>
          <w:tcPr>
            <w:tcW w:w="662"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公共卫生间、开水房、盥洗室</w:t>
            </w:r>
          </w:p>
        </w:tc>
        <w:tc>
          <w:tcPr>
            <w:tcW w:w="820"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地面、墙面、顶棚、门窗、窗台、玻璃、灯具及开关、镜面、洗手盆、台面、便具、垃圾篓、标志牌、排气扇、开水器等、水池、便池、厕位等</w:t>
            </w:r>
          </w:p>
        </w:tc>
        <w:tc>
          <w:tcPr>
            <w:tcW w:w="1120"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1</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卫生间每月不少于两次全面消毒；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每月一次对开水器进行外部消毒。</w:t>
            </w:r>
          </w:p>
        </w:tc>
        <w:tc>
          <w:tcPr>
            <w:tcW w:w="2042"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建筑物外墙窗户玻璃保洁</w:t>
            </w:r>
          </w:p>
        </w:tc>
        <w:tc>
          <w:tcPr>
            <w:tcW w:w="820"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建筑物本体（含门、窗及玻璃幕墙）、屋顶（含透光屋顶）及房檐</w:t>
            </w:r>
          </w:p>
        </w:tc>
        <w:tc>
          <w:tcPr>
            <w:tcW w:w="1120"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2"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3"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建筑物附属公共区域保洁</w:t>
            </w:r>
          </w:p>
        </w:tc>
        <w:tc>
          <w:tcPr>
            <w:tcW w:w="820"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与本楼宇相关的宣传栏、室外标志牌</w:t>
            </w:r>
          </w:p>
        </w:tc>
        <w:tc>
          <w:tcPr>
            <w:tcW w:w="1120"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2"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3"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820"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楼外附属公共区域（建筑物配套室外台阶等）</w:t>
            </w:r>
          </w:p>
        </w:tc>
        <w:tc>
          <w:tcPr>
            <w:tcW w:w="1120"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2"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bl>
    <w:p w:rsidR="00D112B6" w:rsidRPr="008F4431" w:rsidRDefault="00D112B6">
      <w:pPr>
        <w:spacing w:line="360" w:lineRule="auto"/>
        <w:rPr>
          <w:rFonts w:ascii="宋体" w:hAnsi="宋体"/>
          <w:sz w:val="24"/>
        </w:rPr>
      </w:pPr>
    </w:p>
    <w:p w:rsidR="00D112B6" w:rsidRPr="008F4431" w:rsidRDefault="00D803A1">
      <w:pPr>
        <w:pStyle w:val="2"/>
        <w:spacing w:line="360" w:lineRule="auto"/>
        <w:ind w:left="0" w:firstLineChars="196" w:firstLine="472"/>
        <w:rPr>
          <w:rFonts w:ascii="宋体" w:hAnsi="宋体"/>
          <w:sz w:val="24"/>
        </w:rPr>
      </w:pPr>
      <w:bookmarkStart w:id="249" w:name="_Toc181369598"/>
      <w:r w:rsidRPr="008F4431">
        <w:rPr>
          <w:rFonts w:ascii="宋体" w:hAnsi="宋体" w:hint="eastAsia"/>
          <w:sz w:val="24"/>
        </w:rPr>
        <w:t>22、海涵楼（2号实验楼）</w:t>
      </w:r>
      <w:bookmarkEnd w:id="249"/>
    </w:p>
    <w:p w:rsidR="00D112B6" w:rsidRPr="008F4431" w:rsidRDefault="00D803A1">
      <w:pPr>
        <w:spacing w:line="360" w:lineRule="auto"/>
        <w:ind w:firstLineChars="196" w:firstLine="472"/>
        <w:rPr>
          <w:rFonts w:ascii="宋体" w:hAnsi="宋体"/>
          <w:b/>
          <w:sz w:val="24"/>
        </w:rPr>
      </w:pPr>
      <w:r w:rsidRPr="008F4431">
        <w:rPr>
          <w:rFonts w:ascii="宋体" w:hAnsi="宋体" w:hint="eastAsia"/>
          <w:b/>
          <w:sz w:val="24"/>
        </w:rPr>
        <w:t>22.1海涵楼（2号实验楼）所基本信息如下：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22.1.1卫生间及垃圾桶情况</w:t>
      </w:r>
    </w:p>
    <w:tbl>
      <w:tblPr>
        <w:tblW w:w="4940" w:type="pct"/>
        <w:tblLayout w:type="fixed"/>
        <w:tblLook w:val="04A0" w:firstRow="1" w:lastRow="0" w:firstColumn="1" w:lastColumn="0" w:noHBand="0" w:noVBand="1"/>
      </w:tblPr>
      <w:tblGrid>
        <w:gridCol w:w="1028"/>
        <w:gridCol w:w="868"/>
        <w:gridCol w:w="1028"/>
        <w:gridCol w:w="1028"/>
        <w:gridCol w:w="1028"/>
        <w:gridCol w:w="740"/>
        <w:gridCol w:w="1086"/>
        <w:gridCol w:w="857"/>
        <w:gridCol w:w="757"/>
      </w:tblGrid>
      <w:tr w:rsidR="00D803A1" w:rsidRPr="008F4431">
        <w:trPr>
          <w:trHeight w:val="1295"/>
        </w:trPr>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卫生间数量</w:t>
            </w:r>
          </w:p>
        </w:tc>
        <w:tc>
          <w:tcPr>
            <w:tcW w:w="868" w:type="dxa"/>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卫生间面积（㎡）</w:t>
            </w:r>
          </w:p>
        </w:tc>
        <w:tc>
          <w:tcPr>
            <w:tcW w:w="1028"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蹲坑</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1028"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小便器数量</w:t>
            </w:r>
          </w:p>
        </w:tc>
        <w:tc>
          <w:tcPr>
            <w:tcW w:w="1028"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马桶</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740"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1086"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镜子面积（㎡）</w:t>
            </w:r>
          </w:p>
        </w:tc>
        <w:tc>
          <w:tcPr>
            <w:tcW w:w="857"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大盘纸盒数量</w:t>
            </w:r>
          </w:p>
        </w:tc>
        <w:tc>
          <w:tcPr>
            <w:tcW w:w="757"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擦手纸盒数量</w:t>
            </w:r>
          </w:p>
        </w:tc>
      </w:tr>
      <w:tr w:rsidR="00D803A1" w:rsidRPr="008F4431">
        <w:trPr>
          <w:trHeight w:val="695"/>
        </w:trPr>
        <w:tc>
          <w:tcPr>
            <w:tcW w:w="1028" w:type="dxa"/>
            <w:tcBorders>
              <w:top w:val="nil"/>
              <w:left w:val="single" w:sz="4" w:space="0" w:color="auto"/>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10</w:t>
            </w:r>
          </w:p>
        </w:tc>
        <w:tc>
          <w:tcPr>
            <w:tcW w:w="868" w:type="dxa"/>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101.4</w:t>
            </w:r>
          </w:p>
        </w:tc>
        <w:tc>
          <w:tcPr>
            <w:tcW w:w="1028" w:type="dxa"/>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50</w:t>
            </w:r>
          </w:p>
        </w:tc>
        <w:tc>
          <w:tcPr>
            <w:tcW w:w="1028" w:type="dxa"/>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20</w:t>
            </w:r>
          </w:p>
        </w:tc>
        <w:tc>
          <w:tcPr>
            <w:tcW w:w="1028" w:type="dxa"/>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740" w:type="dxa"/>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15</w:t>
            </w:r>
          </w:p>
        </w:tc>
        <w:tc>
          <w:tcPr>
            <w:tcW w:w="1086" w:type="dxa"/>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30</w:t>
            </w:r>
          </w:p>
        </w:tc>
        <w:tc>
          <w:tcPr>
            <w:tcW w:w="857" w:type="dxa"/>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20</w:t>
            </w:r>
          </w:p>
        </w:tc>
        <w:tc>
          <w:tcPr>
            <w:tcW w:w="757" w:type="dxa"/>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10</w:t>
            </w:r>
          </w:p>
        </w:tc>
      </w:tr>
    </w:tbl>
    <w:p w:rsidR="00D112B6" w:rsidRPr="008F4431" w:rsidRDefault="00D112B6">
      <w:pPr>
        <w:spacing w:line="360" w:lineRule="auto"/>
        <w:rPr>
          <w:rFonts w:ascii="宋体" w:hAnsi="宋体"/>
          <w:szCs w:val="21"/>
        </w:rPr>
      </w:pPr>
    </w:p>
    <w:tbl>
      <w:tblPr>
        <w:tblW w:w="4965" w:type="pct"/>
        <w:tblLook w:val="04A0" w:firstRow="1" w:lastRow="0" w:firstColumn="1" w:lastColumn="0" w:noHBand="0" w:noVBand="1"/>
      </w:tblPr>
      <w:tblGrid>
        <w:gridCol w:w="1419"/>
        <w:gridCol w:w="1419"/>
        <w:gridCol w:w="1420"/>
        <w:gridCol w:w="1420"/>
        <w:gridCol w:w="1422"/>
        <w:gridCol w:w="1362"/>
      </w:tblGrid>
      <w:tr w:rsidR="00D803A1" w:rsidRPr="008F4431">
        <w:trPr>
          <w:trHeight w:val="855"/>
        </w:trPr>
        <w:tc>
          <w:tcPr>
            <w:tcW w:w="838"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开水间数量</w:t>
            </w:r>
          </w:p>
        </w:tc>
        <w:tc>
          <w:tcPr>
            <w:tcW w:w="838"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开水间面积</w:t>
            </w:r>
          </w:p>
        </w:tc>
        <w:tc>
          <w:tcPr>
            <w:tcW w:w="838"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垃圾桶数量</w:t>
            </w:r>
          </w:p>
        </w:tc>
        <w:tc>
          <w:tcPr>
            <w:tcW w:w="838"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垃圾清运时间</w:t>
            </w:r>
          </w:p>
        </w:tc>
        <w:tc>
          <w:tcPr>
            <w:tcW w:w="839"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804"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类型</w:t>
            </w:r>
          </w:p>
        </w:tc>
      </w:tr>
      <w:tr w:rsidR="00D803A1" w:rsidRPr="008F4431">
        <w:trPr>
          <w:trHeight w:val="1018"/>
        </w:trPr>
        <w:tc>
          <w:tcPr>
            <w:tcW w:w="838" w:type="pct"/>
            <w:tcBorders>
              <w:top w:val="nil"/>
              <w:left w:val="single" w:sz="4" w:space="0" w:color="auto"/>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lastRenderedPageBreak/>
              <w:t>无</w:t>
            </w:r>
          </w:p>
        </w:tc>
        <w:tc>
          <w:tcPr>
            <w:tcW w:w="838"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8"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15</w:t>
            </w:r>
          </w:p>
        </w:tc>
        <w:tc>
          <w:tcPr>
            <w:tcW w:w="838"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早8点前</w:t>
            </w:r>
            <w:r w:rsidRPr="008F4431">
              <w:rPr>
                <w:rFonts w:ascii="宋体" w:hAnsi="宋体" w:hint="eastAsia"/>
                <w:szCs w:val="21"/>
              </w:rPr>
              <w:br/>
              <w:t>13点前</w:t>
            </w:r>
            <w:r w:rsidRPr="008F4431">
              <w:rPr>
                <w:rFonts w:ascii="宋体" w:hAnsi="宋体" w:hint="eastAsia"/>
                <w:szCs w:val="21"/>
              </w:rPr>
              <w:br/>
              <w:t>16点前</w:t>
            </w:r>
          </w:p>
        </w:tc>
        <w:tc>
          <w:tcPr>
            <w:tcW w:w="839"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楼外垃圾排放点</w:t>
            </w:r>
          </w:p>
        </w:tc>
        <w:tc>
          <w:tcPr>
            <w:tcW w:w="804"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生活垃圾</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sz w:val="24"/>
        </w:rPr>
      </w:pPr>
      <w:r w:rsidRPr="008F4431">
        <w:rPr>
          <w:rFonts w:ascii="宋体" w:hAnsi="宋体" w:hint="eastAsia"/>
          <w:b/>
          <w:bCs/>
          <w:sz w:val="24"/>
        </w:rPr>
        <w:t>22.1.</w:t>
      </w:r>
      <w:r w:rsidRPr="008F4431">
        <w:rPr>
          <w:rFonts w:ascii="宋体" w:hAnsi="宋体" w:hint="eastAsia"/>
          <w:b/>
          <w:sz w:val="24"/>
        </w:rPr>
        <w:t>2设备情况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楼宇设备表</w:t>
      </w:r>
    </w:p>
    <w:tbl>
      <w:tblPr>
        <w:tblW w:w="8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734"/>
        <w:gridCol w:w="734"/>
        <w:gridCol w:w="1220"/>
        <w:gridCol w:w="1220"/>
        <w:gridCol w:w="1220"/>
        <w:gridCol w:w="2422"/>
      </w:tblGrid>
      <w:tr w:rsidR="00D803A1" w:rsidRPr="008F4431" w:rsidTr="00505904">
        <w:trPr>
          <w:trHeight w:val="605"/>
          <w:jc w:val="center"/>
        </w:trPr>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电梯数量</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品牌</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供暖形式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空调品牌</w:t>
            </w:r>
          </w:p>
        </w:tc>
        <w:tc>
          <w:tcPr>
            <w:tcW w:w="2422" w:type="dxa"/>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开水器数量</w:t>
            </w:r>
          </w:p>
        </w:tc>
      </w:tr>
      <w:tr w:rsidR="00D112B6" w:rsidRPr="008F4431" w:rsidTr="00505904">
        <w:trPr>
          <w:trHeight w:val="484"/>
          <w:jc w:val="center"/>
        </w:trPr>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暖气</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2422"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w:t>
            </w:r>
          </w:p>
        </w:tc>
      </w:tr>
    </w:tbl>
    <w:p w:rsidR="00D112B6" w:rsidRPr="008F4431" w:rsidRDefault="00D112B6">
      <w:pPr>
        <w:spacing w:line="360" w:lineRule="auto"/>
        <w:rPr>
          <w:rFonts w:ascii="宋体" w:hAnsi="宋体"/>
          <w:sz w:val="24"/>
        </w:rPr>
      </w:pPr>
    </w:p>
    <w:p w:rsidR="00D112B6" w:rsidRPr="008F4431" w:rsidRDefault="00D803A1">
      <w:pPr>
        <w:spacing w:line="360" w:lineRule="auto"/>
        <w:rPr>
          <w:rFonts w:ascii="宋体" w:hAnsi="宋体"/>
          <w:b/>
          <w:bCs/>
          <w:sz w:val="24"/>
        </w:rPr>
      </w:pPr>
      <w:r w:rsidRPr="008F4431">
        <w:rPr>
          <w:rFonts w:ascii="宋体" w:hAnsi="宋体" w:hint="eastAsia"/>
          <w:b/>
          <w:bCs/>
          <w:sz w:val="24"/>
        </w:rPr>
        <w:t xml:space="preserve">    22.1.3其他情况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388" w:type="dxa"/>
        <w:tblInd w:w="113" w:type="dxa"/>
        <w:tblLook w:val="04A0" w:firstRow="1" w:lastRow="0" w:firstColumn="1" w:lastColumn="0" w:noHBand="0" w:noVBand="1"/>
      </w:tblPr>
      <w:tblGrid>
        <w:gridCol w:w="2969"/>
        <w:gridCol w:w="1336"/>
        <w:gridCol w:w="1807"/>
        <w:gridCol w:w="2276"/>
      </w:tblGrid>
      <w:tr w:rsidR="00D803A1" w:rsidRPr="008F4431" w:rsidTr="00505904">
        <w:trPr>
          <w:trHeight w:val="488"/>
        </w:trPr>
        <w:tc>
          <w:tcPr>
            <w:tcW w:w="2969"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1336"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1807"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开放时间</w:t>
            </w:r>
          </w:p>
        </w:tc>
        <w:tc>
          <w:tcPr>
            <w:tcW w:w="2276"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是否有门禁</w:t>
            </w:r>
          </w:p>
        </w:tc>
      </w:tr>
      <w:tr w:rsidR="00D803A1" w:rsidRPr="008F4431" w:rsidTr="00505904">
        <w:trPr>
          <w:trHeight w:val="488"/>
        </w:trPr>
        <w:tc>
          <w:tcPr>
            <w:tcW w:w="2969"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336"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主出入口</w:t>
            </w:r>
          </w:p>
        </w:tc>
        <w:tc>
          <w:tcPr>
            <w:tcW w:w="1807"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276"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r>
      <w:tr w:rsidR="00D803A1" w:rsidRPr="008F4431" w:rsidTr="00505904">
        <w:trPr>
          <w:trHeight w:val="488"/>
        </w:trPr>
        <w:tc>
          <w:tcPr>
            <w:tcW w:w="2969"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336"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侧门</w:t>
            </w:r>
          </w:p>
        </w:tc>
        <w:tc>
          <w:tcPr>
            <w:tcW w:w="1807"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276"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r w:rsidR="00D112B6" w:rsidRPr="008F4431" w:rsidTr="00505904">
        <w:trPr>
          <w:trHeight w:val="488"/>
        </w:trPr>
        <w:tc>
          <w:tcPr>
            <w:tcW w:w="2969"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外门数量</w:t>
            </w:r>
          </w:p>
        </w:tc>
        <w:tc>
          <w:tcPr>
            <w:tcW w:w="1336"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1807"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c>
          <w:tcPr>
            <w:tcW w:w="2276"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r>
    </w:tbl>
    <w:p w:rsidR="00D112B6" w:rsidRPr="008F4431" w:rsidRDefault="00D112B6">
      <w:pPr>
        <w:spacing w:line="360" w:lineRule="auto"/>
        <w:rPr>
          <w:rFonts w:ascii="宋体" w:hAnsi="宋体"/>
          <w:b/>
          <w:bCs/>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22.2楼宇差异性物业服务需求如下：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22.2.1保洁服务内容及服务标准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建筑内环境卫生保洁范围为建筑内公共区域，包括门厅、走廊、卫生间等不含办公室、实验室等室内面积。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1129"/>
        <w:gridCol w:w="1249"/>
        <w:gridCol w:w="2056"/>
        <w:gridCol w:w="3492"/>
      </w:tblGrid>
      <w:tr w:rsidR="00D803A1" w:rsidRPr="008F4431">
        <w:trPr>
          <w:trHeight w:val="712"/>
          <w:tblHeader/>
          <w:jc w:val="center"/>
        </w:trPr>
        <w:tc>
          <w:tcPr>
            <w:tcW w:w="349"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序号</w:t>
            </w:r>
          </w:p>
        </w:tc>
        <w:tc>
          <w:tcPr>
            <w:tcW w:w="662"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服务项目</w:t>
            </w:r>
          </w:p>
        </w:tc>
        <w:tc>
          <w:tcPr>
            <w:tcW w:w="733"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8"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rsidTr="00505904">
        <w:trPr>
          <w:trHeight w:val="1309"/>
          <w:jc w:val="center"/>
        </w:trPr>
        <w:tc>
          <w:tcPr>
            <w:tcW w:w="349"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建筑物内公共区域保洁</w:t>
            </w: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门厅、门斗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lastRenderedPageBreak/>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49"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走廊地面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104"/>
          <w:jc w:val="center"/>
        </w:trPr>
        <w:tc>
          <w:tcPr>
            <w:tcW w:w="349"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主楼梯地面、扶手每天保洁不少于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49"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49"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49"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49"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每周保洁擦抹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半月保洁剂擦抹</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49"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标志牌、宣传窗、装饰柱、植物花盆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49"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49"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49"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3425"/>
          <w:jc w:val="center"/>
        </w:trPr>
        <w:tc>
          <w:tcPr>
            <w:tcW w:w="349"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2</w:t>
            </w:r>
          </w:p>
        </w:tc>
        <w:tc>
          <w:tcPr>
            <w:tcW w:w="662"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公共卫生间、开水房、盥洗室</w:t>
            </w: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地面、墙面、顶棚、门窗、窗台、玻璃、灯具及开关、镜面、洗手盆、台面、便具、垃圾篓、标</w:t>
            </w:r>
            <w:r w:rsidRPr="008F4431">
              <w:rPr>
                <w:rFonts w:ascii="宋体" w:hAnsi="宋体" w:hint="eastAsia"/>
                <w:szCs w:val="21"/>
              </w:rPr>
              <w:lastRenderedPageBreak/>
              <w:t>志牌、排气扇、开水器等、水池、便池、厕位等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lastRenderedPageBreak/>
              <w:t>1.</w:t>
            </w:r>
            <w:r w:rsidRPr="008F4431">
              <w:rPr>
                <w:rFonts w:ascii="宋体" w:hAnsi="宋体" w:hint="eastAsia"/>
              </w:rPr>
              <w:t>卫生间每天保洁不少于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3</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lastRenderedPageBreak/>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卫生间每周不少于</w:t>
            </w:r>
            <w:r w:rsidRPr="008F4431">
              <w:rPr>
                <w:rFonts w:ascii="宋体" w:hAnsi="宋体"/>
              </w:rPr>
              <w:t>1</w:t>
            </w:r>
            <w:r w:rsidRPr="008F4431">
              <w:rPr>
                <w:rFonts w:ascii="宋体" w:hAnsi="宋体" w:hint="eastAsia"/>
              </w:rPr>
              <w:t>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每周一次对开水器进行外部消毒。</w:t>
            </w:r>
          </w:p>
        </w:tc>
        <w:tc>
          <w:tcPr>
            <w:tcW w:w="2048" w:type="pct"/>
            <w:vAlign w:val="center"/>
          </w:tcPr>
          <w:p w:rsidR="00D112B6" w:rsidRPr="008F4431" w:rsidRDefault="00D803A1">
            <w:pPr>
              <w:spacing w:line="360" w:lineRule="auto"/>
              <w:rPr>
                <w:rFonts w:ascii="宋体" w:hAnsi="宋体"/>
              </w:rPr>
            </w:pPr>
            <w:r w:rsidRPr="008F4431">
              <w:rPr>
                <w:rFonts w:ascii="宋体" w:hAnsi="宋体"/>
              </w:rPr>
              <w:lastRenderedPageBreak/>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w:t>
            </w:r>
            <w:r w:rsidRPr="008F4431">
              <w:rPr>
                <w:rFonts w:ascii="宋体" w:hAnsi="宋体" w:hint="eastAsia"/>
              </w:rPr>
              <w:lastRenderedPageBreak/>
              <w:t>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49"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建筑物外墙窗户玻璃保洁</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建筑物本体（含门、窗及玻璃幕墙）、屋顶（含透光屋顶）及房檐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49"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建筑物附属公共区域保洁</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与本楼宇相关的宣传栏、室外标志牌</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49"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楼外附属公共区域（建筑物配套室外台阶等）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bl>
    <w:p w:rsidR="00D112B6" w:rsidRPr="008F4431" w:rsidRDefault="00D112B6">
      <w:pPr>
        <w:spacing w:line="360" w:lineRule="auto"/>
        <w:rPr>
          <w:rFonts w:ascii="宋体" w:hAnsi="宋体"/>
          <w:sz w:val="24"/>
        </w:rPr>
      </w:pPr>
    </w:p>
    <w:p w:rsidR="00D112B6" w:rsidRPr="008F4431" w:rsidRDefault="00D803A1">
      <w:pPr>
        <w:pStyle w:val="2"/>
        <w:spacing w:line="360" w:lineRule="auto"/>
        <w:ind w:left="0" w:firstLineChars="196" w:firstLine="472"/>
        <w:rPr>
          <w:rFonts w:ascii="宋体" w:hAnsi="宋体"/>
          <w:sz w:val="24"/>
        </w:rPr>
      </w:pPr>
      <w:bookmarkStart w:id="250" w:name="_Toc181369599"/>
      <w:r w:rsidRPr="008F4431">
        <w:rPr>
          <w:rFonts w:ascii="宋体" w:hAnsi="宋体" w:hint="eastAsia"/>
          <w:sz w:val="24"/>
        </w:rPr>
        <w:t>23、船池及船舶学院</w:t>
      </w:r>
      <w:bookmarkEnd w:id="250"/>
    </w:p>
    <w:p w:rsidR="00D112B6" w:rsidRPr="008F4431" w:rsidRDefault="00D803A1">
      <w:pPr>
        <w:spacing w:line="360" w:lineRule="auto"/>
        <w:ind w:firstLineChars="196" w:firstLine="472"/>
        <w:rPr>
          <w:rFonts w:ascii="宋体" w:hAnsi="宋体"/>
          <w:b/>
          <w:sz w:val="24"/>
        </w:rPr>
      </w:pPr>
      <w:r w:rsidRPr="008F4431">
        <w:rPr>
          <w:rFonts w:ascii="宋体" w:hAnsi="宋体" w:hint="eastAsia"/>
          <w:b/>
          <w:sz w:val="24"/>
        </w:rPr>
        <w:t>23.1船池及船舶学院基本信息如下：</w:t>
      </w:r>
    </w:p>
    <w:p w:rsidR="00D112B6" w:rsidRPr="008F4431" w:rsidRDefault="00D803A1">
      <w:pPr>
        <w:spacing w:line="360" w:lineRule="auto"/>
        <w:ind w:firstLineChars="196" w:firstLine="472"/>
        <w:rPr>
          <w:rFonts w:ascii="宋体" w:hAnsi="宋体"/>
          <w:sz w:val="24"/>
        </w:rPr>
      </w:pPr>
      <w:r w:rsidRPr="008F4431">
        <w:rPr>
          <w:rFonts w:ascii="宋体" w:hAnsi="宋体" w:hint="eastAsia"/>
          <w:b/>
          <w:sz w:val="24"/>
        </w:rPr>
        <w:t>23.1.1卫生间及垃圾桶情况</w:t>
      </w:r>
    </w:p>
    <w:tbl>
      <w:tblPr>
        <w:tblW w:w="5087" w:type="pct"/>
        <w:jc w:val="center"/>
        <w:tblLook w:val="04A0" w:firstRow="1" w:lastRow="0" w:firstColumn="1" w:lastColumn="0" w:noHBand="0" w:noVBand="1"/>
      </w:tblPr>
      <w:tblGrid>
        <w:gridCol w:w="945"/>
        <w:gridCol w:w="1051"/>
        <w:gridCol w:w="838"/>
        <w:gridCol w:w="948"/>
        <w:gridCol w:w="948"/>
        <w:gridCol w:w="947"/>
        <w:gridCol w:w="947"/>
        <w:gridCol w:w="1042"/>
        <w:gridCol w:w="1004"/>
      </w:tblGrid>
      <w:tr w:rsidR="00D803A1" w:rsidRPr="008F4431">
        <w:trPr>
          <w:trHeight w:val="855"/>
          <w:jc w:val="center"/>
        </w:trPr>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卫生间数量</w:t>
            </w:r>
          </w:p>
        </w:tc>
        <w:tc>
          <w:tcPr>
            <w:tcW w:w="606"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卫生间面积（㎡）</w:t>
            </w:r>
          </w:p>
        </w:tc>
        <w:tc>
          <w:tcPr>
            <w:tcW w:w="48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蹲坑</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47"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小便器数量</w:t>
            </w:r>
          </w:p>
        </w:tc>
        <w:tc>
          <w:tcPr>
            <w:tcW w:w="547"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马桶</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4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4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镜子面积（㎡）</w:t>
            </w:r>
          </w:p>
        </w:tc>
        <w:tc>
          <w:tcPr>
            <w:tcW w:w="601"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大盘纸盒数量</w:t>
            </w:r>
          </w:p>
        </w:tc>
        <w:tc>
          <w:tcPr>
            <w:tcW w:w="580"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擦手纸盒数量</w:t>
            </w:r>
          </w:p>
        </w:tc>
      </w:tr>
      <w:tr w:rsidR="00D803A1" w:rsidRPr="008F4431">
        <w:trPr>
          <w:trHeight w:val="595"/>
          <w:jc w:val="center"/>
        </w:trPr>
        <w:tc>
          <w:tcPr>
            <w:tcW w:w="545" w:type="pct"/>
            <w:tcBorders>
              <w:top w:val="nil"/>
              <w:left w:val="single" w:sz="4" w:space="0" w:color="auto"/>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3</w:t>
            </w:r>
          </w:p>
        </w:tc>
        <w:tc>
          <w:tcPr>
            <w:tcW w:w="606"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47.79</w:t>
            </w:r>
          </w:p>
        </w:tc>
        <w:tc>
          <w:tcPr>
            <w:tcW w:w="483"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8</w:t>
            </w:r>
          </w:p>
        </w:tc>
        <w:tc>
          <w:tcPr>
            <w:tcW w:w="547"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547"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54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3</w:t>
            </w:r>
          </w:p>
        </w:tc>
        <w:tc>
          <w:tcPr>
            <w:tcW w:w="54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4.95</w:t>
            </w:r>
          </w:p>
        </w:tc>
        <w:tc>
          <w:tcPr>
            <w:tcW w:w="601"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3</w:t>
            </w:r>
          </w:p>
        </w:tc>
        <w:tc>
          <w:tcPr>
            <w:tcW w:w="580"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szCs w:val="21"/>
              </w:rPr>
              <w:t>3</w:t>
            </w:r>
          </w:p>
        </w:tc>
      </w:tr>
    </w:tbl>
    <w:p w:rsidR="00D112B6" w:rsidRPr="008F4431" w:rsidRDefault="00D112B6">
      <w:pPr>
        <w:spacing w:line="360" w:lineRule="auto"/>
        <w:rPr>
          <w:rFonts w:ascii="宋体" w:hAnsi="宋体"/>
          <w:szCs w:val="21"/>
        </w:rPr>
      </w:pPr>
    </w:p>
    <w:tbl>
      <w:tblPr>
        <w:tblW w:w="5095" w:type="pct"/>
        <w:tblInd w:w="-74" w:type="dxa"/>
        <w:tblLayout w:type="fixed"/>
        <w:tblLook w:val="04A0" w:firstRow="1" w:lastRow="0" w:firstColumn="1" w:lastColumn="0" w:noHBand="0" w:noVBand="1"/>
      </w:tblPr>
      <w:tblGrid>
        <w:gridCol w:w="1442"/>
        <w:gridCol w:w="1410"/>
        <w:gridCol w:w="1351"/>
        <w:gridCol w:w="1558"/>
        <w:gridCol w:w="1693"/>
        <w:gridCol w:w="1230"/>
      </w:tblGrid>
      <w:tr w:rsidR="00D803A1" w:rsidRPr="008F4431">
        <w:trPr>
          <w:trHeight w:val="855"/>
        </w:trPr>
        <w:tc>
          <w:tcPr>
            <w:tcW w:w="830"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开水间数量</w:t>
            </w:r>
          </w:p>
        </w:tc>
        <w:tc>
          <w:tcPr>
            <w:tcW w:w="81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开水间面积</w:t>
            </w:r>
          </w:p>
        </w:tc>
        <w:tc>
          <w:tcPr>
            <w:tcW w:w="778"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垃圾桶数量</w:t>
            </w:r>
          </w:p>
        </w:tc>
        <w:tc>
          <w:tcPr>
            <w:tcW w:w="897"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垃圾清运时间</w:t>
            </w:r>
          </w:p>
        </w:tc>
        <w:tc>
          <w:tcPr>
            <w:tcW w:w="975"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708"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类型</w:t>
            </w:r>
          </w:p>
        </w:tc>
      </w:tr>
      <w:tr w:rsidR="00D803A1" w:rsidRPr="008F4431">
        <w:trPr>
          <w:trHeight w:val="1048"/>
        </w:trPr>
        <w:tc>
          <w:tcPr>
            <w:tcW w:w="830" w:type="pct"/>
            <w:tcBorders>
              <w:top w:val="nil"/>
              <w:left w:val="single" w:sz="4" w:space="0" w:color="auto"/>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c>
          <w:tcPr>
            <w:tcW w:w="812"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5.42</w:t>
            </w:r>
          </w:p>
        </w:tc>
        <w:tc>
          <w:tcPr>
            <w:tcW w:w="778"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w:t>
            </w:r>
          </w:p>
        </w:tc>
        <w:tc>
          <w:tcPr>
            <w:tcW w:w="897"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早8点前</w:t>
            </w:r>
            <w:r w:rsidRPr="008F4431">
              <w:rPr>
                <w:rFonts w:ascii="宋体" w:hAnsi="宋体" w:hint="eastAsia"/>
                <w:szCs w:val="21"/>
              </w:rPr>
              <w:br/>
              <w:t>13点前</w:t>
            </w:r>
            <w:r w:rsidRPr="008F4431">
              <w:rPr>
                <w:rFonts w:ascii="宋体" w:hAnsi="宋体" w:hint="eastAsia"/>
                <w:szCs w:val="21"/>
              </w:rPr>
              <w:br/>
              <w:t>16点前</w:t>
            </w:r>
          </w:p>
        </w:tc>
        <w:tc>
          <w:tcPr>
            <w:tcW w:w="975"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楼外垃圾排放点</w:t>
            </w:r>
          </w:p>
        </w:tc>
        <w:tc>
          <w:tcPr>
            <w:tcW w:w="708"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生活垃圾</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sz w:val="24"/>
        </w:rPr>
        <w:t>23.1.</w:t>
      </w:r>
      <w:r w:rsidRPr="008F4431">
        <w:rPr>
          <w:rFonts w:ascii="宋体" w:hAnsi="宋体" w:hint="eastAsia"/>
          <w:b/>
          <w:bCs/>
          <w:sz w:val="24"/>
        </w:rPr>
        <w:t>2设备情况</w:t>
      </w:r>
    </w:p>
    <w:p w:rsidR="00D112B6" w:rsidRPr="008F4431" w:rsidRDefault="00D803A1">
      <w:pPr>
        <w:spacing w:line="360" w:lineRule="auto"/>
        <w:ind w:firstLineChars="200" w:firstLine="480"/>
        <w:rPr>
          <w:rFonts w:ascii="宋体" w:hAnsi="宋体"/>
          <w:b/>
          <w:bCs/>
          <w:sz w:val="24"/>
        </w:rPr>
      </w:pPr>
      <w:r w:rsidRPr="008F4431">
        <w:rPr>
          <w:rFonts w:ascii="宋体" w:hAnsi="宋体" w:hint="eastAsia"/>
          <w:sz w:val="24"/>
        </w:rPr>
        <w:t>楼宇设备表</w:t>
      </w:r>
    </w:p>
    <w:tbl>
      <w:tblPr>
        <w:tblpPr w:leftFromText="180" w:rightFromText="180" w:vertAnchor="text" w:horzAnchor="page" w:tblpX="1774" w:tblpY="463"/>
        <w:tblOverlap w:val="never"/>
        <w:tblW w:w="8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3"/>
        <w:gridCol w:w="1146"/>
        <w:gridCol w:w="1041"/>
        <w:gridCol w:w="1210"/>
        <w:gridCol w:w="1227"/>
        <w:gridCol w:w="1386"/>
        <w:gridCol w:w="1313"/>
      </w:tblGrid>
      <w:tr w:rsidR="00D803A1" w:rsidRPr="008F4431">
        <w:trPr>
          <w:trHeight w:val="653"/>
        </w:trPr>
        <w:tc>
          <w:tcPr>
            <w:tcW w:w="1313" w:type="dxa"/>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电梯数量</w:t>
            </w:r>
          </w:p>
        </w:tc>
        <w:tc>
          <w:tcPr>
            <w:tcW w:w="1146" w:type="dxa"/>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品牌</w:t>
            </w:r>
          </w:p>
        </w:tc>
        <w:tc>
          <w:tcPr>
            <w:tcW w:w="1041" w:type="dxa"/>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1210" w:type="dxa"/>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供暖形式</w:t>
            </w:r>
          </w:p>
        </w:tc>
        <w:tc>
          <w:tcPr>
            <w:tcW w:w="1227" w:type="dxa"/>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空调形式</w:t>
            </w:r>
          </w:p>
        </w:tc>
        <w:tc>
          <w:tcPr>
            <w:tcW w:w="1386" w:type="dxa"/>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空调品牌</w:t>
            </w:r>
          </w:p>
        </w:tc>
        <w:tc>
          <w:tcPr>
            <w:tcW w:w="1313" w:type="dxa"/>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开水器数量</w:t>
            </w:r>
          </w:p>
        </w:tc>
      </w:tr>
      <w:tr w:rsidR="00D803A1" w:rsidRPr="008F4431">
        <w:trPr>
          <w:trHeight w:val="361"/>
        </w:trPr>
        <w:tc>
          <w:tcPr>
            <w:tcW w:w="1313" w:type="dxa"/>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lastRenderedPageBreak/>
              <w:t>无</w:t>
            </w:r>
          </w:p>
        </w:tc>
        <w:tc>
          <w:tcPr>
            <w:tcW w:w="1146" w:type="dxa"/>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1041" w:type="dxa"/>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1210"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暖气</w:t>
            </w:r>
          </w:p>
        </w:tc>
        <w:tc>
          <w:tcPr>
            <w:tcW w:w="1227"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1386"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1313"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r>
    </w:tbl>
    <w:p w:rsidR="00D112B6" w:rsidRPr="008F4431" w:rsidRDefault="00D112B6">
      <w:pPr>
        <w:spacing w:line="360" w:lineRule="auto"/>
        <w:rPr>
          <w:rFonts w:ascii="宋体" w:hAnsi="宋体"/>
          <w:sz w:val="24"/>
        </w:rPr>
      </w:pPr>
    </w:p>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sz w:val="24"/>
        </w:rPr>
        <w:t>23.1.</w:t>
      </w:r>
      <w:r w:rsidRPr="008F4431">
        <w:rPr>
          <w:rFonts w:ascii="宋体" w:hAnsi="宋体" w:hint="eastAsia"/>
          <w:b/>
          <w:bCs/>
          <w:sz w:val="24"/>
        </w:rPr>
        <w:t>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437" w:type="dxa"/>
        <w:tblInd w:w="113" w:type="dxa"/>
        <w:tblLayout w:type="fixed"/>
        <w:tblLook w:val="04A0" w:firstRow="1" w:lastRow="0" w:firstColumn="1" w:lastColumn="0" w:noHBand="0" w:noVBand="1"/>
      </w:tblPr>
      <w:tblGrid>
        <w:gridCol w:w="2135"/>
        <w:gridCol w:w="2034"/>
        <w:gridCol w:w="2034"/>
        <w:gridCol w:w="2234"/>
      </w:tblGrid>
      <w:tr w:rsidR="00D803A1" w:rsidRPr="008F4431" w:rsidTr="00505904">
        <w:trPr>
          <w:trHeight w:val="474"/>
        </w:trPr>
        <w:tc>
          <w:tcPr>
            <w:tcW w:w="2135"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2034"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2034"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开放时间</w:t>
            </w:r>
          </w:p>
        </w:tc>
        <w:tc>
          <w:tcPr>
            <w:tcW w:w="2234"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是否有门禁</w:t>
            </w:r>
          </w:p>
        </w:tc>
      </w:tr>
      <w:tr w:rsidR="00D803A1" w:rsidRPr="008F4431" w:rsidTr="00505904">
        <w:trPr>
          <w:trHeight w:val="474"/>
        </w:trPr>
        <w:tc>
          <w:tcPr>
            <w:tcW w:w="2135"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203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主出入口</w:t>
            </w:r>
          </w:p>
        </w:tc>
        <w:tc>
          <w:tcPr>
            <w:tcW w:w="203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23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有</w:t>
            </w:r>
          </w:p>
        </w:tc>
      </w:tr>
      <w:tr w:rsidR="00D803A1" w:rsidRPr="008F4431" w:rsidTr="00505904">
        <w:trPr>
          <w:trHeight w:val="474"/>
        </w:trPr>
        <w:tc>
          <w:tcPr>
            <w:tcW w:w="2135"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203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侧门</w:t>
            </w:r>
          </w:p>
        </w:tc>
        <w:tc>
          <w:tcPr>
            <w:tcW w:w="203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23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r w:rsidR="00D112B6" w:rsidRPr="008F4431" w:rsidTr="00505904">
        <w:trPr>
          <w:trHeight w:val="474"/>
        </w:trPr>
        <w:tc>
          <w:tcPr>
            <w:tcW w:w="2135"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外门数量</w:t>
            </w:r>
          </w:p>
        </w:tc>
        <w:tc>
          <w:tcPr>
            <w:tcW w:w="203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2034"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c>
          <w:tcPr>
            <w:tcW w:w="2234"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r>
    </w:tbl>
    <w:p w:rsidR="00D112B6" w:rsidRPr="008F4431" w:rsidRDefault="00D112B6">
      <w:pPr>
        <w:spacing w:line="360" w:lineRule="auto"/>
        <w:ind w:firstLineChars="245" w:firstLine="590"/>
        <w:rPr>
          <w:rFonts w:ascii="宋体" w:hAnsi="宋体"/>
          <w:b/>
          <w:sz w:val="24"/>
        </w:rPr>
      </w:pPr>
    </w:p>
    <w:p w:rsidR="00D112B6" w:rsidRPr="008F4431" w:rsidRDefault="00D803A1">
      <w:pPr>
        <w:spacing w:line="360" w:lineRule="auto"/>
        <w:ind w:firstLineChars="245" w:firstLine="590"/>
        <w:rPr>
          <w:rFonts w:ascii="宋体" w:hAnsi="宋体"/>
          <w:b/>
          <w:bCs/>
          <w:sz w:val="24"/>
        </w:rPr>
      </w:pPr>
      <w:r w:rsidRPr="008F4431">
        <w:rPr>
          <w:rFonts w:ascii="宋体" w:hAnsi="宋体" w:hint="eastAsia"/>
          <w:b/>
          <w:sz w:val="24"/>
        </w:rPr>
        <w:t>23.2</w:t>
      </w:r>
      <w:r w:rsidRPr="008F4431">
        <w:rPr>
          <w:rFonts w:ascii="宋体" w:hAnsi="宋体" w:hint="eastAsia"/>
          <w:b/>
          <w:bCs/>
          <w:sz w:val="24"/>
        </w:rPr>
        <w:t>楼宇差异性物业服务需求如下：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sz w:val="24"/>
        </w:rPr>
        <w:t>23.2.1</w:t>
      </w:r>
      <w:r w:rsidRPr="008F4431">
        <w:rPr>
          <w:rFonts w:ascii="宋体" w:hAnsi="宋体" w:hint="eastAsia"/>
          <w:b/>
          <w:bCs/>
          <w:sz w:val="24"/>
        </w:rPr>
        <w:t>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129"/>
        <w:gridCol w:w="1249"/>
        <w:gridCol w:w="2056"/>
        <w:gridCol w:w="3485"/>
      </w:tblGrid>
      <w:tr w:rsidR="00D803A1" w:rsidRPr="008F4431">
        <w:trPr>
          <w:trHeight w:val="712"/>
          <w:tblHeader/>
          <w:jc w:val="center"/>
        </w:trPr>
        <w:tc>
          <w:tcPr>
            <w:tcW w:w="353"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序号</w:t>
            </w:r>
          </w:p>
        </w:tc>
        <w:tc>
          <w:tcPr>
            <w:tcW w:w="662"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服务项目</w:t>
            </w:r>
          </w:p>
        </w:tc>
        <w:tc>
          <w:tcPr>
            <w:tcW w:w="733"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4"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3"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建筑物内公共区域保洁</w:t>
            </w: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门厅、门斗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rsidTr="00505904">
        <w:trPr>
          <w:trHeight w:val="742"/>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走廊地面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w:t>
            </w:r>
            <w:r w:rsidRPr="008F4431">
              <w:rPr>
                <w:rFonts w:ascii="宋体" w:hAnsi="宋体" w:hint="eastAsia"/>
              </w:rPr>
              <w:lastRenderedPageBreak/>
              <w:t>面每学期彻底刷洗不少于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lastRenderedPageBreak/>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148"/>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主楼梯地面、扶手每天保洁不少于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半月保洁擦抹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每月保洁剂擦抹</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标志牌、宣传窗、装饰柱、植物花盆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w:t>
            </w:r>
            <w:r w:rsidRPr="008F4431">
              <w:rPr>
                <w:rFonts w:ascii="宋体" w:hAnsi="宋体"/>
              </w:rPr>
              <w:t>3</w:t>
            </w:r>
            <w:r w:rsidRPr="008F4431">
              <w:rPr>
                <w:rFonts w:ascii="宋体" w:hAnsi="宋体" w:hint="eastAsia"/>
              </w:rPr>
              <w:t>天不少于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3"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lastRenderedPageBreak/>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3425"/>
          <w:jc w:val="center"/>
        </w:trPr>
        <w:tc>
          <w:tcPr>
            <w:tcW w:w="35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2</w:t>
            </w:r>
          </w:p>
        </w:tc>
        <w:tc>
          <w:tcPr>
            <w:tcW w:w="662"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公共卫生间、开水房、盥洗室</w:t>
            </w: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地面、墙面、顶棚、门窗、窗台、玻璃、灯具及开关、镜面、洗手盆、台面、便具、垃圾篓、标志牌、排气扇、开水器等、水池、便池、厕位等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1</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卫生间每月不少于两次全面消毒；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每月一次对开水器进行外部消毒。</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lastRenderedPageBreak/>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建筑物外墙窗户玻璃保洁</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建筑物本体（含门、窗及玻璃幕墙）、屋顶（含透光屋顶）及房檐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3"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建筑物附属公共区域保洁</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与本楼宇相关的宣传栏、室外标志牌</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3"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楼外附属公共区域（建筑物配套室外台阶等）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bl>
    <w:p w:rsidR="00D112B6" w:rsidRPr="008F4431" w:rsidRDefault="00D112B6">
      <w:pPr>
        <w:spacing w:line="360" w:lineRule="auto"/>
        <w:rPr>
          <w:rFonts w:ascii="宋体" w:hAnsi="宋体"/>
          <w:sz w:val="24"/>
        </w:rPr>
      </w:pPr>
    </w:p>
    <w:p w:rsidR="00D112B6" w:rsidRPr="008F4431" w:rsidRDefault="00D803A1">
      <w:pPr>
        <w:pStyle w:val="2"/>
        <w:spacing w:line="360" w:lineRule="auto"/>
        <w:ind w:left="0" w:firstLineChars="196" w:firstLine="472"/>
        <w:rPr>
          <w:rFonts w:ascii="宋体" w:hAnsi="宋体"/>
          <w:sz w:val="24"/>
        </w:rPr>
      </w:pPr>
      <w:bookmarkStart w:id="251" w:name="_Toc181369600"/>
      <w:r w:rsidRPr="008F4431">
        <w:rPr>
          <w:rFonts w:ascii="宋体" w:hAnsi="宋体" w:hint="eastAsia"/>
          <w:sz w:val="24"/>
        </w:rPr>
        <w:lastRenderedPageBreak/>
        <w:t>24、造船工艺研究所</w:t>
      </w:r>
      <w:bookmarkEnd w:id="251"/>
    </w:p>
    <w:p w:rsidR="00D112B6" w:rsidRPr="008F4431" w:rsidRDefault="00D803A1">
      <w:pPr>
        <w:spacing w:line="360" w:lineRule="auto"/>
        <w:ind w:firstLineChars="196" w:firstLine="472"/>
        <w:rPr>
          <w:rFonts w:ascii="宋体" w:hAnsi="宋体"/>
          <w:b/>
          <w:sz w:val="24"/>
        </w:rPr>
      </w:pPr>
      <w:r w:rsidRPr="008F4431">
        <w:rPr>
          <w:rFonts w:ascii="宋体" w:hAnsi="宋体" w:hint="eastAsia"/>
          <w:b/>
          <w:sz w:val="24"/>
        </w:rPr>
        <w:t>24.1造船工艺研究所基本信息如下：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24.1.1卫生间及垃圾桶情况</w:t>
      </w:r>
    </w:p>
    <w:tbl>
      <w:tblPr>
        <w:tblW w:w="5000" w:type="pct"/>
        <w:tblLook w:val="04A0" w:firstRow="1" w:lastRow="0" w:firstColumn="1" w:lastColumn="0" w:noHBand="0" w:noVBand="1"/>
      </w:tblPr>
      <w:tblGrid>
        <w:gridCol w:w="947"/>
        <w:gridCol w:w="1104"/>
        <w:gridCol w:w="791"/>
        <w:gridCol w:w="949"/>
        <w:gridCol w:w="948"/>
        <w:gridCol w:w="948"/>
        <w:gridCol w:w="948"/>
        <w:gridCol w:w="948"/>
        <w:gridCol w:w="939"/>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卫生间数量</w:t>
            </w:r>
          </w:p>
        </w:tc>
        <w:tc>
          <w:tcPr>
            <w:tcW w:w="648"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卫生间面积（㎡）</w:t>
            </w:r>
          </w:p>
        </w:tc>
        <w:tc>
          <w:tcPr>
            <w:tcW w:w="464"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蹲坑</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7"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马桶</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擦手纸盒数量</w:t>
            </w:r>
          </w:p>
        </w:tc>
      </w:tr>
      <w:tr w:rsidR="00D803A1" w:rsidRPr="008F4431">
        <w:trPr>
          <w:trHeight w:val="344"/>
        </w:trPr>
        <w:tc>
          <w:tcPr>
            <w:tcW w:w="556" w:type="pct"/>
            <w:tcBorders>
              <w:top w:val="nil"/>
              <w:left w:val="single" w:sz="4" w:space="0" w:color="auto"/>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648"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35.73</w:t>
            </w:r>
          </w:p>
        </w:tc>
        <w:tc>
          <w:tcPr>
            <w:tcW w:w="464"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557"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3</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552"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bl>
    <w:p w:rsidR="00D112B6" w:rsidRPr="008F4431" w:rsidRDefault="00D112B6">
      <w:pPr>
        <w:spacing w:line="360" w:lineRule="auto"/>
        <w:rPr>
          <w:rFonts w:ascii="宋体" w:hAnsi="宋体"/>
          <w:szCs w:val="21"/>
        </w:rPr>
      </w:pPr>
    </w:p>
    <w:tbl>
      <w:tblPr>
        <w:tblW w:w="5000" w:type="pct"/>
        <w:tblLook w:val="04A0" w:firstRow="1" w:lastRow="0" w:firstColumn="1" w:lastColumn="0" w:noHBand="0" w:noVBand="1"/>
      </w:tblPr>
      <w:tblGrid>
        <w:gridCol w:w="1421"/>
        <w:gridCol w:w="1421"/>
        <w:gridCol w:w="1421"/>
        <w:gridCol w:w="1420"/>
        <w:gridCol w:w="1571"/>
        <w:gridCol w:w="1268"/>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垃圾清运时间</w:t>
            </w:r>
          </w:p>
        </w:tc>
        <w:tc>
          <w:tcPr>
            <w:tcW w:w="92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744"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类型</w:t>
            </w:r>
          </w:p>
        </w:tc>
      </w:tr>
      <w:tr w:rsidR="00D803A1" w:rsidRPr="008F4431">
        <w:trPr>
          <w:trHeight w:val="1018"/>
        </w:trPr>
        <w:tc>
          <w:tcPr>
            <w:tcW w:w="833" w:type="pct"/>
            <w:tcBorders>
              <w:top w:val="nil"/>
              <w:left w:val="single" w:sz="4" w:space="0" w:color="auto"/>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早8点前</w:t>
            </w:r>
            <w:r w:rsidRPr="008F4431">
              <w:rPr>
                <w:rFonts w:ascii="宋体" w:hAnsi="宋体" w:hint="eastAsia"/>
                <w:szCs w:val="21"/>
              </w:rPr>
              <w:br/>
              <w:t>13点前</w:t>
            </w:r>
            <w:r w:rsidRPr="008F4431">
              <w:rPr>
                <w:rFonts w:ascii="宋体" w:hAnsi="宋体" w:hint="eastAsia"/>
                <w:szCs w:val="21"/>
              </w:rPr>
              <w:br/>
              <w:t>16点前</w:t>
            </w:r>
          </w:p>
        </w:tc>
        <w:tc>
          <w:tcPr>
            <w:tcW w:w="922"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楼外垃圾排放点</w:t>
            </w:r>
          </w:p>
        </w:tc>
        <w:tc>
          <w:tcPr>
            <w:tcW w:w="744"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生活垃圾</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24.1.2.设备情况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楼宇设备表</w:t>
      </w:r>
    </w:p>
    <w:tbl>
      <w:tblPr>
        <w:tblW w:w="8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829"/>
        <w:gridCol w:w="829"/>
        <w:gridCol w:w="1390"/>
        <w:gridCol w:w="1390"/>
        <w:gridCol w:w="1390"/>
        <w:gridCol w:w="1674"/>
      </w:tblGrid>
      <w:tr w:rsidR="00D803A1" w:rsidRPr="008F4431" w:rsidTr="00505904">
        <w:trPr>
          <w:trHeight w:val="602"/>
          <w:jc w:val="center"/>
        </w:trPr>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电梯数量</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品牌</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供暖形式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空调品牌</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开水器数量</w:t>
            </w:r>
          </w:p>
        </w:tc>
      </w:tr>
      <w:tr w:rsidR="00D803A1" w:rsidRPr="008F4431" w:rsidTr="00505904">
        <w:trPr>
          <w:trHeight w:val="308"/>
          <w:jc w:val="center"/>
        </w:trPr>
        <w:tc>
          <w:tcPr>
            <w:tcW w:w="0" w:type="auto"/>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1390"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暖气</w:t>
            </w:r>
          </w:p>
        </w:tc>
        <w:tc>
          <w:tcPr>
            <w:tcW w:w="1390"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1390"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1674"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sz w:val="24"/>
        </w:rPr>
      </w:pPr>
      <w:r w:rsidRPr="008F4431">
        <w:rPr>
          <w:rFonts w:ascii="宋体" w:hAnsi="宋体" w:hint="eastAsia"/>
          <w:b/>
          <w:bCs/>
          <w:sz w:val="24"/>
        </w:rPr>
        <w:t>24.1.3.其他情况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472" w:type="dxa"/>
        <w:tblInd w:w="113" w:type="dxa"/>
        <w:tblLook w:val="04A0" w:firstRow="1" w:lastRow="0" w:firstColumn="1" w:lastColumn="0" w:noHBand="0" w:noVBand="1"/>
      </w:tblPr>
      <w:tblGrid>
        <w:gridCol w:w="2999"/>
        <w:gridCol w:w="1349"/>
        <w:gridCol w:w="1825"/>
        <w:gridCol w:w="2299"/>
      </w:tblGrid>
      <w:tr w:rsidR="00D803A1" w:rsidRPr="008F4431" w:rsidTr="00505904">
        <w:trPr>
          <w:trHeight w:val="483"/>
        </w:trPr>
        <w:tc>
          <w:tcPr>
            <w:tcW w:w="2999"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1349"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1825"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开放时间</w:t>
            </w:r>
          </w:p>
        </w:tc>
        <w:tc>
          <w:tcPr>
            <w:tcW w:w="2299"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是否有门禁</w:t>
            </w:r>
          </w:p>
        </w:tc>
      </w:tr>
      <w:tr w:rsidR="00D803A1" w:rsidRPr="008F4431" w:rsidTr="00505904">
        <w:trPr>
          <w:trHeight w:val="483"/>
        </w:trPr>
        <w:tc>
          <w:tcPr>
            <w:tcW w:w="2999"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349"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主出入口</w:t>
            </w:r>
          </w:p>
        </w:tc>
        <w:tc>
          <w:tcPr>
            <w:tcW w:w="1825"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299"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r w:rsidR="00D112B6" w:rsidRPr="008F4431" w:rsidTr="00505904">
        <w:trPr>
          <w:trHeight w:val="483"/>
        </w:trPr>
        <w:tc>
          <w:tcPr>
            <w:tcW w:w="2999"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外门数量</w:t>
            </w:r>
          </w:p>
        </w:tc>
        <w:tc>
          <w:tcPr>
            <w:tcW w:w="1349"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c>
          <w:tcPr>
            <w:tcW w:w="1825"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c>
          <w:tcPr>
            <w:tcW w:w="2299"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r>
    </w:tbl>
    <w:p w:rsidR="00D112B6" w:rsidRPr="008F4431" w:rsidRDefault="00D112B6">
      <w:pPr>
        <w:spacing w:line="360" w:lineRule="auto"/>
        <w:rPr>
          <w:rFonts w:ascii="宋体" w:hAnsi="宋体"/>
          <w:b/>
          <w:bCs/>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24.2楼宇差异性物业服务需求如下：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24.2.1保洁服务内容及服务标准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w:t>
      </w:r>
      <w:r w:rsidRPr="008F4431">
        <w:rPr>
          <w:rFonts w:ascii="宋体" w:hAnsi="宋体" w:hint="eastAsia"/>
          <w:sz w:val="24"/>
        </w:rPr>
        <w:lastRenderedPageBreak/>
        <w:t>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129"/>
        <w:gridCol w:w="1249"/>
        <w:gridCol w:w="2056"/>
        <w:gridCol w:w="3485"/>
      </w:tblGrid>
      <w:tr w:rsidR="00D803A1" w:rsidRPr="008F4431">
        <w:trPr>
          <w:trHeight w:val="712"/>
          <w:tblHeader/>
          <w:jc w:val="center"/>
        </w:trPr>
        <w:tc>
          <w:tcPr>
            <w:tcW w:w="353"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序号</w:t>
            </w:r>
          </w:p>
        </w:tc>
        <w:tc>
          <w:tcPr>
            <w:tcW w:w="662"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服务项目</w:t>
            </w:r>
          </w:p>
        </w:tc>
        <w:tc>
          <w:tcPr>
            <w:tcW w:w="733"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4"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3"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建筑物内公共区域保洁</w:t>
            </w: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门厅、门斗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走廊地面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219"/>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主楼梯地面、扶手每天保洁不少于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w:t>
            </w:r>
            <w:r w:rsidRPr="008F4431">
              <w:rPr>
                <w:rFonts w:ascii="宋体" w:hAnsi="宋体" w:hint="eastAsia"/>
              </w:rPr>
              <w:lastRenderedPageBreak/>
              <w:t>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lastRenderedPageBreak/>
              <w:t>无灰尘、无污迹、无手印</w:t>
            </w:r>
          </w:p>
        </w:tc>
      </w:tr>
      <w:tr w:rsidR="00D803A1" w:rsidRPr="008F4431">
        <w:trPr>
          <w:trHeight w:val="128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半月保洁擦抹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每月保洁剂擦抹</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标志牌、宣传窗、装饰柱、植物花盆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w:t>
            </w:r>
            <w:r w:rsidRPr="008F4431">
              <w:rPr>
                <w:rFonts w:ascii="宋体" w:hAnsi="宋体"/>
              </w:rPr>
              <w:t>3</w:t>
            </w:r>
            <w:r w:rsidRPr="008F4431">
              <w:rPr>
                <w:rFonts w:ascii="宋体" w:hAnsi="宋体" w:hint="eastAsia"/>
              </w:rPr>
              <w:t>天不少于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3"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1573"/>
          <w:jc w:val="center"/>
        </w:trPr>
        <w:tc>
          <w:tcPr>
            <w:tcW w:w="35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2</w:t>
            </w:r>
          </w:p>
        </w:tc>
        <w:tc>
          <w:tcPr>
            <w:tcW w:w="662"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公共卫生间、开水房、盥洗室</w:t>
            </w: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地面、墙面、顶棚、门窗、窗台、玻璃、</w:t>
            </w:r>
            <w:r w:rsidRPr="008F4431">
              <w:rPr>
                <w:rFonts w:ascii="宋体" w:hAnsi="宋体" w:hint="eastAsia"/>
                <w:szCs w:val="21"/>
              </w:rPr>
              <w:lastRenderedPageBreak/>
              <w:t>灯具及开关、镜面、洗手盆、台面、便具、垃圾篓、标志牌、排气扇、开水器等、水池、便池、厕位等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lastRenderedPageBreak/>
              <w:t>1.</w:t>
            </w:r>
            <w:r w:rsidRPr="008F4431">
              <w:rPr>
                <w:rFonts w:ascii="宋体" w:hAnsi="宋体" w:hint="eastAsia"/>
              </w:rPr>
              <w:t>卫生间每天保洁不少于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1</w:t>
            </w:r>
            <w:r w:rsidRPr="008F4431">
              <w:rPr>
                <w:rFonts w:ascii="宋体" w:hAnsi="宋体" w:hint="eastAsia"/>
              </w:rPr>
              <w:t>次，保证垃圾</w:t>
            </w:r>
            <w:r w:rsidRPr="008F4431">
              <w:rPr>
                <w:rFonts w:ascii="宋体" w:hAnsi="宋体" w:hint="eastAsia"/>
              </w:rPr>
              <w:lastRenderedPageBreak/>
              <w:t>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卫生间每月不少于两次全面消毒；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每月一次对开水器进行外部消毒。</w:t>
            </w:r>
          </w:p>
        </w:tc>
        <w:tc>
          <w:tcPr>
            <w:tcW w:w="2044" w:type="pct"/>
            <w:vAlign w:val="center"/>
          </w:tcPr>
          <w:p w:rsidR="00D112B6" w:rsidRPr="008F4431" w:rsidRDefault="00D803A1">
            <w:pPr>
              <w:spacing w:line="360" w:lineRule="auto"/>
              <w:rPr>
                <w:rFonts w:ascii="宋体" w:hAnsi="宋体"/>
              </w:rPr>
            </w:pPr>
            <w:r w:rsidRPr="008F4431">
              <w:rPr>
                <w:rFonts w:ascii="宋体" w:hAnsi="宋体"/>
              </w:rPr>
              <w:lastRenderedPageBreak/>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lastRenderedPageBreak/>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rsidTr="00505904">
        <w:trPr>
          <w:trHeight w:val="316"/>
          <w:jc w:val="center"/>
        </w:trPr>
        <w:tc>
          <w:tcPr>
            <w:tcW w:w="35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建筑物外墙窗户玻璃保洁</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建筑物本体（含门、窗及玻璃幕墙）、屋顶（含透光屋顶）及房</w:t>
            </w:r>
            <w:r w:rsidRPr="008F4431">
              <w:rPr>
                <w:rFonts w:ascii="宋体" w:hAnsi="宋体" w:hint="eastAsia"/>
                <w:szCs w:val="21"/>
              </w:rPr>
              <w:lastRenderedPageBreak/>
              <w:t>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lastRenderedPageBreak/>
              <w:t>一楼日常保洁。</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3"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4</w:t>
            </w:r>
          </w:p>
        </w:tc>
        <w:tc>
          <w:tcPr>
            <w:tcW w:w="662"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建筑物附属公共区域保洁</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与本楼宇相关的宣传栏、室外标志牌</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3"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楼外附属公共区域（建筑物配套室外台阶等）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bl>
    <w:p w:rsidR="00D112B6" w:rsidRPr="008F4431" w:rsidRDefault="00D112B6">
      <w:pPr>
        <w:spacing w:line="360" w:lineRule="auto"/>
        <w:rPr>
          <w:rFonts w:ascii="宋体" w:hAnsi="宋体"/>
          <w:sz w:val="24"/>
        </w:rPr>
      </w:pPr>
    </w:p>
    <w:p w:rsidR="00D112B6" w:rsidRPr="008F4431" w:rsidRDefault="00D803A1">
      <w:pPr>
        <w:pStyle w:val="2"/>
        <w:spacing w:line="360" w:lineRule="auto"/>
        <w:ind w:left="0" w:firstLineChars="195" w:firstLine="470"/>
        <w:rPr>
          <w:rFonts w:ascii="宋体" w:hAnsi="宋体"/>
          <w:sz w:val="24"/>
        </w:rPr>
      </w:pPr>
      <w:bookmarkStart w:id="252" w:name="_Toc181369601"/>
      <w:r w:rsidRPr="008F4431">
        <w:rPr>
          <w:rFonts w:ascii="宋体" w:hAnsi="宋体" w:hint="eastAsia"/>
          <w:sz w:val="24"/>
        </w:rPr>
        <w:t>25、工程训练中心</w:t>
      </w:r>
      <w:bookmarkEnd w:id="252"/>
    </w:p>
    <w:p w:rsidR="00D112B6" w:rsidRPr="008F4431" w:rsidRDefault="00D803A1">
      <w:pPr>
        <w:spacing w:line="360" w:lineRule="auto"/>
        <w:ind w:firstLineChars="196" w:firstLine="472"/>
        <w:rPr>
          <w:rFonts w:ascii="宋体" w:hAnsi="宋体"/>
          <w:b/>
          <w:sz w:val="24"/>
        </w:rPr>
      </w:pPr>
      <w:r w:rsidRPr="008F4431">
        <w:rPr>
          <w:rFonts w:ascii="宋体" w:hAnsi="宋体" w:hint="eastAsia"/>
          <w:b/>
          <w:sz w:val="24"/>
        </w:rPr>
        <w:t>25.1工程训练中心基本信息如下：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25.1.1卫生间及垃圾桶情况</w:t>
      </w:r>
    </w:p>
    <w:tbl>
      <w:tblPr>
        <w:tblW w:w="5000" w:type="pct"/>
        <w:tblLook w:val="04A0" w:firstRow="1" w:lastRow="0" w:firstColumn="1" w:lastColumn="0" w:noHBand="0" w:noVBand="1"/>
      </w:tblPr>
      <w:tblGrid>
        <w:gridCol w:w="947"/>
        <w:gridCol w:w="1103"/>
        <w:gridCol w:w="791"/>
        <w:gridCol w:w="948"/>
        <w:gridCol w:w="948"/>
        <w:gridCol w:w="948"/>
        <w:gridCol w:w="948"/>
        <w:gridCol w:w="948"/>
        <w:gridCol w:w="941"/>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卫生间数量</w:t>
            </w:r>
          </w:p>
        </w:tc>
        <w:tc>
          <w:tcPr>
            <w:tcW w:w="648"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卫生间面积（㎡）</w:t>
            </w:r>
          </w:p>
        </w:tc>
        <w:tc>
          <w:tcPr>
            <w:tcW w:w="464"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蹲坑</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马桶</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擦手纸盒数量</w:t>
            </w:r>
          </w:p>
        </w:tc>
      </w:tr>
      <w:tr w:rsidR="00D803A1" w:rsidRPr="008F4431">
        <w:trPr>
          <w:trHeight w:val="681"/>
        </w:trPr>
        <w:tc>
          <w:tcPr>
            <w:tcW w:w="556" w:type="pct"/>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w:t>
            </w:r>
          </w:p>
        </w:tc>
        <w:tc>
          <w:tcPr>
            <w:tcW w:w="648" w:type="pct"/>
            <w:tcBorders>
              <w:top w:val="nil"/>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49.01</w:t>
            </w:r>
          </w:p>
        </w:tc>
        <w:tc>
          <w:tcPr>
            <w:tcW w:w="464"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13</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7</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14</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552"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bl>
    <w:p w:rsidR="00D112B6" w:rsidRPr="008F4431" w:rsidRDefault="00D112B6">
      <w:pPr>
        <w:spacing w:line="360" w:lineRule="auto"/>
        <w:rPr>
          <w:rFonts w:ascii="宋体" w:hAnsi="宋体"/>
          <w:szCs w:val="21"/>
        </w:rPr>
      </w:pPr>
    </w:p>
    <w:tbl>
      <w:tblPr>
        <w:tblW w:w="5000" w:type="pct"/>
        <w:tblLook w:val="04A0" w:firstRow="1" w:lastRow="0" w:firstColumn="1" w:lastColumn="0" w:noHBand="0" w:noVBand="1"/>
      </w:tblPr>
      <w:tblGrid>
        <w:gridCol w:w="1421"/>
        <w:gridCol w:w="1421"/>
        <w:gridCol w:w="1421"/>
        <w:gridCol w:w="1420"/>
        <w:gridCol w:w="1571"/>
        <w:gridCol w:w="1268"/>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垃圾清运时间</w:t>
            </w:r>
          </w:p>
        </w:tc>
        <w:tc>
          <w:tcPr>
            <w:tcW w:w="92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744"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类型</w:t>
            </w:r>
          </w:p>
        </w:tc>
      </w:tr>
      <w:tr w:rsidR="00D803A1" w:rsidRPr="008F4431">
        <w:trPr>
          <w:trHeight w:val="975"/>
        </w:trPr>
        <w:tc>
          <w:tcPr>
            <w:tcW w:w="833" w:type="pct"/>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833" w:type="pct"/>
            <w:tcBorders>
              <w:top w:val="nil"/>
              <w:left w:val="nil"/>
              <w:bottom w:val="single" w:sz="4" w:space="0" w:color="auto"/>
              <w:right w:val="single" w:sz="4" w:space="0" w:color="auto"/>
            </w:tcBorders>
          </w:tcPr>
          <w:p w:rsidR="00D112B6" w:rsidRPr="008F4431" w:rsidRDefault="00D803A1">
            <w:pPr>
              <w:spacing w:line="360" w:lineRule="auto"/>
              <w:jc w:val="center"/>
              <w:rPr>
                <w:rFonts w:ascii="宋体" w:hAnsi="宋体"/>
                <w:szCs w:val="21"/>
              </w:rPr>
            </w:pPr>
            <w:r w:rsidRPr="008F4431">
              <w:rPr>
                <w:rFonts w:ascii="宋体" w:hAnsi="宋体" w:hint="eastAsia"/>
                <w:szCs w:val="21"/>
              </w:rPr>
              <w:t>早8点前</w:t>
            </w:r>
            <w:r w:rsidRPr="008F4431">
              <w:rPr>
                <w:rFonts w:ascii="宋体" w:hAnsi="宋体" w:hint="eastAsia"/>
                <w:szCs w:val="21"/>
              </w:rPr>
              <w:br/>
              <w:t>13点前</w:t>
            </w:r>
            <w:r w:rsidRPr="008F4431">
              <w:rPr>
                <w:rFonts w:ascii="宋体" w:hAnsi="宋体" w:hint="eastAsia"/>
                <w:szCs w:val="21"/>
              </w:rPr>
              <w:br/>
              <w:t>16点前</w:t>
            </w:r>
          </w:p>
        </w:tc>
        <w:tc>
          <w:tcPr>
            <w:tcW w:w="922"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工程训练中心</w:t>
            </w:r>
          </w:p>
          <w:p w:rsidR="00D112B6" w:rsidRPr="008F4431" w:rsidRDefault="00D803A1">
            <w:pPr>
              <w:spacing w:line="360" w:lineRule="auto"/>
              <w:jc w:val="center"/>
              <w:rPr>
                <w:rFonts w:ascii="宋体" w:hAnsi="宋体"/>
                <w:szCs w:val="21"/>
              </w:rPr>
            </w:pPr>
            <w:r w:rsidRPr="008F4431">
              <w:rPr>
                <w:rFonts w:ascii="宋体" w:hAnsi="宋体" w:hint="eastAsia"/>
                <w:szCs w:val="21"/>
              </w:rPr>
              <w:t>后身垃圾排放点</w:t>
            </w:r>
          </w:p>
        </w:tc>
        <w:tc>
          <w:tcPr>
            <w:tcW w:w="744"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生活垃圾</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lastRenderedPageBreak/>
        <w:t>25.1.2.其他情况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自来水为市政直供。工程训练中心暂未启用，具体物业入场时间以学校通知为准。</w:t>
      </w:r>
    </w:p>
    <w:tbl>
      <w:tblPr>
        <w:tblW w:w="9171" w:type="dxa"/>
        <w:tblInd w:w="113" w:type="dxa"/>
        <w:tblLook w:val="04A0" w:firstRow="1" w:lastRow="0" w:firstColumn="1" w:lastColumn="0" w:noHBand="0" w:noVBand="1"/>
      </w:tblPr>
      <w:tblGrid>
        <w:gridCol w:w="3246"/>
        <w:gridCol w:w="1461"/>
        <w:gridCol w:w="1975"/>
        <w:gridCol w:w="2489"/>
      </w:tblGrid>
      <w:tr w:rsidR="00D803A1" w:rsidRPr="008F4431">
        <w:trPr>
          <w:trHeight w:val="492"/>
        </w:trPr>
        <w:tc>
          <w:tcPr>
            <w:tcW w:w="3246"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1461"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1975"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开放时间</w:t>
            </w:r>
          </w:p>
        </w:tc>
        <w:tc>
          <w:tcPr>
            <w:tcW w:w="2489"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是否有门禁</w:t>
            </w:r>
          </w:p>
        </w:tc>
      </w:tr>
      <w:tr w:rsidR="00D803A1" w:rsidRPr="008F4431">
        <w:trPr>
          <w:trHeight w:val="492"/>
        </w:trPr>
        <w:tc>
          <w:tcPr>
            <w:tcW w:w="3246"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461"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正门</w:t>
            </w:r>
          </w:p>
        </w:tc>
        <w:tc>
          <w:tcPr>
            <w:tcW w:w="1975"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7:00-22:00</w:t>
            </w:r>
          </w:p>
        </w:tc>
        <w:tc>
          <w:tcPr>
            <w:tcW w:w="2489"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r w:rsidR="00D112B6" w:rsidRPr="008F4431">
        <w:trPr>
          <w:trHeight w:val="492"/>
        </w:trPr>
        <w:tc>
          <w:tcPr>
            <w:tcW w:w="3246"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外门数量</w:t>
            </w:r>
          </w:p>
        </w:tc>
        <w:tc>
          <w:tcPr>
            <w:tcW w:w="1461"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c>
          <w:tcPr>
            <w:tcW w:w="1975"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c>
          <w:tcPr>
            <w:tcW w:w="2489"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r>
    </w:tbl>
    <w:p w:rsidR="00D112B6" w:rsidRPr="008F4431" w:rsidRDefault="00D112B6">
      <w:pPr>
        <w:spacing w:line="360" w:lineRule="auto"/>
        <w:rPr>
          <w:rFonts w:ascii="宋体" w:hAnsi="宋体"/>
          <w:b/>
          <w:bCs/>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25.2楼宇差异性物业服务需求如下：</w:t>
      </w:r>
    </w:p>
    <w:p w:rsidR="00D112B6" w:rsidRPr="008F4431" w:rsidRDefault="00D803A1">
      <w:pPr>
        <w:spacing w:line="360" w:lineRule="auto"/>
        <w:ind w:firstLineChars="196" w:firstLine="472"/>
        <w:rPr>
          <w:rFonts w:ascii="宋体" w:hAnsi="宋体"/>
          <w:sz w:val="24"/>
        </w:rPr>
      </w:pPr>
      <w:r w:rsidRPr="008F4431">
        <w:rPr>
          <w:rFonts w:ascii="宋体" w:hAnsi="宋体" w:hint="eastAsia"/>
          <w:b/>
          <w:bCs/>
          <w:sz w:val="24"/>
        </w:rPr>
        <w:t>25.2.1保洁服务内容及服务标准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1130"/>
        <w:gridCol w:w="1251"/>
        <w:gridCol w:w="2057"/>
        <w:gridCol w:w="3480"/>
      </w:tblGrid>
      <w:tr w:rsidR="00D803A1" w:rsidRPr="008F4431">
        <w:trPr>
          <w:trHeight w:val="712"/>
          <w:tblHeader/>
          <w:jc w:val="center"/>
        </w:trPr>
        <w:tc>
          <w:tcPr>
            <w:tcW w:w="354"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序号</w:t>
            </w:r>
          </w:p>
        </w:tc>
        <w:tc>
          <w:tcPr>
            <w:tcW w:w="663"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服务项目</w:t>
            </w:r>
          </w:p>
        </w:tc>
        <w:tc>
          <w:tcPr>
            <w:tcW w:w="734"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项目分类</w:t>
            </w:r>
          </w:p>
        </w:tc>
        <w:tc>
          <w:tcPr>
            <w:tcW w:w="1207"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2"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4"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1</w:t>
            </w:r>
          </w:p>
        </w:tc>
        <w:tc>
          <w:tcPr>
            <w:tcW w:w="663"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建筑物内公共区域保洁</w:t>
            </w: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门厅、门斗</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2"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54" w:type="pct"/>
            <w:vMerge/>
            <w:vAlign w:val="center"/>
          </w:tcPr>
          <w:p w:rsidR="00D112B6" w:rsidRPr="008F4431" w:rsidRDefault="00D112B6">
            <w:pPr>
              <w:spacing w:line="360" w:lineRule="auto"/>
              <w:rPr>
                <w:rFonts w:ascii="宋体" w:hAnsi="宋体"/>
                <w:szCs w:val="21"/>
              </w:rPr>
            </w:pPr>
          </w:p>
        </w:tc>
        <w:tc>
          <w:tcPr>
            <w:tcW w:w="663"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走廊地面</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tc>
        <w:tc>
          <w:tcPr>
            <w:tcW w:w="2042"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219"/>
          <w:jc w:val="center"/>
        </w:trPr>
        <w:tc>
          <w:tcPr>
            <w:tcW w:w="354" w:type="pct"/>
            <w:vMerge/>
            <w:vAlign w:val="center"/>
          </w:tcPr>
          <w:p w:rsidR="00D112B6" w:rsidRPr="008F4431" w:rsidRDefault="00D112B6">
            <w:pPr>
              <w:spacing w:line="360" w:lineRule="auto"/>
              <w:rPr>
                <w:rFonts w:ascii="宋体" w:hAnsi="宋体"/>
                <w:szCs w:val="21"/>
              </w:rPr>
            </w:pPr>
          </w:p>
        </w:tc>
        <w:tc>
          <w:tcPr>
            <w:tcW w:w="663"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楼梯</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主楼梯地面、扶手每天保洁不少于</w:t>
            </w:r>
            <w:r w:rsidRPr="008F4431">
              <w:rPr>
                <w:rFonts w:ascii="宋体" w:hAnsi="宋体"/>
              </w:rPr>
              <w:t>1</w:t>
            </w:r>
            <w:r w:rsidRPr="008F4431">
              <w:rPr>
                <w:rFonts w:ascii="宋体" w:hAnsi="宋体" w:hint="eastAsia"/>
              </w:rPr>
              <w:t>次；</w:t>
            </w:r>
          </w:p>
        </w:tc>
        <w:tc>
          <w:tcPr>
            <w:tcW w:w="2042"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4" w:type="pct"/>
            <w:vMerge/>
            <w:vAlign w:val="center"/>
          </w:tcPr>
          <w:p w:rsidR="00D112B6" w:rsidRPr="008F4431" w:rsidRDefault="00D112B6">
            <w:pPr>
              <w:spacing w:line="360" w:lineRule="auto"/>
              <w:rPr>
                <w:rFonts w:ascii="宋体" w:hAnsi="宋体"/>
                <w:szCs w:val="21"/>
              </w:rPr>
            </w:pPr>
          </w:p>
        </w:tc>
        <w:tc>
          <w:tcPr>
            <w:tcW w:w="663"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墙面、顶棚、消防设施、灯具及开关</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1</w:t>
            </w:r>
            <w:r w:rsidRPr="008F4431">
              <w:rPr>
                <w:rFonts w:ascii="宋体" w:hAnsi="宋体" w:hint="eastAsia"/>
              </w:rPr>
              <w:t>次。</w:t>
            </w:r>
          </w:p>
        </w:tc>
        <w:tc>
          <w:tcPr>
            <w:tcW w:w="2042"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4" w:type="pct"/>
            <w:vMerge/>
            <w:vAlign w:val="center"/>
          </w:tcPr>
          <w:p w:rsidR="00D112B6" w:rsidRPr="008F4431" w:rsidRDefault="00D112B6">
            <w:pPr>
              <w:spacing w:line="360" w:lineRule="auto"/>
              <w:rPr>
                <w:rFonts w:ascii="宋体" w:hAnsi="宋体"/>
                <w:szCs w:val="21"/>
              </w:rPr>
            </w:pPr>
          </w:p>
        </w:tc>
        <w:tc>
          <w:tcPr>
            <w:tcW w:w="663"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垃圾桶</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2"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4" w:type="pct"/>
            <w:vMerge/>
            <w:vAlign w:val="center"/>
          </w:tcPr>
          <w:p w:rsidR="00D112B6" w:rsidRPr="008F4431" w:rsidRDefault="00D112B6">
            <w:pPr>
              <w:spacing w:line="360" w:lineRule="auto"/>
              <w:rPr>
                <w:rFonts w:ascii="宋体" w:hAnsi="宋体"/>
                <w:szCs w:val="21"/>
              </w:rPr>
            </w:pPr>
          </w:p>
        </w:tc>
        <w:tc>
          <w:tcPr>
            <w:tcW w:w="663"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门窗</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2"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4" w:type="pct"/>
            <w:vMerge/>
            <w:vAlign w:val="center"/>
          </w:tcPr>
          <w:p w:rsidR="00D112B6" w:rsidRPr="008F4431" w:rsidRDefault="00D112B6">
            <w:pPr>
              <w:spacing w:line="360" w:lineRule="auto"/>
              <w:rPr>
                <w:rFonts w:ascii="宋体" w:hAnsi="宋体"/>
                <w:szCs w:val="21"/>
              </w:rPr>
            </w:pPr>
          </w:p>
        </w:tc>
        <w:tc>
          <w:tcPr>
            <w:tcW w:w="663"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墙面内玻璃</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半月保洁擦抹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每月保洁剂擦抹</w:t>
            </w:r>
            <w:r w:rsidRPr="008F4431">
              <w:rPr>
                <w:rFonts w:ascii="宋体" w:hAnsi="宋体"/>
              </w:rPr>
              <w:t>1</w:t>
            </w:r>
            <w:r w:rsidRPr="008F4431">
              <w:rPr>
                <w:rFonts w:ascii="宋体" w:hAnsi="宋体" w:hint="eastAsia"/>
              </w:rPr>
              <w:t>次。</w:t>
            </w:r>
          </w:p>
        </w:tc>
        <w:tc>
          <w:tcPr>
            <w:tcW w:w="2042"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4" w:type="pct"/>
            <w:vMerge/>
            <w:vAlign w:val="center"/>
          </w:tcPr>
          <w:p w:rsidR="00D112B6" w:rsidRPr="008F4431" w:rsidRDefault="00D112B6">
            <w:pPr>
              <w:spacing w:line="360" w:lineRule="auto"/>
              <w:rPr>
                <w:rFonts w:ascii="宋体" w:hAnsi="宋体"/>
                <w:szCs w:val="21"/>
              </w:rPr>
            </w:pPr>
          </w:p>
        </w:tc>
        <w:tc>
          <w:tcPr>
            <w:tcW w:w="663"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标志牌、宣传窗、装饰柱、植物花盆</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2"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4" w:type="pct"/>
            <w:vMerge/>
            <w:vAlign w:val="center"/>
          </w:tcPr>
          <w:p w:rsidR="00D112B6" w:rsidRPr="008F4431" w:rsidRDefault="00D112B6">
            <w:pPr>
              <w:spacing w:line="360" w:lineRule="auto"/>
              <w:rPr>
                <w:rFonts w:ascii="宋体" w:hAnsi="宋体"/>
                <w:szCs w:val="21"/>
              </w:rPr>
            </w:pPr>
          </w:p>
        </w:tc>
        <w:tc>
          <w:tcPr>
            <w:tcW w:w="663"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栏杆、窗台</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w:t>
            </w:r>
            <w:r w:rsidRPr="008F4431">
              <w:rPr>
                <w:rFonts w:ascii="宋体" w:hAnsi="宋体"/>
              </w:rPr>
              <w:t>3</w:t>
            </w:r>
            <w:r w:rsidRPr="008F4431">
              <w:rPr>
                <w:rFonts w:ascii="宋体" w:hAnsi="宋体" w:hint="eastAsia"/>
              </w:rPr>
              <w:t>天不少于</w:t>
            </w:r>
            <w:r w:rsidRPr="008F4431">
              <w:rPr>
                <w:rFonts w:ascii="宋体" w:hAnsi="宋体"/>
              </w:rPr>
              <w:t>1</w:t>
            </w:r>
            <w:r w:rsidRPr="008F4431">
              <w:rPr>
                <w:rFonts w:ascii="宋体" w:hAnsi="宋体" w:hint="eastAsia"/>
              </w:rPr>
              <w:t>次</w:t>
            </w:r>
          </w:p>
        </w:tc>
        <w:tc>
          <w:tcPr>
            <w:tcW w:w="2042"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4" w:type="pct"/>
            <w:vMerge/>
            <w:shd w:val="clear" w:color="auto" w:fill="auto"/>
            <w:vAlign w:val="center"/>
          </w:tcPr>
          <w:p w:rsidR="00D112B6" w:rsidRPr="008F4431" w:rsidRDefault="00D112B6">
            <w:pPr>
              <w:spacing w:line="360" w:lineRule="auto"/>
              <w:rPr>
                <w:rFonts w:ascii="宋体" w:hAnsi="宋体"/>
                <w:szCs w:val="21"/>
              </w:rPr>
            </w:pPr>
          </w:p>
        </w:tc>
        <w:tc>
          <w:tcPr>
            <w:tcW w:w="663"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垃圾清运</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2"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w:t>
            </w:r>
            <w:r w:rsidRPr="008F4431">
              <w:rPr>
                <w:rFonts w:ascii="宋体" w:hAnsi="宋体" w:hint="eastAsia"/>
              </w:rPr>
              <w:lastRenderedPageBreak/>
              <w:t>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4" w:type="pct"/>
            <w:vMerge/>
            <w:vAlign w:val="center"/>
          </w:tcPr>
          <w:p w:rsidR="00D112B6" w:rsidRPr="008F4431" w:rsidRDefault="00D112B6">
            <w:pPr>
              <w:spacing w:line="360" w:lineRule="auto"/>
              <w:rPr>
                <w:rFonts w:ascii="宋体" w:hAnsi="宋体"/>
                <w:szCs w:val="21"/>
              </w:rPr>
            </w:pPr>
          </w:p>
        </w:tc>
        <w:tc>
          <w:tcPr>
            <w:tcW w:w="663"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其他设施</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1</w:t>
            </w:r>
            <w:r w:rsidRPr="008F4431">
              <w:rPr>
                <w:rFonts w:ascii="宋体" w:hAnsi="宋体" w:hint="eastAsia"/>
              </w:rPr>
              <w:t>次</w:t>
            </w:r>
          </w:p>
        </w:tc>
        <w:tc>
          <w:tcPr>
            <w:tcW w:w="2042"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829"/>
          <w:jc w:val="center"/>
        </w:trPr>
        <w:tc>
          <w:tcPr>
            <w:tcW w:w="35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2</w:t>
            </w:r>
          </w:p>
        </w:tc>
        <w:tc>
          <w:tcPr>
            <w:tcW w:w="66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公共卫生间、开水房、盥洗室</w:t>
            </w: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地面、墙面、顶棚、门窗、窗台、玻璃、灯具及开关、镜面、洗手盆、台面、便具、垃圾篓、标志牌、排气扇、开水器等、水池、便池、厕位等</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1</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卫生间每月不少于两次全面消毒；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每月一次对开水器进行外部消毒。</w:t>
            </w:r>
          </w:p>
        </w:tc>
        <w:tc>
          <w:tcPr>
            <w:tcW w:w="2042"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lastRenderedPageBreak/>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3</w:t>
            </w:r>
          </w:p>
        </w:tc>
        <w:tc>
          <w:tcPr>
            <w:tcW w:w="66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建筑物外墙窗户玻璃保洁</w:t>
            </w: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建筑物本体（含门、窗及玻璃幕墙）、屋顶（含透光屋顶）及房檐</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2"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4"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4</w:t>
            </w:r>
          </w:p>
        </w:tc>
        <w:tc>
          <w:tcPr>
            <w:tcW w:w="663"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建筑物附属公共区域保洁</w:t>
            </w: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与本楼宇相关的宣传栏、室外标志牌</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2"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4" w:type="pct"/>
            <w:vMerge/>
            <w:shd w:val="clear" w:color="auto" w:fill="auto"/>
            <w:vAlign w:val="center"/>
          </w:tcPr>
          <w:p w:rsidR="00D112B6" w:rsidRPr="008F4431" w:rsidRDefault="00D112B6">
            <w:pPr>
              <w:spacing w:line="360" w:lineRule="auto"/>
              <w:rPr>
                <w:rFonts w:ascii="宋体" w:hAnsi="宋体"/>
                <w:szCs w:val="21"/>
              </w:rPr>
            </w:pPr>
          </w:p>
        </w:tc>
        <w:tc>
          <w:tcPr>
            <w:tcW w:w="663"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楼外附属公共区域（建筑物配套室外台阶等）</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2"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r w:rsidR="00D803A1" w:rsidRPr="008F4431">
        <w:trPr>
          <w:trHeight w:val="2324"/>
          <w:jc w:val="center"/>
        </w:trPr>
        <w:tc>
          <w:tcPr>
            <w:tcW w:w="354"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5</w:t>
            </w:r>
          </w:p>
        </w:tc>
        <w:tc>
          <w:tcPr>
            <w:tcW w:w="663"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w:t>
            </w: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电梯门、轿箱</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电梯门壁打蜡每</w:t>
            </w:r>
            <w:r w:rsidRPr="008F4431">
              <w:rPr>
                <w:rFonts w:ascii="宋体" w:hAnsi="宋体"/>
              </w:rPr>
              <w:t>3</w:t>
            </w:r>
            <w:r w:rsidRPr="008F4431">
              <w:rPr>
                <w:rFonts w:ascii="宋体" w:hAnsi="宋体" w:hint="eastAsia"/>
              </w:rPr>
              <w:t>月不少于</w:t>
            </w:r>
            <w:r w:rsidRPr="008F4431">
              <w:rPr>
                <w:rFonts w:ascii="宋体" w:hAnsi="宋体"/>
              </w:rPr>
              <w:t>1</w:t>
            </w:r>
            <w:r w:rsidRPr="008F4431">
              <w:rPr>
                <w:rFonts w:ascii="宋体" w:hAnsi="宋体" w:hint="eastAsia"/>
              </w:rPr>
              <w:t>次；</w:t>
            </w:r>
          </w:p>
        </w:tc>
        <w:tc>
          <w:tcPr>
            <w:tcW w:w="2042"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电梯轿厢内无灰尘、无污迹、光亮无手印；</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电梯门槽内无垃圾杂物。</w:t>
            </w:r>
          </w:p>
        </w:tc>
      </w:tr>
      <w:tr w:rsidR="00D803A1" w:rsidRPr="008F4431">
        <w:trPr>
          <w:trHeight w:val="90"/>
          <w:jc w:val="center"/>
        </w:trPr>
        <w:tc>
          <w:tcPr>
            <w:tcW w:w="354" w:type="pct"/>
            <w:vMerge/>
            <w:vAlign w:val="center"/>
          </w:tcPr>
          <w:p w:rsidR="00D112B6" w:rsidRPr="008F4431" w:rsidRDefault="00D112B6">
            <w:pPr>
              <w:spacing w:line="360" w:lineRule="auto"/>
              <w:rPr>
                <w:rFonts w:ascii="宋体" w:hAnsi="宋体"/>
                <w:szCs w:val="21"/>
              </w:rPr>
            </w:pPr>
          </w:p>
        </w:tc>
        <w:tc>
          <w:tcPr>
            <w:tcW w:w="663"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梯门地坎</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2" w:type="pct"/>
            <w:vAlign w:val="center"/>
          </w:tcPr>
          <w:p w:rsidR="00D112B6" w:rsidRPr="008F4431" w:rsidRDefault="00D803A1">
            <w:pPr>
              <w:spacing w:line="360" w:lineRule="auto"/>
              <w:rPr>
                <w:rFonts w:ascii="宋体" w:hAnsi="宋体"/>
              </w:rPr>
            </w:pPr>
            <w:r w:rsidRPr="008F4431">
              <w:rPr>
                <w:rFonts w:ascii="宋体" w:hAnsi="宋体" w:hint="eastAsia"/>
              </w:rPr>
              <w:t>无灰尘污迹、无垃圾、光亮</w:t>
            </w:r>
          </w:p>
        </w:tc>
      </w:tr>
      <w:tr w:rsidR="00D803A1" w:rsidRPr="008F4431">
        <w:trPr>
          <w:trHeight w:val="764"/>
          <w:jc w:val="center"/>
        </w:trPr>
        <w:tc>
          <w:tcPr>
            <w:tcW w:w="354" w:type="pct"/>
            <w:vMerge/>
            <w:vAlign w:val="center"/>
          </w:tcPr>
          <w:p w:rsidR="00D112B6" w:rsidRPr="008F4431" w:rsidRDefault="00D112B6">
            <w:pPr>
              <w:spacing w:line="360" w:lineRule="auto"/>
              <w:rPr>
                <w:rFonts w:ascii="宋体" w:hAnsi="宋体"/>
                <w:szCs w:val="21"/>
              </w:rPr>
            </w:pPr>
          </w:p>
        </w:tc>
        <w:tc>
          <w:tcPr>
            <w:tcW w:w="663"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电梯操作面板</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2"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无灰尘、无污迹、无指印</w:t>
            </w:r>
          </w:p>
        </w:tc>
      </w:tr>
      <w:tr w:rsidR="00D803A1" w:rsidRPr="008F4431">
        <w:trPr>
          <w:trHeight w:val="934"/>
          <w:jc w:val="center"/>
        </w:trPr>
        <w:tc>
          <w:tcPr>
            <w:tcW w:w="354" w:type="pct"/>
            <w:vMerge/>
            <w:vAlign w:val="center"/>
          </w:tcPr>
          <w:p w:rsidR="00D112B6" w:rsidRPr="008F4431" w:rsidRDefault="00D112B6">
            <w:pPr>
              <w:spacing w:line="360" w:lineRule="auto"/>
              <w:rPr>
                <w:rFonts w:ascii="宋体" w:hAnsi="宋体"/>
                <w:szCs w:val="21"/>
              </w:rPr>
            </w:pPr>
          </w:p>
        </w:tc>
        <w:tc>
          <w:tcPr>
            <w:tcW w:w="663"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轿厢顶部</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w:t>
            </w:r>
            <w:r w:rsidRPr="008F4431">
              <w:rPr>
                <w:rFonts w:ascii="宋体" w:hAnsi="宋体"/>
              </w:rPr>
              <w:t>2</w:t>
            </w:r>
            <w:r w:rsidRPr="008F4431">
              <w:rPr>
                <w:rFonts w:ascii="宋体" w:hAnsi="宋体" w:hint="eastAsia"/>
              </w:rPr>
              <w:t>周保洁不少于</w:t>
            </w:r>
            <w:r w:rsidRPr="008F4431">
              <w:rPr>
                <w:rFonts w:ascii="宋体" w:hAnsi="宋体"/>
              </w:rPr>
              <w:t>1</w:t>
            </w:r>
            <w:r w:rsidRPr="008F4431">
              <w:rPr>
                <w:rFonts w:ascii="宋体" w:hAnsi="宋体" w:hint="eastAsia"/>
              </w:rPr>
              <w:t>次</w:t>
            </w:r>
          </w:p>
        </w:tc>
        <w:tc>
          <w:tcPr>
            <w:tcW w:w="2042" w:type="pct"/>
            <w:vAlign w:val="center"/>
          </w:tcPr>
          <w:p w:rsidR="00D112B6" w:rsidRPr="008F4431" w:rsidRDefault="00D803A1">
            <w:pPr>
              <w:spacing w:line="360" w:lineRule="auto"/>
              <w:rPr>
                <w:rFonts w:ascii="宋体" w:hAnsi="宋体"/>
              </w:rPr>
            </w:pPr>
            <w:r w:rsidRPr="008F4431">
              <w:rPr>
                <w:rFonts w:ascii="宋体" w:hAnsi="宋体" w:hint="eastAsia"/>
              </w:rPr>
              <w:t>天花、风口、灯具、探头无灰尘、无污迹、蜘蛛网</w:t>
            </w:r>
          </w:p>
        </w:tc>
      </w:tr>
      <w:tr w:rsidR="00D803A1" w:rsidRPr="008F4431">
        <w:trPr>
          <w:trHeight w:val="614"/>
          <w:jc w:val="center"/>
        </w:trPr>
        <w:tc>
          <w:tcPr>
            <w:tcW w:w="354" w:type="pct"/>
            <w:vMerge/>
            <w:vAlign w:val="center"/>
          </w:tcPr>
          <w:p w:rsidR="00D112B6" w:rsidRPr="008F4431" w:rsidRDefault="00D112B6">
            <w:pPr>
              <w:spacing w:line="360" w:lineRule="auto"/>
              <w:rPr>
                <w:rFonts w:ascii="宋体" w:hAnsi="宋体"/>
                <w:szCs w:val="21"/>
              </w:rPr>
            </w:pPr>
          </w:p>
        </w:tc>
        <w:tc>
          <w:tcPr>
            <w:tcW w:w="663"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电梯地面</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2" w:type="pct"/>
            <w:vAlign w:val="center"/>
          </w:tcPr>
          <w:p w:rsidR="00D112B6" w:rsidRPr="008F4431" w:rsidRDefault="00D803A1">
            <w:pPr>
              <w:spacing w:line="360" w:lineRule="auto"/>
              <w:rPr>
                <w:rFonts w:ascii="宋体" w:hAnsi="宋体"/>
              </w:rPr>
            </w:pPr>
            <w:r w:rsidRPr="008F4431">
              <w:rPr>
                <w:rFonts w:ascii="宋体" w:hAnsi="宋体" w:hint="eastAsia"/>
              </w:rPr>
              <w:t>无灰尘沙粒、表面光亮</w:t>
            </w:r>
          </w:p>
        </w:tc>
      </w:tr>
      <w:tr w:rsidR="00D803A1" w:rsidRPr="008F4431">
        <w:trPr>
          <w:trHeight w:val="554"/>
          <w:jc w:val="center"/>
        </w:trPr>
        <w:tc>
          <w:tcPr>
            <w:tcW w:w="354" w:type="pct"/>
            <w:vMerge/>
            <w:vAlign w:val="center"/>
          </w:tcPr>
          <w:p w:rsidR="00D112B6" w:rsidRPr="008F4431" w:rsidRDefault="00D112B6">
            <w:pPr>
              <w:spacing w:line="360" w:lineRule="auto"/>
              <w:rPr>
                <w:rFonts w:ascii="宋体" w:hAnsi="宋体"/>
                <w:szCs w:val="21"/>
              </w:rPr>
            </w:pPr>
          </w:p>
        </w:tc>
        <w:tc>
          <w:tcPr>
            <w:tcW w:w="663"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电梯内消毒</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根据重大疫情</w:t>
            </w:r>
          </w:p>
        </w:tc>
        <w:tc>
          <w:tcPr>
            <w:tcW w:w="2042" w:type="pct"/>
            <w:vAlign w:val="center"/>
          </w:tcPr>
          <w:p w:rsidR="00D112B6" w:rsidRPr="008F4431" w:rsidRDefault="00D803A1">
            <w:pPr>
              <w:spacing w:line="360" w:lineRule="auto"/>
              <w:rPr>
                <w:rFonts w:ascii="宋体" w:hAnsi="宋体"/>
              </w:rPr>
            </w:pPr>
            <w:r w:rsidRPr="008F4431">
              <w:rPr>
                <w:rFonts w:ascii="宋体" w:hAnsi="宋体" w:hint="eastAsia"/>
              </w:rPr>
              <w:t>填写消毒记录卡</w:t>
            </w:r>
          </w:p>
        </w:tc>
      </w:tr>
    </w:tbl>
    <w:p w:rsidR="00D112B6" w:rsidRPr="008F4431" w:rsidRDefault="00D112B6">
      <w:pPr>
        <w:spacing w:line="360" w:lineRule="auto"/>
        <w:rPr>
          <w:rFonts w:ascii="宋体" w:hAnsi="宋体"/>
          <w:sz w:val="24"/>
        </w:rPr>
      </w:pPr>
    </w:p>
    <w:p w:rsidR="00D112B6" w:rsidRPr="008F4431" w:rsidRDefault="00D803A1">
      <w:pPr>
        <w:pStyle w:val="2"/>
        <w:spacing w:line="360" w:lineRule="auto"/>
        <w:ind w:left="0" w:firstLineChars="196" w:firstLine="472"/>
        <w:rPr>
          <w:rFonts w:ascii="宋体" w:hAnsi="宋体"/>
          <w:sz w:val="24"/>
        </w:rPr>
      </w:pPr>
      <w:bookmarkStart w:id="253" w:name="_Toc181369602"/>
      <w:r w:rsidRPr="008F4431">
        <w:rPr>
          <w:rFonts w:ascii="宋体" w:hAnsi="宋体" w:hint="eastAsia"/>
          <w:sz w:val="24"/>
        </w:rPr>
        <w:t>26、铸造中心</w:t>
      </w:r>
      <w:bookmarkEnd w:id="253"/>
    </w:p>
    <w:p w:rsidR="00D112B6" w:rsidRPr="008F4431" w:rsidRDefault="00D803A1">
      <w:pPr>
        <w:spacing w:line="360" w:lineRule="auto"/>
        <w:ind w:firstLineChars="196" w:firstLine="472"/>
        <w:rPr>
          <w:rFonts w:ascii="宋体" w:hAnsi="宋体"/>
          <w:b/>
          <w:sz w:val="24"/>
        </w:rPr>
      </w:pPr>
      <w:r w:rsidRPr="008F4431">
        <w:rPr>
          <w:rFonts w:ascii="宋体" w:hAnsi="宋体" w:hint="eastAsia"/>
          <w:b/>
          <w:sz w:val="24"/>
        </w:rPr>
        <w:t>26.1铸造中心基本信息如下：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26.1.1卫生间及垃圾桶情况</w:t>
      </w:r>
    </w:p>
    <w:tbl>
      <w:tblPr>
        <w:tblW w:w="5000" w:type="pct"/>
        <w:tblLook w:val="04A0" w:firstRow="1" w:lastRow="0" w:firstColumn="1" w:lastColumn="0" w:noHBand="0" w:noVBand="1"/>
      </w:tblPr>
      <w:tblGrid>
        <w:gridCol w:w="947"/>
        <w:gridCol w:w="1104"/>
        <w:gridCol w:w="791"/>
        <w:gridCol w:w="949"/>
        <w:gridCol w:w="948"/>
        <w:gridCol w:w="948"/>
        <w:gridCol w:w="948"/>
        <w:gridCol w:w="948"/>
        <w:gridCol w:w="939"/>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卫生间数量</w:t>
            </w:r>
          </w:p>
        </w:tc>
        <w:tc>
          <w:tcPr>
            <w:tcW w:w="648"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卫生间面积（㎡）</w:t>
            </w:r>
          </w:p>
        </w:tc>
        <w:tc>
          <w:tcPr>
            <w:tcW w:w="464"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蹲坑</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7"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马桶</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擦手纸盒数量</w:t>
            </w:r>
          </w:p>
        </w:tc>
      </w:tr>
      <w:tr w:rsidR="00D803A1" w:rsidRPr="008F4431">
        <w:trPr>
          <w:trHeight w:val="975"/>
        </w:trPr>
        <w:tc>
          <w:tcPr>
            <w:tcW w:w="556" w:type="pct"/>
            <w:tcBorders>
              <w:top w:val="nil"/>
              <w:left w:val="single" w:sz="4" w:space="0" w:color="auto"/>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8</w:t>
            </w:r>
          </w:p>
        </w:tc>
        <w:tc>
          <w:tcPr>
            <w:tcW w:w="648"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89.6</w:t>
            </w:r>
          </w:p>
        </w:tc>
        <w:tc>
          <w:tcPr>
            <w:tcW w:w="464"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16</w:t>
            </w:r>
          </w:p>
        </w:tc>
        <w:tc>
          <w:tcPr>
            <w:tcW w:w="557"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15</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8</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16</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552"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bl>
    <w:p w:rsidR="00D112B6" w:rsidRPr="008F4431" w:rsidRDefault="00D112B6">
      <w:pPr>
        <w:spacing w:line="360" w:lineRule="auto"/>
        <w:rPr>
          <w:rFonts w:ascii="宋体" w:hAnsi="宋体"/>
          <w:szCs w:val="21"/>
        </w:rPr>
      </w:pPr>
    </w:p>
    <w:tbl>
      <w:tblPr>
        <w:tblW w:w="5000" w:type="pct"/>
        <w:tblLook w:val="04A0" w:firstRow="1" w:lastRow="0" w:firstColumn="1" w:lastColumn="0" w:noHBand="0" w:noVBand="1"/>
      </w:tblPr>
      <w:tblGrid>
        <w:gridCol w:w="1421"/>
        <w:gridCol w:w="1421"/>
        <w:gridCol w:w="1421"/>
        <w:gridCol w:w="1420"/>
        <w:gridCol w:w="1571"/>
        <w:gridCol w:w="1268"/>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垃圾清运时间</w:t>
            </w:r>
          </w:p>
        </w:tc>
        <w:tc>
          <w:tcPr>
            <w:tcW w:w="92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744" w:type="pct"/>
            <w:tcBorders>
              <w:top w:val="single" w:sz="4" w:space="0" w:color="auto"/>
              <w:left w:val="nil"/>
              <w:bottom w:val="single" w:sz="4" w:space="0" w:color="auto"/>
              <w:right w:val="single" w:sz="4" w:space="0" w:color="auto"/>
            </w:tcBorders>
            <w:vAlign w:val="center"/>
          </w:tcPr>
          <w:p w:rsidR="00D112B6" w:rsidRPr="008F4431" w:rsidRDefault="00D803A1" w:rsidP="00505904">
            <w:pPr>
              <w:spacing w:line="360" w:lineRule="auto"/>
              <w:jc w:val="center"/>
              <w:rPr>
                <w:rFonts w:ascii="宋体" w:hAnsi="宋体"/>
                <w:b/>
                <w:bCs/>
                <w:szCs w:val="21"/>
              </w:rPr>
            </w:pPr>
            <w:r w:rsidRPr="008F4431">
              <w:rPr>
                <w:rFonts w:ascii="宋体" w:hAnsi="宋体" w:hint="eastAsia"/>
                <w:b/>
                <w:bCs/>
                <w:szCs w:val="21"/>
              </w:rPr>
              <w:t>垃圾排放点类型</w:t>
            </w:r>
          </w:p>
        </w:tc>
      </w:tr>
      <w:tr w:rsidR="00D803A1" w:rsidRPr="008F4431">
        <w:trPr>
          <w:trHeight w:val="1018"/>
        </w:trPr>
        <w:tc>
          <w:tcPr>
            <w:tcW w:w="833" w:type="pct"/>
            <w:tcBorders>
              <w:top w:val="nil"/>
              <w:left w:val="single" w:sz="4" w:space="0" w:color="auto"/>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lastRenderedPageBreak/>
              <w:t>无</w:t>
            </w:r>
          </w:p>
        </w:tc>
        <w:tc>
          <w:tcPr>
            <w:tcW w:w="833"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10</w:t>
            </w:r>
          </w:p>
        </w:tc>
        <w:tc>
          <w:tcPr>
            <w:tcW w:w="833"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早8点前</w:t>
            </w:r>
            <w:r w:rsidRPr="008F4431">
              <w:rPr>
                <w:rFonts w:ascii="宋体" w:hAnsi="宋体" w:hint="eastAsia"/>
                <w:szCs w:val="21"/>
              </w:rPr>
              <w:br/>
              <w:t>13点前</w:t>
            </w:r>
            <w:r w:rsidRPr="008F4431">
              <w:rPr>
                <w:rFonts w:ascii="宋体" w:hAnsi="宋体" w:hint="eastAsia"/>
                <w:szCs w:val="21"/>
              </w:rPr>
              <w:br/>
              <w:t>16点前</w:t>
            </w:r>
          </w:p>
        </w:tc>
        <w:tc>
          <w:tcPr>
            <w:tcW w:w="922"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楼外垃圾排放点</w:t>
            </w:r>
          </w:p>
        </w:tc>
        <w:tc>
          <w:tcPr>
            <w:tcW w:w="744"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生活垃圾</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sz w:val="24"/>
        </w:rPr>
      </w:pPr>
      <w:r w:rsidRPr="008F4431">
        <w:rPr>
          <w:rFonts w:ascii="宋体" w:hAnsi="宋体" w:hint="eastAsia"/>
          <w:b/>
          <w:bCs/>
          <w:sz w:val="24"/>
        </w:rPr>
        <w:t>26.1.2.设备情况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楼宇设备表</w:t>
      </w:r>
    </w:p>
    <w:tbl>
      <w:tblPr>
        <w:tblW w:w="8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813"/>
        <w:gridCol w:w="814"/>
        <w:gridCol w:w="1352"/>
        <w:gridCol w:w="1352"/>
        <w:gridCol w:w="1352"/>
        <w:gridCol w:w="1621"/>
      </w:tblGrid>
      <w:tr w:rsidR="00D803A1" w:rsidRPr="008F4431" w:rsidTr="00505904">
        <w:trPr>
          <w:trHeight w:val="632"/>
        </w:trPr>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电梯数量</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品牌</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供暖形式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空调品牌</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开水器数量</w:t>
            </w:r>
          </w:p>
        </w:tc>
      </w:tr>
      <w:tr w:rsidR="00D112B6" w:rsidRPr="008F4431" w:rsidTr="00505904">
        <w:trPr>
          <w:trHeight w:val="324"/>
        </w:trPr>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暖气</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bl>
    <w:p w:rsidR="00D112B6" w:rsidRPr="008F4431" w:rsidRDefault="00D112B6">
      <w:pPr>
        <w:spacing w:line="360" w:lineRule="auto"/>
        <w:rPr>
          <w:rFonts w:ascii="宋体" w:hAnsi="宋体"/>
          <w:sz w:val="24"/>
        </w:rPr>
      </w:pPr>
    </w:p>
    <w:p w:rsidR="00D112B6" w:rsidRPr="008F4431" w:rsidRDefault="00D803A1">
      <w:pPr>
        <w:spacing w:line="360" w:lineRule="auto"/>
        <w:rPr>
          <w:rFonts w:ascii="宋体" w:hAnsi="宋体"/>
          <w:sz w:val="24"/>
        </w:rPr>
      </w:pPr>
      <w:r w:rsidRPr="008F4431">
        <w:rPr>
          <w:rFonts w:ascii="宋体" w:hAnsi="宋体" w:hint="eastAsia"/>
          <w:b/>
          <w:bCs/>
          <w:sz w:val="24"/>
        </w:rPr>
        <w:t xml:space="preserve">    26.1.3.其他情况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501" w:type="dxa"/>
        <w:tblInd w:w="113" w:type="dxa"/>
        <w:tblLook w:val="04A0" w:firstRow="1" w:lastRow="0" w:firstColumn="1" w:lastColumn="0" w:noHBand="0" w:noVBand="1"/>
      </w:tblPr>
      <w:tblGrid>
        <w:gridCol w:w="3009"/>
        <w:gridCol w:w="1354"/>
        <w:gridCol w:w="1831"/>
        <w:gridCol w:w="2307"/>
      </w:tblGrid>
      <w:tr w:rsidR="00D803A1" w:rsidRPr="008F4431" w:rsidTr="00505904">
        <w:trPr>
          <w:trHeight w:val="457"/>
        </w:trPr>
        <w:tc>
          <w:tcPr>
            <w:tcW w:w="3009"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1354"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1831"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开放时间</w:t>
            </w:r>
          </w:p>
        </w:tc>
        <w:tc>
          <w:tcPr>
            <w:tcW w:w="2307"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是否有门禁</w:t>
            </w:r>
          </w:p>
        </w:tc>
      </w:tr>
      <w:tr w:rsidR="00D803A1" w:rsidRPr="008F4431" w:rsidTr="00505904">
        <w:trPr>
          <w:trHeight w:val="457"/>
        </w:trPr>
        <w:tc>
          <w:tcPr>
            <w:tcW w:w="3009"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35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主出入口</w:t>
            </w:r>
          </w:p>
        </w:tc>
        <w:tc>
          <w:tcPr>
            <w:tcW w:w="1831"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307"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有</w:t>
            </w:r>
          </w:p>
        </w:tc>
      </w:tr>
      <w:tr w:rsidR="00D803A1" w:rsidRPr="008F4431" w:rsidTr="00505904">
        <w:trPr>
          <w:trHeight w:val="457"/>
        </w:trPr>
        <w:tc>
          <w:tcPr>
            <w:tcW w:w="3009"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35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侧门</w:t>
            </w:r>
          </w:p>
        </w:tc>
        <w:tc>
          <w:tcPr>
            <w:tcW w:w="1831"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307"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r w:rsidR="00D112B6" w:rsidRPr="008F4431" w:rsidTr="00505904">
        <w:trPr>
          <w:trHeight w:val="457"/>
        </w:trPr>
        <w:tc>
          <w:tcPr>
            <w:tcW w:w="3009"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外门数量</w:t>
            </w:r>
          </w:p>
        </w:tc>
        <w:tc>
          <w:tcPr>
            <w:tcW w:w="135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1831"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c>
          <w:tcPr>
            <w:tcW w:w="2307"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26.2楼宇差异性物业服务需求如下：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26.2.1保洁服务内容及服务标准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建筑内环境卫生保洁范围为建筑内公共区域，包括门厅、走廊、卫生间，不含办公室、实验室等室内面积。</w:t>
      </w:r>
    </w:p>
    <w:tbl>
      <w:tblPr>
        <w:tblW w:w="50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1132"/>
        <w:gridCol w:w="1100"/>
        <w:gridCol w:w="2034"/>
        <w:gridCol w:w="3669"/>
      </w:tblGrid>
      <w:tr w:rsidR="00D803A1" w:rsidRPr="008F4431">
        <w:trPr>
          <w:trHeight w:val="636"/>
          <w:tblHeader/>
          <w:jc w:val="center"/>
        </w:trPr>
        <w:tc>
          <w:tcPr>
            <w:tcW w:w="353"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序号</w:t>
            </w:r>
          </w:p>
        </w:tc>
        <w:tc>
          <w:tcPr>
            <w:tcW w:w="663"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服务项目</w:t>
            </w:r>
          </w:p>
        </w:tc>
        <w:tc>
          <w:tcPr>
            <w:tcW w:w="644"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项目分类</w:t>
            </w:r>
          </w:p>
        </w:tc>
        <w:tc>
          <w:tcPr>
            <w:tcW w:w="1191"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149"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2646"/>
          <w:jc w:val="center"/>
        </w:trPr>
        <w:tc>
          <w:tcPr>
            <w:tcW w:w="353"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1</w:t>
            </w:r>
          </w:p>
        </w:tc>
        <w:tc>
          <w:tcPr>
            <w:tcW w:w="663"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建筑物内公共区域保洁</w:t>
            </w:r>
          </w:p>
        </w:tc>
        <w:tc>
          <w:tcPr>
            <w:tcW w:w="64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门厅、门斗</w:t>
            </w:r>
          </w:p>
        </w:tc>
        <w:tc>
          <w:tcPr>
            <w:tcW w:w="1191"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1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006"/>
          <w:jc w:val="center"/>
        </w:trPr>
        <w:tc>
          <w:tcPr>
            <w:tcW w:w="353" w:type="pct"/>
            <w:vMerge/>
            <w:vAlign w:val="center"/>
          </w:tcPr>
          <w:p w:rsidR="00D112B6" w:rsidRPr="008F4431" w:rsidRDefault="00D112B6">
            <w:pPr>
              <w:spacing w:line="360" w:lineRule="auto"/>
              <w:rPr>
                <w:rFonts w:ascii="宋体" w:hAnsi="宋体"/>
                <w:szCs w:val="21"/>
              </w:rPr>
            </w:pPr>
          </w:p>
        </w:tc>
        <w:tc>
          <w:tcPr>
            <w:tcW w:w="663" w:type="pct"/>
            <w:vMerge/>
            <w:vAlign w:val="center"/>
          </w:tcPr>
          <w:p w:rsidR="00D112B6" w:rsidRPr="008F4431" w:rsidRDefault="00D112B6">
            <w:pPr>
              <w:spacing w:line="360" w:lineRule="auto"/>
              <w:rPr>
                <w:rFonts w:ascii="宋体" w:hAnsi="宋体"/>
                <w:szCs w:val="21"/>
              </w:rPr>
            </w:pPr>
          </w:p>
        </w:tc>
        <w:tc>
          <w:tcPr>
            <w:tcW w:w="64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走廊地面</w:t>
            </w:r>
          </w:p>
        </w:tc>
        <w:tc>
          <w:tcPr>
            <w:tcW w:w="1191"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tc>
        <w:tc>
          <w:tcPr>
            <w:tcW w:w="21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50"/>
          <w:jc w:val="center"/>
        </w:trPr>
        <w:tc>
          <w:tcPr>
            <w:tcW w:w="353" w:type="pct"/>
            <w:vMerge/>
            <w:vAlign w:val="center"/>
          </w:tcPr>
          <w:p w:rsidR="00D112B6" w:rsidRPr="008F4431" w:rsidRDefault="00D112B6">
            <w:pPr>
              <w:spacing w:line="360" w:lineRule="auto"/>
              <w:rPr>
                <w:rFonts w:ascii="宋体" w:hAnsi="宋体"/>
                <w:szCs w:val="21"/>
              </w:rPr>
            </w:pPr>
          </w:p>
        </w:tc>
        <w:tc>
          <w:tcPr>
            <w:tcW w:w="663" w:type="pct"/>
            <w:vMerge/>
            <w:vAlign w:val="center"/>
          </w:tcPr>
          <w:p w:rsidR="00D112B6" w:rsidRPr="008F4431" w:rsidRDefault="00D112B6">
            <w:pPr>
              <w:spacing w:line="360" w:lineRule="auto"/>
              <w:rPr>
                <w:rFonts w:ascii="宋体" w:hAnsi="宋体"/>
                <w:szCs w:val="21"/>
              </w:rPr>
            </w:pPr>
          </w:p>
        </w:tc>
        <w:tc>
          <w:tcPr>
            <w:tcW w:w="64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楼梯</w:t>
            </w:r>
          </w:p>
        </w:tc>
        <w:tc>
          <w:tcPr>
            <w:tcW w:w="1191" w:type="pct"/>
            <w:vAlign w:val="center"/>
          </w:tcPr>
          <w:p w:rsidR="00D112B6" w:rsidRPr="008F4431" w:rsidRDefault="00D803A1">
            <w:pPr>
              <w:spacing w:line="360" w:lineRule="auto"/>
              <w:rPr>
                <w:rFonts w:ascii="宋体" w:hAnsi="宋体"/>
              </w:rPr>
            </w:pPr>
            <w:r w:rsidRPr="008F4431">
              <w:rPr>
                <w:rFonts w:ascii="宋体" w:hAnsi="宋体" w:hint="eastAsia"/>
              </w:rPr>
              <w:t>主楼梯地面、扶手每天保洁不少于</w:t>
            </w:r>
            <w:r w:rsidRPr="008F4431">
              <w:rPr>
                <w:rFonts w:ascii="宋体" w:hAnsi="宋体"/>
              </w:rPr>
              <w:t>1</w:t>
            </w:r>
            <w:r w:rsidRPr="008F4431">
              <w:rPr>
                <w:rFonts w:ascii="宋体" w:hAnsi="宋体" w:hint="eastAsia"/>
              </w:rPr>
              <w:t>次；</w:t>
            </w:r>
          </w:p>
        </w:tc>
        <w:tc>
          <w:tcPr>
            <w:tcW w:w="2149"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4"/>
          <w:jc w:val="center"/>
        </w:trPr>
        <w:tc>
          <w:tcPr>
            <w:tcW w:w="353" w:type="pct"/>
            <w:vMerge/>
            <w:vAlign w:val="center"/>
          </w:tcPr>
          <w:p w:rsidR="00D112B6" w:rsidRPr="008F4431" w:rsidRDefault="00D112B6">
            <w:pPr>
              <w:spacing w:line="360" w:lineRule="auto"/>
              <w:rPr>
                <w:rFonts w:ascii="宋体" w:hAnsi="宋体"/>
                <w:szCs w:val="21"/>
              </w:rPr>
            </w:pPr>
          </w:p>
        </w:tc>
        <w:tc>
          <w:tcPr>
            <w:tcW w:w="663" w:type="pct"/>
            <w:vMerge/>
            <w:vAlign w:val="center"/>
          </w:tcPr>
          <w:p w:rsidR="00D112B6" w:rsidRPr="008F4431" w:rsidRDefault="00D112B6">
            <w:pPr>
              <w:spacing w:line="360" w:lineRule="auto"/>
              <w:rPr>
                <w:rFonts w:ascii="宋体" w:hAnsi="宋体"/>
                <w:szCs w:val="21"/>
              </w:rPr>
            </w:pPr>
          </w:p>
        </w:tc>
        <w:tc>
          <w:tcPr>
            <w:tcW w:w="64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墙面、顶棚、消防设施、灯具及开关</w:t>
            </w:r>
          </w:p>
        </w:tc>
        <w:tc>
          <w:tcPr>
            <w:tcW w:w="1191"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1</w:t>
            </w:r>
            <w:r w:rsidRPr="008F4431">
              <w:rPr>
                <w:rFonts w:ascii="宋体" w:hAnsi="宋体" w:hint="eastAsia"/>
              </w:rPr>
              <w:t>次。</w:t>
            </w:r>
          </w:p>
        </w:tc>
        <w:tc>
          <w:tcPr>
            <w:tcW w:w="21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531"/>
          <w:jc w:val="center"/>
        </w:trPr>
        <w:tc>
          <w:tcPr>
            <w:tcW w:w="353" w:type="pct"/>
            <w:vMerge/>
            <w:vAlign w:val="center"/>
          </w:tcPr>
          <w:p w:rsidR="00D112B6" w:rsidRPr="008F4431" w:rsidRDefault="00D112B6">
            <w:pPr>
              <w:spacing w:line="360" w:lineRule="auto"/>
              <w:rPr>
                <w:rFonts w:ascii="宋体" w:hAnsi="宋体"/>
                <w:szCs w:val="21"/>
              </w:rPr>
            </w:pPr>
          </w:p>
        </w:tc>
        <w:tc>
          <w:tcPr>
            <w:tcW w:w="663" w:type="pct"/>
            <w:vMerge/>
            <w:vAlign w:val="center"/>
          </w:tcPr>
          <w:p w:rsidR="00D112B6" w:rsidRPr="008F4431" w:rsidRDefault="00D112B6">
            <w:pPr>
              <w:spacing w:line="360" w:lineRule="auto"/>
              <w:rPr>
                <w:rFonts w:ascii="宋体" w:hAnsi="宋体"/>
                <w:szCs w:val="21"/>
              </w:rPr>
            </w:pPr>
          </w:p>
        </w:tc>
        <w:tc>
          <w:tcPr>
            <w:tcW w:w="64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垃圾桶</w:t>
            </w:r>
          </w:p>
        </w:tc>
        <w:tc>
          <w:tcPr>
            <w:tcW w:w="1191"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1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234"/>
          <w:jc w:val="center"/>
        </w:trPr>
        <w:tc>
          <w:tcPr>
            <w:tcW w:w="353" w:type="pct"/>
            <w:vMerge/>
            <w:vAlign w:val="center"/>
          </w:tcPr>
          <w:p w:rsidR="00D112B6" w:rsidRPr="008F4431" w:rsidRDefault="00D112B6">
            <w:pPr>
              <w:spacing w:line="360" w:lineRule="auto"/>
              <w:rPr>
                <w:rFonts w:ascii="宋体" w:hAnsi="宋体"/>
                <w:szCs w:val="21"/>
              </w:rPr>
            </w:pPr>
          </w:p>
        </w:tc>
        <w:tc>
          <w:tcPr>
            <w:tcW w:w="663" w:type="pct"/>
            <w:vMerge/>
            <w:vAlign w:val="center"/>
          </w:tcPr>
          <w:p w:rsidR="00D112B6" w:rsidRPr="008F4431" w:rsidRDefault="00D112B6">
            <w:pPr>
              <w:spacing w:line="360" w:lineRule="auto"/>
              <w:rPr>
                <w:rFonts w:ascii="宋体" w:hAnsi="宋体"/>
                <w:szCs w:val="21"/>
              </w:rPr>
            </w:pPr>
          </w:p>
        </w:tc>
        <w:tc>
          <w:tcPr>
            <w:tcW w:w="64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门窗</w:t>
            </w:r>
          </w:p>
        </w:tc>
        <w:tc>
          <w:tcPr>
            <w:tcW w:w="1191"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149"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730"/>
          <w:jc w:val="center"/>
        </w:trPr>
        <w:tc>
          <w:tcPr>
            <w:tcW w:w="353" w:type="pct"/>
            <w:vMerge/>
            <w:vAlign w:val="center"/>
          </w:tcPr>
          <w:p w:rsidR="00D112B6" w:rsidRPr="008F4431" w:rsidRDefault="00D112B6">
            <w:pPr>
              <w:spacing w:line="360" w:lineRule="auto"/>
              <w:rPr>
                <w:rFonts w:ascii="宋体" w:hAnsi="宋体"/>
                <w:szCs w:val="21"/>
              </w:rPr>
            </w:pPr>
          </w:p>
        </w:tc>
        <w:tc>
          <w:tcPr>
            <w:tcW w:w="663" w:type="pct"/>
            <w:vMerge/>
            <w:vAlign w:val="center"/>
          </w:tcPr>
          <w:p w:rsidR="00D112B6" w:rsidRPr="008F4431" w:rsidRDefault="00D112B6">
            <w:pPr>
              <w:spacing w:line="360" w:lineRule="auto"/>
              <w:rPr>
                <w:rFonts w:ascii="宋体" w:hAnsi="宋体"/>
                <w:szCs w:val="21"/>
              </w:rPr>
            </w:pPr>
          </w:p>
        </w:tc>
        <w:tc>
          <w:tcPr>
            <w:tcW w:w="64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墙面内玻璃</w:t>
            </w:r>
          </w:p>
        </w:tc>
        <w:tc>
          <w:tcPr>
            <w:tcW w:w="1191"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半月保洁擦抹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lastRenderedPageBreak/>
              <w:t>2.</w:t>
            </w:r>
            <w:r w:rsidRPr="008F4431">
              <w:rPr>
                <w:rFonts w:ascii="宋体" w:hAnsi="宋体" w:hint="eastAsia"/>
              </w:rPr>
              <w:t>每月保洁剂擦抹</w:t>
            </w:r>
            <w:r w:rsidRPr="008F4431">
              <w:rPr>
                <w:rFonts w:ascii="宋体" w:hAnsi="宋体"/>
              </w:rPr>
              <w:t>1</w:t>
            </w:r>
            <w:r w:rsidRPr="008F4431">
              <w:rPr>
                <w:rFonts w:ascii="宋体" w:hAnsi="宋体" w:hint="eastAsia"/>
              </w:rPr>
              <w:t>次。</w:t>
            </w:r>
          </w:p>
        </w:tc>
        <w:tc>
          <w:tcPr>
            <w:tcW w:w="2149" w:type="pct"/>
            <w:vAlign w:val="center"/>
          </w:tcPr>
          <w:p w:rsidR="00D112B6" w:rsidRPr="008F4431" w:rsidRDefault="00D803A1">
            <w:pPr>
              <w:spacing w:line="360" w:lineRule="auto"/>
              <w:rPr>
                <w:rFonts w:ascii="宋体" w:hAnsi="宋体"/>
              </w:rPr>
            </w:pPr>
            <w:r w:rsidRPr="008F4431">
              <w:rPr>
                <w:rFonts w:ascii="宋体" w:hAnsi="宋体" w:hint="eastAsia"/>
              </w:rPr>
              <w:lastRenderedPageBreak/>
              <w:t>表面无手印、无积尘、无污渍，明亮</w:t>
            </w:r>
          </w:p>
        </w:tc>
      </w:tr>
      <w:tr w:rsidR="00D803A1" w:rsidRPr="008F4431">
        <w:trPr>
          <w:trHeight w:val="1201"/>
          <w:jc w:val="center"/>
        </w:trPr>
        <w:tc>
          <w:tcPr>
            <w:tcW w:w="353" w:type="pct"/>
            <w:vMerge/>
            <w:vAlign w:val="center"/>
          </w:tcPr>
          <w:p w:rsidR="00D112B6" w:rsidRPr="008F4431" w:rsidRDefault="00D112B6">
            <w:pPr>
              <w:spacing w:line="360" w:lineRule="auto"/>
              <w:rPr>
                <w:rFonts w:ascii="宋体" w:hAnsi="宋体"/>
                <w:szCs w:val="21"/>
              </w:rPr>
            </w:pPr>
          </w:p>
        </w:tc>
        <w:tc>
          <w:tcPr>
            <w:tcW w:w="663" w:type="pct"/>
            <w:vMerge/>
            <w:vAlign w:val="center"/>
          </w:tcPr>
          <w:p w:rsidR="00D112B6" w:rsidRPr="008F4431" w:rsidRDefault="00D112B6">
            <w:pPr>
              <w:spacing w:line="360" w:lineRule="auto"/>
              <w:rPr>
                <w:rFonts w:ascii="宋体" w:hAnsi="宋体"/>
                <w:szCs w:val="21"/>
              </w:rPr>
            </w:pPr>
          </w:p>
        </w:tc>
        <w:tc>
          <w:tcPr>
            <w:tcW w:w="64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标志牌、宣传窗、装饰柱、植物花盆</w:t>
            </w:r>
          </w:p>
        </w:tc>
        <w:tc>
          <w:tcPr>
            <w:tcW w:w="1191"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149"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402"/>
          <w:jc w:val="center"/>
        </w:trPr>
        <w:tc>
          <w:tcPr>
            <w:tcW w:w="353" w:type="pct"/>
            <w:vMerge/>
            <w:vAlign w:val="center"/>
          </w:tcPr>
          <w:p w:rsidR="00D112B6" w:rsidRPr="008F4431" w:rsidRDefault="00D112B6">
            <w:pPr>
              <w:spacing w:line="360" w:lineRule="auto"/>
              <w:rPr>
                <w:rFonts w:ascii="宋体" w:hAnsi="宋体"/>
                <w:szCs w:val="21"/>
              </w:rPr>
            </w:pPr>
          </w:p>
        </w:tc>
        <w:tc>
          <w:tcPr>
            <w:tcW w:w="663" w:type="pct"/>
            <w:vMerge/>
            <w:vAlign w:val="center"/>
          </w:tcPr>
          <w:p w:rsidR="00D112B6" w:rsidRPr="008F4431" w:rsidRDefault="00D112B6">
            <w:pPr>
              <w:spacing w:line="360" w:lineRule="auto"/>
              <w:rPr>
                <w:rFonts w:ascii="宋体" w:hAnsi="宋体"/>
                <w:szCs w:val="21"/>
              </w:rPr>
            </w:pPr>
          </w:p>
        </w:tc>
        <w:tc>
          <w:tcPr>
            <w:tcW w:w="64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栏杆、窗台</w:t>
            </w:r>
          </w:p>
        </w:tc>
        <w:tc>
          <w:tcPr>
            <w:tcW w:w="1191" w:type="pct"/>
            <w:vAlign w:val="center"/>
          </w:tcPr>
          <w:p w:rsidR="00D112B6" w:rsidRPr="008F4431" w:rsidRDefault="00D803A1">
            <w:pPr>
              <w:spacing w:line="360" w:lineRule="auto"/>
              <w:rPr>
                <w:rFonts w:ascii="宋体" w:hAnsi="宋体"/>
              </w:rPr>
            </w:pPr>
            <w:r w:rsidRPr="008F4431">
              <w:rPr>
                <w:rFonts w:ascii="宋体" w:hAnsi="宋体" w:hint="eastAsia"/>
              </w:rPr>
              <w:t>每</w:t>
            </w:r>
            <w:r w:rsidRPr="008F4431">
              <w:rPr>
                <w:rFonts w:ascii="宋体" w:hAnsi="宋体"/>
              </w:rPr>
              <w:t>3</w:t>
            </w:r>
            <w:r w:rsidRPr="008F4431">
              <w:rPr>
                <w:rFonts w:ascii="宋体" w:hAnsi="宋体" w:hint="eastAsia"/>
              </w:rPr>
              <w:t>天不少于</w:t>
            </w:r>
            <w:r w:rsidRPr="008F4431">
              <w:rPr>
                <w:rFonts w:ascii="宋体" w:hAnsi="宋体"/>
              </w:rPr>
              <w:t>1</w:t>
            </w:r>
            <w:r w:rsidRPr="008F4431">
              <w:rPr>
                <w:rFonts w:ascii="宋体" w:hAnsi="宋体" w:hint="eastAsia"/>
              </w:rPr>
              <w:t>次</w:t>
            </w:r>
          </w:p>
        </w:tc>
        <w:tc>
          <w:tcPr>
            <w:tcW w:w="2149"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234"/>
          <w:jc w:val="center"/>
        </w:trPr>
        <w:tc>
          <w:tcPr>
            <w:tcW w:w="353" w:type="pct"/>
            <w:vMerge/>
            <w:shd w:val="clear" w:color="auto" w:fill="auto"/>
            <w:vAlign w:val="center"/>
          </w:tcPr>
          <w:p w:rsidR="00D112B6" w:rsidRPr="008F4431" w:rsidRDefault="00D112B6">
            <w:pPr>
              <w:spacing w:line="360" w:lineRule="auto"/>
              <w:rPr>
                <w:rFonts w:ascii="宋体" w:hAnsi="宋体"/>
                <w:szCs w:val="21"/>
              </w:rPr>
            </w:pPr>
          </w:p>
        </w:tc>
        <w:tc>
          <w:tcPr>
            <w:tcW w:w="663" w:type="pct"/>
            <w:vMerge/>
            <w:shd w:val="clear" w:color="auto" w:fill="auto"/>
            <w:vAlign w:val="center"/>
          </w:tcPr>
          <w:p w:rsidR="00D112B6" w:rsidRPr="008F4431" w:rsidRDefault="00D112B6">
            <w:pPr>
              <w:spacing w:line="360" w:lineRule="auto"/>
              <w:rPr>
                <w:rFonts w:ascii="宋体" w:hAnsi="宋体"/>
                <w:szCs w:val="21"/>
              </w:rPr>
            </w:pPr>
          </w:p>
        </w:tc>
        <w:tc>
          <w:tcPr>
            <w:tcW w:w="64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垃圾清运</w:t>
            </w:r>
          </w:p>
        </w:tc>
        <w:tc>
          <w:tcPr>
            <w:tcW w:w="1191"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1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298"/>
          <w:jc w:val="center"/>
        </w:trPr>
        <w:tc>
          <w:tcPr>
            <w:tcW w:w="353" w:type="pct"/>
            <w:vMerge/>
            <w:vAlign w:val="center"/>
          </w:tcPr>
          <w:p w:rsidR="00D112B6" w:rsidRPr="008F4431" w:rsidRDefault="00D112B6">
            <w:pPr>
              <w:spacing w:line="360" w:lineRule="auto"/>
              <w:rPr>
                <w:rFonts w:ascii="宋体" w:hAnsi="宋体"/>
                <w:szCs w:val="21"/>
              </w:rPr>
            </w:pPr>
          </w:p>
        </w:tc>
        <w:tc>
          <w:tcPr>
            <w:tcW w:w="663" w:type="pct"/>
            <w:vMerge/>
            <w:vAlign w:val="center"/>
          </w:tcPr>
          <w:p w:rsidR="00D112B6" w:rsidRPr="008F4431" w:rsidRDefault="00D112B6">
            <w:pPr>
              <w:spacing w:line="360" w:lineRule="auto"/>
              <w:rPr>
                <w:rFonts w:ascii="宋体" w:hAnsi="宋体"/>
                <w:szCs w:val="21"/>
              </w:rPr>
            </w:pPr>
          </w:p>
        </w:tc>
        <w:tc>
          <w:tcPr>
            <w:tcW w:w="64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其他设施</w:t>
            </w:r>
          </w:p>
        </w:tc>
        <w:tc>
          <w:tcPr>
            <w:tcW w:w="1191"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1</w:t>
            </w:r>
            <w:r w:rsidRPr="008F4431">
              <w:rPr>
                <w:rFonts w:ascii="宋体" w:hAnsi="宋体" w:hint="eastAsia"/>
              </w:rPr>
              <w:t>次</w:t>
            </w:r>
          </w:p>
        </w:tc>
        <w:tc>
          <w:tcPr>
            <w:tcW w:w="2149"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8895"/>
          <w:jc w:val="center"/>
        </w:trPr>
        <w:tc>
          <w:tcPr>
            <w:tcW w:w="35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2</w:t>
            </w:r>
          </w:p>
        </w:tc>
        <w:tc>
          <w:tcPr>
            <w:tcW w:w="66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公共卫生间、开水房、盥洗室</w:t>
            </w:r>
          </w:p>
        </w:tc>
        <w:tc>
          <w:tcPr>
            <w:tcW w:w="64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地面、墙面、顶棚、门窗、窗台、玻璃、灯具及开关、镜面、洗手盆、台面、便具、垃圾篓、标志牌、排气扇、开水器等、水池、便池、厕位等</w:t>
            </w:r>
          </w:p>
        </w:tc>
        <w:tc>
          <w:tcPr>
            <w:tcW w:w="1191"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1</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卫生间每月不少于两次全面消毒；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每月一次对开水器进行外部消毒。</w:t>
            </w:r>
          </w:p>
        </w:tc>
        <w:tc>
          <w:tcPr>
            <w:tcW w:w="21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1148"/>
          <w:jc w:val="center"/>
        </w:trPr>
        <w:tc>
          <w:tcPr>
            <w:tcW w:w="35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3</w:t>
            </w:r>
          </w:p>
        </w:tc>
        <w:tc>
          <w:tcPr>
            <w:tcW w:w="66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建筑物外墙窗户玻璃保洁</w:t>
            </w:r>
          </w:p>
        </w:tc>
        <w:tc>
          <w:tcPr>
            <w:tcW w:w="64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建筑物本体（含门、窗及玻璃</w:t>
            </w:r>
            <w:r w:rsidRPr="008F4431">
              <w:rPr>
                <w:rFonts w:ascii="宋体" w:hAnsi="宋体" w:hint="eastAsia"/>
                <w:szCs w:val="21"/>
              </w:rPr>
              <w:lastRenderedPageBreak/>
              <w:t>幕墙）、屋顶（含透光屋顶）及房檐</w:t>
            </w:r>
          </w:p>
        </w:tc>
        <w:tc>
          <w:tcPr>
            <w:tcW w:w="1191"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lastRenderedPageBreak/>
              <w:t>一楼日常保洁。</w:t>
            </w:r>
          </w:p>
        </w:tc>
        <w:tc>
          <w:tcPr>
            <w:tcW w:w="21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148"/>
          <w:jc w:val="center"/>
        </w:trPr>
        <w:tc>
          <w:tcPr>
            <w:tcW w:w="353"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4</w:t>
            </w:r>
          </w:p>
        </w:tc>
        <w:tc>
          <w:tcPr>
            <w:tcW w:w="663"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建筑物附属公共区域保洁</w:t>
            </w:r>
          </w:p>
        </w:tc>
        <w:tc>
          <w:tcPr>
            <w:tcW w:w="64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与本楼宇相关的宣传栏、室外标志牌</w:t>
            </w:r>
          </w:p>
        </w:tc>
        <w:tc>
          <w:tcPr>
            <w:tcW w:w="1191"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1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50"/>
          <w:jc w:val="center"/>
        </w:trPr>
        <w:tc>
          <w:tcPr>
            <w:tcW w:w="353" w:type="pct"/>
            <w:vMerge/>
            <w:shd w:val="clear" w:color="auto" w:fill="auto"/>
            <w:vAlign w:val="center"/>
          </w:tcPr>
          <w:p w:rsidR="00D112B6" w:rsidRPr="008F4431" w:rsidRDefault="00D112B6">
            <w:pPr>
              <w:spacing w:line="360" w:lineRule="auto"/>
              <w:rPr>
                <w:rFonts w:ascii="宋体" w:hAnsi="宋体"/>
                <w:szCs w:val="21"/>
              </w:rPr>
            </w:pPr>
          </w:p>
        </w:tc>
        <w:tc>
          <w:tcPr>
            <w:tcW w:w="663" w:type="pct"/>
            <w:vMerge/>
            <w:shd w:val="clear" w:color="auto" w:fill="auto"/>
            <w:vAlign w:val="center"/>
          </w:tcPr>
          <w:p w:rsidR="00D112B6" w:rsidRPr="008F4431" w:rsidRDefault="00D112B6">
            <w:pPr>
              <w:spacing w:line="360" w:lineRule="auto"/>
              <w:rPr>
                <w:rFonts w:ascii="宋体" w:hAnsi="宋体"/>
                <w:szCs w:val="21"/>
              </w:rPr>
            </w:pPr>
          </w:p>
        </w:tc>
        <w:tc>
          <w:tcPr>
            <w:tcW w:w="64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楼外附属公共区域（建筑物配套室外台阶等）</w:t>
            </w:r>
          </w:p>
        </w:tc>
        <w:tc>
          <w:tcPr>
            <w:tcW w:w="1191"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1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bl>
    <w:p w:rsidR="00D112B6" w:rsidRPr="008F4431" w:rsidRDefault="00D112B6">
      <w:pPr>
        <w:spacing w:line="360" w:lineRule="auto"/>
        <w:rPr>
          <w:rFonts w:ascii="宋体" w:hAnsi="宋体"/>
          <w:sz w:val="24"/>
        </w:rPr>
      </w:pPr>
    </w:p>
    <w:p w:rsidR="00D112B6" w:rsidRPr="008F4431" w:rsidRDefault="00D803A1">
      <w:pPr>
        <w:pStyle w:val="2"/>
        <w:spacing w:line="360" w:lineRule="auto"/>
        <w:ind w:left="0" w:firstLineChars="196" w:firstLine="472"/>
        <w:rPr>
          <w:rFonts w:ascii="宋体" w:hAnsi="宋体"/>
          <w:sz w:val="24"/>
        </w:rPr>
      </w:pPr>
      <w:bookmarkStart w:id="254" w:name="_Toc181369603"/>
      <w:r w:rsidRPr="008F4431">
        <w:rPr>
          <w:rFonts w:ascii="宋体" w:hAnsi="宋体" w:hint="eastAsia"/>
          <w:sz w:val="24"/>
        </w:rPr>
        <w:t>27、三束实验室4号楼（出版社楼）</w:t>
      </w:r>
      <w:bookmarkEnd w:id="254"/>
    </w:p>
    <w:p w:rsidR="00D112B6" w:rsidRPr="008F4431" w:rsidRDefault="00D803A1">
      <w:pPr>
        <w:spacing w:line="360" w:lineRule="auto"/>
        <w:ind w:firstLineChars="196" w:firstLine="472"/>
        <w:rPr>
          <w:rFonts w:ascii="宋体" w:hAnsi="宋体"/>
          <w:b/>
          <w:sz w:val="24"/>
        </w:rPr>
      </w:pPr>
      <w:r w:rsidRPr="008F4431">
        <w:rPr>
          <w:rFonts w:ascii="宋体" w:hAnsi="宋体" w:hint="eastAsia"/>
          <w:b/>
          <w:sz w:val="24"/>
        </w:rPr>
        <w:t>27.1三束实验室4号楼（出版社楼）基本信息如下：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27.1.1共享会议室情况</w:t>
      </w:r>
    </w:p>
    <w:tbl>
      <w:tblPr>
        <w:tblW w:w="4973" w:type="pct"/>
        <w:tblLayout w:type="fixed"/>
        <w:tblLook w:val="04A0" w:firstRow="1" w:lastRow="0" w:firstColumn="1" w:lastColumn="0" w:noHBand="0" w:noVBand="1"/>
      </w:tblPr>
      <w:tblGrid>
        <w:gridCol w:w="1234"/>
        <w:gridCol w:w="1239"/>
        <w:gridCol w:w="1178"/>
        <w:gridCol w:w="1392"/>
        <w:gridCol w:w="1302"/>
        <w:gridCol w:w="2131"/>
      </w:tblGrid>
      <w:tr w:rsidR="00D803A1" w:rsidRPr="008F4431">
        <w:trPr>
          <w:trHeight w:val="978"/>
        </w:trPr>
        <w:tc>
          <w:tcPr>
            <w:tcW w:w="728"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校级会议室数量</w:t>
            </w:r>
          </w:p>
        </w:tc>
        <w:tc>
          <w:tcPr>
            <w:tcW w:w="731"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共享会议室数量</w:t>
            </w:r>
          </w:p>
        </w:tc>
        <w:tc>
          <w:tcPr>
            <w:tcW w:w="695"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共享会议室详情</w:t>
            </w:r>
          </w:p>
        </w:tc>
        <w:tc>
          <w:tcPr>
            <w:tcW w:w="821"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报告厅数量</w:t>
            </w:r>
          </w:p>
        </w:tc>
        <w:tc>
          <w:tcPr>
            <w:tcW w:w="768"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报告厅详情</w:t>
            </w:r>
          </w:p>
        </w:tc>
        <w:tc>
          <w:tcPr>
            <w:tcW w:w="1258"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校级会议室面积</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（含报告厅）</w:t>
            </w:r>
          </w:p>
        </w:tc>
      </w:tr>
      <w:tr w:rsidR="00D112B6" w:rsidRPr="008F4431">
        <w:trPr>
          <w:trHeight w:val="620"/>
        </w:trPr>
        <w:tc>
          <w:tcPr>
            <w:tcW w:w="728" w:type="pct"/>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731"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695"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21"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768"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1258"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27.1.2. 卫生间及垃圾桶情况</w:t>
      </w:r>
    </w:p>
    <w:tbl>
      <w:tblPr>
        <w:tblW w:w="5000" w:type="pct"/>
        <w:tblLook w:val="04A0" w:firstRow="1" w:lastRow="0" w:firstColumn="1" w:lastColumn="0" w:noHBand="0" w:noVBand="1"/>
      </w:tblPr>
      <w:tblGrid>
        <w:gridCol w:w="947"/>
        <w:gridCol w:w="1104"/>
        <w:gridCol w:w="791"/>
        <w:gridCol w:w="949"/>
        <w:gridCol w:w="948"/>
        <w:gridCol w:w="948"/>
        <w:gridCol w:w="948"/>
        <w:gridCol w:w="948"/>
        <w:gridCol w:w="939"/>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卫生间数量</w:t>
            </w:r>
          </w:p>
        </w:tc>
        <w:tc>
          <w:tcPr>
            <w:tcW w:w="648"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卫生间面积（㎡）</w:t>
            </w:r>
          </w:p>
        </w:tc>
        <w:tc>
          <w:tcPr>
            <w:tcW w:w="464"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蹲坑</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7"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马桶</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擦手纸盒数量</w:t>
            </w:r>
          </w:p>
        </w:tc>
      </w:tr>
      <w:tr w:rsidR="00D803A1" w:rsidRPr="008F4431">
        <w:trPr>
          <w:trHeight w:val="672"/>
        </w:trPr>
        <w:tc>
          <w:tcPr>
            <w:tcW w:w="556" w:type="pct"/>
            <w:tcBorders>
              <w:top w:val="nil"/>
              <w:left w:val="single" w:sz="4" w:space="0" w:color="auto"/>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lastRenderedPageBreak/>
              <w:t>4</w:t>
            </w:r>
          </w:p>
        </w:tc>
        <w:tc>
          <w:tcPr>
            <w:tcW w:w="648"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72</w:t>
            </w:r>
          </w:p>
        </w:tc>
        <w:tc>
          <w:tcPr>
            <w:tcW w:w="464"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5</w:t>
            </w:r>
          </w:p>
        </w:tc>
        <w:tc>
          <w:tcPr>
            <w:tcW w:w="557"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3</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3</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4.5</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552"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bl>
    <w:p w:rsidR="00D112B6" w:rsidRPr="008F4431" w:rsidRDefault="00D112B6">
      <w:pPr>
        <w:spacing w:line="360" w:lineRule="auto"/>
        <w:rPr>
          <w:rFonts w:ascii="宋体" w:hAnsi="宋体"/>
          <w:szCs w:val="21"/>
        </w:rPr>
      </w:pPr>
    </w:p>
    <w:tbl>
      <w:tblPr>
        <w:tblW w:w="5000" w:type="pct"/>
        <w:tblLook w:val="04A0" w:firstRow="1" w:lastRow="0" w:firstColumn="1" w:lastColumn="0" w:noHBand="0" w:noVBand="1"/>
      </w:tblPr>
      <w:tblGrid>
        <w:gridCol w:w="1421"/>
        <w:gridCol w:w="1421"/>
        <w:gridCol w:w="1420"/>
        <w:gridCol w:w="1420"/>
        <w:gridCol w:w="1420"/>
        <w:gridCol w:w="1420"/>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垃圾清运时间</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类型</w:t>
            </w:r>
          </w:p>
        </w:tc>
      </w:tr>
      <w:tr w:rsidR="00D803A1" w:rsidRPr="008F4431">
        <w:trPr>
          <w:trHeight w:val="272"/>
        </w:trPr>
        <w:tc>
          <w:tcPr>
            <w:tcW w:w="833" w:type="pct"/>
            <w:tcBorders>
              <w:top w:val="nil"/>
              <w:left w:val="single" w:sz="4" w:space="0" w:color="auto"/>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c>
          <w:tcPr>
            <w:tcW w:w="833"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8</w:t>
            </w:r>
          </w:p>
        </w:tc>
        <w:tc>
          <w:tcPr>
            <w:tcW w:w="833"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早8点前</w:t>
            </w:r>
            <w:r w:rsidRPr="008F4431">
              <w:rPr>
                <w:rFonts w:ascii="宋体" w:hAnsi="宋体" w:hint="eastAsia"/>
                <w:szCs w:val="21"/>
              </w:rPr>
              <w:br/>
              <w:t>13点前</w:t>
            </w:r>
            <w:r w:rsidRPr="008F4431">
              <w:rPr>
                <w:rFonts w:ascii="宋体" w:hAnsi="宋体" w:hint="eastAsia"/>
                <w:szCs w:val="21"/>
              </w:rPr>
              <w:br/>
              <w:t>16点前</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北门道边垃圾排放点</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生活垃圾</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27.1.3.设备情况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楼宇设备表</w:t>
      </w:r>
    </w:p>
    <w:tbl>
      <w:tblPr>
        <w:tblW w:w="8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814"/>
        <w:gridCol w:w="814"/>
        <w:gridCol w:w="1351"/>
        <w:gridCol w:w="1351"/>
        <w:gridCol w:w="1351"/>
        <w:gridCol w:w="1620"/>
      </w:tblGrid>
      <w:tr w:rsidR="00D803A1" w:rsidRPr="008F4431" w:rsidTr="00505904">
        <w:trPr>
          <w:trHeight w:val="577"/>
        </w:trPr>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电梯数量</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品牌</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供暖形式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空调品牌</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开水器数量</w:t>
            </w:r>
          </w:p>
        </w:tc>
      </w:tr>
      <w:tr w:rsidR="00D803A1" w:rsidRPr="008F4431" w:rsidTr="00505904">
        <w:trPr>
          <w:trHeight w:val="296"/>
        </w:trPr>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暖气</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sz w:val="24"/>
        </w:rPr>
      </w:pPr>
      <w:r w:rsidRPr="008F4431">
        <w:rPr>
          <w:rFonts w:ascii="宋体" w:hAnsi="宋体" w:hint="eastAsia"/>
          <w:b/>
          <w:bCs/>
          <w:sz w:val="24"/>
        </w:rPr>
        <w:t>27.1.4.其他情况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501" w:type="dxa"/>
        <w:tblInd w:w="113" w:type="dxa"/>
        <w:tblLook w:val="04A0" w:firstRow="1" w:lastRow="0" w:firstColumn="1" w:lastColumn="0" w:noHBand="0" w:noVBand="1"/>
      </w:tblPr>
      <w:tblGrid>
        <w:gridCol w:w="3009"/>
        <w:gridCol w:w="1354"/>
        <w:gridCol w:w="1831"/>
        <w:gridCol w:w="2307"/>
      </w:tblGrid>
      <w:tr w:rsidR="00D803A1" w:rsidRPr="008F4431" w:rsidTr="00505904">
        <w:trPr>
          <w:trHeight w:val="462"/>
        </w:trPr>
        <w:tc>
          <w:tcPr>
            <w:tcW w:w="3009"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1354"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1831"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开放时间</w:t>
            </w:r>
          </w:p>
        </w:tc>
        <w:tc>
          <w:tcPr>
            <w:tcW w:w="2307"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是否有门禁</w:t>
            </w:r>
          </w:p>
        </w:tc>
      </w:tr>
      <w:tr w:rsidR="00D803A1" w:rsidRPr="008F4431" w:rsidTr="00505904">
        <w:trPr>
          <w:trHeight w:val="462"/>
        </w:trPr>
        <w:tc>
          <w:tcPr>
            <w:tcW w:w="3009"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35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北门</w:t>
            </w:r>
          </w:p>
        </w:tc>
        <w:tc>
          <w:tcPr>
            <w:tcW w:w="1831"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7:00-22:00</w:t>
            </w:r>
          </w:p>
        </w:tc>
        <w:tc>
          <w:tcPr>
            <w:tcW w:w="2307"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有</w:t>
            </w:r>
          </w:p>
        </w:tc>
      </w:tr>
      <w:tr w:rsidR="00D112B6" w:rsidRPr="008F4431" w:rsidTr="00505904">
        <w:trPr>
          <w:trHeight w:val="462"/>
        </w:trPr>
        <w:tc>
          <w:tcPr>
            <w:tcW w:w="3009"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35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东门</w:t>
            </w:r>
          </w:p>
        </w:tc>
        <w:tc>
          <w:tcPr>
            <w:tcW w:w="1831"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不开放</w:t>
            </w:r>
          </w:p>
        </w:tc>
        <w:tc>
          <w:tcPr>
            <w:tcW w:w="2307"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bl>
    <w:p w:rsidR="00D112B6" w:rsidRPr="008F4431" w:rsidRDefault="00D112B6">
      <w:pPr>
        <w:spacing w:line="360" w:lineRule="auto"/>
        <w:rPr>
          <w:rFonts w:ascii="宋体" w:hAnsi="宋体"/>
          <w:b/>
          <w:bCs/>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27.2楼宇差异性物业服务需求如下：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27.2.1保洁服务内容及服务标准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129"/>
        <w:gridCol w:w="1249"/>
        <w:gridCol w:w="2056"/>
        <w:gridCol w:w="3485"/>
      </w:tblGrid>
      <w:tr w:rsidR="00D803A1" w:rsidRPr="008F4431">
        <w:trPr>
          <w:trHeight w:val="712"/>
          <w:tblHeader/>
          <w:jc w:val="center"/>
        </w:trPr>
        <w:tc>
          <w:tcPr>
            <w:tcW w:w="353"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序号</w:t>
            </w:r>
          </w:p>
        </w:tc>
        <w:tc>
          <w:tcPr>
            <w:tcW w:w="662"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服务项目</w:t>
            </w:r>
          </w:p>
        </w:tc>
        <w:tc>
          <w:tcPr>
            <w:tcW w:w="733"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4"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3"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1</w:t>
            </w:r>
          </w:p>
        </w:tc>
        <w:tc>
          <w:tcPr>
            <w:tcW w:w="662"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建筑物内公共区域保洁</w:t>
            </w: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门厅、门斗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走廊地面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48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主楼梯地面、扶手每天保洁不少于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辅楼梯每周保洁</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w:t>
            </w:r>
            <w:r w:rsidRPr="008F4431">
              <w:rPr>
                <w:rFonts w:ascii="宋体" w:hAnsi="宋体" w:hint="eastAsia"/>
              </w:rPr>
              <w:lastRenderedPageBreak/>
              <w:t>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lastRenderedPageBreak/>
              <w:t>无灰尘、无污迹、无手印</w:t>
            </w:r>
          </w:p>
        </w:tc>
      </w:tr>
      <w:tr w:rsidR="00D803A1" w:rsidRPr="008F4431">
        <w:trPr>
          <w:trHeight w:val="128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半月保洁擦抹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每月保洁剂擦抹</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标志牌、宣传窗、装饰柱、植物花盆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w:t>
            </w:r>
            <w:r w:rsidRPr="008F4431">
              <w:rPr>
                <w:rFonts w:ascii="宋体" w:hAnsi="宋体"/>
              </w:rPr>
              <w:t>3</w:t>
            </w:r>
            <w:r w:rsidRPr="008F4431">
              <w:rPr>
                <w:rFonts w:ascii="宋体" w:hAnsi="宋体" w:hint="eastAsia"/>
              </w:rPr>
              <w:t>天不少于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3"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1999"/>
          <w:jc w:val="center"/>
        </w:trPr>
        <w:tc>
          <w:tcPr>
            <w:tcW w:w="35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2</w:t>
            </w:r>
          </w:p>
        </w:tc>
        <w:tc>
          <w:tcPr>
            <w:tcW w:w="662"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公共卫生间、开水房、盥洗室</w:t>
            </w: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地面、墙面、顶棚、门窗、窗台、玻璃、</w:t>
            </w:r>
            <w:r w:rsidRPr="008F4431">
              <w:rPr>
                <w:rFonts w:ascii="宋体" w:hAnsi="宋体" w:hint="eastAsia"/>
                <w:szCs w:val="21"/>
              </w:rPr>
              <w:lastRenderedPageBreak/>
              <w:t>灯具及开关、镜面、洗手盆、台面、便具、垃圾篓、标志牌、排气扇、开水器等、水池、便池、厕位等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lastRenderedPageBreak/>
              <w:t>1.</w:t>
            </w:r>
            <w:r w:rsidRPr="008F4431">
              <w:rPr>
                <w:rFonts w:ascii="宋体" w:hAnsi="宋体" w:hint="eastAsia"/>
              </w:rPr>
              <w:t>卫生间每天保洁不少于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1</w:t>
            </w:r>
            <w:r w:rsidRPr="008F4431">
              <w:rPr>
                <w:rFonts w:ascii="宋体" w:hAnsi="宋体" w:hint="eastAsia"/>
              </w:rPr>
              <w:t>次，保证垃圾</w:t>
            </w:r>
            <w:r w:rsidRPr="008F4431">
              <w:rPr>
                <w:rFonts w:ascii="宋体" w:hAnsi="宋体" w:hint="eastAsia"/>
              </w:rPr>
              <w:lastRenderedPageBreak/>
              <w:t>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卫生间每月不少于两次全面消毒；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每月一次对开水器进行外部消毒。</w:t>
            </w:r>
          </w:p>
        </w:tc>
        <w:tc>
          <w:tcPr>
            <w:tcW w:w="2044" w:type="pct"/>
            <w:vAlign w:val="center"/>
          </w:tcPr>
          <w:p w:rsidR="00D112B6" w:rsidRPr="008F4431" w:rsidRDefault="00D803A1">
            <w:pPr>
              <w:spacing w:line="360" w:lineRule="auto"/>
              <w:rPr>
                <w:rFonts w:ascii="宋体" w:hAnsi="宋体"/>
              </w:rPr>
            </w:pPr>
            <w:r w:rsidRPr="008F4431">
              <w:rPr>
                <w:rFonts w:ascii="宋体" w:hAnsi="宋体"/>
              </w:rPr>
              <w:lastRenderedPageBreak/>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lastRenderedPageBreak/>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rsidTr="00505904">
        <w:trPr>
          <w:trHeight w:val="316"/>
          <w:jc w:val="center"/>
        </w:trPr>
        <w:tc>
          <w:tcPr>
            <w:tcW w:w="35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建筑物外墙窗户玻璃保洁</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建筑物本体（含门、窗及玻璃幕墙）、屋顶（含透光屋顶）及房</w:t>
            </w:r>
            <w:r w:rsidRPr="008F4431">
              <w:rPr>
                <w:rFonts w:ascii="宋体" w:hAnsi="宋体" w:hint="eastAsia"/>
                <w:szCs w:val="21"/>
              </w:rPr>
              <w:lastRenderedPageBreak/>
              <w:t>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lastRenderedPageBreak/>
              <w:t>一楼日常保洁。</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3"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4</w:t>
            </w:r>
          </w:p>
        </w:tc>
        <w:tc>
          <w:tcPr>
            <w:tcW w:w="662"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建筑物附属公共区域保洁</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与本楼宇相关的宣传栏、室外标志牌</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3"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楼外附属公共区域（建筑物配套室外台阶等）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r w:rsidR="00D803A1" w:rsidRPr="008F4431">
        <w:trPr>
          <w:trHeight w:val="734"/>
          <w:jc w:val="center"/>
        </w:trPr>
        <w:tc>
          <w:tcPr>
            <w:tcW w:w="35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5</w:t>
            </w:r>
          </w:p>
        </w:tc>
        <w:tc>
          <w:tcPr>
            <w:tcW w:w="662"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楼宇内使用较少区域保洁</w:t>
            </w: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储藏室、设备间、使用较少的通完地下室、屋顶楼梯等</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每月定期检查，每季度进行一次全面清洁</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地面：清扫、吸尘或拖地，去除灰尘和杂物。</w:t>
            </w:r>
          </w:p>
          <w:p w:rsidR="00D112B6" w:rsidRPr="008F4431" w:rsidRDefault="00D803A1">
            <w:pPr>
              <w:spacing w:line="360" w:lineRule="auto"/>
              <w:rPr>
                <w:rFonts w:ascii="宋体" w:hAnsi="宋体"/>
              </w:rPr>
            </w:pPr>
            <w:r w:rsidRPr="008F4431">
              <w:rPr>
                <w:rFonts w:ascii="宋体" w:hAnsi="宋体" w:hint="eastAsia"/>
              </w:rPr>
              <w:t>墙面和顶面：清洁墙面和天花板，去除蜘蛛网和积尘。</w:t>
            </w:r>
          </w:p>
          <w:p w:rsidR="00D112B6" w:rsidRPr="008F4431" w:rsidRDefault="00D803A1">
            <w:pPr>
              <w:spacing w:line="360" w:lineRule="auto"/>
              <w:rPr>
                <w:rFonts w:ascii="宋体" w:hAnsi="宋体"/>
              </w:rPr>
            </w:pPr>
            <w:r w:rsidRPr="008F4431">
              <w:rPr>
                <w:rFonts w:ascii="宋体" w:hAnsi="宋体" w:hint="eastAsia"/>
              </w:rPr>
              <w:t>空调出风口和通风系统：定期清洁，防止积尘影响空气质量。</w:t>
            </w:r>
          </w:p>
        </w:tc>
      </w:tr>
    </w:tbl>
    <w:p w:rsidR="00D112B6" w:rsidRPr="008F4431" w:rsidRDefault="00D112B6">
      <w:pPr>
        <w:spacing w:line="360" w:lineRule="auto"/>
        <w:rPr>
          <w:rFonts w:ascii="宋体" w:hAnsi="宋体"/>
          <w:sz w:val="24"/>
        </w:rPr>
      </w:pPr>
    </w:p>
    <w:p w:rsidR="00D112B6" w:rsidRPr="008F4431" w:rsidRDefault="00D803A1">
      <w:pPr>
        <w:pStyle w:val="2"/>
        <w:spacing w:line="360" w:lineRule="auto"/>
        <w:ind w:left="0" w:firstLineChars="196" w:firstLine="472"/>
        <w:rPr>
          <w:rFonts w:ascii="宋体" w:hAnsi="宋体"/>
          <w:sz w:val="24"/>
        </w:rPr>
      </w:pPr>
      <w:bookmarkStart w:id="255" w:name="_Toc181369604"/>
      <w:r w:rsidRPr="008F4431">
        <w:rPr>
          <w:rFonts w:ascii="宋体" w:hAnsi="宋体" w:hint="eastAsia"/>
          <w:sz w:val="24"/>
        </w:rPr>
        <w:t>28、内燃机实验室</w:t>
      </w:r>
      <w:bookmarkEnd w:id="255"/>
    </w:p>
    <w:p w:rsidR="00D112B6" w:rsidRPr="008F4431" w:rsidRDefault="00D112B6">
      <w:pPr>
        <w:spacing w:line="360" w:lineRule="auto"/>
        <w:rPr>
          <w:rFonts w:ascii="宋体" w:hAnsi="宋体"/>
          <w:b/>
          <w:sz w:val="24"/>
        </w:rPr>
      </w:pPr>
    </w:p>
    <w:p w:rsidR="00D112B6" w:rsidRPr="008F4431" w:rsidRDefault="00D803A1">
      <w:pPr>
        <w:spacing w:line="360" w:lineRule="auto"/>
        <w:ind w:firstLineChars="196" w:firstLine="472"/>
        <w:rPr>
          <w:rFonts w:ascii="宋体" w:hAnsi="宋体"/>
          <w:b/>
          <w:sz w:val="24"/>
        </w:rPr>
      </w:pPr>
      <w:r w:rsidRPr="008F4431">
        <w:rPr>
          <w:rFonts w:ascii="宋体" w:hAnsi="宋体" w:hint="eastAsia"/>
          <w:b/>
          <w:sz w:val="24"/>
        </w:rPr>
        <w:t>28.1内燃机实验室基本信息如下：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28.1.1卫生间及垃圾桶情况</w:t>
      </w:r>
    </w:p>
    <w:tbl>
      <w:tblPr>
        <w:tblW w:w="5000" w:type="pct"/>
        <w:tblLook w:val="04A0" w:firstRow="1" w:lastRow="0" w:firstColumn="1" w:lastColumn="0" w:noHBand="0" w:noVBand="1"/>
      </w:tblPr>
      <w:tblGrid>
        <w:gridCol w:w="947"/>
        <w:gridCol w:w="1104"/>
        <w:gridCol w:w="791"/>
        <w:gridCol w:w="949"/>
        <w:gridCol w:w="948"/>
        <w:gridCol w:w="948"/>
        <w:gridCol w:w="948"/>
        <w:gridCol w:w="948"/>
        <w:gridCol w:w="939"/>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卫生间数量</w:t>
            </w:r>
          </w:p>
        </w:tc>
        <w:tc>
          <w:tcPr>
            <w:tcW w:w="648"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卫生间面积（㎡）</w:t>
            </w:r>
          </w:p>
        </w:tc>
        <w:tc>
          <w:tcPr>
            <w:tcW w:w="464"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蹲坑</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7"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马桶</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擦手纸盒数量</w:t>
            </w:r>
          </w:p>
        </w:tc>
      </w:tr>
      <w:tr w:rsidR="00D803A1" w:rsidRPr="008F4431">
        <w:trPr>
          <w:trHeight w:val="453"/>
        </w:trPr>
        <w:tc>
          <w:tcPr>
            <w:tcW w:w="556" w:type="pct"/>
            <w:tcBorders>
              <w:top w:val="nil"/>
              <w:left w:val="single" w:sz="4" w:space="0" w:color="auto"/>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w:t>
            </w:r>
          </w:p>
        </w:tc>
        <w:tc>
          <w:tcPr>
            <w:tcW w:w="648"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62.95</w:t>
            </w:r>
          </w:p>
        </w:tc>
        <w:tc>
          <w:tcPr>
            <w:tcW w:w="464"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w:t>
            </w:r>
          </w:p>
        </w:tc>
        <w:tc>
          <w:tcPr>
            <w:tcW w:w="557"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9.9</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552"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r>
    </w:tbl>
    <w:p w:rsidR="00D112B6" w:rsidRPr="008F4431" w:rsidRDefault="00D112B6">
      <w:pPr>
        <w:spacing w:line="360" w:lineRule="auto"/>
        <w:rPr>
          <w:rFonts w:ascii="宋体" w:hAnsi="宋体"/>
          <w:szCs w:val="21"/>
        </w:rPr>
      </w:pPr>
    </w:p>
    <w:tbl>
      <w:tblPr>
        <w:tblW w:w="5000" w:type="pct"/>
        <w:tblLook w:val="04A0" w:firstRow="1" w:lastRow="0" w:firstColumn="1" w:lastColumn="0" w:noHBand="0" w:noVBand="1"/>
      </w:tblPr>
      <w:tblGrid>
        <w:gridCol w:w="1421"/>
        <w:gridCol w:w="1421"/>
        <w:gridCol w:w="1421"/>
        <w:gridCol w:w="1420"/>
        <w:gridCol w:w="1571"/>
        <w:gridCol w:w="1268"/>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lastRenderedPageBreak/>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垃圾清运时间</w:t>
            </w:r>
          </w:p>
        </w:tc>
        <w:tc>
          <w:tcPr>
            <w:tcW w:w="92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744"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类型</w:t>
            </w:r>
          </w:p>
        </w:tc>
      </w:tr>
      <w:tr w:rsidR="00D803A1" w:rsidRPr="008F4431">
        <w:trPr>
          <w:trHeight w:val="1018"/>
        </w:trPr>
        <w:tc>
          <w:tcPr>
            <w:tcW w:w="833" w:type="pct"/>
            <w:tcBorders>
              <w:top w:val="nil"/>
              <w:left w:val="single" w:sz="4" w:space="0" w:color="auto"/>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c>
          <w:tcPr>
            <w:tcW w:w="833"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10</w:t>
            </w:r>
          </w:p>
        </w:tc>
        <w:tc>
          <w:tcPr>
            <w:tcW w:w="833"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5</w:t>
            </w:r>
          </w:p>
        </w:tc>
        <w:tc>
          <w:tcPr>
            <w:tcW w:w="833"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早8点前</w:t>
            </w:r>
            <w:r w:rsidRPr="008F4431">
              <w:rPr>
                <w:rFonts w:ascii="宋体" w:hAnsi="宋体" w:hint="eastAsia"/>
                <w:szCs w:val="21"/>
              </w:rPr>
              <w:br/>
              <w:t>13点前</w:t>
            </w:r>
            <w:r w:rsidRPr="008F4431">
              <w:rPr>
                <w:rFonts w:ascii="宋体" w:hAnsi="宋体" w:hint="eastAsia"/>
                <w:szCs w:val="21"/>
              </w:rPr>
              <w:br/>
              <w:t>16点前</w:t>
            </w:r>
          </w:p>
        </w:tc>
        <w:tc>
          <w:tcPr>
            <w:tcW w:w="922"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楼外垃圾排放点</w:t>
            </w:r>
          </w:p>
        </w:tc>
        <w:tc>
          <w:tcPr>
            <w:tcW w:w="744"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生活垃圾</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sz w:val="24"/>
        </w:rPr>
      </w:pPr>
      <w:r w:rsidRPr="008F4431">
        <w:rPr>
          <w:rFonts w:ascii="宋体" w:hAnsi="宋体" w:hint="eastAsia"/>
          <w:b/>
          <w:bCs/>
          <w:sz w:val="24"/>
        </w:rPr>
        <w:t>28.1.2.设备情况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楼宇设备表</w:t>
      </w:r>
    </w:p>
    <w:tbl>
      <w:tblPr>
        <w:tblW w:w="8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818"/>
        <w:gridCol w:w="818"/>
        <w:gridCol w:w="1359"/>
        <w:gridCol w:w="1359"/>
        <w:gridCol w:w="1359"/>
        <w:gridCol w:w="1630"/>
      </w:tblGrid>
      <w:tr w:rsidR="00D803A1" w:rsidRPr="008F4431" w:rsidTr="00505904">
        <w:trPr>
          <w:trHeight w:val="572"/>
        </w:trPr>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电梯数量</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品牌</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供暖形式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空调品牌</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开水器数量</w:t>
            </w:r>
          </w:p>
        </w:tc>
      </w:tr>
      <w:tr w:rsidR="00D803A1" w:rsidRPr="008F4431" w:rsidTr="00505904">
        <w:trPr>
          <w:trHeight w:val="293"/>
        </w:trPr>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暖气</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r>
    </w:tbl>
    <w:p w:rsidR="00D112B6" w:rsidRPr="008F4431" w:rsidRDefault="00D112B6">
      <w:pPr>
        <w:spacing w:line="360" w:lineRule="auto"/>
        <w:rPr>
          <w:rFonts w:ascii="宋体" w:hAnsi="宋体"/>
          <w:sz w:val="24"/>
        </w:rPr>
      </w:pPr>
    </w:p>
    <w:p w:rsidR="00D112B6" w:rsidRPr="008F4431" w:rsidRDefault="00D803A1">
      <w:pPr>
        <w:spacing w:line="360" w:lineRule="auto"/>
        <w:rPr>
          <w:rFonts w:ascii="宋体" w:hAnsi="宋体"/>
          <w:b/>
          <w:bCs/>
          <w:sz w:val="24"/>
        </w:rPr>
      </w:pPr>
      <w:r w:rsidRPr="008F4431">
        <w:rPr>
          <w:rFonts w:ascii="宋体" w:hAnsi="宋体" w:hint="eastAsia"/>
          <w:b/>
          <w:bCs/>
          <w:sz w:val="24"/>
        </w:rPr>
        <w:t xml:space="preserve">    28.1.3.其他情况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552" w:type="dxa"/>
        <w:tblInd w:w="113" w:type="dxa"/>
        <w:tblLook w:val="04A0" w:firstRow="1" w:lastRow="0" w:firstColumn="1" w:lastColumn="0" w:noHBand="0" w:noVBand="1"/>
      </w:tblPr>
      <w:tblGrid>
        <w:gridCol w:w="3027"/>
        <w:gridCol w:w="1362"/>
        <w:gridCol w:w="1842"/>
        <w:gridCol w:w="2321"/>
      </w:tblGrid>
      <w:tr w:rsidR="00D803A1" w:rsidRPr="008F4431" w:rsidTr="00505904">
        <w:trPr>
          <w:trHeight w:val="464"/>
        </w:trPr>
        <w:tc>
          <w:tcPr>
            <w:tcW w:w="3027"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1362"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1842"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开放时间</w:t>
            </w:r>
          </w:p>
        </w:tc>
        <w:tc>
          <w:tcPr>
            <w:tcW w:w="2321"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是否有门禁</w:t>
            </w:r>
          </w:p>
        </w:tc>
      </w:tr>
      <w:tr w:rsidR="00D803A1" w:rsidRPr="008F4431" w:rsidTr="00505904">
        <w:trPr>
          <w:trHeight w:val="464"/>
        </w:trPr>
        <w:tc>
          <w:tcPr>
            <w:tcW w:w="3027"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362"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主出入口</w:t>
            </w:r>
          </w:p>
        </w:tc>
        <w:tc>
          <w:tcPr>
            <w:tcW w:w="1842"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321"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r w:rsidR="00D803A1" w:rsidRPr="008F4431" w:rsidTr="00505904">
        <w:trPr>
          <w:trHeight w:val="464"/>
        </w:trPr>
        <w:tc>
          <w:tcPr>
            <w:tcW w:w="3027"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362"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侧门</w:t>
            </w:r>
          </w:p>
        </w:tc>
        <w:tc>
          <w:tcPr>
            <w:tcW w:w="1842"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321"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r w:rsidR="00D112B6" w:rsidRPr="008F4431" w:rsidTr="00505904">
        <w:trPr>
          <w:trHeight w:val="464"/>
        </w:trPr>
        <w:tc>
          <w:tcPr>
            <w:tcW w:w="3027"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外门数量</w:t>
            </w:r>
          </w:p>
        </w:tc>
        <w:tc>
          <w:tcPr>
            <w:tcW w:w="1362"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1842"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c>
          <w:tcPr>
            <w:tcW w:w="2321"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28.2楼宇差异性物业服务需求如下：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28.2.1保洁服务内容及服务标准</w:t>
      </w:r>
    </w:p>
    <w:p w:rsidR="00D112B6" w:rsidRPr="008F4431" w:rsidRDefault="00D803A1">
      <w:pPr>
        <w:spacing w:line="360" w:lineRule="auto"/>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129"/>
        <w:gridCol w:w="1249"/>
        <w:gridCol w:w="2056"/>
        <w:gridCol w:w="3485"/>
      </w:tblGrid>
      <w:tr w:rsidR="00D803A1" w:rsidRPr="008F4431">
        <w:trPr>
          <w:trHeight w:val="712"/>
          <w:tblHeader/>
          <w:jc w:val="center"/>
        </w:trPr>
        <w:tc>
          <w:tcPr>
            <w:tcW w:w="353"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序号</w:t>
            </w:r>
          </w:p>
        </w:tc>
        <w:tc>
          <w:tcPr>
            <w:tcW w:w="662"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服务项目</w:t>
            </w:r>
          </w:p>
        </w:tc>
        <w:tc>
          <w:tcPr>
            <w:tcW w:w="733"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4"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3"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1</w:t>
            </w:r>
          </w:p>
        </w:tc>
        <w:tc>
          <w:tcPr>
            <w:tcW w:w="662"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建筑物内公共区域保洁</w:t>
            </w: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门厅、门斗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走廊地面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32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主楼梯地面、扶手每天保洁不少于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半月保洁擦抹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每月保洁剂擦抹</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标志牌、宣传窗、装饰柱、植物花盆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w:t>
            </w:r>
            <w:r w:rsidRPr="008F4431">
              <w:rPr>
                <w:rFonts w:ascii="宋体" w:hAnsi="宋体"/>
              </w:rPr>
              <w:t>3</w:t>
            </w:r>
            <w:r w:rsidRPr="008F4431">
              <w:rPr>
                <w:rFonts w:ascii="宋体" w:hAnsi="宋体" w:hint="eastAsia"/>
              </w:rPr>
              <w:t>天不少于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3"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3425"/>
          <w:jc w:val="center"/>
        </w:trPr>
        <w:tc>
          <w:tcPr>
            <w:tcW w:w="35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2</w:t>
            </w:r>
          </w:p>
        </w:tc>
        <w:tc>
          <w:tcPr>
            <w:tcW w:w="662"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公共卫生间、开水房、盥洗室</w:t>
            </w: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地面、墙面、顶棚、门窗、窗台、玻璃、灯具及开关、镜面、洗手盆、台面、便具、垃圾篓、标志牌、排气扇、开水器等、水池、便池、厕位等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1</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卫生间每月不少于两次全面消毒；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每月一次对开水器进行外部消毒。</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建筑物外墙窗户玻璃保洁</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建筑物本体（含门、窗及玻璃幕墙）、屋顶（含透光屋顶）及房檐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3"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建筑物附属公共区域保洁</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与本楼宇相关的宣传栏、室外标志牌</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3"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楼外附属公共区域（建筑物配套室外台阶等）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bl>
    <w:p w:rsidR="00D112B6" w:rsidRPr="008F4431" w:rsidRDefault="00D112B6">
      <w:pPr>
        <w:spacing w:line="360" w:lineRule="auto"/>
        <w:rPr>
          <w:rFonts w:ascii="宋体" w:hAnsi="宋体"/>
          <w:sz w:val="24"/>
        </w:rPr>
      </w:pPr>
    </w:p>
    <w:p w:rsidR="00D112B6" w:rsidRPr="008F4431" w:rsidRDefault="00D803A1">
      <w:pPr>
        <w:pStyle w:val="2"/>
        <w:spacing w:line="360" w:lineRule="auto"/>
        <w:ind w:left="0" w:firstLineChars="196" w:firstLine="472"/>
        <w:rPr>
          <w:rFonts w:ascii="宋体" w:hAnsi="宋体"/>
          <w:sz w:val="24"/>
        </w:rPr>
      </w:pPr>
      <w:bookmarkStart w:id="256" w:name="_Toc181369605"/>
      <w:r w:rsidRPr="008F4431">
        <w:rPr>
          <w:rFonts w:ascii="宋体" w:hAnsi="宋体" w:hint="eastAsia"/>
          <w:sz w:val="24"/>
        </w:rPr>
        <w:t>29、现代实验楼</w:t>
      </w:r>
      <w:bookmarkEnd w:id="256"/>
    </w:p>
    <w:p w:rsidR="00D112B6" w:rsidRPr="008F4431" w:rsidRDefault="00D803A1">
      <w:pPr>
        <w:spacing w:line="360" w:lineRule="auto"/>
        <w:ind w:firstLineChars="196" w:firstLine="472"/>
        <w:rPr>
          <w:rFonts w:ascii="宋体" w:hAnsi="宋体"/>
          <w:b/>
          <w:sz w:val="24"/>
        </w:rPr>
      </w:pPr>
      <w:r w:rsidRPr="008F4431">
        <w:rPr>
          <w:rFonts w:ascii="宋体" w:hAnsi="宋体" w:hint="eastAsia"/>
          <w:b/>
          <w:sz w:val="24"/>
        </w:rPr>
        <w:t>29.1现代实验楼基本信息如下：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29.1.1卫生间及垃圾桶情况</w:t>
      </w:r>
    </w:p>
    <w:tbl>
      <w:tblPr>
        <w:tblW w:w="5000" w:type="pct"/>
        <w:tblLook w:val="04A0" w:firstRow="1" w:lastRow="0" w:firstColumn="1" w:lastColumn="0" w:noHBand="0" w:noVBand="1"/>
      </w:tblPr>
      <w:tblGrid>
        <w:gridCol w:w="947"/>
        <w:gridCol w:w="973"/>
        <w:gridCol w:w="920"/>
        <w:gridCol w:w="949"/>
        <w:gridCol w:w="948"/>
        <w:gridCol w:w="948"/>
        <w:gridCol w:w="948"/>
        <w:gridCol w:w="948"/>
        <w:gridCol w:w="941"/>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卫生间数量</w:t>
            </w:r>
          </w:p>
        </w:tc>
        <w:tc>
          <w:tcPr>
            <w:tcW w:w="571"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卫生间面积（㎡）</w:t>
            </w:r>
          </w:p>
        </w:tc>
        <w:tc>
          <w:tcPr>
            <w:tcW w:w="540"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蹲坑</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7"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马桶</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擦手纸盒数量</w:t>
            </w:r>
          </w:p>
        </w:tc>
      </w:tr>
      <w:tr w:rsidR="00D803A1" w:rsidRPr="008F4431">
        <w:trPr>
          <w:trHeight w:val="626"/>
        </w:trPr>
        <w:tc>
          <w:tcPr>
            <w:tcW w:w="556" w:type="pct"/>
            <w:tcBorders>
              <w:top w:val="nil"/>
              <w:left w:val="single" w:sz="4" w:space="0" w:color="auto"/>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571"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32.25</w:t>
            </w:r>
          </w:p>
        </w:tc>
        <w:tc>
          <w:tcPr>
            <w:tcW w:w="540"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3</w:t>
            </w:r>
          </w:p>
        </w:tc>
        <w:tc>
          <w:tcPr>
            <w:tcW w:w="557"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552"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bl>
    <w:p w:rsidR="00D112B6" w:rsidRPr="008F4431" w:rsidRDefault="00D112B6">
      <w:pPr>
        <w:spacing w:line="360" w:lineRule="auto"/>
        <w:rPr>
          <w:rFonts w:ascii="宋体" w:hAnsi="宋体"/>
          <w:szCs w:val="21"/>
        </w:rPr>
      </w:pPr>
    </w:p>
    <w:tbl>
      <w:tblPr>
        <w:tblW w:w="5000" w:type="pct"/>
        <w:tblLook w:val="04A0" w:firstRow="1" w:lastRow="0" w:firstColumn="1" w:lastColumn="0" w:noHBand="0" w:noVBand="1"/>
      </w:tblPr>
      <w:tblGrid>
        <w:gridCol w:w="1421"/>
        <w:gridCol w:w="1421"/>
        <w:gridCol w:w="1421"/>
        <w:gridCol w:w="1420"/>
        <w:gridCol w:w="1571"/>
        <w:gridCol w:w="1268"/>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lastRenderedPageBreak/>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垃圾清运时间</w:t>
            </w:r>
          </w:p>
        </w:tc>
        <w:tc>
          <w:tcPr>
            <w:tcW w:w="92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744"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类型</w:t>
            </w:r>
          </w:p>
        </w:tc>
      </w:tr>
      <w:tr w:rsidR="00D803A1" w:rsidRPr="008F4431">
        <w:trPr>
          <w:trHeight w:val="1018"/>
        </w:trPr>
        <w:tc>
          <w:tcPr>
            <w:tcW w:w="833" w:type="pct"/>
            <w:tcBorders>
              <w:top w:val="nil"/>
              <w:left w:val="single" w:sz="4" w:space="0" w:color="auto"/>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3</w:t>
            </w:r>
          </w:p>
        </w:tc>
        <w:tc>
          <w:tcPr>
            <w:tcW w:w="833"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早8点前</w:t>
            </w:r>
            <w:r w:rsidRPr="008F4431">
              <w:rPr>
                <w:rFonts w:ascii="宋体" w:hAnsi="宋体" w:hint="eastAsia"/>
                <w:szCs w:val="21"/>
              </w:rPr>
              <w:br/>
              <w:t>13点前</w:t>
            </w:r>
            <w:r w:rsidRPr="008F4431">
              <w:rPr>
                <w:rFonts w:ascii="宋体" w:hAnsi="宋体" w:hint="eastAsia"/>
                <w:szCs w:val="21"/>
              </w:rPr>
              <w:br/>
              <w:t>16点前</w:t>
            </w:r>
          </w:p>
        </w:tc>
        <w:tc>
          <w:tcPr>
            <w:tcW w:w="922"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楼外垃圾排放点</w:t>
            </w:r>
          </w:p>
        </w:tc>
        <w:tc>
          <w:tcPr>
            <w:tcW w:w="744"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生活垃圾</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29.1.2.设备情况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楼宇设备表</w:t>
      </w:r>
    </w:p>
    <w:tbl>
      <w:tblPr>
        <w:tblW w:w="8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834"/>
        <w:gridCol w:w="834"/>
        <w:gridCol w:w="1386"/>
        <w:gridCol w:w="1386"/>
        <w:gridCol w:w="1386"/>
        <w:gridCol w:w="1661"/>
      </w:tblGrid>
      <w:tr w:rsidR="00D803A1" w:rsidRPr="008F4431" w:rsidTr="00505904">
        <w:trPr>
          <w:trHeight w:val="585"/>
          <w:jc w:val="center"/>
        </w:trPr>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电梯数量</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品牌</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供暖形式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空调品牌</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开水器数量</w:t>
            </w:r>
          </w:p>
        </w:tc>
      </w:tr>
      <w:tr w:rsidR="00D112B6" w:rsidRPr="008F4431" w:rsidTr="00505904">
        <w:trPr>
          <w:trHeight w:val="300"/>
          <w:jc w:val="center"/>
        </w:trPr>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暖气</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29.1.3.其他情况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现楼宇出入口情况：</w:t>
      </w:r>
    </w:p>
    <w:tbl>
      <w:tblPr>
        <w:tblW w:w="8503" w:type="dxa"/>
        <w:tblInd w:w="113" w:type="dxa"/>
        <w:tblLook w:val="04A0" w:firstRow="1" w:lastRow="0" w:firstColumn="1" w:lastColumn="0" w:noHBand="0" w:noVBand="1"/>
      </w:tblPr>
      <w:tblGrid>
        <w:gridCol w:w="3010"/>
        <w:gridCol w:w="1354"/>
        <w:gridCol w:w="1831"/>
        <w:gridCol w:w="2308"/>
      </w:tblGrid>
      <w:tr w:rsidR="00D803A1" w:rsidRPr="008F4431" w:rsidTr="00505904">
        <w:trPr>
          <w:trHeight w:val="376"/>
        </w:trPr>
        <w:tc>
          <w:tcPr>
            <w:tcW w:w="3010"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1354"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1831"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开放时间</w:t>
            </w:r>
          </w:p>
        </w:tc>
        <w:tc>
          <w:tcPr>
            <w:tcW w:w="2308"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是否有门禁</w:t>
            </w:r>
          </w:p>
        </w:tc>
      </w:tr>
      <w:tr w:rsidR="00D803A1" w:rsidRPr="008F4431" w:rsidTr="00505904">
        <w:trPr>
          <w:trHeight w:val="376"/>
        </w:trPr>
        <w:tc>
          <w:tcPr>
            <w:tcW w:w="3010"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35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东门</w:t>
            </w:r>
          </w:p>
        </w:tc>
        <w:tc>
          <w:tcPr>
            <w:tcW w:w="1831"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30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r w:rsidR="00D803A1" w:rsidRPr="008F4431" w:rsidTr="00505904">
        <w:trPr>
          <w:trHeight w:val="376"/>
        </w:trPr>
        <w:tc>
          <w:tcPr>
            <w:tcW w:w="3010"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35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西门</w:t>
            </w:r>
          </w:p>
        </w:tc>
        <w:tc>
          <w:tcPr>
            <w:tcW w:w="1831"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30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r w:rsidR="00D112B6" w:rsidRPr="008F4431" w:rsidTr="00505904">
        <w:trPr>
          <w:trHeight w:val="376"/>
        </w:trPr>
        <w:tc>
          <w:tcPr>
            <w:tcW w:w="3010"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外门数量</w:t>
            </w:r>
          </w:p>
        </w:tc>
        <w:tc>
          <w:tcPr>
            <w:tcW w:w="135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1831"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c>
          <w:tcPr>
            <w:tcW w:w="2308"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29.2楼宇差异性物业服务需求如下：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29.2.1保洁服务内容及服务标准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129"/>
        <w:gridCol w:w="1249"/>
        <w:gridCol w:w="2056"/>
        <w:gridCol w:w="3485"/>
      </w:tblGrid>
      <w:tr w:rsidR="00D803A1" w:rsidRPr="008F4431">
        <w:trPr>
          <w:trHeight w:val="712"/>
          <w:tblHeader/>
          <w:jc w:val="center"/>
        </w:trPr>
        <w:tc>
          <w:tcPr>
            <w:tcW w:w="353"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序号</w:t>
            </w:r>
          </w:p>
        </w:tc>
        <w:tc>
          <w:tcPr>
            <w:tcW w:w="662"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服务项目</w:t>
            </w:r>
          </w:p>
        </w:tc>
        <w:tc>
          <w:tcPr>
            <w:tcW w:w="733"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4"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3"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1</w:t>
            </w:r>
          </w:p>
        </w:tc>
        <w:tc>
          <w:tcPr>
            <w:tcW w:w="662"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建筑物内公共区域保洁</w:t>
            </w: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门厅、门斗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走廊地面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281"/>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主楼梯地面、扶手每天保洁不少于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半月保洁擦抹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每月保洁剂擦抹</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标志牌、宣传窗、装饰柱、植物花盆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w:t>
            </w:r>
            <w:r w:rsidRPr="008F4431">
              <w:rPr>
                <w:rFonts w:ascii="宋体" w:hAnsi="宋体"/>
              </w:rPr>
              <w:t>3</w:t>
            </w:r>
            <w:r w:rsidRPr="008F4431">
              <w:rPr>
                <w:rFonts w:ascii="宋体" w:hAnsi="宋体" w:hint="eastAsia"/>
              </w:rPr>
              <w:t>天不少于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3"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3425"/>
          <w:jc w:val="center"/>
        </w:trPr>
        <w:tc>
          <w:tcPr>
            <w:tcW w:w="35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2</w:t>
            </w:r>
          </w:p>
        </w:tc>
        <w:tc>
          <w:tcPr>
            <w:tcW w:w="662"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公共卫生间、开水房、盥洗室</w:t>
            </w: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地面、墙面、顶棚、门窗、窗台、玻璃、灯具及开关、镜面、洗手盆、台面、便具、垃圾篓、标志牌、排气扇、开水器等、水池、便池、厕位等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1</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卫生间每月不少于两次全面消毒；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每月一次对开水器进行外部消毒。</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建筑物外墙窗户玻璃保洁</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建筑物本体（含门、窗及玻璃幕墙）、屋顶（含透光屋顶）及房檐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3"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建筑物附属公共区域保洁</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与本楼宇相关的宣传栏、室外标志牌</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3"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楼外附属公共区域（建筑物配套室外台阶等）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bl>
    <w:p w:rsidR="00D112B6" w:rsidRPr="008F4431" w:rsidRDefault="00D112B6">
      <w:pPr>
        <w:spacing w:line="360" w:lineRule="auto"/>
        <w:rPr>
          <w:rFonts w:ascii="宋体" w:hAnsi="宋体"/>
          <w:sz w:val="24"/>
        </w:rPr>
      </w:pPr>
    </w:p>
    <w:p w:rsidR="00D112B6" w:rsidRPr="008F4431" w:rsidRDefault="00D803A1">
      <w:pPr>
        <w:pStyle w:val="2"/>
        <w:spacing w:line="360" w:lineRule="auto"/>
        <w:ind w:left="0" w:firstLineChars="196" w:firstLine="472"/>
        <w:rPr>
          <w:rFonts w:ascii="宋体" w:hAnsi="宋体"/>
          <w:sz w:val="24"/>
        </w:rPr>
      </w:pPr>
      <w:bookmarkStart w:id="257" w:name="_Toc181369606"/>
      <w:r w:rsidRPr="008F4431">
        <w:rPr>
          <w:rFonts w:ascii="宋体" w:hAnsi="宋体" w:hint="eastAsia"/>
          <w:sz w:val="24"/>
        </w:rPr>
        <w:t>30、电磁系脉冲实验室（电子电力研究所）</w:t>
      </w:r>
      <w:bookmarkEnd w:id="257"/>
    </w:p>
    <w:p w:rsidR="00D112B6" w:rsidRPr="008F4431" w:rsidRDefault="00D803A1">
      <w:pPr>
        <w:spacing w:line="360" w:lineRule="auto"/>
        <w:ind w:firstLineChars="196" w:firstLine="472"/>
        <w:rPr>
          <w:rFonts w:ascii="宋体" w:hAnsi="宋体"/>
          <w:b/>
          <w:sz w:val="24"/>
        </w:rPr>
      </w:pPr>
      <w:r w:rsidRPr="008F4431">
        <w:rPr>
          <w:rFonts w:ascii="宋体" w:hAnsi="宋体" w:hint="eastAsia"/>
          <w:b/>
          <w:sz w:val="24"/>
        </w:rPr>
        <w:t>30.1电磁系脉冲实验室（电子电力研究所）基本信息如下：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30.1.1卫生间及垃圾桶情况</w:t>
      </w:r>
    </w:p>
    <w:tbl>
      <w:tblPr>
        <w:tblW w:w="5000" w:type="pct"/>
        <w:tblLook w:val="04A0" w:firstRow="1" w:lastRow="0" w:firstColumn="1" w:lastColumn="0" w:noHBand="0" w:noVBand="1"/>
      </w:tblPr>
      <w:tblGrid>
        <w:gridCol w:w="947"/>
        <w:gridCol w:w="947"/>
        <w:gridCol w:w="947"/>
        <w:gridCol w:w="948"/>
        <w:gridCol w:w="948"/>
        <w:gridCol w:w="948"/>
        <w:gridCol w:w="948"/>
        <w:gridCol w:w="948"/>
        <w:gridCol w:w="941"/>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卫生间数量</w:t>
            </w:r>
          </w:p>
        </w:tc>
        <w:tc>
          <w:tcPr>
            <w:tcW w:w="556"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蹲坑</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马桶</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擦手纸盒数量</w:t>
            </w:r>
          </w:p>
        </w:tc>
      </w:tr>
      <w:tr w:rsidR="00D803A1" w:rsidRPr="008F4431">
        <w:trPr>
          <w:trHeight w:val="676"/>
        </w:trPr>
        <w:tc>
          <w:tcPr>
            <w:tcW w:w="556" w:type="pct"/>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w:t>
            </w:r>
          </w:p>
        </w:tc>
        <w:tc>
          <w:tcPr>
            <w:tcW w:w="556" w:type="pct"/>
            <w:tcBorders>
              <w:top w:val="nil"/>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45.48</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552"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bl>
    <w:p w:rsidR="00D112B6" w:rsidRPr="008F4431" w:rsidRDefault="00D112B6">
      <w:pPr>
        <w:spacing w:line="360" w:lineRule="auto"/>
        <w:rPr>
          <w:rFonts w:ascii="宋体" w:hAnsi="宋体"/>
          <w:szCs w:val="21"/>
        </w:rPr>
      </w:pPr>
    </w:p>
    <w:tbl>
      <w:tblPr>
        <w:tblW w:w="5000" w:type="pct"/>
        <w:tblLook w:val="04A0" w:firstRow="1" w:lastRow="0" w:firstColumn="1" w:lastColumn="0" w:noHBand="0" w:noVBand="1"/>
      </w:tblPr>
      <w:tblGrid>
        <w:gridCol w:w="1421"/>
        <w:gridCol w:w="1421"/>
        <w:gridCol w:w="1420"/>
        <w:gridCol w:w="1420"/>
        <w:gridCol w:w="1420"/>
        <w:gridCol w:w="1420"/>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lastRenderedPageBreak/>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垃圾清运时间</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类型</w:t>
            </w:r>
          </w:p>
        </w:tc>
      </w:tr>
      <w:tr w:rsidR="00D803A1" w:rsidRPr="008F4431">
        <w:trPr>
          <w:trHeight w:val="975"/>
        </w:trPr>
        <w:tc>
          <w:tcPr>
            <w:tcW w:w="833" w:type="pct"/>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3</w:t>
            </w:r>
          </w:p>
        </w:tc>
        <w:tc>
          <w:tcPr>
            <w:tcW w:w="833" w:type="pct"/>
            <w:tcBorders>
              <w:top w:val="nil"/>
              <w:left w:val="nil"/>
              <w:bottom w:val="single" w:sz="4" w:space="0" w:color="auto"/>
              <w:right w:val="single" w:sz="4" w:space="0" w:color="auto"/>
            </w:tcBorders>
          </w:tcPr>
          <w:p w:rsidR="00D112B6" w:rsidRPr="008F4431" w:rsidRDefault="00D803A1">
            <w:pPr>
              <w:spacing w:line="360" w:lineRule="auto"/>
              <w:jc w:val="center"/>
              <w:rPr>
                <w:rFonts w:ascii="宋体" w:hAnsi="宋体"/>
                <w:szCs w:val="21"/>
              </w:rPr>
            </w:pPr>
            <w:r w:rsidRPr="008F4431">
              <w:rPr>
                <w:rFonts w:ascii="宋体" w:hAnsi="宋体" w:hint="eastAsia"/>
                <w:szCs w:val="21"/>
              </w:rPr>
              <w:t>早8点前</w:t>
            </w:r>
            <w:r w:rsidRPr="008F4431">
              <w:rPr>
                <w:rFonts w:ascii="宋体" w:hAnsi="宋体" w:hint="eastAsia"/>
                <w:szCs w:val="21"/>
              </w:rPr>
              <w:br/>
              <w:t>13点前</w:t>
            </w:r>
            <w:r w:rsidRPr="008F4431">
              <w:rPr>
                <w:rFonts w:ascii="宋体" w:hAnsi="宋体" w:hint="eastAsia"/>
                <w:szCs w:val="21"/>
              </w:rPr>
              <w:br/>
              <w:t>16点前</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电磁系脉冲实验室（电子电力研究所）后身垃圾排放点</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生活垃圾</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30.1.2设备情况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楼宇设备表</w:t>
      </w:r>
    </w:p>
    <w:tbl>
      <w:tblPr>
        <w:tblW w:w="8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844"/>
        <w:gridCol w:w="843"/>
        <w:gridCol w:w="1400"/>
        <w:gridCol w:w="1400"/>
        <w:gridCol w:w="1400"/>
        <w:gridCol w:w="1679"/>
      </w:tblGrid>
      <w:tr w:rsidR="00D803A1" w:rsidRPr="008F4431" w:rsidTr="00505904">
        <w:trPr>
          <w:trHeight w:val="584"/>
          <w:jc w:val="center"/>
        </w:trPr>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电梯数量</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品牌</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供暖形式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空调品牌</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开水器数量</w:t>
            </w:r>
          </w:p>
        </w:tc>
      </w:tr>
      <w:tr w:rsidR="00D112B6" w:rsidRPr="008F4431" w:rsidTr="00505904">
        <w:trPr>
          <w:trHeight w:val="300"/>
          <w:jc w:val="center"/>
        </w:trPr>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暖气</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30.1.3其他情况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594" w:type="dxa"/>
        <w:tblInd w:w="113" w:type="dxa"/>
        <w:tblLook w:val="04A0" w:firstRow="1" w:lastRow="0" w:firstColumn="1" w:lastColumn="0" w:noHBand="0" w:noVBand="1"/>
      </w:tblPr>
      <w:tblGrid>
        <w:gridCol w:w="3043"/>
        <w:gridCol w:w="1369"/>
        <w:gridCol w:w="1850"/>
        <w:gridCol w:w="2332"/>
      </w:tblGrid>
      <w:tr w:rsidR="00D803A1" w:rsidRPr="008F4431" w:rsidTr="00505904">
        <w:trPr>
          <w:trHeight w:val="474"/>
        </w:trPr>
        <w:tc>
          <w:tcPr>
            <w:tcW w:w="3043"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1369"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1850"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开放时间</w:t>
            </w:r>
          </w:p>
        </w:tc>
        <w:tc>
          <w:tcPr>
            <w:tcW w:w="2332"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是否有门禁</w:t>
            </w:r>
          </w:p>
        </w:tc>
      </w:tr>
      <w:tr w:rsidR="00D803A1" w:rsidRPr="008F4431" w:rsidTr="00505904">
        <w:trPr>
          <w:trHeight w:val="474"/>
        </w:trPr>
        <w:tc>
          <w:tcPr>
            <w:tcW w:w="3043"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369"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正门</w:t>
            </w:r>
          </w:p>
        </w:tc>
        <w:tc>
          <w:tcPr>
            <w:tcW w:w="185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7:00-22:00</w:t>
            </w:r>
          </w:p>
        </w:tc>
        <w:tc>
          <w:tcPr>
            <w:tcW w:w="2332"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r w:rsidR="00D112B6" w:rsidRPr="008F4431" w:rsidTr="00505904">
        <w:trPr>
          <w:trHeight w:val="474"/>
        </w:trPr>
        <w:tc>
          <w:tcPr>
            <w:tcW w:w="3043"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外门数量</w:t>
            </w:r>
          </w:p>
        </w:tc>
        <w:tc>
          <w:tcPr>
            <w:tcW w:w="1369"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c>
          <w:tcPr>
            <w:tcW w:w="1850"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c>
          <w:tcPr>
            <w:tcW w:w="2332"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30.2楼宇差异性物业服务需求如下：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30.2.1保洁服务内容及服务标准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018"/>
        <w:gridCol w:w="1362"/>
        <w:gridCol w:w="2057"/>
        <w:gridCol w:w="3482"/>
      </w:tblGrid>
      <w:tr w:rsidR="00D803A1" w:rsidRPr="008F4431">
        <w:trPr>
          <w:trHeight w:val="712"/>
          <w:tblHeader/>
          <w:jc w:val="center"/>
        </w:trPr>
        <w:tc>
          <w:tcPr>
            <w:tcW w:w="353"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序号</w:t>
            </w:r>
          </w:p>
        </w:tc>
        <w:tc>
          <w:tcPr>
            <w:tcW w:w="597"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服务项目</w:t>
            </w:r>
          </w:p>
        </w:tc>
        <w:tc>
          <w:tcPr>
            <w:tcW w:w="799"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2"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3"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1</w:t>
            </w:r>
          </w:p>
        </w:tc>
        <w:tc>
          <w:tcPr>
            <w:tcW w:w="597"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建筑物内公共区域保洁</w:t>
            </w:r>
          </w:p>
        </w:tc>
        <w:tc>
          <w:tcPr>
            <w:tcW w:w="799"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门厅、门斗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2"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90"/>
          <w:jc w:val="center"/>
        </w:trPr>
        <w:tc>
          <w:tcPr>
            <w:tcW w:w="353" w:type="pct"/>
            <w:vMerge/>
            <w:vAlign w:val="center"/>
          </w:tcPr>
          <w:p w:rsidR="00D112B6" w:rsidRPr="008F4431" w:rsidRDefault="00D112B6">
            <w:pPr>
              <w:spacing w:line="360" w:lineRule="auto"/>
              <w:rPr>
                <w:rFonts w:ascii="宋体" w:hAnsi="宋体"/>
                <w:szCs w:val="21"/>
              </w:rPr>
            </w:pPr>
          </w:p>
        </w:tc>
        <w:tc>
          <w:tcPr>
            <w:tcW w:w="597" w:type="pct"/>
            <w:vMerge/>
            <w:vAlign w:val="center"/>
          </w:tcPr>
          <w:p w:rsidR="00D112B6" w:rsidRPr="008F4431" w:rsidRDefault="00D112B6">
            <w:pPr>
              <w:spacing w:line="360" w:lineRule="auto"/>
              <w:rPr>
                <w:rFonts w:ascii="宋体" w:hAnsi="宋体"/>
                <w:szCs w:val="21"/>
              </w:rPr>
            </w:pPr>
          </w:p>
        </w:tc>
        <w:tc>
          <w:tcPr>
            <w:tcW w:w="799"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走廊地面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tc>
        <w:tc>
          <w:tcPr>
            <w:tcW w:w="2042"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189"/>
          <w:jc w:val="center"/>
        </w:trPr>
        <w:tc>
          <w:tcPr>
            <w:tcW w:w="353" w:type="pct"/>
            <w:vMerge/>
            <w:vAlign w:val="center"/>
          </w:tcPr>
          <w:p w:rsidR="00D112B6" w:rsidRPr="008F4431" w:rsidRDefault="00D112B6">
            <w:pPr>
              <w:spacing w:line="360" w:lineRule="auto"/>
              <w:rPr>
                <w:rFonts w:ascii="宋体" w:hAnsi="宋体"/>
                <w:szCs w:val="21"/>
              </w:rPr>
            </w:pPr>
          </w:p>
        </w:tc>
        <w:tc>
          <w:tcPr>
            <w:tcW w:w="597" w:type="pct"/>
            <w:vMerge/>
            <w:vAlign w:val="center"/>
          </w:tcPr>
          <w:p w:rsidR="00D112B6" w:rsidRPr="008F4431" w:rsidRDefault="00D112B6">
            <w:pPr>
              <w:spacing w:line="360" w:lineRule="auto"/>
              <w:rPr>
                <w:rFonts w:ascii="宋体" w:hAnsi="宋体"/>
                <w:szCs w:val="21"/>
              </w:rPr>
            </w:pPr>
          </w:p>
        </w:tc>
        <w:tc>
          <w:tcPr>
            <w:tcW w:w="799"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主楼梯地面、扶手每天保洁不少于</w:t>
            </w:r>
            <w:r w:rsidRPr="008F4431">
              <w:rPr>
                <w:rFonts w:ascii="宋体" w:hAnsi="宋体"/>
              </w:rPr>
              <w:t>1</w:t>
            </w:r>
            <w:r w:rsidRPr="008F4431">
              <w:rPr>
                <w:rFonts w:ascii="宋体" w:hAnsi="宋体" w:hint="eastAsia"/>
              </w:rPr>
              <w:t>次；</w:t>
            </w:r>
          </w:p>
        </w:tc>
        <w:tc>
          <w:tcPr>
            <w:tcW w:w="2042"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3" w:type="pct"/>
            <w:vMerge/>
            <w:vAlign w:val="center"/>
          </w:tcPr>
          <w:p w:rsidR="00D112B6" w:rsidRPr="008F4431" w:rsidRDefault="00D112B6">
            <w:pPr>
              <w:spacing w:line="360" w:lineRule="auto"/>
              <w:rPr>
                <w:rFonts w:ascii="宋体" w:hAnsi="宋体"/>
                <w:szCs w:val="21"/>
              </w:rPr>
            </w:pPr>
          </w:p>
        </w:tc>
        <w:tc>
          <w:tcPr>
            <w:tcW w:w="597" w:type="pct"/>
            <w:vMerge/>
            <w:vAlign w:val="center"/>
          </w:tcPr>
          <w:p w:rsidR="00D112B6" w:rsidRPr="008F4431" w:rsidRDefault="00D112B6">
            <w:pPr>
              <w:spacing w:line="360" w:lineRule="auto"/>
              <w:rPr>
                <w:rFonts w:ascii="宋体" w:hAnsi="宋体"/>
                <w:szCs w:val="21"/>
              </w:rPr>
            </w:pPr>
          </w:p>
        </w:tc>
        <w:tc>
          <w:tcPr>
            <w:tcW w:w="799"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1</w:t>
            </w:r>
            <w:r w:rsidRPr="008F4431">
              <w:rPr>
                <w:rFonts w:ascii="宋体" w:hAnsi="宋体" w:hint="eastAsia"/>
              </w:rPr>
              <w:t>次。</w:t>
            </w:r>
          </w:p>
        </w:tc>
        <w:tc>
          <w:tcPr>
            <w:tcW w:w="2042"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3" w:type="pct"/>
            <w:vMerge/>
            <w:vAlign w:val="center"/>
          </w:tcPr>
          <w:p w:rsidR="00D112B6" w:rsidRPr="008F4431" w:rsidRDefault="00D112B6">
            <w:pPr>
              <w:spacing w:line="360" w:lineRule="auto"/>
              <w:rPr>
                <w:rFonts w:ascii="宋体" w:hAnsi="宋体"/>
                <w:szCs w:val="21"/>
              </w:rPr>
            </w:pPr>
          </w:p>
        </w:tc>
        <w:tc>
          <w:tcPr>
            <w:tcW w:w="597" w:type="pct"/>
            <w:vMerge/>
            <w:vAlign w:val="center"/>
          </w:tcPr>
          <w:p w:rsidR="00D112B6" w:rsidRPr="008F4431" w:rsidRDefault="00D112B6">
            <w:pPr>
              <w:spacing w:line="360" w:lineRule="auto"/>
              <w:rPr>
                <w:rFonts w:ascii="宋体" w:hAnsi="宋体"/>
                <w:szCs w:val="21"/>
              </w:rPr>
            </w:pPr>
          </w:p>
        </w:tc>
        <w:tc>
          <w:tcPr>
            <w:tcW w:w="799"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2"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3" w:type="pct"/>
            <w:vMerge/>
            <w:vAlign w:val="center"/>
          </w:tcPr>
          <w:p w:rsidR="00D112B6" w:rsidRPr="008F4431" w:rsidRDefault="00D112B6">
            <w:pPr>
              <w:spacing w:line="360" w:lineRule="auto"/>
              <w:rPr>
                <w:rFonts w:ascii="宋体" w:hAnsi="宋体"/>
                <w:szCs w:val="21"/>
              </w:rPr>
            </w:pPr>
          </w:p>
        </w:tc>
        <w:tc>
          <w:tcPr>
            <w:tcW w:w="597" w:type="pct"/>
            <w:vMerge/>
            <w:vAlign w:val="center"/>
          </w:tcPr>
          <w:p w:rsidR="00D112B6" w:rsidRPr="008F4431" w:rsidRDefault="00D112B6">
            <w:pPr>
              <w:spacing w:line="360" w:lineRule="auto"/>
              <w:rPr>
                <w:rFonts w:ascii="宋体" w:hAnsi="宋体"/>
                <w:szCs w:val="21"/>
              </w:rPr>
            </w:pPr>
          </w:p>
        </w:tc>
        <w:tc>
          <w:tcPr>
            <w:tcW w:w="799"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2"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3" w:type="pct"/>
            <w:vMerge/>
            <w:vAlign w:val="center"/>
          </w:tcPr>
          <w:p w:rsidR="00D112B6" w:rsidRPr="008F4431" w:rsidRDefault="00D112B6">
            <w:pPr>
              <w:spacing w:line="360" w:lineRule="auto"/>
              <w:rPr>
                <w:rFonts w:ascii="宋体" w:hAnsi="宋体"/>
                <w:szCs w:val="21"/>
              </w:rPr>
            </w:pPr>
          </w:p>
        </w:tc>
        <w:tc>
          <w:tcPr>
            <w:tcW w:w="597" w:type="pct"/>
            <w:vMerge/>
            <w:vAlign w:val="center"/>
          </w:tcPr>
          <w:p w:rsidR="00D112B6" w:rsidRPr="008F4431" w:rsidRDefault="00D112B6">
            <w:pPr>
              <w:spacing w:line="360" w:lineRule="auto"/>
              <w:rPr>
                <w:rFonts w:ascii="宋体" w:hAnsi="宋体"/>
                <w:szCs w:val="21"/>
              </w:rPr>
            </w:pPr>
          </w:p>
        </w:tc>
        <w:tc>
          <w:tcPr>
            <w:tcW w:w="799"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半月保洁擦抹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每月保洁剂擦抹</w:t>
            </w:r>
            <w:r w:rsidRPr="008F4431">
              <w:rPr>
                <w:rFonts w:ascii="宋体" w:hAnsi="宋体"/>
              </w:rPr>
              <w:t>1</w:t>
            </w:r>
            <w:r w:rsidRPr="008F4431">
              <w:rPr>
                <w:rFonts w:ascii="宋体" w:hAnsi="宋体" w:hint="eastAsia"/>
              </w:rPr>
              <w:t>次。</w:t>
            </w:r>
          </w:p>
        </w:tc>
        <w:tc>
          <w:tcPr>
            <w:tcW w:w="2042"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3" w:type="pct"/>
            <w:vMerge/>
            <w:vAlign w:val="center"/>
          </w:tcPr>
          <w:p w:rsidR="00D112B6" w:rsidRPr="008F4431" w:rsidRDefault="00D112B6">
            <w:pPr>
              <w:spacing w:line="360" w:lineRule="auto"/>
              <w:rPr>
                <w:rFonts w:ascii="宋体" w:hAnsi="宋体"/>
                <w:szCs w:val="21"/>
              </w:rPr>
            </w:pPr>
          </w:p>
        </w:tc>
        <w:tc>
          <w:tcPr>
            <w:tcW w:w="597" w:type="pct"/>
            <w:vMerge/>
            <w:vAlign w:val="center"/>
          </w:tcPr>
          <w:p w:rsidR="00D112B6" w:rsidRPr="008F4431" w:rsidRDefault="00D112B6">
            <w:pPr>
              <w:spacing w:line="360" w:lineRule="auto"/>
              <w:rPr>
                <w:rFonts w:ascii="宋体" w:hAnsi="宋体"/>
                <w:szCs w:val="21"/>
              </w:rPr>
            </w:pPr>
          </w:p>
        </w:tc>
        <w:tc>
          <w:tcPr>
            <w:tcW w:w="799"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标志牌、宣传窗、装饰柱、植物花盆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2"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3" w:type="pct"/>
            <w:vMerge/>
            <w:vAlign w:val="center"/>
          </w:tcPr>
          <w:p w:rsidR="00D112B6" w:rsidRPr="008F4431" w:rsidRDefault="00D112B6">
            <w:pPr>
              <w:spacing w:line="360" w:lineRule="auto"/>
              <w:rPr>
                <w:rFonts w:ascii="宋体" w:hAnsi="宋体"/>
                <w:szCs w:val="21"/>
              </w:rPr>
            </w:pPr>
          </w:p>
        </w:tc>
        <w:tc>
          <w:tcPr>
            <w:tcW w:w="597" w:type="pct"/>
            <w:vMerge/>
            <w:vAlign w:val="center"/>
          </w:tcPr>
          <w:p w:rsidR="00D112B6" w:rsidRPr="008F4431" w:rsidRDefault="00D112B6">
            <w:pPr>
              <w:spacing w:line="360" w:lineRule="auto"/>
              <w:rPr>
                <w:rFonts w:ascii="宋体" w:hAnsi="宋体"/>
                <w:szCs w:val="21"/>
              </w:rPr>
            </w:pPr>
          </w:p>
        </w:tc>
        <w:tc>
          <w:tcPr>
            <w:tcW w:w="799"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w:t>
            </w:r>
            <w:r w:rsidRPr="008F4431">
              <w:rPr>
                <w:rFonts w:ascii="宋体" w:hAnsi="宋体"/>
              </w:rPr>
              <w:t>3</w:t>
            </w:r>
            <w:r w:rsidRPr="008F4431">
              <w:rPr>
                <w:rFonts w:ascii="宋体" w:hAnsi="宋体" w:hint="eastAsia"/>
              </w:rPr>
              <w:t>天不少于</w:t>
            </w:r>
            <w:r w:rsidRPr="008F4431">
              <w:rPr>
                <w:rFonts w:ascii="宋体" w:hAnsi="宋体"/>
              </w:rPr>
              <w:t>1</w:t>
            </w:r>
            <w:r w:rsidRPr="008F4431">
              <w:rPr>
                <w:rFonts w:ascii="宋体" w:hAnsi="宋体" w:hint="eastAsia"/>
              </w:rPr>
              <w:t>次</w:t>
            </w:r>
          </w:p>
        </w:tc>
        <w:tc>
          <w:tcPr>
            <w:tcW w:w="2042"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3" w:type="pct"/>
            <w:vMerge/>
            <w:shd w:val="clear" w:color="auto" w:fill="auto"/>
            <w:vAlign w:val="center"/>
          </w:tcPr>
          <w:p w:rsidR="00D112B6" w:rsidRPr="008F4431" w:rsidRDefault="00D112B6">
            <w:pPr>
              <w:spacing w:line="360" w:lineRule="auto"/>
              <w:rPr>
                <w:rFonts w:ascii="宋体" w:hAnsi="宋体"/>
                <w:szCs w:val="21"/>
              </w:rPr>
            </w:pPr>
          </w:p>
        </w:tc>
        <w:tc>
          <w:tcPr>
            <w:tcW w:w="597" w:type="pct"/>
            <w:vMerge/>
            <w:shd w:val="clear" w:color="auto" w:fill="auto"/>
            <w:vAlign w:val="center"/>
          </w:tcPr>
          <w:p w:rsidR="00D112B6" w:rsidRPr="008F4431" w:rsidRDefault="00D112B6">
            <w:pPr>
              <w:spacing w:line="360" w:lineRule="auto"/>
              <w:rPr>
                <w:rFonts w:ascii="宋体" w:hAnsi="宋体"/>
                <w:szCs w:val="21"/>
              </w:rPr>
            </w:pPr>
          </w:p>
        </w:tc>
        <w:tc>
          <w:tcPr>
            <w:tcW w:w="799"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2"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3" w:type="pct"/>
            <w:vMerge/>
            <w:vAlign w:val="center"/>
          </w:tcPr>
          <w:p w:rsidR="00D112B6" w:rsidRPr="008F4431" w:rsidRDefault="00D112B6">
            <w:pPr>
              <w:spacing w:line="360" w:lineRule="auto"/>
              <w:rPr>
                <w:rFonts w:ascii="宋体" w:hAnsi="宋体"/>
                <w:szCs w:val="21"/>
              </w:rPr>
            </w:pPr>
          </w:p>
        </w:tc>
        <w:tc>
          <w:tcPr>
            <w:tcW w:w="597" w:type="pct"/>
            <w:vMerge/>
            <w:vAlign w:val="center"/>
          </w:tcPr>
          <w:p w:rsidR="00D112B6" w:rsidRPr="008F4431" w:rsidRDefault="00D112B6">
            <w:pPr>
              <w:spacing w:line="360" w:lineRule="auto"/>
              <w:rPr>
                <w:rFonts w:ascii="宋体" w:hAnsi="宋体"/>
                <w:szCs w:val="21"/>
              </w:rPr>
            </w:pPr>
          </w:p>
        </w:tc>
        <w:tc>
          <w:tcPr>
            <w:tcW w:w="799"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1</w:t>
            </w:r>
            <w:r w:rsidRPr="008F4431">
              <w:rPr>
                <w:rFonts w:ascii="宋体" w:hAnsi="宋体" w:hint="eastAsia"/>
              </w:rPr>
              <w:t>次</w:t>
            </w:r>
          </w:p>
        </w:tc>
        <w:tc>
          <w:tcPr>
            <w:tcW w:w="2042"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3425"/>
          <w:jc w:val="center"/>
        </w:trPr>
        <w:tc>
          <w:tcPr>
            <w:tcW w:w="35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2</w:t>
            </w:r>
          </w:p>
        </w:tc>
        <w:tc>
          <w:tcPr>
            <w:tcW w:w="597"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公共卫生间、开水房、盥洗室</w:t>
            </w:r>
          </w:p>
        </w:tc>
        <w:tc>
          <w:tcPr>
            <w:tcW w:w="799"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地面、墙面、顶棚、门窗、窗台、玻璃、灯具及开关、镜面、洗手盆、台面、便具、垃圾篓、标志牌、排气扇、开水器等、水池、便池、厕位等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1</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卫生间每月不少于两次全面消毒；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每月一次对开水器进行外部消毒。</w:t>
            </w:r>
          </w:p>
        </w:tc>
        <w:tc>
          <w:tcPr>
            <w:tcW w:w="2042"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3</w:t>
            </w:r>
          </w:p>
        </w:tc>
        <w:tc>
          <w:tcPr>
            <w:tcW w:w="597"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建筑物外墙窗户玻璃保洁</w:t>
            </w:r>
          </w:p>
        </w:tc>
        <w:tc>
          <w:tcPr>
            <w:tcW w:w="799"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建筑物本体（含门、窗及玻璃幕墙）、屋顶（含透光屋顶）及房檐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2"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3"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4</w:t>
            </w:r>
          </w:p>
        </w:tc>
        <w:tc>
          <w:tcPr>
            <w:tcW w:w="597"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建筑物附属公共区域保洁</w:t>
            </w:r>
          </w:p>
        </w:tc>
        <w:tc>
          <w:tcPr>
            <w:tcW w:w="799"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与本楼宇相关的宣传栏、室外标志牌</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2"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496"/>
          <w:jc w:val="center"/>
        </w:trPr>
        <w:tc>
          <w:tcPr>
            <w:tcW w:w="353" w:type="pct"/>
            <w:vMerge/>
            <w:shd w:val="clear" w:color="auto" w:fill="auto"/>
            <w:vAlign w:val="center"/>
          </w:tcPr>
          <w:p w:rsidR="00D112B6" w:rsidRPr="008F4431" w:rsidRDefault="00D112B6">
            <w:pPr>
              <w:spacing w:line="360" w:lineRule="auto"/>
              <w:rPr>
                <w:rFonts w:ascii="宋体" w:hAnsi="宋体"/>
                <w:szCs w:val="21"/>
              </w:rPr>
            </w:pPr>
          </w:p>
        </w:tc>
        <w:tc>
          <w:tcPr>
            <w:tcW w:w="597" w:type="pct"/>
            <w:vMerge/>
            <w:shd w:val="clear" w:color="auto" w:fill="auto"/>
            <w:vAlign w:val="center"/>
          </w:tcPr>
          <w:p w:rsidR="00D112B6" w:rsidRPr="008F4431" w:rsidRDefault="00D112B6">
            <w:pPr>
              <w:spacing w:line="360" w:lineRule="auto"/>
              <w:rPr>
                <w:rFonts w:ascii="宋体" w:hAnsi="宋体"/>
                <w:szCs w:val="21"/>
              </w:rPr>
            </w:pPr>
          </w:p>
        </w:tc>
        <w:tc>
          <w:tcPr>
            <w:tcW w:w="799"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楼外附属公共区域（建筑物配套室外台阶等）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2"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bl>
    <w:p w:rsidR="00D112B6" w:rsidRPr="008F4431" w:rsidRDefault="00D112B6">
      <w:pPr>
        <w:spacing w:line="360" w:lineRule="auto"/>
        <w:rPr>
          <w:rFonts w:ascii="宋体" w:hAnsi="宋体"/>
          <w:sz w:val="24"/>
        </w:rPr>
      </w:pPr>
    </w:p>
    <w:p w:rsidR="00D112B6" w:rsidRPr="008F4431" w:rsidRDefault="00D803A1">
      <w:pPr>
        <w:pStyle w:val="2"/>
        <w:spacing w:line="360" w:lineRule="auto"/>
        <w:ind w:left="0" w:firstLineChars="196" w:firstLine="472"/>
        <w:rPr>
          <w:rFonts w:ascii="宋体" w:hAnsi="宋体"/>
          <w:sz w:val="24"/>
        </w:rPr>
      </w:pPr>
      <w:bookmarkStart w:id="258" w:name="_Toc181369607"/>
      <w:r w:rsidRPr="008F4431">
        <w:rPr>
          <w:rFonts w:ascii="宋体" w:hAnsi="宋体" w:hint="eastAsia"/>
          <w:sz w:val="24"/>
        </w:rPr>
        <w:t>31、起重机实验室</w:t>
      </w:r>
      <w:bookmarkEnd w:id="258"/>
    </w:p>
    <w:p w:rsidR="00D112B6" w:rsidRPr="008F4431" w:rsidRDefault="00D803A1">
      <w:pPr>
        <w:spacing w:line="360" w:lineRule="auto"/>
        <w:ind w:firstLineChars="196" w:firstLine="472"/>
        <w:rPr>
          <w:rFonts w:ascii="宋体" w:hAnsi="宋体"/>
          <w:b/>
          <w:sz w:val="24"/>
        </w:rPr>
      </w:pPr>
      <w:r w:rsidRPr="008F4431">
        <w:rPr>
          <w:rFonts w:ascii="宋体" w:hAnsi="宋体" w:hint="eastAsia"/>
          <w:b/>
          <w:sz w:val="24"/>
        </w:rPr>
        <w:t>31.1起重机实验室楼基本信息如下：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31.1.1卫生间及垃圾桶情况</w:t>
      </w:r>
    </w:p>
    <w:tbl>
      <w:tblPr>
        <w:tblW w:w="5000" w:type="pct"/>
        <w:tblLook w:val="04A0" w:firstRow="1" w:lastRow="0" w:firstColumn="1" w:lastColumn="0" w:noHBand="0" w:noVBand="1"/>
      </w:tblPr>
      <w:tblGrid>
        <w:gridCol w:w="947"/>
        <w:gridCol w:w="1104"/>
        <w:gridCol w:w="791"/>
        <w:gridCol w:w="949"/>
        <w:gridCol w:w="948"/>
        <w:gridCol w:w="948"/>
        <w:gridCol w:w="948"/>
        <w:gridCol w:w="948"/>
        <w:gridCol w:w="939"/>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卫生间数量</w:t>
            </w:r>
          </w:p>
        </w:tc>
        <w:tc>
          <w:tcPr>
            <w:tcW w:w="648"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卫生间面积（㎡）</w:t>
            </w:r>
          </w:p>
        </w:tc>
        <w:tc>
          <w:tcPr>
            <w:tcW w:w="464"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蹲坑</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7"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马桶</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擦手纸盒数量</w:t>
            </w:r>
          </w:p>
        </w:tc>
      </w:tr>
      <w:tr w:rsidR="00D803A1" w:rsidRPr="008F4431">
        <w:trPr>
          <w:trHeight w:val="550"/>
        </w:trPr>
        <w:tc>
          <w:tcPr>
            <w:tcW w:w="556" w:type="pct"/>
            <w:tcBorders>
              <w:top w:val="nil"/>
              <w:left w:val="single" w:sz="4" w:space="0" w:color="auto"/>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648"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36.14</w:t>
            </w:r>
          </w:p>
        </w:tc>
        <w:tc>
          <w:tcPr>
            <w:tcW w:w="464"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w:t>
            </w:r>
          </w:p>
        </w:tc>
        <w:tc>
          <w:tcPr>
            <w:tcW w:w="557"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552"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bl>
    <w:p w:rsidR="00D112B6" w:rsidRPr="008F4431" w:rsidRDefault="00D112B6">
      <w:pPr>
        <w:spacing w:line="360" w:lineRule="auto"/>
        <w:rPr>
          <w:rFonts w:ascii="宋体" w:hAnsi="宋体"/>
          <w:szCs w:val="21"/>
        </w:rPr>
      </w:pPr>
    </w:p>
    <w:tbl>
      <w:tblPr>
        <w:tblW w:w="5000" w:type="pct"/>
        <w:tblLook w:val="04A0" w:firstRow="1" w:lastRow="0" w:firstColumn="1" w:lastColumn="0" w:noHBand="0" w:noVBand="1"/>
      </w:tblPr>
      <w:tblGrid>
        <w:gridCol w:w="1421"/>
        <w:gridCol w:w="1421"/>
        <w:gridCol w:w="1421"/>
        <w:gridCol w:w="1420"/>
        <w:gridCol w:w="1571"/>
        <w:gridCol w:w="1268"/>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垃圾清运时间</w:t>
            </w:r>
          </w:p>
        </w:tc>
        <w:tc>
          <w:tcPr>
            <w:tcW w:w="92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744"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lastRenderedPageBreak/>
              <w:t>类型</w:t>
            </w:r>
          </w:p>
        </w:tc>
      </w:tr>
      <w:tr w:rsidR="00D803A1" w:rsidRPr="008F4431">
        <w:trPr>
          <w:trHeight w:val="975"/>
        </w:trPr>
        <w:tc>
          <w:tcPr>
            <w:tcW w:w="833" w:type="pct"/>
            <w:tcBorders>
              <w:top w:val="nil"/>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lastRenderedPageBreak/>
              <w:t>无</w:t>
            </w:r>
          </w:p>
        </w:tc>
        <w:tc>
          <w:tcPr>
            <w:tcW w:w="833" w:type="pct"/>
            <w:tcBorders>
              <w:top w:val="nil"/>
              <w:left w:val="nil"/>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833" w:type="pct"/>
            <w:tcBorders>
              <w:top w:val="nil"/>
              <w:left w:val="nil"/>
              <w:bottom w:val="single" w:sz="4" w:space="0" w:color="auto"/>
              <w:right w:val="single" w:sz="4" w:space="0" w:color="auto"/>
            </w:tcBorders>
          </w:tcPr>
          <w:p w:rsidR="00D112B6" w:rsidRPr="008F4431" w:rsidRDefault="00D803A1">
            <w:pPr>
              <w:spacing w:line="360" w:lineRule="auto"/>
              <w:jc w:val="center"/>
              <w:rPr>
                <w:rFonts w:ascii="宋体" w:hAnsi="宋体"/>
                <w:szCs w:val="21"/>
              </w:rPr>
            </w:pPr>
            <w:r w:rsidRPr="008F4431">
              <w:rPr>
                <w:rFonts w:ascii="宋体" w:hAnsi="宋体" w:hint="eastAsia"/>
                <w:szCs w:val="21"/>
              </w:rPr>
              <w:t>早8点前</w:t>
            </w:r>
            <w:r w:rsidRPr="008F4431">
              <w:rPr>
                <w:rFonts w:ascii="宋体" w:hAnsi="宋体" w:hint="eastAsia"/>
                <w:szCs w:val="21"/>
              </w:rPr>
              <w:br/>
              <w:t>13点前</w:t>
            </w:r>
            <w:r w:rsidRPr="008F4431">
              <w:rPr>
                <w:rFonts w:ascii="宋体" w:hAnsi="宋体" w:hint="eastAsia"/>
                <w:szCs w:val="21"/>
              </w:rPr>
              <w:br/>
              <w:t>16点前</w:t>
            </w:r>
          </w:p>
        </w:tc>
        <w:tc>
          <w:tcPr>
            <w:tcW w:w="922"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楼外垃圾排放点</w:t>
            </w:r>
          </w:p>
        </w:tc>
        <w:tc>
          <w:tcPr>
            <w:tcW w:w="744"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生活垃圾</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31.1.2设备情况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楼宇设备表</w:t>
      </w:r>
    </w:p>
    <w:tbl>
      <w:tblPr>
        <w:tblW w:w="8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818"/>
        <w:gridCol w:w="818"/>
        <w:gridCol w:w="1359"/>
        <w:gridCol w:w="1359"/>
        <w:gridCol w:w="1359"/>
        <w:gridCol w:w="1630"/>
      </w:tblGrid>
      <w:tr w:rsidR="00D803A1" w:rsidRPr="008F4431" w:rsidTr="00505904">
        <w:trPr>
          <w:trHeight w:val="595"/>
        </w:trPr>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电梯数量</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品牌</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供暖形式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空调品牌</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开水器数量</w:t>
            </w:r>
          </w:p>
        </w:tc>
      </w:tr>
      <w:tr w:rsidR="00D112B6" w:rsidRPr="008F4431" w:rsidTr="00505904">
        <w:trPr>
          <w:trHeight w:val="305"/>
        </w:trPr>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暖气</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31.1.3其他情况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611" w:type="dxa"/>
        <w:tblInd w:w="113" w:type="dxa"/>
        <w:tblLook w:val="04A0" w:firstRow="1" w:lastRow="0" w:firstColumn="1" w:lastColumn="0" w:noHBand="0" w:noVBand="1"/>
      </w:tblPr>
      <w:tblGrid>
        <w:gridCol w:w="3048"/>
        <w:gridCol w:w="1372"/>
        <w:gridCol w:w="1854"/>
        <w:gridCol w:w="2337"/>
      </w:tblGrid>
      <w:tr w:rsidR="00D803A1" w:rsidRPr="008F4431" w:rsidTr="00505904">
        <w:trPr>
          <w:trHeight w:val="459"/>
        </w:trPr>
        <w:tc>
          <w:tcPr>
            <w:tcW w:w="3048"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1372"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1854"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开放时间</w:t>
            </w:r>
          </w:p>
        </w:tc>
        <w:tc>
          <w:tcPr>
            <w:tcW w:w="2337"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是否有门禁</w:t>
            </w:r>
          </w:p>
        </w:tc>
      </w:tr>
      <w:tr w:rsidR="00D803A1" w:rsidRPr="008F4431" w:rsidTr="00505904">
        <w:trPr>
          <w:trHeight w:val="459"/>
        </w:trPr>
        <w:tc>
          <w:tcPr>
            <w:tcW w:w="3048"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372"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主出入口</w:t>
            </w:r>
          </w:p>
        </w:tc>
        <w:tc>
          <w:tcPr>
            <w:tcW w:w="185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337"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r w:rsidR="00D112B6" w:rsidRPr="008F4431" w:rsidTr="00505904">
        <w:trPr>
          <w:trHeight w:val="459"/>
        </w:trPr>
        <w:tc>
          <w:tcPr>
            <w:tcW w:w="3048"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外门数量</w:t>
            </w:r>
          </w:p>
        </w:tc>
        <w:tc>
          <w:tcPr>
            <w:tcW w:w="1372"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c>
          <w:tcPr>
            <w:tcW w:w="1854"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c>
          <w:tcPr>
            <w:tcW w:w="2337"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r>
    </w:tbl>
    <w:p w:rsidR="00D112B6" w:rsidRPr="008F4431" w:rsidRDefault="00D112B6">
      <w:pPr>
        <w:spacing w:line="360" w:lineRule="auto"/>
        <w:rPr>
          <w:rFonts w:ascii="宋体" w:hAnsi="宋体"/>
          <w:b/>
          <w:bCs/>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31.2楼宇差异性物业服务需求如下：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31.2.1保洁服务内容及服务标准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129"/>
        <w:gridCol w:w="1249"/>
        <w:gridCol w:w="2056"/>
        <w:gridCol w:w="3485"/>
      </w:tblGrid>
      <w:tr w:rsidR="00D803A1" w:rsidRPr="008F4431">
        <w:trPr>
          <w:trHeight w:val="712"/>
          <w:tblHeader/>
          <w:jc w:val="center"/>
        </w:trPr>
        <w:tc>
          <w:tcPr>
            <w:tcW w:w="353"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序号</w:t>
            </w:r>
          </w:p>
        </w:tc>
        <w:tc>
          <w:tcPr>
            <w:tcW w:w="662"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服务项目</w:t>
            </w:r>
          </w:p>
        </w:tc>
        <w:tc>
          <w:tcPr>
            <w:tcW w:w="733"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4"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3"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1</w:t>
            </w:r>
          </w:p>
        </w:tc>
        <w:tc>
          <w:tcPr>
            <w:tcW w:w="662"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建筑物内公共区域保洁</w:t>
            </w: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门厅、门斗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走廊地面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189"/>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主楼梯地面、扶手每天保洁不少于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hint="eastAsia"/>
              </w:rPr>
              <w:t>垃圾桶完好，桶盖关闭。</w:t>
            </w:r>
          </w:p>
        </w:tc>
      </w:tr>
      <w:tr w:rsidR="00D803A1" w:rsidRPr="008F4431">
        <w:trPr>
          <w:trHeight w:val="90"/>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半月保洁擦抹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hint="eastAsia"/>
              </w:rPr>
              <w:t>每月保洁剂擦抹</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标志牌、宣传窗、装饰柱、植物花盆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w:t>
            </w:r>
            <w:r w:rsidRPr="008F4431">
              <w:rPr>
                <w:rFonts w:ascii="宋体" w:hAnsi="宋体"/>
              </w:rPr>
              <w:t>3</w:t>
            </w:r>
            <w:r w:rsidRPr="008F4431">
              <w:rPr>
                <w:rFonts w:ascii="宋体" w:hAnsi="宋体" w:hint="eastAsia"/>
              </w:rPr>
              <w:t>天不少于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3"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1515"/>
          <w:jc w:val="center"/>
        </w:trPr>
        <w:tc>
          <w:tcPr>
            <w:tcW w:w="35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2</w:t>
            </w:r>
          </w:p>
        </w:tc>
        <w:tc>
          <w:tcPr>
            <w:tcW w:w="662"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公共卫生间、开水房、盥洗室</w:t>
            </w: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地面、墙面、顶棚、门窗、窗台、玻璃、灯具及开关、镜面、</w:t>
            </w:r>
            <w:r w:rsidRPr="008F4431">
              <w:rPr>
                <w:rFonts w:ascii="宋体" w:hAnsi="宋体" w:hint="eastAsia"/>
                <w:szCs w:val="21"/>
              </w:rPr>
              <w:lastRenderedPageBreak/>
              <w:t>洗手盆、台面、便具、垃圾篓、标志牌、排气扇、开水器等、水池、便池、厕位等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lastRenderedPageBreak/>
              <w:t>1.</w:t>
            </w:r>
            <w:r w:rsidRPr="008F4431">
              <w:rPr>
                <w:rFonts w:ascii="宋体" w:hAnsi="宋体" w:hint="eastAsia"/>
              </w:rPr>
              <w:t>卫生间每天保洁不少于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1</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lastRenderedPageBreak/>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卫生间每月不少于两次全面消毒；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每月一次对开水器进行外部消毒。</w:t>
            </w:r>
          </w:p>
        </w:tc>
        <w:tc>
          <w:tcPr>
            <w:tcW w:w="2044" w:type="pct"/>
            <w:vAlign w:val="center"/>
          </w:tcPr>
          <w:p w:rsidR="00D112B6" w:rsidRPr="008F4431" w:rsidRDefault="00D803A1">
            <w:pPr>
              <w:spacing w:line="360" w:lineRule="auto"/>
              <w:rPr>
                <w:rFonts w:ascii="宋体" w:hAnsi="宋体"/>
              </w:rPr>
            </w:pPr>
            <w:r w:rsidRPr="008F4431">
              <w:rPr>
                <w:rFonts w:ascii="宋体" w:hAnsi="宋体"/>
              </w:rPr>
              <w:lastRenderedPageBreak/>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lastRenderedPageBreak/>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建筑物外墙窗户玻璃保洁</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建筑物本体（含门、窗及玻璃幕墙）、屋顶（含透光屋顶）及房檐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3"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4</w:t>
            </w:r>
          </w:p>
        </w:tc>
        <w:tc>
          <w:tcPr>
            <w:tcW w:w="662"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建筑物附属公共区域保洁</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与本楼宇相关的宣传栏、室外标志牌</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3"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楼外附属公共区域（建筑物配套室外台阶等）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bl>
    <w:p w:rsidR="00D112B6" w:rsidRPr="008F4431" w:rsidRDefault="00D112B6">
      <w:pPr>
        <w:spacing w:line="360" w:lineRule="auto"/>
        <w:rPr>
          <w:rFonts w:ascii="宋体" w:hAnsi="宋体"/>
          <w:sz w:val="24"/>
        </w:rPr>
      </w:pPr>
    </w:p>
    <w:p w:rsidR="00D112B6" w:rsidRPr="008F4431" w:rsidRDefault="00D803A1">
      <w:pPr>
        <w:pStyle w:val="2"/>
        <w:spacing w:line="360" w:lineRule="auto"/>
        <w:ind w:left="0" w:firstLineChars="196" w:firstLine="472"/>
        <w:rPr>
          <w:rFonts w:ascii="宋体" w:hAnsi="宋体"/>
          <w:sz w:val="24"/>
        </w:rPr>
      </w:pPr>
      <w:bookmarkStart w:id="259" w:name="_Toc181369608"/>
      <w:r w:rsidRPr="008F4431">
        <w:rPr>
          <w:rFonts w:ascii="宋体" w:hAnsi="宋体" w:hint="eastAsia"/>
          <w:sz w:val="24"/>
        </w:rPr>
        <w:t>32、结构实验室</w:t>
      </w:r>
      <w:bookmarkEnd w:id="259"/>
    </w:p>
    <w:p w:rsidR="00D112B6" w:rsidRPr="008F4431" w:rsidRDefault="00D803A1">
      <w:pPr>
        <w:spacing w:line="360" w:lineRule="auto"/>
        <w:ind w:firstLineChars="196" w:firstLine="472"/>
        <w:rPr>
          <w:rFonts w:ascii="宋体" w:hAnsi="宋体"/>
          <w:b/>
          <w:sz w:val="24"/>
        </w:rPr>
      </w:pPr>
      <w:r w:rsidRPr="008F4431">
        <w:rPr>
          <w:rFonts w:ascii="宋体" w:hAnsi="宋体" w:hint="eastAsia"/>
          <w:b/>
          <w:sz w:val="24"/>
        </w:rPr>
        <w:t>32.1结构实验室基本信息如下：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32.1.1卫生间及垃圾桶情况</w:t>
      </w:r>
    </w:p>
    <w:tbl>
      <w:tblPr>
        <w:tblW w:w="5000" w:type="pct"/>
        <w:tblLook w:val="04A0" w:firstRow="1" w:lastRow="0" w:firstColumn="1" w:lastColumn="0" w:noHBand="0" w:noVBand="1"/>
      </w:tblPr>
      <w:tblGrid>
        <w:gridCol w:w="947"/>
        <w:gridCol w:w="1104"/>
        <w:gridCol w:w="791"/>
        <w:gridCol w:w="949"/>
        <w:gridCol w:w="948"/>
        <w:gridCol w:w="948"/>
        <w:gridCol w:w="948"/>
        <w:gridCol w:w="948"/>
        <w:gridCol w:w="939"/>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卫生间数量</w:t>
            </w:r>
          </w:p>
        </w:tc>
        <w:tc>
          <w:tcPr>
            <w:tcW w:w="648"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卫生间面积（㎡）</w:t>
            </w:r>
          </w:p>
        </w:tc>
        <w:tc>
          <w:tcPr>
            <w:tcW w:w="464"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蹲坑</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7"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马桶</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擦手纸盒数量</w:t>
            </w:r>
          </w:p>
        </w:tc>
      </w:tr>
      <w:tr w:rsidR="00D803A1" w:rsidRPr="008F4431">
        <w:trPr>
          <w:trHeight w:val="550"/>
        </w:trPr>
        <w:tc>
          <w:tcPr>
            <w:tcW w:w="556" w:type="pct"/>
            <w:tcBorders>
              <w:top w:val="nil"/>
              <w:left w:val="single" w:sz="4" w:space="0" w:color="auto"/>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3</w:t>
            </w:r>
          </w:p>
        </w:tc>
        <w:tc>
          <w:tcPr>
            <w:tcW w:w="648"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26.97</w:t>
            </w:r>
          </w:p>
        </w:tc>
        <w:tc>
          <w:tcPr>
            <w:tcW w:w="464"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w:t>
            </w:r>
          </w:p>
        </w:tc>
        <w:tc>
          <w:tcPr>
            <w:tcW w:w="557"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3</w:t>
            </w:r>
          </w:p>
        </w:tc>
        <w:tc>
          <w:tcPr>
            <w:tcW w:w="552"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szCs w:val="21"/>
              </w:rPr>
              <w:t>0</w:t>
            </w:r>
          </w:p>
        </w:tc>
      </w:tr>
    </w:tbl>
    <w:p w:rsidR="00D112B6" w:rsidRPr="008F4431" w:rsidRDefault="00D112B6">
      <w:pPr>
        <w:spacing w:line="360" w:lineRule="auto"/>
        <w:rPr>
          <w:rFonts w:ascii="宋体" w:hAnsi="宋体"/>
          <w:szCs w:val="21"/>
        </w:rPr>
      </w:pPr>
    </w:p>
    <w:tbl>
      <w:tblPr>
        <w:tblW w:w="5000" w:type="pct"/>
        <w:tblLook w:val="04A0" w:firstRow="1" w:lastRow="0" w:firstColumn="1" w:lastColumn="0" w:noHBand="0" w:noVBand="1"/>
      </w:tblPr>
      <w:tblGrid>
        <w:gridCol w:w="1421"/>
        <w:gridCol w:w="1421"/>
        <w:gridCol w:w="1421"/>
        <w:gridCol w:w="1420"/>
        <w:gridCol w:w="1571"/>
        <w:gridCol w:w="1268"/>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垃圾清运时间</w:t>
            </w:r>
          </w:p>
        </w:tc>
        <w:tc>
          <w:tcPr>
            <w:tcW w:w="92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744"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类型</w:t>
            </w:r>
          </w:p>
        </w:tc>
      </w:tr>
      <w:tr w:rsidR="00D803A1" w:rsidRPr="008F4431">
        <w:trPr>
          <w:trHeight w:val="1018"/>
        </w:trPr>
        <w:tc>
          <w:tcPr>
            <w:tcW w:w="833" w:type="pct"/>
            <w:tcBorders>
              <w:top w:val="nil"/>
              <w:left w:val="single" w:sz="4" w:space="0" w:color="auto"/>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5</w:t>
            </w:r>
          </w:p>
        </w:tc>
        <w:tc>
          <w:tcPr>
            <w:tcW w:w="833"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早8点前</w:t>
            </w:r>
            <w:r w:rsidRPr="008F4431">
              <w:rPr>
                <w:rFonts w:ascii="宋体" w:hAnsi="宋体" w:hint="eastAsia"/>
                <w:szCs w:val="21"/>
              </w:rPr>
              <w:br/>
              <w:t>13点前</w:t>
            </w:r>
            <w:r w:rsidRPr="008F4431">
              <w:rPr>
                <w:rFonts w:ascii="宋体" w:hAnsi="宋体" w:hint="eastAsia"/>
                <w:szCs w:val="21"/>
              </w:rPr>
              <w:br/>
              <w:t>16点前</w:t>
            </w:r>
          </w:p>
        </w:tc>
        <w:tc>
          <w:tcPr>
            <w:tcW w:w="922"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楼外垃圾排放点</w:t>
            </w:r>
          </w:p>
        </w:tc>
        <w:tc>
          <w:tcPr>
            <w:tcW w:w="744"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生活垃圾</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sz w:val="24"/>
        </w:rPr>
      </w:pPr>
      <w:r w:rsidRPr="008F4431">
        <w:rPr>
          <w:rFonts w:ascii="宋体" w:hAnsi="宋体" w:hint="eastAsia"/>
          <w:b/>
          <w:bCs/>
          <w:sz w:val="24"/>
        </w:rPr>
        <w:t>32.1.2.设备情况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lastRenderedPageBreak/>
        <w:t>楼宇设备表</w:t>
      </w:r>
    </w:p>
    <w:tbl>
      <w:tblPr>
        <w:tblW w:w="8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811"/>
        <w:gridCol w:w="810"/>
        <w:gridCol w:w="1346"/>
        <w:gridCol w:w="1346"/>
        <w:gridCol w:w="1346"/>
        <w:gridCol w:w="1614"/>
      </w:tblGrid>
      <w:tr w:rsidR="00D803A1" w:rsidRPr="008F4431" w:rsidTr="00505904">
        <w:trPr>
          <w:trHeight w:val="558"/>
        </w:trPr>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电梯数量</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品牌</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供暖形式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空调品牌</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开水器数量</w:t>
            </w:r>
          </w:p>
        </w:tc>
      </w:tr>
      <w:tr w:rsidR="00D803A1" w:rsidRPr="008F4431" w:rsidTr="00505904">
        <w:trPr>
          <w:trHeight w:val="286"/>
        </w:trPr>
        <w:tc>
          <w:tcPr>
            <w:tcW w:w="0" w:type="auto"/>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暖气</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32.1.3.其他情况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507" w:type="dxa"/>
        <w:tblInd w:w="113" w:type="dxa"/>
        <w:tblLook w:val="04A0" w:firstRow="1" w:lastRow="0" w:firstColumn="1" w:lastColumn="0" w:noHBand="0" w:noVBand="1"/>
      </w:tblPr>
      <w:tblGrid>
        <w:gridCol w:w="3011"/>
        <w:gridCol w:w="1355"/>
        <w:gridCol w:w="1832"/>
        <w:gridCol w:w="2309"/>
      </w:tblGrid>
      <w:tr w:rsidR="00D803A1" w:rsidRPr="008F4431" w:rsidTr="00505904">
        <w:trPr>
          <w:trHeight w:val="484"/>
        </w:trPr>
        <w:tc>
          <w:tcPr>
            <w:tcW w:w="3011"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1355"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1832"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开放时间</w:t>
            </w:r>
          </w:p>
        </w:tc>
        <w:tc>
          <w:tcPr>
            <w:tcW w:w="2309"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是否有门禁</w:t>
            </w:r>
          </w:p>
        </w:tc>
      </w:tr>
      <w:tr w:rsidR="00D803A1" w:rsidRPr="008F4431" w:rsidTr="00505904">
        <w:trPr>
          <w:trHeight w:val="484"/>
        </w:trPr>
        <w:tc>
          <w:tcPr>
            <w:tcW w:w="3011"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355"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主出入口</w:t>
            </w:r>
          </w:p>
        </w:tc>
        <w:tc>
          <w:tcPr>
            <w:tcW w:w="1832"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309"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r w:rsidR="00D803A1" w:rsidRPr="008F4431" w:rsidTr="00505904">
        <w:trPr>
          <w:trHeight w:val="484"/>
        </w:trPr>
        <w:tc>
          <w:tcPr>
            <w:tcW w:w="3011"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355"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侧门</w:t>
            </w:r>
          </w:p>
        </w:tc>
        <w:tc>
          <w:tcPr>
            <w:tcW w:w="1832"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309"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r w:rsidR="00D112B6" w:rsidRPr="008F4431" w:rsidTr="00505904">
        <w:trPr>
          <w:trHeight w:val="484"/>
        </w:trPr>
        <w:tc>
          <w:tcPr>
            <w:tcW w:w="3011"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外门数量</w:t>
            </w:r>
          </w:p>
        </w:tc>
        <w:tc>
          <w:tcPr>
            <w:tcW w:w="1355"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1832"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c>
          <w:tcPr>
            <w:tcW w:w="2309"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r>
    </w:tbl>
    <w:p w:rsidR="00D112B6" w:rsidRPr="008F4431" w:rsidRDefault="00D112B6">
      <w:pPr>
        <w:spacing w:line="360" w:lineRule="auto"/>
        <w:rPr>
          <w:rFonts w:ascii="宋体" w:hAnsi="宋体"/>
          <w:b/>
          <w:bCs/>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32.2楼宇差异性物业服务需求如下：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32.2.1保洁服务内容及服务标准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129"/>
        <w:gridCol w:w="1249"/>
        <w:gridCol w:w="2056"/>
        <w:gridCol w:w="3485"/>
      </w:tblGrid>
      <w:tr w:rsidR="00D803A1" w:rsidRPr="008F4431">
        <w:trPr>
          <w:trHeight w:val="712"/>
          <w:tblHeader/>
          <w:jc w:val="center"/>
        </w:trPr>
        <w:tc>
          <w:tcPr>
            <w:tcW w:w="353"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序号</w:t>
            </w:r>
          </w:p>
        </w:tc>
        <w:tc>
          <w:tcPr>
            <w:tcW w:w="662"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服务项目</w:t>
            </w:r>
          </w:p>
        </w:tc>
        <w:tc>
          <w:tcPr>
            <w:tcW w:w="733"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4"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3"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建筑物内公共区域保洁</w:t>
            </w: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门厅、门斗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走廊地面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hint="eastAsia"/>
              </w:rPr>
              <w:t>雨雪天气要有防滑、防水措施。</w:t>
            </w:r>
          </w:p>
        </w:tc>
      </w:tr>
      <w:tr w:rsidR="00D803A1" w:rsidRPr="008F4431">
        <w:trPr>
          <w:trHeight w:val="148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主楼梯地面、扶手每天保洁不少于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半月保洁擦抹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每月保洁剂擦抹</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标志牌、宣传窗、装饰柱、植物花盆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w:t>
            </w:r>
            <w:r w:rsidRPr="008F4431">
              <w:rPr>
                <w:rFonts w:ascii="宋体" w:hAnsi="宋体"/>
              </w:rPr>
              <w:t>3</w:t>
            </w:r>
            <w:r w:rsidRPr="008F4431">
              <w:rPr>
                <w:rFonts w:ascii="宋体" w:hAnsi="宋体" w:hint="eastAsia"/>
              </w:rPr>
              <w:t>天不少于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3"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2515"/>
          <w:jc w:val="center"/>
        </w:trPr>
        <w:tc>
          <w:tcPr>
            <w:tcW w:w="35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2</w:t>
            </w:r>
          </w:p>
        </w:tc>
        <w:tc>
          <w:tcPr>
            <w:tcW w:w="662"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公共卫生间、开水房、盥洗室</w:t>
            </w: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地面、墙面、顶棚、门窗、窗台、玻璃、灯具及开关、镜面、洗手盆、台面、便具、垃圾篓、标志牌、排气扇、开水器等、水池、便池、厕位</w:t>
            </w:r>
            <w:r w:rsidRPr="008F4431">
              <w:rPr>
                <w:rFonts w:ascii="宋体" w:hAnsi="宋体" w:hint="eastAsia"/>
                <w:szCs w:val="21"/>
              </w:rPr>
              <w:lastRenderedPageBreak/>
              <w:t>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lastRenderedPageBreak/>
              <w:t>1.</w:t>
            </w:r>
            <w:r w:rsidRPr="008F4431">
              <w:rPr>
                <w:rFonts w:ascii="宋体" w:hAnsi="宋体" w:hint="eastAsia"/>
              </w:rPr>
              <w:t>卫生间每天保洁不少于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1</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卫生间每月不少于两次全面消毒；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w:t>
            </w:r>
            <w:r w:rsidRPr="008F4431">
              <w:rPr>
                <w:rFonts w:ascii="宋体" w:hAnsi="宋体" w:hint="eastAsia"/>
              </w:rPr>
              <w:lastRenderedPageBreak/>
              <w:t>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每月一次对开水器进行外部消毒。</w:t>
            </w:r>
          </w:p>
        </w:tc>
        <w:tc>
          <w:tcPr>
            <w:tcW w:w="2044" w:type="pct"/>
            <w:vAlign w:val="center"/>
          </w:tcPr>
          <w:p w:rsidR="00D112B6" w:rsidRPr="008F4431" w:rsidRDefault="00D803A1">
            <w:pPr>
              <w:spacing w:line="360" w:lineRule="auto"/>
              <w:rPr>
                <w:rFonts w:ascii="宋体" w:hAnsi="宋体"/>
              </w:rPr>
            </w:pPr>
            <w:r w:rsidRPr="008F4431">
              <w:rPr>
                <w:rFonts w:ascii="宋体" w:hAnsi="宋体"/>
              </w:rPr>
              <w:lastRenderedPageBreak/>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w:t>
            </w:r>
            <w:r w:rsidRPr="008F4431">
              <w:rPr>
                <w:rFonts w:ascii="宋体" w:hAnsi="宋体" w:hint="eastAsia"/>
              </w:rPr>
              <w:lastRenderedPageBreak/>
              <w:t>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建筑物外墙窗户玻璃保洁</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建筑物本体（含门、窗及玻璃幕墙）、屋顶（含透光屋顶）及房檐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3"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建筑物附属公共区域保洁</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与本楼宇相关的宣传栏、室外标志牌</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3"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楼外附属公共区域（建筑物配套室外台阶等）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bl>
    <w:p w:rsidR="00D112B6" w:rsidRPr="008F4431" w:rsidRDefault="00D112B6">
      <w:pPr>
        <w:spacing w:line="360" w:lineRule="auto"/>
        <w:rPr>
          <w:rFonts w:ascii="宋体" w:hAnsi="宋体"/>
          <w:sz w:val="24"/>
        </w:rPr>
      </w:pPr>
    </w:p>
    <w:p w:rsidR="00D112B6" w:rsidRPr="008F4431" w:rsidRDefault="00D803A1">
      <w:pPr>
        <w:pStyle w:val="2"/>
        <w:spacing w:line="360" w:lineRule="auto"/>
        <w:ind w:left="0" w:firstLineChars="196" w:firstLine="472"/>
        <w:rPr>
          <w:rFonts w:ascii="宋体" w:hAnsi="宋体"/>
          <w:sz w:val="24"/>
        </w:rPr>
      </w:pPr>
      <w:bookmarkStart w:id="260" w:name="_Toc181369609"/>
      <w:r w:rsidRPr="008F4431">
        <w:rPr>
          <w:rFonts w:ascii="宋体" w:hAnsi="宋体" w:hint="eastAsia"/>
          <w:sz w:val="24"/>
        </w:rPr>
        <w:t>33、抗震实验室</w:t>
      </w:r>
      <w:bookmarkEnd w:id="260"/>
    </w:p>
    <w:p w:rsidR="00D112B6" w:rsidRPr="008F4431" w:rsidRDefault="00D803A1">
      <w:pPr>
        <w:spacing w:line="360" w:lineRule="auto"/>
        <w:ind w:firstLineChars="196" w:firstLine="472"/>
        <w:rPr>
          <w:rFonts w:ascii="宋体" w:hAnsi="宋体"/>
          <w:b/>
          <w:sz w:val="24"/>
        </w:rPr>
      </w:pPr>
      <w:r w:rsidRPr="008F4431">
        <w:rPr>
          <w:rFonts w:ascii="宋体" w:hAnsi="宋体" w:hint="eastAsia"/>
          <w:b/>
          <w:sz w:val="24"/>
        </w:rPr>
        <w:t>33.抗震实验室基本信息如下：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33.1.1卫生间及垃圾桶情况</w:t>
      </w:r>
    </w:p>
    <w:tbl>
      <w:tblPr>
        <w:tblW w:w="5000" w:type="pct"/>
        <w:tblLook w:val="04A0" w:firstRow="1" w:lastRow="0" w:firstColumn="1" w:lastColumn="0" w:noHBand="0" w:noVBand="1"/>
      </w:tblPr>
      <w:tblGrid>
        <w:gridCol w:w="947"/>
        <w:gridCol w:w="973"/>
        <w:gridCol w:w="920"/>
        <w:gridCol w:w="949"/>
        <w:gridCol w:w="948"/>
        <w:gridCol w:w="948"/>
        <w:gridCol w:w="948"/>
        <w:gridCol w:w="948"/>
        <w:gridCol w:w="941"/>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卫生间数量</w:t>
            </w:r>
          </w:p>
        </w:tc>
        <w:tc>
          <w:tcPr>
            <w:tcW w:w="571"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卫生间面积（㎡）</w:t>
            </w:r>
          </w:p>
        </w:tc>
        <w:tc>
          <w:tcPr>
            <w:tcW w:w="540"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蹲坑</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7"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马桶</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擦手纸盒数量</w:t>
            </w:r>
          </w:p>
        </w:tc>
      </w:tr>
      <w:tr w:rsidR="00D803A1" w:rsidRPr="008F4431">
        <w:trPr>
          <w:trHeight w:val="768"/>
        </w:trPr>
        <w:tc>
          <w:tcPr>
            <w:tcW w:w="556" w:type="pct"/>
            <w:tcBorders>
              <w:top w:val="nil"/>
              <w:left w:val="single" w:sz="4" w:space="0" w:color="auto"/>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571"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24.62</w:t>
            </w:r>
          </w:p>
        </w:tc>
        <w:tc>
          <w:tcPr>
            <w:tcW w:w="540"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w:t>
            </w:r>
          </w:p>
        </w:tc>
        <w:tc>
          <w:tcPr>
            <w:tcW w:w="557"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3</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552"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bl>
    <w:p w:rsidR="00D112B6" w:rsidRPr="008F4431" w:rsidRDefault="00D112B6">
      <w:pPr>
        <w:spacing w:line="360" w:lineRule="auto"/>
        <w:rPr>
          <w:rFonts w:ascii="宋体" w:hAnsi="宋体"/>
          <w:szCs w:val="21"/>
        </w:rPr>
      </w:pPr>
    </w:p>
    <w:tbl>
      <w:tblPr>
        <w:tblW w:w="5000" w:type="pct"/>
        <w:tblLook w:val="04A0" w:firstRow="1" w:lastRow="0" w:firstColumn="1" w:lastColumn="0" w:noHBand="0" w:noVBand="1"/>
      </w:tblPr>
      <w:tblGrid>
        <w:gridCol w:w="1421"/>
        <w:gridCol w:w="1421"/>
        <w:gridCol w:w="1421"/>
        <w:gridCol w:w="1420"/>
        <w:gridCol w:w="1571"/>
        <w:gridCol w:w="1268"/>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垃圾清运时间</w:t>
            </w:r>
          </w:p>
        </w:tc>
        <w:tc>
          <w:tcPr>
            <w:tcW w:w="92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744"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类型</w:t>
            </w:r>
          </w:p>
        </w:tc>
      </w:tr>
      <w:tr w:rsidR="00D803A1" w:rsidRPr="008F4431">
        <w:trPr>
          <w:trHeight w:val="975"/>
        </w:trPr>
        <w:tc>
          <w:tcPr>
            <w:tcW w:w="833" w:type="pct"/>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c>
          <w:tcPr>
            <w:tcW w:w="833" w:type="pct"/>
            <w:tcBorders>
              <w:top w:val="nil"/>
              <w:left w:val="nil"/>
              <w:bottom w:val="single" w:sz="4" w:space="0" w:color="auto"/>
              <w:right w:val="single" w:sz="4" w:space="0" w:color="auto"/>
            </w:tcBorders>
          </w:tcPr>
          <w:p w:rsidR="00D112B6" w:rsidRPr="008F4431" w:rsidRDefault="00D803A1">
            <w:pPr>
              <w:spacing w:line="360" w:lineRule="auto"/>
              <w:jc w:val="center"/>
              <w:rPr>
                <w:rFonts w:ascii="宋体" w:hAnsi="宋体"/>
                <w:szCs w:val="21"/>
              </w:rPr>
            </w:pPr>
            <w:r w:rsidRPr="008F4431">
              <w:rPr>
                <w:rFonts w:ascii="宋体" w:hAnsi="宋体" w:hint="eastAsia"/>
                <w:szCs w:val="21"/>
              </w:rPr>
              <w:t>早8点前</w:t>
            </w:r>
            <w:r w:rsidRPr="008F4431">
              <w:rPr>
                <w:rFonts w:ascii="宋体" w:hAnsi="宋体" w:hint="eastAsia"/>
                <w:szCs w:val="21"/>
              </w:rPr>
              <w:br/>
              <w:t>13点前</w:t>
            </w:r>
            <w:r w:rsidRPr="008F4431">
              <w:rPr>
                <w:rFonts w:ascii="宋体" w:hAnsi="宋体" w:hint="eastAsia"/>
                <w:szCs w:val="21"/>
              </w:rPr>
              <w:br/>
              <w:t>16点前</w:t>
            </w:r>
          </w:p>
        </w:tc>
        <w:tc>
          <w:tcPr>
            <w:tcW w:w="922"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楼外垃圾排放点</w:t>
            </w:r>
          </w:p>
        </w:tc>
        <w:tc>
          <w:tcPr>
            <w:tcW w:w="744"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生活垃圾</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33.1.2.设备情况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楼宇设备表</w:t>
      </w:r>
    </w:p>
    <w:tbl>
      <w:tblPr>
        <w:tblW w:w="8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813"/>
        <w:gridCol w:w="813"/>
        <w:gridCol w:w="1350"/>
        <w:gridCol w:w="1350"/>
        <w:gridCol w:w="1350"/>
        <w:gridCol w:w="1619"/>
      </w:tblGrid>
      <w:tr w:rsidR="00D803A1" w:rsidRPr="008F4431" w:rsidTr="00505904">
        <w:trPr>
          <w:trHeight w:val="569"/>
        </w:trPr>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电梯数量</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品牌</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供暖形式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空调品牌</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开水器数量</w:t>
            </w:r>
          </w:p>
        </w:tc>
      </w:tr>
      <w:tr w:rsidR="00D803A1" w:rsidRPr="008F4431" w:rsidTr="00505904">
        <w:trPr>
          <w:trHeight w:val="292"/>
        </w:trPr>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lastRenderedPageBreak/>
              <w:t>无</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暖气</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sz w:val="24"/>
        </w:rPr>
      </w:pPr>
      <w:r w:rsidRPr="008F4431">
        <w:rPr>
          <w:rFonts w:ascii="宋体" w:hAnsi="宋体" w:hint="eastAsia"/>
          <w:b/>
          <w:bCs/>
          <w:sz w:val="24"/>
        </w:rPr>
        <w:t>33.1.3.其他情况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538" w:type="dxa"/>
        <w:tblInd w:w="113" w:type="dxa"/>
        <w:tblLook w:val="04A0" w:firstRow="1" w:lastRow="0" w:firstColumn="1" w:lastColumn="0" w:noHBand="0" w:noVBand="1"/>
      </w:tblPr>
      <w:tblGrid>
        <w:gridCol w:w="3023"/>
        <w:gridCol w:w="1360"/>
        <w:gridCol w:w="1838"/>
        <w:gridCol w:w="2317"/>
      </w:tblGrid>
      <w:tr w:rsidR="00D803A1" w:rsidRPr="008F4431" w:rsidTr="00505904">
        <w:trPr>
          <w:trHeight w:val="429"/>
        </w:trPr>
        <w:tc>
          <w:tcPr>
            <w:tcW w:w="3023"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1360"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1838"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开放时间</w:t>
            </w:r>
          </w:p>
        </w:tc>
        <w:tc>
          <w:tcPr>
            <w:tcW w:w="2317"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是否有门禁</w:t>
            </w:r>
          </w:p>
        </w:tc>
      </w:tr>
      <w:tr w:rsidR="00D803A1" w:rsidRPr="008F4431" w:rsidTr="00505904">
        <w:trPr>
          <w:trHeight w:val="429"/>
        </w:trPr>
        <w:tc>
          <w:tcPr>
            <w:tcW w:w="3023"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36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主出入口</w:t>
            </w:r>
          </w:p>
        </w:tc>
        <w:tc>
          <w:tcPr>
            <w:tcW w:w="183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317"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r w:rsidR="00D112B6" w:rsidRPr="008F4431" w:rsidTr="00505904">
        <w:trPr>
          <w:trHeight w:val="429"/>
        </w:trPr>
        <w:tc>
          <w:tcPr>
            <w:tcW w:w="3023"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外门数量</w:t>
            </w:r>
          </w:p>
        </w:tc>
        <w:tc>
          <w:tcPr>
            <w:tcW w:w="1360"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c>
          <w:tcPr>
            <w:tcW w:w="1838"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c>
          <w:tcPr>
            <w:tcW w:w="2317"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r>
    </w:tbl>
    <w:p w:rsidR="00D112B6" w:rsidRPr="008F4431" w:rsidRDefault="00D112B6">
      <w:pPr>
        <w:spacing w:line="360" w:lineRule="auto"/>
        <w:rPr>
          <w:rFonts w:ascii="宋体" w:hAnsi="宋体"/>
          <w:b/>
          <w:bCs/>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33.2楼宇差异性物业服务需求如下：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33.2.1保洁服务内容及服务标准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129"/>
        <w:gridCol w:w="1249"/>
        <w:gridCol w:w="2056"/>
        <w:gridCol w:w="3485"/>
      </w:tblGrid>
      <w:tr w:rsidR="00D803A1" w:rsidRPr="008F4431">
        <w:trPr>
          <w:trHeight w:val="712"/>
          <w:tblHeader/>
          <w:jc w:val="center"/>
        </w:trPr>
        <w:tc>
          <w:tcPr>
            <w:tcW w:w="353"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序号</w:t>
            </w:r>
          </w:p>
        </w:tc>
        <w:tc>
          <w:tcPr>
            <w:tcW w:w="662"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服务项目</w:t>
            </w:r>
          </w:p>
        </w:tc>
        <w:tc>
          <w:tcPr>
            <w:tcW w:w="733"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4"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3"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建筑物内公共区域保洁</w:t>
            </w: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门厅、门斗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走廊地面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48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主楼梯地面、扶手每天保洁不少于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半月保洁擦抹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每月保洁剂擦抹</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标志牌、宣传窗、装饰柱、植物花盆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w:t>
            </w:r>
            <w:r w:rsidRPr="008F4431">
              <w:rPr>
                <w:rFonts w:ascii="宋体" w:hAnsi="宋体"/>
              </w:rPr>
              <w:t>3</w:t>
            </w:r>
            <w:r w:rsidRPr="008F4431">
              <w:rPr>
                <w:rFonts w:ascii="宋体" w:hAnsi="宋体" w:hint="eastAsia"/>
              </w:rPr>
              <w:t>天不少于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3"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w:t>
            </w:r>
            <w:r w:rsidRPr="008F4431">
              <w:rPr>
                <w:rFonts w:ascii="宋体" w:hAnsi="宋体" w:hint="eastAsia"/>
              </w:rPr>
              <w:lastRenderedPageBreak/>
              <w:t>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1415"/>
          <w:jc w:val="center"/>
        </w:trPr>
        <w:tc>
          <w:tcPr>
            <w:tcW w:w="35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2</w:t>
            </w:r>
          </w:p>
        </w:tc>
        <w:tc>
          <w:tcPr>
            <w:tcW w:w="662"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公共卫生间、开水房、盥洗室</w:t>
            </w: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地面、墙面、顶棚、门窗、窗台、玻璃、灯具及开关、镜面、洗手盆、台面、便具、垃圾篓、标志牌、排气扇、开水器等、水池、便池、厕位等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1</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卫生间每月不少于两次全面消毒；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每月一次对开水器进行外部消毒。</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lastRenderedPageBreak/>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建筑物外墙窗户玻璃保洁</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建筑物本体（含门、窗及玻璃幕墙）、屋顶（含透光屋顶）及房檐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3"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建筑物附属公共区域保洁</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与本楼宇相关的宣传栏、室外标志牌</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3"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楼外附属公共区域（建筑物配套室外台阶等）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bl>
    <w:p w:rsidR="00D112B6" w:rsidRPr="008F4431" w:rsidRDefault="00D112B6">
      <w:pPr>
        <w:spacing w:line="360" w:lineRule="auto"/>
        <w:rPr>
          <w:rFonts w:ascii="宋体" w:hAnsi="宋体"/>
          <w:sz w:val="24"/>
        </w:rPr>
      </w:pPr>
    </w:p>
    <w:p w:rsidR="00D112B6" w:rsidRPr="008F4431" w:rsidRDefault="00D803A1">
      <w:pPr>
        <w:pStyle w:val="2"/>
        <w:spacing w:line="360" w:lineRule="auto"/>
        <w:ind w:leftChars="199" w:left="418" w:firstLine="0"/>
        <w:rPr>
          <w:rFonts w:ascii="宋体" w:hAnsi="宋体"/>
          <w:sz w:val="24"/>
        </w:rPr>
      </w:pPr>
      <w:bookmarkStart w:id="261" w:name="_Toc181369610"/>
      <w:r w:rsidRPr="008F4431">
        <w:rPr>
          <w:rFonts w:ascii="宋体" w:hAnsi="宋体" w:hint="eastAsia"/>
          <w:sz w:val="24"/>
        </w:rPr>
        <w:lastRenderedPageBreak/>
        <w:t>34、风洞实验室</w:t>
      </w:r>
      <w:bookmarkEnd w:id="261"/>
    </w:p>
    <w:p w:rsidR="00D112B6" w:rsidRPr="008F4431" w:rsidRDefault="00D803A1">
      <w:pPr>
        <w:spacing w:line="360" w:lineRule="auto"/>
        <w:ind w:firstLineChars="196" w:firstLine="472"/>
        <w:rPr>
          <w:rFonts w:ascii="宋体" w:hAnsi="宋体"/>
          <w:b/>
          <w:sz w:val="24"/>
        </w:rPr>
      </w:pPr>
      <w:r w:rsidRPr="008F4431">
        <w:rPr>
          <w:rFonts w:ascii="宋体" w:hAnsi="宋体" w:hint="eastAsia"/>
          <w:b/>
          <w:sz w:val="24"/>
        </w:rPr>
        <w:t>34.1风洞实验室基本信息如下：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34.1.1卫生间及垃圾桶情况</w:t>
      </w:r>
    </w:p>
    <w:tbl>
      <w:tblPr>
        <w:tblW w:w="5000" w:type="pct"/>
        <w:tblLook w:val="04A0" w:firstRow="1" w:lastRow="0" w:firstColumn="1" w:lastColumn="0" w:noHBand="0" w:noVBand="1"/>
      </w:tblPr>
      <w:tblGrid>
        <w:gridCol w:w="947"/>
        <w:gridCol w:w="973"/>
        <w:gridCol w:w="920"/>
        <w:gridCol w:w="949"/>
        <w:gridCol w:w="948"/>
        <w:gridCol w:w="948"/>
        <w:gridCol w:w="948"/>
        <w:gridCol w:w="948"/>
        <w:gridCol w:w="941"/>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卫生间数量</w:t>
            </w:r>
          </w:p>
        </w:tc>
        <w:tc>
          <w:tcPr>
            <w:tcW w:w="571"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卫生间面积（㎡）</w:t>
            </w:r>
          </w:p>
        </w:tc>
        <w:tc>
          <w:tcPr>
            <w:tcW w:w="540"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蹲坑</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7"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马桶</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擦手纸盒数量</w:t>
            </w:r>
          </w:p>
        </w:tc>
      </w:tr>
      <w:tr w:rsidR="00D803A1" w:rsidRPr="008F4431">
        <w:trPr>
          <w:trHeight w:val="770"/>
        </w:trPr>
        <w:tc>
          <w:tcPr>
            <w:tcW w:w="556" w:type="pct"/>
            <w:tcBorders>
              <w:top w:val="nil"/>
              <w:left w:val="single" w:sz="4" w:space="0" w:color="auto"/>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c>
          <w:tcPr>
            <w:tcW w:w="571"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5.6</w:t>
            </w:r>
          </w:p>
        </w:tc>
        <w:tc>
          <w:tcPr>
            <w:tcW w:w="540"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c>
          <w:tcPr>
            <w:tcW w:w="557"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c>
          <w:tcPr>
            <w:tcW w:w="552"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r>
    </w:tbl>
    <w:p w:rsidR="00D112B6" w:rsidRPr="008F4431" w:rsidRDefault="00D112B6">
      <w:pPr>
        <w:spacing w:line="360" w:lineRule="auto"/>
        <w:rPr>
          <w:rFonts w:ascii="宋体" w:hAnsi="宋体"/>
          <w:szCs w:val="21"/>
        </w:rPr>
      </w:pPr>
    </w:p>
    <w:tbl>
      <w:tblPr>
        <w:tblW w:w="5000" w:type="pct"/>
        <w:tblLook w:val="04A0" w:firstRow="1" w:lastRow="0" w:firstColumn="1" w:lastColumn="0" w:noHBand="0" w:noVBand="1"/>
      </w:tblPr>
      <w:tblGrid>
        <w:gridCol w:w="1421"/>
        <w:gridCol w:w="1421"/>
        <w:gridCol w:w="1421"/>
        <w:gridCol w:w="1420"/>
        <w:gridCol w:w="1571"/>
        <w:gridCol w:w="1268"/>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垃圾清运时间</w:t>
            </w:r>
          </w:p>
        </w:tc>
        <w:tc>
          <w:tcPr>
            <w:tcW w:w="92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744"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类型</w:t>
            </w:r>
          </w:p>
        </w:tc>
      </w:tr>
      <w:tr w:rsidR="00D803A1" w:rsidRPr="008F4431">
        <w:trPr>
          <w:trHeight w:val="975"/>
        </w:trPr>
        <w:tc>
          <w:tcPr>
            <w:tcW w:w="833" w:type="pct"/>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833"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c>
          <w:tcPr>
            <w:tcW w:w="833" w:type="pct"/>
            <w:tcBorders>
              <w:top w:val="nil"/>
              <w:left w:val="nil"/>
              <w:bottom w:val="single" w:sz="4" w:space="0" w:color="auto"/>
              <w:right w:val="single" w:sz="4" w:space="0" w:color="auto"/>
            </w:tcBorders>
          </w:tcPr>
          <w:p w:rsidR="00D112B6" w:rsidRPr="008F4431" w:rsidRDefault="00D803A1">
            <w:pPr>
              <w:spacing w:line="360" w:lineRule="auto"/>
              <w:jc w:val="center"/>
              <w:rPr>
                <w:rFonts w:ascii="宋体" w:hAnsi="宋体"/>
                <w:szCs w:val="21"/>
              </w:rPr>
            </w:pPr>
            <w:r w:rsidRPr="008F4431">
              <w:rPr>
                <w:rFonts w:ascii="宋体" w:hAnsi="宋体" w:hint="eastAsia"/>
                <w:szCs w:val="21"/>
              </w:rPr>
              <w:t>早8点前</w:t>
            </w:r>
            <w:r w:rsidRPr="008F4431">
              <w:rPr>
                <w:rFonts w:ascii="宋体" w:hAnsi="宋体" w:hint="eastAsia"/>
                <w:szCs w:val="21"/>
              </w:rPr>
              <w:br/>
              <w:t>13点前</w:t>
            </w:r>
            <w:r w:rsidRPr="008F4431">
              <w:rPr>
                <w:rFonts w:ascii="宋体" w:hAnsi="宋体" w:hint="eastAsia"/>
                <w:szCs w:val="21"/>
              </w:rPr>
              <w:br/>
              <w:t>16点前</w:t>
            </w:r>
          </w:p>
        </w:tc>
        <w:tc>
          <w:tcPr>
            <w:tcW w:w="922"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楼外垃圾排放点</w:t>
            </w:r>
          </w:p>
        </w:tc>
        <w:tc>
          <w:tcPr>
            <w:tcW w:w="744"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生活垃圾</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34.1.2设备情况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楼宇设备表</w:t>
      </w:r>
    </w:p>
    <w:tbl>
      <w:tblPr>
        <w:tblW w:w="8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807"/>
        <w:gridCol w:w="807"/>
        <w:gridCol w:w="1340"/>
        <w:gridCol w:w="1340"/>
        <w:gridCol w:w="1340"/>
        <w:gridCol w:w="1607"/>
      </w:tblGrid>
      <w:tr w:rsidR="00D803A1" w:rsidRPr="008F4431" w:rsidTr="00505904">
        <w:trPr>
          <w:trHeight w:val="515"/>
        </w:trPr>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电梯数量</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品牌</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供暖形式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空调品牌</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开水器数量</w:t>
            </w:r>
          </w:p>
        </w:tc>
      </w:tr>
      <w:tr w:rsidR="00D803A1" w:rsidRPr="008F4431" w:rsidTr="00505904">
        <w:trPr>
          <w:trHeight w:val="265"/>
        </w:trPr>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暖气</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sz w:val="24"/>
        </w:rPr>
      </w:pPr>
      <w:r w:rsidRPr="008F4431">
        <w:rPr>
          <w:rFonts w:ascii="宋体" w:hAnsi="宋体" w:hint="eastAsia"/>
          <w:b/>
          <w:bCs/>
          <w:sz w:val="24"/>
        </w:rPr>
        <w:t>34.1.3其他情况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442" w:type="dxa"/>
        <w:tblInd w:w="113" w:type="dxa"/>
        <w:tblLook w:val="04A0" w:firstRow="1" w:lastRow="0" w:firstColumn="1" w:lastColumn="0" w:noHBand="0" w:noVBand="1"/>
      </w:tblPr>
      <w:tblGrid>
        <w:gridCol w:w="2988"/>
        <w:gridCol w:w="1345"/>
        <w:gridCol w:w="1818"/>
        <w:gridCol w:w="2291"/>
      </w:tblGrid>
      <w:tr w:rsidR="00D803A1" w:rsidRPr="008F4431" w:rsidTr="00505904">
        <w:trPr>
          <w:trHeight w:val="506"/>
        </w:trPr>
        <w:tc>
          <w:tcPr>
            <w:tcW w:w="2988"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1345"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1818"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开放时间</w:t>
            </w:r>
          </w:p>
        </w:tc>
        <w:tc>
          <w:tcPr>
            <w:tcW w:w="2291"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是否有门禁</w:t>
            </w:r>
          </w:p>
        </w:tc>
      </w:tr>
      <w:tr w:rsidR="00D803A1" w:rsidRPr="008F4431" w:rsidTr="00505904">
        <w:trPr>
          <w:trHeight w:val="506"/>
        </w:trPr>
        <w:tc>
          <w:tcPr>
            <w:tcW w:w="2988"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345"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东门</w:t>
            </w:r>
          </w:p>
        </w:tc>
        <w:tc>
          <w:tcPr>
            <w:tcW w:w="181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291"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r w:rsidR="00D803A1" w:rsidRPr="008F4431" w:rsidTr="00505904">
        <w:trPr>
          <w:trHeight w:val="506"/>
        </w:trPr>
        <w:tc>
          <w:tcPr>
            <w:tcW w:w="2988"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345"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南门</w:t>
            </w:r>
          </w:p>
        </w:tc>
        <w:tc>
          <w:tcPr>
            <w:tcW w:w="181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291"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r w:rsidR="00D112B6" w:rsidRPr="008F4431" w:rsidTr="00505904">
        <w:trPr>
          <w:trHeight w:val="506"/>
        </w:trPr>
        <w:tc>
          <w:tcPr>
            <w:tcW w:w="2988"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外门数量</w:t>
            </w:r>
          </w:p>
        </w:tc>
        <w:tc>
          <w:tcPr>
            <w:tcW w:w="1345"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1818"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c>
          <w:tcPr>
            <w:tcW w:w="2291"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r>
    </w:tbl>
    <w:p w:rsidR="00D112B6" w:rsidRPr="008F4431" w:rsidRDefault="00D112B6">
      <w:pPr>
        <w:spacing w:line="360" w:lineRule="auto"/>
        <w:rPr>
          <w:rFonts w:ascii="宋体" w:hAnsi="宋体"/>
          <w:b/>
          <w:bCs/>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lastRenderedPageBreak/>
        <w:t>34.2楼宇差异性物业服务需求如下：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34.2.1保洁服务内容及服务标准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128"/>
        <w:gridCol w:w="1249"/>
        <w:gridCol w:w="2057"/>
        <w:gridCol w:w="3485"/>
      </w:tblGrid>
      <w:tr w:rsidR="00D803A1" w:rsidRPr="008F4431">
        <w:trPr>
          <w:trHeight w:val="712"/>
          <w:tblHeader/>
          <w:jc w:val="center"/>
        </w:trPr>
        <w:tc>
          <w:tcPr>
            <w:tcW w:w="353"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序号</w:t>
            </w:r>
          </w:p>
        </w:tc>
        <w:tc>
          <w:tcPr>
            <w:tcW w:w="661"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服务项目</w:t>
            </w:r>
          </w:p>
        </w:tc>
        <w:tc>
          <w:tcPr>
            <w:tcW w:w="733"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4"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3"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1</w:t>
            </w:r>
          </w:p>
        </w:tc>
        <w:tc>
          <w:tcPr>
            <w:tcW w:w="661"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建筑物内公共区域保洁</w:t>
            </w: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门厅、门斗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220"/>
          <w:jc w:val="center"/>
        </w:trPr>
        <w:tc>
          <w:tcPr>
            <w:tcW w:w="353" w:type="pct"/>
            <w:vMerge/>
            <w:vAlign w:val="center"/>
          </w:tcPr>
          <w:p w:rsidR="00D112B6" w:rsidRPr="008F4431" w:rsidRDefault="00D112B6">
            <w:pPr>
              <w:spacing w:line="360" w:lineRule="auto"/>
              <w:rPr>
                <w:rFonts w:ascii="宋体" w:hAnsi="宋体"/>
                <w:szCs w:val="21"/>
              </w:rPr>
            </w:pPr>
          </w:p>
        </w:tc>
        <w:tc>
          <w:tcPr>
            <w:tcW w:w="661"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走廊地面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2425"/>
          <w:jc w:val="center"/>
        </w:trPr>
        <w:tc>
          <w:tcPr>
            <w:tcW w:w="353" w:type="pct"/>
            <w:vMerge/>
            <w:vAlign w:val="center"/>
          </w:tcPr>
          <w:p w:rsidR="00D112B6" w:rsidRPr="008F4431" w:rsidRDefault="00D112B6">
            <w:pPr>
              <w:spacing w:line="360" w:lineRule="auto"/>
              <w:rPr>
                <w:rFonts w:ascii="宋体" w:hAnsi="宋体"/>
                <w:szCs w:val="21"/>
              </w:rPr>
            </w:pPr>
          </w:p>
        </w:tc>
        <w:tc>
          <w:tcPr>
            <w:tcW w:w="661"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3" w:type="pct"/>
            <w:vMerge/>
            <w:vAlign w:val="center"/>
          </w:tcPr>
          <w:p w:rsidR="00D112B6" w:rsidRPr="008F4431" w:rsidRDefault="00D112B6">
            <w:pPr>
              <w:spacing w:line="360" w:lineRule="auto"/>
              <w:rPr>
                <w:rFonts w:ascii="宋体" w:hAnsi="宋体"/>
                <w:szCs w:val="21"/>
              </w:rPr>
            </w:pPr>
          </w:p>
        </w:tc>
        <w:tc>
          <w:tcPr>
            <w:tcW w:w="661"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3" w:type="pct"/>
            <w:vMerge/>
            <w:vAlign w:val="center"/>
          </w:tcPr>
          <w:p w:rsidR="00D112B6" w:rsidRPr="008F4431" w:rsidRDefault="00D112B6">
            <w:pPr>
              <w:spacing w:line="360" w:lineRule="auto"/>
              <w:rPr>
                <w:rFonts w:ascii="宋体" w:hAnsi="宋体"/>
                <w:szCs w:val="21"/>
              </w:rPr>
            </w:pPr>
          </w:p>
        </w:tc>
        <w:tc>
          <w:tcPr>
            <w:tcW w:w="661"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3" w:type="pct"/>
            <w:vMerge/>
            <w:vAlign w:val="center"/>
          </w:tcPr>
          <w:p w:rsidR="00D112B6" w:rsidRPr="008F4431" w:rsidRDefault="00D112B6">
            <w:pPr>
              <w:spacing w:line="360" w:lineRule="auto"/>
              <w:rPr>
                <w:rFonts w:ascii="宋体" w:hAnsi="宋体"/>
                <w:szCs w:val="21"/>
              </w:rPr>
            </w:pPr>
          </w:p>
        </w:tc>
        <w:tc>
          <w:tcPr>
            <w:tcW w:w="661"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半月保洁擦抹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每月保洁剂擦抹</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3" w:type="pct"/>
            <w:vMerge/>
            <w:vAlign w:val="center"/>
          </w:tcPr>
          <w:p w:rsidR="00D112B6" w:rsidRPr="008F4431" w:rsidRDefault="00D112B6">
            <w:pPr>
              <w:spacing w:line="360" w:lineRule="auto"/>
              <w:rPr>
                <w:rFonts w:ascii="宋体" w:hAnsi="宋体"/>
                <w:szCs w:val="21"/>
              </w:rPr>
            </w:pPr>
          </w:p>
        </w:tc>
        <w:tc>
          <w:tcPr>
            <w:tcW w:w="661"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标志牌、宣传窗、装饰柱、植物花盆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3" w:type="pct"/>
            <w:vMerge/>
            <w:vAlign w:val="center"/>
          </w:tcPr>
          <w:p w:rsidR="00D112B6" w:rsidRPr="008F4431" w:rsidRDefault="00D112B6">
            <w:pPr>
              <w:spacing w:line="360" w:lineRule="auto"/>
              <w:rPr>
                <w:rFonts w:ascii="宋体" w:hAnsi="宋体"/>
                <w:szCs w:val="21"/>
              </w:rPr>
            </w:pPr>
          </w:p>
        </w:tc>
        <w:tc>
          <w:tcPr>
            <w:tcW w:w="661"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w:t>
            </w:r>
            <w:r w:rsidRPr="008F4431">
              <w:rPr>
                <w:rFonts w:ascii="宋体" w:hAnsi="宋体"/>
              </w:rPr>
              <w:t>3</w:t>
            </w:r>
            <w:r w:rsidRPr="008F4431">
              <w:rPr>
                <w:rFonts w:ascii="宋体" w:hAnsi="宋体" w:hint="eastAsia"/>
              </w:rPr>
              <w:t>天不少于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3" w:type="pct"/>
            <w:vMerge/>
            <w:shd w:val="clear" w:color="auto" w:fill="auto"/>
            <w:vAlign w:val="center"/>
          </w:tcPr>
          <w:p w:rsidR="00D112B6" w:rsidRPr="008F4431" w:rsidRDefault="00D112B6">
            <w:pPr>
              <w:spacing w:line="360" w:lineRule="auto"/>
              <w:rPr>
                <w:rFonts w:ascii="宋体" w:hAnsi="宋体"/>
                <w:szCs w:val="21"/>
              </w:rPr>
            </w:pPr>
          </w:p>
        </w:tc>
        <w:tc>
          <w:tcPr>
            <w:tcW w:w="661"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3" w:type="pct"/>
            <w:vMerge/>
            <w:vAlign w:val="center"/>
          </w:tcPr>
          <w:p w:rsidR="00D112B6" w:rsidRPr="008F4431" w:rsidRDefault="00D112B6">
            <w:pPr>
              <w:spacing w:line="360" w:lineRule="auto"/>
              <w:rPr>
                <w:rFonts w:ascii="宋体" w:hAnsi="宋体"/>
                <w:szCs w:val="21"/>
              </w:rPr>
            </w:pPr>
          </w:p>
        </w:tc>
        <w:tc>
          <w:tcPr>
            <w:tcW w:w="661"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686"/>
          <w:jc w:val="center"/>
        </w:trPr>
        <w:tc>
          <w:tcPr>
            <w:tcW w:w="35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2</w:t>
            </w:r>
          </w:p>
        </w:tc>
        <w:tc>
          <w:tcPr>
            <w:tcW w:w="661"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公共卫生间、开水房、盥洗</w:t>
            </w:r>
            <w:r w:rsidRPr="008F4431">
              <w:rPr>
                <w:rFonts w:ascii="宋体" w:hAnsi="宋体" w:hint="eastAsia"/>
                <w:szCs w:val="21"/>
              </w:rPr>
              <w:lastRenderedPageBreak/>
              <w:t>室</w:t>
            </w: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地面、墙面、顶棚、门窗、窗</w:t>
            </w:r>
            <w:r w:rsidRPr="008F4431">
              <w:rPr>
                <w:rFonts w:ascii="宋体" w:hAnsi="宋体" w:hint="eastAsia"/>
                <w:szCs w:val="21"/>
              </w:rPr>
              <w:lastRenderedPageBreak/>
              <w:t>台、玻璃、灯具及开关、镜面、洗手盆、台面、便具、垃圾篓、标志牌、排气扇、开水器等、水池、便池、厕位等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lastRenderedPageBreak/>
              <w:t>1.</w:t>
            </w:r>
            <w:r w:rsidRPr="008F4431">
              <w:rPr>
                <w:rFonts w:ascii="宋体" w:hAnsi="宋体" w:hint="eastAsia"/>
              </w:rPr>
              <w:t>卫生间每天保洁不少于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w:t>
            </w:r>
            <w:r w:rsidRPr="008F4431">
              <w:rPr>
                <w:rFonts w:ascii="宋体" w:hAnsi="宋体" w:hint="eastAsia"/>
              </w:rPr>
              <w:lastRenderedPageBreak/>
              <w:t>少于</w:t>
            </w:r>
            <w:r w:rsidRPr="008F4431">
              <w:rPr>
                <w:rFonts w:ascii="宋体" w:hAnsi="宋体"/>
              </w:rPr>
              <w:t>1</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卫生间每月不少于两次全面消毒；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每月一次对开水器进行外部消毒。</w:t>
            </w:r>
          </w:p>
        </w:tc>
        <w:tc>
          <w:tcPr>
            <w:tcW w:w="2044" w:type="pct"/>
            <w:vAlign w:val="center"/>
          </w:tcPr>
          <w:p w:rsidR="00D112B6" w:rsidRPr="008F4431" w:rsidRDefault="00D803A1">
            <w:pPr>
              <w:spacing w:line="360" w:lineRule="auto"/>
              <w:rPr>
                <w:rFonts w:ascii="宋体" w:hAnsi="宋体"/>
              </w:rPr>
            </w:pPr>
            <w:r w:rsidRPr="008F4431">
              <w:rPr>
                <w:rFonts w:ascii="宋体" w:hAnsi="宋体"/>
              </w:rPr>
              <w:lastRenderedPageBreak/>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w:t>
            </w:r>
            <w:r w:rsidRPr="008F4431">
              <w:rPr>
                <w:rFonts w:ascii="宋体" w:hAnsi="宋体" w:hint="eastAsia"/>
              </w:rPr>
              <w:lastRenderedPageBreak/>
              <w:t>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rsidTr="00505904">
        <w:trPr>
          <w:trHeight w:val="883"/>
          <w:jc w:val="center"/>
        </w:trPr>
        <w:tc>
          <w:tcPr>
            <w:tcW w:w="35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3</w:t>
            </w:r>
          </w:p>
        </w:tc>
        <w:tc>
          <w:tcPr>
            <w:tcW w:w="661"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建筑物外墙窗户玻璃保洁</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建筑物本体（含门、窗及玻璃幕墙）、屋顶（含透光</w:t>
            </w:r>
            <w:r w:rsidRPr="008F4431">
              <w:rPr>
                <w:rFonts w:ascii="宋体" w:hAnsi="宋体" w:hint="eastAsia"/>
                <w:szCs w:val="21"/>
              </w:rPr>
              <w:lastRenderedPageBreak/>
              <w:t>屋顶）及房檐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lastRenderedPageBreak/>
              <w:t>一楼日常保洁。</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3"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4</w:t>
            </w:r>
          </w:p>
        </w:tc>
        <w:tc>
          <w:tcPr>
            <w:tcW w:w="661"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建筑物附属公共区域保洁</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与本楼宇相关的宣传栏、室外标志牌</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3" w:type="pct"/>
            <w:vMerge/>
            <w:shd w:val="clear" w:color="auto" w:fill="auto"/>
            <w:vAlign w:val="center"/>
          </w:tcPr>
          <w:p w:rsidR="00D112B6" w:rsidRPr="008F4431" w:rsidRDefault="00D112B6">
            <w:pPr>
              <w:spacing w:line="360" w:lineRule="auto"/>
              <w:rPr>
                <w:rFonts w:ascii="宋体" w:hAnsi="宋体"/>
                <w:szCs w:val="21"/>
              </w:rPr>
            </w:pPr>
          </w:p>
        </w:tc>
        <w:tc>
          <w:tcPr>
            <w:tcW w:w="661"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楼外附属公共区域（建筑物配套室外台阶等）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bl>
    <w:p w:rsidR="00D112B6" w:rsidRPr="008F4431" w:rsidRDefault="00D112B6">
      <w:pPr>
        <w:spacing w:line="360" w:lineRule="auto"/>
        <w:rPr>
          <w:rFonts w:ascii="宋体" w:hAnsi="宋体"/>
          <w:sz w:val="24"/>
        </w:rPr>
      </w:pPr>
    </w:p>
    <w:p w:rsidR="00D112B6" w:rsidRPr="008F4431" w:rsidRDefault="00D803A1">
      <w:pPr>
        <w:pStyle w:val="2"/>
        <w:spacing w:line="360" w:lineRule="auto"/>
        <w:ind w:left="0" w:firstLineChars="196" w:firstLine="472"/>
        <w:rPr>
          <w:rFonts w:ascii="宋体" w:hAnsi="宋体"/>
          <w:sz w:val="24"/>
        </w:rPr>
      </w:pPr>
      <w:bookmarkStart w:id="262" w:name="_Toc181369611"/>
      <w:r w:rsidRPr="008F4431">
        <w:rPr>
          <w:rFonts w:ascii="宋体" w:hAnsi="宋体" w:hint="eastAsia"/>
          <w:sz w:val="24"/>
        </w:rPr>
        <w:t>35、机械工厂装配车间（军工车间）</w:t>
      </w:r>
      <w:bookmarkEnd w:id="262"/>
    </w:p>
    <w:p w:rsidR="00D112B6" w:rsidRPr="008F4431" w:rsidRDefault="00D803A1">
      <w:pPr>
        <w:spacing w:line="360" w:lineRule="auto"/>
        <w:ind w:firstLineChars="196" w:firstLine="472"/>
        <w:rPr>
          <w:rFonts w:ascii="宋体" w:hAnsi="宋体"/>
          <w:b/>
          <w:sz w:val="24"/>
        </w:rPr>
      </w:pPr>
      <w:r w:rsidRPr="008F4431">
        <w:rPr>
          <w:rFonts w:ascii="宋体" w:hAnsi="宋体" w:hint="eastAsia"/>
          <w:b/>
          <w:sz w:val="24"/>
        </w:rPr>
        <w:t>35.1机械工厂装配车间（军工车间）基本信息如下：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35.1.1卫生间及垃圾桶情况</w:t>
      </w:r>
    </w:p>
    <w:tbl>
      <w:tblPr>
        <w:tblW w:w="5000" w:type="pct"/>
        <w:tblLook w:val="04A0" w:firstRow="1" w:lastRow="0" w:firstColumn="1" w:lastColumn="0" w:noHBand="0" w:noVBand="1"/>
      </w:tblPr>
      <w:tblGrid>
        <w:gridCol w:w="947"/>
        <w:gridCol w:w="973"/>
        <w:gridCol w:w="920"/>
        <w:gridCol w:w="949"/>
        <w:gridCol w:w="948"/>
        <w:gridCol w:w="948"/>
        <w:gridCol w:w="948"/>
        <w:gridCol w:w="948"/>
        <w:gridCol w:w="941"/>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卫生间数量</w:t>
            </w:r>
          </w:p>
        </w:tc>
        <w:tc>
          <w:tcPr>
            <w:tcW w:w="571"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卫生间面积（㎡）</w:t>
            </w:r>
          </w:p>
        </w:tc>
        <w:tc>
          <w:tcPr>
            <w:tcW w:w="540"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蹲坑</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7"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马桶</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擦手纸盒数量</w:t>
            </w:r>
          </w:p>
        </w:tc>
      </w:tr>
      <w:tr w:rsidR="00D803A1" w:rsidRPr="008F4431">
        <w:trPr>
          <w:trHeight w:val="610"/>
        </w:trPr>
        <w:tc>
          <w:tcPr>
            <w:tcW w:w="556" w:type="pct"/>
            <w:tcBorders>
              <w:top w:val="nil"/>
              <w:left w:val="single" w:sz="4" w:space="0" w:color="auto"/>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571"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25.3</w:t>
            </w:r>
          </w:p>
        </w:tc>
        <w:tc>
          <w:tcPr>
            <w:tcW w:w="540"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w:t>
            </w:r>
          </w:p>
        </w:tc>
        <w:tc>
          <w:tcPr>
            <w:tcW w:w="557"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552"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bl>
    <w:p w:rsidR="00D112B6" w:rsidRPr="008F4431" w:rsidRDefault="00D112B6">
      <w:pPr>
        <w:spacing w:line="360" w:lineRule="auto"/>
        <w:rPr>
          <w:rFonts w:ascii="宋体" w:hAnsi="宋体"/>
          <w:szCs w:val="21"/>
        </w:rPr>
      </w:pPr>
    </w:p>
    <w:tbl>
      <w:tblPr>
        <w:tblW w:w="5000" w:type="pct"/>
        <w:tblLook w:val="04A0" w:firstRow="1" w:lastRow="0" w:firstColumn="1" w:lastColumn="0" w:noHBand="0" w:noVBand="1"/>
      </w:tblPr>
      <w:tblGrid>
        <w:gridCol w:w="1421"/>
        <w:gridCol w:w="1421"/>
        <w:gridCol w:w="1420"/>
        <w:gridCol w:w="1420"/>
        <w:gridCol w:w="1420"/>
        <w:gridCol w:w="1420"/>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垃圾清运时间</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类型</w:t>
            </w:r>
          </w:p>
        </w:tc>
      </w:tr>
      <w:tr w:rsidR="00D803A1" w:rsidRPr="008F4431">
        <w:trPr>
          <w:trHeight w:val="975"/>
        </w:trPr>
        <w:tc>
          <w:tcPr>
            <w:tcW w:w="833" w:type="pct"/>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c>
          <w:tcPr>
            <w:tcW w:w="833" w:type="pct"/>
            <w:tcBorders>
              <w:top w:val="nil"/>
              <w:left w:val="nil"/>
              <w:bottom w:val="single" w:sz="4" w:space="0" w:color="auto"/>
              <w:right w:val="single" w:sz="4" w:space="0" w:color="auto"/>
            </w:tcBorders>
          </w:tcPr>
          <w:p w:rsidR="00D112B6" w:rsidRPr="008F4431" w:rsidRDefault="00D803A1">
            <w:pPr>
              <w:spacing w:line="360" w:lineRule="auto"/>
              <w:jc w:val="center"/>
              <w:rPr>
                <w:rFonts w:ascii="宋体" w:hAnsi="宋体"/>
                <w:szCs w:val="21"/>
              </w:rPr>
            </w:pPr>
            <w:r w:rsidRPr="008F4431">
              <w:rPr>
                <w:rFonts w:ascii="宋体" w:hAnsi="宋体" w:hint="eastAsia"/>
                <w:szCs w:val="21"/>
              </w:rPr>
              <w:t>早8点前</w:t>
            </w:r>
            <w:r w:rsidRPr="008F4431">
              <w:rPr>
                <w:rFonts w:ascii="宋体" w:hAnsi="宋体" w:hint="eastAsia"/>
                <w:szCs w:val="21"/>
              </w:rPr>
              <w:br/>
              <w:t>13点前</w:t>
            </w:r>
            <w:r w:rsidRPr="008F4431">
              <w:rPr>
                <w:rFonts w:ascii="宋体" w:hAnsi="宋体" w:hint="eastAsia"/>
                <w:szCs w:val="21"/>
              </w:rPr>
              <w:br/>
              <w:t>16点前</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楼外排放点</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生活垃圾</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sz w:val="24"/>
        </w:rPr>
      </w:pPr>
      <w:r w:rsidRPr="008F4431">
        <w:rPr>
          <w:rFonts w:ascii="宋体" w:hAnsi="宋体" w:hint="eastAsia"/>
          <w:b/>
          <w:bCs/>
          <w:sz w:val="24"/>
        </w:rPr>
        <w:t>35.1.2设备情况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楼宇设备表</w:t>
      </w:r>
    </w:p>
    <w:tbl>
      <w:tblPr>
        <w:tblW w:w="8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831"/>
        <w:gridCol w:w="832"/>
        <w:gridCol w:w="1383"/>
        <w:gridCol w:w="1383"/>
        <w:gridCol w:w="1383"/>
        <w:gridCol w:w="1658"/>
      </w:tblGrid>
      <w:tr w:rsidR="00D803A1" w:rsidRPr="008F4431" w:rsidTr="00505904">
        <w:trPr>
          <w:trHeight w:val="578"/>
        </w:trPr>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电梯数量</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品牌</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供暖形式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空调品牌</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开水器数量</w:t>
            </w:r>
          </w:p>
        </w:tc>
      </w:tr>
      <w:tr w:rsidR="00D803A1" w:rsidRPr="008F4431" w:rsidTr="00505904">
        <w:trPr>
          <w:trHeight w:val="296"/>
        </w:trPr>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暖气</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sz w:val="24"/>
        </w:rPr>
      </w:pPr>
      <w:r w:rsidRPr="008F4431">
        <w:rPr>
          <w:rFonts w:ascii="宋体" w:hAnsi="宋体" w:hint="eastAsia"/>
          <w:b/>
          <w:bCs/>
          <w:sz w:val="24"/>
        </w:rPr>
        <w:t>35.1.3其他情况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569" w:type="dxa"/>
        <w:tblInd w:w="113" w:type="dxa"/>
        <w:tblLook w:val="04A0" w:firstRow="1" w:lastRow="0" w:firstColumn="1" w:lastColumn="0" w:noHBand="0" w:noVBand="1"/>
      </w:tblPr>
      <w:tblGrid>
        <w:gridCol w:w="3034"/>
        <w:gridCol w:w="1365"/>
        <w:gridCol w:w="1845"/>
        <w:gridCol w:w="2325"/>
      </w:tblGrid>
      <w:tr w:rsidR="00D803A1" w:rsidRPr="008F4431" w:rsidTr="00505904">
        <w:trPr>
          <w:trHeight w:val="478"/>
        </w:trPr>
        <w:tc>
          <w:tcPr>
            <w:tcW w:w="303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1365"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1845"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开放时间</w:t>
            </w:r>
          </w:p>
        </w:tc>
        <w:tc>
          <w:tcPr>
            <w:tcW w:w="2325"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是否有门禁</w:t>
            </w:r>
          </w:p>
        </w:tc>
      </w:tr>
      <w:tr w:rsidR="00D803A1" w:rsidRPr="008F4431" w:rsidTr="00505904">
        <w:trPr>
          <w:trHeight w:val="478"/>
        </w:trPr>
        <w:tc>
          <w:tcPr>
            <w:tcW w:w="3034"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365"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主出入口</w:t>
            </w:r>
          </w:p>
        </w:tc>
        <w:tc>
          <w:tcPr>
            <w:tcW w:w="1845"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325"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r w:rsidR="00D112B6" w:rsidRPr="008F4431" w:rsidTr="00505904">
        <w:trPr>
          <w:trHeight w:val="478"/>
        </w:trPr>
        <w:tc>
          <w:tcPr>
            <w:tcW w:w="3034"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外门数量</w:t>
            </w:r>
          </w:p>
        </w:tc>
        <w:tc>
          <w:tcPr>
            <w:tcW w:w="1365"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c>
          <w:tcPr>
            <w:tcW w:w="1845"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c>
          <w:tcPr>
            <w:tcW w:w="2325"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r>
    </w:tbl>
    <w:p w:rsidR="00D112B6" w:rsidRPr="008F4431" w:rsidRDefault="00D112B6">
      <w:pPr>
        <w:spacing w:line="360" w:lineRule="auto"/>
        <w:rPr>
          <w:rFonts w:ascii="宋体" w:hAnsi="宋体"/>
          <w:b/>
          <w:bCs/>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35.2楼宇差异性物业服务需求如下：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35.2.1保洁服务内容及服务标准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129"/>
        <w:gridCol w:w="1249"/>
        <w:gridCol w:w="2056"/>
        <w:gridCol w:w="3485"/>
      </w:tblGrid>
      <w:tr w:rsidR="00D803A1" w:rsidRPr="008F4431">
        <w:trPr>
          <w:trHeight w:val="712"/>
          <w:tblHeader/>
          <w:jc w:val="center"/>
        </w:trPr>
        <w:tc>
          <w:tcPr>
            <w:tcW w:w="353"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序号</w:t>
            </w:r>
          </w:p>
        </w:tc>
        <w:tc>
          <w:tcPr>
            <w:tcW w:w="662"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服务项目</w:t>
            </w:r>
          </w:p>
        </w:tc>
        <w:tc>
          <w:tcPr>
            <w:tcW w:w="733"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4"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3"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建筑物内公共区域保洁</w:t>
            </w: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门厅、门斗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走廊地面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48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主楼梯地面、扶手每天保洁不少于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半月保洁擦抹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每月保洁剂擦抹</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标志牌、宣传窗、装饰柱、植物花盆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w:t>
            </w:r>
            <w:r w:rsidRPr="008F4431">
              <w:rPr>
                <w:rFonts w:ascii="宋体" w:hAnsi="宋体"/>
              </w:rPr>
              <w:t>3</w:t>
            </w:r>
            <w:r w:rsidRPr="008F4431">
              <w:rPr>
                <w:rFonts w:ascii="宋体" w:hAnsi="宋体" w:hint="eastAsia"/>
              </w:rPr>
              <w:t>天不少于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3"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1272"/>
          <w:jc w:val="center"/>
        </w:trPr>
        <w:tc>
          <w:tcPr>
            <w:tcW w:w="35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2</w:t>
            </w:r>
          </w:p>
        </w:tc>
        <w:tc>
          <w:tcPr>
            <w:tcW w:w="662"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公共卫生间、开水房、盥洗室</w:t>
            </w: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地面、墙面、顶棚、门窗、窗台、玻璃、灯具及开关、镜面、洗手盆、台面、便具、垃圾篓、标志牌、排气扇、开水器等、水池、便池、厕位</w:t>
            </w:r>
            <w:r w:rsidRPr="008F4431">
              <w:rPr>
                <w:rFonts w:ascii="宋体" w:hAnsi="宋体" w:hint="eastAsia"/>
                <w:szCs w:val="21"/>
              </w:rPr>
              <w:lastRenderedPageBreak/>
              <w:t>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lastRenderedPageBreak/>
              <w:t>1.</w:t>
            </w:r>
            <w:r w:rsidRPr="008F4431">
              <w:rPr>
                <w:rFonts w:ascii="宋体" w:hAnsi="宋体" w:hint="eastAsia"/>
              </w:rPr>
              <w:t>卫生间每天保洁不少于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1</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卫生间每月不少于两次全面消毒；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w:t>
            </w:r>
            <w:r w:rsidRPr="008F4431">
              <w:rPr>
                <w:rFonts w:ascii="宋体" w:hAnsi="宋体" w:hint="eastAsia"/>
              </w:rPr>
              <w:lastRenderedPageBreak/>
              <w:t>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每月一次对开水器进行外部消毒。</w:t>
            </w:r>
          </w:p>
        </w:tc>
        <w:tc>
          <w:tcPr>
            <w:tcW w:w="2044" w:type="pct"/>
            <w:vAlign w:val="center"/>
          </w:tcPr>
          <w:p w:rsidR="00D112B6" w:rsidRPr="008F4431" w:rsidRDefault="00D803A1">
            <w:pPr>
              <w:spacing w:line="360" w:lineRule="auto"/>
              <w:rPr>
                <w:rFonts w:ascii="宋体" w:hAnsi="宋体"/>
              </w:rPr>
            </w:pPr>
            <w:r w:rsidRPr="008F4431">
              <w:rPr>
                <w:rFonts w:ascii="宋体" w:hAnsi="宋体"/>
              </w:rPr>
              <w:lastRenderedPageBreak/>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w:t>
            </w:r>
            <w:r w:rsidRPr="008F4431">
              <w:rPr>
                <w:rFonts w:ascii="宋体" w:hAnsi="宋体" w:hint="eastAsia"/>
              </w:rPr>
              <w:lastRenderedPageBreak/>
              <w:t>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建筑物外墙窗户玻璃保洁</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建筑物本体（含门、窗及玻璃幕墙）、屋顶（含透光屋顶）及房檐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3"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建筑物附属公共区域保洁</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与本楼宇相关的宣传栏、室外标志牌</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3"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楼外附属公共区域（建筑物配套室外台阶等）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bl>
    <w:p w:rsidR="00D112B6" w:rsidRPr="008F4431" w:rsidRDefault="00D112B6">
      <w:pPr>
        <w:spacing w:line="360" w:lineRule="auto"/>
        <w:rPr>
          <w:rFonts w:ascii="宋体" w:hAnsi="宋体"/>
          <w:sz w:val="24"/>
        </w:rPr>
      </w:pPr>
    </w:p>
    <w:p w:rsidR="00D112B6" w:rsidRPr="008F4431" w:rsidRDefault="00D803A1">
      <w:pPr>
        <w:pStyle w:val="2"/>
        <w:spacing w:line="360" w:lineRule="auto"/>
        <w:ind w:left="0" w:firstLineChars="196" w:firstLine="472"/>
        <w:rPr>
          <w:rFonts w:ascii="宋体" w:hAnsi="宋体"/>
          <w:sz w:val="24"/>
        </w:rPr>
      </w:pPr>
      <w:bookmarkStart w:id="263" w:name="_Toc181369612"/>
      <w:r w:rsidRPr="008F4431">
        <w:rPr>
          <w:rFonts w:ascii="宋体" w:hAnsi="宋体" w:hint="eastAsia"/>
          <w:sz w:val="24"/>
        </w:rPr>
        <w:t>36、特种电源实验室（电气静电所）</w:t>
      </w:r>
      <w:bookmarkEnd w:id="263"/>
    </w:p>
    <w:p w:rsidR="00D112B6" w:rsidRPr="008F4431" w:rsidRDefault="00D803A1">
      <w:pPr>
        <w:spacing w:line="360" w:lineRule="auto"/>
        <w:ind w:firstLineChars="196" w:firstLine="472"/>
        <w:rPr>
          <w:rFonts w:ascii="宋体" w:hAnsi="宋体"/>
          <w:b/>
          <w:sz w:val="24"/>
        </w:rPr>
      </w:pPr>
      <w:r w:rsidRPr="008F4431">
        <w:rPr>
          <w:rFonts w:ascii="宋体" w:hAnsi="宋体" w:hint="eastAsia"/>
          <w:b/>
          <w:sz w:val="24"/>
        </w:rPr>
        <w:t>36.1特种电源实验室（电气静电所）基本信息如下：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36.1.1卫生间及垃圾桶情况</w:t>
      </w:r>
    </w:p>
    <w:tbl>
      <w:tblPr>
        <w:tblW w:w="5000" w:type="pct"/>
        <w:tblLook w:val="04A0" w:firstRow="1" w:lastRow="0" w:firstColumn="1" w:lastColumn="0" w:noHBand="0" w:noVBand="1"/>
      </w:tblPr>
      <w:tblGrid>
        <w:gridCol w:w="947"/>
        <w:gridCol w:w="1103"/>
        <w:gridCol w:w="791"/>
        <w:gridCol w:w="948"/>
        <w:gridCol w:w="948"/>
        <w:gridCol w:w="948"/>
        <w:gridCol w:w="948"/>
        <w:gridCol w:w="948"/>
        <w:gridCol w:w="941"/>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卫生间数量</w:t>
            </w:r>
          </w:p>
        </w:tc>
        <w:tc>
          <w:tcPr>
            <w:tcW w:w="648"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卫生间面积（㎡）</w:t>
            </w:r>
          </w:p>
        </w:tc>
        <w:tc>
          <w:tcPr>
            <w:tcW w:w="464"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蹲坑</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马桶</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擦手纸盒数量</w:t>
            </w:r>
          </w:p>
        </w:tc>
      </w:tr>
      <w:tr w:rsidR="00D803A1" w:rsidRPr="008F4431">
        <w:trPr>
          <w:trHeight w:val="975"/>
        </w:trPr>
        <w:tc>
          <w:tcPr>
            <w:tcW w:w="556" w:type="pct"/>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648" w:type="pct"/>
            <w:tcBorders>
              <w:top w:val="nil"/>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29.66</w:t>
            </w:r>
          </w:p>
        </w:tc>
        <w:tc>
          <w:tcPr>
            <w:tcW w:w="464"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556"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552"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bl>
    <w:p w:rsidR="00D112B6" w:rsidRPr="008F4431" w:rsidRDefault="00D112B6">
      <w:pPr>
        <w:spacing w:line="360" w:lineRule="auto"/>
        <w:rPr>
          <w:rFonts w:ascii="宋体" w:hAnsi="宋体"/>
          <w:szCs w:val="21"/>
        </w:rPr>
      </w:pPr>
    </w:p>
    <w:tbl>
      <w:tblPr>
        <w:tblW w:w="5000" w:type="pct"/>
        <w:tblLook w:val="04A0" w:firstRow="1" w:lastRow="0" w:firstColumn="1" w:lastColumn="0" w:noHBand="0" w:noVBand="1"/>
      </w:tblPr>
      <w:tblGrid>
        <w:gridCol w:w="1421"/>
        <w:gridCol w:w="1421"/>
        <w:gridCol w:w="1420"/>
        <w:gridCol w:w="1420"/>
        <w:gridCol w:w="1420"/>
        <w:gridCol w:w="1420"/>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垃圾清运时间</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类型</w:t>
            </w:r>
          </w:p>
        </w:tc>
      </w:tr>
      <w:tr w:rsidR="00D803A1" w:rsidRPr="008F4431">
        <w:trPr>
          <w:trHeight w:val="975"/>
        </w:trPr>
        <w:tc>
          <w:tcPr>
            <w:tcW w:w="833" w:type="pct"/>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3</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早8点前</w:t>
            </w:r>
            <w:r w:rsidRPr="008F4431">
              <w:rPr>
                <w:rFonts w:ascii="宋体" w:hAnsi="宋体" w:hint="eastAsia"/>
                <w:szCs w:val="21"/>
              </w:rPr>
              <w:br/>
              <w:t>13点前</w:t>
            </w:r>
            <w:r w:rsidRPr="008F4431">
              <w:rPr>
                <w:rFonts w:ascii="宋体" w:hAnsi="宋体" w:hint="eastAsia"/>
                <w:szCs w:val="21"/>
              </w:rPr>
              <w:br/>
              <w:t>16点前</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特种电源实验室（电气静电所）后身垃圾排放点</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生活垃圾</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36.1.2设备情况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楼宇设备表</w:t>
      </w:r>
    </w:p>
    <w:tbl>
      <w:tblPr>
        <w:tblW w:w="8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816"/>
        <w:gridCol w:w="816"/>
        <w:gridCol w:w="1357"/>
        <w:gridCol w:w="1357"/>
        <w:gridCol w:w="1357"/>
        <w:gridCol w:w="1627"/>
      </w:tblGrid>
      <w:tr w:rsidR="00D803A1" w:rsidRPr="008F4431" w:rsidTr="00505904">
        <w:trPr>
          <w:trHeight w:val="584"/>
        </w:trPr>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电梯数量</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品牌</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供暖形式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空调品牌</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开水器数量</w:t>
            </w:r>
          </w:p>
        </w:tc>
      </w:tr>
      <w:tr w:rsidR="00D803A1" w:rsidRPr="008F4431" w:rsidTr="00505904">
        <w:trPr>
          <w:trHeight w:val="300"/>
        </w:trPr>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暖气</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36.1.3其他情况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b/>
          <w:bCs/>
          <w:sz w:val="24"/>
        </w:rPr>
      </w:pPr>
      <w:r w:rsidRPr="008F4431">
        <w:rPr>
          <w:rFonts w:ascii="宋体" w:hAnsi="宋体" w:hint="eastAsia"/>
          <w:sz w:val="24"/>
        </w:rPr>
        <w:t>楼宇出入口情况：</w:t>
      </w:r>
    </w:p>
    <w:tbl>
      <w:tblPr>
        <w:tblW w:w="8501" w:type="dxa"/>
        <w:tblInd w:w="113" w:type="dxa"/>
        <w:tblLook w:val="04A0" w:firstRow="1" w:lastRow="0" w:firstColumn="1" w:lastColumn="0" w:noHBand="0" w:noVBand="1"/>
      </w:tblPr>
      <w:tblGrid>
        <w:gridCol w:w="3009"/>
        <w:gridCol w:w="1354"/>
        <w:gridCol w:w="1831"/>
        <w:gridCol w:w="2307"/>
      </w:tblGrid>
      <w:tr w:rsidR="00D803A1" w:rsidRPr="008F4431" w:rsidTr="00505904">
        <w:trPr>
          <w:trHeight w:val="486"/>
        </w:trPr>
        <w:tc>
          <w:tcPr>
            <w:tcW w:w="3009"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1354"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1831"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开放时间</w:t>
            </w:r>
          </w:p>
        </w:tc>
        <w:tc>
          <w:tcPr>
            <w:tcW w:w="2307"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是否有门禁</w:t>
            </w:r>
          </w:p>
        </w:tc>
      </w:tr>
      <w:tr w:rsidR="00D803A1" w:rsidRPr="008F4431" w:rsidTr="00505904">
        <w:trPr>
          <w:trHeight w:val="486"/>
        </w:trPr>
        <w:tc>
          <w:tcPr>
            <w:tcW w:w="3009"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35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正门</w:t>
            </w:r>
          </w:p>
        </w:tc>
        <w:tc>
          <w:tcPr>
            <w:tcW w:w="1831"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7:00-22:00</w:t>
            </w:r>
          </w:p>
        </w:tc>
        <w:tc>
          <w:tcPr>
            <w:tcW w:w="2307"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r w:rsidR="00D112B6" w:rsidRPr="008F4431" w:rsidTr="00505904">
        <w:trPr>
          <w:trHeight w:val="486"/>
        </w:trPr>
        <w:tc>
          <w:tcPr>
            <w:tcW w:w="3009"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外门数量</w:t>
            </w:r>
          </w:p>
        </w:tc>
        <w:tc>
          <w:tcPr>
            <w:tcW w:w="1354"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c>
          <w:tcPr>
            <w:tcW w:w="1831"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c>
          <w:tcPr>
            <w:tcW w:w="2307"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36.2楼宇差异性物业服务需求如下：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36.2.1保洁服务内容及服务标准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1058"/>
        <w:gridCol w:w="1323"/>
        <w:gridCol w:w="2057"/>
        <w:gridCol w:w="3482"/>
      </w:tblGrid>
      <w:tr w:rsidR="00D803A1" w:rsidRPr="008F4431">
        <w:trPr>
          <w:trHeight w:val="712"/>
          <w:tblHeader/>
          <w:jc w:val="center"/>
        </w:trPr>
        <w:tc>
          <w:tcPr>
            <w:tcW w:w="353"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序号</w:t>
            </w:r>
          </w:p>
        </w:tc>
        <w:tc>
          <w:tcPr>
            <w:tcW w:w="621" w:type="pct"/>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服务项目</w:t>
            </w:r>
          </w:p>
        </w:tc>
        <w:tc>
          <w:tcPr>
            <w:tcW w:w="776" w:type="pct"/>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项目分类</w:t>
            </w:r>
          </w:p>
        </w:tc>
        <w:tc>
          <w:tcPr>
            <w:tcW w:w="1207"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3"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3"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1</w:t>
            </w:r>
          </w:p>
        </w:tc>
        <w:tc>
          <w:tcPr>
            <w:tcW w:w="621"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建筑物内公共区域保洁</w:t>
            </w:r>
          </w:p>
        </w:tc>
        <w:tc>
          <w:tcPr>
            <w:tcW w:w="776"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门厅、门斗</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53" w:type="pct"/>
            <w:vMerge/>
            <w:vAlign w:val="center"/>
          </w:tcPr>
          <w:p w:rsidR="00D112B6" w:rsidRPr="008F4431" w:rsidRDefault="00D112B6">
            <w:pPr>
              <w:spacing w:line="360" w:lineRule="auto"/>
              <w:rPr>
                <w:rFonts w:ascii="宋体" w:hAnsi="宋体"/>
                <w:szCs w:val="21"/>
              </w:rPr>
            </w:pPr>
          </w:p>
        </w:tc>
        <w:tc>
          <w:tcPr>
            <w:tcW w:w="621" w:type="pct"/>
            <w:vMerge/>
            <w:vAlign w:val="center"/>
          </w:tcPr>
          <w:p w:rsidR="00D112B6" w:rsidRPr="008F4431" w:rsidRDefault="00D112B6">
            <w:pPr>
              <w:spacing w:line="360" w:lineRule="auto"/>
              <w:rPr>
                <w:rFonts w:ascii="宋体" w:hAnsi="宋体"/>
                <w:szCs w:val="21"/>
              </w:rPr>
            </w:pPr>
          </w:p>
        </w:tc>
        <w:tc>
          <w:tcPr>
            <w:tcW w:w="776"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走廊地面</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159"/>
          <w:jc w:val="center"/>
        </w:trPr>
        <w:tc>
          <w:tcPr>
            <w:tcW w:w="353" w:type="pct"/>
            <w:vMerge/>
            <w:vAlign w:val="center"/>
          </w:tcPr>
          <w:p w:rsidR="00D112B6" w:rsidRPr="008F4431" w:rsidRDefault="00D112B6">
            <w:pPr>
              <w:spacing w:line="360" w:lineRule="auto"/>
              <w:rPr>
                <w:rFonts w:ascii="宋体" w:hAnsi="宋体"/>
                <w:szCs w:val="21"/>
              </w:rPr>
            </w:pPr>
          </w:p>
        </w:tc>
        <w:tc>
          <w:tcPr>
            <w:tcW w:w="621" w:type="pct"/>
            <w:vMerge/>
            <w:vAlign w:val="center"/>
          </w:tcPr>
          <w:p w:rsidR="00D112B6" w:rsidRPr="008F4431" w:rsidRDefault="00D112B6">
            <w:pPr>
              <w:spacing w:line="360" w:lineRule="auto"/>
              <w:rPr>
                <w:rFonts w:ascii="宋体" w:hAnsi="宋体"/>
                <w:szCs w:val="21"/>
              </w:rPr>
            </w:pPr>
          </w:p>
        </w:tc>
        <w:tc>
          <w:tcPr>
            <w:tcW w:w="776"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楼梯</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主楼梯地面、扶手每天保洁不少于</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3" w:type="pct"/>
            <w:vMerge/>
            <w:vAlign w:val="center"/>
          </w:tcPr>
          <w:p w:rsidR="00D112B6" w:rsidRPr="008F4431" w:rsidRDefault="00D112B6">
            <w:pPr>
              <w:spacing w:line="360" w:lineRule="auto"/>
              <w:rPr>
                <w:rFonts w:ascii="宋体" w:hAnsi="宋体"/>
                <w:szCs w:val="21"/>
              </w:rPr>
            </w:pPr>
          </w:p>
        </w:tc>
        <w:tc>
          <w:tcPr>
            <w:tcW w:w="621" w:type="pct"/>
            <w:vMerge/>
            <w:vAlign w:val="center"/>
          </w:tcPr>
          <w:p w:rsidR="00D112B6" w:rsidRPr="008F4431" w:rsidRDefault="00D112B6">
            <w:pPr>
              <w:spacing w:line="360" w:lineRule="auto"/>
              <w:rPr>
                <w:rFonts w:ascii="宋体" w:hAnsi="宋体"/>
                <w:szCs w:val="21"/>
              </w:rPr>
            </w:pPr>
          </w:p>
        </w:tc>
        <w:tc>
          <w:tcPr>
            <w:tcW w:w="776"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墙面、顶棚、消防设施、灯具及开关</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3" w:type="pct"/>
            <w:vMerge/>
            <w:vAlign w:val="center"/>
          </w:tcPr>
          <w:p w:rsidR="00D112B6" w:rsidRPr="008F4431" w:rsidRDefault="00D112B6">
            <w:pPr>
              <w:spacing w:line="360" w:lineRule="auto"/>
              <w:rPr>
                <w:rFonts w:ascii="宋体" w:hAnsi="宋体"/>
                <w:szCs w:val="21"/>
              </w:rPr>
            </w:pPr>
          </w:p>
        </w:tc>
        <w:tc>
          <w:tcPr>
            <w:tcW w:w="621" w:type="pct"/>
            <w:vMerge/>
            <w:vAlign w:val="center"/>
          </w:tcPr>
          <w:p w:rsidR="00D112B6" w:rsidRPr="008F4431" w:rsidRDefault="00D112B6">
            <w:pPr>
              <w:spacing w:line="360" w:lineRule="auto"/>
              <w:rPr>
                <w:rFonts w:ascii="宋体" w:hAnsi="宋体"/>
                <w:szCs w:val="21"/>
              </w:rPr>
            </w:pPr>
          </w:p>
        </w:tc>
        <w:tc>
          <w:tcPr>
            <w:tcW w:w="776"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垃圾桶</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3" w:type="pct"/>
            <w:vMerge/>
            <w:vAlign w:val="center"/>
          </w:tcPr>
          <w:p w:rsidR="00D112B6" w:rsidRPr="008F4431" w:rsidRDefault="00D112B6">
            <w:pPr>
              <w:spacing w:line="360" w:lineRule="auto"/>
              <w:rPr>
                <w:rFonts w:ascii="宋体" w:hAnsi="宋体"/>
                <w:szCs w:val="21"/>
              </w:rPr>
            </w:pPr>
          </w:p>
        </w:tc>
        <w:tc>
          <w:tcPr>
            <w:tcW w:w="621" w:type="pct"/>
            <w:vMerge/>
            <w:vAlign w:val="center"/>
          </w:tcPr>
          <w:p w:rsidR="00D112B6" w:rsidRPr="008F4431" w:rsidRDefault="00D112B6">
            <w:pPr>
              <w:spacing w:line="360" w:lineRule="auto"/>
              <w:rPr>
                <w:rFonts w:ascii="宋体" w:hAnsi="宋体"/>
                <w:szCs w:val="21"/>
              </w:rPr>
            </w:pPr>
          </w:p>
        </w:tc>
        <w:tc>
          <w:tcPr>
            <w:tcW w:w="776"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门窗</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3" w:type="pct"/>
            <w:vMerge/>
            <w:vAlign w:val="center"/>
          </w:tcPr>
          <w:p w:rsidR="00D112B6" w:rsidRPr="008F4431" w:rsidRDefault="00D112B6">
            <w:pPr>
              <w:spacing w:line="360" w:lineRule="auto"/>
              <w:rPr>
                <w:rFonts w:ascii="宋体" w:hAnsi="宋体"/>
                <w:szCs w:val="21"/>
              </w:rPr>
            </w:pPr>
          </w:p>
        </w:tc>
        <w:tc>
          <w:tcPr>
            <w:tcW w:w="621" w:type="pct"/>
            <w:vMerge/>
            <w:vAlign w:val="center"/>
          </w:tcPr>
          <w:p w:rsidR="00D112B6" w:rsidRPr="008F4431" w:rsidRDefault="00D112B6">
            <w:pPr>
              <w:spacing w:line="360" w:lineRule="auto"/>
              <w:rPr>
                <w:rFonts w:ascii="宋体" w:hAnsi="宋体"/>
                <w:szCs w:val="21"/>
              </w:rPr>
            </w:pPr>
          </w:p>
        </w:tc>
        <w:tc>
          <w:tcPr>
            <w:tcW w:w="776"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墙面内玻璃</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半月保洁擦抹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每月保洁剂擦抹</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3" w:type="pct"/>
            <w:vMerge/>
            <w:vAlign w:val="center"/>
          </w:tcPr>
          <w:p w:rsidR="00D112B6" w:rsidRPr="008F4431" w:rsidRDefault="00D112B6">
            <w:pPr>
              <w:spacing w:line="360" w:lineRule="auto"/>
              <w:rPr>
                <w:rFonts w:ascii="宋体" w:hAnsi="宋体"/>
                <w:szCs w:val="21"/>
              </w:rPr>
            </w:pPr>
          </w:p>
        </w:tc>
        <w:tc>
          <w:tcPr>
            <w:tcW w:w="621" w:type="pct"/>
            <w:vMerge/>
            <w:vAlign w:val="center"/>
          </w:tcPr>
          <w:p w:rsidR="00D112B6" w:rsidRPr="008F4431" w:rsidRDefault="00D112B6">
            <w:pPr>
              <w:spacing w:line="360" w:lineRule="auto"/>
              <w:rPr>
                <w:rFonts w:ascii="宋体" w:hAnsi="宋体"/>
                <w:szCs w:val="21"/>
              </w:rPr>
            </w:pPr>
          </w:p>
        </w:tc>
        <w:tc>
          <w:tcPr>
            <w:tcW w:w="776"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标志牌、宣传窗、装饰柱、植物花盆</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3" w:type="pct"/>
            <w:vMerge/>
            <w:vAlign w:val="center"/>
          </w:tcPr>
          <w:p w:rsidR="00D112B6" w:rsidRPr="008F4431" w:rsidRDefault="00D112B6">
            <w:pPr>
              <w:spacing w:line="360" w:lineRule="auto"/>
              <w:rPr>
                <w:rFonts w:ascii="宋体" w:hAnsi="宋体"/>
                <w:szCs w:val="21"/>
              </w:rPr>
            </w:pPr>
          </w:p>
        </w:tc>
        <w:tc>
          <w:tcPr>
            <w:tcW w:w="621" w:type="pct"/>
            <w:vMerge/>
            <w:vAlign w:val="center"/>
          </w:tcPr>
          <w:p w:rsidR="00D112B6" w:rsidRPr="008F4431" w:rsidRDefault="00D112B6">
            <w:pPr>
              <w:spacing w:line="360" w:lineRule="auto"/>
              <w:rPr>
                <w:rFonts w:ascii="宋体" w:hAnsi="宋体"/>
                <w:szCs w:val="21"/>
              </w:rPr>
            </w:pPr>
          </w:p>
        </w:tc>
        <w:tc>
          <w:tcPr>
            <w:tcW w:w="776"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栏杆、窗台</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w:t>
            </w:r>
            <w:r w:rsidRPr="008F4431">
              <w:rPr>
                <w:rFonts w:ascii="宋体" w:hAnsi="宋体"/>
              </w:rPr>
              <w:t>3</w:t>
            </w:r>
            <w:r w:rsidRPr="008F4431">
              <w:rPr>
                <w:rFonts w:ascii="宋体" w:hAnsi="宋体" w:hint="eastAsia"/>
              </w:rPr>
              <w:t>天不少于</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3" w:type="pct"/>
            <w:vMerge/>
            <w:shd w:val="clear" w:color="auto" w:fill="auto"/>
            <w:vAlign w:val="center"/>
          </w:tcPr>
          <w:p w:rsidR="00D112B6" w:rsidRPr="008F4431" w:rsidRDefault="00D112B6">
            <w:pPr>
              <w:spacing w:line="360" w:lineRule="auto"/>
              <w:rPr>
                <w:rFonts w:ascii="宋体" w:hAnsi="宋体"/>
                <w:szCs w:val="21"/>
              </w:rPr>
            </w:pPr>
          </w:p>
        </w:tc>
        <w:tc>
          <w:tcPr>
            <w:tcW w:w="621" w:type="pct"/>
            <w:vMerge/>
            <w:shd w:val="clear" w:color="auto" w:fill="auto"/>
            <w:vAlign w:val="center"/>
          </w:tcPr>
          <w:p w:rsidR="00D112B6" w:rsidRPr="008F4431" w:rsidRDefault="00D112B6">
            <w:pPr>
              <w:spacing w:line="360" w:lineRule="auto"/>
              <w:rPr>
                <w:rFonts w:ascii="宋体" w:hAnsi="宋体"/>
                <w:szCs w:val="21"/>
              </w:rPr>
            </w:pPr>
          </w:p>
        </w:tc>
        <w:tc>
          <w:tcPr>
            <w:tcW w:w="776"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垃圾清运</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3"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w:t>
            </w:r>
            <w:r w:rsidRPr="008F4431">
              <w:rPr>
                <w:rFonts w:ascii="宋体" w:hAnsi="宋体" w:hint="eastAsia"/>
              </w:rPr>
              <w:lastRenderedPageBreak/>
              <w:t>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3" w:type="pct"/>
            <w:vMerge/>
            <w:vAlign w:val="center"/>
          </w:tcPr>
          <w:p w:rsidR="00D112B6" w:rsidRPr="008F4431" w:rsidRDefault="00D112B6">
            <w:pPr>
              <w:spacing w:line="360" w:lineRule="auto"/>
              <w:rPr>
                <w:rFonts w:ascii="宋体" w:hAnsi="宋体"/>
                <w:szCs w:val="21"/>
              </w:rPr>
            </w:pPr>
          </w:p>
        </w:tc>
        <w:tc>
          <w:tcPr>
            <w:tcW w:w="621" w:type="pct"/>
            <w:vMerge/>
            <w:vAlign w:val="center"/>
          </w:tcPr>
          <w:p w:rsidR="00D112B6" w:rsidRPr="008F4431" w:rsidRDefault="00D112B6">
            <w:pPr>
              <w:spacing w:line="360" w:lineRule="auto"/>
              <w:rPr>
                <w:rFonts w:ascii="宋体" w:hAnsi="宋体"/>
                <w:szCs w:val="21"/>
              </w:rPr>
            </w:pPr>
          </w:p>
        </w:tc>
        <w:tc>
          <w:tcPr>
            <w:tcW w:w="776"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其他设施</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2557"/>
          <w:jc w:val="center"/>
        </w:trPr>
        <w:tc>
          <w:tcPr>
            <w:tcW w:w="35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2</w:t>
            </w:r>
          </w:p>
        </w:tc>
        <w:tc>
          <w:tcPr>
            <w:tcW w:w="621"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公共卫生间、开水房、盥洗室</w:t>
            </w:r>
          </w:p>
        </w:tc>
        <w:tc>
          <w:tcPr>
            <w:tcW w:w="776"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地面、墙面、顶棚、门窗、窗台、玻璃、灯具及开关、镜面、洗手盆、台面、便具、垃圾篓、标志牌、排气扇、开水器等、水池、便池、厕位等</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1</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卫生间每月不少于两次全面消毒；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每月一次对开水器进行外部消毒。</w:t>
            </w:r>
          </w:p>
        </w:tc>
        <w:tc>
          <w:tcPr>
            <w:tcW w:w="2043"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lastRenderedPageBreak/>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3</w:t>
            </w:r>
          </w:p>
        </w:tc>
        <w:tc>
          <w:tcPr>
            <w:tcW w:w="621"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建筑物外墙窗户玻璃保洁</w:t>
            </w:r>
          </w:p>
        </w:tc>
        <w:tc>
          <w:tcPr>
            <w:tcW w:w="776"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建筑物本体（含门、窗及玻璃幕墙）、屋顶（含透光屋顶）及房檐</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3"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3"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4</w:t>
            </w:r>
          </w:p>
        </w:tc>
        <w:tc>
          <w:tcPr>
            <w:tcW w:w="621"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建筑物附属公共区域保洁</w:t>
            </w:r>
          </w:p>
        </w:tc>
        <w:tc>
          <w:tcPr>
            <w:tcW w:w="776"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与本楼宇相关的宣传栏、室外标志牌</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3"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3" w:type="pct"/>
            <w:vMerge/>
            <w:shd w:val="clear" w:color="auto" w:fill="auto"/>
            <w:vAlign w:val="center"/>
          </w:tcPr>
          <w:p w:rsidR="00D112B6" w:rsidRPr="008F4431" w:rsidRDefault="00D112B6">
            <w:pPr>
              <w:spacing w:line="360" w:lineRule="auto"/>
              <w:rPr>
                <w:rFonts w:ascii="宋体" w:hAnsi="宋体"/>
                <w:szCs w:val="21"/>
              </w:rPr>
            </w:pPr>
          </w:p>
        </w:tc>
        <w:tc>
          <w:tcPr>
            <w:tcW w:w="621" w:type="pct"/>
            <w:vMerge/>
            <w:shd w:val="clear" w:color="auto" w:fill="auto"/>
            <w:vAlign w:val="center"/>
          </w:tcPr>
          <w:p w:rsidR="00D112B6" w:rsidRPr="008F4431" w:rsidRDefault="00D112B6">
            <w:pPr>
              <w:spacing w:line="360" w:lineRule="auto"/>
              <w:rPr>
                <w:rFonts w:ascii="宋体" w:hAnsi="宋体"/>
                <w:szCs w:val="21"/>
              </w:rPr>
            </w:pPr>
          </w:p>
        </w:tc>
        <w:tc>
          <w:tcPr>
            <w:tcW w:w="776"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楼外附属公共区域（建筑物配套室外台阶等）</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3"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bl>
    <w:p w:rsidR="00D112B6" w:rsidRPr="008F4431" w:rsidRDefault="00D112B6">
      <w:pPr>
        <w:spacing w:line="360" w:lineRule="auto"/>
        <w:rPr>
          <w:rFonts w:ascii="宋体" w:hAnsi="宋体"/>
          <w:sz w:val="24"/>
        </w:rPr>
      </w:pPr>
    </w:p>
    <w:p w:rsidR="00D112B6" w:rsidRPr="008F4431" w:rsidRDefault="00D803A1">
      <w:pPr>
        <w:pStyle w:val="2"/>
        <w:spacing w:line="360" w:lineRule="auto"/>
        <w:ind w:left="0" w:firstLineChars="196" w:firstLine="472"/>
        <w:rPr>
          <w:rFonts w:ascii="宋体" w:hAnsi="宋体"/>
          <w:sz w:val="24"/>
        </w:rPr>
      </w:pPr>
      <w:bookmarkStart w:id="264" w:name="_Toc181369613"/>
      <w:r w:rsidRPr="008F4431">
        <w:rPr>
          <w:rFonts w:ascii="宋体" w:hAnsi="宋体" w:hint="eastAsia"/>
          <w:sz w:val="24"/>
        </w:rPr>
        <w:t>37、三束实验室3号楼（等离子体中心楼）</w:t>
      </w:r>
      <w:bookmarkEnd w:id="264"/>
    </w:p>
    <w:p w:rsidR="00D112B6" w:rsidRPr="008F4431" w:rsidRDefault="00D803A1">
      <w:pPr>
        <w:spacing w:line="360" w:lineRule="auto"/>
        <w:ind w:firstLineChars="200" w:firstLine="482"/>
        <w:rPr>
          <w:rFonts w:ascii="宋体" w:hAnsi="宋体"/>
          <w:b/>
          <w:sz w:val="24"/>
        </w:rPr>
      </w:pPr>
      <w:r w:rsidRPr="008F4431">
        <w:rPr>
          <w:rFonts w:ascii="宋体" w:hAnsi="宋体" w:hint="eastAsia"/>
          <w:b/>
          <w:sz w:val="24"/>
        </w:rPr>
        <w:t>37.1三束实验室3号楼（等离子体中心楼）基本信息如下：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lastRenderedPageBreak/>
        <w:t>37.1.1卫生间及垃圾桶情况</w:t>
      </w:r>
    </w:p>
    <w:tbl>
      <w:tblPr>
        <w:tblW w:w="5000" w:type="pct"/>
        <w:tblLook w:val="04A0" w:firstRow="1" w:lastRow="0" w:firstColumn="1" w:lastColumn="0" w:noHBand="0" w:noVBand="1"/>
      </w:tblPr>
      <w:tblGrid>
        <w:gridCol w:w="947"/>
        <w:gridCol w:w="1104"/>
        <w:gridCol w:w="791"/>
        <w:gridCol w:w="949"/>
        <w:gridCol w:w="948"/>
        <w:gridCol w:w="948"/>
        <w:gridCol w:w="948"/>
        <w:gridCol w:w="948"/>
        <w:gridCol w:w="939"/>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卫生间数量</w:t>
            </w:r>
          </w:p>
        </w:tc>
        <w:tc>
          <w:tcPr>
            <w:tcW w:w="648"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卫生间面积（㎡）</w:t>
            </w:r>
          </w:p>
        </w:tc>
        <w:tc>
          <w:tcPr>
            <w:tcW w:w="464"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蹲坑</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7"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马桶</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擦手纸盒数量</w:t>
            </w:r>
          </w:p>
        </w:tc>
      </w:tr>
      <w:tr w:rsidR="00D803A1" w:rsidRPr="008F4431">
        <w:trPr>
          <w:trHeight w:val="854"/>
        </w:trPr>
        <w:tc>
          <w:tcPr>
            <w:tcW w:w="556" w:type="pct"/>
            <w:tcBorders>
              <w:top w:val="nil"/>
              <w:left w:val="single" w:sz="4" w:space="0" w:color="auto"/>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w:t>
            </w:r>
          </w:p>
        </w:tc>
        <w:tc>
          <w:tcPr>
            <w:tcW w:w="648"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29.26</w:t>
            </w:r>
          </w:p>
        </w:tc>
        <w:tc>
          <w:tcPr>
            <w:tcW w:w="464"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w:t>
            </w:r>
          </w:p>
        </w:tc>
        <w:tc>
          <w:tcPr>
            <w:tcW w:w="557"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552"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bl>
    <w:p w:rsidR="00D112B6" w:rsidRPr="008F4431" w:rsidRDefault="00D112B6">
      <w:pPr>
        <w:spacing w:line="360" w:lineRule="auto"/>
        <w:rPr>
          <w:rFonts w:ascii="宋体" w:hAnsi="宋体"/>
          <w:szCs w:val="21"/>
        </w:rPr>
      </w:pPr>
    </w:p>
    <w:tbl>
      <w:tblPr>
        <w:tblW w:w="5000" w:type="pct"/>
        <w:tblLook w:val="04A0" w:firstRow="1" w:lastRow="0" w:firstColumn="1" w:lastColumn="0" w:noHBand="0" w:noVBand="1"/>
      </w:tblPr>
      <w:tblGrid>
        <w:gridCol w:w="1421"/>
        <w:gridCol w:w="1421"/>
        <w:gridCol w:w="1420"/>
        <w:gridCol w:w="1420"/>
        <w:gridCol w:w="1420"/>
        <w:gridCol w:w="1420"/>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垃圾清运时间</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类型</w:t>
            </w:r>
          </w:p>
        </w:tc>
      </w:tr>
      <w:tr w:rsidR="00D803A1" w:rsidRPr="008F4431">
        <w:trPr>
          <w:trHeight w:val="975"/>
        </w:trPr>
        <w:tc>
          <w:tcPr>
            <w:tcW w:w="833" w:type="pct"/>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w:t>
            </w:r>
          </w:p>
        </w:tc>
        <w:tc>
          <w:tcPr>
            <w:tcW w:w="833" w:type="pct"/>
            <w:tcBorders>
              <w:top w:val="nil"/>
              <w:left w:val="nil"/>
              <w:bottom w:val="single" w:sz="4" w:space="0" w:color="auto"/>
              <w:right w:val="single" w:sz="4" w:space="0" w:color="auto"/>
            </w:tcBorders>
          </w:tcPr>
          <w:p w:rsidR="00D112B6" w:rsidRPr="008F4431" w:rsidRDefault="00D803A1">
            <w:pPr>
              <w:spacing w:line="360" w:lineRule="auto"/>
              <w:jc w:val="center"/>
              <w:rPr>
                <w:rFonts w:ascii="宋体" w:hAnsi="宋体"/>
                <w:szCs w:val="21"/>
              </w:rPr>
            </w:pPr>
            <w:r w:rsidRPr="008F4431">
              <w:rPr>
                <w:rFonts w:ascii="宋体" w:hAnsi="宋体" w:hint="eastAsia"/>
                <w:szCs w:val="21"/>
              </w:rPr>
              <w:t>早8点前</w:t>
            </w:r>
            <w:r w:rsidRPr="008F4431">
              <w:rPr>
                <w:rFonts w:ascii="宋体" w:hAnsi="宋体" w:hint="eastAsia"/>
                <w:szCs w:val="21"/>
              </w:rPr>
              <w:br/>
              <w:t>13点前</w:t>
            </w:r>
            <w:r w:rsidRPr="008F4431">
              <w:rPr>
                <w:rFonts w:ascii="宋体" w:hAnsi="宋体" w:hint="eastAsia"/>
                <w:szCs w:val="21"/>
              </w:rPr>
              <w:br/>
              <w:t>16点前</w:t>
            </w:r>
          </w:p>
        </w:tc>
        <w:tc>
          <w:tcPr>
            <w:tcW w:w="1420" w:type="dxa"/>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楼东侧垃圾排放点</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生活垃圾</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37.1.2设备情况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楼宇设备表</w:t>
      </w:r>
    </w:p>
    <w:tbl>
      <w:tblPr>
        <w:tblW w:w="8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818"/>
        <w:gridCol w:w="818"/>
        <w:gridCol w:w="1358"/>
        <w:gridCol w:w="1358"/>
        <w:gridCol w:w="1358"/>
        <w:gridCol w:w="1629"/>
      </w:tblGrid>
      <w:tr w:rsidR="00D803A1" w:rsidRPr="008F4431" w:rsidTr="00505904">
        <w:trPr>
          <w:trHeight w:val="609"/>
        </w:trPr>
        <w:tc>
          <w:tcPr>
            <w:tcW w:w="0" w:type="auto"/>
            <w:noWrap/>
            <w:vAlign w:val="center"/>
          </w:tcPr>
          <w:p w:rsidR="00D112B6" w:rsidRPr="008F4431" w:rsidRDefault="00D803A1">
            <w:pPr>
              <w:spacing w:line="360" w:lineRule="auto"/>
              <w:jc w:val="center"/>
              <w:rPr>
                <w:rFonts w:ascii="宋体" w:hAnsi="宋体"/>
                <w:b/>
                <w:szCs w:val="21"/>
              </w:rPr>
            </w:pPr>
            <w:r w:rsidRPr="008F4431">
              <w:rPr>
                <w:rFonts w:ascii="宋体" w:hAnsi="宋体" w:hint="eastAsia"/>
                <w:b/>
                <w:szCs w:val="21"/>
              </w:rPr>
              <w:t>电梯数量</w:t>
            </w:r>
          </w:p>
        </w:tc>
        <w:tc>
          <w:tcPr>
            <w:tcW w:w="0" w:type="auto"/>
            <w:noWrap/>
            <w:vAlign w:val="center"/>
          </w:tcPr>
          <w:p w:rsidR="00D112B6" w:rsidRPr="008F4431" w:rsidRDefault="00D803A1">
            <w:pPr>
              <w:spacing w:line="360" w:lineRule="auto"/>
              <w:jc w:val="center"/>
              <w:rPr>
                <w:rFonts w:ascii="宋体" w:hAnsi="宋体"/>
                <w:b/>
                <w:szCs w:val="21"/>
              </w:rPr>
            </w:pPr>
            <w:r w:rsidRPr="008F4431">
              <w:rPr>
                <w:rFonts w:ascii="宋体" w:hAnsi="宋体" w:hint="eastAsia"/>
                <w:b/>
                <w:szCs w:val="21"/>
              </w:rPr>
              <w:t>品牌</w:t>
            </w:r>
          </w:p>
        </w:tc>
        <w:tc>
          <w:tcPr>
            <w:tcW w:w="0" w:type="auto"/>
            <w:noWrap/>
            <w:vAlign w:val="center"/>
          </w:tcPr>
          <w:p w:rsidR="00D112B6" w:rsidRPr="008F4431" w:rsidRDefault="00D803A1">
            <w:pPr>
              <w:spacing w:line="360" w:lineRule="auto"/>
              <w:jc w:val="center"/>
              <w:rPr>
                <w:rFonts w:ascii="宋体" w:hAnsi="宋体"/>
                <w:b/>
                <w:szCs w:val="21"/>
              </w:rPr>
            </w:pPr>
            <w:r w:rsidRPr="008F4431">
              <w:rPr>
                <w:rFonts w:ascii="宋体" w:hAnsi="宋体" w:hint="eastAsia"/>
                <w:b/>
                <w:szCs w:val="21"/>
              </w:rPr>
              <w:t>楼层</w:t>
            </w:r>
          </w:p>
        </w:tc>
        <w:tc>
          <w:tcPr>
            <w:tcW w:w="0" w:type="auto"/>
            <w:vAlign w:val="center"/>
          </w:tcPr>
          <w:p w:rsidR="00D112B6" w:rsidRPr="008F4431" w:rsidRDefault="00D803A1">
            <w:pPr>
              <w:spacing w:line="360" w:lineRule="auto"/>
              <w:jc w:val="center"/>
              <w:rPr>
                <w:rFonts w:ascii="宋体" w:hAnsi="宋体"/>
                <w:b/>
                <w:szCs w:val="21"/>
              </w:rPr>
            </w:pPr>
            <w:r w:rsidRPr="008F4431">
              <w:rPr>
                <w:rFonts w:ascii="宋体" w:hAnsi="宋体" w:hint="eastAsia"/>
                <w:b/>
                <w:szCs w:val="21"/>
              </w:rPr>
              <w:t>供暖形式</w:t>
            </w:r>
          </w:p>
        </w:tc>
        <w:tc>
          <w:tcPr>
            <w:tcW w:w="0" w:type="auto"/>
            <w:vAlign w:val="center"/>
          </w:tcPr>
          <w:p w:rsidR="00D112B6" w:rsidRPr="008F4431" w:rsidRDefault="00D803A1">
            <w:pPr>
              <w:spacing w:line="360" w:lineRule="auto"/>
              <w:jc w:val="center"/>
              <w:rPr>
                <w:rFonts w:ascii="宋体" w:hAnsi="宋体"/>
                <w:b/>
                <w:szCs w:val="21"/>
              </w:rPr>
            </w:pPr>
            <w:r w:rsidRPr="008F4431">
              <w:rPr>
                <w:rFonts w:ascii="宋体" w:hAnsi="宋体" w:hint="eastAsia"/>
                <w:b/>
                <w:szCs w:val="21"/>
              </w:rPr>
              <w:t>空调形式</w:t>
            </w:r>
          </w:p>
        </w:tc>
        <w:tc>
          <w:tcPr>
            <w:tcW w:w="0" w:type="auto"/>
            <w:vAlign w:val="center"/>
          </w:tcPr>
          <w:p w:rsidR="00D112B6" w:rsidRPr="008F4431" w:rsidRDefault="00D803A1">
            <w:pPr>
              <w:spacing w:line="360" w:lineRule="auto"/>
              <w:jc w:val="center"/>
              <w:rPr>
                <w:rFonts w:ascii="宋体" w:hAnsi="宋体"/>
                <w:b/>
                <w:szCs w:val="21"/>
              </w:rPr>
            </w:pPr>
            <w:r w:rsidRPr="008F4431">
              <w:rPr>
                <w:rFonts w:ascii="宋体" w:hAnsi="宋体" w:hint="eastAsia"/>
                <w:b/>
                <w:szCs w:val="21"/>
              </w:rPr>
              <w:t>空调品牌</w:t>
            </w:r>
          </w:p>
        </w:tc>
        <w:tc>
          <w:tcPr>
            <w:tcW w:w="0" w:type="auto"/>
            <w:vAlign w:val="center"/>
          </w:tcPr>
          <w:p w:rsidR="00D112B6" w:rsidRPr="008F4431" w:rsidRDefault="00D803A1">
            <w:pPr>
              <w:spacing w:line="360" w:lineRule="auto"/>
              <w:jc w:val="center"/>
              <w:rPr>
                <w:rFonts w:ascii="宋体" w:hAnsi="宋体"/>
                <w:b/>
                <w:szCs w:val="21"/>
              </w:rPr>
            </w:pPr>
            <w:r w:rsidRPr="008F4431">
              <w:rPr>
                <w:rFonts w:ascii="宋体" w:hAnsi="宋体" w:hint="eastAsia"/>
                <w:b/>
                <w:szCs w:val="21"/>
              </w:rPr>
              <w:t>开水器数量</w:t>
            </w:r>
          </w:p>
        </w:tc>
      </w:tr>
      <w:tr w:rsidR="00D112B6" w:rsidRPr="008F4431" w:rsidTr="00505904">
        <w:trPr>
          <w:trHeight w:val="312"/>
        </w:trPr>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暖气</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sz w:val="24"/>
        </w:rPr>
      </w:pPr>
      <w:r w:rsidRPr="008F4431">
        <w:rPr>
          <w:rFonts w:ascii="宋体" w:hAnsi="宋体" w:hint="eastAsia"/>
          <w:b/>
          <w:bCs/>
          <w:sz w:val="24"/>
        </w:rPr>
        <w:t>37.1.3其他情况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524" w:type="dxa"/>
        <w:tblInd w:w="113" w:type="dxa"/>
        <w:tblLook w:val="04A0" w:firstRow="1" w:lastRow="0" w:firstColumn="1" w:lastColumn="0" w:noHBand="0" w:noVBand="1"/>
      </w:tblPr>
      <w:tblGrid>
        <w:gridCol w:w="3017"/>
        <w:gridCol w:w="1358"/>
        <w:gridCol w:w="1836"/>
        <w:gridCol w:w="2313"/>
      </w:tblGrid>
      <w:tr w:rsidR="00D803A1" w:rsidRPr="008F4431" w:rsidTr="00505904">
        <w:trPr>
          <w:trHeight w:val="504"/>
        </w:trPr>
        <w:tc>
          <w:tcPr>
            <w:tcW w:w="3017"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1358"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1836"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开放时间</w:t>
            </w:r>
          </w:p>
        </w:tc>
        <w:tc>
          <w:tcPr>
            <w:tcW w:w="2313"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是否有门禁</w:t>
            </w:r>
          </w:p>
        </w:tc>
      </w:tr>
      <w:tr w:rsidR="00D803A1" w:rsidRPr="008F4431" w:rsidTr="00505904">
        <w:trPr>
          <w:trHeight w:val="504"/>
        </w:trPr>
        <w:tc>
          <w:tcPr>
            <w:tcW w:w="3017"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35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西门</w:t>
            </w:r>
          </w:p>
        </w:tc>
        <w:tc>
          <w:tcPr>
            <w:tcW w:w="1836"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313"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有</w:t>
            </w:r>
          </w:p>
        </w:tc>
      </w:tr>
      <w:tr w:rsidR="00D803A1" w:rsidRPr="008F4431" w:rsidTr="00505904">
        <w:trPr>
          <w:trHeight w:val="504"/>
        </w:trPr>
        <w:tc>
          <w:tcPr>
            <w:tcW w:w="3017"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35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东门</w:t>
            </w:r>
          </w:p>
        </w:tc>
        <w:tc>
          <w:tcPr>
            <w:tcW w:w="1836"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313"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r w:rsidR="00D112B6" w:rsidRPr="008F4431" w:rsidTr="00505904">
        <w:trPr>
          <w:trHeight w:val="504"/>
        </w:trPr>
        <w:tc>
          <w:tcPr>
            <w:tcW w:w="3017"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外门数量</w:t>
            </w:r>
          </w:p>
        </w:tc>
        <w:tc>
          <w:tcPr>
            <w:tcW w:w="135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1836"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c>
          <w:tcPr>
            <w:tcW w:w="2313"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r>
    </w:tbl>
    <w:p w:rsidR="00D112B6" w:rsidRPr="008F4431" w:rsidRDefault="00D112B6">
      <w:pPr>
        <w:spacing w:line="360" w:lineRule="auto"/>
        <w:rPr>
          <w:rFonts w:ascii="宋体" w:hAnsi="宋体"/>
          <w:b/>
          <w:bCs/>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37.2楼宇差异性物业服务需求如下：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37.2.1保洁服务内容及服务标准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lastRenderedPageBreak/>
        <w:t>建筑内环境卫生保洁范围为建筑内公共区域，包括门厅、走廊、卫生间，不含办公室、实验室等室内面积。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1128"/>
        <w:gridCol w:w="1249"/>
        <w:gridCol w:w="2056"/>
        <w:gridCol w:w="3485"/>
      </w:tblGrid>
      <w:tr w:rsidR="00D803A1" w:rsidRPr="008F4431">
        <w:trPr>
          <w:trHeight w:val="712"/>
          <w:tblHeader/>
          <w:jc w:val="center"/>
        </w:trPr>
        <w:tc>
          <w:tcPr>
            <w:tcW w:w="354"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序号</w:t>
            </w:r>
          </w:p>
        </w:tc>
        <w:tc>
          <w:tcPr>
            <w:tcW w:w="662"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服务项目</w:t>
            </w:r>
          </w:p>
        </w:tc>
        <w:tc>
          <w:tcPr>
            <w:tcW w:w="733"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5"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4"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建筑物内公共区域保洁</w:t>
            </w: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门厅、门斗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5"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54"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走廊地面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tc>
        <w:tc>
          <w:tcPr>
            <w:tcW w:w="2045"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485"/>
          <w:jc w:val="center"/>
        </w:trPr>
        <w:tc>
          <w:tcPr>
            <w:tcW w:w="354"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主楼梯地面、扶手每天保洁不少于</w:t>
            </w:r>
            <w:r w:rsidRPr="008F4431">
              <w:rPr>
                <w:rFonts w:ascii="宋体" w:hAnsi="宋体"/>
              </w:rPr>
              <w:t>1</w:t>
            </w:r>
            <w:r w:rsidRPr="008F4431">
              <w:rPr>
                <w:rFonts w:ascii="宋体" w:hAnsi="宋体" w:hint="eastAsia"/>
              </w:rPr>
              <w:t>次；</w:t>
            </w:r>
          </w:p>
          <w:p w:rsidR="00D112B6" w:rsidRPr="008F4431" w:rsidRDefault="00D112B6">
            <w:pPr>
              <w:keepNext/>
              <w:keepLines/>
              <w:spacing w:before="260" w:after="260" w:line="360" w:lineRule="auto"/>
              <w:ind w:left="568"/>
              <w:jc w:val="center"/>
              <w:outlineLvl w:val="2"/>
              <w:rPr>
                <w:rFonts w:ascii="宋体" w:hAnsi="宋体"/>
              </w:rPr>
            </w:pPr>
          </w:p>
        </w:tc>
        <w:tc>
          <w:tcPr>
            <w:tcW w:w="2045"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4"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1</w:t>
            </w:r>
            <w:r w:rsidRPr="008F4431">
              <w:rPr>
                <w:rFonts w:ascii="宋体" w:hAnsi="宋体" w:hint="eastAsia"/>
              </w:rPr>
              <w:t>次。</w:t>
            </w:r>
          </w:p>
        </w:tc>
        <w:tc>
          <w:tcPr>
            <w:tcW w:w="2045"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4"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5"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4"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5"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4"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半月保洁擦抹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每月保洁剂擦抹</w:t>
            </w:r>
            <w:r w:rsidRPr="008F4431">
              <w:rPr>
                <w:rFonts w:ascii="宋体" w:hAnsi="宋体"/>
              </w:rPr>
              <w:t>1</w:t>
            </w:r>
            <w:r w:rsidRPr="008F4431">
              <w:rPr>
                <w:rFonts w:ascii="宋体" w:hAnsi="宋体" w:hint="eastAsia"/>
              </w:rPr>
              <w:t>次。</w:t>
            </w:r>
          </w:p>
        </w:tc>
        <w:tc>
          <w:tcPr>
            <w:tcW w:w="2045"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4"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标志牌、宣传窗、装饰柱、植物花盆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5"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4"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w:t>
            </w:r>
            <w:r w:rsidRPr="008F4431">
              <w:rPr>
                <w:rFonts w:ascii="宋体" w:hAnsi="宋体"/>
              </w:rPr>
              <w:t>3</w:t>
            </w:r>
            <w:r w:rsidRPr="008F4431">
              <w:rPr>
                <w:rFonts w:ascii="宋体" w:hAnsi="宋体" w:hint="eastAsia"/>
              </w:rPr>
              <w:t>天不少于</w:t>
            </w:r>
            <w:r w:rsidRPr="008F4431">
              <w:rPr>
                <w:rFonts w:ascii="宋体" w:hAnsi="宋体"/>
              </w:rPr>
              <w:t>1</w:t>
            </w:r>
            <w:r w:rsidRPr="008F4431">
              <w:rPr>
                <w:rFonts w:ascii="宋体" w:hAnsi="宋体" w:hint="eastAsia"/>
              </w:rPr>
              <w:t>次</w:t>
            </w:r>
          </w:p>
        </w:tc>
        <w:tc>
          <w:tcPr>
            <w:tcW w:w="2045"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4"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5"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4"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1</w:t>
            </w:r>
            <w:r w:rsidRPr="008F4431">
              <w:rPr>
                <w:rFonts w:ascii="宋体" w:hAnsi="宋体" w:hint="eastAsia"/>
              </w:rPr>
              <w:t>次</w:t>
            </w:r>
          </w:p>
        </w:tc>
        <w:tc>
          <w:tcPr>
            <w:tcW w:w="2045"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3425"/>
          <w:jc w:val="center"/>
        </w:trPr>
        <w:tc>
          <w:tcPr>
            <w:tcW w:w="35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2</w:t>
            </w:r>
          </w:p>
        </w:tc>
        <w:tc>
          <w:tcPr>
            <w:tcW w:w="662"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公共卫生间、开水房、盥洗室</w:t>
            </w: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地面、墙面、顶棚、门窗、窗台、玻璃、灯具及开关、镜面、洗手盆、台面、便具、垃圾篓、标志牌、排气扇、开水器等、水池、便池、厕位等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1</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卫生间每月不少于两次全面消毒；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每月一次对开水器进行外部消毒。</w:t>
            </w:r>
          </w:p>
        </w:tc>
        <w:tc>
          <w:tcPr>
            <w:tcW w:w="2045"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建筑物外墙窗户玻璃保洁</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建筑物本体（含门、窗及玻璃幕墙）、屋顶（含透光屋顶）及房檐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5"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4"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建筑物附属公共区域保洁</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与本楼宇相关的宣传栏、室外标志牌</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5"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4"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楼外附属公共区域（建筑物配套室外台阶等）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5"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bl>
    <w:p w:rsidR="00D112B6" w:rsidRPr="008F4431" w:rsidRDefault="00D112B6">
      <w:pPr>
        <w:spacing w:line="360" w:lineRule="auto"/>
        <w:rPr>
          <w:rFonts w:ascii="宋体" w:hAnsi="宋体"/>
          <w:sz w:val="24"/>
        </w:rPr>
      </w:pPr>
    </w:p>
    <w:p w:rsidR="00D112B6" w:rsidRPr="008F4431" w:rsidRDefault="00D803A1">
      <w:pPr>
        <w:pStyle w:val="2"/>
        <w:spacing w:line="360" w:lineRule="auto"/>
        <w:ind w:left="0" w:firstLineChars="196" w:firstLine="472"/>
        <w:rPr>
          <w:rFonts w:ascii="宋体" w:hAnsi="宋体"/>
          <w:sz w:val="24"/>
        </w:rPr>
      </w:pPr>
      <w:bookmarkStart w:id="265" w:name="_Toc181369614"/>
      <w:r w:rsidRPr="008F4431">
        <w:rPr>
          <w:rFonts w:ascii="宋体" w:hAnsi="宋体" w:hint="eastAsia"/>
          <w:sz w:val="24"/>
        </w:rPr>
        <w:t>38、三束实验室1号楼</w:t>
      </w:r>
      <w:bookmarkEnd w:id="265"/>
    </w:p>
    <w:p w:rsidR="00D112B6" w:rsidRPr="008F4431" w:rsidRDefault="00D803A1">
      <w:pPr>
        <w:spacing w:line="360" w:lineRule="auto"/>
        <w:ind w:firstLineChars="200" w:firstLine="482"/>
        <w:rPr>
          <w:rFonts w:ascii="宋体" w:hAnsi="宋体"/>
          <w:b/>
          <w:sz w:val="24"/>
        </w:rPr>
      </w:pPr>
      <w:r w:rsidRPr="008F4431">
        <w:rPr>
          <w:rFonts w:ascii="宋体" w:hAnsi="宋体" w:hint="eastAsia"/>
          <w:b/>
          <w:sz w:val="24"/>
        </w:rPr>
        <w:t>38.1三束实验室1号楼基本信息如下：</w:t>
      </w:r>
    </w:p>
    <w:p w:rsidR="00D112B6" w:rsidRPr="008F4431" w:rsidRDefault="00D803A1">
      <w:pPr>
        <w:spacing w:line="360" w:lineRule="auto"/>
        <w:ind w:firstLineChars="200" w:firstLine="482"/>
        <w:rPr>
          <w:rFonts w:ascii="宋体" w:hAnsi="宋体"/>
          <w:b/>
          <w:sz w:val="24"/>
        </w:rPr>
      </w:pPr>
      <w:r w:rsidRPr="008F4431">
        <w:rPr>
          <w:rFonts w:ascii="宋体" w:hAnsi="宋体" w:hint="eastAsia"/>
          <w:b/>
          <w:sz w:val="24"/>
        </w:rPr>
        <w:t>38.1.1卫生间及垃圾桶情况</w:t>
      </w:r>
    </w:p>
    <w:tbl>
      <w:tblPr>
        <w:tblW w:w="5000" w:type="pct"/>
        <w:tblLook w:val="04A0" w:firstRow="1" w:lastRow="0" w:firstColumn="1" w:lastColumn="0" w:noHBand="0" w:noVBand="1"/>
      </w:tblPr>
      <w:tblGrid>
        <w:gridCol w:w="947"/>
        <w:gridCol w:w="1104"/>
        <w:gridCol w:w="791"/>
        <w:gridCol w:w="949"/>
        <w:gridCol w:w="948"/>
        <w:gridCol w:w="948"/>
        <w:gridCol w:w="948"/>
        <w:gridCol w:w="948"/>
        <w:gridCol w:w="939"/>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卫生间数量</w:t>
            </w:r>
          </w:p>
        </w:tc>
        <w:tc>
          <w:tcPr>
            <w:tcW w:w="648"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卫生间面积（㎡）</w:t>
            </w:r>
          </w:p>
        </w:tc>
        <w:tc>
          <w:tcPr>
            <w:tcW w:w="464"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蹲坑</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7"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马桶</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擦手纸盒数量</w:t>
            </w:r>
          </w:p>
        </w:tc>
      </w:tr>
      <w:tr w:rsidR="00D803A1" w:rsidRPr="008F4431">
        <w:trPr>
          <w:trHeight w:val="550"/>
        </w:trPr>
        <w:tc>
          <w:tcPr>
            <w:tcW w:w="556" w:type="pct"/>
            <w:tcBorders>
              <w:top w:val="nil"/>
              <w:left w:val="single" w:sz="4" w:space="0" w:color="auto"/>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c>
          <w:tcPr>
            <w:tcW w:w="648"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3.64</w:t>
            </w:r>
          </w:p>
        </w:tc>
        <w:tc>
          <w:tcPr>
            <w:tcW w:w="464"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c>
          <w:tcPr>
            <w:tcW w:w="557"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552"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bl>
    <w:p w:rsidR="00D112B6" w:rsidRPr="008F4431" w:rsidRDefault="00D112B6">
      <w:pPr>
        <w:spacing w:line="360" w:lineRule="auto"/>
        <w:rPr>
          <w:rFonts w:ascii="宋体" w:hAnsi="宋体"/>
          <w:szCs w:val="21"/>
        </w:rPr>
      </w:pPr>
    </w:p>
    <w:tbl>
      <w:tblPr>
        <w:tblW w:w="5000" w:type="pct"/>
        <w:tblLook w:val="04A0" w:firstRow="1" w:lastRow="0" w:firstColumn="1" w:lastColumn="0" w:noHBand="0" w:noVBand="1"/>
      </w:tblPr>
      <w:tblGrid>
        <w:gridCol w:w="1421"/>
        <w:gridCol w:w="1421"/>
        <w:gridCol w:w="1421"/>
        <w:gridCol w:w="1420"/>
        <w:gridCol w:w="1571"/>
        <w:gridCol w:w="1268"/>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lastRenderedPageBreak/>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垃圾清运时间</w:t>
            </w:r>
          </w:p>
        </w:tc>
        <w:tc>
          <w:tcPr>
            <w:tcW w:w="92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744"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类型</w:t>
            </w:r>
          </w:p>
        </w:tc>
      </w:tr>
      <w:tr w:rsidR="00D803A1" w:rsidRPr="008F4431">
        <w:trPr>
          <w:trHeight w:val="975"/>
        </w:trPr>
        <w:tc>
          <w:tcPr>
            <w:tcW w:w="833" w:type="pct"/>
            <w:tcBorders>
              <w:top w:val="nil"/>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c>
          <w:tcPr>
            <w:tcW w:w="833" w:type="pct"/>
            <w:tcBorders>
              <w:top w:val="nil"/>
              <w:left w:val="nil"/>
              <w:bottom w:val="single" w:sz="4" w:space="0" w:color="auto"/>
              <w:right w:val="single" w:sz="4" w:space="0" w:color="auto"/>
            </w:tcBorders>
          </w:tcPr>
          <w:p w:rsidR="00D112B6" w:rsidRPr="008F4431" w:rsidRDefault="00D803A1">
            <w:pPr>
              <w:spacing w:line="360" w:lineRule="auto"/>
              <w:jc w:val="center"/>
              <w:rPr>
                <w:rFonts w:ascii="宋体" w:hAnsi="宋体"/>
                <w:szCs w:val="21"/>
              </w:rPr>
            </w:pPr>
            <w:r w:rsidRPr="008F4431">
              <w:rPr>
                <w:rFonts w:ascii="宋体" w:hAnsi="宋体" w:hint="eastAsia"/>
                <w:szCs w:val="21"/>
              </w:rPr>
              <w:t>早8点前</w:t>
            </w:r>
            <w:r w:rsidRPr="008F4431">
              <w:rPr>
                <w:rFonts w:ascii="宋体" w:hAnsi="宋体" w:hint="eastAsia"/>
                <w:szCs w:val="21"/>
              </w:rPr>
              <w:br/>
              <w:t>13点前</w:t>
            </w:r>
            <w:r w:rsidRPr="008F4431">
              <w:rPr>
                <w:rFonts w:ascii="宋体" w:hAnsi="宋体" w:hint="eastAsia"/>
                <w:szCs w:val="21"/>
              </w:rPr>
              <w:br/>
              <w:t>16点前</w:t>
            </w:r>
          </w:p>
        </w:tc>
        <w:tc>
          <w:tcPr>
            <w:tcW w:w="922"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楼外垃圾排放点</w:t>
            </w:r>
          </w:p>
        </w:tc>
        <w:tc>
          <w:tcPr>
            <w:tcW w:w="744"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生活垃圾</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sz w:val="24"/>
        </w:rPr>
        <w:t>38.1.</w:t>
      </w:r>
      <w:r w:rsidRPr="008F4431">
        <w:rPr>
          <w:rFonts w:ascii="宋体" w:hAnsi="宋体" w:hint="eastAsia"/>
          <w:b/>
          <w:bCs/>
          <w:sz w:val="24"/>
        </w:rPr>
        <w:t>2.设备情况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楼宇设备表</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846"/>
        <w:gridCol w:w="846"/>
        <w:gridCol w:w="1406"/>
        <w:gridCol w:w="1406"/>
        <w:gridCol w:w="1406"/>
        <w:gridCol w:w="1685"/>
      </w:tblGrid>
      <w:tr w:rsidR="00D803A1" w:rsidRPr="008F4431" w:rsidTr="00505904">
        <w:trPr>
          <w:trHeight w:val="612"/>
          <w:jc w:val="center"/>
        </w:trPr>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电梯数量</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品牌</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供暖形式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空调品牌</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开水器数量</w:t>
            </w:r>
          </w:p>
        </w:tc>
      </w:tr>
      <w:tr w:rsidR="00D112B6" w:rsidRPr="008F4431" w:rsidTr="00505904">
        <w:trPr>
          <w:trHeight w:val="314"/>
          <w:jc w:val="center"/>
        </w:trPr>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暖气</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sz w:val="24"/>
        </w:rPr>
        <w:t>38.1.</w:t>
      </w:r>
      <w:r w:rsidRPr="008F4431">
        <w:rPr>
          <w:rFonts w:ascii="宋体" w:hAnsi="宋体" w:hint="eastAsia"/>
          <w:b/>
          <w:bCs/>
          <w:sz w:val="24"/>
        </w:rPr>
        <w:t>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578" w:type="dxa"/>
        <w:tblInd w:w="113" w:type="dxa"/>
        <w:tblLook w:val="04A0" w:firstRow="1" w:lastRow="0" w:firstColumn="1" w:lastColumn="0" w:noHBand="0" w:noVBand="1"/>
      </w:tblPr>
      <w:tblGrid>
        <w:gridCol w:w="3037"/>
        <w:gridCol w:w="1366"/>
        <w:gridCol w:w="1847"/>
        <w:gridCol w:w="2328"/>
      </w:tblGrid>
      <w:tr w:rsidR="00D803A1" w:rsidRPr="008F4431" w:rsidTr="00505904">
        <w:trPr>
          <w:trHeight w:val="489"/>
        </w:trPr>
        <w:tc>
          <w:tcPr>
            <w:tcW w:w="3037"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1366"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1847"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开放时间</w:t>
            </w:r>
          </w:p>
        </w:tc>
        <w:tc>
          <w:tcPr>
            <w:tcW w:w="2328"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是否有门禁</w:t>
            </w:r>
          </w:p>
        </w:tc>
      </w:tr>
      <w:tr w:rsidR="00D803A1" w:rsidRPr="008F4431" w:rsidTr="00505904">
        <w:trPr>
          <w:trHeight w:val="489"/>
        </w:trPr>
        <w:tc>
          <w:tcPr>
            <w:tcW w:w="3037"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366"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主出入口</w:t>
            </w:r>
          </w:p>
        </w:tc>
        <w:tc>
          <w:tcPr>
            <w:tcW w:w="1847"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32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有</w:t>
            </w:r>
          </w:p>
        </w:tc>
      </w:tr>
      <w:tr w:rsidR="00D112B6" w:rsidRPr="008F4431" w:rsidTr="00505904">
        <w:trPr>
          <w:trHeight w:val="489"/>
        </w:trPr>
        <w:tc>
          <w:tcPr>
            <w:tcW w:w="3037"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外门数量</w:t>
            </w:r>
          </w:p>
        </w:tc>
        <w:tc>
          <w:tcPr>
            <w:tcW w:w="1366"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c>
          <w:tcPr>
            <w:tcW w:w="1847"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c>
          <w:tcPr>
            <w:tcW w:w="2328"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r>
    </w:tbl>
    <w:p w:rsidR="00D112B6" w:rsidRPr="008F4431" w:rsidRDefault="00D112B6">
      <w:pPr>
        <w:spacing w:line="360" w:lineRule="auto"/>
        <w:rPr>
          <w:rFonts w:ascii="宋体" w:hAnsi="宋体"/>
          <w:b/>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sz w:val="24"/>
        </w:rPr>
        <w:t>38.2</w:t>
      </w:r>
      <w:r w:rsidRPr="008F4431">
        <w:rPr>
          <w:rFonts w:ascii="宋体" w:hAnsi="宋体" w:hint="eastAsia"/>
          <w:b/>
          <w:bCs/>
          <w:sz w:val="24"/>
        </w:rPr>
        <w:t>楼宇差异性物业服务需求如下：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38.2.1保洁服务内容及服务标准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1128"/>
        <w:gridCol w:w="1249"/>
        <w:gridCol w:w="2056"/>
        <w:gridCol w:w="3485"/>
      </w:tblGrid>
      <w:tr w:rsidR="00D803A1" w:rsidRPr="008F4431">
        <w:trPr>
          <w:trHeight w:val="712"/>
          <w:tblHeader/>
          <w:jc w:val="center"/>
        </w:trPr>
        <w:tc>
          <w:tcPr>
            <w:tcW w:w="354"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序号</w:t>
            </w:r>
          </w:p>
        </w:tc>
        <w:tc>
          <w:tcPr>
            <w:tcW w:w="662"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服务项目</w:t>
            </w:r>
          </w:p>
        </w:tc>
        <w:tc>
          <w:tcPr>
            <w:tcW w:w="733"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5"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4"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1</w:t>
            </w:r>
          </w:p>
        </w:tc>
        <w:tc>
          <w:tcPr>
            <w:tcW w:w="662"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建筑物内公共区域保洁</w:t>
            </w: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门厅、门斗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5"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54"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走廊地面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tc>
        <w:tc>
          <w:tcPr>
            <w:tcW w:w="2045"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485"/>
          <w:jc w:val="center"/>
        </w:trPr>
        <w:tc>
          <w:tcPr>
            <w:tcW w:w="354"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主楼梯地面、扶手每天保洁不少于</w:t>
            </w:r>
            <w:r w:rsidRPr="008F4431">
              <w:rPr>
                <w:rFonts w:ascii="宋体" w:hAnsi="宋体"/>
              </w:rPr>
              <w:t>1</w:t>
            </w:r>
            <w:r w:rsidRPr="008F4431">
              <w:rPr>
                <w:rFonts w:ascii="宋体" w:hAnsi="宋体" w:hint="eastAsia"/>
              </w:rPr>
              <w:t>次；</w:t>
            </w:r>
          </w:p>
        </w:tc>
        <w:tc>
          <w:tcPr>
            <w:tcW w:w="2045"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4"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1</w:t>
            </w:r>
            <w:r w:rsidRPr="008F4431">
              <w:rPr>
                <w:rFonts w:ascii="宋体" w:hAnsi="宋体" w:hint="eastAsia"/>
              </w:rPr>
              <w:t>次。</w:t>
            </w:r>
          </w:p>
        </w:tc>
        <w:tc>
          <w:tcPr>
            <w:tcW w:w="2045"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4"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5"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4"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5"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4"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半月保洁擦抹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每月保洁剂擦抹</w:t>
            </w:r>
            <w:r w:rsidRPr="008F4431">
              <w:rPr>
                <w:rFonts w:ascii="宋体" w:hAnsi="宋体"/>
              </w:rPr>
              <w:t>1</w:t>
            </w:r>
            <w:r w:rsidRPr="008F4431">
              <w:rPr>
                <w:rFonts w:ascii="宋体" w:hAnsi="宋体" w:hint="eastAsia"/>
              </w:rPr>
              <w:t>次。</w:t>
            </w:r>
          </w:p>
        </w:tc>
        <w:tc>
          <w:tcPr>
            <w:tcW w:w="2045"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4"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标志牌、宣传窗、装饰柱、植物花盆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5"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4"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w:t>
            </w:r>
            <w:r w:rsidRPr="008F4431">
              <w:rPr>
                <w:rFonts w:ascii="宋体" w:hAnsi="宋体"/>
              </w:rPr>
              <w:t>3</w:t>
            </w:r>
            <w:r w:rsidRPr="008F4431">
              <w:rPr>
                <w:rFonts w:ascii="宋体" w:hAnsi="宋体" w:hint="eastAsia"/>
              </w:rPr>
              <w:t>天不少于</w:t>
            </w:r>
            <w:r w:rsidRPr="008F4431">
              <w:rPr>
                <w:rFonts w:ascii="宋体" w:hAnsi="宋体"/>
              </w:rPr>
              <w:t>1</w:t>
            </w:r>
            <w:r w:rsidRPr="008F4431">
              <w:rPr>
                <w:rFonts w:ascii="宋体" w:hAnsi="宋体" w:hint="eastAsia"/>
              </w:rPr>
              <w:t>次</w:t>
            </w:r>
          </w:p>
        </w:tc>
        <w:tc>
          <w:tcPr>
            <w:tcW w:w="2045"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4"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5"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4"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1</w:t>
            </w:r>
            <w:r w:rsidRPr="008F4431">
              <w:rPr>
                <w:rFonts w:ascii="宋体" w:hAnsi="宋体" w:hint="eastAsia"/>
              </w:rPr>
              <w:t>次</w:t>
            </w:r>
          </w:p>
        </w:tc>
        <w:tc>
          <w:tcPr>
            <w:tcW w:w="2045"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1257"/>
          <w:jc w:val="center"/>
        </w:trPr>
        <w:tc>
          <w:tcPr>
            <w:tcW w:w="35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2</w:t>
            </w:r>
          </w:p>
        </w:tc>
        <w:tc>
          <w:tcPr>
            <w:tcW w:w="662"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公共卫生间、开水房、盥洗室</w:t>
            </w: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地面、墙面、顶棚、门窗、窗台、玻璃、灯具及开</w:t>
            </w:r>
            <w:r w:rsidRPr="008F4431">
              <w:rPr>
                <w:rFonts w:ascii="宋体" w:hAnsi="宋体" w:hint="eastAsia"/>
                <w:szCs w:val="21"/>
              </w:rPr>
              <w:lastRenderedPageBreak/>
              <w:t>关、镜面、洗手盆、台面、便具、垃圾篓、标志牌、排气扇、开水器等、水池、便池、厕位等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lastRenderedPageBreak/>
              <w:t>1.</w:t>
            </w:r>
            <w:r w:rsidRPr="008F4431">
              <w:rPr>
                <w:rFonts w:ascii="宋体" w:hAnsi="宋体" w:hint="eastAsia"/>
              </w:rPr>
              <w:t>卫生间每天保洁不少于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1</w:t>
            </w:r>
            <w:r w:rsidRPr="008F4431">
              <w:rPr>
                <w:rFonts w:ascii="宋体" w:hAnsi="宋体" w:hint="eastAsia"/>
              </w:rPr>
              <w:t>次，保证垃圾桶内垃圾不过夜、日</w:t>
            </w:r>
            <w:r w:rsidRPr="008F4431">
              <w:rPr>
                <w:rFonts w:ascii="宋体" w:hAnsi="宋体" w:hint="eastAsia"/>
              </w:rPr>
              <w:lastRenderedPageBreak/>
              <w:t>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卫生间每月不少于两次全面消毒；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每月一次对开水器进行外部消毒。</w:t>
            </w:r>
          </w:p>
        </w:tc>
        <w:tc>
          <w:tcPr>
            <w:tcW w:w="2045" w:type="pct"/>
            <w:vAlign w:val="center"/>
          </w:tcPr>
          <w:p w:rsidR="00D112B6" w:rsidRPr="008F4431" w:rsidRDefault="00D803A1">
            <w:pPr>
              <w:spacing w:line="360" w:lineRule="auto"/>
              <w:rPr>
                <w:rFonts w:ascii="宋体" w:hAnsi="宋体"/>
              </w:rPr>
            </w:pPr>
            <w:r w:rsidRPr="008F4431">
              <w:rPr>
                <w:rFonts w:ascii="宋体" w:hAnsi="宋体"/>
              </w:rPr>
              <w:lastRenderedPageBreak/>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w:t>
            </w:r>
            <w:r w:rsidRPr="008F4431">
              <w:rPr>
                <w:rFonts w:ascii="宋体" w:hAnsi="宋体" w:hint="eastAsia"/>
              </w:rPr>
              <w:lastRenderedPageBreak/>
              <w:t>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建筑物外墙窗户玻璃保洁</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建筑物本体（含门、窗及玻璃幕墙）、屋顶（含透光屋顶）及房檐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5"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4"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4</w:t>
            </w:r>
          </w:p>
        </w:tc>
        <w:tc>
          <w:tcPr>
            <w:tcW w:w="662"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建筑物附属公共区域保洁</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与本楼宇相关的宣传栏、室外标志牌</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5"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4"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楼外附属公共区域（建筑物配套室外台阶等）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5"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bl>
    <w:p w:rsidR="00D112B6" w:rsidRPr="008F4431" w:rsidRDefault="00D112B6">
      <w:pPr>
        <w:spacing w:line="360" w:lineRule="auto"/>
        <w:rPr>
          <w:rFonts w:ascii="宋体" w:hAnsi="宋体"/>
          <w:sz w:val="24"/>
        </w:rPr>
      </w:pPr>
    </w:p>
    <w:p w:rsidR="00D112B6" w:rsidRPr="008F4431" w:rsidRDefault="00D803A1">
      <w:pPr>
        <w:pStyle w:val="2"/>
        <w:spacing w:line="360" w:lineRule="auto"/>
        <w:ind w:left="0" w:firstLineChars="196" w:firstLine="472"/>
        <w:rPr>
          <w:rFonts w:ascii="宋体" w:hAnsi="宋体"/>
          <w:sz w:val="24"/>
        </w:rPr>
      </w:pPr>
      <w:bookmarkStart w:id="266" w:name="_Toc181369615"/>
      <w:r w:rsidRPr="008F4431">
        <w:rPr>
          <w:rFonts w:ascii="宋体" w:hAnsi="宋体" w:hint="eastAsia"/>
          <w:sz w:val="24"/>
        </w:rPr>
        <w:t>39、水工大厅</w:t>
      </w:r>
      <w:bookmarkEnd w:id="266"/>
    </w:p>
    <w:p w:rsidR="00D112B6" w:rsidRPr="008F4431" w:rsidRDefault="00D803A1">
      <w:pPr>
        <w:spacing w:line="360" w:lineRule="auto"/>
        <w:ind w:firstLineChars="200" w:firstLine="482"/>
        <w:rPr>
          <w:rFonts w:ascii="宋体" w:hAnsi="宋体"/>
          <w:b/>
          <w:sz w:val="24"/>
        </w:rPr>
      </w:pPr>
      <w:r w:rsidRPr="008F4431">
        <w:rPr>
          <w:rFonts w:ascii="宋体" w:hAnsi="宋体" w:hint="eastAsia"/>
          <w:b/>
          <w:sz w:val="24"/>
        </w:rPr>
        <w:t>39.1水工大厅基本信息如下：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39.1.1卫生间及垃圾桶情况</w:t>
      </w:r>
    </w:p>
    <w:tbl>
      <w:tblPr>
        <w:tblW w:w="5000" w:type="pct"/>
        <w:tblLayout w:type="fixed"/>
        <w:tblLook w:val="04A0" w:firstRow="1" w:lastRow="0" w:firstColumn="1" w:lastColumn="0" w:noHBand="0" w:noVBand="1"/>
      </w:tblPr>
      <w:tblGrid>
        <w:gridCol w:w="1070"/>
        <w:gridCol w:w="1113"/>
        <w:gridCol w:w="779"/>
        <w:gridCol w:w="883"/>
        <w:gridCol w:w="869"/>
        <w:gridCol w:w="791"/>
        <w:gridCol w:w="972"/>
        <w:gridCol w:w="900"/>
        <w:gridCol w:w="1145"/>
      </w:tblGrid>
      <w:tr w:rsidR="00D803A1" w:rsidRPr="008F4431">
        <w:trPr>
          <w:trHeight w:val="855"/>
        </w:trPr>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卫生间数量</w:t>
            </w:r>
          </w:p>
        </w:tc>
        <w:tc>
          <w:tcPr>
            <w:tcW w:w="653"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卫生间面积（㎡）</w:t>
            </w:r>
          </w:p>
        </w:tc>
        <w:tc>
          <w:tcPr>
            <w:tcW w:w="457"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蹲坑</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18"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小便器</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10"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马桶</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464"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70"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镜子面积（㎡）</w:t>
            </w:r>
          </w:p>
        </w:tc>
        <w:tc>
          <w:tcPr>
            <w:tcW w:w="528"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大盘纸盒数量</w:t>
            </w:r>
          </w:p>
        </w:tc>
        <w:tc>
          <w:tcPr>
            <w:tcW w:w="67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擦手纸盒数量</w:t>
            </w:r>
          </w:p>
        </w:tc>
      </w:tr>
      <w:tr w:rsidR="00D803A1" w:rsidRPr="008F4431">
        <w:trPr>
          <w:trHeight w:val="487"/>
        </w:trPr>
        <w:tc>
          <w:tcPr>
            <w:tcW w:w="627" w:type="pct"/>
            <w:tcBorders>
              <w:top w:val="nil"/>
              <w:left w:val="single" w:sz="4" w:space="0" w:color="auto"/>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c>
          <w:tcPr>
            <w:tcW w:w="653"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14.5</w:t>
            </w:r>
          </w:p>
        </w:tc>
        <w:tc>
          <w:tcPr>
            <w:tcW w:w="457"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c>
          <w:tcPr>
            <w:tcW w:w="518"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510"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464"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570"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528"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672"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bl>
    <w:p w:rsidR="00D112B6" w:rsidRPr="008F4431" w:rsidRDefault="00D112B6">
      <w:pPr>
        <w:spacing w:line="360" w:lineRule="auto"/>
        <w:rPr>
          <w:rFonts w:ascii="宋体" w:hAnsi="宋体"/>
          <w:szCs w:val="21"/>
        </w:rPr>
      </w:pPr>
    </w:p>
    <w:tbl>
      <w:tblPr>
        <w:tblW w:w="5000" w:type="pct"/>
        <w:tblLook w:val="04A0" w:firstRow="1" w:lastRow="0" w:firstColumn="1" w:lastColumn="0" w:noHBand="0" w:noVBand="1"/>
      </w:tblPr>
      <w:tblGrid>
        <w:gridCol w:w="1421"/>
        <w:gridCol w:w="1421"/>
        <w:gridCol w:w="1421"/>
        <w:gridCol w:w="1420"/>
        <w:gridCol w:w="1571"/>
        <w:gridCol w:w="1268"/>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垃圾清运时间</w:t>
            </w:r>
          </w:p>
        </w:tc>
        <w:tc>
          <w:tcPr>
            <w:tcW w:w="92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垃圾排放点位置</w:t>
            </w:r>
          </w:p>
        </w:tc>
        <w:tc>
          <w:tcPr>
            <w:tcW w:w="744"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垃圾排放点类型</w:t>
            </w:r>
          </w:p>
        </w:tc>
      </w:tr>
      <w:tr w:rsidR="00D803A1" w:rsidRPr="008F4431">
        <w:trPr>
          <w:trHeight w:val="975"/>
        </w:trPr>
        <w:tc>
          <w:tcPr>
            <w:tcW w:w="833" w:type="pct"/>
            <w:tcBorders>
              <w:top w:val="nil"/>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833" w:type="pct"/>
            <w:tcBorders>
              <w:top w:val="nil"/>
              <w:left w:val="nil"/>
              <w:bottom w:val="single" w:sz="4" w:space="0" w:color="auto"/>
              <w:right w:val="single" w:sz="4" w:space="0" w:color="auto"/>
            </w:tcBorders>
          </w:tcPr>
          <w:p w:rsidR="00D112B6" w:rsidRPr="008F4431" w:rsidRDefault="00D803A1">
            <w:pPr>
              <w:spacing w:line="360" w:lineRule="auto"/>
              <w:jc w:val="center"/>
              <w:rPr>
                <w:rFonts w:ascii="宋体" w:hAnsi="宋体"/>
                <w:szCs w:val="21"/>
              </w:rPr>
            </w:pPr>
            <w:r w:rsidRPr="008F4431">
              <w:rPr>
                <w:rFonts w:ascii="宋体" w:hAnsi="宋体" w:hint="eastAsia"/>
                <w:szCs w:val="21"/>
              </w:rPr>
              <w:t>早8点前</w:t>
            </w:r>
            <w:r w:rsidRPr="008F4431">
              <w:rPr>
                <w:rFonts w:ascii="宋体" w:hAnsi="宋体" w:hint="eastAsia"/>
                <w:szCs w:val="21"/>
              </w:rPr>
              <w:br/>
              <w:t>13点前</w:t>
            </w:r>
            <w:r w:rsidRPr="008F4431">
              <w:rPr>
                <w:rFonts w:ascii="宋体" w:hAnsi="宋体" w:hint="eastAsia"/>
                <w:szCs w:val="21"/>
              </w:rPr>
              <w:br/>
              <w:t>16点前</w:t>
            </w:r>
          </w:p>
        </w:tc>
        <w:tc>
          <w:tcPr>
            <w:tcW w:w="922"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楼外垃圾排放点</w:t>
            </w:r>
          </w:p>
        </w:tc>
        <w:tc>
          <w:tcPr>
            <w:tcW w:w="744"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生活垃圾</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sz w:val="24"/>
        </w:rPr>
      </w:pPr>
      <w:r w:rsidRPr="008F4431">
        <w:rPr>
          <w:rFonts w:ascii="宋体" w:hAnsi="宋体" w:hint="eastAsia"/>
          <w:b/>
          <w:bCs/>
          <w:sz w:val="24"/>
        </w:rPr>
        <w:t>39.1.2设备情况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楼宇设备表</w:t>
      </w:r>
    </w:p>
    <w:tbl>
      <w:tblPr>
        <w:tblW w:w="8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799"/>
        <w:gridCol w:w="799"/>
        <w:gridCol w:w="1340"/>
        <w:gridCol w:w="1340"/>
        <w:gridCol w:w="1340"/>
        <w:gridCol w:w="1614"/>
      </w:tblGrid>
      <w:tr w:rsidR="00D803A1" w:rsidRPr="008F4431" w:rsidTr="00505904">
        <w:trPr>
          <w:trHeight w:val="625"/>
        </w:trPr>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lastRenderedPageBreak/>
              <w:t>电梯数量</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品牌</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供暖形式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空调品牌</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开水器数量</w:t>
            </w:r>
          </w:p>
        </w:tc>
      </w:tr>
      <w:tr w:rsidR="00D112B6" w:rsidRPr="008F4431" w:rsidTr="00505904">
        <w:trPr>
          <w:trHeight w:val="321"/>
        </w:trPr>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1340"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暖气</w:t>
            </w:r>
          </w:p>
        </w:tc>
        <w:tc>
          <w:tcPr>
            <w:tcW w:w="1340"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1340"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1614"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39.1.3其他情况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431" w:type="dxa"/>
        <w:tblInd w:w="113" w:type="dxa"/>
        <w:tblLayout w:type="fixed"/>
        <w:tblLook w:val="04A0" w:firstRow="1" w:lastRow="0" w:firstColumn="1" w:lastColumn="0" w:noHBand="0" w:noVBand="1"/>
      </w:tblPr>
      <w:tblGrid>
        <w:gridCol w:w="2360"/>
        <w:gridCol w:w="1967"/>
        <w:gridCol w:w="1988"/>
        <w:gridCol w:w="2116"/>
      </w:tblGrid>
      <w:tr w:rsidR="00D803A1" w:rsidRPr="008F4431" w:rsidTr="00505904">
        <w:trPr>
          <w:trHeight w:val="500"/>
        </w:trPr>
        <w:tc>
          <w:tcPr>
            <w:tcW w:w="2360"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1967"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1988"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开放时间</w:t>
            </w:r>
          </w:p>
        </w:tc>
        <w:tc>
          <w:tcPr>
            <w:tcW w:w="2116"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是否有门禁</w:t>
            </w:r>
          </w:p>
        </w:tc>
      </w:tr>
      <w:tr w:rsidR="00D803A1" w:rsidRPr="008F4431" w:rsidTr="00505904">
        <w:trPr>
          <w:trHeight w:val="500"/>
        </w:trPr>
        <w:tc>
          <w:tcPr>
            <w:tcW w:w="2360"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967"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主出入口</w:t>
            </w:r>
          </w:p>
        </w:tc>
        <w:tc>
          <w:tcPr>
            <w:tcW w:w="1988"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116"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r w:rsidR="00D112B6" w:rsidRPr="008F4431" w:rsidTr="00505904">
        <w:trPr>
          <w:trHeight w:val="500"/>
        </w:trPr>
        <w:tc>
          <w:tcPr>
            <w:tcW w:w="2360"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外门数量</w:t>
            </w:r>
          </w:p>
        </w:tc>
        <w:tc>
          <w:tcPr>
            <w:tcW w:w="1967"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c>
          <w:tcPr>
            <w:tcW w:w="1988"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c>
          <w:tcPr>
            <w:tcW w:w="2116"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r>
    </w:tbl>
    <w:p w:rsidR="00D112B6" w:rsidRPr="008F4431" w:rsidRDefault="00D112B6">
      <w:pPr>
        <w:spacing w:line="360" w:lineRule="auto"/>
        <w:rPr>
          <w:rFonts w:ascii="宋体" w:hAnsi="宋体"/>
          <w:b/>
          <w:bCs/>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39.2楼宇差异性物业服务需求如下：</w:t>
      </w:r>
    </w:p>
    <w:p w:rsidR="00D112B6" w:rsidRPr="008F4431" w:rsidRDefault="00D803A1">
      <w:pPr>
        <w:spacing w:line="360" w:lineRule="auto"/>
        <w:ind w:firstLineChars="196" w:firstLine="472"/>
        <w:rPr>
          <w:rFonts w:ascii="宋体" w:hAnsi="宋体"/>
          <w:sz w:val="24"/>
        </w:rPr>
      </w:pPr>
      <w:r w:rsidRPr="008F4431">
        <w:rPr>
          <w:rFonts w:ascii="宋体" w:hAnsi="宋体" w:hint="eastAsia"/>
          <w:b/>
          <w:bCs/>
          <w:sz w:val="24"/>
        </w:rPr>
        <w:t>39.2.1保洁服务内容及服务标准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130"/>
        <w:gridCol w:w="1249"/>
        <w:gridCol w:w="2056"/>
        <w:gridCol w:w="3484"/>
      </w:tblGrid>
      <w:tr w:rsidR="00D803A1" w:rsidRPr="008F4431">
        <w:trPr>
          <w:trHeight w:val="712"/>
          <w:tblHeader/>
          <w:jc w:val="center"/>
        </w:trPr>
        <w:tc>
          <w:tcPr>
            <w:tcW w:w="354"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序号</w:t>
            </w:r>
          </w:p>
        </w:tc>
        <w:tc>
          <w:tcPr>
            <w:tcW w:w="663"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服务项目</w:t>
            </w:r>
          </w:p>
        </w:tc>
        <w:tc>
          <w:tcPr>
            <w:tcW w:w="733"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5"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4"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1</w:t>
            </w:r>
          </w:p>
        </w:tc>
        <w:tc>
          <w:tcPr>
            <w:tcW w:w="663"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建筑物内公共区域保洁</w:t>
            </w: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门厅、门斗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5"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rsidTr="00505904">
        <w:trPr>
          <w:trHeight w:val="458"/>
          <w:jc w:val="center"/>
        </w:trPr>
        <w:tc>
          <w:tcPr>
            <w:tcW w:w="354" w:type="pct"/>
            <w:vMerge/>
            <w:vAlign w:val="center"/>
          </w:tcPr>
          <w:p w:rsidR="00D112B6" w:rsidRPr="008F4431" w:rsidRDefault="00D112B6">
            <w:pPr>
              <w:spacing w:line="360" w:lineRule="auto"/>
              <w:rPr>
                <w:rFonts w:ascii="宋体" w:hAnsi="宋体"/>
                <w:szCs w:val="21"/>
              </w:rPr>
            </w:pPr>
          </w:p>
        </w:tc>
        <w:tc>
          <w:tcPr>
            <w:tcW w:w="663"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走廊地面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w:t>
            </w:r>
            <w:r w:rsidRPr="008F4431">
              <w:rPr>
                <w:rFonts w:ascii="宋体" w:hAnsi="宋体" w:hint="eastAsia"/>
              </w:rPr>
              <w:lastRenderedPageBreak/>
              <w:t>不少于</w:t>
            </w:r>
            <w:r w:rsidRPr="008F4431">
              <w:rPr>
                <w:rFonts w:ascii="宋体" w:hAnsi="宋体"/>
              </w:rPr>
              <w:t>1</w:t>
            </w:r>
            <w:r w:rsidRPr="008F4431">
              <w:rPr>
                <w:rFonts w:ascii="宋体" w:hAnsi="宋体" w:hint="eastAsia"/>
              </w:rPr>
              <w:t>次</w:t>
            </w:r>
          </w:p>
        </w:tc>
        <w:tc>
          <w:tcPr>
            <w:tcW w:w="2045" w:type="pct"/>
            <w:vAlign w:val="center"/>
          </w:tcPr>
          <w:p w:rsidR="00D112B6" w:rsidRPr="008F4431" w:rsidRDefault="00D803A1">
            <w:pPr>
              <w:spacing w:line="360" w:lineRule="auto"/>
              <w:rPr>
                <w:rFonts w:ascii="宋体" w:hAnsi="宋体"/>
              </w:rPr>
            </w:pPr>
            <w:r w:rsidRPr="008F4431">
              <w:rPr>
                <w:rFonts w:ascii="宋体" w:hAnsi="宋体"/>
              </w:rPr>
              <w:lastRenderedPageBreak/>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2425"/>
          <w:jc w:val="center"/>
        </w:trPr>
        <w:tc>
          <w:tcPr>
            <w:tcW w:w="354" w:type="pct"/>
            <w:vMerge/>
            <w:vAlign w:val="center"/>
          </w:tcPr>
          <w:p w:rsidR="00D112B6" w:rsidRPr="008F4431" w:rsidRDefault="00D112B6">
            <w:pPr>
              <w:spacing w:line="360" w:lineRule="auto"/>
              <w:rPr>
                <w:rFonts w:ascii="宋体" w:hAnsi="宋体"/>
                <w:szCs w:val="21"/>
              </w:rPr>
            </w:pPr>
          </w:p>
        </w:tc>
        <w:tc>
          <w:tcPr>
            <w:tcW w:w="663"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1</w:t>
            </w:r>
            <w:r w:rsidRPr="008F4431">
              <w:rPr>
                <w:rFonts w:ascii="宋体" w:hAnsi="宋体" w:hint="eastAsia"/>
              </w:rPr>
              <w:t>次。</w:t>
            </w:r>
          </w:p>
        </w:tc>
        <w:tc>
          <w:tcPr>
            <w:tcW w:w="2045"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4" w:type="pct"/>
            <w:vMerge/>
            <w:vAlign w:val="center"/>
          </w:tcPr>
          <w:p w:rsidR="00D112B6" w:rsidRPr="008F4431" w:rsidRDefault="00D112B6">
            <w:pPr>
              <w:spacing w:line="360" w:lineRule="auto"/>
              <w:rPr>
                <w:rFonts w:ascii="宋体" w:hAnsi="宋体"/>
                <w:szCs w:val="21"/>
              </w:rPr>
            </w:pPr>
          </w:p>
        </w:tc>
        <w:tc>
          <w:tcPr>
            <w:tcW w:w="663"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5"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4" w:type="pct"/>
            <w:vMerge/>
            <w:vAlign w:val="center"/>
          </w:tcPr>
          <w:p w:rsidR="00D112B6" w:rsidRPr="008F4431" w:rsidRDefault="00D112B6">
            <w:pPr>
              <w:spacing w:line="360" w:lineRule="auto"/>
              <w:rPr>
                <w:rFonts w:ascii="宋体" w:hAnsi="宋体"/>
                <w:szCs w:val="21"/>
              </w:rPr>
            </w:pPr>
          </w:p>
        </w:tc>
        <w:tc>
          <w:tcPr>
            <w:tcW w:w="663"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5"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4" w:type="pct"/>
            <w:vMerge/>
            <w:vAlign w:val="center"/>
          </w:tcPr>
          <w:p w:rsidR="00D112B6" w:rsidRPr="008F4431" w:rsidRDefault="00D112B6">
            <w:pPr>
              <w:spacing w:line="360" w:lineRule="auto"/>
              <w:rPr>
                <w:rFonts w:ascii="宋体" w:hAnsi="宋体"/>
                <w:szCs w:val="21"/>
              </w:rPr>
            </w:pPr>
          </w:p>
        </w:tc>
        <w:tc>
          <w:tcPr>
            <w:tcW w:w="663"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半月保洁擦抹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每月保洁剂擦抹</w:t>
            </w:r>
            <w:r w:rsidRPr="008F4431">
              <w:rPr>
                <w:rFonts w:ascii="宋体" w:hAnsi="宋体"/>
              </w:rPr>
              <w:t>1</w:t>
            </w:r>
            <w:r w:rsidRPr="008F4431">
              <w:rPr>
                <w:rFonts w:ascii="宋体" w:hAnsi="宋体" w:hint="eastAsia"/>
              </w:rPr>
              <w:t>次。</w:t>
            </w:r>
          </w:p>
        </w:tc>
        <w:tc>
          <w:tcPr>
            <w:tcW w:w="2045"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4" w:type="pct"/>
            <w:vMerge/>
            <w:vAlign w:val="center"/>
          </w:tcPr>
          <w:p w:rsidR="00D112B6" w:rsidRPr="008F4431" w:rsidRDefault="00D112B6">
            <w:pPr>
              <w:spacing w:line="360" w:lineRule="auto"/>
              <w:rPr>
                <w:rFonts w:ascii="宋体" w:hAnsi="宋体"/>
                <w:szCs w:val="21"/>
              </w:rPr>
            </w:pPr>
          </w:p>
        </w:tc>
        <w:tc>
          <w:tcPr>
            <w:tcW w:w="663"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标志牌、宣传窗、装饰柱、植物花盆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5"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4" w:type="pct"/>
            <w:vMerge/>
            <w:vAlign w:val="center"/>
          </w:tcPr>
          <w:p w:rsidR="00D112B6" w:rsidRPr="008F4431" w:rsidRDefault="00D112B6">
            <w:pPr>
              <w:spacing w:line="360" w:lineRule="auto"/>
              <w:rPr>
                <w:rFonts w:ascii="宋体" w:hAnsi="宋体"/>
                <w:szCs w:val="21"/>
              </w:rPr>
            </w:pPr>
          </w:p>
        </w:tc>
        <w:tc>
          <w:tcPr>
            <w:tcW w:w="663"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w:t>
            </w:r>
            <w:r w:rsidRPr="008F4431">
              <w:rPr>
                <w:rFonts w:ascii="宋体" w:hAnsi="宋体"/>
              </w:rPr>
              <w:t>3</w:t>
            </w:r>
            <w:r w:rsidRPr="008F4431">
              <w:rPr>
                <w:rFonts w:ascii="宋体" w:hAnsi="宋体" w:hint="eastAsia"/>
              </w:rPr>
              <w:t>天不少于</w:t>
            </w:r>
            <w:r w:rsidRPr="008F4431">
              <w:rPr>
                <w:rFonts w:ascii="宋体" w:hAnsi="宋体"/>
              </w:rPr>
              <w:t>1</w:t>
            </w:r>
            <w:r w:rsidRPr="008F4431">
              <w:rPr>
                <w:rFonts w:ascii="宋体" w:hAnsi="宋体" w:hint="eastAsia"/>
              </w:rPr>
              <w:t>次</w:t>
            </w:r>
          </w:p>
        </w:tc>
        <w:tc>
          <w:tcPr>
            <w:tcW w:w="2045"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4" w:type="pct"/>
            <w:vMerge/>
            <w:shd w:val="clear" w:color="auto" w:fill="auto"/>
            <w:vAlign w:val="center"/>
          </w:tcPr>
          <w:p w:rsidR="00D112B6" w:rsidRPr="008F4431" w:rsidRDefault="00D112B6">
            <w:pPr>
              <w:spacing w:line="360" w:lineRule="auto"/>
              <w:rPr>
                <w:rFonts w:ascii="宋体" w:hAnsi="宋体"/>
                <w:szCs w:val="21"/>
              </w:rPr>
            </w:pPr>
          </w:p>
        </w:tc>
        <w:tc>
          <w:tcPr>
            <w:tcW w:w="663"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5"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lastRenderedPageBreak/>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4" w:type="pct"/>
            <w:vMerge/>
            <w:vAlign w:val="center"/>
          </w:tcPr>
          <w:p w:rsidR="00D112B6" w:rsidRPr="008F4431" w:rsidRDefault="00D112B6">
            <w:pPr>
              <w:spacing w:line="360" w:lineRule="auto"/>
              <w:rPr>
                <w:rFonts w:ascii="宋体" w:hAnsi="宋体"/>
                <w:szCs w:val="21"/>
              </w:rPr>
            </w:pPr>
          </w:p>
        </w:tc>
        <w:tc>
          <w:tcPr>
            <w:tcW w:w="663"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1</w:t>
            </w:r>
            <w:r w:rsidRPr="008F4431">
              <w:rPr>
                <w:rFonts w:ascii="宋体" w:hAnsi="宋体" w:hint="eastAsia"/>
              </w:rPr>
              <w:t>次</w:t>
            </w:r>
          </w:p>
        </w:tc>
        <w:tc>
          <w:tcPr>
            <w:tcW w:w="2045"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298"/>
          <w:jc w:val="center"/>
        </w:trPr>
        <w:tc>
          <w:tcPr>
            <w:tcW w:w="35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2</w:t>
            </w:r>
          </w:p>
        </w:tc>
        <w:tc>
          <w:tcPr>
            <w:tcW w:w="66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公共卫生间、开水房、盥洗室</w:t>
            </w: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地面、墙面、顶棚、门窗、窗台、玻璃、灯具及开关、镜面、洗手盆、台面、便具、垃圾篓、标志牌、排气扇、开水器等、水池、便池、厕位等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1</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卫生间每月不少于两次全面消毒；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每月一次对开水器进行外部消毒。</w:t>
            </w:r>
          </w:p>
        </w:tc>
        <w:tc>
          <w:tcPr>
            <w:tcW w:w="2045"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lastRenderedPageBreak/>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3</w:t>
            </w:r>
          </w:p>
        </w:tc>
        <w:tc>
          <w:tcPr>
            <w:tcW w:w="66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建筑物外墙窗户玻璃保洁</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建筑物本体（含门、窗及玻璃幕墙）、屋顶（含透光屋顶）及房檐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5"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4"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4</w:t>
            </w:r>
          </w:p>
        </w:tc>
        <w:tc>
          <w:tcPr>
            <w:tcW w:w="663"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建筑物附属公共区域保洁</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与本楼宇相关的宣传栏、室外标志牌</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5"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4" w:type="pct"/>
            <w:vMerge/>
            <w:shd w:val="clear" w:color="auto" w:fill="auto"/>
            <w:vAlign w:val="center"/>
          </w:tcPr>
          <w:p w:rsidR="00D112B6" w:rsidRPr="008F4431" w:rsidRDefault="00D112B6">
            <w:pPr>
              <w:spacing w:line="360" w:lineRule="auto"/>
              <w:rPr>
                <w:rFonts w:ascii="宋体" w:hAnsi="宋体"/>
                <w:szCs w:val="21"/>
              </w:rPr>
            </w:pPr>
          </w:p>
        </w:tc>
        <w:tc>
          <w:tcPr>
            <w:tcW w:w="663"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楼外附属公共区域（建筑物配套室外台阶等）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5"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bl>
    <w:p w:rsidR="00D112B6" w:rsidRPr="008F4431" w:rsidRDefault="00D112B6">
      <w:pPr>
        <w:spacing w:line="360" w:lineRule="auto"/>
        <w:rPr>
          <w:rFonts w:ascii="宋体" w:hAnsi="宋体"/>
          <w:sz w:val="24"/>
        </w:rPr>
      </w:pPr>
    </w:p>
    <w:p w:rsidR="00D112B6" w:rsidRPr="008F4431" w:rsidRDefault="00D803A1">
      <w:pPr>
        <w:pStyle w:val="2"/>
        <w:spacing w:line="360" w:lineRule="auto"/>
        <w:ind w:left="0" w:firstLineChars="196" w:firstLine="472"/>
        <w:rPr>
          <w:rFonts w:ascii="宋体" w:hAnsi="宋体"/>
          <w:sz w:val="24"/>
        </w:rPr>
      </w:pPr>
      <w:bookmarkStart w:id="267" w:name="_Toc181369616"/>
      <w:r w:rsidRPr="008F4431">
        <w:rPr>
          <w:rFonts w:ascii="宋体" w:hAnsi="宋体" w:hint="eastAsia"/>
          <w:sz w:val="24"/>
        </w:rPr>
        <w:t>40、工业装备实验楼(A字楼)</w:t>
      </w:r>
      <w:bookmarkEnd w:id="267"/>
    </w:p>
    <w:p w:rsidR="00D112B6" w:rsidRPr="008F4431" w:rsidRDefault="00D803A1">
      <w:pPr>
        <w:spacing w:line="360" w:lineRule="auto"/>
        <w:ind w:firstLineChars="196" w:firstLine="472"/>
        <w:rPr>
          <w:rFonts w:ascii="宋体" w:hAnsi="宋体"/>
          <w:b/>
          <w:sz w:val="24"/>
        </w:rPr>
      </w:pPr>
      <w:r w:rsidRPr="008F4431">
        <w:rPr>
          <w:rFonts w:ascii="宋体" w:hAnsi="宋体" w:hint="eastAsia"/>
          <w:b/>
          <w:sz w:val="24"/>
        </w:rPr>
        <w:t>40.1工业装备实验楼(A字楼)基本信息如下：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40.1.1卫生间及垃圾桶情况</w:t>
      </w:r>
    </w:p>
    <w:tbl>
      <w:tblPr>
        <w:tblW w:w="5000" w:type="pct"/>
        <w:tblLook w:val="04A0" w:firstRow="1" w:lastRow="0" w:firstColumn="1" w:lastColumn="0" w:noHBand="0" w:noVBand="1"/>
      </w:tblPr>
      <w:tblGrid>
        <w:gridCol w:w="947"/>
        <w:gridCol w:w="1104"/>
        <w:gridCol w:w="791"/>
        <w:gridCol w:w="949"/>
        <w:gridCol w:w="948"/>
        <w:gridCol w:w="948"/>
        <w:gridCol w:w="948"/>
        <w:gridCol w:w="948"/>
        <w:gridCol w:w="939"/>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lastRenderedPageBreak/>
              <w:t>卫生间数量</w:t>
            </w:r>
          </w:p>
        </w:tc>
        <w:tc>
          <w:tcPr>
            <w:tcW w:w="648"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卫生间面积（㎡）</w:t>
            </w:r>
          </w:p>
        </w:tc>
        <w:tc>
          <w:tcPr>
            <w:tcW w:w="464"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蹲坑</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7"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马桶</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擦手纸盒数量</w:t>
            </w:r>
          </w:p>
        </w:tc>
      </w:tr>
      <w:tr w:rsidR="00D803A1" w:rsidRPr="008F4431">
        <w:trPr>
          <w:trHeight w:val="975"/>
        </w:trPr>
        <w:tc>
          <w:tcPr>
            <w:tcW w:w="556" w:type="pct"/>
            <w:tcBorders>
              <w:top w:val="nil"/>
              <w:left w:val="single" w:sz="4" w:space="0" w:color="auto"/>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648"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40</w:t>
            </w:r>
          </w:p>
        </w:tc>
        <w:tc>
          <w:tcPr>
            <w:tcW w:w="464"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w:t>
            </w:r>
          </w:p>
        </w:tc>
        <w:tc>
          <w:tcPr>
            <w:tcW w:w="557"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0</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24</w:t>
            </w:r>
          </w:p>
        </w:tc>
        <w:tc>
          <w:tcPr>
            <w:tcW w:w="556"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8</w:t>
            </w:r>
          </w:p>
        </w:tc>
        <w:tc>
          <w:tcPr>
            <w:tcW w:w="552"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w:t>
            </w:r>
          </w:p>
        </w:tc>
      </w:tr>
    </w:tbl>
    <w:p w:rsidR="00D112B6" w:rsidRPr="008F4431" w:rsidRDefault="00D112B6">
      <w:pPr>
        <w:spacing w:line="360" w:lineRule="auto"/>
        <w:rPr>
          <w:rFonts w:ascii="宋体" w:hAnsi="宋体"/>
          <w:szCs w:val="21"/>
        </w:rPr>
      </w:pPr>
    </w:p>
    <w:tbl>
      <w:tblPr>
        <w:tblW w:w="5000" w:type="pct"/>
        <w:tblLook w:val="04A0" w:firstRow="1" w:lastRow="0" w:firstColumn="1" w:lastColumn="0" w:noHBand="0" w:noVBand="1"/>
      </w:tblPr>
      <w:tblGrid>
        <w:gridCol w:w="1421"/>
        <w:gridCol w:w="1421"/>
        <w:gridCol w:w="1420"/>
        <w:gridCol w:w="1420"/>
        <w:gridCol w:w="1420"/>
        <w:gridCol w:w="1420"/>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垃圾清运时间</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垃圾排放点</w:t>
            </w:r>
          </w:p>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类型</w:t>
            </w:r>
          </w:p>
        </w:tc>
      </w:tr>
      <w:tr w:rsidR="00D803A1" w:rsidRPr="008F4431">
        <w:trPr>
          <w:trHeight w:val="975"/>
        </w:trPr>
        <w:tc>
          <w:tcPr>
            <w:tcW w:w="833" w:type="pct"/>
            <w:tcBorders>
              <w:top w:val="nil"/>
              <w:left w:val="single" w:sz="4" w:space="0" w:color="auto"/>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833" w:type="pct"/>
            <w:tcBorders>
              <w:top w:val="nil"/>
              <w:left w:val="nil"/>
              <w:bottom w:val="single" w:sz="4" w:space="0" w:color="auto"/>
              <w:right w:val="single" w:sz="4" w:space="0" w:color="auto"/>
            </w:tcBorders>
            <w:shd w:val="clear" w:color="auto"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8</w:t>
            </w:r>
          </w:p>
        </w:tc>
        <w:tc>
          <w:tcPr>
            <w:tcW w:w="833" w:type="pct"/>
            <w:tcBorders>
              <w:top w:val="nil"/>
              <w:left w:val="nil"/>
              <w:bottom w:val="single" w:sz="4" w:space="0" w:color="auto"/>
              <w:right w:val="single" w:sz="4" w:space="0" w:color="auto"/>
            </w:tcBorders>
            <w:shd w:val="clear" w:color="auto" w:fill="FFFFFF"/>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w:t>
            </w:r>
          </w:p>
        </w:tc>
        <w:tc>
          <w:tcPr>
            <w:tcW w:w="833" w:type="pct"/>
            <w:tcBorders>
              <w:top w:val="nil"/>
              <w:left w:val="nil"/>
              <w:bottom w:val="single" w:sz="4" w:space="0" w:color="auto"/>
              <w:right w:val="single" w:sz="4" w:space="0" w:color="auto"/>
            </w:tcBorders>
          </w:tcPr>
          <w:p w:rsidR="00D112B6" w:rsidRPr="008F4431" w:rsidRDefault="00D803A1">
            <w:pPr>
              <w:spacing w:line="360" w:lineRule="auto"/>
              <w:jc w:val="center"/>
              <w:rPr>
                <w:rFonts w:ascii="宋体" w:hAnsi="宋体"/>
                <w:szCs w:val="21"/>
              </w:rPr>
            </w:pPr>
            <w:r w:rsidRPr="008F4431">
              <w:rPr>
                <w:rFonts w:ascii="宋体" w:hAnsi="宋体" w:hint="eastAsia"/>
                <w:szCs w:val="21"/>
              </w:rPr>
              <w:t>早8点前</w:t>
            </w:r>
            <w:r w:rsidRPr="008F4431">
              <w:rPr>
                <w:rFonts w:ascii="宋体" w:hAnsi="宋体" w:hint="eastAsia"/>
                <w:szCs w:val="21"/>
              </w:rPr>
              <w:br/>
              <w:t>13点前</w:t>
            </w:r>
            <w:r w:rsidRPr="008F4431">
              <w:rPr>
                <w:rFonts w:ascii="宋体" w:hAnsi="宋体" w:hint="eastAsia"/>
                <w:szCs w:val="21"/>
              </w:rPr>
              <w:br/>
              <w:t>16点前</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楼外排放点</w:t>
            </w:r>
          </w:p>
        </w:tc>
        <w:tc>
          <w:tcPr>
            <w:tcW w:w="833" w:type="pc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生活垃圾</w:t>
            </w: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40.1.2设备情况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楼宇设备表</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3"/>
        <w:gridCol w:w="823"/>
        <w:gridCol w:w="1367"/>
        <w:gridCol w:w="1367"/>
        <w:gridCol w:w="1367"/>
        <w:gridCol w:w="1640"/>
      </w:tblGrid>
      <w:tr w:rsidR="00D803A1" w:rsidRPr="008F4431" w:rsidTr="00505904">
        <w:trPr>
          <w:trHeight w:val="528"/>
        </w:trPr>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电梯数量</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品牌</w:t>
            </w:r>
          </w:p>
        </w:tc>
        <w:tc>
          <w:tcPr>
            <w:tcW w:w="0" w:type="auto"/>
            <w:noWrap/>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供暖形式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空调形式</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空调品牌</w:t>
            </w:r>
          </w:p>
        </w:tc>
        <w:tc>
          <w:tcPr>
            <w:tcW w:w="0" w:type="auto"/>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开水器数量</w:t>
            </w:r>
          </w:p>
        </w:tc>
      </w:tr>
      <w:tr w:rsidR="00D112B6" w:rsidRPr="008F4431" w:rsidTr="00505904">
        <w:trPr>
          <w:trHeight w:val="324"/>
        </w:trPr>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暖气</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c>
          <w:tcPr>
            <w:tcW w:w="0" w:type="auto"/>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r>
    </w:tbl>
    <w:p w:rsidR="00D112B6" w:rsidRPr="008F4431" w:rsidRDefault="00D112B6">
      <w:pPr>
        <w:spacing w:line="360" w:lineRule="auto"/>
        <w:jc w:val="center"/>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40.1.3其他情况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633" w:type="dxa"/>
        <w:tblInd w:w="113" w:type="dxa"/>
        <w:tblLook w:val="04A0" w:firstRow="1" w:lastRow="0" w:firstColumn="1" w:lastColumn="0" w:noHBand="0" w:noVBand="1"/>
      </w:tblPr>
      <w:tblGrid>
        <w:gridCol w:w="3056"/>
        <w:gridCol w:w="1375"/>
        <w:gridCol w:w="1859"/>
        <w:gridCol w:w="2343"/>
      </w:tblGrid>
      <w:tr w:rsidR="00D803A1" w:rsidRPr="008F4431" w:rsidTr="00505904">
        <w:trPr>
          <w:trHeight w:val="459"/>
        </w:trPr>
        <w:tc>
          <w:tcPr>
            <w:tcW w:w="3056"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楼层</w:t>
            </w:r>
          </w:p>
        </w:tc>
        <w:tc>
          <w:tcPr>
            <w:tcW w:w="1375"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位置</w:t>
            </w:r>
          </w:p>
        </w:tc>
        <w:tc>
          <w:tcPr>
            <w:tcW w:w="1859"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开放时间</w:t>
            </w:r>
          </w:p>
        </w:tc>
        <w:tc>
          <w:tcPr>
            <w:tcW w:w="2343"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是否有门禁</w:t>
            </w:r>
          </w:p>
        </w:tc>
      </w:tr>
      <w:tr w:rsidR="00D803A1" w:rsidRPr="008F4431" w:rsidTr="00505904">
        <w:trPr>
          <w:trHeight w:val="459"/>
        </w:trPr>
        <w:tc>
          <w:tcPr>
            <w:tcW w:w="3056"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1层</w:t>
            </w:r>
          </w:p>
        </w:tc>
        <w:tc>
          <w:tcPr>
            <w:tcW w:w="1375"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主出入口</w:t>
            </w:r>
          </w:p>
        </w:tc>
        <w:tc>
          <w:tcPr>
            <w:tcW w:w="1859"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6:00-22:30</w:t>
            </w:r>
          </w:p>
        </w:tc>
        <w:tc>
          <w:tcPr>
            <w:tcW w:w="2343"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无</w:t>
            </w:r>
          </w:p>
        </w:tc>
      </w:tr>
      <w:tr w:rsidR="00D112B6" w:rsidRPr="008F4431" w:rsidTr="00505904">
        <w:trPr>
          <w:trHeight w:val="459"/>
        </w:trPr>
        <w:tc>
          <w:tcPr>
            <w:tcW w:w="3056"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外门数量</w:t>
            </w:r>
          </w:p>
        </w:tc>
        <w:tc>
          <w:tcPr>
            <w:tcW w:w="1375"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c>
          <w:tcPr>
            <w:tcW w:w="1859"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c>
          <w:tcPr>
            <w:tcW w:w="2343" w:type="dxa"/>
            <w:tcBorders>
              <w:top w:val="nil"/>
              <w:left w:val="nil"/>
              <w:bottom w:val="single" w:sz="4" w:space="0" w:color="auto"/>
              <w:right w:val="single" w:sz="4" w:space="0" w:color="auto"/>
            </w:tcBorders>
            <w:noWrap/>
            <w:vAlign w:val="center"/>
          </w:tcPr>
          <w:p w:rsidR="00D112B6" w:rsidRPr="008F4431" w:rsidRDefault="00D112B6">
            <w:pPr>
              <w:spacing w:line="360" w:lineRule="auto"/>
              <w:jc w:val="center"/>
              <w:rPr>
                <w:rFonts w:ascii="宋体" w:hAnsi="宋体"/>
                <w:szCs w:val="21"/>
              </w:rPr>
            </w:pPr>
          </w:p>
        </w:tc>
      </w:tr>
    </w:tbl>
    <w:p w:rsidR="00D112B6" w:rsidRPr="008F4431" w:rsidRDefault="00D112B6">
      <w:pPr>
        <w:spacing w:line="360" w:lineRule="auto"/>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40.2楼宇差异性物业服务需求如下：</w:t>
      </w:r>
    </w:p>
    <w:p w:rsidR="00D112B6" w:rsidRPr="008F4431" w:rsidRDefault="00D803A1">
      <w:pPr>
        <w:spacing w:line="360" w:lineRule="auto"/>
        <w:ind w:firstLineChars="196" w:firstLine="472"/>
        <w:rPr>
          <w:rFonts w:ascii="宋体" w:hAnsi="宋体"/>
          <w:sz w:val="24"/>
        </w:rPr>
      </w:pPr>
      <w:r w:rsidRPr="008F4431">
        <w:rPr>
          <w:rFonts w:ascii="宋体" w:hAnsi="宋体" w:hint="eastAsia"/>
          <w:b/>
          <w:bCs/>
          <w:sz w:val="24"/>
        </w:rPr>
        <w:t>40.2.1保洁服务内容及服务标准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129"/>
        <w:gridCol w:w="1249"/>
        <w:gridCol w:w="2056"/>
        <w:gridCol w:w="3485"/>
      </w:tblGrid>
      <w:tr w:rsidR="00D803A1" w:rsidRPr="008F4431">
        <w:trPr>
          <w:trHeight w:val="712"/>
          <w:tblHeader/>
          <w:jc w:val="center"/>
        </w:trPr>
        <w:tc>
          <w:tcPr>
            <w:tcW w:w="353"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lastRenderedPageBreak/>
              <w:t>序号</w:t>
            </w:r>
          </w:p>
        </w:tc>
        <w:tc>
          <w:tcPr>
            <w:tcW w:w="662"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服务项目</w:t>
            </w:r>
          </w:p>
        </w:tc>
        <w:tc>
          <w:tcPr>
            <w:tcW w:w="733"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4"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723"/>
          <w:jc w:val="center"/>
        </w:trPr>
        <w:tc>
          <w:tcPr>
            <w:tcW w:w="353"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建筑物内公共区域保洁</w:t>
            </w: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门厅、门斗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走廊地面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hint="eastAsia"/>
              </w:rPr>
              <w:t>雨雪天气要有防滑、防水措施。</w:t>
            </w:r>
          </w:p>
        </w:tc>
      </w:tr>
      <w:tr w:rsidR="00D803A1" w:rsidRPr="008F4431">
        <w:trPr>
          <w:trHeight w:val="819"/>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主楼梯地面、扶手每天保洁不少于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半月保洁擦抹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每月保洁剂擦抹</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标志牌、宣传窗、装饰柱、植物花盆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w:t>
            </w:r>
            <w:r w:rsidRPr="008F4431">
              <w:rPr>
                <w:rFonts w:ascii="宋体" w:hAnsi="宋体"/>
              </w:rPr>
              <w:t>3</w:t>
            </w:r>
            <w:r w:rsidRPr="008F4431">
              <w:rPr>
                <w:rFonts w:ascii="宋体" w:hAnsi="宋体" w:hint="eastAsia"/>
              </w:rPr>
              <w:t>天不少于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3"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1387"/>
          <w:jc w:val="center"/>
        </w:trPr>
        <w:tc>
          <w:tcPr>
            <w:tcW w:w="35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2</w:t>
            </w:r>
          </w:p>
        </w:tc>
        <w:tc>
          <w:tcPr>
            <w:tcW w:w="662"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公共卫生间、开水房、盥洗室</w:t>
            </w:r>
          </w:p>
        </w:tc>
        <w:tc>
          <w:tcPr>
            <w:tcW w:w="73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地面、墙面、顶棚、门窗、窗台、玻璃、灯具及开</w:t>
            </w:r>
            <w:r w:rsidRPr="008F4431">
              <w:rPr>
                <w:rFonts w:ascii="宋体" w:hAnsi="宋体" w:hint="eastAsia"/>
                <w:szCs w:val="21"/>
              </w:rPr>
              <w:lastRenderedPageBreak/>
              <w:t>关、镜面、洗手盆、台面、便具、垃圾篓、标志牌、排气扇、开水器等、水池、便池、厕位等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lastRenderedPageBreak/>
              <w:t>1.</w:t>
            </w:r>
            <w:r w:rsidRPr="008F4431">
              <w:rPr>
                <w:rFonts w:ascii="宋体" w:hAnsi="宋体" w:hint="eastAsia"/>
              </w:rPr>
              <w:t>卫生间每天保洁不少于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1</w:t>
            </w:r>
            <w:r w:rsidRPr="008F4431">
              <w:rPr>
                <w:rFonts w:ascii="宋体" w:hAnsi="宋体" w:hint="eastAsia"/>
              </w:rPr>
              <w:t>次，保证垃圾桶内垃圾不过夜、日</w:t>
            </w:r>
            <w:r w:rsidRPr="008F4431">
              <w:rPr>
                <w:rFonts w:ascii="宋体" w:hAnsi="宋体" w:hint="eastAsia"/>
              </w:rPr>
              <w:lastRenderedPageBreak/>
              <w:t>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卫生间每月不少于两次全面消毒；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每月一次对开水器进行外部消毒。</w:t>
            </w:r>
          </w:p>
        </w:tc>
        <w:tc>
          <w:tcPr>
            <w:tcW w:w="2044" w:type="pct"/>
            <w:vAlign w:val="center"/>
          </w:tcPr>
          <w:p w:rsidR="00D112B6" w:rsidRPr="008F4431" w:rsidRDefault="00D803A1">
            <w:pPr>
              <w:spacing w:line="360" w:lineRule="auto"/>
              <w:rPr>
                <w:rFonts w:ascii="宋体" w:hAnsi="宋体"/>
              </w:rPr>
            </w:pPr>
            <w:r w:rsidRPr="008F4431">
              <w:rPr>
                <w:rFonts w:ascii="宋体" w:hAnsi="宋体"/>
              </w:rPr>
              <w:lastRenderedPageBreak/>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w:t>
            </w:r>
            <w:r w:rsidRPr="008F4431">
              <w:rPr>
                <w:rFonts w:ascii="宋体" w:hAnsi="宋体" w:hint="eastAsia"/>
              </w:rPr>
              <w:lastRenderedPageBreak/>
              <w:t>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建筑物外墙窗户玻璃保洁</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建筑物本体（含门、窗及玻璃幕墙）、屋顶（含透光屋顶）及房檐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3"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4</w:t>
            </w:r>
          </w:p>
        </w:tc>
        <w:tc>
          <w:tcPr>
            <w:tcW w:w="662"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建筑物附属公共区域保洁</w:t>
            </w: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与本楼宇相关的宣传栏、室外标志牌</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3"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楼外附属公共区域（建筑物配套室外台阶等）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bl>
    <w:p w:rsidR="00D112B6" w:rsidRPr="008F4431" w:rsidRDefault="00D112B6">
      <w:pPr>
        <w:spacing w:line="360" w:lineRule="auto"/>
        <w:rPr>
          <w:rFonts w:ascii="宋体" w:hAnsi="宋体"/>
          <w:sz w:val="24"/>
        </w:rPr>
      </w:pPr>
    </w:p>
    <w:p w:rsidR="00D112B6" w:rsidRPr="008F4431" w:rsidRDefault="00D803A1">
      <w:pPr>
        <w:pStyle w:val="2"/>
        <w:spacing w:line="360" w:lineRule="auto"/>
        <w:ind w:left="0" w:firstLineChars="196" w:firstLine="472"/>
        <w:rPr>
          <w:rFonts w:ascii="宋体" w:hAnsi="宋体"/>
          <w:sz w:val="24"/>
        </w:rPr>
      </w:pPr>
      <w:bookmarkStart w:id="268" w:name="_Toc181369617"/>
      <w:r w:rsidRPr="008F4431">
        <w:rPr>
          <w:rFonts w:ascii="宋体" w:hAnsi="宋体" w:hint="eastAsia"/>
          <w:sz w:val="24"/>
        </w:rPr>
        <w:t>41、修缮中心办公楼</w:t>
      </w:r>
      <w:bookmarkEnd w:id="268"/>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41.1修缮中心办公室楼基本信息如下：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41.1.</w:t>
      </w:r>
      <w:r w:rsidRPr="008F4431">
        <w:rPr>
          <w:rFonts w:ascii="宋体" w:hAnsi="宋体"/>
          <w:b/>
          <w:bCs/>
          <w:sz w:val="24"/>
        </w:rPr>
        <w:t>1</w:t>
      </w:r>
      <w:r w:rsidRPr="008F4431">
        <w:rPr>
          <w:rFonts w:ascii="宋体" w:hAnsi="宋体" w:hint="eastAsia"/>
          <w:b/>
          <w:bCs/>
          <w:sz w:val="24"/>
        </w:rPr>
        <w:t>卫生间及垃圾桶情况</w:t>
      </w:r>
    </w:p>
    <w:tbl>
      <w:tblPr>
        <w:tblW w:w="5000" w:type="pct"/>
        <w:tblLayout w:type="fixed"/>
        <w:tblLook w:val="04A0" w:firstRow="1" w:lastRow="0" w:firstColumn="1" w:lastColumn="0" w:noHBand="0" w:noVBand="1"/>
      </w:tblPr>
      <w:tblGrid>
        <w:gridCol w:w="863"/>
        <w:gridCol w:w="880"/>
        <w:gridCol w:w="928"/>
        <w:gridCol w:w="862"/>
        <w:gridCol w:w="862"/>
        <w:gridCol w:w="862"/>
        <w:gridCol w:w="1096"/>
        <w:gridCol w:w="1162"/>
        <w:gridCol w:w="1007"/>
      </w:tblGrid>
      <w:tr w:rsidR="00D803A1" w:rsidRPr="008F4431">
        <w:trPr>
          <w:trHeight w:val="855"/>
        </w:trPr>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卫生间数量</w:t>
            </w:r>
          </w:p>
        </w:tc>
        <w:tc>
          <w:tcPr>
            <w:tcW w:w="516"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卫生间面积（㎡）</w:t>
            </w:r>
          </w:p>
        </w:tc>
        <w:tc>
          <w:tcPr>
            <w:tcW w:w="544"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蹲坑</w:t>
            </w:r>
          </w:p>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数量</w:t>
            </w:r>
          </w:p>
        </w:tc>
        <w:tc>
          <w:tcPr>
            <w:tcW w:w="50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小便器数量</w:t>
            </w:r>
          </w:p>
        </w:tc>
        <w:tc>
          <w:tcPr>
            <w:tcW w:w="50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马桶</w:t>
            </w:r>
          </w:p>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数量</w:t>
            </w:r>
          </w:p>
        </w:tc>
        <w:tc>
          <w:tcPr>
            <w:tcW w:w="50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垃圾桶数量</w:t>
            </w:r>
          </w:p>
        </w:tc>
        <w:tc>
          <w:tcPr>
            <w:tcW w:w="643"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垃圾清运时间</w:t>
            </w:r>
          </w:p>
        </w:tc>
        <w:tc>
          <w:tcPr>
            <w:tcW w:w="682"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垃圾排放点位置</w:t>
            </w:r>
          </w:p>
        </w:tc>
        <w:tc>
          <w:tcPr>
            <w:tcW w:w="592"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垃圾排放点类型</w:t>
            </w:r>
          </w:p>
        </w:tc>
      </w:tr>
      <w:tr w:rsidR="00D803A1" w:rsidRPr="008F4431">
        <w:trPr>
          <w:trHeight w:val="975"/>
        </w:trPr>
        <w:tc>
          <w:tcPr>
            <w:tcW w:w="506" w:type="pct"/>
            <w:tcBorders>
              <w:top w:val="nil"/>
              <w:left w:val="single" w:sz="4" w:space="0" w:color="auto"/>
              <w:bottom w:val="single" w:sz="4" w:space="0" w:color="auto"/>
              <w:right w:val="single" w:sz="4" w:space="0" w:color="auto"/>
            </w:tcBorders>
            <w:shd w:val="clear" w:color="auto" w:fill="FFFFFF"/>
            <w:noWrap/>
            <w:vAlign w:val="center"/>
          </w:tcPr>
          <w:p w:rsidR="00D112B6" w:rsidRPr="008F4431" w:rsidRDefault="00D803A1">
            <w:pPr>
              <w:jc w:val="center"/>
              <w:textAlignment w:val="center"/>
              <w:rPr>
                <w:rFonts w:ascii="宋体" w:hAnsi="宋体" w:cs="等线"/>
                <w:szCs w:val="21"/>
              </w:rPr>
            </w:pPr>
            <w:r w:rsidRPr="008F4431">
              <w:rPr>
                <w:rFonts w:ascii="宋体" w:hAnsi="宋体" w:cs="等线"/>
                <w:kern w:val="0"/>
                <w:szCs w:val="21"/>
              </w:rPr>
              <w:t>1</w:t>
            </w:r>
          </w:p>
        </w:tc>
        <w:tc>
          <w:tcPr>
            <w:tcW w:w="516" w:type="pct"/>
            <w:tcBorders>
              <w:top w:val="nil"/>
              <w:left w:val="nil"/>
              <w:bottom w:val="single" w:sz="4" w:space="0" w:color="auto"/>
              <w:right w:val="single" w:sz="4" w:space="0" w:color="auto"/>
            </w:tcBorders>
            <w:shd w:val="clear" w:color="auto" w:fill="FFFFFF"/>
            <w:vAlign w:val="center"/>
          </w:tcPr>
          <w:p w:rsidR="00D112B6" w:rsidRPr="008F4431" w:rsidRDefault="00D803A1">
            <w:pPr>
              <w:jc w:val="center"/>
              <w:textAlignment w:val="center"/>
              <w:rPr>
                <w:rFonts w:ascii="宋体" w:hAnsi="宋体" w:cs="等线"/>
                <w:szCs w:val="21"/>
              </w:rPr>
            </w:pPr>
            <w:r w:rsidRPr="008F4431">
              <w:rPr>
                <w:rFonts w:ascii="宋体" w:hAnsi="宋体" w:cs="等线"/>
                <w:kern w:val="0"/>
                <w:szCs w:val="21"/>
              </w:rPr>
              <w:t>35</w:t>
            </w:r>
          </w:p>
        </w:tc>
        <w:tc>
          <w:tcPr>
            <w:tcW w:w="544" w:type="pct"/>
            <w:tcBorders>
              <w:top w:val="nil"/>
              <w:left w:val="nil"/>
              <w:bottom w:val="single" w:sz="4" w:space="0" w:color="auto"/>
              <w:right w:val="single" w:sz="4" w:space="0" w:color="auto"/>
            </w:tcBorders>
            <w:shd w:val="clear" w:color="auto" w:fill="FFFFFF"/>
            <w:noWrap/>
            <w:vAlign w:val="center"/>
          </w:tcPr>
          <w:p w:rsidR="00D112B6" w:rsidRPr="008F4431" w:rsidRDefault="00D803A1">
            <w:pPr>
              <w:jc w:val="center"/>
              <w:textAlignment w:val="center"/>
              <w:rPr>
                <w:rFonts w:ascii="宋体" w:hAnsi="宋体" w:cs="等线"/>
                <w:szCs w:val="21"/>
              </w:rPr>
            </w:pPr>
            <w:r w:rsidRPr="008F4431">
              <w:rPr>
                <w:rFonts w:ascii="宋体" w:hAnsi="宋体" w:cs="等线"/>
                <w:kern w:val="0"/>
                <w:szCs w:val="21"/>
              </w:rPr>
              <w:t>6</w:t>
            </w:r>
          </w:p>
        </w:tc>
        <w:tc>
          <w:tcPr>
            <w:tcW w:w="506" w:type="pct"/>
            <w:tcBorders>
              <w:top w:val="nil"/>
              <w:left w:val="nil"/>
              <w:bottom w:val="single" w:sz="4" w:space="0" w:color="auto"/>
              <w:right w:val="single" w:sz="4" w:space="0" w:color="auto"/>
            </w:tcBorders>
            <w:shd w:val="clear" w:color="auto" w:fill="FFFFFF"/>
            <w:noWrap/>
            <w:vAlign w:val="center"/>
          </w:tcPr>
          <w:p w:rsidR="00D112B6" w:rsidRPr="008F4431" w:rsidRDefault="00D803A1">
            <w:pPr>
              <w:jc w:val="center"/>
              <w:textAlignment w:val="center"/>
              <w:rPr>
                <w:rFonts w:ascii="宋体" w:hAnsi="宋体" w:cs="等线"/>
                <w:szCs w:val="21"/>
              </w:rPr>
            </w:pPr>
            <w:r w:rsidRPr="008F4431">
              <w:rPr>
                <w:rFonts w:ascii="宋体" w:hAnsi="宋体" w:cs="等线"/>
                <w:kern w:val="0"/>
                <w:szCs w:val="21"/>
              </w:rPr>
              <w:t>4</w:t>
            </w:r>
          </w:p>
        </w:tc>
        <w:tc>
          <w:tcPr>
            <w:tcW w:w="506" w:type="pct"/>
            <w:tcBorders>
              <w:top w:val="nil"/>
              <w:left w:val="nil"/>
              <w:bottom w:val="single" w:sz="4" w:space="0" w:color="auto"/>
              <w:right w:val="single" w:sz="4" w:space="0" w:color="auto"/>
            </w:tcBorders>
            <w:shd w:val="clear" w:color="auto" w:fill="FFFFFF"/>
            <w:noWrap/>
            <w:vAlign w:val="center"/>
          </w:tcPr>
          <w:p w:rsidR="00D112B6" w:rsidRPr="008F4431" w:rsidRDefault="00D803A1">
            <w:pPr>
              <w:jc w:val="center"/>
              <w:textAlignment w:val="center"/>
              <w:rPr>
                <w:rFonts w:ascii="宋体" w:hAnsi="宋体" w:cs="等线"/>
                <w:szCs w:val="21"/>
              </w:rPr>
            </w:pPr>
            <w:r w:rsidRPr="008F4431">
              <w:rPr>
                <w:rFonts w:ascii="宋体" w:hAnsi="宋体" w:cs="等线"/>
                <w:kern w:val="0"/>
                <w:szCs w:val="21"/>
              </w:rPr>
              <w:t>0</w:t>
            </w:r>
          </w:p>
        </w:tc>
        <w:tc>
          <w:tcPr>
            <w:tcW w:w="506" w:type="pct"/>
            <w:tcBorders>
              <w:top w:val="nil"/>
              <w:left w:val="nil"/>
              <w:bottom w:val="single" w:sz="4" w:space="0" w:color="auto"/>
              <w:right w:val="single" w:sz="4" w:space="0" w:color="auto"/>
            </w:tcBorders>
            <w:shd w:val="clear" w:color="auto" w:fill="FFFFFF"/>
            <w:noWrap/>
            <w:vAlign w:val="center"/>
          </w:tcPr>
          <w:p w:rsidR="00D112B6" w:rsidRPr="008F4431" w:rsidRDefault="00D803A1">
            <w:pPr>
              <w:jc w:val="center"/>
              <w:textAlignment w:val="center"/>
              <w:rPr>
                <w:rFonts w:ascii="宋体" w:hAnsi="宋体" w:cs="等线"/>
                <w:szCs w:val="21"/>
              </w:rPr>
            </w:pPr>
            <w:r w:rsidRPr="008F4431">
              <w:rPr>
                <w:rFonts w:ascii="宋体" w:hAnsi="宋体" w:cs="等线"/>
                <w:kern w:val="0"/>
                <w:szCs w:val="21"/>
              </w:rPr>
              <w:t>2</w:t>
            </w:r>
          </w:p>
        </w:tc>
        <w:tc>
          <w:tcPr>
            <w:tcW w:w="643" w:type="pct"/>
            <w:tcBorders>
              <w:top w:val="nil"/>
              <w:left w:val="nil"/>
              <w:bottom w:val="single" w:sz="4" w:space="0" w:color="auto"/>
              <w:right w:val="single" w:sz="4" w:space="0" w:color="auto"/>
            </w:tcBorders>
            <w:shd w:val="clear" w:color="auto" w:fill="FFFFFF"/>
            <w:noWrap/>
          </w:tcPr>
          <w:p w:rsidR="00D112B6" w:rsidRPr="008F4431" w:rsidRDefault="00D803A1">
            <w:pPr>
              <w:jc w:val="center"/>
              <w:textAlignment w:val="center"/>
              <w:rPr>
                <w:rFonts w:ascii="宋体" w:hAnsi="宋体" w:cs="等线"/>
                <w:szCs w:val="21"/>
              </w:rPr>
            </w:pPr>
            <w:r w:rsidRPr="008F4431">
              <w:rPr>
                <w:rFonts w:ascii="宋体" w:hAnsi="宋体" w:cs="宋体" w:hint="eastAsia"/>
                <w:kern w:val="0"/>
                <w:szCs w:val="21"/>
              </w:rPr>
              <w:t>早8点前</w:t>
            </w:r>
            <w:r w:rsidRPr="008F4431">
              <w:rPr>
                <w:rFonts w:ascii="宋体" w:hAnsi="宋体" w:cs="宋体" w:hint="eastAsia"/>
                <w:kern w:val="0"/>
                <w:szCs w:val="21"/>
              </w:rPr>
              <w:br/>
              <w:t>13点前</w:t>
            </w:r>
            <w:r w:rsidRPr="008F4431">
              <w:rPr>
                <w:rFonts w:ascii="宋体" w:hAnsi="宋体" w:cs="宋体"/>
                <w:kern w:val="0"/>
                <w:szCs w:val="21"/>
              </w:rPr>
              <w:br/>
              <w:t>16点前</w:t>
            </w:r>
          </w:p>
        </w:tc>
        <w:tc>
          <w:tcPr>
            <w:tcW w:w="682" w:type="pct"/>
            <w:tcBorders>
              <w:top w:val="nil"/>
              <w:left w:val="nil"/>
              <w:bottom w:val="single" w:sz="4" w:space="0" w:color="auto"/>
              <w:right w:val="single" w:sz="4" w:space="0" w:color="auto"/>
            </w:tcBorders>
            <w:shd w:val="clear" w:color="auto" w:fill="FFFFFF"/>
            <w:noWrap/>
            <w:vAlign w:val="center"/>
          </w:tcPr>
          <w:p w:rsidR="00D112B6" w:rsidRPr="008F4431" w:rsidRDefault="00D803A1">
            <w:pPr>
              <w:jc w:val="center"/>
              <w:textAlignment w:val="center"/>
              <w:rPr>
                <w:rFonts w:ascii="宋体" w:hAnsi="宋体" w:cs="等线"/>
                <w:szCs w:val="21"/>
              </w:rPr>
            </w:pPr>
            <w:r w:rsidRPr="008F4431">
              <w:rPr>
                <w:rFonts w:ascii="宋体" w:hAnsi="宋体" w:cs="宋体" w:hint="eastAsia"/>
                <w:kern w:val="0"/>
                <w:szCs w:val="21"/>
              </w:rPr>
              <w:t>楼外排放点</w:t>
            </w:r>
          </w:p>
        </w:tc>
        <w:tc>
          <w:tcPr>
            <w:tcW w:w="592" w:type="pct"/>
            <w:tcBorders>
              <w:top w:val="nil"/>
              <w:left w:val="nil"/>
              <w:bottom w:val="single" w:sz="4" w:space="0" w:color="auto"/>
              <w:right w:val="single" w:sz="4" w:space="0" w:color="auto"/>
            </w:tcBorders>
            <w:shd w:val="clear" w:color="auto" w:fill="FFFFFF"/>
            <w:vAlign w:val="center"/>
          </w:tcPr>
          <w:p w:rsidR="00D112B6" w:rsidRPr="008F4431" w:rsidRDefault="00D803A1">
            <w:pPr>
              <w:jc w:val="center"/>
              <w:textAlignment w:val="center"/>
              <w:rPr>
                <w:rFonts w:ascii="宋体" w:hAnsi="宋体" w:cs="等线"/>
                <w:szCs w:val="21"/>
              </w:rPr>
            </w:pPr>
            <w:r w:rsidRPr="008F4431">
              <w:rPr>
                <w:rFonts w:ascii="宋体" w:hAnsi="宋体" w:cs="宋体" w:hint="eastAsia"/>
                <w:kern w:val="0"/>
                <w:szCs w:val="21"/>
              </w:rPr>
              <w:t>生活垃圾</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41.1.</w:t>
      </w:r>
      <w:r w:rsidRPr="008F4431">
        <w:rPr>
          <w:rFonts w:ascii="宋体" w:hAnsi="宋体"/>
          <w:b/>
          <w:bCs/>
          <w:sz w:val="24"/>
        </w:rPr>
        <w:t>2.</w:t>
      </w:r>
      <w:r w:rsidRPr="008F4431">
        <w:rPr>
          <w:rFonts w:ascii="宋体" w:hAnsi="宋体" w:hint="eastAsia"/>
          <w:b/>
          <w:bCs/>
          <w:sz w:val="24"/>
        </w:rPr>
        <w:t>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488" w:type="dxa"/>
        <w:tblInd w:w="113" w:type="dxa"/>
        <w:tblLook w:val="04A0" w:firstRow="1" w:lastRow="0" w:firstColumn="1" w:lastColumn="0" w:noHBand="0" w:noVBand="1"/>
      </w:tblPr>
      <w:tblGrid>
        <w:gridCol w:w="3005"/>
        <w:gridCol w:w="1352"/>
        <w:gridCol w:w="2041"/>
        <w:gridCol w:w="2090"/>
      </w:tblGrid>
      <w:tr w:rsidR="00D803A1" w:rsidRPr="008F4431" w:rsidTr="00505904">
        <w:trPr>
          <w:trHeight w:val="430"/>
        </w:trPr>
        <w:tc>
          <w:tcPr>
            <w:tcW w:w="3005"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楼层</w:t>
            </w:r>
          </w:p>
        </w:tc>
        <w:tc>
          <w:tcPr>
            <w:tcW w:w="1352" w:type="dxa"/>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位置</w:t>
            </w:r>
          </w:p>
        </w:tc>
        <w:tc>
          <w:tcPr>
            <w:tcW w:w="2041" w:type="dxa"/>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开放时间</w:t>
            </w:r>
          </w:p>
        </w:tc>
        <w:tc>
          <w:tcPr>
            <w:tcW w:w="2090" w:type="dxa"/>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是否有门禁</w:t>
            </w:r>
          </w:p>
        </w:tc>
      </w:tr>
      <w:tr w:rsidR="00D803A1" w:rsidRPr="008F4431" w:rsidTr="00505904">
        <w:trPr>
          <w:trHeight w:val="430"/>
        </w:trPr>
        <w:tc>
          <w:tcPr>
            <w:tcW w:w="3005"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kern w:val="0"/>
                <w:szCs w:val="21"/>
              </w:rPr>
              <w:t>2</w:t>
            </w:r>
            <w:r w:rsidRPr="008F4431">
              <w:rPr>
                <w:rFonts w:ascii="宋体" w:hAnsi="宋体" w:cs="宋体" w:hint="eastAsia"/>
                <w:kern w:val="0"/>
                <w:szCs w:val="21"/>
              </w:rPr>
              <w:t>层</w:t>
            </w:r>
          </w:p>
        </w:tc>
        <w:tc>
          <w:tcPr>
            <w:tcW w:w="1352"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主出入口</w:t>
            </w:r>
          </w:p>
        </w:tc>
        <w:tc>
          <w:tcPr>
            <w:tcW w:w="2041"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根据使用单位要求</w:t>
            </w:r>
          </w:p>
        </w:tc>
        <w:tc>
          <w:tcPr>
            <w:tcW w:w="2090"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无　</w:t>
            </w:r>
          </w:p>
        </w:tc>
      </w:tr>
      <w:tr w:rsidR="00D112B6" w:rsidRPr="008F4431" w:rsidTr="00505904">
        <w:trPr>
          <w:trHeight w:val="430"/>
        </w:trPr>
        <w:tc>
          <w:tcPr>
            <w:tcW w:w="3005"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外门数量</w:t>
            </w:r>
          </w:p>
        </w:tc>
        <w:tc>
          <w:tcPr>
            <w:tcW w:w="1352"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w:t>
            </w:r>
          </w:p>
        </w:tc>
        <w:tc>
          <w:tcPr>
            <w:tcW w:w="2041" w:type="dxa"/>
            <w:tcBorders>
              <w:top w:val="nil"/>
              <w:left w:val="nil"/>
              <w:bottom w:val="single" w:sz="4" w:space="0" w:color="auto"/>
              <w:right w:val="single" w:sz="4" w:space="0" w:color="auto"/>
            </w:tcBorders>
            <w:noWrap/>
            <w:vAlign w:val="center"/>
          </w:tcPr>
          <w:p w:rsidR="00D112B6" w:rsidRPr="008F4431" w:rsidRDefault="00D112B6">
            <w:pPr>
              <w:jc w:val="center"/>
              <w:rPr>
                <w:rFonts w:ascii="宋体" w:hAnsi="宋体" w:cs="宋体"/>
                <w:kern w:val="0"/>
                <w:szCs w:val="21"/>
              </w:rPr>
            </w:pPr>
          </w:p>
        </w:tc>
        <w:tc>
          <w:tcPr>
            <w:tcW w:w="2090" w:type="dxa"/>
            <w:tcBorders>
              <w:top w:val="nil"/>
              <w:left w:val="nil"/>
              <w:bottom w:val="single" w:sz="4" w:space="0" w:color="auto"/>
              <w:right w:val="single" w:sz="4" w:space="0" w:color="auto"/>
            </w:tcBorders>
            <w:noWrap/>
            <w:vAlign w:val="center"/>
          </w:tcPr>
          <w:p w:rsidR="00D112B6" w:rsidRPr="008F4431" w:rsidRDefault="00D112B6">
            <w:pPr>
              <w:jc w:val="center"/>
              <w:rPr>
                <w:rFonts w:ascii="宋体" w:hAnsi="宋体" w:cs="宋体"/>
                <w:kern w:val="0"/>
                <w:szCs w:val="21"/>
              </w:rPr>
            </w:pP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lastRenderedPageBreak/>
        <w:t>41.2楼宇差异性物业服务需求如下：</w:t>
      </w:r>
    </w:p>
    <w:p w:rsidR="00D112B6" w:rsidRPr="008F4431" w:rsidRDefault="00D803A1">
      <w:pPr>
        <w:spacing w:line="360" w:lineRule="auto"/>
        <w:ind w:firstLineChars="200" w:firstLine="482"/>
        <w:rPr>
          <w:rFonts w:ascii="宋体" w:hAnsi="宋体"/>
          <w:sz w:val="24"/>
        </w:rPr>
      </w:pPr>
      <w:r w:rsidRPr="008F4431">
        <w:rPr>
          <w:rFonts w:ascii="宋体" w:hAnsi="宋体" w:hint="eastAsia"/>
          <w:b/>
          <w:bCs/>
          <w:sz w:val="24"/>
        </w:rPr>
        <w:t>41.2.1保洁服务内容及服务标准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129"/>
        <w:gridCol w:w="1249"/>
        <w:gridCol w:w="2056"/>
        <w:gridCol w:w="3485"/>
      </w:tblGrid>
      <w:tr w:rsidR="00D803A1" w:rsidRPr="008F4431">
        <w:trPr>
          <w:trHeight w:val="712"/>
          <w:tblHeader/>
          <w:jc w:val="center"/>
        </w:trPr>
        <w:tc>
          <w:tcPr>
            <w:tcW w:w="353"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序号</w:t>
            </w:r>
          </w:p>
        </w:tc>
        <w:tc>
          <w:tcPr>
            <w:tcW w:w="662"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服务项目</w:t>
            </w:r>
          </w:p>
        </w:tc>
        <w:tc>
          <w:tcPr>
            <w:tcW w:w="733"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4"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3"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建筑物内公共区域保洁</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门</w:t>
            </w:r>
            <w:r w:rsidRPr="008F4431">
              <w:rPr>
                <w:rFonts w:ascii="宋体" w:hAnsi="宋体"/>
                <w:szCs w:val="21"/>
              </w:rPr>
              <w:t>厅</w:t>
            </w:r>
            <w:r w:rsidRPr="008F4431">
              <w:rPr>
                <w:rFonts w:ascii="宋体" w:hAnsi="宋体" w:hint="eastAsia"/>
                <w:szCs w:val="21"/>
              </w:rPr>
              <w:t>、门斗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53"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走廊地面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hint="eastAsia"/>
              </w:rPr>
              <w:t>雨雪天气要有防滑、防水措施。</w:t>
            </w:r>
          </w:p>
        </w:tc>
      </w:tr>
      <w:tr w:rsidR="00D803A1" w:rsidRPr="008F4431">
        <w:trPr>
          <w:trHeight w:val="1006"/>
          <w:jc w:val="center"/>
        </w:trPr>
        <w:tc>
          <w:tcPr>
            <w:tcW w:w="353"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主楼梯地面、扶手每天保洁不少于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3"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3"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3"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3"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半月保洁擦抹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每月保洁剂擦抹</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3"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标志牌、宣传窗、装饰柱、植物花盆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3"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w:t>
            </w:r>
            <w:r w:rsidRPr="008F4431">
              <w:rPr>
                <w:rFonts w:ascii="宋体" w:hAnsi="宋体"/>
              </w:rPr>
              <w:t>3</w:t>
            </w:r>
            <w:r w:rsidRPr="008F4431">
              <w:rPr>
                <w:rFonts w:ascii="宋体" w:hAnsi="宋体" w:hint="eastAsia"/>
              </w:rPr>
              <w:t>天不少于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3"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3"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3425"/>
          <w:jc w:val="center"/>
        </w:trPr>
        <w:tc>
          <w:tcPr>
            <w:tcW w:w="353"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2</w:t>
            </w:r>
          </w:p>
        </w:tc>
        <w:tc>
          <w:tcPr>
            <w:tcW w:w="662"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公共卫生间、开水房、盥洗室</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地面、墙面、顶棚、门窗、窗台、玻璃、灯具及开关、镜面、洗手盆、台面、便具、垃圾篓、标志牌、排气扇、开水器等、水池、便池、厕位等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1</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卫生间每月不少于两次全面消毒；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每月一次对开水器进行外部消毒。</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3"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建筑物外墙窗户玻璃保洁</w:t>
            </w:r>
          </w:p>
        </w:tc>
        <w:tc>
          <w:tcPr>
            <w:tcW w:w="733"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建筑物本体（含门、窗及玻璃幕墙）、屋顶（含透光屋顶）及房檐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3" w:type="pct"/>
            <w:vMerge w:val="restar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建筑物附属公共区域保洁</w:t>
            </w: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与本楼宇相关的宣传栏、室外标志牌</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3"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楼外附属公共区域（建筑物配套室外台阶等）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pStyle w:val="2"/>
        <w:spacing w:line="360" w:lineRule="auto"/>
        <w:ind w:left="0" w:firstLineChars="196" w:firstLine="472"/>
        <w:rPr>
          <w:rFonts w:ascii="宋体" w:hAnsi="宋体"/>
          <w:sz w:val="24"/>
        </w:rPr>
      </w:pPr>
      <w:bookmarkStart w:id="269" w:name="_Toc181369618"/>
      <w:r w:rsidRPr="008F4431">
        <w:rPr>
          <w:rFonts w:ascii="宋体" w:hAnsi="宋体" w:hint="eastAsia"/>
          <w:sz w:val="24"/>
        </w:rPr>
        <w:t>42、小车队车库及办公室</w:t>
      </w:r>
      <w:bookmarkEnd w:id="269"/>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42.1小车队车库及办公室基本信息如下：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42.1.</w:t>
      </w:r>
      <w:r w:rsidRPr="008F4431">
        <w:rPr>
          <w:rFonts w:ascii="宋体" w:hAnsi="宋体"/>
          <w:b/>
          <w:bCs/>
          <w:sz w:val="24"/>
        </w:rPr>
        <w:t>1</w:t>
      </w:r>
      <w:r w:rsidRPr="008F4431">
        <w:rPr>
          <w:rFonts w:ascii="宋体" w:hAnsi="宋体" w:hint="eastAsia"/>
          <w:b/>
          <w:bCs/>
          <w:sz w:val="24"/>
        </w:rPr>
        <w:t>卫生间及垃圾桶情况</w:t>
      </w:r>
    </w:p>
    <w:tbl>
      <w:tblPr>
        <w:tblW w:w="5000" w:type="pct"/>
        <w:tblLayout w:type="fixed"/>
        <w:tblLook w:val="04A0" w:firstRow="1" w:lastRow="0" w:firstColumn="1" w:lastColumn="0" w:noHBand="0" w:noVBand="1"/>
      </w:tblPr>
      <w:tblGrid>
        <w:gridCol w:w="863"/>
        <w:gridCol w:w="1059"/>
        <w:gridCol w:w="748"/>
        <w:gridCol w:w="862"/>
        <w:gridCol w:w="862"/>
        <w:gridCol w:w="862"/>
        <w:gridCol w:w="1096"/>
        <w:gridCol w:w="1316"/>
        <w:gridCol w:w="854"/>
      </w:tblGrid>
      <w:tr w:rsidR="00D803A1" w:rsidRPr="008F4431">
        <w:trPr>
          <w:trHeight w:val="855"/>
        </w:trPr>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卫生间数量</w:t>
            </w:r>
          </w:p>
        </w:tc>
        <w:tc>
          <w:tcPr>
            <w:tcW w:w="621"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卫生间面积（㎡）</w:t>
            </w:r>
          </w:p>
        </w:tc>
        <w:tc>
          <w:tcPr>
            <w:tcW w:w="439"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蹲坑</w:t>
            </w:r>
          </w:p>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数量</w:t>
            </w:r>
          </w:p>
        </w:tc>
        <w:tc>
          <w:tcPr>
            <w:tcW w:w="50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小便器数量</w:t>
            </w:r>
          </w:p>
        </w:tc>
        <w:tc>
          <w:tcPr>
            <w:tcW w:w="50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马桶</w:t>
            </w:r>
          </w:p>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数量</w:t>
            </w:r>
          </w:p>
        </w:tc>
        <w:tc>
          <w:tcPr>
            <w:tcW w:w="50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垃圾桶数量</w:t>
            </w:r>
          </w:p>
        </w:tc>
        <w:tc>
          <w:tcPr>
            <w:tcW w:w="643"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垃圾清运时间</w:t>
            </w:r>
          </w:p>
        </w:tc>
        <w:tc>
          <w:tcPr>
            <w:tcW w:w="772"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垃圾排放点位置</w:t>
            </w:r>
          </w:p>
        </w:tc>
        <w:tc>
          <w:tcPr>
            <w:tcW w:w="501"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垃圾排放点类型</w:t>
            </w:r>
          </w:p>
        </w:tc>
      </w:tr>
      <w:tr w:rsidR="00D803A1" w:rsidRPr="008F4431">
        <w:trPr>
          <w:trHeight w:val="975"/>
        </w:trPr>
        <w:tc>
          <w:tcPr>
            <w:tcW w:w="506" w:type="pct"/>
            <w:tcBorders>
              <w:top w:val="nil"/>
              <w:left w:val="single" w:sz="4" w:space="0" w:color="auto"/>
              <w:bottom w:val="single" w:sz="4" w:space="0" w:color="auto"/>
              <w:right w:val="single" w:sz="4" w:space="0" w:color="auto"/>
            </w:tcBorders>
            <w:shd w:val="clear" w:color="auto" w:fill="FFFFFF"/>
            <w:noWrap/>
            <w:vAlign w:val="center"/>
          </w:tcPr>
          <w:p w:rsidR="00D112B6" w:rsidRPr="008F4431" w:rsidRDefault="00D803A1">
            <w:pPr>
              <w:jc w:val="center"/>
              <w:textAlignment w:val="center"/>
              <w:rPr>
                <w:rFonts w:ascii="宋体" w:hAnsi="宋体" w:cs="等线"/>
                <w:szCs w:val="21"/>
              </w:rPr>
            </w:pPr>
            <w:r w:rsidRPr="008F4431">
              <w:rPr>
                <w:rFonts w:ascii="宋体" w:hAnsi="宋体" w:cs="等线"/>
                <w:kern w:val="0"/>
                <w:szCs w:val="21"/>
              </w:rPr>
              <w:t>1</w:t>
            </w:r>
          </w:p>
        </w:tc>
        <w:tc>
          <w:tcPr>
            <w:tcW w:w="621" w:type="pct"/>
            <w:tcBorders>
              <w:top w:val="nil"/>
              <w:left w:val="nil"/>
              <w:bottom w:val="single" w:sz="4" w:space="0" w:color="auto"/>
              <w:right w:val="single" w:sz="4" w:space="0" w:color="auto"/>
            </w:tcBorders>
            <w:shd w:val="clear" w:color="auto" w:fill="FFFFFF"/>
            <w:vAlign w:val="center"/>
          </w:tcPr>
          <w:p w:rsidR="00D112B6" w:rsidRPr="008F4431" w:rsidRDefault="00D803A1">
            <w:pPr>
              <w:jc w:val="center"/>
              <w:textAlignment w:val="center"/>
              <w:rPr>
                <w:rFonts w:ascii="宋体" w:hAnsi="宋体" w:cs="等线"/>
                <w:szCs w:val="21"/>
              </w:rPr>
            </w:pPr>
            <w:r w:rsidRPr="008F4431">
              <w:rPr>
                <w:rFonts w:ascii="宋体" w:hAnsi="宋体" w:cs="等线"/>
                <w:kern w:val="0"/>
                <w:szCs w:val="21"/>
              </w:rPr>
              <w:t>5.6</w:t>
            </w:r>
          </w:p>
        </w:tc>
        <w:tc>
          <w:tcPr>
            <w:tcW w:w="439" w:type="pct"/>
            <w:tcBorders>
              <w:top w:val="nil"/>
              <w:left w:val="nil"/>
              <w:bottom w:val="single" w:sz="4" w:space="0" w:color="auto"/>
              <w:right w:val="single" w:sz="4" w:space="0" w:color="auto"/>
            </w:tcBorders>
            <w:shd w:val="clear" w:color="auto" w:fill="FFFFFF"/>
            <w:noWrap/>
            <w:vAlign w:val="center"/>
          </w:tcPr>
          <w:p w:rsidR="00D112B6" w:rsidRPr="008F4431" w:rsidRDefault="00D803A1">
            <w:pPr>
              <w:jc w:val="center"/>
              <w:textAlignment w:val="center"/>
              <w:rPr>
                <w:rFonts w:ascii="宋体" w:hAnsi="宋体" w:cs="等线"/>
                <w:szCs w:val="21"/>
              </w:rPr>
            </w:pPr>
            <w:r w:rsidRPr="008F4431">
              <w:rPr>
                <w:rFonts w:ascii="宋体" w:hAnsi="宋体" w:cs="等线"/>
                <w:kern w:val="0"/>
                <w:szCs w:val="21"/>
              </w:rPr>
              <w:t>1</w:t>
            </w:r>
          </w:p>
        </w:tc>
        <w:tc>
          <w:tcPr>
            <w:tcW w:w="506" w:type="pct"/>
            <w:tcBorders>
              <w:top w:val="nil"/>
              <w:left w:val="nil"/>
              <w:bottom w:val="single" w:sz="4" w:space="0" w:color="auto"/>
              <w:right w:val="single" w:sz="4" w:space="0" w:color="auto"/>
            </w:tcBorders>
            <w:shd w:val="clear" w:color="auto" w:fill="FFFFFF"/>
            <w:noWrap/>
            <w:vAlign w:val="center"/>
          </w:tcPr>
          <w:p w:rsidR="00D112B6" w:rsidRPr="008F4431" w:rsidRDefault="00D803A1">
            <w:pPr>
              <w:jc w:val="center"/>
              <w:textAlignment w:val="center"/>
              <w:rPr>
                <w:rFonts w:ascii="宋体" w:hAnsi="宋体" w:cs="等线"/>
                <w:szCs w:val="21"/>
              </w:rPr>
            </w:pPr>
            <w:r w:rsidRPr="008F4431">
              <w:rPr>
                <w:rFonts w:ascii="宋体" w:hAnsi="宋体" w:cs="等线"/>
                <w:kern w:val="0"/>
                <w:szCs w:val="21"/>
              </w:rPr>
              <w:t>0</w:t>
            </w:r>
          </w:p>
        </w:tc>
        <w:tc>
          <w:tcPr>
            <w:tcW w:w="506" w:type="pct"/>
            <w:tcBorders>
              <w:top w:val="nil"/>
              <w:left w:val="nil"/>
              <w:bottom w:val="single" w:sz="4" w:space="0" w:color="auto"/>
              <w:right w:val="single" w:sz="4" w:space="0" w:color="auto"/>
            </w:tcBorders>
            <w:shd w:val="clear" w:color="auto" w:fill="FFFFFF"/>
            <w:noWrap/>
            <w:vAlign w:val="center"/>
          </w:tcPr>
          <w:p w:rsidR="00D112B6" w:rsidRPr="008F4431" w:rsidRDefault="00D803A1">
            <w:pPr>
              <w:jc w:val="center"/>
              <w:textAlignment w:val="center"/>
              <w:rPr>
                <w:rFonts w:ascii="宋体" w:hAnsi="宋体" w:cs="等线"/>
                <w:szCs w:val="21"/>
              </w:rPr>
            </w:pPr>
            <w:r w:rsidRPr="008F4431">
              <w:rPr>
                <w:rFonts w:ascii="宋体" w:hAnsi="宋体" w:cs="等线"/>
                <w:kern w:val="0"/>
                <w:szCs w:val="21"/>
              </w:rPr>
              <w:t>0</w:t>
            </w:r>
          </w:p>
        </w:tc>
        <w:tc>
          <w:tcPr>
            <w:tcW w:w="506" w:type="pct"/>
            <w:tcBorders>
              <w:top w:val="nil"/>
              <w:left w:val="nil"/>
              <w:bottom w:val="single" w:sz="4" w:space="0" w:color="auto"/>
              <w:right w:val="single" w:sz="4" w:space="0" w:color="auto"/>
            </w:tcBorders>
            <w:shd w:val="clear" w:color="auto" w:fill="FFFFFF"/>
            <w:noWrap/>
            <w:vAlign w:val="center"/>
          </w:tcPr>
          <w:p w:rsidR="00D112B6" w:rsidRPr="008F4431" w:rsidRDefault="00D803A1">
            <w:pPr>
              <w:jc w:val="center"/>
              <w:textAlignment w:val="center"/>
              <w:rPr>
                <w:rFonts w:ascii="宋体" w:hAnsi="宋体" w:cs="等线"/>
                <w:szCs w:val="21"/>
              </w:rPr>
            </w:pPr>
            <w:r w:rsidRPr="008F4431">
              <w:rPr>
                <w:rFonts w:ascii="宋体" w:hAnsi="宋体" w:cs="等线"/>
                <w:kern w:val="0"/>
                <w:szCs w:val="21"/>
              </w:rPr>
              <w:t>1</w:t>
            </w:r>
          </w:p>
        </w:tc>
        <w:tc>
          <w:tcPr>
            <w:tcW w:w="643" w:type="pct"/>
            <w:tcBorders>
              <w:top w:val="nil"/>
              <w:left w:val="nil"/>
              <w:bottom w:val="single" w:sz="4" w:space="0" w:color="auto"/>
              <w:right w:val="single" w:sz="4" w:space="0" w:color="auto"/>
            </w:tcBorders>
            <w:shd w:val="clear" w:color="auto" w:fill="FFFFFF"/>
            <w:noWrap/>
          </w:tcPr>
          <w:p w:rsidR="00D112B6" w:rsidRPr="008F4431" w:rsidRDefault="00D803A1">
            <w:pPr>
              <w:jc w:val="center"/>
              <w:textAlignment w:val="center"/>
              <w:rPr>
                <w:rFonts w:ascii="宋体" w:hAnsi="宋体" w:cs="等线"/>
                <w:szCs w:val="21"/>
              </w:rPr>
            </w:pPr>
            <w:r w:rsidRPr="008F4431">
              <w:rPr>
                <w:rFonts w:ascii="宋体" w:hAnsi="宋体" w:cs="宋体" w:hint="eastAsia"/>
                <w:kern w:val="0"/>
                <w:szCs w:val="21"/>
              </w:rPr>
              <w:t>早8点前</w:t>
            </w:r>
            <w:r w:rsidRPr="008F4431">
              <w:rPr>
                <w:rFonts w:ascii="宋体" w:hAnsi="宋体" w:cs="宋体" w:hint="eastAsia"/>
                <w:kern w:val="0"/>
                <w:szCs w:val="21"/>
              </w:rPr>
              <w:br/>
              <w:t>13点前</w:t>
            </w:r>
            <w:r w:rsidRPr="008F4431">
              <w:rPr>
                <w:rFonts w:ascii="宋体" w:hAnsi="宋体" w:cs="宋体" w:hint="eastAsia"/>
                <w:kern w:val="0"/>
                <w:szCs w:val="21"/>
              </w:rPr>
              <w:br/>
              <w:t>16点前</w:t>
            </w:r>
          </w:p>
        </w:tc>
        <w:tc>
          <w:tcPr>
            <w:tcW w:w="772" w:type="pct"/>
            <w:tcBorders>
              <w:top w:val="nil"/>
              <w:left w:val="nil"/>
              <w:bottom w:val="single" w:sz="4" w:space="0" w:color="auto"/>
              <w:right w:val="single" w:sz="4" w:space="0" w:color="auto"/>
            </w:tcBorders>
            <w:shd w:val="clear" w:color="auto" w:fill="FFFFFF"/>
            <w:noWrap/>
            <w:vAlign w:val="center"/>
          </w:tcPr>
          <w:p w:rsidR="00D112B6" w:rsidRPr="008F4431" w:rsidRDefault="00D803A1">
            <w:pPr>
              <w:jc w:val="center"/>
              <w:textAlignment w:val="center"/>
              <w:rPr>
                <w:rFonts w:ascii="宋体" w:hAnsi="宋体" w:cs="等线"/>
                <w:szCs w:val="21"/>
              </w:rPr>
            </w:pPr>
            <w:r w:rsidRPr="008F4431">
              <w:rPr>
                <w:rFonts w:ascii="宋体" w:hAnsi="宋体" w:cs="宋体" w:hint="eastAsia"/>
                <w:kern w:val="0"/>
                <w:szCs w:val="21"/>
              </w:rPr>
              <w:t>楼外排放点</w:t>
            </w:r>
          </w:p>
        </w:tc>
        <w:tc>
          <w:tcPr>
            <w:tcW w:w="501" w:type="pct"/>
            <w:tcBorders>
              <w:top w:val="nil"/>
              <w:left w:val="nil"/>
              <w:bottom w:val="single" w:sz="4" w:space="0" w:color="auto"/>
              <w:right w:val="single" w:sz="4" w:space="0" w:color="auto"/>
            </w:tcBorders>
            <w:shd w:val="clear" w:color="auto" w:fill="FFFFFF"/>
            <w:vAlign w:val="center"/>
          </w:tcPr>
          <w:p w:rsidR="00D112B6" w:rsidRPr="008F4431" w:rsidRDefault="00D803A1">
            <w:pPr>
              <w:jc w:val="center"/>
              <w:textAlignment w:val="center"/>
              <w:rPr>
                <w:rFonts w:ascii="宋体" w:hAnsi="宋体" w:cs="等线"/>
                <w:szCs w:val="21"/>
              </w:rPr>
            </w:pPr>
            <w:r w:rsidRPr="008F4431">
              <w:rPr>
                <w:rFonts w:ascii="宋体" w:hAnsi="宋体" w:cs="宋体" w:hint="eastAsia"/>
                <w:kern w:val="0"/>
                <w:szCs w:val="21"/>
              </w:rPr>
              <w:t>生活垃圾</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42.1.</w:t>
      </w:r>
      <w:r w:rsidRPr="008F4431">
        <w:rPr>
          <w:rFonts w:ascii="宋体" w:hAnsi="宋体"/>
          <w:b/>
          <w:bCs/>
          <w:sz w:val="24"/>
        </w:rPr>
        <w:t>2.</w:t>
      </w:r>
      <w:r w:rsidRPr="008F4431">
        <w:rPr>
          <w:rFonts w:ascii="宋体" w:hAnsi="宋体" w:hint="eastAsia"/>
          <w:b/>
          <w:bCs/>
          <w:sz w:val="24"/>
        </w:rPr>
        <w:t>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42.2楼宇差异性物业服务需求如下：</w:t>
      </w:r>
    </w:p>
    <w:p w:rsidR="00D112B6" w:rsidRPr="008F4431" w:rsidRDefault="00D803A1">
      <w:pPr>
        <w:spacing w:line="360" w:lineRule="auto"/>
        <w:ind w:firstLineChars="200" w:firstLine="482"/>
        <w:rPr>
          <w:rFonts w:ascii="宋体" w:hAnsi="宋体"/>
          <w:sz w:val="24"/>
        </w:rPr>
      </w:pPr>
      <w:r w:rsidRPr="008F4431">
        <w:rPr>
          <w:rFonts w:ascii="宋体" w:hAnsi="宋体" w:hint="eastAsia"/>
          <w:b/>
          <w:bCs/>
          <w:sz w:val="24"/>
        </w:rPr>
        <w:t>42.2.1保洁服务内容及服务标准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129"/>
        <w:gridCol w:w="1249"/>
        <w:gridCol w:w="2056"/>
        <w:gridCol w:w="3485"/>
      </w:tblGrid>
      <w:tr w:rsidR="00D803A1" w:rsidRPr="008F4431">
        <w:trPr>
          <w:trHeight w:val="712"/>
          <w:tblHeader/>
          <w:jc w:val="center"/>
        </w:trPr>
        <w:tc>
          <w:tcPr>
            <w:tcW w:w="353"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序号</w:t>
            </w:r>
          </w:p>
        </w:tc>
        <w:tc>
          <w:tcPr>
            <w:tcW w:w="662"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服务项目</w:t>
            </w:r>
          </w:p>
        </w:tc>
        <w:tc>
          <w:tcPr>
            <w:tcW w:w="733"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4"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3"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建筑物内公共区域保洁</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门</w:t>
            </w:r>
            <w:r w:rsidRPr="008F4431">
              <w:rPr>
                <w:rFonts w:ascii="宋体" w:hAnsi="宋体"/>
                <w:szCs w:val="21"/>
              </w:rPr>
              <w:t>厅</w:t>
            </w:r>
            <w:r w:rsidRPr="008F4431">
              <w:rPr>
                <w:rFonts w:ascii="宋体" w:hAnsi="宋体" w:hint="eastAsia"/>
                <w:szCs w:val="21"/>
              </w:rPr>
              <w:t>、门斗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53"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走廊地面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hint="eastAsia"/>
              </w:rPr>
              <w:t>雨雪天气要有防滑、防水措施。</w:t>
            </w:r>
          </w:p>
        </w:tc>
      </w:tr>
      <w:tr w:rsidR="00D803A1" w:rsidRPr="008F4431">
        <w:trPr>
          <w:trHeight w:val="1485"/>
          <w:jc w:val="center"/>
        </w:trPr>
        <w:tc>
          <w:tcPr>
            <w:tcW w:w="353"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主楼梯地面、扶手每天保洁不少于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rsidTr="00505904">
        <w:trPr>
          <w:trHeight w:val="458"/>
          <w:jc w:val="center"/>
        </w:trPr>
        <w:tc>
          <w:tcPr>
            <w:tcW w:w="353"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lastRenderedPageBreak/>
              <w:t>4.</w:t>
            </w:r>
            <w:r w:rsidRPr="008F4431">
              <w:rPr>
                <w:rFonts w:ascii="宋体" w:hAnsi="宋体" w:hint="eastAsia"/>
              </w:rPr>
              <w:t>灯具无蜘蛛网、无灰尘、无污迹。</w:t>
            </w:r>
          </w:p>
        </w:tc>
      </w:tr>
      <w:tr w:rsidR="00D803A1" w:rsidRPr="008F4431">
        <w:trPr>
          <w:trHeight w:val="1195"/>
          <w:jc w:val="center"/>
        </w:trPr>
        <w:tc>
          <w:tcPr>
            <w:tcW w:w="353"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3"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3"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半月保洁擦抹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每月保洁剂擦抹</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3"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标志牌、宣传窗、装饰柱、植物花盆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3"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w:t>
            </w:r>
            <w:r w:rsidRPr="008F4431">
              <w:rPr>
                <w:rFonts w:ascii="宋体" w:hAnsi="宋体"/>
              </w:rPr>
              <w:t>3</w:t>
            </w:r>
            <w:r w:rsidRPr="008F4431">
              <w:rPr>
                <w:rFonts w:ascii="宋体" w:hAnsi="宋体" w:hint="eastAsia"/>
              </w:rPr>
              <w:t>天不少于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3"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3"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3425"/>
          <w:jc w:val="center"/>
        </w:trPr>
        <w:tc>
          <w:tcPr>
            <w:tcW w:w="353"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2</w:t>
            </w:r>
          </w:p>
        </w:tc>
        <w:tc>
          <w:tcPr>
            <w:tcW w:w="662"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公共卫生间、开水房、盥洗室</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地面、墙面、顶棚、门窗、窗台、玻璃、灯具及开关、镜面、洗手盆、台面、便具、垃圾篓、标志牌、排气扇、开水器等、水池、便池、厕位等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1</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卫生间每月不少于两次全面消毒；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每月一次对开水器进行外部消毒。</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3"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建筑物外墙窗户玻璃保洁</w:t>
            </w:r>
          </w:p>
        </w:tc>
        <w:tc>
          <w:tcPr>
            <w:tcW w:w="733"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建筑物本体（含门、窗及玻璃幕墙）、屋顶（含透光屋顶）及房檐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3" w:type="pct"/>
            <w:vMerge w:val="restar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建筑物附属公共区域保洁</w:t>
            </w: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与本楼宇相关的宣传栏、室外标志牌</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3"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车库、车场</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w:t>
            </w:r>
            <w:r w:rsidRPr="008F4431">
              <w:rPr>
                <w:rFonts w:ascii="宋体" w:hAnsi="宋体"/>
              </w:rPr>
              <w:t>3</w:t>
            </w:r>
            <w:r w:rsidRPr="008F4431">
              <w:rPr>
                <w:rFonts w:ascii="宋体" w:hAnsi="宋体" w:hint="eastAsia"/>
              </w:rPr>
              <w:t>日不少于</w:t>
            </w:r>
            <w:r w:rsidRPr="008F4431">
              <w:rPr>
                <w:rFonts w:ascii="宋体" w:hAnsi="宋体"/>
              </w:rPr>
              <w:t>1</w:t>
            </w:r>
            <w:r w:rsidRPr="008F4431">
              <w:rPr>
                <w:rFonts w:ascii="宋体" w:hAnsi="宋体" w:hint="eastAsia"/>
              </w:rPr>
              <w:t>次</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pStyle w:val="2"/>
        <w:spacing w:line="360" w:lineRule="auto"/>
        <w:ind w:left="0" w:firstLineChars="196" w:firstLine="472"/>
        <w:rPr>
          <w:rFonts w:ascii="宋体" w:hAnsi="宋体"/>
          <w:sz w:val="24"/>
        </w:rPr>
      </w:pPr>
      <w:bookmarkStart w:id="270" w:name="_Toc181369619"/>
      <w:r w:rsidRPr="008F4431">
        <w:rPr>
          <w:rFonts w:ascii="宋体" w:hAnsi="宋体" w:hint="eastAsia"/>
          <w:sz w:val="24"/>
        </w:rPr>
        <w:t>42、东灰楼前楼、东灰楼后楼、西灰楼前楼、西灰楼后楼</w:t>
      </w:r>
      <w:bookmarkEnd w:id="270"/>
    </w:p>
    <w:p w:rsidR="00D112B6" w:rsidRPr="008F4431" w:rsidRDefault="00D803A1">
      <w:pPr>
        <w:spacing w:line="360" w:lineRule="auto"/>
        <w:ind w:firstLineChars="200" w:firstLine="482"/>
        <w:rPr>
          <w:rFonts w:ascii="宋体" w:hAnsi="宋体"/>
          <w:b/>
          <w:sz w:val="24"/>
        </w:rPr>
      </w:pPr>
      <w:r w:rsidRPr="008F4431">
        <w:rPr>
          <w:rFonts w:ascii="宋体" w:hAnsi="宋体" w:hint="eastAsia"/>
          <w:b/>
          <w:sz w:val="24"/>
        </w:rPr>
        <w:t>42.1基本信息如下：</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目前东灰楼前楼、东灰楼后楼、西灰楼前楼、西灰楼后楼物业暂未接收，具体接收时间、使用用途、使用单位以学校安排为准。</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42.2楼宇差异性物业服务需求如下：</w:t>
      </w: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42.2.1保洁服务内容及服务标准</w:t>
      </w:r>
    </w:p>
    <w:p w:rsidR="00D112B6" w:rsidRPr="008F4431" w:rsidRDefault="00D803A1">
      <w:pPr>
        <w:spacing w:line="360" w:lineRule="auto"/>
        <w:ind w:firstLineChars="196" w:firstLine="470"/>
        <w:rPr>
          <w:rFonts w:ascii="宋体" w:hAnsi="宋体"/>
          <w:b/>
          <w:bCs/>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建筑内环境卫生保洁范围为建筑内公共区域，包括门厅、走廊、卫生间，不含办公室、实验室等室内面积。</w:t>
      </w:r>
    </w:p>
    <w:tbl>
      <w:tblPr>
        <w:tblW w:w="54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1229"/>
        <w:gridCol w:w="1363"/>
        <w:gridCol w:w="2242"/>
        <w:gridCol w:w="3796"/>
      </w:tblGrid>
      <w:tr w:rsidR="00D803A1" w:rsidRPr="008F4431">
        <w:trPr>
          <w:trHeight w:val="712"/>
          <w:tblHeader/>
          <w:jc w:val="center"/>
        </w:trPr>
        <w:tc>
          <w:tcPr>
            <w:tcW w:w="353"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lastRenderedPageBreak/>
              <w:t>序号</w:t>
            </w:r>
          </w:p>
        </w:tc>
        <w:tc>
          <w:tcPr>
            <w:tcW w:w="662"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服务项目</w:t>
            </w:r>
          </w:p>
        </w:tc>
        <w:tc>
          <w:tcPr>
            <w:tcW w:w="734" w:type="pct"/>
            <w:vAlign w:val="center"/>
          </w:tcPr>
          <w:p w:rsidR="00D112B6" w:rsidRPr="008F4431" w:rsidRDefault="00D803A1">
            <w:pPr>
              <w:spacing w:line="360" w:lineRule="auto"/>
              <w:rPr>
                <w:rFonts w:ascii="宋体" w:hAnsi="宋体"/>
                <w:b/>
                <w:bCs/>
                <w:szCs w:val="21"/>
              </w:rPr>
            </w:pPr>
            <w:r w:rsidRPr="008F4431">
              <w:rPr>
                <w:rFonts w:ascii="宋体" w:hAnsi="宋体" w:hint="eastAsia"/>
                <w:b/>
                <w:bCs/>
                <w:szCs w:val="21"/>
              </w:rPr>
              <w:t>项目分类</w:t>
            </w:r>
          </w:p>
        </w:tc>
        <w:tc>
          <w:tcPr>
            <w:tcW w:w="1207"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4"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581"/>
          <w:jc w:val="center"/>
        </w:trPr>
        <w:tc>
          <w:tcPr>
            <w:tcW w:w="353"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建筑物内公共区域保洁</w:t>
            </w: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门厅、门斗</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走廊地面</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48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楼梯</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主楼梯地面、扶手每天保洁不少于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墙面、顶棚、消防设施、灯具及开关</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垃圾桶</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门窗</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墙面内玻璃</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半月保洁擦抹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每月保洁剂擦抹</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标志牌、宣传窗、装饰柱、植物花盆</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栏杆、窗台</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w:t>
            </w:r>
            <w:r w:rsidRPr="008F4431">
              <w:rPr>
                <w:rFonts w:ascii="宋体" w:hAnsi="宋体"/>
              </w:rPr>
              <w:t>3</w:t>
            </w:r>
            <w:r w:rsidRPr="008F4431">
              <w:rPr>
                <w:rFonts w:ascii="宋体" w:hAnsi="宋体" w:hint="eastAsia"/>
              </w:rPr>
              <w:t>天不少于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3"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垃圾清运</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3" w:type="pct"/>
            <w:vMerge/>
            <w:vAlign w:val="center"/>
          </w:tcPr>
          <w:p w:rsidR="00D112B6" w:rsidRPr="008F4431" w:rsidRDefault="00D112B6">
            <w:pPr>
              <w:spacing w:line="360" w:lineRule="auto"/>
              <w:rPr>
                <w:rFonts w:ascii="宋体" w:hAnsi="宋体"/>
                <w:szCs w:val="21"/>
              </w:rPr>
            </w:pPr>
          </w:p>
        </w:tc>
        <w:tc>
          <w:tcPr>
            <w:tcW w:w="662" w:type="pct"/>
            <w:vMerge/>
            <w:vAlign w:val="center"/>
          </w:tcPr>
          <w:p w:rsidR="00D112B6" w:rsidRPr="008F4431" w:rsidRDefault="00D112B6">
            <w:pPr>
              <w:spacing w:line="360" w:lineRule="auto"/>
              <w:rPr>
                <w:rFonts w:ascii="宋体" w:hAnsi="宋体"/>
                <w:szCs w:val="21"/>
              </w:rPr>
            </w:pP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其他设施</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1</w:t>
            </w:r>
            <w:r w:rsidRPr="008F4431">
              <w:rPr>
                <w:rFonts w:ascii="宋体" w:hAnsi="宋体" w:hint="eastAsia"/>
              </w:rPr>
              <w:t>次</w:t>
            </w:r>
          </w:p>
        </w:tc>
        <w:tc>
          <w:tcPr>
            <w:tcW w:w="2044"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3425"/>
          <w:jc w:val="center"/>
        </w:trPr>
        <w:tc>
          <w:tcPr>
            <w:tcW w:w="353"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2</w:t>
            </w:r>
          </w:p>
        </w:tc>
        <w:tc>
          <w:tcPr>
            <w:tcW w:w="662"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公共卫生间、开水房、盥洗室</w:t>
            </w:r>
          </w:p>
        </w:tc>
        <w:tc>
          <w:tcPr>
            <w:tcW w:w="734" w:type="pct"/>
            <w:vAlign w:val="center"/>
          </w:tcPr>
          <w:p w:rsidR="00D112B6" w:rsidRPr="008F4431" w:rsidRDefault="00D803A1">
            <w:pPr>
              <w:spacing w:line="360" w:lineRule="auto"/>
              <w:rPr>
                <w:rFonts w:ascii="宋体" w:hAnsi="宋体"/>
                <w:szCs w:val="21"/>
              </w:rPr>
            </w:pPr>
            <w:r w:rsidRPr="008F4431">
              <w:rPr>
                <w:rFonts w:ascii="宋体" w:hAnsi="宋体" w:hint="eastAsia"/>
                <w:szCs w:val="21"/>
              </w:rPr>
              <w:t>地面、墙面、顶棚、门窗、窗台、玻璃、灯具及开关、镜面、洗手盆、台面、便具、垃圾篓、标志牌、排气扇、开水器等、水池、便池、厕位等</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1</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卫生间每月不少于两次全面消毒；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每月一次对开水器进行外部消毒。</w:t>
            </w:r>
          </w:p>
        </w:tc>
        <w:tc>
          <w:tcPr>
            <w:tcW w:w="2044"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3"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建筑物外墙窗户玻璃保洁</w:t>
            </w: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建筑物本体（含门、窗及玻璃幕墙）、屋顶（含透光屋顶）及房檐</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3"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建筑物附属公共区域保洁</w:t>
            </w: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与本楼宇相关的宣传栏、室外标志牌</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3" w:type="pct"/>
            <w:vMerge/>
            <w:shd w:val="clear" w:color="auto" w:fill="auto"/>
            <w:vAlign w:val="center"/>
          </w:tcPr>
          <w:p w:rsidR="00D112B6" w:rsidRPr="008F4431" w:rsidRDefault="00D112B6">
            <w:pPr>
              <w:spacing w:line="360" w:lineRule="auto"/>
              <w:rPr>
                <w:rFonts w:ascii="宋体" w:hAnsi="宋体"/>
                <w:szCs w:val="21"/>
              </w:rPr>
            </w:pPr>
          </w:p>
        </w:tc>
        <w:tc>
          <w:tcPr>
            <w:tcW w:w="662" w:type="pct"/>
            <w:vMerge/>
            <w:shd w:val="clear" w:color="auto" w:fill="auto"/>
            <w:vAlign w:val="center"/>
          </w:tcPr>
          <w:p w:rsidR="00D112B6" w:rsidRPr="008F4431" w:rsidRDefault="00D112B6">
            <w:pPr>
              <w:spacing w:line="360" w:lineRule="auto"/>
              <w:rPr>
                <w:rFonts w:ascii="宋体" w:hAnsi="宋体"/>
                <w:szCs w:val="21"/>
              </w:rPr>
            </w:pPr>
          </w:p>
        </w:tc>
        <w:tc>
          <w:tcPr>
            <w:tcW w:w="734" w:type="pct"/>
            <w:shd w:val="clear" w:color="auto" w:fill="auto"/>
            <w:vAlign w:val="center"/>
          </w:tcPr>
          <w:p w:rsidR="00D112B6" w:rsidRPr="008F4431" w:rsidRDefault="00D803A1">
            <w:pPr>
              <w:spacing w:line="360" w:lineRule="auto"/>
              <w:rPr>
                <w:rFonts w:ascii="宋体" w:hAnsi="宋体"/>
                <w:szCs w:val="21"/>
              </w:rPr>
            </w:pPr>
            <w:r w:rsidRPr="008F4431">
              <w:rPr>
                <w:rFonts w:ascii="宋体" w:hAnsi="宋体" w:hint="eastAsia"/>
                <w:szCs w:val="21"/>
              </w:rPr>
              <w:t>楼外附属公共区域（建筑物配套室外台阶等）</w:t>
            </w:r>
          </w:p>
        </w:tc>
        <w:tc>
          <w:tcPr>
            <w:tcW w:w="1207"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4"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widowControl/>
        <w:spacing w:line="360" w:lineRule="auto"/>
        <w:jc w:val="center"/>
        <w:rPr>
          <w:rFonts w:ascii="宋体" w:hAnsi="宋体"/>
          <w:b/>
          <w:sz w:val="28"/>
          <w:szCs w:val="28"/>
        </w:rPr>
      </w:pPr>
      <w:r w:rsidRPr="008F4431">
        <w:rPr>
          <w:rFonts w:ascii="宋体" w:hAnsi="宋体"/>
          <w:b/>
          <w:bCs/>
          <w:sz w:val="24"/>
        </w:rPr>
        <w:br w:type="page"/>
      </w:r>
      <w:r w:rsidRPr="008F4431">
        <w:rPr>
          <w:rFonts w:ascii="宋体" w:hAnsi="宋体" w:hint="eastAsia"/>
          <w:b/>
          <w:bCs/>
          <w:sz w:val="24"/>
        </w:rPr>
        <w:lastRenderedPageBreak/>
        <w:t>★</w:t>
      </w:r>
      <w:r w:rsidRPr="008F4431">
        <w:rPr>
          <w:rFonts w:ascii="宋体" w:hAnsi="宋体"/>
          <w:b/>
          <w:sz w:val="28"/>
          <w:szCs w:val="28"/>
        </w:rPr>
        <w:t>第三部分</w:t>
      </w:r>
      <w:r w:rsidRPr="008F4431">
        <w:rPr>
          <w:rFonts w:ascii="宋体" w:hAnsi="宋体" w:hint="eastAsia"/>
          <w:b/>
          <w:sz w:val="28"/>
          <w:szCs w:val="28"/>
        </w:rPr>
        <w:t>-C包服务要求</w:t>
      </w:r>
    </w:p>
    <w:p w:rsidR="00D112B6" w:rsidRPr="008F4431" w:rsidRDefault="00D803A1">
      <w:pPr>
        <w:widowControl/>
        <w:spacing w:line="360" w:lineRule="auto"/>
        <w:jc w:val="center"/>
        <w:rPr>
          <w:rFonts w:ascii="宋体" w:hAnsi="宋体"/>
          <w:b/>
          <w:bCs/>
          <w:sz w:val="24"/>
        </w:rPr>
      </w:pPr>
      <w:r w:rsidRPr="008F4431">
        <w:rPr>
          <w:rFonts w:ascii="宋体" w:hAnsi="宋体" w:cs="宋体" w:hint="eastAsia"/>
          <w:b/>
          <w:bCs/>
          <w:kern w:val="0"/>
          <w:sz w:val="24"/>
        </w:rPr>
        <w:t>一、C包建筑信息表</w:t>
      </w:r>
    </w:p>
    <w:tbl>
      <w:tblPr>
        <w:tblW w:w="5000" w:type="pct"/>
        <w:tblLayout w:type="fixed"/>
        <w:tblLook w:val="04A0" w:firstRow="1" w:lastRow="0" w:firstColumn="1" w:lastColumn="0" w:noHBand="0" w:noVBand="1"/>
      </w:tblPr>
      <w:tblGrid>
        <w:gridCol w:w="536"/>
        <w:gridCol w:w="1832"/>
        <w:gridCol w:w="888"/>
        <w:gridCol w:w="970"/>
        <w:gridCol w:w="764"/>
        <w:gridCol w:w="791"/>
        <w:gridCol w:w="791"/>
        <w:gridCol w:w="721"/>
        <w:gridCol w:w="1229"/>
      </w:tblGrid>
      <w:tr w:rsidR="00D803A1" w:rsidRPr="008F4431">
        <w:trPr>
          <w:trHeight w:val="540"/>
        </w:trPr>
        <w:tc>
          <w:tcPr>
            <w:tcW w:w="315" w:type="pct"/>
            <w:tcBorders>
              <w:top w:val="single" w:sz="4" w:space="0" w:color="auto"/>
              <w:left w:val="single" w:sz="4" w:space="0" w:color="auto"/>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b/>
                <w:bCs/>
                <w:kern w:val="0"/>
                <w:sz w:val="22"/>
                <w:szCs w:val="22"/>
              </w:rPr>
            </w:pPr>
            <w:r w:rsidRPr="008F4431">
              <w:rPr>
                <w:rFonts w:ascii="宋体" w:hAnsi="宋体" w:cs="宋体" w:hint="eastAsia"/>
                <w:b/>
                <w:bCs/>
                <w:kern w:val="0"/>
                <w:sz w:val="22"/>
                <w:szCs w:val="22"/>
              </w:rPr>
              <w:t>序号</w:t>
            </w:r>
          </w:p>
        </w:tc>
        <w:tc>
          <w:tcPr>
            <w:tcW w:w="1075"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b/>
                <w:bCs/>
                <w:kern w:val="0"/>
                <w:sz w:val="22"/>
                <w:szCs w:val="22"/>
              </w:rPr>
            </w:pPr>
            <w:r w:rsidRPr="008F4431">
              <w:rPr>
                <w:rFonts w:ascii="宋体" w:hAnsi="宋体" w:cs="宋体" w:hint="eastAsia"/>
                <w:b/>
                <w:bCs/>
                <w:kern w:val="0"/>
                <w:sz w:val="22"/>
                <w:szCs w:val="22"/>
              </w:rPr>
              <w:t>建筑名称</w:t>
            </w:r>
          </w:p>
        </w:tc>
        <w:tc>
          <w:tcPr>
            <w:tcW w:w="521"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b/>
                <w:bCs/>
                <w:kern w:val="0"/>
                <w:sz w:val="22"/>
                <w:szCs w:val="22"/>
              </w:rPr>
            </w:pPr>
            <w:r w:rsidRPr="008F4431">
              <w:rPr>
                <w:rFonts w:ascii="宋体" w:hAnsi="宋体" w:cs="宋体" w:hint="eastAsia"/>
                <w:b/>
                <w:bCs/>
                <w:kern w:val="0"/>
                <w:sz w:val="22"/>
                <w:szCs w:val="22"/>
              </w:rPr>
              <w:t>建设时间</w:t>
            </w:r>
            <w:r w:rsidRPr="008F4431">
              <w:rPr>
                <w:rFonts w:ascii="宋体" w:hAnsi="宋体" w:cs="宋体"/>
                <w:b/>
                <w:bCs/>
                <w:kern w:val="0"/>
                <w:sz w:val="22"/>
                <w:szCs w:val="22"/>
              </w:rPr>
              <w:t>/最近改造时间</w:t>
            </w:r>
          </w:p>
        </w:tc>
        <w:tc>
          <w:tcPr>
            <w:tcW w:w="569"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b/>
                <w:bCs/>
                <w:kern w:val="0"/>
                <w:sz w:val="22"/>
                <w:szCs w:val="22"/>
              </w:rPr>
            </w:pPr>
            <w:r w:rsidRPr="008F4431">
              <w:rPr>
                <w:rFonts w:ascii="宋体" w:hAnsi="宋体" w:cs="宋体" w:hint="eastAsia"/>
                <w:b/>
                <w:bCs/>
                <w:kern w:val="0"/>
                <w:sz w:val="22"/>
                <w:szCs w:val="22"/>
              </w:rPr>
              <w:t>建筑面积（㎡）</w:t>
            </w:r>
          </w:p>
        </w:tc>
        <w:tc>
          <w:tcPr>
            <w:tcW w:w="448"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b/>
                <w:bCs/>
                <w:kern w:val="0"/>
                <w:sz w:val="22"/>
                <w:szCs w:val="22"/>
              </w:rPr>
            </w:pPr>
            <w:r w:rsidRPr="008F4431">
              <w:rPr>
                <w:rFonts w:ascii="宋体" w:hAnsi="宋体" w:cs="宋体" w:hint="eastAsia"/>
                <w:b/>
                <w:bCs/>
                <w:kern w:val="0"/>
                <w:sz w:val="22"/>
                <w:szCs w:val="22"/>
              </w:rPr>
              <w:t>有无门禁</w:t>
            </w:r>
          </w:p>
        </w:tc>
        <w:tc>
          <w:tcPr>
            <w:tcW w:w="464"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b/>
                <w:bCs/>
                <w:kern w:val="0"/>
                <w:sz w:val="22"/>
                <w:szCs w:val="22"/>
              </w:rPr>
            </w:pPr>
            <w:r w:rsidRPr="008F4431">
              <w:rPr>
                <w:rFonts w:ascii="宋体" w:hAnsi="宋体" w:cs="宋体" w:hint="eastAsia"/>
                <w:b/>
                <w:bCs/>
                <w:kern w:val="0"/>
                <w:sz w:val="22"/>
                <w:szCs w:val="22"/>
              </w:rPr>
              <w:t>楼宇管家</w:t>
            </w:r>
          </w:p>
        </w:tc>
        <w:tc>
          <w:tcPr>
            <w:tcW w:w="464"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b/>
                <w:bCs/>
                <w:kern w:val="0"/>
                <w:sz w:val="22"/>
                <w:szCs w:val="22"/>
              </w:rPr>
            </w:pPr>
            <w:r w:rsidRPr="008F4431">
              <w:rPr>
                <w:rFonts w:ascii="宋体" w:hAnsi="宋体" w:cs="宋体" w:hint="eastAsia"/>
                <w:b/>
                <w:bCs/>
                <w:kern w:val="0"/>
                <w:sz w:val="22"/>
                <w:szCs w:val="22"/>
              </w:rPr>
              <w:t>设置便民服务中心</w:t>
            </w:r>
          </w:p>
        </w:tc>
        <w:tc>
          <w:tcPr>
            <w:tcW w:w="423"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b/>
                <w:bCs/>
                <w:kern w:val="0"/>
                <w:sz w:val="22"/>
                <w:szCs w:val="22"/>
              </w:rPr>
            </w:pPr>
            <w:r w:rsidRPr="008F4431">
              <w:rPr>
                <w:rFonts w:ascii="宋体" w:hAnsi="宋体" w:cs="宋体" w:hint="eastAsia"/>
                <w:b/>
                <w:bCs/>
                <w:kern w:val="0"/>
                <w:sz w:val="22"/>
                <w:szCs w:val="22"/>
              </w:rPr>
              <w:t>设置前台</w:t>
            </w:r>
          </w:p>
        </w:tc>
        <w:tc>
          <w:tcPr>
            <w:tcW w:w="722"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b/>
                <w:bCs/>
                <w:kern w:val="0"/>
                <w:sz w:val="22"/>
                <w:szCs w:val="22"/>
              </w:rPr>
            </w:pPr>
            <w:r w:rsidRPr="008F4431">
              <w:rPr>
                <w:rFonts w:ascii="宋体" w:hAnsi="宋体" w:cs="宋体" w:hint="eastAsia"/>
                <w:b/>
                <w:bCs/>
                <w:kern w:val="0"/>
                <w:sz w:val="22"/>
                <w:szCs w:val="22"/>
              </w:rPr>
              <w:t>备注</w:t>
            </w:r>
          </w:p>
        </w:tc>
      </w:tr>
      <w:tr w:rsidR="00D803A1" w:rsidRPr="008F4431">
        <w:trPr>
          <w:trHeight w:val="402"/>
        </w:trPr>
        <w:tc>
          <w:tcPr>
            <w:tcW w:w="315" w:type="pct"/>
            <w:tcBorders>
              <w:top w:val="nil"/>
              <w:left w:val="single" w:sz="4" w:space="0" w:color="auto"/>
              <w:bottom w:val="single" w:sz="4" w:space="0" w:color="auto"/>
              <w:right w:val="single" w:sz="4" w:space="0" w:color="auto"/>
            </w:tcBorders>
            <w:shd w:val="clear" w:color="000000" w:fill="FFFFFF"/>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1</w:t>
            </w:r>
          </w:p>
        </w:tc>
        <w:tc>
          <w:tcPr>
            <w:tcW w:w="1075" w:type="pct"/>
            <w:tcBorders>
              <w:top w:val="nil"/>
              <w:left w:val="nil"/>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知行楼（能动学院）</w:t>
            </w:r>
          </w:p>
        </w:tc>
        <w:tc>
          <w:tcPr>
            <w:tcW w:w="521" w:type="pct"/>
            <w:tcBorders>
              <w:top w:val="nil"/>
              <w:left w:val="nil"/>
              <w:bottom w:val="single" w:sz="4" w:space="0" w:color="auto"/>
              <w:right w:val="single" w:sz="4" w:space="0" w:color="auto"/>
            </w:tcBorders>
            <w:shd w:val="clear" w:color="000000" w:fill="FFFFFF"/>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2013/</w:t>
            </w:r>
          </w:p>
        </w:tc>
        <w:tc>
          <w:tcPr>
            <w:tcW w:w="569" w:type="pct"/>
            <w:tcBorders>
              <w:top w:val="nil"/>
              <w:left w:val="nil"/>
              <w:bottom w:val="single" w:sz="4" w:space="0" w:color="auto"/>
              <w:right w:val="single" w:sz="4" w:space="0" w:color="auto"/>
            </w:tcBorders>
            <w:shd w:val="clear" w:color="000000" w:fill="FFFFFF"/>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27500</w:t>
            </w:r>
          </w:p>
        </w:tc>
        <w:tc>
          <w:tcPr>
            <w:tcW w:w="448" w:type="pct"/>
            <w:tcBorders>
              <w:top w:val="nil"/>
              <w:left w:val="nil"/>
              <w:bottom w:val="single" w:sz="4" w:space="0" w:color="auto"/>
              <w:right w:val="single" w:sz="4" w:space="0" w:color="auto"/>
            </w:tcBorders>
            <w:shd w:val="clear" w:color="auto" w:fill="auto"/>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有</w:t>
            </w:r>
          </w:p>
        </w:tc>
        <w:tc>
          <w:tcPr>
            <w:tcW w:w="464" w:type="pct"/>
            <w:tcBorders>
              <w:top w:val="nil"/>
              <w:left w:val="nil"/>
              <w:bottom w:val="single" w:sz="4" w:space="0" w:color="auto"/>
              <w:right w:val="single" w:sz="4" w:space="0" w:color="auto"/>
            </w:tcBorders>
            <w:shd w:val="clear" w:color="auto" w:fill="auto"/>
            <w:noWrap/>
            <w:vAlign w:val="center"/>
          </w:tcPr>
          <w:p w:rsidR="00D112B6" w:rsidRPr="008F4431" w:rsidRDefault="00D112B6">
            <w:pPr>
              <w:widowControl/>
              <w:jc w:val="center"/>
              <w:rPr>
                <w:rFonts w:ascii="宋体" w:hAnsi="宋体" w:cs="宋体"/>
                <w:kern w:val="0"/>
                <w:sz w:val="22"/>
                <w:szCs w:val="22"/>
              </w:rPr>
            </w:pPr>
          </w:p>
        </w:tc>
        <w:tc>
          <w:tcPr>
            <w:tcW w:w="464" w:type="pct"/>
            <w:tcBorders>
              <w:top w:val="nil"/>
              <w:left w:val="nil"/>
              <w:bottom w:val="single" w:sz="4" w:space="0" w:color="auto"/>
              <w:right w:val="single" w:sz="4" w:space="0" w:color="auto"/>
            </w:tcBorders>
            <w:shd w:val="clear" w:color="auto" w:fill="auto"/>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 xml:space="preserve">　</w:t>
            </w:r>
          </w:p>
        </w:tc>
        <w:tc>
          <w:tcPr>
            <w:tcW w:w="423" w:type="pct"/>
            <w:tcBorders>
              <w:top w:val="nil"/>
              <w:left w:val="nil"/>
              <w:bottom w:val="single" w:sz="4" w:space="0" w:color="auto"/>
              <w:right w:val="single" w:sz="4" w:space="0" w:color="auto"/>
            </w:tcBorders>
            <w:shd w:val="clear" w:color="000000" w:fill="FFFFFF"/>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 xml:space="preserve">　</w:t>
            </w:r>
          </w:p>
        </w:tc>
        <w:tc>
          <w:tcPr>
            <w:tcW w:w="722" w:type="pct"/>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 xml:space="preserve">　</w:t>
            </w:r>
          </w:p>
        </w:tc>
      </w:tr>
      <w:tr w:rsidR="00D803A1" w:rsidRPr="008F4431">
        <w:trPr>
          <w:trHeight w:val="402"/>
        </w:trPr>
        <w:tc>
          <w:tcPr>
            <w:tcW w:w="315" w:type="pct"/>
            <w:tcBorders>
              <w:top w:val="nil"/>
              <w:left w:val="single" w:sz="4" w:space="0" w:color="auto"/>
              <w:bottom w:val="single" w:sz="4" w:space="0" w:color="auto"/>
              <w:right w:val="single" w:sz="4" w:space="0" w:color="auto"/>
            </w:tcBorders>
            <w:shd w:val="clear" w:color="000000" w:fill="FFFFFF"/>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2</w:t>
            </w:r>
          </w:p>
        </w:tc>
        <w:tc>
          <w:tcPr>
            <w:tcW w:w="1075" w:type="pct"/>
            <w:tcBorders>
              <w:top w:val="nil"/>
              <w:left w:val="nil"/>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综合教学2号楼</w:t>
            </w:r>
          </w:p>
        </w:tc>
        <w:tc>
          <w:tcPr>
            <w:tcW w:w="521" w:type="pct"/>
            <w:tcBorders>
              <w:top w:val="nil"/>
              <w:left w:val="nil"/>
              <w:bottom w:val="single" w:sz="4" w:space="0" w:color="auto"/>
              <w:right w:val="single" w:sz="4" w:space="0" w:color="auto"/>
            </w:tcBorders>
            <w:shd w:val="clear" w:color="000000" w:fill="FFFFFF"/>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2010/</w:t>
            </w:r>
          </w:p>
        </w:tc>
        <w:tc>
          <w:tcPr>
            <w:tcW w:w="569" w:type="pct"/>
            <w:tcBorders>
              <w:top w:val="nil"/>
              <w:left w:val="nil"/>
              <w:bottom w:val="single" w:sz="4" w:space="0" w:color="auto"/>
              <w:right w:val="single" w:sz="4" w:space="0" w:color="auto"/>
            </w:tcBorders>
            <w:shd w:val="clear" w:color="000000" w:fill="FFFFFF"/>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17540</w:t>
            </w:r>
          </w:p>
        </w:tc>
        <w:tc>
          <w:tcPr>
            <w:tcW w:w="448" w:type="pct"/>
            <w:tcBorders>
              <w:top w:val="nil"/>
              <w:left w:val="nil"/>
              <w:bottom w:val="single" w:sz="4" w:space="0" w:color="auto"/>
              <w:right w:val="single" w:sz="4" w:space="0" w:color="auto"/>
            </w:tcBorders>
            <w:shd w:val="clear" w:color="auto" w:fill="auto"/>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无</w:t>
            </w:r>
          </w:p>
        </w:tc>
        <w:tc>
          <w:tcPr>
            <w:tcW w:w="464" w:type="pct"/>
            <w:tcBorders>
              <w:top w:val="nil"/>
              <w:left w:val="nil"/>
              <w:bottom w:val="single" w:sz="4" w:space="0" w:color="auto"/>
              <w:right w:val="single" w:sz="4" w:space="0" w:color="auto"/>
            </w:tcBorders>
            <w:shd w:val="clear" w:color="auto" w:fill="auto"/>
            <w:noWrap/>
            <w:vAlign w:val="center"/>
          </w:tcPr>
          <w:p w:rsidR="00D112B6" w:rsidRPr="008F4431" w:rsidRDefault="00D112B6">
            <w:pPr>
              <w:widowControl/>
              <w:jc w:val="center"/>
              <w:rPr>
                <w:rFonts w:ascii="宋体" w:hAnsi="宋体" w:cs="宋体"/>
                <w:kern w:val="0"/>
                <w:sz w:val="22"/>
                <w:szCs w:val="22"/>
              </w:rPr>
            </w:pPr>
          </w:p>
        </w:tc>
        <w:tc>
          <w:tcPr>
            <w:tcW w:w="464" w:type="pct"/>
            <w:tcBorders>
              <w:top w:val="nil"/>
              <w:left w:val="nil"/>
              <w:bottom w:val="single" w:sz="4" w:space="0" w:color="auto"/>
              <w:right w:val="single" w:sz="4" w:space="0" w:color="auto"/>
            </w:tcBorders>
            <w:shd w:val="clear" w:color="auto" w:fill="auto"/>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1</w:t>
            </w:r>
          </w:p>
        </w:tc>
        <w:tc>
          <w:tcPr>
            <w:tcW w:w="423" w:type="pct"/>
            <w:tcBorders>
              <w:top w:val="nil"/>
              <w:left w:val="nil"/>
              <w:bottom w:val="single" w:sz="4" w:space="0" w:color="auto"/>
              <w:right w:val="single" w:sz="4" w:space="0" w:color="auto"/>
            </w:tcBorders>
            <w:shd w:val="clear" w:color="000000" w:fill="FFFFFF"/>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1</w:t>
            </w:r>
          </w:p>
        </w:tc>
        <w:tc>
          <w:tcPr>
            <w:tcW w:w="722" w:type="pct"/>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 xml:space="preserve">　</w:t>
            </w:r>
          </w:p>
        </w:tc>
      </w:tr>
      <w:tr w:rsidR="00D803A1" w:rsidRPr="008F4431">
        <w:trPr>
          <w:trHeight w:val="402"/>
        </w:trPr>
        <w:tc>
          <w:tcPr>
            <w:tcW w:w="315" w:type="pct"/>
            <w:tcBorders>
              <w:top w:val="nil"/>
              <w:left w:val="single" w:sz="4" w:space="0" w:color="auto"/>
              <w:bottom w:val="single" w:sz="4" w:space="0" w:color="auto"/>
              <w:right w:val="single" w:sz="4" w:space="0" w:color="auto"/>
            </w:tcBorders>
            <w:shd w:val="clear" w:color="000000" w:fill="FFFFFF"/>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3</w:t>
            </w:r>
          </w:p>
        </w:tc>
        <w:tc>
          <w:tcPr>
            <w:tcW w:w="1075" w:type="pct"/>
            <w:tcBorders>
              <w:top w:val="nil"/>
              <w:left w:val="nil"/>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知化楼（化工综合楼）</w:t>
            </w:r>
          </w:p>
        </w:tc>
        <w:tc>
          <w:tcPr>
            <w:tcW w:w="521" w:type="pct"/>
            <w:tcBorders>
              <w:top w:val="nil"/>
              <w:left w:val="nil"/>
              <w:bottom w:val="single" w:sz="4" w:space="0" w:color="auto"/>
              <w:right w:val="single" w:sz="4" w:space="0" w:color="auto"/>
            </w:tcBorders>
            <w:shd w:val="clear" w:color="000000" w:fill="FFFFFF"/>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2009/</w:t>
            </w:r>
          </w:p>
        </w:tc>
        <w:tc>
          <w:tcPr>
            <w:tcW w:w="569" w:type="pct"/>
            <w:tcBorders>
              <w:top w:val="nil"/>
              <w:left w:val="nil"/>
              <w:bottom w:val="single" w:sz="4" w:space="0" w:color="auto"/>
              <w:right w:val="single" w:sz="4" w:space="0" w:color="auto"/>
            </w:tcBorders>
            <w:shd w:val="clear" w:color="000000" w:fill="FFFFFF"/>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16390</w:t>
            </w:r>
          </w:p>
        </w:tc>
        <w:tc>
          <w:tcPr>
            <w:tcW w:w="448" w:type="pct"/>
            <w:tcBorders>
              <w:top w:val="nil"/>
              <w:left w:val="nil"/>
              <w:bottom w:val="single" w:sz="4" w:space="0" w:color="auto"/>
              <w:right w:val="single" w:sz="4" w:space="0" w:color="auto"/>
            </w:tcBorders>
            <w:shd w:val="clear" w:color="auto" w:fill="auto"/>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有</w:t>
            </w:r>
          </w:p>
        </w:tc>
        <w:tc>
          <w:tcPr>
            <w:tcW w:w="464" w:type="pct"/>
            <w:vMerge w:val="restart"/>
            <w:tcBorders>
              <w:top w:val="nil"/>
              <w:left w:val="nil"/>
              <w:right w:val="single" w:sz="4" w:space="0" w:color="auto"/>
            </w:tcBorders>
            <w:shd w:val="clear" w:color="auto" w:fill="auto"/>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1</w:t>
            </w:r>
          </w:p>
        </w:tc>
        <w:tc>
          <w:tcPr>
            <w:tcW w:w="464" w:type="pct"/>
            <w:tcBorders>
              <w:top w:val="nil"/>
              <w:left w:val="nil"/>
              <w:bottom w:val="single" w:sz="4" w:space="0" w:color="auto"/>
              <w:right w:val="single" w:sz="4" w:space="0" w:color="auto"/>
            </w:tcBorders>
            <w:shd w:val="clear" w:color="auto" w:fill="auto"/>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 xml:space="preserve">　</w:t>
            </w:r>
          </w:p>
        </w:tc>
        <w:tc>
          <w:tcPr>
            <w:tcW w:w="423" w:type="pct"/>
            <w:tcBorders>
              <w:top w:val="nil"/>
              <w:left w:val="nil"/>
              <w:bottom w:val="single" w:sz="4" w:space="0" w:color="auto"/>
              <w:right w:val="single" w:sz="4" w:space="0" w:color="auto"/>
            </w:tcBorders>
            <w:shd w:val="clear" w:color="000000" w:fill="FFFFFF"/>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 xml:space="preserve">　</w:t>
            </w:r>
          </w:p>
        </w:tc>
        <w:tc>
          <w:tcPr>
            <w:tcW w:w="722" w:type="pct"/>
            <w:tcBorders>
              <w:top w:val="nil"/>
              <w:left w:val="nil"/>
              <w:bottom w:val="single" w:sz="4" w:space="0" w:color="auto"/>
              <w:right w:val="single" w:sz="4" w:space="0" w:color="auto"/>
            </w:tcBorders>
            <w:shd w:val="clear" w:color="auto" w:fill="auto"/>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 xml:space="preserve">　</w:t>
            </w:r>
          </w:p>
        </w:tc>
      </w:tr>
      <w:tr w:rsidR="00D803A1" w:rsidRPr="008F4431">
        <w:trPr>
          <w:trHeight w:val="402"/>
        </w:trPr>
        <w:tc>
          <w:tcPr>
            <w:tcW w:w="315" w:type="pct"/>
            <w:tcBorders>
              <w:top w:val="nil"/>
              <w:left w:val="single" w:sz="4" w:space="0" w:color="auto"/>
              <w:bottom w:val="single" w:sz="4" w:space="0" w:color="auto"/>
              <w:right w:val="single" w:sz="4" w:space="0" w:color="auto"/>
            </w:tcBorders>
            <w:shd w:val="clear" w:color="000000" w:fill="FFFFFF"/>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4</w:t>
            </w:r>
          </w:p>
        </w:tc>
        <w:tc>
          <w:tcPr>
            <w:tcW w:w="1075" w:type="pct"/>
            <w:tcBorders>
              <w:top w:val="nil"/>
              <w:left w:val="nil"/>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知顺楼（化工实验楼）</w:t>
            </w:r>
          </w:p>
        </w:tc>
        <w:tc>
          <w:tcPr>
            <w:tcW w:w="521" w:type="pct"/>
            <w:tcBorders>
              <w:top w:val="nil"/>
              <w:left w:val="nil"/>
              <w:bottom w:val="single" w:sz="4" w:space="0" w:color="auto"/>
              <w:right w:val="single" w:sz="4" w:space="0" w:color="auto"/>
            </w:tcBorders>
            <w:shd w:val="clear" w:color="000000" w:fill="FFFFFF"/>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2009/</w:t>
            </w:r>
          </w:p>
        </w:tc>
        <w:tc>
          <w:tcPr>
            <w:tcW w:w="569" w:type="pct"/>
            <w:tcBorders>
              <w:top w:val="nil"/>
              <w:left w:val="nil"/>
              <w:bottom w:val="single" w:sz="4" w:space="0" w:color="auto"/>
              <w:right w:val="single" w:sz="4" w:space="0" w:color="auto"/>
            </w:tcBorders>
            <w:shd w:val="clear" w:color="000000" w:fill="FFFFFF"/>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44315</w:t>
            </w:r>
          </w:p>
        </w:tc>
        <w:tc>
          <w:tcPr>
            <w:tcW w:w="448" w:type="pct"/>
            <w:tcBorders>
              <w:top w:val="nil"/>
              <w:left w:val="nil"/>
              <w:bottom w:val="single" w:sz="4" w:space="0" w:color="auto"/>
              <w:right w:val="single" w:sz="4" w:space="0" w:color="auto"/>
            </w:tcBorders>
            <w:shd w:val="clear" w:color="auto" w:fill="auto"/>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有</w:t>
            </w:r>
          </w:p>
        </w:tc>
        <w:tc>
          <w:tcPr>
            <w:tcW w:w="464" w:type="pct"/>
            <w:vMerge/>
            <w:tcBorders>
              <w:left w:val="nil"/>
              <w:bottom w:val="single" w:sz="4" w:space="0" w:color="auto"/>
              <w:right w:val="single" w:sz="4" w:space="0" w:color="auto"/>
            </w:tcBorders>
            <w:shd w:val="clear" w:color="auto" w:fill="auto"/>
            <w:noWrap/>
            <w:vAlign w:val="center"/>
          </w:tcPr>
          <w:p w:rsidR="00D112B6" w:rsidRPr="008F4431" w:rsidRDefault="00D112B6">
            <w:pPr>
              <w:widowControl/>
              <w:jc w:val="center"/>
              <w:rPr>
                <w:rFonts w:ascii="宋体" w:hAnsi="宋体" w:cs="宋体"/>
                <w:kern w:val="0"/>
                <w:sz w:val="22"/>
                <w:szCs w:val="22"/>
              </w:rPr>
            </w:pPr>
          </w:p>
        </w:tc>
        <w:tc>
          <w:tcPr>
            <w:tcW w:w="464" w:type="pct"/>
            <w:tcBorders>
              <w:top w:val="nil"/>
              <w:left w:val="nil"/>
              <w:bottom w:val="single" w:sz="4" w:space="0" w:color="auto"/>
              <w:right w:val="single" w:sz="4" w:space="0" w:color="auto"/>
            </w:tcBorders>
            <w:shd w:val="clear" w:color="auto" w:fill="auto"/>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 xml:space="preserve">　</w:t>
            </w:r>
          </w:p>
        </w:tc>
        <w:tc>
          <w:tcPr>
            <w:tcW w:w="423" w:type="pct"/>
            <w:tcBorders>
              <w:top w:val="nil"/>
              <w:left w:val="nil"/>
              <w:bottom w:val="single" w:sz="4" w:space="0" w:color="auto"/>
              <w:right w:val="single" w:sz="4" w:space="0" w:color="auto"/>
            </w:tcBorders>
            <w:shd w:val="clear" w:color="000000" w:fill="FFFFFF"/>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 xml:space="preserve">　</w:t>
            </w:r>
          </w:p>
        </w:tc>
        <w:tc>
          <w:tcPr>
            <w:tcW w:w="722" w:type="pct"/>
            <w:tcBorders>
              <w:top w:val="nil"/>
              <w:left w:val="nil"/>
              <w:bottom w:val="single" w:sz="4" w:space="0" w:color="auto"/>
              <w:right w:val="single" w:sz="4" w:space="0" w:color="auto"/>
            </w:tcBorders>
            <w:shd w:val="clear" w:color="auto" w:fill="auto"/>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 xml:space="preserve">　</w:t>
            </w:r>
          </w:p>
        </w:tc>
      </w:tr>
      <w:tr w:rsidR="00D803A1" w:rsidRPr="008F4431">
        <w:trPr>
          <w:trHeight w:val="402"/>
        </w:trPr>
        <w:tc>
          <w:tcPr>
            <w:tcW w:w="315" w:type="pct"/>
            <w:tcBorders>
              <w:top w:val="nil"/>
              <w:left w:val="single" w:sz="4" w:space="0" w:color="auto"/>
              <w:bottom w:val="single" w:sz="4" w:space="0" w:color="auto"/>
              <w:right w:val="single" w:sz="4" w:space="0" w:color="auto"/>
            </w:tcBorders>
            <w:shd w:val="clear" w:color="000000" w:fill="FFFFFF"/>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5</w:t>
            </w:r>
          </w:p>
        </w:tc>
        <w:tc>
          <w:tcPr>
            <w:tcW w:w="1075" w:type="pct"/>
            <w:tcBorders>
              <w:top w:val="nil"/>
              <w:left w:val="nil"/>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知渊楼（新环境大楼）</w:t>
            </w:r>
          </w:p>
        </w:tc>
        <w:tc>
          <w:tcPr>
            <w:tcW w:w="521" w:type="pct"/>
            <w:tcBorders>
              <w:top w:val="nil"/>
              <w:left w:val="nil"/>
              <w:bottom w:val="single" w:sz="4" w:space="0" w:color="auto"/>
              <w:right w:val="single" w:sz="4" w:space="0" w:color="auto"/>
            </w:tcBorders>
            <w:shd w:val="clear" w:color="000000" w:fill="FFFFFF"/>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2018/</w:t>
            </w:r>
          </w:p>
        </w:tc>
        <w:tc>
          <w:tcPr>
            <w:tcW w:w="569" w:type="pct"/>
            <w:tcBorders>
              <w:top w:val="nil"/>
              <w:left w:val="nil"/>
              <w:bottom w:val="single" w:sz="4" w:space="0" w:color="auto"/>
              <w:right w:val="single" w:sz="4" w:space="0" w:color="auto"/>
            </w:tcBorders>
            <w:shd w:val="clear" w:color="000000" w:fill="FFFFFF"/>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15501.86</w:t>
            </w:r>
          </w:p>
        </w:tc>
        <w:tc>
          <w:tcPr>
            <w:tcW w:w="448" w:type="pct"/>
            <w:tcBorders>
              <w:top w:val="nil"/>
              <w:left w:val="nil"/>
              <w:bottom w:val="single" w:sz="4" w:space="0" w:color="auto"/>
              <w:right w:val="single" w:sz="4" w:space="0" w:color="auto"/>
            </w:tcBorders>
            <w:shd w:val="clear" w:color="auto" w:fill="auto"/>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有</w:t>
            </w:r>
          </w:p>
        </w:tc>
        <w:tc>
          <w:tcPr>
            <w:tcW w:w="464" w:type="pct"/>
            <w:vMerge w:val="restart"/>
            <w:tcBorders>
              <w:top w:val="nil"/>
              <w:left w:val="nil"/>
              <w:right w:val="single" w:sz="4" w:space="0" w:color="auto"/>
            </w:tcBorders>
            <w:shd w:val="clear" w:color="auto" w:fill="auto"/>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1</w:t>
            </w:r>
          </w:p>
        </w:tc>
        <w:tc>
          <w:tcPr>
            <w:tcW w:w="464" w:type="pct"/>
            <w:tcBorders>
              <w:top w:val="nil"/>
              <w:left w:val="nil"/>
              <w:bottom w:val="single" w:sz="4" w:space="0" w:color="auto"/>
              <w:right w:val="single" w:sz="4" w:space="0" w:color="auto"/>
            </w:tcBorders>
            <w:shd w:val="clear" w:color="auto" w:fill="auto"/>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 xml:space="preserve">　</w:t>
            </w:r>
          </w:p>
        </w:tc>
        <w:tc>
          <w:tcPr>
            <w:tcW w:w="423" w:type="pct"/>
            <w:tcBorders>
              <w:top w:val="nil"/>
              <w:left w:val="nil"/>
              <w:bottom w:val="single" w:sz="4" w:space="0" w:color="auto"/>
              <w:right w:val="single" w:sz="4" w:space="0" w:color="auto"/>
            </w:tcBorders>
            <w:shd w:val="clear" w:color="000000" w:fill="FFFFFF"/>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 xml:space="preserve">　</w:t>
            </w:r>
          </w:p>
        </w:tc>
        <w:tc>
          <w:tcPr>
            <w:tcW w:w="722" w:type="pct"/>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 xml:space="preserve">　</w:t>
            </w:r>
          </w:p>
        </w:tc>
      </w:tr>
      <w:tr w:rsidR="00D803A1" w:rsidRPr="008F4431">
        <w:trPr>
          <w:trHeight w:val="402"/>
        </w:trPr>
        <w:tc>
          <w:tcPr>
            <w:tcW w:w="315" w:type="pct"/>
            <w:tcBorders>
              <w:top w:val="nil"/>
              <w:left w:val="single" w:sz="4" w:space="0" w:color="auto"/>
              <w:bottom w:val="single" w:sz="4" w:space="0" w:color="auto"/>
              <w:right w:val="single" w:sz="4" w:space="0" w:color="auto"/>
            </w:tcBorders>
            <w:shd w:val="clear" w:color="000000" w:fill="FFFFFF"/>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6</w:t>
            </w:r>
          </w:p>
        </w:tc>
        <w:tc>
          <w:tcPr>
            <w:tcW w:w="1075" w:type="pct"/>
            <w:tcBorders>
              <w:top w:val="nil"/>
              <w:left w:val="nil"/>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知微楼（新生命大楼）</w:t>
            </w:r>
          </w:p>
        </w:tc>
        <w:tc>
          <w:tcPr>
            <w:tcW w:w="521" w:type="pct"/>
            <w:tcBorders>
              <w:top w:val="nil"/>
              <w:left w:val="nil"/>
              <w:bottom w:val="single" w:sz="4" w:space="0" w:color="auto"/>
              <w:right w:val="single" w:sz="4" w:space="0" w:color="auto"/>
            </w:tcBorders>
            <w:shd w:val="clear" w:color="000000" w:fill="FFFFFF"/>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2018/</w:t>
            </w:r>
          </w:p>
        </w:tc>
        <w:tc>
          <w:tcPr>
            <w:tcW w:w="569" w:type="pct"/>
            <w:tcBorders>
              <w:top w:val="nil"/>
              <w:left w:val="nil"/>
              <w:bottom w:val="single" w:sz="4" w:space="0" w:color="auto"/>
              <w:right w:val="single" w:sz="4" w:space="0" w:color="auto"/>
            </w:tcBorders>
            <w:shd w:val="clear" w:color="000000" w:fill="FFFFFF"/>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15090.41</w:t>
            </w:r>
          </w:p>
        </w:tc>
        <w:tc>
          <w:tcPr>
            <w:tcW w:w="448" w:type="pct"/>
            <w:tcBorders>
              <w:top w:val="nil"/>
              <w:left w:val="nil"/>
              <w:bottom w:val="single" w:sz="4" w:space="0" w:color="auto"/>
              <w:right w:val="single" w:sz="4" w:space="0" w:color="auto"/>
            </w:tcBorders>
            <w:shd w:val="clear" w:color="auto" w:fill="auto"/>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有</w:t>
            </w:r>
          </w:p>
        </w:tc>
        <w:tc>
          <w:tcPr>
            <w:tcW w:w="464" w:type="pct"/>
            <w:vMerge/>
            <w:tcBorders>
              <w:left w:val="nil"/>
              <w:bottom w:val="single" w:sz="4" w:space="0" w:color="auto"/>
              <w:right w:val="single" w:sz="4" w:space="0" w:color="auto"/>
            </w:tcBorders>
            <w:shd w:val="clear" w:color="auto" w:fill="auto"/>
            <w:noWrap/>
            <w:vAlign w:val="center"/>
          </w:tcPr>
          <w:p w:rsidR="00D112B6" w:rsidRPr="008F4431" w:rsidRDefault="00D112B6">
            <w:pPr>
              <w:widowControl/>
              <w:jc w:val="center"/>
              <w:rPr>
                <w:rFonts w:ascii="宋体" w:hAnsi="宋体" w:cs="宋体"/>
                <w:kern w:val="0"/>
                <w:sz w:val="22"/>
                <w:szCs w:val="22"/>
              </w:rPr>
            </w:pPr>
          </w:p>
        </w:tc>
        <w:tc>
          <w:tcPr>
            <w:tcW w:w="464" w:type="pct"/>
            <w:tcBorders>
              <w:top w:val="nil"/>
              <w:left w:val="nil"/>
              <w:bottom w:val="single" w:sz="4" w:space="0" w:color="auto"/>
              <w:right w:val="single" w:sz="4" w:space="0" w:color="auto"/>
            </w:tcBorders>
            <w:shd w:val="clear" w:color="auto" w:fill="auto"/>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 xml:space="preserve">　</w:t>
            </w:r>
          </w:p>
        </w:tc>
        <w:tc>
          <w:tcPr>
            <w:tcW w:w="423" w:type="pct"/>
            <w:tcBorders>
              <w:top w:val="nil"/>
              <w:left w:val="nil"/>
              <w:bottom w:val="single" w:sz="4" w:space="0" w:color="auto"/>
              <w:right w:val="single" w:sz="4" w:space="0" w:color="auto"/>
            </w:tcBorders>
            <w:shd w:val="clear" w:color="000000" w:fill="FFFFFF"/>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 xml:space="preserve">　</w:t>
            </w:r>
          </w:p>
        </w:tc>
        <w:tc>
          <w:tcPr>
            <w:tcW w:w="722" w:type="pct"/>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 xml:space="preserve">　</w:t>
            </w:r>
          </w:p>
        </w:tc>
      </w:tr>
      <w:tr w:rsidR="00D803A1" w:rsidRPr="008F4431">
        <w:trPr>
          <w:trHeight w:val="402"/>
        </w:trPr>
        <w:tc>
          <w:tcPr>
            <w:tcW w:w="315" w:type="pct"/>
            <w:tcBorders>
              <w:top w:val="nil"/>
              <w:left w:val="single" w:sz="4" w:space="0" w:color="auto"/>
              <w:bottom w:val="single" w:sz="4" w:space="0" w:color="auto"/>
              <w:right w:val="single" w:sz="4" w:space="0" w:color="auto"/>
            </w:tcBorders>
            <w:shd w:val="clear" w:color="000000" w:fill="FFFFFF"/>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7</w:t>
            </w:r>
          </w:p>
        </w:tc>
        <w:tc>
          <w:tcPr>
            <w:tcW w:w="1075" w:type="pct"/>
            <w:tcBorders>
              <w:top w:val="nil"/>
              <w:left w:val="nil"/>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知方楼（新机械学院大楼）</w:t>
            </w:r>
          </w:p>
        </w:tc>
        <w:tc>
          <w:tcPr>
            <w:tcW w:w="521" w:type="pct"/>
            <w:tcBorders>
              <w:top w:val="nil"/>
              <w:left w:val="nil"/>
              <w:bottom w:val="single" w:sz="4" w:space="0" w:color="auto"/>
              <w:right w:val="single" w:sz="4" w:space="0" w:color="auto"/>
            </w:tcBorders>
            <w:shd w:val="clear" w:color="000000" w:fill="FFFFFF"/>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2019/</w:t>
            </w:r>
          </w:p>
        </w:tc>
        <w:tc>
          <w:tcPr>
            <w:tcW w:w="569" w:type="pct"/>
            <w:tcBorders>
              <w:top w:val="nil"/>
              <w:left w:val="nil"/>
              <w:bottom w:val="single" w:sz="4" w:space="0" w:color="auto"/>
              <w:right w:val="single" w:sz="4" w:space="0" w:color="auto"/>
            </w:tcBorders>
            <w:shd w:val="clear" w:color="000000" w:fill="FFFFFF"/>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55479.67</w:t>
            </w:r>
          </w:p>
        </w:tc>
        <w:tc>
          <w:tcPr>
            <w:tcW w:w="448" w:type="pct"/>
            <w:tcBorders>
              <w:top w:val="nil"/>
              <w:left w:val="nil"/>
              <w:bottom w:val="single" w:sz="4" w:space="0" w:color="auto"/>
              <w:right w:val="single" w:sz="4" w:space="0" w:color="auto"/>
            </w:tcBorders>
            <w:shd w:val="clear" w:color="auto" w:fill="auto"/>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有</w:t>
            </w:r>
          </w:p>
        </w:tc>
        <w:tc>
          <w:tcPr>
            <w:tcW w:w="464" w:type="pct"/>
            <w:tcBorders>
              <w:top w:val="nil"/>
              <w:left w:val="nil"/>
              <w:bottom w:val="single" w:sz="4" w:space="0" w:color="auto"/>
              <w:right w:val="single" w:sz="4" w:space="0" w:color="auto"/>
            </w:tcBorders>
            <w:shd w:val="clear" w:color="auto" w:fill="auto"/>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1</w:t>
            </w:r>
          </w:p>
        </w:tc>
        <w:tc>
          <w:tcPr>
            <w:tcW w:w="464" w:type="pct"/>
            <w:tcBorders>
              <w:top w:val="nil"/>
              <w:left w:val="nil"/>
              <w:bottom w:val="single" w:sz="4" w:space="0" w:color="auto"/>
              <w:right w:val="single" w:sz="4" w:space="0" w:color="auto"/>
            </w:tcBorders>
            <w:shd w:val="clear" w:color="auto" w:fill="auto"/>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 xml:space="preserve">　</w:t>
            </w:r>
          </w:p>
        </w:tc>
        <w:tc>
          <w:tcPr>
            <w:tcW w:w="423" w:type="pct"/>
            <w:tcBorders>
              <w:top w:val="nil"/>
              <w:left w:val="nil"/>
              <w:bottom w:val="single" w:sz="4" w:space="0" w:color="auto"/>
              <w:right w:val="single" w:sz="4" w:space="0" w:color="auto"/>
            </w:tcBorders>
            <w:shd w:val="clear" w:color="000000" w:fill="FFFFFF"/>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 xml:space="preserve">　</w:t>
            </w:r>
          </w:p>
        </w:tc>
        <w:tc>
          <w:tcPr>
            <w:tcW w:w="722" w:type="pct"/>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 xml:space="preserve">　</w:t>
            </w:r>
          </w:p>
        </w:tc>
      </w:tr>
      <w:tr w:rsidR="00D803A1" w:rsidRPr="008F4431">
        <w:trPr>
          <w:trHeight w:val="402"/>
        </w:trPr>
        <w:tc>
          <w:tcPr>
            <w:tcW w:w="315" w:type="pct"/>
            <w:tcBorders>
              <w:top w:val="nil"/>
              <w:left w:val="single" w:sz="4" w:space="0" w:color="auto"/>
              <w:bottom w:val="single" w:sz="4" w:space="0" w:color="auto"/>
              <w:right w:val="single" w:sz="4" w:space="0" w:color="auto"/>
            </w:tcBorders>
            <w:shd w:val="clear" w:color="000000" w:fill="FFFFFF"/>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8</w:t>
            </w:r>
          </w:p>
        </w:tc>
        <w:tc>
          <w:tcPr>
            <w:tcW w:w="1075" w:type="pct"/>
            <w:tcBorders>
              <w:top w:val="nil"/>
              <w:left w:val="nil"/>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西校区地下停车场</w:t>
            </w:r>
          </w:p>
        </w:tc>
        <w:tc>
          <w:tcPr>
            <w:tcW w:w="521" w:type="pct"/>
            <w:tcBorders>
              <w:top w:val="nil"/>
              <w:left w:val="nil"/>
              <w:bottom w:val="single" w:sz="4" w:space="0" w:color="auto"/>
              <w:right w:val="single" w:sz="4" w:space="0" w:color="auto"/>
            </w:tcBorders>
            <w:shd w:val="clear" w:color="000000" w:fill="FFFFFF"/>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 xml:space="preserve">　</w:t>
            </w:r>
          </w:p>
        </w:tc>
        <w:tc>
          <w:tcPr>
            <w:tcW w:w="569" w:type="pct"/>
            <w:tcBorders>
              <w:top w:val="nil"/>
              <w:left w:val="nil"/>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20101</w:t>
            </w:r>
          </w:p>
        </w:tc>
        <w:tc>
          <w:tcPr>
            <w:tcW w:w="448" w:type="pct"/>
            <w:tcBorders>
              <w:top w:val="nil"/>
              <w:left w:val="nil"/>
              <w:bottom w:val="single" w:sz="4" w:space="0" w:color="auto"/>
              <w:right w:val="single" w:sz="4" w:space="0" w:color="auto"/>
            </w:tcBorders>
            <w:shd w:val="clear" w:color="auto" w:fill="auto"/>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无</w:t>
            </w:r>
          </w:p>
        </w:tc>
        <w:tc>
          <w:tcPr>
            <w:tcW w:w="464" w:type="pct"/>
            <w:tcBorders>
              <w:top w:val="nil"/>
              <w:left w:val="nil"/>
              <w:bottom w:val="single" w:sz="4" w:space="0" w:color="auto"/>
              <w:right w:val="single" w:sz="4" w:space="0" w:color="auto"/>
            </w:tcBorders>
            <w:shd w:val="clear" w:color="auto" w:fill="auto"/>
            <w:noWrap/>
            <w:vAlign w:val="center"/>
          </w:tcPr>
          <w:p w:rsidR="00D112B6" w:rsidRPr="008F4431" w:rsidRDefault="00D112B6">
            <w:pPr>
              <w:widowControl/>
              <w:jc w:val="center"/>
              <w:rPr>
                <w:rFonts w:ascii="宋体" w:hAnsi="宋体" w:cs="宋体"/>
                <w:kern w:val="0"/>
                <w:sz w:val="22"/>
                <w:szCs w:val="22"/>
              </w:rPr>
            </w:pPr>
          </w:p>
        </w:tc>
        <w:tc>
          <w:tcPr>
            <w:tcW w:w="464" w:type="pct"/>
            <w:tcBorders>
              <w:top w:val="nil"/>
              <w:left w:val="nil"/>
              <w:bottom w:val="single" w:sz="4" w:space="0" w:color="auto"/>
              <w:right w:val="single" w:sz="4" w:space="0" w:color="auto"/>
            </w:tcBorders>
            <w:shd w:val="clear" w:color="auto" w:fill="auto"/>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 xml:space="preserve">　</w:t>
            </w:r>
          </w:p>
        </w:tc>
        <w:tc>
          <w:tcPr>
            <w:tcW w:w="423" w:type="pct"/>
            <w:tcBorders>
              <w:top w:val="nil"/>
              <w:left w:val="nil"/>
              <w:bottom w:val="single" w:sz="4" w:space="0" w:color="auto"/>
              <w:right w:val="single" w:sz="4" w:space="0" w:color="auto"/>
            </w:tcBorders>
            <w:shd w:val="clear" w:color="000000" w:fill="FFFFFF"/>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 xml:space="preserve">　</w:t>
            </w:r>
          </w:p>
        </w:tc>
        <w:tc>
          <w:tcPr>
            <w:tcW w:w="722" w:type="pct"/>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 xml:space="preserve">　</w:t>
            </w:r>
          </w:p>
        </w:tc>
      </w:tr>
      <w:tr w:rsidR="00D803A1" w:rsidRPr="008F4431">
        <w:trPr>
          <w:trHeight w:val="402"/>
        </w:trPr>
        <w:tc>
          <w:tcPr>
            <w:tcW w:w="315" w:type="pct"/>
            <w:tcBorders>
              <w:top w:val="nil"/>
              <w:left w:val="single" w:sz="4" w:space="0" w:color="auto"/>
              <w:bottom w:val="single" w:sz="4" w:space="0" w:color="auto"/>
              <w:right w:val="single" w:sz="4" w:space="0" w:color="auto"/>
            </w:tcBorders>
            <w:shd w:val="clear" w:color="000000" w:fill="FFFFFF"/>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9</w:t>
            </w:r>
          </w:p>
        </w:tc>
        <w:tc>
          <w:tcPr>
            <w:tcW w:w="1075" w:type="pct"/>
            <w:tcBorders>
              <w:top w:val="nil"/>
              <w:left w:val="nil"/>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新环境生命大楼地下停车场</w:t>
            </w:r>
          </w:p>
        </w:tc>
        <w:tc>
          <w:tcPr>
            <w:tcW w:w="521" w:type="pct"/>
            <w:tcBorders>
              <w:top w:val="nil"/>
              <w:left w:val="nil"/>
              <w:bottom w:val="single" w:sz="4" w:space="0" w:color="auto"/>
              <w:right w:val="single" w:sz="4" w:space="0" w:color="auto"/>
            </w:tcBorders>
            <w:shd w:val="clear" w:color="000000" w:fill="FFFFFF"/>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 xml:space="preserve">　</w:t>
            </w:r>
          </w:p>
        </w:tc>
        <w:tc>
          <w:tcPr>
            <w:tcW w:w="569" w:type="pct"/>
            <w:tcBorders>
              <w:top w:val="nil"/>
              <w:left w:val="nil"/>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9732.14</w:t>
            </w:r>
          </w:p>
        </w:tc>
        <w:tc>
          <w:tcPr>
            <w:tcW w:w="448" w:type="pct"/>
            <w:tcBorders>
              <w:top w:val="nil"/>
              <w:left w:val="nil"/>
              <w:bottom w:val="single" w:sz="4" w:space="0" w:color="auto"/>
              <w:right w:val="single" w:sz="4" w:space="0" w:color="auto"/>
            </w:tcBorders>
            <w:shd w:val="clear" w:color="auto" w:fill="auto"/>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无</w:t>
            </w:r>
          </w:p>
        </w:tc>
        <w:tc>
          <w:tcPr>
            <w:tcW w:w="464" w:type="pct"/>
            <w:tcBorders>
              <w:top w:val="nil"/>
              <w:left w:val="nil"/>
              <w:bottom w:val="single" w:sz="4" w:space="0" w:color="auto"/>
              <w:right w:val="single" w:sz="4" w:space="0" w:color="auto"/>
            </w:tcBorders>
            <w:shd w:val="clear" w:color="auto" w:fill="auto"/>
            <w:noWrap/>
            <w:vAlign w:val="center"/>
          </w:tcPr>
          <w:p w:rsidR="00D112B6" w:rsidRPr="008F4431" w:rsidRDefault="00D112B6">
            <w:pPr>
              <w:widowControl/>
              <w:jc w:val="center"/>
              <w:rPr>
                <w:rFonts w:ascii="宋体" w:hAnsi="宋体" w:cs="宋体"/>
                <w:kern w:val="0"/>
                <w:sz w:val="22"/>
                <w:szCs w:val="22"/>
              </w:rPr>
            </w:pPr>
          </w:p>
        </w:tc>
        <w:tc>
          <w:tcPr>
            <w:tcW w:w="464" w:type="pct"/>
            <w:tcBorders>
              <w:top w:val="nil"/>
              <w:left w:val="nil"/>
              <w:bottom w:val="single" w:sz="4" w:space="0" w:color="auto"/>
              <w:right w:val="single" w:sz="4" w:space="0" w:color="auto"/>
            </w:tcBorders>
            <w:shd w:val="clear" w:color="auto" w:fill="auto"/>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 xml:space="preserve">　</w:t>
            </w:r>
          </w:p>
        </w:tc>
        <w:tc>
          <w:tcPr>
            <w:tcW w:w="423" w:type="pct"/>
            <w:tcBorders>
              <w:top w:val="nil"/>
              <w:left w:val="nil"/>
              <w:bottom w:val="single" w:sz="4" w:space="0" w:color="auto"/>
              <w:right w:val="single" w:sz="4" w:space="0" w:color="auto"/>
            </w:tcBorders>
            <w:shd w:val="clear" w:color="000000" w:fill="FFFFFF"/>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 xml:space="preserve">　</w:t>
            </w:r>
          </w:p>
        </w:tc>
        <w:tc>
          <w:tcPr>
            <w:tcW w:w="722" w:type="pct"/>
            <w:tcBorders>
              <w:top w:val="nil"/>
              <w:left w:val="nil"/>
              <w:bottom w:val="single" w:sz="4" w:space="0" w:color="auto"/>
              <w:right w:val="single" w:sz="4" w:space="0" w:color="auto"/>
            </w:tcBorders>
            <w:shd w:val="clear" w:color="auto" w:fill="auto"/>
            <w:noWrap/>
            <w:vAlign w:val="bottom"/>
          </w:tcPr>
          <w:p w:rsidR="00D112B6" w:rsidRPr="008F4431" w:rsidRDefault="00D803A1">
            <w:pPr>
              <w:widowControl/>
              <w:jc w:val="left"/>
              <w:rPr>
                <w:rFonts w:ascii="宋体" w:hAnsi="宋体" w:cs="宋体"/>
                <w:kern w:val="0"/>
                <w:sz w:val="22"/>
                <w:szCs w:val="22"/>
              </w:rPr>
            </w:pPr>
            <w:r w:rsidRPr="008F4431">
              <w:rPr>
                <w:rFonts w:ascii="宋体" w:hAnsi="宋体" w:cs="宋体" w:hint="eastAsia"/>
                <w:kern w:val="0"/>
                <w:sz w:val="22"/>
                <w:szCs w:val="22"/>
              </w:rPr>
              <w:t xml:space="preserve">　</w:t>
            </w:r>
          </w:p>
        </w:tc>
      </w:tr>
      <w:tr w:rsidR="00D803A1" w:rsidRPr="008F4431">
        <w:trPr>
          <w:trHeight w:val="402"/>
        </w:trPr>
        <w:tc>
          <w:tcPr>
            <w:tcW w:w="315" w:type="pct"/>
            <w:tcBorders>
              <w:top w:val="nil"/>
              <w:left w:val="single" w:sz="4" w:space="0" w:color="auto"/>
              <w:bottom w:val="single" w:sz="4" w:space="0" w:color="auto"/>
              <w:right w:val="single" w:sz="4" w:space="0" w:color="auto"/>
            </w:tcBorders>
            <w:shd w:val="clear" w:color="000000" w:fill="FFFFFF"/>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10</w:t>
            </w:r>
          </w:p>
        </w:tc>
        <w:tc>
          <w:tcPr>
            <w:tcW w:w="1075" w:type="pct"/>
            <w:tcBorders>
              <w:top w:val="nil"/>
              <w:left w:val="nil"/>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材料学院大楼</w:t>
            </w:r>
          </w:p>
        </w:tc>
        <w:tc>
          <w:tcPr>
            <w:tcW w:w="521" w:type="pct"/>
            <w:tcBorders>
              <w:top w:val="nil"/>
              <w:left w:val="nil"/>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 w:val="24"/>
              </w:rPr>
            </w:pPr>
            <w:r w:rsidRPr="008F4431">
              <w:rPr>
                <w:rFonts w:ascii="宋体" w:hAnsi="宋体" w:cs="宋体" w:hint="eastAsia"/>
                <w:kern w:val="0"/>
                <w:sz w:val="24"/>
              </w:rPr>
              <w:t>2024</w:t>
            </w:r>
          </w:p>
        </w:tc>
        <w:tc>
          <w:tcPr>
            <w:tcW w:w="569" w:type="pct"/>
            <w:tcBorders>
              <w:top w:val="nil"/>
              <w:left w:val="nil"/>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30000</w:t>
            </w:r>
          </w:p>
        </w:tc>
        <w:tc>
          <w:tcPr>
            <w:tcW w:w="448" w:type="pct"/>
            <w:tcBorders>
              <w:top w:val="nil"/>
              <w:left w:val="nil"/>
              <w:bottom w:val="single" w:sz="4" w:space="0" w:color="auto"/>
              <w:right w:val="single" w:sz="4" w:space="0" w:color="auto"/>
            </w:tcBorders>
            <w:shd w:val="clear" w:color="auto" w:fill="auto"/>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有</w:t>
            </w:r>
          </w:p>
        </w:tc>
        <w:tc>
          <w:tcPr>
            <w:tcW w:w="464" w:type="pct"/>
            <w:tcBorders>
              <w:top w:val="nil"/>
              <w:left w:val="nil"/>
              <w:bottom w:val="single" w:sz="4" w:space="0" w:color="auto"/>
              <w:right w:val="single" w:sz="4" w:space="0" w:color="auto"/>
            </w:tcBorders>
            <w:shd w:val="clear" w:color="auto" w:fill="auto"/>
            <w:noWrap/>
            <w:vAlign w:val="center"/>
          </w:tcPr>
          <w:p w:rsidR="00D112B6" w:rsidRPr="008F4431" w:rsidRDefault="00D112B6">
            <w:pPr>
              <w:widowControl/>
              <w:jc w:val="center"/>
              <w:rPr>
                <w:rFonts w:ascii="宋体" w:hAnsi="宋体" w:cs="宋体"/>
                <w:kern w:val="0"/>
                <w:sz w:val="22"/>
                <w:szCs w:val="22"/>
              </w:rPr>
            </w:pPr>
          </w:p>
        </w:tc>
        <w:tc>
          <w:tcPr>
            <w:tcW w:w="464" w:type="pct"/>
            <w:tcBorders>
              <w:top w:val="nil"/>
              <w:left w:val="nil"/>
              <w:bottom w:val="single" w:sz="4" w:space="0" w:color="auto"/>
              <w:right w:val="single" w:sz="4" w:space="0" w:color="auto"/>
            </w:tcBorders>
            <w:shd w:val="clear" w:color="auto" w:fill="auto"/>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 xml:space="preserve">　</w:t>
            </w:r>
          </w:p>
        </w:tc>
        <w:tc>
          <w:tcPr>
            <w:tcW w:w="423" w:type="pct"/>
            <w:tcBorders>
              <w:top w:val="nil"/>
              <w:left w:val="nil"/>
              <w:bottom w:val="single" w:sz="4" w:space="0" w:color="auto"/>
              <w:right w:val="single" w:sz="4" w:space="0" w:color="auto"/>
            </w:tcBorders>
            <w:shd w:val="clear" w:color="000000" w:fill="FFFFFF"/>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 xml:space="preserve">　</w:t>
            </w:r>
          </w:p>
        </w:tc>
        <w:tc>
          <w:tcPr>
            <w:tcW w:w="722" w:type="pct"/>
            <w:tcBorders>
              <w:top w:val="nil"/>
              <w:left w:val="nil"/>
              <w:bottom w:val="single" w:sz="4" w:space="0" w:color="auto"/>
              <w:right w:val="single" w:sz="4" w:space="0" w:color="auto"/>
            </w:tcBorders>
            <w:shd w:val="clear" w:color="auto" w:fill="auto"/>
            <w:noWrap/>
            <w:vAlign w:val="bottom"/>
          </w:tcPr>
          <w:p w:rsidR="00D112B6" w:rsidRPr="008F4431" w:rsidRDefault="00D803A1">
            <w:pPr>
              <w:widowControl/>
              <w:jc w:val="left"/>
              <w:rPr>
                <w:rFonts w:ascii="宋体" w:hAnsi="宋体" w:cs="宋体"/>
                <w:kern w:val="0"/>
                <w:sz w:val="22"/>
                <w:szCs w:val="22"/>
              </w:rPr>
            </w:pPr>
            <w:r w:rsidRPr="008F4431">
              <w:rPr>
                <w:rFonts w:ascii="宋体" w:hAnsi="宋体" w:cs="宋体" w:hint="eastAsia"/>
                <w:kern w:val="0"/>
                <w:sz w:val="22"/>
                <w:szCs w:val="22"/>
              </w:rPr>
              <w:t xml:space="preserve">　</w:t>
            </w:r>
          </w:p>
        </w:tc>
      </w:tr>
      <w:tr w:rsidR="00D803A1" w:rsidRPr="008F4431">
        <w:trPr>
          <w:trHeight w:val="315"/>
        </w:trPr>
        <w:tc>
          <w:tcPr>
            <w:tcW w:w="315" w:type="pct"/>
            <w:tcBorders>
              <w:top w:val="nil"/>
              <w:left w:val="single" w:sz="4" w:space="0" w:color="auto"/>
              <w:bottom w:val="single" w:sz="4" w:space="0" w:color="auto"/>
              <w:right w:val="single" w:sz="4" w:space="0" w:color="auto"/>
            </w:tcBorders>
            <w:shd w:val="clear" w:color="000000" w:fill="FFFFFF"/>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11</w:t>
            </w:r>
          </w:p>
        </w:tc>
        <w:tc>
          <w:tcPr>
            <w:tcW w:w="1075" w:type="pct"/>
            <w:tcBorders>
              <w:top w:val="nil"/>
              <w:left w:val="nil"/>
              <w:bottom w:val="single" w:sz="4" w:space="0" w:color="auto"/>
              <w:right w:val="single" w:sz="4" w:space="0" w:color="auto"/>
            </w:tcBorders>
            <w:shd w:val="clear" w:color="000000" w:fill="FFFFFF"/>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医工结合创新中心项目（一期）</w:t>
            </w:r>
          </w:p>
        </w:tc>
        <w:tc>
          <w:tcPr>
            <w:tcW w:w="521" w:type="pct"/>
            <w:tcBorders>
              <w:top w:val="nil"/>
              <w:left w:val="nil"/>
              <w:bottom w:val="single" w:sz="4" w:space="0" w:color="auto"/>
              <w:right w:val="single" w:sz="4" w:space="0" w:color="auto"/>
            </w:tcBorders>
            <w:shd w:val="clear" w:color="auto" w:fill="auto"/>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2025.12</w:t>
            </w:r>
          </w:p>
        </w:tc>
        <w:tc>
          <w:tcPr>
            <w:tcW w:w="569" w:type="pct"/>
            <w:tcBorders>
              <w:top w:val="nil"/>
              <w:left w:val="nil"/>
              <w:bottom w:val="single" w:sz="4" w:space="0" w:color="auto"/>
              <w:right w:val="single" w:sz="4" w:space="0" w:color="auto"/>
            </w:tcBorders>
            <w:shd w:val="clear" w:color="auto" w:fill="auto"/>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35500</w:t>
            </w:r>
          </w:p>
        </w:tc>
        <w:tc>
          <w:tcPr>
            <w:tcW w:w="448" w:type="pct"/>
            <w:tcBorders>
              <w:top w:val="nil"/>
              <w:left w:val="nil"/>
              <w:bottom w:val="single" w:sz="4" w:space="0" w:color="auto"/>
              <w:right w:val="single" w:sz="4" w:space="0" w:color="auto"/>
            </w:tcBorders>
            <w:shd w:val="clear" w:color="auto" w:fill="auto"/>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 xml:space="preserve">　</w:t>
            </w:r>
          </w:p>
        </w:tc>
        <w:tc>
          <w:tcPr>
            <w:tcW w:w="464" w:type="pct"/>
            <w:tcBorders>
              <w:top w:val="nil"/>
              <w:left w:val="nil"/>
              <w:bottom w:val="single" w:sz="4" w:space="0" w:color="auto"/>
              <w:right w:val="single" w:sz="4" w:space="0" w:color="auto"/>
            </w:tcBorders>
            <w:shd w:val="clear" w:color="auto" w:fill="auto"/>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1</w:t>
            </w:r>
          </w:p>
        </w:tc>
        <w:tc>
          <w:tcPr>
            <w:tcW w:w="464" w:type="pct"/>
            <w:tcBorders>
              <w:top w:val="nil"/>
              <w:left w:val="nil"/>
              <w:bottom w:val="single" w:sz="4" w:space="0" w:color="auto"/>
              <w:right w:val="single" w:sz="4" w:space="0" w:color="auto"/>
            </w:tcBorders>
            <w:shd w:val="clear" w:color="auto" w:fill="auto"/>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 xml:space="preserve">　</w:t>
            </w:r>
          </w:p>
        </w:tc>
        <w:tc>
          <w:tcPr>
            <w:tcW w:w="423" w:type="pct"/>
            <w:tcBorders>
              <w:top w:val="nil"/>
              <w:left w:val="nil"/>
              <w:bottom w:val="single" w:sz="4" w:space="0" w:color="auto"/>
              <w:right w:val="single" w:sz="4" w:space="0" w:color="auto"/>
            </w:tcBorders>
            <w:shd w:val="clear" w:color="000000" w:fill="FFFFFF"/>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 xml:space="preserve">　</w:t>
            </w:r>
          </w:p>
        </w:tc>
        <w:tc>
          <w:tcPr>
            <w:tcW w:w="722" w:type="pct"/>
            <w:tcBorders>
              <w:top w:val="nil"/>
              <w:left w:val="nil"/>
              <w:bottom w:val="single" w:sz="4" w:space="0" w:color="auto"/>
              <w:right w:val="single" w:sz="4" w:space="0" w:color="auto"/>
            </w:tcBorders>
            <w:shd w:val="clear" w:color="auto" w:fill="auto"/>
            <w:noWrap/>
            <w:vAlign w:val="bottom"/>
          </w:tcPr>
          <w:p w:rsidR="00D112B6" w:rsidRPr="008F4431" w:rsidRDefault="00D803A1">
            <w:pPr>
              <w:widowControl/>
              <w:jc w:val="left"/>
              <w:rPr>
                <w:rFonts w:ascii="宋体" w:hAnsi="宋体" w:cs="宋体"/>
                <w:kern w:val="0"/>
                <w:sz w:val="22"/>
                <w:szCs w:val="22"/>
              </w:rPr>
            </w:pPr>
            <w:r w:rsidRPr="008F4431">
              <w:rPr>
                <w:rFonts w:ascii="宋体" w:hAnsi="宋体" w:cs="宋体" w:hint="eastAsia"/>
                <w:kern w:val="0"/>
                <w:sz w:val="22"/>
                <w:szCs w:val="22"/>
              </w:rPr>
              <w:t>3栋楼，预计2025年12月竣工</w:t>
            </w:r>
          </w:p>
        </w:tc>
      </w:tr>
      <w:tr w:rsidR="00D803A1" w:rsidRPr="008F4431">
        <w:trPr>
          <w:trHeight w:val="315"/>
        </w:trPr>
        <w:tc>
          <w:tcPr>
            <w:tcW w:w="315" w:type="pct"/>
            <w:tcBorders>
              <w:top w:val="nil"/>
              <w:left w:val="single" w:sz="4" w:space="0" w:color="auto"/>
              <w:bottom w:val="single" w:sz="4" w:space="0" w:color="auto"/>
              <w:right w:val="single" w:sz="4" w:space="0" w:color="auto"/>
            </w:tcBorders>
            <w:shd w:val="clear" w:color="000000" w:fill="FFFFFF"/>
            <w:noWrap/>
            <w:vAlign w:val="center"/>
          </w:tcPr>
          <w:p w:rsidR="00D112B6" w:rsidRPr="008F4431" w:rsidRDefault="00D803A1">
            <w:pPr>
              <w:widowControl/>
              <w:jc w:val="center"/>
              <w:rPr>
                <w:rFonts w:ascii="宋体" w:hAnsi="宋体" w:cs="宋体"/>
                <w:b/>
                <w:bCs/>
                <w:kern w:val="0"/>
                <w:sz w:val="22"/>
                <w:szCs w:val="22"/>
              </w:rPr>
            </w:pPr>
            <w:r w:rsidRPr="008F4431">
              <w:rPr>
                <w:rFonts w:ascii="宋体" w:hAnsi="宋体" w:cs="宋体" w:hint="eastAsia"/>
                <w:b/>
                <w:bCs/>
                <w:kern w:val="0"/>
                <w:sz w:val="22"/>
                <w:szCs w:val="22"/>
              </w:rPr>
              <w:t>合计</w:t>
            </w:r>
          </w:p>
        </w:tc>
        <w:tc>
          <w:tcPr>
            <w:tcW w:w="1075" w:type="pct"/>
            <w:tcBorders>
              <w:top w:val="nil"/>
              <w:left w:val="nil"/>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b/>
                <w:bCs/>
                <w:kern w:val="0"/>
                <w:sz w:val="22"/>
                <w:szCs w:val="22"/>
              </w:rPr>
            </w:pPr>
            <w:r w:rsidRPr="008F4431">
              <w:rPr>
                <w:rFonts w:ascii="宋体" w:hAnsi="宋体" w:cs="宋体" w:hint="eastAsia"/>
                <w:b/>
                <w:bCs/>
                <w:kern w:val="0"/>
                <w:sz w:val="22"/>
                <w:szCs w:val="22"/>
              </w:rPr>
              <w:t xml:space="preserve">　</w:t>
            </w:r>
          </w:p>
        </w:tc>
        <w:tc>
          <w:tcPr>
            <w:tcW w:w="521" w:type="pct"/>
            <w:tcBorders>
              <w:top w:val="nil"/>
              <w:left w:val="nil"/>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b/>
                <w:bCs/>
                <w:kern w:val="0"/>
                <w:sz w:val="24"/>
              </w:rPr>
            </w:pPr>
            <w:r w:rsidRPr="008F4431">
              <w:rPr>
                <w:rFonts w:ascii="宋体" w:hAnsi="宋体" w:cs="宋体" w:hint="eastAsia"/>
                <w:b/>
                <w:bCs/>
                <w:kern w:val="0"/>
                <w:sz w:val="24"/>
              </w:rPr>
              <w:t xml:space="preserve">　</w:t>
            </w:r>
          </w:p>
        </w:tc>
        <w:tc>
          <w:tcPr>
            <w:tcW w:w="569" w:type="pct"/>
            <w:tcBorders>
              <w:top w:val="nil"/>
              <w:left w:val="nil"/>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b/>
                <w:bCs/>
                <w:kern w:val="0"/>
                <w:sz w:val="22"/>
                <w:szCs w:val="22"/>
              </w:rPr>
            </w:pPr>
            <w:r w:rsidRPr="008F4431">
              <w:rPr>
                <w:rFonts w:ascii="宋体" w:hAnsi="宋体" w:cs="宋体" w:hint="eastAsia"/>
                <w:b/>
                <w:bCs/>
                <w:kern w:val="0"/>
                <w:sz w:val="22"/>
                <w:szCs w:val="22"/>
              </w:rPr>
              <w:t>287150.08</w:t>
            </w:r>
          </w:p>
        </w:tc>
        <w:tc>
          <w:tcPr>
            <w:tcW w:w="448" w:type="pct"/>
            <w:tcBorders>
              <w:top w:val="nil"/>
              <w:left w:val="nil"/>
              <w:bottom w:val="single" w:sz="4" w:space="0" w:color="auto"/>
              <w:right w:val="single" w:sz="4" w:space="0" w:color="auto"/>
            </w:tcBorders>
            <w:shd w:val="clear" w:color="auto" w:fill="auto"/>
            <w:noWrap/>
            <w:vAlign w:val="center"/>
          </w:tcPr>
          <w:p w:rsidR="00D112B6" w:rsidRPr="008F4431" w:rsidRDefault="00D803A1">
            <w:pPr>
              <w:widowControl/>
              <w:jc w:val="center"/>
              <w:rPr>
                <w:rFonts w:ascii="宋体" w:hAnsi="宋体" w:cs="宋体"/>
                <w:b/>
                <w:bCs/>
                <w:kern w:val="0"/>
                <w:sz w:val="22"/>
                <w:szCs w:val="22"/>
              </w:rPr>
            </w:pPr>
            <w:r w:rsidRPr="008F4431">
              <w:rPr>
                <w:rFonts w:ascii="宋体" w:hAnsi="宋体" w:cs="宋体" w:hint="eastAsia"/>
                <w:b/>
                <w:bCs/>
                <w:kern w:val="0"/>
                <w:sz w:val="22"/>
                <w:szCs w:val="22"/>
              </w:rPr>
              <w:t xml:space="preserve">　</w:t>
            </w:r>
          </w:p>
        </w:tc>
        <w:tc>
          <w:tcPr>
            <w:tcW w:w="464" w:type="pct"/>
            <w:tcBorders>
              <w:top w:val="nil"/>
              <w:left w:val="nil"/>
              <w:bottom w:val="single" w:sz="4" w:space="0" w:color="auto"/>
              <w:right w:val="single" w:sz="4" w:space="0" w:color="auto"/>
            </w:tcBorders>
            <w:shd w:val="clear" w:color="auto" w:fill="auto"/>
            <w:noWrap/>
            <w:vAlign w:val="center"/>
          </w:tcPr>
          <w:p w:rsidR="00D112B6" w:rsidRPr="008F4431" w:rsidRDefault="00D112B6">
            <w:pPr>
              <w:widowControl/>
              <w:jc w:val="center"/>
              <w:rPr>
                <w:rFonts w:ascii="宋体" w:hAnsi="宋体" w:cs="宋体"/>
                <w:b/>
                <w:bCs/>
                <w:kern w:val="0"/>
                <w:sz w:val="22"/>
                <w:szCs w:val="22"/>
              </w:rPr>
            </w:pPr>
          </w:p>
        </w:tc>
        <w:tc>
          <w:tcPr>
            <w:tcW w:w="464" w:type="pct"/>
            <w:tcBorders>
              <w:top w:val="nil"/>
              <w:left w:val="nil"/>
              <w:bottom w:val="single" w:sz="4" w:space="0" w:color="auto"/>
              <w:right w:val="single" w:sz="4" w:space="0" w:color="auto"/>
            </w:tcBorders>
            <w:shd w:val="clear" w:color="auto" w:fill="auto"/>
            <w:noWrap/>
            <w:vAlign w:val="center"/>
          </w:tcPr>
          <w:p w:rsidR="00D112B6" w:rsidRPr="008F4431" w:rsidRDefault="00D803A1">
            <w:pPr>
              <w:widowControl/>
              <w:jc w:val="center"/>
              <w:rPr>
                <w:rFonts w:ascii="宋体" w:hAnsi="宋体" w:cs="宋体"/>
                <w:b/>
                <w:bCs/>
                <w:kern w:val="0"/>
                <w:sz w:val="22"/>
                <w:szCs w:val="22"/>
              </w:rPr>
            </w:pPr>
            <w:r w:rsidRPr="008F4431">
              <w:rPr>
                <w:rFonts w:ascii="宋体" w:hAnsi="宋体" w:cs="宋体" w:hint="eastAsia"/>
                <w:b/>
                <w:bCs/>
                <w:kern w:val="0"/>
                <w:sz w:val="22"/>
                <w:szCs w:val="22"/>
              </w:rPr>
              <w:t>1</w:t>
            </w:r>
          </w:p>
        </w:tc>
        <w:tc>
          <w:tcPr>
            <w:tcW w:w="423" w:type="pct"/>
            <w:tcBorders>
              <w:top w:val="nil"/>
              <w:left w:val="nil"/>
              <w:bottom w:val="single" w:sz="4" w:space="0" w:color="auto"/>
              <w:right w:val="single" w:sz="4" w:space="0" w:color="auto"/>
            </w:tcBorders>
            <w:shd w:val="clear" w:color="000000" w:fill="FFFFFF"/>
            <w:noWrap/>
            <w:vAlign w:val="center"/>
          </w:tcPr>
          <w:p w:rsidR="00D112B6" w:rsidRPr="008F4431" w:rsidRDefault="00D803A1">
            <w:pPr>
              <w:widowControl/>
              <w:jc w:val="center"/>
              <w:rPr>
                <w:rFonts w:ascii="宋体" w:hAnsi="宋体" w:cs="宋体"/>
                <w:kern w:val="0"/>
                <w:sz w:val="22"/>
                <w:szCs w:val="22"/>
              </w:rPr>
            </w:pPr>
            <w:r w:rsidRPr="008F4431">
              <w:rPr>
                <w:rFonts w:ascii="宋体" w:hAnsi="宋体" w:cs="宋体" w:hint="eastAsia"/>
                <w:kern w:val="0"/>
                <w:sz w:val="22"/>
                <w:szCs w:val="22"/>
              </w:rPr>
              <w:t xml:space="preserve">　</w:t>
            </w:r>
          </w:p>
        </w:tc>
        <w:tc>
          <w:tcPr>
            <w:tcW w:w="722" w:type="pct"/>
            <w:tcBorders>
              <w:top w:val="nil"/>
              <w:left w:val="nil"/>
              <w:bottom w:val="single" w:sz="4" w:space="0" w:color="auto"/>
              <w:right w:val="single" w:sz="4" w:space="0" w:color="auto"/>
            </w:tcBorders>
            <w:shd w:val="clear" w:color="auto" w:fill="auto"/>
            <w:noWrap/>
            <w:vAlign w:val="bottom"/>
          </w:tcPr>
          <w:p w:rsidR="00D112B6" w:rsidRPr="008F4431" w:rsidRDefault="00D803A1">
            <w:pPr>
              <w:widowControl/>
              <w:jc w:val="left"/>
              <w:rPr>
                <w:rFonts w:ascii="宋体" w:hAnsi="宋体" w:cs="宋体"/>
                <w:kern w:val="0"/>
                <w:sz w:val="22"/>
                <w:szCs w:val="22"/>
              </w:rPr>
            </w:pPr>
            <w:r w:rsidRPr="008F4431">
              <w:rPr>
                <w:rFonts w:ascii="宋体" w:hAnsi="宋体" w:cs="宋体" w:hint="eastAsia"/>
                <w:kern w:val="0"/>
                <w:sz w:val="22"/>
                <w:szCs w:val="22"/>
              </w:rPr>
              <w:t xml:space="preserve">　</w:t>
            </w:r>
          </w:p>
        </w:tc>
      </w:tr>
      <w:tr w:rsidR="00D803A1" w:rsidRPr="008F4431">
        <w:trPr>
          <w:trHeight w:val="315"/>
        </w:trPr>
        <w:tc>
          <w:tcPr>
            <w:tcW w:w="315" w:type="pct"/>
            <w:tcBorders>
              <w:top w:val="nil"/>
              <w:left w:val="nil"/>
              <w:bottom w:val="nil"/>
              <w:right w:val="nil"/>
            </w:tcBorders>
            <w:shd w:val="clear" w:color="000000" w:fill="FFFFFF"/>
            <w:noWrap/>
            <w:vAlign w:val="center"/>
          </w:tcPr>
          <w:p w:rsidR="00D112B6" w:rsidRPr="008F4431" w:rsidRDefault="00D112B6">
            <w:pPr>
              <w:widowControl/>
              <w:jc w:val="left"/>
              <w:rPr>
                <w:rFonts w:ascii="宋体" w:hAnsi="宋体" w:cs="宋体"/>
                <w:kern w:val="0"/>
                <w:sz w:val="22"/>
                <w:szCs w:val="22"/>
              </w:rPr>
            </w:pPr>
          </w:p>
        </w:tc>
        <w:tc>
          <w:tcPr>
            <w:tcW w:w="4685" w:type="pct"/>
            <w:gridSpan w:val="8"/>
            <w:tcBorders>
              <w:top w:val="nil"/>
              <w:left w:val="nil"/>
              <w:bottom w:val="nil"/>
              <w:right w:val="nil"/>
            </w:tcBorders>
            <w:shd w:val="clear" w:color="000000" w:fill="FFFFFF"/>
            <w:noWrap/>
            <w:vAlign w:val="center"/>
          </w:tcPr>
          <w:p w:rsidR="00D112B6" w:rsidRPr="004879B1" w:rsidRDefault="00D803A1" w:rsidP="004879B1">
            <w:pPr>
              <w:widowControl/>
              <w:spacing w:line="360" w:lineRule="auto"/>
              <w:jc w:val="left"/>
              <w:rPr>
                <w:rFonts w:ascii="宋体" w:hAnsi="宋体" w:cs="宋体"/>
                <w:kern w:val="0"/>
                <w:szCs w:val="21"/>
              </w:rPr>
            </w:pPr>
            <w:r w:rsidRPr="004879B1">
              <w:rPr>
                <w:rFonts w:ascii="宋体" w:hAnsi="宋体" w:cs="宋体" w:hint="eastAsia"/>
                <w:kern w:val="0"/>
                <w:szCs w:val="21"/>
              </w:rPr>
              <w:t>注：1.材料学院大楼、医工结合创新中心消控室未联网。</w:t>
            </w:r>
          </w:p>
          <w:p w:rsidR="00D112B6" w:rsidRPr="008F4431" w:rsidRDefault="00D803A1" w:rsidP="004879B1">
            <w:pPr>
              <w:widowControl/>
              <w:spacing w:line="360" w:lineRule="auto"/>
              <w:jc w:val="left"/>
              <w:rPr>
                <w:rFonts w:ascii="宋体" w:hAnsi="宋体" w:cs="宋体"/>
                <w:kern w:val="0"/>
                <w:sz w:val="22"/>
                <w:szCs w:val="22"/>
              </w:rPr>
            </w:pPr>
            <w:r w:rsidRPr="004879B1">
              <w:rPr>
                <w:rFonts w:ascii="宋体" w:hAnsi="宋体" w:cs="宋体" w:hint="eastAsia"/>
                <w:kern w:val="0"/>
                <w:szCs w:val="21"/>
              </w:rPr>
              <w:t>2.楼</w:t>
            </w:r>
            <w:r w:rsidRPr="004879B1">
              <w:rPr>
                <w:rFonts w:ascii="宋体" w:hAnsi="宋体" w:hint="eastAsia"/>
                <w:szCs w:val="21"/>
              </w:rPr>
              <w:t>宇管家应实现所有建筑全覆盖，上表所列为部分建筑配置楼宇管家方案，其他楼宇的楼宇管家配置应根据位置、体量等因素，在满足服务需求基础上，物业公司自行设计方案。</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pStyle w:val="1"/>
        <w:rPr>
          <w:bCs/>
        </w:rPr>
      </w:pPr>
      <w:bookmarkStart w:id="271" w:name="_Toc181369620"/>
      <w:r w:rsidRPr="008F4431">
        <w:rPr>
          <w:rFonts w:hint="eastAsia"/>
        </w:rPr>
        <w:t>二</w:t>
      </w:r>
      <w:r w:rsidRPr="008F4431">
        <w:rPr>
          <w:rFonts w:cs="Times New Roman" w:hint="eastAsia"/>
          <w:b w:val="0"/>
          <w:caps w:val="0"/>
          <w:kern w:val="20"/>
          <w:sz w:val="24"/>
          <w:szCs w:val="24"/>
        </w:rPr>
        <w:t>、</w:t>
      </w:r>
      <w:r w:rsidRPr="008F4431">
        <w:rPr>
          <w:rFonts w:cs="Times New Roman"/>
          <w:b w:val="0"/>
          <w:caps w:val="0"/>
          <w:kern w:val="20"/>
          <w:sz w:val="24"/>
          <w:szCs w:val="24"/>
        </w:rPr>
        <w:t>C包服务需求</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C包服务需求分为基础服务需求和差异性服务需求。</w:t>
      </w:r>
    </w:p>
    <w:p w:rsidR="00D112B6" w:rsidRPr="008F4431" w:rsidRDefault="00D803A1">
      <w:pPr>
        <w:pStyle w:val="1"/>
        <w:rPr>
          <w:bCs/>
        </w:rPr>
      </w:pPr>
      <w:r w:rsidRPr="008F4431">
        <w:rPr>
          <w:rFonts w:hint="eastAsia"/>
        </w:rPr>
        <w:lastRenderedPageBreak/>
        <w:t>（一）</w:t>
      </w:r>
      <w:r w:rsidRPr="008F4431">
        <w:t>C包基础服务需求</w:t>
      </w:r>
    </w:p>
    <w:p w:rsidR="00D112B6" w:rsidRPr="008F4431" w:rsidRDefault="00D803A1">
      <w:pPr>
        <w:spacing w:line="360" w:lineRule="auto"/>
        <w:ind w:firstLineChars="200" w:firstLine="480"/>
        <w:rPr>
          <w:rFonts w:ascii="宋体" w:hAnsi="宋体"/>
          <w:bCs/>
          <w:sz w:val="24"/>
        </w:rPr>
      </w:pPr>
      <w:r w:rsidRPr="008F4431">
        <w:rPr>
          <w:rFonts w:ascii="宋体" w:hAnsi="宋体" w:hint="eastAsia"/>
          <w:sz w:val="24"/>
        </w:rPr>
        <w:t>C包基础服务需求</w:t>
      </w:r>
      <w:r w:rsidRPr="008F4431">
        <w:rPr>
          <w:rFonts w:ascii="宋体" w:hAnsi="宋体" w:hint="eastAsia"/>
          <w:bCs/>
          <w:sz w:val="24"/>
        </w:rPr>
        <w:t>同A包。</w:t>
      </w:r>
    </w:p>
    <w:p w:rsidR="00D112B6" w:rsidRPr="008F4431" w:rsidRDefault="00D803A1">
      <w:pPr>
        <w:spacing w:line="360" w:lineRule="auto"/>
        <w:ind w:firstLineChars="200" w:firstLine="480"/>
        <w:rPr>
          <w:rFonts w:ascii="宋体" w:hAnsi="宋体"/>
          <w:bCs/>
          <w:sz w:val="24"/>
        </w:rPr>
      </w:pPr>
      <w:r w:rsidRPr="008F4431">
        <w:rPr>
          <w:rFonts w:ascii="宋体" w:hAnsi="宋体" w:hint="eastAsia"/>
          <w:sz w:val="24"/>
        </w:rPr>
        <w:t>招标中包含的服务期竣工楼宇，需要开荒保洁，费用包含在常规物业费报价中。服务期竣工楼宇有：医工结合创新中心项目（一期），3</w:t>
      </w:r>
      <w:r w:rsidRPr="008F4431">
        <w:rPr>
          <w:rFonts w:ascii="宋体" w:hAnsi="宋体"/>
          <w:sz w:val="24"/>
        </w:rPr>
        <w:t>.55</w:t>
      </w:r>
      <w:r w:rsidRPr="008F4431">
        <w:rPr>
          <w:rFonts w:ascii="宋体" w:hAnsi="宋体" w:hint="eastAsia"/>
          <w:sz w:val="24"/>
        </w:rPr>
        <w:t>万㎡，预估2</w:t>
      </w:r>
      <w:r w:rsidRPr="008F4431">
        <w:rPr>
          <w:rFonts w:ascii="宋体" w:hAnsi="宋体"/>
          <w:sz w:val="24"/>
        </w:rPr>
        <w:t>025</w:t>
      </w:r>
      <w:r w:rsidRPr="008F4431">
        <w:rPr>
          <w:rFonts w:ascii="宋体" w:hAnsi="宋体" w:hint="eastAsia"/>
          <w:sz w:val="24"/>
        </w:rPr>
        <w:t>年1</w:t>
      </w:r>
      <w:r w:rsidRPr="008F4431">
        <w:rPr>
          <w:rFonts w:ascii="宋体" w:hAnsi="宋体"/>
          <w:sz w:val="24"/>
        </w:rPr>
        <w:t>2</w:t>
      </w:r>
      <w:r w:rsidRPr="008F4431">
        <w:rPr>
          <w:rFonts w:ascii="宋体" w:hAnsi="宋体" w:hint="eastAsia"/>
          <w:sz w:val="24"/>
        </w:rPr>
        <w:t>月竣工，具体以学校实际安排为准。</w:t>
      </w:r>
    </w:p>
    <w:p w:rsidR="00D112B6" w:rsidRPr="008F4431" w:rsidRDefault="00D803A1">
      <w:pPr>
        <w:pStyle w:val="1"/>
        <w:rPr>
          <w:bCs/>
        </w:rPr>
      </w:pPr>
      <w:r w:rsidRPr="008F4431">
        <w:rPr>
          <w:rFonts w:hint="eastAsia"/>
        </w:rPr>
        <w:t>（二）</w:t>
      </w:r>
      <w:r w:rsidRPr="008F4431">
        <w:t>C包单栋楼宇差异性服务需求</w:t>
      </w:r>
      <w:bookmarkEnd w:id="271"/>
    </w:p>
    <w:p w:rsidR="00D112B6" w:rsidRPr="008F4431" w:rsidRDefault="00D803A1">
      <w:pPr>
        <w:pStyle w:val="2"/>
        <w:spacing w:line="360" w:lineRule="auto"/>
        <w:ind w:left="0" w:firstLineChars="196" w:firstLine="472"/>
        <w:rPr>
          <w:rFonts w:ascii="宋体" w:hAnsi="宋体"/>
          <w:sz w:val="24"/>
        </w:rPr>
      </w:pPr>
      <w:bookmarkStart w:id="272" w:name="_Toc181369621"/>
      <w:r w:rsidRPr="008F4431">
        <w:rPr>
          <w:rFonts w:ascii="宋体" w:hAnsi="宋体" w:hint="eastAsia"/>
          <w:sz w:val="24"/>
        </w:rPr>
        <w:t>1、知行楼（能动学院）</w:t>
      </w:r>
      <w:bookmarkEnd w:id="272"/>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1.1知行楼位于大连理工大学西校区，基本信息如下：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1.1.1卫生间及垃圾桶情况</w:t>
      </w:r>
    </w:p>
    <w:tbl>
      <w:tblPr>
        <w:tblW w:w="5000" w:type="pct"/>
        <w:tblLook w:val="04A0" w:firstRow="1" w:lastRow="0" w:firstColumn="1" w:lastColumn="0" w:noHBand="0" w:noVBand="1"/>
      </w:tblPr>
      <w:tblGrid>
        <w:gridCol w:w="1739"/>
        <w:gridCol w:w="1407"/>
        <w:gridCol w:w="887"/>
        <w:gridCol w:w="897"/>
        <w:gridCol w:w="897"/>
        <w:gridCol w:w="897"/>
        <w:gridCol w:w="912"/>
        <w:gridCol w:w="886"/>
      </w:tblGrid>
      <w:tr w:rsidR="00D803A1" w:rsidRPr="008F4431">
        <w:trPr>
          <w:trHeight w:val="855"/>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卫生间数量</w:t>
            </w:r>
          </w:p>
        </w:tc>
        <w:tc>
          <w:tcPr>
            <w:tcW w:w="864"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卫生间面积（㎡）</w:t>
            </w:r>
          </w:p>
        </w:tc>
        <w:tc>
          <w:tcPr>
            <w:tcW w:w="559"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蹲坑数量</w:t>
            </w:r>
          </w:p>
        </w:tc>
        <w:tc>
          <w:tcPr>
            <w:tcW w:w="565"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小便器数量</w:t>
            </w:r>
          </w:p>
        </w:tc>
        <w:tc>
          <w:tcPr>
            <w:tcW w:w="565"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马桶数量</w:t>
            </w:r>
          </w:p>
        </w:tc>
        <w:tc>
          <w:tcPr>
            <w:tcW w:w="565"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镜子数量</w:t>
            </w:r>
          </w:p>
        </w:tc>
        <w:tc>
          <w:tcPr>
            <w:tcW w:w="573"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镜子面积（㎡）</w:t>
            </w:r>
          </w:p>
        </w:tc>
        <w:tc>
          <w:tcPr>
            <w:tcW w:w="558"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大盘纸盒数量</w:t>
            </w:r>
          </w:p>
        </w:tc>
      </w:tr>
      <w:tr w:rsidR="00D803A1" w:rsidRPr="008F4431">
        <w:trPr>
          <w:trHeight w:val="975"/>
        </w:trPr>
        <w:tc>
          <w:tcPr>
            <w:tcW w:w="751" w:type="pct"/>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41（含残卫1 ）</w:t>
            </w:r>
          </w:p>
        </w:tc>
        <w:tc>
          <w:tcPr>
            <w:tcW w:w="864" w:type="pct"/>
            <w:tcBorders>
              <w:top w:val="nil"/>
              <w:left w:val="nil"/>
              <w:bottom w:val="single" w:sz="4" w:space="0" w:color="auto"/>
              <w:right w:val="single" w:sz="4" w:space="0" w:color="auto"/>
            </w:tcBorders>
            <w:shd w:val="clear" w:color="000000" w:fill="FFFFFF"/>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568.26</w:t>
            </w:r>
          </w:p>
        </w:tc>
        <w:tc>
          <w:tcPr>
            <w:tcW w:w="559"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121</w:t>
            </w:r>
          </w:p>
        </w:tc>
        <w:tc>
          <w:tcPr>
            <w:tcW w:w="565"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51</w:t>
            </w:r>
          </w:p>
        </w:tc>
        <w:tc>
          <w:tcPr>
            <w:tcW w:w="565"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3</w:t>
            </w:r>
          </w:p>
        </w:tc>
        <w:tc>
          <w:tcPr>
            <w:tcW w:w="565"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40</w:t>
            </w:r>
          </w:p>
        </w:tc>
        <w:tc>
          <w:tcPr>
            <w:tcW w:w="573"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kern w:val="0"/>
                <w:szCs w:val="21"/>
              </w:rPr>
              <w:t>36</w:t>
            </w:r>
          </w:p>
        </w:tc>
        <w:tc>
          <w:tcPr>
            <w:tcW w:w="558"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kern w:val="0"/>
                <w:szCs w:val="21"/>
              </w:rPr>
              <w:t>84</w:t>
            </w:r>
          </w:p>
        </w:tc>
      </w:tr>
    </w:tbl>
    <w:p w:rsidR="00D112B6" w:rsidRPr="008F4431" w:rsidRDefault="00D112B6">
      <w:pPr>
        <w:spacing w:line="360" w:lineRule="auto"/>
        <w:ind w:firstLineChars="200" w:firstLine="422"/>
        <w:rPr>
          <w:rFonts w:ascii="宋体" w:hAnsi="宋体"/>
          <w:b/>
          <w:bCs/>
          <w:szCs w:val="21"/>
        </w:rPr>
      </w:pPr>
    </w:p>
    <w:tbl>
      <w:tblPr>
        <w:tblW w:w="5000" w:type="pct"/>
        <w:tblLook w:val="04A0" w:firstRow="1" w:lastRow="0" w:firstColumn="1" w:lastColumn="0" w:noHBand="0" w:noVBand="1"/>
      </w:tblPr>
      <w:tblGrid>
        <w:gridCol w:w="1421"/>
        <w:gridCol w:w="1421"/>
        <w:gridCol w:w="1421"/>
        <w:gridCol w:w="1420"/>
        <w:gridCol w:w="1648"/>
        <w:gridCol w:w="1191"/>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垃圾清运时间</w:t>
            </w:r>
          </w:p>
        </w:tc>
        <w:tc>
          <w:tcPr>
            <w:tcW w:w="967"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垃圾排放点位置</w:t>
            </w:r>
          </w:p>
        </w:tc>
        <w:tc>
          <w:tcPr>
            <w:tcW w:w="699"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垃圾排放点类型</w:t>
            </w:r>
          </w:p>
        </w:tc>
      </w:tr>
      <w:tr w:rsidR="00D803A1" w:rsidRPr="008F4431">
        <w:trPr>
          <w:trHeight w:val="975"/>
        </w:trPr>
        <w:tc>
          <w:tcPr>
            <w:tcW w:w="833" w:type="pct"/>
            <w:tcBorders>
              <w:top w:val="nil"/>
              <w:left w:val="single" w:sz="4" w:space="0" w:color="auto"/>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11</w:t>
            </w:r>
          </w:p>
        </w:tc>
        <w:tc>
          <w:tcPr>
            <w:tcW w:w="833" w:type="pct"/>
            <w:tcBorders>
              <w:top w:val="nil"/>
              <w:left w:val="nil"/>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48.51</w:t>
            </w:r>
          </w:p>
        </w:tc>
        <w:tc>
          <w:tcPr>
            <w:tcW w:w="833"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29</w:t>
            </w:r>
          </w:p>
        </w:tc>
        <w:tc>
          <w:tcPr>
            <w:tcW w:w="833" w:type="pct"/>
            <w:tcBorders>
              <w:top w:val="nil"/>
              <w:left w:val="nil"/>
              <w:bottom w:val="single" w:sz="4" w:space="0" w:color="auto"/>
              <w:right w:val="single" w:sz="4" w:space="0" w:color="auto"/>
            </w:tcBorders>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早8点前</w:t>
            </w:r>
            <w:r w:rsidRPr="008F4431">
              <w:rPr>
                <w:rFonts w:ascii="宋体" w:hAnsi="宋体" w:cs="宋体" w:hint="eastAsia"/>
                <w:kern w:val="0"/>
                <w:szCs w:val="21"/>
              </w:rPr>
              <w:br/>
              <w:t>13点前</w:t>
            </w:r>
            <w:r w:rsidRPr="008F4431">
              <w:rPr>
                <w:rFonts w:ascii="宋体" w:hAnsi="宋体" w:cs="宋体" w:hint="eastAsia"/>
                <w:kern w:val="0"/>
                <w:szCs w:val="21"/>
              </w:rPr>
              <w:br/>
              <w:t>16点前</w:t>
            </w:r>
          </w:p>
        </w:tc>
        <w:tc>
          <w:tcPr>
            <w:tcW w:w="967" w:type="pct"/>
            <w:tcBorders>
              <w:top w:val="nil"/>
              <w:left w:val="nil"/>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能动学院正对面停车场（已拆除、新位置未建）</w:t>
            </w:r>
          </w:p>
        </w:tc>
        <w:tc>
          <w:tcPr>
            <w:tcW w:w="699" w:type="pct"/>
            <w:tcBorders>
              <w:top w:val="nil"/>
              <w:left w:val="nil"/>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生活垃圾</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1.1.2设备情况</w:t>
      </w:r>
    </w:p>
    <w:p w:rsidR="00D112B6" w:rsidRPr="008F4431" w:rsidRDefault="00D803A1">
      <w:pPr>
        <w:spacing w:line="360" w:lineRule="auto"/>
        <w:ind w:firstLineChars="200" w:firstLine="480"/>
        <w:jc w:val="center"/>
        <w:rPr>
          <w:rFonts w:ascii="宋体" w:hAnsi="宋体"/>
          <w:sz w:val="24"/>
        </w:rPr>
      </w:pPr>
      <w:r w:rsidRPr="008F4431">
        <w:rPr>
          <w:rFonts w:ascii="宋体" w:hAnsi="宋体" w:hint="eastAsia"/>
          <w:sz w:val="24"/>
        </w:rPr>
        <w:t>楼宇设备表</w:t>
      </w:r>
    </w:p>
    <w:tbl>
      <w:tblPr>
        <w:tblW w:w="8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4"/>
        <w:gridCol w:w="1450"/>
        <w:gridCol w:w="829"/>
        <w:gridCol w:w="1283"/>
        <w:gridCol w:w="1266"/>
        <w:gridCol w:w="1101"/>
        <w:gridCol w:w="1544"/>
      </w:tblGrid>
      <w:tr w:rsidR="00D803A1" w:rsidRPr="008F4431" w:rsidTr="004879B1">
        <w:trPr>
          <w:trHeight w:val="575"/>
        </w:trPr>
        <w:tc>
          <w:tcPr>
            <w:tcW w:w="1154" w:type="dxa"/>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电梯数量</w:t>
            </w:r>
          </w:p>
        </w:tc>
        <w:tc>
          <w:tcPr>
            <w:tcW w:w="1450" w:type="dxa"/>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品牌</w:t>
            </w:r>
          </w:p>
        </w:tc>
        <w:tc>
          <w:tcPr>
            <w:tcW w:w="829" w:type="dxa"/>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楼层</w:t>
            </w:r>
          </w:p>
        </w:tc>
        <w:tc>
          <w:tcPr>
            <w:tcW w:w="1283" w:type="dxa"/>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供暖形式</w:t>
            </w:r>
          </w:p>
        </w:tc>
        <w:tc>
          <w:tcPr>
            <w:tcW w:w="1266" w:type="dxa"/>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空调形式</w:t>
            </w:r>
          </w:p>
        </w:tc>
        <w:tc>
          <w:tcPr>
            <w:tcW w:w="1101" w:type="dxa"/>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空调品牌</w:t>
            </w:r>
          </w:p>
        </w:tc>
        <w:tc>
          <w:tcPr>
            <w:tcW w:w="1544" w:type="dxa"/>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开水器数量</w:t>
            </w:r>
          </w:p>
        </w:tc>
      </w:tr>
      <w:tr w:rsidR="00D112B6" w:rsidRPr="008F4431" w:rsidTr="004879B1">
        <w:trPr>
          <w:trHeight w:val="294"/>
        </w:trPr>
        <w:tc>
          <w:tcPr>
            <w:tcW w:w="1154" w:type="dxa"/>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3</w:t>
            </w:r>
          </w:p>
        </w:tc>
        <w:tc>
          <w:tcPr>
            <w:tcW w:w="1450" w:type="dxa"/>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三菱LEHY-2</w:t>
            </w:r>
          </w:p>
        </w:tc>
        <w:tc>
          <w:tcPr>
            <w:tcW w:w="829" w:type="dxa"/>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10</w:t>
            </w:r>
          </w:p>
        </w:tc>
        <w:tc>
          <w:tcPr>
            <w:tcW w:w="1283" w:type="dxa"/>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暖气</w:t>
            </w:r>
          </w:p>
        </w:tc>
        <w:tc>
          <w:tcPr>
            <w:tcW w:w="1266" w:type="dxa"/>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多联机</w:t>
            </w:r>
          </w:p>
        </w:tc>
        <w:tc>
          <w:tcPr>
            <w:tcW w:w="1101" w:type="dxa"/>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日立</w:t>
            </w:r>
          </w:p>
        </w:tc>
        <w:tc>
          <w:tcPr>
            <w:tcW w:w="1544" w:type="dxa"/>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11</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376" w:type="dxa"/>
        <w:tblInd w:w="113" w:type="dxa"/>
        <w:tblLayout w:type="fixed"/>
        <w:tblLook w:val="04A0" w:firstRow="1" w:lastRow="0" w:firstColumn="1" w:lastColumn="0" w:noHBand="0" w:noVBand="1"/>
      </w:tblPr>
      <w:tblGrid>
        <w:gridCol w:w="2151"/>
        <w:gridCol w:w="1760"/>
        <w:gridCol w:w="2353"/>
        <w:gridCol w:w="2112"/>
      </w:tblGrid>
      <w:tr w:rsidR="00D803A1" w:rsidRPr="008F4431" w:rsidTr="004879B1">
        <w:trPr>
          <w:trHeight w:val="485"/>
        </w:trPr>
        <w:tc>
          <w:tcPr>
            <w:tcW w:w="2151"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lastRenderedPageBreak/>
              <w:t>楼层</w:t>
            </w:r>
          </w:p>
        </w:tc>
        <w:tc>
          <w:tcPr>
            <w:tcW w:w="1760" w:type="dxa"/>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位置</w:t>
            </w:r>
          </w:p>
        </w:tc>
        <w:tc>
          <w:tcPr>
            <w:tcW w:w="2353" w:type="dxa"/>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开放时间</w:t>
            </w:r>
          </w:p>
        </w:tc>
        <w:tc>
          <w:tcPr>
            <w:tcW w:w="2112" w:type="dxa"/>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是否有门禁</w:t>
            </w:r>
          </w:p>
        </w:tc>
      </w:tr>
      <w:tr w:rsidR="00D803A1" w:rsidRPr="008F4431" w:rsidTr="004879B1">
        <w:trPr>
          <w:trHeight w:val="485"/>
        </w:trPr>
        <w:tc>
          <w:tcPr>
            <w:tcW w:w="2151"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1层</w:t>
            </w:r>
          </w:p>
        </w:tc>
        <w:tc>
          <w:tcPr>
            <w:tcW w:w="1760"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货梯旁</w:t>
            </w:r>
          </w:p>
        </w:tc>
        <w:tc>
          <w:tcPr>
            <w:tcW w:w="2353"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根据师生需求</w:t>
            </w:r>
          </w:p>
        </w:tc>
        <w:tc>
          <w:tcPr>
            <w:tcW w:w="2112"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879B1">
        <w:trPr>
          <w:trHeight w:val="470"/>
        </w:trPr>
        <w:tc>
          <w:tcPr>
            <w:tcW w:w="2151"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1层</w:t>
            </w:r>
          </w:p>
        </w:tc>
        <w:tc>
          <w:tcPr>
            <w:tcW w:w="1760"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东门</w:t>
            </w:r>
          </w:p>
        </w:tc>
        <w:tc>
          <w:tcPr>
            <w:tcW w:w="2353"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根据师生需求</w:t>
            </w:r>
          </w:p>
        </w:tc>
        <w:tc>
          <w:tcPr>
            <w:tcW w:w="2112"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879B1">
        <w:trPr>
          <w:trHeight w:val="485"/>
        </w:trPr>
        <w:tc>
          <w:tcPr>
            <w:tcW w:w="2151"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1层</w:t>
            </w:r>
          </w:p>
        </w:tc>
        <w:tc>
          <w:tcPr>
            <w:tcW w:w="1760"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正门</w:t>
            </w:r>
          </w:p>
        </w:tc>
        <w:tc>
          <w:tcPr>
            <w:tcW w:w="2353"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6:00—23:00</w:t>
            </w:r>
          </w:p>
        </w:tc>
        <w:tc>
          <w:tcPr>
            <w:tcW w:w="2112"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是</w:t>
            </w:r>
          </w:p>
        </w:tc>
      </w:tr>
      <w:tr w:rsidR="00D803A1" w:rsidRPr="008F4431" w:rsidTr="004879B1">
        <w:trPr>
          <w:trHeight w:val="485"/>
        </w:trPr>
        <w:tc>
          <w:tcPr>
            <w:tcW w:w="2151"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kern w:val="0"/>
                <w:szCs w:val="21"/>
              </w:rPr>
            </w:pPr>
            <w:r w:rsidRPr="008F4431">
              <w:rPr>
                <w:rFonts w:ascii="宋体" w:hAnsi="宋体" w:hint="eastAsia"/>
                <w:kern w:val="0"/>
                <w:szCs w:val="21"/>
              </w:rPr>
              <w:t>2层</w:t>
            </w:r>
          </w:p>
        </w:tc>
        <w:tc>
          <w:tcPr>
            <w:tcW w:w="1760"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正门</w:t>
            </w:r>
          </w:p>
        </w:tc>
        <w:tc>
          <w:tcPr>
            <w:tcW w:w="2353"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6:00—23:00</w:t>
            </w:r>
          </w:p>
        </w:tc>
        <w:tc>
          <w:tcPr>
            <w:tcW w:w="2112"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是</w:t>
            </w:r>
          </w:p>
        </w:tc>
      </w:tr>
      <w:tr w:rsidR="00D803A1" w:rsidRPr="008F4431" w:rsidTr="004879B1">
        <w:trPr>
          <w:trHeight w:val="485"/>
        </w:trPr>
        <w:tc>
          <w:tcPr>
            <w:tcW w:w="2151"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B区</w:t>
            </w:r>
          </w:p>
        </w:tc>
        <w:tc>
          <w:tcPr>
            <w:tcW w:w="1760"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正门</w:t>
            </w:r>
          </w:p>
        </w:tc>
        <w:tc>
          <w:tcPr>
            <w:tcW w:w="2353"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6:00—23:00</w:t>
            </w:r>
          </w:p>
        </w:tc>
        <w:tc>
          <w:tcPr>
            <w:tcW w:w="2112"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是</w:t>
            </w:r>
          </w:p>
        </w:tc>
      </w:tr>
      <w:tr w:rsidR="00D803A1" w:rsidRPr="008F4431" w:rsidTr="004879B1">
        <w:trPr>
          <w:trHeight w:val="485"/>
        </w:trPr>
        <w:tc>
          <w:tcPr>
            <w:tcW w:w="2151"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B区</w:t>
            </w:r>
          </w:p>
        </w:tc>
        <w:tc>
          <w:tcPr>
            <w:tcW w:w="1760"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东门</w:t>
            </w:r>
          </w:p>
        </w:tc>
        <w:tc>
          <w:tcPr>
            <w:tcW w:w="2353"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根据师生需求</w:t>
            </w:r>
          </w:p>
        </w:tc>
        <w:tc>
          <w:tcPr>
            <w:tcW w:w="2112"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否</w:t>
            </w:r>
          </w:p>
        </w:tc>
      </w:tr>
      <w:tr w:rsidR="00D112B6" w:rsidRPr="008F4431" w:rsidTr="004879B1">
        <w:trPr>
          <w:trHeight w:val="485"/>
        </w:trPr>
        <w:tc>
          <w:tcPr>
            <w:tcW w:w="2151"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外门数量</w:t>
            </w:r>
          </w:p>
        </w:tc>
        <w:tc>
          <w:tcPr>
            <w:tcW w:w="1760"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6</w:t>
            </w:r>
          </w:p>
        </w:tc>
        <w:tc>
          <w:tcPr>
            <w:tcW w:w="2353" w:type="dxa"/>
            <w:tcBorders>
              <w:top w:val="nil"/>
              <w:left w:val="nil"/>
              <w:bottom w:val="single" w:sz="4" w:space="0" w:color="auto"/>
              <w:right w:val="single" w:sz="4" w:space="0" w:color="auto"/>
            </w:tcBorders>
            <w:noWrap/>
            <w:vAlign w:val="center"/>
          </w:tcPr>
          <w:p w:rsidR="00D112B6" w:rsidRPr="008F4431" w:rsidRDefault="00D112B6">
            <w:pPr>
              <w:jc w:val="center"/>
              <w:rPr>
                <w:rFonts w:ascii="宋体" w:hAnsi="宋体" w:cs="宋体"/>
                <w:kern w:val="0"/>
                <w:szCs w:val="21"/>
              </w:rPr>
            </w:pPr>
          </w:p>
        </w:tc>
        <w:tc>
          <w:tcPr>
            <w:tcW w:w="2112" w:type="dxa"/>
            <w:tcBorders>
              <w:top w:val="nil"/>
              <w:left w:val="nil"/>
              <w:bottom w:val="single" w:sz="4" w:space="0" w:color="auto"/>
              <w:right w:val="single" w:sz="4" w:space="0" w:color="auto"/>
            </w:tcBorders>
            <w:noWrap/>
            <w:vAlign w:val="center"/>
          </w:tcPr>
          <w:p w:rsidR="00D112B6" w:rsidRPr="008F4431" w:rsidRDefault="00D112B6">
            <w:pPr>
              <w:jc w:val="center"/>
              <w:rPr>
                <w:rFonts w:ascii="宋体" w:hAnsi="宋体" w:cs="宋体"/>
                <w:kern w:val="0"/>
                <w:szCs w:val="21"/>
              </w:rPr>
            </w:pPr>
          </w:p>
        </w:tc>
      </w:tr>
    </w:tbl>
    <w:p w:rsidR="00D112B6" w:rsidRPr="008F4431" w:rsidRDefault="00D112B6">
      <w:pPr>
        <w:spacing w:line="360" w:lineRule="auto"/>
        <w:ind w:firstLineChars="200" w:firstLine="480"/>
        <w:rPr>
          <w:rFonts w:ascii="宋体" w:hAnsi="宋体"/>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1.2楼宇差异性物业服务需求如下：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1.2.1保洁服务内容及服务标准</w:t>
      </w:r>
    </w:p>
    <w:p w:rsidR="00D112B6" w:rsidRPr="008F4431" w:rsidRDefault="00D803A1">
      <w:pPr>
        <w:ind w:firstLineChars="200" w:firstLine="480"/>
        <w:rPr>
          <w:rFonts w:ascii="宋体" w:hAnsi="宋体"/>
          <w:sz w:val="24"/>
        </w:rPr>
      </w:pPr>
      <w:r w:rsidRPr="008F4431">
        <w:rPr>
          <w:rFonts w:ascii="宋体" w:hAnsi="宋体" w:hint="eastAsia"/>
          <w:sz w:val="24"/>
        </w:rPr>
        <w:t>环境卫生服务中未列出内容，遵照基础服务需求执行。以下为知行楼差异性服务需求：</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建筑内环境卫生保洁范围为建筑内公共区域，包括门厅、走廊、卫生间等不含办公室、实验室等室内面积。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1128"/>
        <w:gridCol w:w="1249"/>
        <w:gridCol w:w="2056"/>
        <w:gridCol w:w="3492"/>
      </w:tblGrid>
      <w:tr w:rsidR="00D803A1" w:rsidRPr="008F4431">
        <w:trPr>
          <w:trHeight w:val="712"/>
          <w:tblHeader/>
          <w:jc w:val="center"/>
        </w:trPr>
        <w:tc>
          <w:tcPr>
            <w:tcW w:w="350"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序号</w:t>
            </w:r>
          </w:p>
        </w:tc>
        <w:tc>
          <w:tcPr>
            <w:tcW w:w="662"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服务项目</w:t>
            </w:r>
          </w:p>
        </w:tc>
        <w:tc>
          <w:tcPr>
            <w:tcW w:w="733"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9"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0"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建筑物内公共区域保洁</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门</w:t>
            </w:r>
            <w:r w:rsidRPr="008F4431">
              <w:rPr>
                <w:rFonts w:ascii="宋体" w:hAnsi="宋体"/>
                <w:szCs w:val="21"/>
              </w:rPr>
              <w:t>厅</w:t>
            </w:r>
            <w:r w:rsidRPr="008F4431">
              <w:rPr>
                <w:rFonts w:ascii="宋体" w:hAnsi="宋体" w:hint="eastAsia"/>
                <w:szCs w:val="21"/>
              </w:rPr>
              <w:t>、门斗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rsidTr="004879B1">
        <w:trPr>
          <w:trHeight w:val="741"/>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走廊地面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w:t>
            </w:r>
            <w:r w:rsidRPr="008F4431">
              <w:rPr>
                <w:rFonts w:ascii="宋体" w:hAnsi="宋体" w:hint="eastAsia"/>
              </w:rPr>
              <w:lastRenderedPageBreak/>
              <w:t>面每学期彻底刷洗不少于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lastRenderedPageBreak/>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061"/>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主楼梯地面、扶手每天保洁不少于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每周保洁擦抹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半月保洁剂擦抹</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标志牌、宣传窗、装饰柱、植物花盆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lastRenderedPageBreak/>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962"/>
          <w:jc w:val="center"/>
        </w:trPr>
        <w:tc>
          <w:tcPr>
            <w:tcW w:w="350"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2</w:t>
            </w:r>
          </w:p>
        </w:tc>
        <w:tc>
          <w:tcPr>
            <w:tcW w:w="662"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公共卫生间、开水房、盥洗室</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地面、墙面、顶棚、门窗、窗台、玻璃、灯具及开关、镜面、洗手盆、台面、便具、垃圾篓、标志牌、排气扇、开水器等、水池、便池、厕位等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3</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卫生间每周不少于</w:t>
            </w:r>
            <w:r w:rsidRPr="008F4431">
              <w:rPr>
                <w:rFonts w:ascii="宋体" w:hAnsi="宋体"/>
              </w:rPr>
              <w:t>1</w:t>
            </w:r>
            <w:r w:rsidRPr="008F4431">
              <w:rPr>
                <w:rFonts w:ascii="宋体" w:hAnsi="宋体" w:hint="eastAsia"/>
              </w:rPr>
              <w:t>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每周一次对开水器进行外部消毒。</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lastRenderedPageBreak/>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0"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建筑物外墙窗户玻璃保洁</w:t>
            </w:r>
          </w:p>
        </w:tc>
        <w:tc>
          <w:tcPr>
            <w:tcW w:w="733"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建筑物本体（含门、窗及玻璃幕墙）、屋顶（含透光屋顶）及房檐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0" w:type="pct"/>
            <w:vMerge w:val="restar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建筑物附属公共区域保洁</w:t>
            </w: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与本楼宇相关的宣传栏、室外标志牌</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楼外附属公共区域（建筑物配套室外台阶等）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r w:rsidR="00D803A1" w:rsidRPr="008F4431">
        <w:trPr>
          <w:trHeight w:val="2014"/>
          <w:jc w:val="center"/>
        </w:trPr>
        <w:tc>
          <w:tcPr>
            <w:tcW w:w="350"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5</w:t>
            </w:r>
          </w:p>
        </w:tc>
        <w:tc>
          <w:tcPr>
            <w:tcW w:w="662" w:type="pct"/>
            <w:vMerge w:val="restar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电梯</w:t>
            </w: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电梯门、轿箱</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电梯门壁打蜡每</w:t>
            </w:r>
            <w:r w:rsidRPr="008F4431">
              <w:rPr>
                <w:rFonts w:ascii="宋体" w:hAnsi="宋体"/>
              </w:rPr>
              <w:t>2</w:t>
            </w:r>
            <w:r w:rsidRPr="008F4431">
              <w:rPr>
                <w:rFonts w:ascii="宋体" w:hAnsi="宋体" w:hint="eastAsia"/>
              </w:rPr>
              <w:t>月不少于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电梯轿厢内无灰尘、无污迹、光亮无手印；</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电梯门槽内无垃圾杂物。</w:t>
            </w:r>
          </w:p>
        </w:tc>
      </w:tr>
      <w:tr w:rsidR="00D803A1" w:rsidRPr="008F4431">
        <w:trPr>
          <w:trHeight w:val="90"/>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梯门地坎</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无灰尘污迹、无垃圾、光亮</w:t>
            </w:r>
          </w:p>
        </w:tc>
      </w:tr>
      <w:tr w:rsidR="00D803A1" w:rsidRPr="008F4431">
        <w:trPr>
          <w:trHeight w:val="76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电梯操作面板</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无灰尘、无污迹、无指印</w:t>
            </w:r>
          </w:p>
        </w:tc>
      </w:tr>
      <w:tr w:rsidR="00D803A1" w:rsidRPr="008F4431">
        <w:trPr>
          <w:trHeight w:val="93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轿厢顶部</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天花、风口、灯具、探头无灰尘、无污迹、蜘蛛网</w:t>
            </w:r>
          </w:p>
        </w:tc>
      </w:tr>
      <w:tr w:rsidR="00D803A1" w:rsidRPr="008F4431">
        <w:trPr>
          <w:trHeight w:val="61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电梯地面</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无灰尘沙粒、表面光亮</w:t>
            </w:r>
          </w:p>
        </w:tc>
      </w:tr>
      <w:tr w:rsidR="00D803A1" w:rsidRPr="008F4431">
        <w:trPr>
          <w:trHeight w:val="55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电梯内消毒</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根据重大疫情</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填写消毒记录卡</w:t>
            </w:r>
          </w:p>
        </w:tc>
      </w:tr>
      <w:tr w:rsidR="00D803A1" w:rsidRPr="008F4431">
        <w:trPr>
          <w:trHeight w:val="734"/>
          <w:jc w:val="center"/>
        </w:trPr>
        <w:tc>
          <w:tcPr>
            <w:tcW w:w="350"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6</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公共教室、公共机房</w:t>
            </w: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地面、台阶</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地面、台阶无水渍、无污渍、无垃圾、无积尘，光亮</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墙面</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墙面无灰尘、无乱悬挂、无乱张贴等现象</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顶棚、灯具及开关</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灯具及开关无蜘蛛网、无灰尘、无污迹</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门窗</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窗台、讲台</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讲台、窗台无水渍、无污渍、无垃圾、无积尘，光亮</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玻璃</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每周擦拭不少于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课桌椅、讲桌、教室</w:t>
            </w:r>
            <w:r w:rsidRPr="008F4431">
              <w:rPr>
                <w:rFonts w:ascii="宋体" w:hAnsi="宋体" w:cs="宋体" w:hint="eastAsia"/>
                <w:szCs w:val="21"/>
              </w:rPr>
              <w:lastRenderedPageBreak/>
              <w:t>椅、书箱</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lastRenderedPageBreak/>
              <w:t>每天保洁不少于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课桌椅、讲桌、教师椅家具表面无</w:t>
            </w:r>
            <w:r w:rsidRPr="008F4431">
              <w:rPr>
                <w:rFonts w:ascii="宋体" w:hAnsi="宋体" w:hint="eastAsia"/>
              </w:rPr>
              <w:lastRenderedPageBreak/>
              <w:t>积尘、无垃圾，整洁光亮；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书箱无纸屑、无垃圾。</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黑板及黑板擦</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黑板每天擦洗不少于</w:t>
            </w:r>
            <w:r w:rsidRPr="008F4431">
              <w:rPr>
                <w:rFonts w:ascii="宋体" w:hAnsi="宋体"/>
              </w:rPr>
              <w:t>2</w:t>
            </w:r>
            <w:r w:rsidRPr="008F4431">
              <w:rPr>
                <w:rFonts w:ascii="宋体" w:hAnsi="宋体" w:hint="eastAsia"/>
              </w:rPr>
              <w:t>次，水洗不少于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黑板擦、板槽每天保洁不少于</w:t>
            </w:r>
            <w:r w:rsidRPr="008F4431">
              <w:rPr>
                <w:rFonts w:ascii="宋体" w:hAnsi="宋体"/>
              </w:rPr>
              <w:t>2</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黑板、板槽洁净无灰尘；</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黑板擦无粉笔灰。</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消防设施</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保持干净无灰尘、无污迹</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垃圾桶</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垃圾量不超过容量</w:t>
            </w:r>
            <w:r w:rsidRPr="008F4431">
              <w:rPr>
                <w:rFonts w:ascii="宋体" w:hAnsi="宋体"/>
              </w:rPr>
              <w:t>2/3</w:t>
            </w:r>
            <w:r w:rsidRPr="008F4431">
              <w:rPr>
                <w:rFonts w:ascii="宋体" w:hAnsi="宋体" w:hint="eastAsia"/>
              </w:rPr>
              <w:t>，旁边无散落、堆放垃圾。</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其他设施</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每月期定期保洁</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表面无积尘、无污渍、无损坏</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垃圾桶</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垃圾量不超过容量</w:t>
            </w:r>
            <w:r w:rsidRPr="008F4431">
              <w:rPr>
                <w:rFonts w:ascii="宋体" w:hAnsi="宋体"/>
              </w:rPr>
              <w:t>2/3</w:t>
            </w:r>
            <w:r w:rsidRPr="008F4431">
              <w:rPr>
                <w:rFonts w:ascii="宋体" w:hAnsi="宋体" w:hint="eastAsia"/>
              </w:rPr>
              <w:t>，旁边无散落、堆放垃圾。</w:t>
            </w:r>
          </w:p>
        </w:tc>
      </w:tr>
    </w:tbl>
    <w:p w:rsidR="00D112B6" w:rsidRPr="008F4431" w:rsidRDefault="00D112B6">
      <w:pPr>
        <w:spacing w:line="360" w:lineRule="auto"/>
        <w:rPr>
          <w:rFonts w:ascii="宋体" w:hAnsi="宋体"/>
          <w:sz w:val="24"/>
        </w:rPr>
      </w:pPr>
    </w:p>
    <w:p w:rsidR="00D112B6" w:rsidRPr="008F4431" w:rsidRDefault="00D803A1">
      <w:pPr>
        <w:pStyle w:val="2"/>
        <w:spacing w:line="360" w:lineRule="auto"/>
        <w:ind w:left="0" w:firstLineChars="196" w:firstLine="472"/>
        <w:rPr>
          <w:rFonts w:ascii="宋体" w:hAnsi="宋体"/>
          <w:sz w:val="24"/>
        </w:rPr>
      </w:pPr>
      <w:bookmarkStart w:id="273" w:name="_Toc181369622"/>
      <w:r w:rsidRPr="008F4431">
        <w:rPr>
          <w:rFonts w:ascii="宋体" w:hAnsi="宋体" w:hint="eastAsia"/>
          <w:sz w:val="24"/>
        </w:rPr>
        <w:t>2、综合教学2号楼</w:t>
      </w:r>
      <w:bookmarkEnd w:id="273"/>
    </w:p>
    <w:p w:rsidR="00D112B6" w:rsidRPr="008F4431" w:rsidRDefault="00D803A1">
      <w:pPr>
        <w:spacing w:line="360" w:lineRule="auto"/>
        <w:ind w:firstLineChars="200" w:firstLine="482"/>
        <w:rPr>
          <w:rFonts w:ascii="宋体" w:hAnsi="宋体"/>
          <w:sz w:val="24"/>
        </w:rPr>
      </w:pPr>
      <w:r w:rsidRPr="008F4431">
        <w:rPr>
          <w:rFonts w:ascii="宋体" w:hAnsi="宋体" w:hint="eastAsia"/>
          <w:b/>
          <w:bCs/>
          <w:sz w:val="24"/>
        </w:rPr>
        <w:t>2.1综合教学2号楼为教学楼，综合教学2号楼基本信息如下：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2.1.1共享会议室情况</w:t>
      </w:r>
    </w:p>
    <w:tbl>
      <w:tblPr>
        <w:tblW w:w="5000" w:type="pct"/>
        <w:tblLook w:val="04A0" w:firstRow="1" w:lastRow="0" w:firstColumn="1" w:lastColumn="0" w:noHBand="0" w:noVBand="1"/>
      </w:tblPr>
      <w:tblGrid>
        <w:gridCol w:w="879"/>
        <w:gridCol w:w="912"/>
        <w:gridCol w:w="1820"/>
        <w:gridCol w:w="914"/>
        <w:gridCol w:w="2340"/>
        <w:gridCol w:w="1657"/>
      </w:tblGrid>
      <w:tr w:rsidR="00D803A1" w:rsidRPr="008F4431">
        <w:trPr>
          <w:trHeight w:val="570"/>
        </w:trPr>
        <w:tc>
          <w:tcPr>
            <w:tcW w:w="516"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校级会议室数量</w:t>
            </w:r>
          </w:p>
        </w:tc>
        <w:tc>
          <w:tcPr>
            <w:tcW w:w="535"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共享会议室数量</w:t>
            </w:r>
          </w:p>
        </w:tc>
        <w:tc>
          <w:tcPr>
            <w:tcW w:w="1068"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共享会议室详情</w:t>
            </w:r>
          </w:p>
        </w:tc>
        <w:tc>
          <w:tcPr>
            <w:tcW w:w="53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报告厅数量</w:t>
            </w:r>
          </w:p>
        </w:tc>
        <w:tc>
          <w:tcPr>
            <w:tcW w:w="1373"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报告厅详情</w:t>
            </w:r>
          </w:p>
        </w:tc>
        <w:tc>
          <w:tcPr>
            <w:tcW w:w="972"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校级会议室面积（含报告厅，㎡）</w:t>
            </w:r>
          </w:p>
        </w:tc>
      </w:tr>
      <w:tr w:rsidR="00D112B6" w:rsidRPr="008F4431">
        <w:trPr>
          <w:trHeight w:val="272"/>
        </w:trPr>
        <w:tc>
          <w:tcPr>
            <w:tcW w:w="516" w:type="pct"/>
            <w:tcBorders>
              <w:top w:val="nil"/>
              <w:left w:val="single" w:sz="4" w:space="0" w:color="auto"/>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kern w:val="0"/>
                <w:szCs w:val="21"/>
              </w:rPr>
              <w:t>1</w:t>
            </w:r>
          </w:p>
        </w:tc>
        <w:tc>
          <w:tcPr>
            <w:tcW w:w="535" w:type="pct"/>
            <w:tcBorders>
              <w:top w:val="nil"/>
              <w:left w:val="nil"/>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0</w:t>
            </w:r>
          </w:p>
        </w:tc>
        <w:tc>
          <w:tcPr>
            <w:tcW w:w="1068" w:type="pct"/>
            <w:tcBorders>
              <w:top w:val="nil"/>
              <w:left w:val="nil"/>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w:t>
            </w:r>
          </w:p>
        </w:tc>
        <w:tc>
          <w:tcPr>
            <w:tcW w:w="536" w:type="pct"/>
            <w:tcBorders>
              <w:top w:val="nil"/>
              <w:left w:val="nil"/>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w:t>
            </w:r>
          </w:p>
        </w:tc>
        <w:tc>
          <w:tcPr>
            <w:tcW w:w="1373" w:type="pct"/>
            <w:tcBorders>
              <w:top w:val="nil"/>
              <w:left w:val="nil"/>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400座位 投影机 讲台 台麦1 手持麦</w:t>
            </w:r>
            <w:r w:rsidRPr="008F4431">
              <w:rPr>
                <w:rFonts w:ascii="宋体" w:hAnsi="宋体" w:cs="宋体"/>
                <w:kern w:val="0"/>
                <w:szCs w:val="21"/>
              </w:rPr>
              <w:t>2</w:t>
            </w:r>
          </w:p>
        </w:tc>
        <w:tc>
          <w:tcPr>
            <w:tcW w:w="972" w:type="pct"/>
            <w:tcBorders>
              <w:top w:val="nil"/>
              <w:left w:val="nil"/>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kern w:val="0"/>
                <w:szCs w:val="21"/>
              </w:rPr>
              <w:t>503.7</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2.1.2卫生间及垃圾桶情况</w:t>
      </w:r>
    </w:p>
    <w:tbl>
      <w:tblPr>
        <w:tblW w:w="5000" w:type="pct"/>
        <w:tblLook w:val="04A0" w:firstRow="1" w:lastRow="0" w:firstColumn="1" w:lastColumn="0" w:noHBand="0" w:noVBand="1"/>
      </w:tblPr>
      <w:tblGrid>
        <w:gridCol w:w="947"/>
        <w:gridCol w:w="947"/>
        <w:gridCol w:w="947"/>
        <w:gridCol w:w="948"/>
        <w:gridCol w:w="948"/>
        <w:gridCol w:w="948"/>
        <w:gridCol w:w="948"/>
        <w:gridCol w:w="948"/>
        <w:gridCol w:w="941"/>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卫生间数量</w:t>
            </w:r>
          </w:p>
        </w:tc>
        <w:tc>
          <w:tcPr>
            <w:tcW w:w="556"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卫生间面积（㎡）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蹲坑</w:t>
            </w:r>
          </w:p>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马桶</w:t>
            </w:r>
          </w:p>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镜子</w:t>
            </w:r>
          </w:p>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擦手纸盒数量</w:t>
            </w:r>
          </w:p>
        </w:tc>
      </w:tr>
      <w:tr w:rsidR="00D803A1" w:rsidRPr="008F4431">
        <w:trPr>
          <w:trHeight w:val="695"/>
        </w:trPr>
        <w:tc>
          <w:tcPr>
            <w:tcW w:w="556" w:type="pct"/>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lastRenderedPageBreak/>
              <w:t>22</w:t>
            </w:r>
          </w:p>
        </w:tc>
        <w:tc>
          <w:tcPr>
            <w:tcW w:w="556" w:type="pct"/>
            <w:tcBorders>
              <w:top w:val="nil"/>
              <w:left w:val="nil"/>
              <w:bottom w:val="single" w:sz="4" w:space="0" w:color="auto"/>
              <w:right w:val="single" w:sz="4" w:space="0" w:color="auto"/>
            </w:tcBorders>
            <w:shd w:val="clear" w:color="000000" w:fill="FFFFFF"/>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710.8</w:t>
            </w:r>
          </w:p>
        </w:tc>
        <w:tc>
          <w:tcPr>
            <w:tcW w:w="556"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196</w:t>
            </w:r>
          </w:p>
        </w:tc>
        <w:tc>
          <w:tcPr>
            <w:tcW w:w="556"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77</w:t>
            </w:r>
          </w:p>
        </w:tc>
        <w:tc>
          <w:tcPr>
            <w:tcW w:w="556"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4</w:t>
            </w:r>
          </w:p>
        </w:tc>
        <w:tc>
          <w:tcPr>
            <w:tcW w:w="556"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44</w:t>
            </w:r>
          </w:p>
        </w:tc>
        <w:tc>
          <w:tcPr>
            <w:tcW w:w="556"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55</w:t>
            </w:r>
          </w:p>
        </w:tc>
        <w:tc>
          <w:tcPr>
            <w:tcW w:w="556"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0</w:t>
            </w:r>
          </w:p>
        </w:tc>
        <w:tc>
          <w:tcPr>
            <w:tcW w:w="552" w:type="pct"/>
            <w:tcBorders>
              <w:top w:val="nil"/>
              <w:left w:val="nil"/>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kern w:val="0"/>
                <w:szCs w:val="21"/>
              </w:rPr>
              <w:t>0</w:t>
            </w:r>
          </w:p>
        </w:tc>
      </w:tr>
    </w:tbl>
    <w:p w:rsidR="00D112B6" w:rsidRPr="008F4431" w:rsidRDefault="00D112B6">
      <w:pPr>
        <w:spacing w:line="360" w:lineRule="auto"/>
        <w:ind w:firstLineChars="200" w:firstLine="422"/>
        <w:rPr>
          <w:rFonts w:ascii="宋体" w:hAnsi="宋体"/>
          <w:b/>
          <w:bCs/>
          <w:szCs w:val="21"/>
        </w:rPr>
      </w:pPr>
    </w:p>
    <w:tbl>
      <w:tblPr>
        <w:tblW w:w="5000" w:type="pct"/>
        <w:tblLayout w:type="fixed"/>
        <w:tblLook w:val="04A0" w:firstRow="1" w:lastRow="0" w:firstColumn="1" w:lastColumn="0" w:noHBand="0" w:noVBand="1"/>
      </w:tblPr>
      <w:tblGrid>
        <w:gridCol w:w="1243"/>
        <w:gridCol w:w="1243"/>
        <w:gridCol w:w="1619"/>
        <w:gridCol w:w="1931"/>
        <w:gridCol w:w="1243"/>
        <w:gridCol w:w="1243"/>
      </w:tblGrid>
      <w:tr w:rsidR="00D803A1" w:rsidRPr="008F4431">
        <w:trPr>
          <w:trHeight w:val="855"/>
        </w:trPr>
        <w:tc>
          <w:tcPr>
            <w:tcW w:w="729"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开水间数量</w:t>
            </w:r>
          </w:p>
        </w:tc>
        <w:tc>
          <w:tcPr>
            <w:tcW w:w="729"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开水间面积</w:t>
            </w:r>
          </w:p>
        </w:tc>
        <w:tc>
          <w:tcPr>
            <w:tcW w:w="949"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垃圾桶数量</w:t>
            </w:r>
          </w:p>
        </w:tc>
        <w:tc>
          <w:tcPr>
            <w:tcW w:w="1132"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垃圾清运时间</w:t>
            </w:r>
          </w:p>
        </w:tc>
        <w:tc>
          <w:tcPr>
            <w:tcW w:w="729"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垃圾排放点位置</w:t>
            </w:r>
          </w:p>
        </w:tc>
        <w:tc>
          <w:tcPr>
            <w:tcW w:w="729"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垃圾排放点类型</w:t>
            </w:r>
          </w:p>
        </w:tc>
      </w:tr>
      <w:tr w:rsidR="00D112B6" w:rsidRPr="008F4431">
        <w:trPr>
          <w:trHeight w:val="975"/>
        </w:trPr>
        <w:tc>
          <w:tcPr>
            <w:tcW w:w="729" w:type="pct"/>
            <w:tcBorders>
              <w:top w:val="nil"/>
              <w:left w:val="single" w:sz="4" w:space="0" w:color="auto"/>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11</w:t>
            </w:r>
          </w:p>
        </w:tc>
        <w:tc>
          <w:tcPr>
            <w:tcW w:w="729" w:type="pct"/>
            <w:tcBorders>
              <w:top w:val="nil"/>
              <w:left w:val="nil"/>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56.07</w:t>
            </w:r>
          </w:p>
        </w:tc>
        <w:tc>
          <w:tcPr>
            <w:tcW w:w="949"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公区：45    教室内：16</w:t>
            </w:r>
          </w:p>
        </w:tc>
        <w:tc>
          <w:tcPr>
            <w:tcW w:w="1132" w:type="pct"/>
            <w:tcBorders>
              <w:top w:val="nil"/>
              <w:left w:val="nil"/>
              <w:bottom w:val="single" w:sz="4" w:space="0" w:color="auto"/>
              <w:right w:val="single" w:sz="4" w:space="0" w:color="auto"/>
            </w:tcBorders>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早8点前</w:t>
            </w:r>
            <w:r w:rsidRPr="008F4431">
              <w:rPr>
                <w:rFonts w:ascii="宋体" w:hAnsi="宋体" w:cs="宋体" w:hint="eastAsia"/>
                <w:kern w:val="0"/>
                <w:szCs w:val="21"/>
              </w:rPr>
              <w:br/>
              <w:t>13点前</w:t>
            </w:r>
            <w:r w:rsidRPr="008F4431">
              <w:rPr>
                <w:rFonts w:ascii="宋体" w:hAnsi="宋体" w:cs="宋体" w:hint="eastAsia"/>
                <w:kern w:val="0"/>
                <w:szCs w:val="21"/>
              </w:rPr>
              <w:br/>
              <w:t>16点前</w:t>
            </w:r>
          </w:p>
        </w:tc>
        <w:tc>
          <w:tcPr>
            <w:tcW w:w="729" w:type="pct"/>
            <w:tcBorders>
              <w:top w:val="nil"/>
              <w:left w:val="nil"/>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化工实验</w:t>
            </w:r>
            <w:r w:rsidRPr="008F4431">
              <w:rPr>
                <w:rFonts w:ascii="宋体" w:hAnsi="宋体" w:cs="宋体"/>
                <w:kern w:val="0"/>
                <w:szCs w:val="21"/>
              </w:rPr>
              <w:t>A段西侧</w:t>
            </w:r>
          </w:p>
        </w:tc>
        <w:tc>
          <w:tcPr>
            <w:tcW w:w="729" w:type="pct"/>
            <w:tcBorders>
              <w:top w:val="nil"/>
              <w:left w:val="nil"/>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生活垃圾</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2.1.3设备情况</w:t>
      </w:r>
    </w:p>
    <w:p w:rsidR="00D112B6" w:rsidRPr="008F4431" w:rsidRDefault="00D803A1">
      <w:pPr>
        <w:spacing w:line="360" w:lineRule="auto"/>
        <w:ind w:firstLineChars="200" w:firstLine="480"/>
        <w:jc w:val="center"/>
        <w:rPr>
          <w:rFonts w:ascii="宋体" w:hAnsi="宋体"/>
          <w:sz w:val="24"/>
        </w:rPr>
      </w:pPr>
      <w:r w:rsidRPr="008F4431">
        <w:rPr>
          <w:rFonts w:ascii="宋体" w:hAnsi="宋体" w:hint="eastAsia"/>
          <w:sz w:val="24"/>
        </w:rPr>
        <w:t>楼宇设备表</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0"/>
        <w:gridCol w:w="709"/>
        <w:gridCol w:w="1440"/>
        <w:gridCol w:w="1426"/>
        <w:gridCol w:w="1200"/>
        <w:gridCol w:w="914"/>
        <w:gridCol w:w="1679"/>
      </w:tblGrid>
      <w:tr w:rsidR="00D803A1" w:rsidRPr="008F4431" w:rsidTr="004879B1">
        <w:trPr>
          <w:trHeight w:val="564"/>
        </w:trPr>
        <w:tc>
          <w:tcPr>
            <w:tcW w:w="1200" w:type="dxa"/>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电梯数量</w:t>
            </w:r>
          </w:p>
        </w:tc>
        <w:tc>
          <w:tcPr>
            <w:tcW w:w="709" w:type="dxa"/>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品牌</w:t>
            </w:r>
          </w:p>
        </w:tc>
        <w:tc>
          <w:tcPr>
            <w:tcW w:w="1440" w:type="dxa"/>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楼层</w:t>
            </w:r>
          </w:p>
        </w:tc>
        <w:tc>
          <w:tcPr>
            <w:tcW w:w="1426" w:type="dxa"/>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供暖形式</w:t>
            </w:r>
          </w:p>
        </w:tc>
        <w:tc>
          <w:tcPr>
            <w:tcW w:w="1200" w:type="dxa"/>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空调形式</w:t>
            </w:r>
          </w:p>
        </w:tc>
        <w:tc>
          <w:tcPr>
            <w:tcW w:w="914" w:type="dxa"/>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空调品牌</w:t>
            </w:r>
          </w:p>
        </w:tc>
        <w:tc>
          <w:tcPr>
            <w:tcW w:w="1679" w:type="dxa"/>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开水器数量</w:t>
            </w:r>
          </w:p>
        </w:tc>
      </w:tr>
      <w:tr w:rsidR="00D112B6" w:rsidRPr="008F4431" w:rsidTr="004879B1">
        <w:trPr>
          <w:trHeight w:val="290"/>
        </w:trPr>
        <w:tc>
          <w:tcPr>
            <w:tcW w:w="1200" w:type="dxa"/>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0</w:t>
            </w:r>
          </w:p>
        </w:tc>
        <w:tc>
          <w:tcPr>
            <w:tcW w:w="709" w:type="dxa"/>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 xml:space="preserve">——     </w:t>
            </w:r>
          </w:p>
        </w:tc>
        <w:tc>
          <w:tcPr>
            <w:tcW w:w="1440" w:type="dxa"/>
            <w:noWrap/>
            <w:vAlign w:val="center"/>
          </w:tcPr>
          <w:p w:rsidR="00D112B6" w:rsidRPr="008F4431" w:rsidRDefault="00D112B6">
            <w:pPr>
              <w:spacing w:line="360" w:lineRule="auto"/>
              <w:jc w:val="center"/>
              <w:rPr>
                <w:rFonts w:ascii="宋体" w:hAnsi="宋体" w:cs="宋体"/>
                <w:kern w:val="0"/>
                <w:szCs w:val="21"/>
              </w:rPr>
            </w:pPr>
          </w:p>
        </w:tc>
        <w:tc>
          <w:tcPr>
            <w:tcW w:w="1426" w:type="dxa"/>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暖气</w:t>
            </w:r>
          </w:p>
        </w:tc>
        <w:tc>
          <w:tcPr>
            <w:tcW w:w="1200" w:type="dxa"/>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无</w:t>
            </w:r>
          </w:p>
        </w:tc>
        <w:tc>
          <w:tcPr>
            <w:tcW w:w="914" w:type="dxa"/>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w:t>
            </w:r>
          </w:p>
        </w:tc>
        <w:tc>
          <w:tcPr>
            <w:tcW w:w="1679" w:type="dxa"/>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11</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2.1.4其他情况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452" w:type="dxa"/>
        <w:tblInd w:w="113" w:type="dxa"/>
        <w:tblLayout w:type="fixed"/>
        <w:tblLook w:val="04A0" w:firstRow="1" w:lastRow="0" w:firstColumn="1" w:lastColumn="0" w:noHBand="0" w:noVBand="1"/>
      </w:tblPr>
      <w:tblGrid>
        <w:gridCol w:w="2619"/>
        <w:gridCol w:w="1719"/>
        <w:gridCol w:w="1820"/>
        <w:gridCol w:w="2294"/>
      </w:tblGrid>
      <w:tr w:rsidR="00D803A1" w:rsidRPr="008F4431" w:rsidTr="004879B1">
        <w:trPr>
          <w:trHeight w:val="425"/>
        </w:trPr>
        <w:tc>
          <w:tcPr>
            <w:tcW w:w="2619"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楼层</w:t>
            </w:r>
          </w:p>
        </w:tc>
        <w:tc>
          <w:tcPr>
            <w:tcW w:w="1719" w:type="dxa"/>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位置</w:t>
            </w:r>
          </w:p>
        </w:tc>
        <w:tc>
          <w:tcPr>
            <w:tcW w:w="1820" w:type="dxa"/>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开放时间</w:t>
            </w:r>
          </w:p>
        </w:tc>
        <w:tc>
          <w:tcPr>
            <w:tcW w:w="2294" w:type="dxa"/>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是否有门禁</w:t>
            </w:r>
          </w:p>
        </w:tc>
      </w:tr>
      <w:tr w:rsidR="00D803A1" w:rsidRPr="008F4431" w:rsidTr="004879B1">
        <w:trPr>
          <w:trHeight w:val="425"/>
        </w:trPr>
        <w:tc>
          <w:tcPr>
            <w:tcW w:w="2619"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1层</w:t>
            </w:r>
          </w:p>
        </w:tc>
        <w:tc>
          <w:tcPr>
            <w:tcW w:w="1719"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正北门</w:t>
            </w:r>
          </w:p>
        </w:tc>
        <w:tc>
          <w:tcPr>
            <w:tcW w:w="1820"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全天开放</w:t>
            </w:r>
          </w:p>
        </w:tc>
        <w:tc>
          <w:tcPr>
            <w:tcW w:w="2294"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879B1">
        <w:trPr>
          <w:trHeight w:val="425"/>
        </w:trPr>
        <w:tc>
          <w:tcPr>
            <w:tcW w:w="2619"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1层</w:t>
            </w:r>
          </w:p>
        </w:tc>
        <w:tc>
          <w:tcPr>
            <w:tcW w:w="1719"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A区东门</w:t>
            </w:r>
          </w:p>
        </w:tc>
        <w:tc>
          <w:tcPr>
            <w:tcW w:w="1820"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全天开放</w:t>
            </w:r>
          </w:p>
        </w:tc>
        <w:tc>
          <w:tcPr>
            <w:tcW w:w="2294"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879B1">
        <w:trPr>
          <w:trHeight w:val="425"/>
        </w:trPr>
        <w:tc>
          <w:tcPr>
            <w:tcW w:w="2619"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1层</w:t>
            </w:r>
          </w:p>
        </w:tc>
        <w:tc>
          <w:tcPr>
            <w:tcW w:w="1719"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正西门</w:t>
            </w:r>
          </w:p>
        </w:tc>
        <w:tc>
          <w:tcPr>
            <w:tcW w:w="1820"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全天开放</w:t>
            </w:r>
          </w:p>
        </w:tc>
        <w:tc>
          <w:tcPr>
            <w:tcW w:w="2294"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879B1">
        <w:trPr>
          <w:trHeight w:val="425"/>
        </w:trPr>
        <w:tc>
          <w:tcPr>
            <w:tcW w:w="2619"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kern w:val="0"/>
                <w:szCs w:val="21"/>
              </w:rPr>
            </w:pPr>
            <w:r w:rsidRPr="008F4431">
              <w:rPr>
                <w:rFonts w:ascii="宋体" w:hAnsi="宋体" w:cs="宋体" w:hint="eastAsia"/>
                <w:kern w:val="0"/>
                <w:szCs w:val="21"/>
              </w:rPr>
              <w:t>1层</w:t>
            </w:r>
          </w:p>
        </w:tc>
        <w:tc>
          <w:tcPr>
            <w:tcW w:w="1719"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B区东门</w:t>
            </w:r>
          </w:p>
        </w:tc>
        <w:tc>
          <w:tcPr>
            <w:tcW w:w="1820"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全天开放</w:t>
            </w:r>
          </w:p>
        </w:tc>
        <w:tc>
          <w:tcPr>
            <w:tcW w:w="2294"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879B1">
        <w:trPr>
          <w:trHeight w:val="425"/>
        </w:trPr>
        <w:tc>
          <w:tcPr>
            <w:tcW w:w="2619"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1层</w:t>
            </w:r>
          </w:p>
        </w:tc>
        <w:tc>
          <w:tcPr>
            <w:tcW w:w="1719"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B区北门</w:t>
            </w:r>
          </w:p>
        </w:tc>
        <w:tc>
          <w:tcPr>
            <w:tcW w:w="1820"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禁止开放</w:t>
            </w:r>
          </w:p>
        </w:tc>
        <w:tc>
          <w:tcPr>
            <w:tcW w:w="2294"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否</w:t>
            </w:r>
          </w:p>
        </w:tc>
      </w:tr>
      <w:tr w:rsidR="00D112B6" w:rsidRPr="008F4431" w:rsidTr="004879B1">
        <w:trPr>
          <w:trHeight w:val="425"/>
        </w:trPr>
        <w:tc>
          <w:tcPr>
            <w:tcW w:w="2619"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外门数量</w:t>
            </w:r>
          </w:p>
        </w:tc>
        <w:tc>
          <w:tcPr>
            <w:tcW w:w="1719"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5</w:t>
            </w:r>
          </w:p>
        </w:tc>
        <w:tc>
          <w:tcPr>
            <w:tcW w:w="1820" w:type="dxa"/>
            <w:tcBorders>
              <w:top w:val="nil"/>
              <w:left w:val="nil"/>
              <w:bottom w:val="single" w:sz="4" w:space="0" w:color="auto"/>
              <w:right w:val="single" w:sz="4" w:space="0" w:color="auto"/>
            </w:tcBorders>
            <w:noWrap/>
            <w:vAlign w:val="center"/>
          </w:tcPr>
          <w:p w:rsidR="00D112B6" w:rsidRPr="008F4431" w:rsidRDefault="00D112B6">
            <w:pPr>
              <w:jc w:val="center"/>
              <w:rPr>
                <w:rFonts w:ascii="宋体" w:hAnsi="宋体" w:cs="宋体"/>
                <w:kern w:val="0"/>
                <w:szCs w:val="21"/>
              </w:rPr>
            </w:pPr>
          </w:p>
        </w:tc>
        <w:tc>
          <w:tcPr>
            <w:tcW w:w="2294" w:type="dxa"/>
            <w:tcBorders>
              <w:top w:val="nil"/>
              <w:left w:val="nil"/>
              <w:bottom w:val="single" w:sz="4" w:space="0" w:color="auto"/>
              <w:right w:val="single" w:sz="4" w:space="0" w:color="auto"/>
            </w:tcBorders>
            <w:noWrap/>
            <w:vAlign w:val="center"/>
          </w:tcPr>
          <w:p w:rsidR="00D112B6" w:rsidRPr="008F4431" w:rsidRDefault="00D112B6">
            <w:pPr>
              <w:jc w:val="center"/>
              <w:rPr>
                <w:rFonts w:ascii="宋体" w:hAnsi="宋体" w:cs="宋体"/>
                <w:kern w:val="0"/>
                <w:szCs w:val="21"/>
              </w:rPr>
            </w:pPr>
          </w:p>
        </w:tc>
      </w:tr>
    </w:tbl>
    <w:p w:rsidR="00D112B6" w:rsidRPr="008F4431" w:rsidRDefault="00D112B6">
      <w:pPr>
        <w:spacing w:line="360" w:lineRule="auto"/>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2.2楼宇差异性物业服务需求如下：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2.2.1保洁服务内容及服务标准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建筑内环境卫生保洁范围为建筑内公共区域，包括门厅、走廊、卫生间等不</w:t>
      </w:r>
      <w:r w:rsidRPr="008F4431">
        <w:rPr>
          <w:rFonts w:ascii="宋体" w:hAnsi="宋体" w:hint="eastAsia"/>
          <w:sz w:val="24"/>
        </w:rPr>
        <w:lastRenderedPageBreak/>
        <w:t>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1129"/>
        <w:gridCol w:w="1249"/>
        <w:gridCol w:w="2056"/>
        <w:gridCol w:w="3492"/>
      </w:tblGrid>
      <w:tr w:rsidR="00D803A1" w:rsidRPr="008F4431">
        <w:trPr>
          <w:trHeight w:val="712"/>
          <w:tblHeader/>
          <w:jc w:val="center"/>
        </w:trPr>
        <w:tc>
          <w:tcPr>
            <w:tcW w:w="349"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序号</w:t>
            </w:r>
          </w:p>
        </w:tc>
        <w:tc>
          <w:tcPr>
            <w:tcW w:w="662"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服务项目</w:t>
            </w:r>
          </w:p>
        </w:tc>
        <w:tc>
          <w:tcPr>
            <w:tcW w:w="733"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8"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49"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建筑物内公共区域保洁</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门</w:t>
            </w:r>
            <w:r w:rsidRPr="008F4431">
              <w:rPr>
                <w:rFonts w:ascii="宋体" w:hAnsi="宋体"/>
                <w:szCs w:val="21"/>
              </w:rPr>
              <w:t>厅</w:t>
            </w:r>
            <w:r w:rsidRPr="008F4431">
              <w:rPr>
                <w:rFonts w:ascii="宋体" w:hAnsi="宋体" w:hint="eastAsia"/>
                <w:szCs w:val="21"/>
              </w:rPr>
              <w:t>、门斗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走廊地面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48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主楼梯地面、扶手每天保洁不少于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每周保洁擦抹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半月保洁剂擦抹</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标志牌、宣传窗、装饰柱、植物花盆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3425"/>
          <w:jc w:val="center"/>
        </w:trPr>
        <w:tc>
          <w:tcPr>
            <w:tcW w:w="349"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2</w:t>
            </w:r>
          </w:p>
        </w:tc>
        <w:tc>
          <w:tcPr>
            <w:tcW w:w="662"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公共卫生间、开水房、盥洗室</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地面、墙面、顶棚、门窗、窗台、玻璃、灯具及开关、镜面、洗手盆、台面、便具、垃圾篓、标志牌、排气扇、开水器等、水池、便池、厕位等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3</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卫生间每周不少于</w:t>
            </w:r>
            <w:r w:rsidRPr="008F4431">
              <w:rPr>
                <w:rFonts w:ascii="宋体" w:hAnsi="宋体"/>
              </w:rPr>
              <w:t>1</w:t>
            </w:r>
            <w:r w:rsidRPr="008F4431">
              <w:rPr>
                <w:rFonts w:ascii="宋体" w:hAnsi="宋体" w:hint="eastAsia"/>
              </w:rPr>
              <w:t>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每周一次对开水器进行外部消毒。</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49"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建筑物外墙窗户玻璃保洁</w:t>
            </w:r>
          </w:p>
        </w:tc>
        <w:tc>
          <w:tcPr>
            <w:tcW w:w="733"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建筑物本体（含门、窗及玻璃幕墙）、屋顶（含透光屋顶）及房檐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49" w:type="pct"/>
            <w:vMerge w:val="restar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建筑物附属公共区域保洁</w:t>
            </w: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与本楼宇相关的宣传栏、室外标志牌</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楼外附属公共区域（建筑物配套室外台阶等）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r w:rsidR="00D803A1" w:rsidRPr="008F4431">
        <w:trPr>
          <w:trHeight w:val="90"/>
          <w:jc w:val="center"/>
        </w:trPr>
        <w:tc>
          <w:tcPr>
            <w:tcW w:w="349"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5</w:t>
            </w:r>
          </w:p>
        </w:tc>
        <w:tc>
          <w:tcPr>
            <w:tcW w:w="662"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报告厅、校级会议室保洁</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校级会议前清理。</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地面无水渍、无污渍、无垃圾、无积尘，光亮</w:t>
            </w:r>
          </w:p>
        </w:tc>
      </w:tr>
      <w:tr w:rsidR="00D803A1" w:rsidRPr="008F4431">
        <w:trPr>
          <w:trHeight w:val="117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墙面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每天巡回保洁不少于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校级会议前清理。</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墙面无灰尘、无乱悬挂、无乱张贴等现象</w:t>
            </w:r>
          </w:p>
        </w:tc>
      </w:tr>
      <w:tr w:rsidR="00D803A1" w:rsidRPr="008F4431">
        <w:trPr>
          <w:trHeight w:val="63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顶棚</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顶棚目视无灰尘、无蛛网。</w:t>
            </w:r>
          </w:p>
        </w:tc>
      </w:tr>
      <w:tr w:rsidR="00D803A1" w:rsidRPr="008F4431">
        <w:trPr>
          <w:trHeight w:val="102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家具、音响设备、多媒体设备、茶具设备、灯具及开关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家具、音响设备、多媒体设备、茶具设备，干净整洁，保持光亮；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灯具及开关无蜘蛛网、无灰尘、无污迹。</w:t>
            </w:r>
          </w:p>
        </w:tc>
      </w:tr>
      <w:tr w:rsidR="00D803A1" w:rsidRPr="008F4431">
        <w:trPr>
          <w:trHeight w:val="85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门窗、窗台</w:t>
            </w:r>
          </w:p>
        </w:tc>
        <w:tc>
          <w:tcPr>
            <w:tcW w:w="1206" w:type="pct"/>
            <w:vAlign w:val="center"/>
          </w:tcPr>
          <w:p w:rsidR="00D112B6" w:rsidRPr="008F4431" w:rsidRDefault="00D803A1" w:rsidP="004879B1">
            <w:pPr>
              <w:spacing w:line="360" w:lineRule="auto"/>
              <w:rPr>
                <w:rFonts w:ascii="宋体" w:hAnsi="宋体"/>
              </w:rPr>
            </w:pPr>
            <w:r w:rsidRPr="008F4431">
              <w:rPr>
                <w:rFonts w:ascii="宋体" w:hAnsi="宋体" w:hint="eastAsia"/>
              </w:rPr>
              <w:t>每天保洁不少于</w:t>
            </w:r>
            <w:r w:rsidRPr="008F4431">
              <w:rPr>
                <w:rFonts w:ascii="宋体" w:hAnsi="宋体"/>
              </w:rPr>
              <w:t>1</w:t>
            </w:r>
            <w:r w:rsidR="004879B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78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门口地垫、地毯</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每周不少于一次地面吸尘</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无灰尘、垃圾、污渍</w:t>
            </w:r>
          </w:p>
        </w:tc>
      </w:tr>
      <w:tr w:rsidR="00D803A1" w:rsidRPr="008F4431">
        <w:trPr>
          <w:trHeight w:val="63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玻璃</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每周擦拭</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w:t>
            </w:r>
          </w:p>
        </w:tc>
      </w:tr>
      <w:tr w:rsidR="00D803A1" w:rsidRPr="008F4431">
        <w:trPr>
          <w:trHeight w:val="73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绿化植物</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随时清除花盆内杂物</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摆放整齐，无积水</w:t>
            </w:r>
          </w:p>
        </w:tc>
      </w:tr>
      <w:tr w:rsidR="00D803A1" w:rsidRPr="008F4431">
        <w:trPr>
          <w:trHeight w:val="734"/>
          <w:jc w:val="center"/>
        </w:trPr>
        <w:tc>
          <w:tcPr>
            <w:tcW w:w="349"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6</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公共教室、公共机房</w:t>
            </w: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地面、台阶</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地面、台阶无水渍、无污渍、无垃圾、无积尘，光亮</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墙面</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墙面无灰尘、无乱悬挂、无乱张贴等现象</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顶棚、灯具及开关</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灯具及开关无蜘蛛网、无灰尘、无污迹</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门窗</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窗台、讲台</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讲台、窗台无水渍、无污渍、无垃圾、无积尘，光亮</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玻璃</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每周擦拭不少于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课桌椅、讲桌、教室椅、书箱</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课桌椅、讲桌、教师椅家具表面无积尘、无垃圾，整洁光亮；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书箱无纸屑、无垃圾。</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黑板及黑板擦</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黑板每天擦洗不少于</w:t>
            </w:r>
            <w:r w:rsidRPr="008F4431">
              <w:rPr>
                <w:rFonts w:ascii="宋体" w:hAnsi="宋体"/>
              </w:rPr>
              <w:t>2</w:t>
            </w:r>
            <w:r w:rsidRPr="008F4431">
              <w:rPr>
                <w:rFonts w:ascii="宋体" w:hAnsi="宋体" w:hint="eastAsia"/>
              </w:rPr>
              <w:t>次，水洗不少于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黑板擦、板槽每天</w:t>
            </w:r>
            <w:r w:rsidRPr="008F4431">
              <w:rPr>
                <w:rFonts w:ascii="宋体" w:hAnsi="宋体" w:hint="eastAsia"/>
              </w:rPr>
              <w:lastRenderedPageBreak/>
              <w:t>保洁不少于</w:t>
            </w:r>
            <w:r w:rsidRPr="008F4431">
              <w:rPr>
                <w:rFonts w:ascii="宋体" w:hAnsi="宋体"/>
              </w:rPr>
              <w:t>2</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lastRenderedPageBreak/>
              <w:t>1.</w:t>
            </w:r>
            <w:r w:rsidRPr="008F4431">
              <w:rPr>
                <w:rFonts w:ascii="宋体" w:hAnsi="宋体" w:hint="eastAsia"/>
              </w:rPr>
              <w:t>黑板、板槽洁净无灰尘；</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黑板擦无粉笔灰。</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消防设施</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保持干净无灰尘、无污迹</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垃圾桶</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垃圾量不超过容量</w:t>
            </w:r>
            <w:r w:rsidRPr="008F4431">
              <w:rPr>
                <w:rFonts w:ascii="宋体" w:hAnsi="宋体"/>
              </w:rPr>
              <w:t>2/3</w:t>
            </w:r>
            <w:r w:rsidRPr="008F4431">
              <w:rPr>
                <w:rFonts w:ascii="宋体" w:hAnsi="宋体" w:hint="eastAsia"/>
              </w:rPr>
              <w:t>，旁边无散落、堆放垃圾。</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其他设施</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每月期定期保洁</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表面无积尘、无污渍、无损坏</w:t>
            </w:r>
          </w:p>
        </w:tc>
      </w:tr>
      <w:tr w:rsidR="00D803A1" w:rsidRPr="008F4431">
        <w:trPr>
          <w:trHeight w:val="734"/>
          <w:jc w:val="center"/>
        </w:trPr>
        <w:tc>
          <w:tcPr>
            <w:tcW w:w="349"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7</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hint="eastAsia"/>
                <w:szCs w:val="21"/>
              </w:rPr>
              <w:t>自习室、自习区</w:t>
            </w: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地面、台阶</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地面、台阶无水渍、无污渍、无垃圾、无积尘，光亮</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墙面</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墙面无灰尘、无乱悬挂、无乱张贴等现象</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顶棚</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顶棚目视无灰尘、无蛛网</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灯具及开关</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灯具及开关无蜘蛛网、无灰尘、无污迹；</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门窗</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无积尘、无污渍、无损坏</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窗台</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窗台无水渍、无污渍、无垃圾、无积尘，光亮</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桌椅</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桌椅表面无积尘、无垃圾，整洁光亮；每天定时清理桌面物品，放置于指定位置，保障正常使用。</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台灯</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无积尘、无污渍</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书架</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无积尘、无污渍</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监控探头</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每学期保洁不少于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无积尘、无污渍</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消防设施</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保持干净无灰尘、无污迹</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垃圾桶</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垃圾量不超过容量</w:t>
            </w:r>
            <w:r w:rsidRPr="008F4431">
              <w:rPr>
                <w:rFonts w:ascii="宋体" w:hAnsi="宋体"/>
              </w:rPr>
              <w:t>2/3</w:t>
            </w:r>
            <w:r w:rsidRPr="008F4431">
              <w:rPr>
                <w:rFonts w:ascii="宋体" w:hAnsi="宋体" w:hint="eastAsia"/>
              </w:rPr>
              <w:t>，旁边无散落、堆放垃圾。</w:t>
            </w:r>
          </w:p>
        </w:tc>
      </w:tr>
    </w:tbl>
    <w:p w:rsidR="00D112B6" w:rsidRPr="008F4431" w:rsidRDefault="00D112B6">
      <w:pPr>
        <w:rPr>
          <w:rFonts w:ascii="宋体" w:hAnsi="宋体"/>
          <w:sz w:val="24"/>
        </w:rPr>
      </w:pPr>
    </w:p>
    <w:p w:rsidR="00D112B6" w:rsidRPr="008F4431" w:rsidRDefault="00D803A1">
      <w:pPr>
        <w:spacing w:line="360" w:lineRule="auto"/>
        <w:ind w:firstLineChars="196" w:firstLine="472"/>
        <w:rPr>
          <w:rFonts w:ascii="宋体" w:hAnsi="宋体"/>
          <w:b/>
          <w:bCs/>
          <w:sz w:val="24"/>
        </w:rPr>
      </w:pPr>
      <w:r w:rsidRPr="008F4431">
        <w:rPr>
          <w:rFonts w:ascii="宋体" w:hAnsi="宋体" w:hint="eastAsia"/>
          <w:b/>
          <w:bCs/>
          <w:sz w:val="24"/>
        </w:rPr>
        <w:t>2.2.2教学辅助服务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1067"/>
        <w:gridCol w:w="1113"/>
        <w:gridCol w:w="5713"/>
      </w:tblGrid>
      <w:tr w:rsidR="00D803A1" w:rsidRPr="008F4431">
        <w:trPr>
          <w:trHeight w:val="397"/>
          <w:tblHeader/>
          <w:jc w:val="center"/>
        </w:trPr>
        <w:tc>
          <w:tcPr>
            <w:tcW w:w="369" w:type="pct"/>
            <w:vAlign w:val="center"/>
          </w:tcPr>
          <w:p w:rsidR="00D112B6" w:rsidRPr="008F4431" w:rsidRDefault="00D803A1">
            <w:pPr>
              <w:spacing w:line="360" w:lineRule="auto"/>
              <w:jc w:val="center"/>
              <w:rPr>
                <w:rFonts w:ascii="宋体" w:hAnsi="宋体" w:cs="宋体"/>
                <w:b/>
                <w:bCs/>
                <w:szCs w:val="21"/>
              </w:rPr>
            </w:pPr>
            <w:r w:rsidRPr="008F4431">
              <w:rPr>
                <w:rFonts w:ascii="宋体" w:hAnsi="宋体" w:cs="宋体" w:hint="eastAsia"/>
                <w:b/>
                <w:bCs/>
                <w:szCs w:val="21"/>
              </w:rPr>
              <w:t>序号</w:t>
            </w:r>
          </w:p>
        </w:tc>
        <w:tc>
          <w:tcPr>
            <w:tcW w:w="626" w:type="pct"/>
            <w:vAlign w:val="center"/>
          </w:tcPr>
          <w:p w:rsidR="00D112B6" w:rsidRPr="008F4431" w:rsidRDefault="00D803A1">
            <w:pPr>
              <w:spacing w:line="360" w:lineRule="auto"/>
              <w:jc w:val="center"/>
              <w:rPr>
                <w:rFonts w:ascii="宋体" w:hAnsi="宋体"/>
                <w:b/>
                <w:bCs/>
                <w:szCs w:val="21"/>
              </w:rPr>
            </w:pPr>
            <w:r w:rsidRPr="008F4431">
              <w:rPr>
                <w:rFonts w:ascii="宋体" w:hAnsi="宋体" w:cs="宋体" w:hint="eastAsia"/>
                <w:b/>
                <w:bCs/>
                <w:szCs w:val="21"/>
              </w:rPr>
              <w:t>服务项目</w:t>
            </w:r>
          </w:p>
        </w:tc>
        <w:tc>
          <w:tcPr>
            <w:tcW w:w="653" w:type="pct"/>
            <w:vAlign w:val="center"/>
          </w:tcPr>
          <w:p w:rsidR="00D112B6" w:rsidRPr="008F4431" w:rsidRDefault="00D803A1">
            <w:pPr>
              <w:spacing w:line="360" w:lineRule="auto"/>
              <w:jc w:val="center"/>
              <w:rPr>
                <w:rFonts w:ascii="宋体" w:hAnsi="宋体"/>
                <w:b/>
                <w:bCs/>
                <w:szCs w:val="21"/>
              </w:rPr>
            </w:pPr>
            <w:r w:rsidRPr="008F4431">
              <w:rPr>
                <w:rFonts w:ascii="宋体" w:hAnsi="宋体" w:cs="宋体" w:hint="eastAsia"/>
                <w:b/>
                <w:bCs/>
                <w:szCs w:val="21"/>
              </w:rPr>
              <w:t>需求内容</w:t>
            </w:r>
          </w:p>
        </w:tc>
        <w:tc>
          <w:tcPr>
            <w:tcW w:w="3352" w:type="pct"/>
            <w:vAlign w:val="center"/>
          </w:tcPr>
          <w:p w:rsidR="00D112B6" w:rsidRPr="008F4431" w:rsidRDefault="00D803A1">
            <w:pPr>
              <w:spacing w:line="360" w:lineRule="auto"/>
              <w:jc w:val="center"/>
              <w:rPr>
                <w:rFonts w:ascii="宋体" w:hAnsi="宋体"/>
                <w:b/>
              </w:rPr>
            </w:pPr>
            <w:r w:rsidRPr="008F4431">
              <w:rPr>
                <w:rFonts w:ascii="宋体" w:hAnsi="宋体" w:hint="eastAsia"/>
                <w:b/>
              </w:rPr>
              <w:t>工作标准</w:t>
            </w:r>
          </w:p>
        </w:tc>
      </w:tr>
      <w:tr w:rsidR="00D803A1" w:rsidRPr="008F4431">
        <w:trPr>
          <w:trHeight w:val="755"/>
          <w:jc w:val="center"/>
        </w:trPr>
        <w:tc>
          <w:tcPr>
            <w:tcW w:w="369" w:type="pct"/>
            <w:vMerge w:val="restart"/>
            <w:shd w:val="clear" w:color="auto" w:fill="auto"/>
            <w:vAlign w:val="center"/>
          </w:tcPr>
          <w:p w:rsidR="00D112B6" w:rsidRPr="008F4431" w:rsidRDefault="00D803A1">
            <w:pPr>
              <w:spacing w:line="360" w:lineRule="auto"/>
              <w:jc w:val="center"/>
              <w:rPr>
                <w:rFonts w:ascii="宋体" w:hAnsi="宋体" w:cs="宋体"/>
                <w:bCs/>
                <w:szCs w:val="21"/>
              </w:rPr>
            </w:pPr>
            <w:r w:rsidRPr="008F4431">
              <w:rPr>
                <w:rFonts w:ascii="宋体" w:hAnsi="宋体" w:cs="宋体" w:hint="eastAsia"/>
                <w:bCs/>
                <w:szCs w:val="21"/>
              </w:rPr>
              <w:t>1</w:t>
            </w:r>
          </w:p>
        </w:tc>
        <w:tc>
          <w:tcPr>
            <w:tcW w:w="626" w:type="pct"/>
            <w:vMerge w:val="restart"/>
            <w:shd w:val="clear" w:color="auto" w:fill="auto"/>
            <w:vAlign w:val="center"/>
          </w:tcPr>
          <w:p w:rsidR="00D112B6" w:rsidRPr="008F4431" w:rsidRDefault="00D803A1">
            <w:pPr>
              <w:spacing w:line="360" w:lineRule="auto"/>
              <w:jc w:val="center"/>
              <w:rPr>
                <w:rFonts w:ascii="宋体" w:hAnsi="宋体" w:cs="宋体"/>
                <w:bCs/>
                <w:szCs w:val="21"/>
              </w:rPr>
            </w:pPr>
            <w:r w:rsidRPr="008F4431">
              <w:rPr>
                <w:rFonts w:ascii="宋体" w:hAnsi="宋体" w:cs="宋体" w:hint="eastAsia"/>
                <w:bCs/>
                <w:szCs w:val="21"/>
              </w:rPr>
              <w:t>教学辅助</w:t>
            </w:r>
          </w:p>
        </w:tc>
        <w:tc>
          <w:tcPr>
            <w:tcW w:w="653" w:type="pct"/>
            <w:shd w:val="clear" w:color="000000"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总体要求</w:t>
            </w:r>
          </w:p>
        </w:tc>
        <w:tc>
          <w:tcPr>
            <w:tcW w:w="3352"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物业须按楼宇提供服务手册，确保人员清晰地了解每个楼宇或场所的服务内容和服务流程。</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物业服务人员须熟悉楼宇内服务对象，了解楼宇内行政办公、教学、科研等需求，提供清晰的楼宇服务清单与相应的服务流程，积极主动和服务对象沟通，接受咨询并提供帮助；了解师生对教学设施、教学空间与教学服务的意见建议并向采购人反馈。</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协调督促落实楼宇内维修、清洁卫生、照明等日常维护工作，保证楼宇环境整洁有序、设备运行良好；</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熟悉学校各单位服务需求，提供包括空间准备布置、设备调试、空间借用与调配、楼宇公共服务、师生事务咨询等楼宇内发生的各类活动的支持服务；</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根据楼宇内各空间使用安排以及对各空间预约需求做好开关门和空间设施准备（包括设备设施开关等），根据使用安排等调整桌椅布局；</w:t>
            </w:r>
          </w:p>
          <w:p w:rsidR="00D112B6" w:rsidRPr="008F4431" w:rsidRDefault="00D803A1">
            <w:pPr>
              <w:spacing w:line="360" w:lineRule="auto"/>
              <w:rPr>
                <w:rFonts w:ascii="宋体" w:hAnsi="宋体"/>
              </w:rPr>
            </w:pPr>
            <w:r w:rsidRPr="008F4431">
              <w:rPr>
                <w:rFonts w:ascii="宋体" w:hAnsi="宋体"/>
              </w:rPr>
              <w:lastRenderedPageBreak/>
              <w:t>6.</w:t>
            </w:r>
            <w:r w:rsidRPr="008F4431">
              <w:rPr>
                <w:rFonts w:ascii="宋体" w:hAnsi="宋体" w:hint="eastAsia"/>
              </w:rPr>
              <w:t>协助做好楼宇室内宣传栏管理工作；</w:t>
            </w:r>
          </w:p>
        </w:tc>
      </w:tr>
      <w:tr w:rsidR="00D803A1" w:rsidRPr="008F4431">
        <w:trPr>
          <w:trHeight w:val="3118"/>
          <w:jc w:val="center"/>
        </w:trPr>
        <w:tc>
          <w:tcPr>
            <w:tcW w:w="369" w:type="pct"/>
            <w:vMerge/>
            <w:shd w:val="clear" w:color="auto" w:fill="auto"/>
            <w:vAlign w:val="center"/>
          </w:tcPr>
          <w:p w:rsidR="00D112B6" w:rsidRPr="008F4431" w:rsidRDefault="00D112B6">
            <w:pPr>
              <w:spacing w:line="360" w:lineRule="auto"/>
              <w:jc w:val="center"/>
              <w:rPr>
                <w:rFonts w:ascii="宋体" w:hAnsi="宋体" w:cs="宋体"/>
                <w:bCs/>
                <w:szCs w:val="21"/>
              </w:rPr>
            </w:pPr>
          </w:p>
        </w:tc>
        <w:tc>
          <w:tcPr>
            <w:tcW w:w="626" w:type="pct"/>
            <w:vMerge/>
            <w:shd w:val="clear" w:color="auto" w:fill="auto"/>
            <w:vAlign w:val="center"/>
          </w:tcPr>
          <w:p w:rsidR="00D112B6" w:rsidRPr="008F4431" w:rsidRDefault="00D112B6">
            <w:pPr>
              <w:spacing w:line="360" w:lineRule="auto"/>
              <w:jc w:val="center"/>
              <w:rPr>
                <w:rFonts w:ascii="宋体" w:hAnsi="宋体" w:cs="宋体"/>
                <w:bCs/>
                <w:szCs w:val="21"/>
              </w:rPr>
            </w:pPr>
          </w:p>
        </w:tc>
        <w:tc>
          <w:tcPr>
            <w:tcW w:w="653" w:type="pct"/>
            <w:shd w:val="clear" w:color="000000"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楼宇服务台</w:t>
            </w:r>
          </w:p>
        </w:tc>
        <w:tc>
          <w:tcPr>
            <w:tcW w:w="3352" w:type="pct"/>
            <w:shd w:val="clear" w:color="000000" w:fill="FFFFFF"/>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rPr>
              <w:t>1.</w:t>
            </w:r>
            <w:r w:rsidRPr="008F4431">
              <w:rPr>
                <w:rFonts w:ascii="宋体" w:hAnsi="宋体" w:hint="eastAsia"/>
              </w:rPr>
              <w:t>楼宇服务台岗是指定楼宇的物业界面的联络人，由其负责该楼宇内所有服务的统筹和协调，包括但不仅限于统筹该楼宇内的教学服务、科研服务、会务服务、维修、环境清洁、安全巡视等服务；具体还要负责前台电话接听、外来人员的接待登记、大堂显示屏使用、维护及管理、钥匙管理等工作。</w:t>
            </w:r>
          </w:p>
          <w:p w:rsidR="00D112B6" w:rsidRPr="008F4431" w:rsidRDefault="00D803A1">
            <w:pPr>
              <w:autoSpaceDE w:val="0"/>
              <w:autoSpaceDN w:val="0"/>
              <w:adjustRightInd w:val="0"/>
              <w:spacing w:line="360" w:lineRule="auto"/>
              <w:rPr>
                <w:rFonts w:ascii="宋体" w:hAnsi="宋体"/>
              </w:rPr>
            </w:pPr>
            <w:r w:rsidRPr="008F4431">
              <w:rPr>
                <w:rFonts w:ascii="宋体" w:hAnsi="宋体"/>
              </w:rPr>
              <w:t>2.</w:t>
            </w:r>
            <w:r w:rsidRPr="008F4431">
              <w:rPr>
                <w:rFonts w:ascii="宋体" w:hAnsi="宋体" w:hint="eastAsia"/>
              </w:rPr>
              <w:t>楼宇服务台岗应熟悉楼内长驻服务对象至少</w:t>
            </w:r>
            <w:r w:rsidRPr="008F4431">
              <w:rPr>
                <w:rFonts w:ascii="宋体" w:hAnsi="宋体"/>
              </w:rPr>
              <w:t>90%</w:t>
            </w:r>
            <w:r w:rsidRPr="008F4431">
              <w:rPr>
                <w:rFonts w:ascii="宋体" w:hAnsi="宋体" w:hint="eastAsia"/>
              </w:rPr>
              <w:t>以上人员的姓名，并建立良好的关系，为其提供服务与帮助。</w:t>
            </w:r>
          </w:p>
          <w:p w:rsidR="00D112B6" w:rsidRPr="008F4431" w:rsidRDefault="00D803A1">
            <w:pPr>
              <w:autoSpaceDE w:val="0"/>
              <w:autoSpaceDN w:val="0"/>
              <w:adjustRightInd w:val="0"/>
              <w:spacing w:line="360" w:lineRule="auto"/>
              <w:rPr>
                <w:rFonts w:ascii="宋体" w:hAnsi="宋体"/>
              </w:rPr>
            </w:pPr>
            <w:r w:rsidRPr="008F4431">
              <w:rPr>
                <w:rFonts w:ascii="宋体" w:hAnsi="宋体"/>
              </w:rPr>
              <w:t>3.</w:t>
            </w:r>
            <w:r w:rsidRPr="008F4431">
              <w:rPr>
                <w:rFonts w:ascii="宋体" w:hAnsi="宋体" w:hint="eastAsia"/>
              </w:rPr>
              <w:t>应熟悉</w:t>
            </w:r>
            <w:r w:rsidRPr="008F4431">
              <w:rPr>
                <w:rFonts w:ascii="宋体" w:hAnsi="宋体"/>
              </w:rPr>
              <w:t>80%</w:t>
            </w:r>
            <w:r w:rsidRPr="008F4431">
              <w:rPr>
                <w:rFonts w:ascii="宋体" w:hAnsi="宋体" w:hint="eastAsia"/>
              </w:rPr>
              <w:t>以上当天上课教师，知道对应的教室，主动问好，发放教学用品。</w:t>
            </w:r>
          </w:p>
          <w:p w:rsidR="00D112B6" w:rsidRPr="008F4431" w:rsidRDefault="00D803A1">
            <w:pPr>
              <w:autoSpaceDE w:val="0"/>
              <w:autoSpaceDN w:val="0"/>
              <w:adjustRightInd w:val="0"/>
              <w:spacing w:line="360" w:lineRule="auto"/>
              <w:rPr>
                <w:rFonts w:ascii="宋体" w:hAnsi="宋体"/>
              </w:rPr>
            </w:pPr>
            <w:r w:rsidRPr="008F4431">
              <w:rPr>
                <w:rFonts w:ascii="宋体" w:hAnsi="宋体"/>
              </w:rPr>
              <w:t>4.</w:t>
            </w:r>
            <w:r w:rsidRPr="008F4431">
              <w:rPr>
                <w:rFonts w:ascii="宋体" w:hAnsi="宋体" w:hint="eastAsia"/>
              </w:rPr>
              <w:t>楼宇服务台岗应具备处理应急突发事件的能力，发生突发事件时及时响应、协调处理并上报。</w:t>
            </w:r>
          </w:p>
          <w:p w:rsidR="00D112B6" w:rsidRPr="008F4431" w:rsidRDefault="00D803A1">
            <w:pPr>
              <w:autoSpaceDE w:val="0"/>
              <w:autoSpaceDN w:val="0"/>
              <w:adjustRightInd w:val="0"/>
              <w:spacing w:line="360" w:lineRule="auto"/>
              <w:rPr>
                <w:rFonts w:ascii="宋体" w:hAnsi="宋体"/>
              </w:rPr>
            </w:pPr>
            <w:r w:rsidRPr="008F4431">
              <w:rPr>
                <w:rFonts w:ascii="宋体" w:hAnsi="宋体"/>
              </w:rPr>
              <w:t>5.</w:t>
            </w:r>
            <w:r w:rsidRPr="008F4431">
              <w:rPr>
                <w:rFonts w:ascii="宋体" w:hAnsi="宋体" w:hint="eastAsia"/>
              </w:rPr>
              <w:t>服务台应规范礼貌用语，制定标准问询、应答用语。</w:t>
            </w:r>
          </w:p>
        </w:tc>
      </w:tr>
      <w:tr w:rsidR="00D803A1" w:rsidRPr="008F4431">
        <w:trPr>
          <w:trHeight w:val="964"/>
          <w:jc w:val="center"/>
        </w:trPr>
        <w:tc>
          <w:tcPr>
            <w:tcW w:w="369" w:type="pct"/>
            <w:vMerge/>
            <w:shd w:val="clear" w:color="auto" w:fill="auto"/>
            <w:vAlign w:val="center"/>
          </w:tcPr>
          <w:p w:rsidR="00D112B6" w:rsidRPr="008F4431" w:rsidRDefault="00D112B6">
            <w:pPr>
              <w:spacing w:line="360" w:lineRule="auto"/>
              <w:jc w:val="center"/>
              <w:rPr>
                <w:rFonts w:ascii="宋体" w:hAnsi="宋体" w:cs="宋体"/>
                <w:bCs/>
                <w:szCs w:val="21"/>
              </w:rPr>
            </w:pPr>
          </w:p>
        </w:tc>
        <w:tc>
          <w:tcPr>
            <w:tcW w:w="626" w:type="pct"/>
            <w:vMerge/>
            <w:shd w:val="clear" w:color="auto" w:fill="auto"/>
            <w:vAlign w:val="center"/>
          </w:tcPr>
          <w:p w:rsidR="00D112B6" w:rsidRPr="008F4431" w:rsidRDefault="00D112B6">
            <w:pPr>
              <w:spacing w:line="360" w:lineRule="auto"/>
              <w:jc w:val="center"/>
              <w:rPr>
                <w:rFonts w:ascii="宋体" w:hAnsi="宋体" w:cs="宋体"/>
                <w:bCs/>
                <w:szCs w:val="21"/>
              </w:rPr>
            </w:pPr>
          </w:p>
        </w:tc>
        <w:tc>
          <w:tcPr>
            <w:tcW w:w="653" w:type="pct"/>
            <w:shd w:val="clear" w:color="000000"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教学区域环境卫生</w:t>
            </w:r>
          </w:p>
        </w:tc>
        <w:tc>
          <w:tcPr>
            <w:tcW w:w="3352" w:type="pct"/>
            <w:shd w:val="clear" w:color="000000" w:fill="FFFFFF"/>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rPr>
              <w:t>1.</w:t>
            </w:r>
            <w:r w:rsidRPr="008F4431">
              <w:rPr>
                <w:rFonts w:ascii="宋体" w:hAnsi="宋体" w:hint="eastAsia"/>
              </w:rPr>
              <w:t>制定详细的清洁作业流程图，确保每项工作都有序进行，无遗漏。</w:t>
            </w:r>
          </w:p>
          <w:p w:rsidR="00D112B6" w:rsidRPr="008F4431" w:rsidRDefault="00D803A1">
            <w:pPr>
              <w:autoSpaceDE w:val="0"/>
              <w:autoSpaceDN w:val="0"/>
              <w:adjustRightInd w:val="0"/>
              <w:spacing w:line="360" w:lineRule="auto"/>
              <w:rPr>
                <w:rFonts w:ascii="宋体" w:hAnsi="宋体"/>
              </w:rPr>
            </w:pPr>
            <w:r w:rsidRPr="008F4431">
              <w:rPr>
                <w:rFonts w:ascii="宋体" w:hAnsi="宋体"/>
              </w:rPr>
              <w:t>2.</w:t>
            </w:r>
            <w:r w:rsidRPr="008F4431">
              <w:rPr>
                <w:rFonts w:ascii="宋体" w:hAnsi="宋体" w:hint="eastAsia"/>
              </w:rPr>
              <w:t>日常清洁：保洁员每日对教学区域进行彻底清扫，包括教室、机房、教师休息室等场所的地面清洁、桌面擦拭、黑板</w:t>
            </w:r>
            <w:r w:rsidRPr="008F4431">
              <w:rPr>
                <w:rFonts w:ascii="宋体" w:hAnsi="宋体"/>
              </w:rPr>
              <w:t>/</w:t>
            </w:r>
            <w:r w:rsidRPr="008F4431">
              <w:rPr>
                <w:rFonts w:ascii="宋体" w:hAnsi="宋体" w:hint="eastAsia"/>
              </w:rPr>
              <w:t>白板擦净及垃圾分类与回收。</w:t>
            </w:r>
          </w:p>
          <w:p w:rsidR="00D112B6" w:rsidRPr="008F4431" w:rsidRDefault="00D803A1">
            <w:pPr>
              <w:autoSpaceDE w:val="0"/>
              <w:autoSpaceDN w:val="0"/>
              <w:adjustRightInd w:val="0"/>
              <w:spacing w:line="360" w:lineRule="auto"/>
              <w:rPr>
                <w:rFonts w:ascii="宋体" w:hAnsi="宋体"/>
              </w:rPr>
            </w:pPr>
            <w:r w:rsidRPr="008F4431">
              <w:rPr>
                <w:rFonts w:ascii="宋体" w:hAnsi="宋体"/>
              </w:rPr>
              <w:t>3.</w:t>
            </w:r>
            <w:r w:rsidRPr="008F4431">
              <w:rPr>
                <w:rFonts w:ascii="宋体" w:hAnsi="宋体" w:hint="eastAsia"/>
              </w:rPr>
              <w:t>深度清洁：每周</w:t>
            </w:r>
            <w:r w:rsidRPr="008F4431">
              <w:rPr>
                <w:rFonts w:ascii="宋体" w:hAnsi="宋体"/>
              </w:rPr>
              <w:t>/</w:t>
            </w:r>
            <w:r w:rsidRPr="008F4431">
              <w:rPr>
                <w:rFonts w:ascii="宋体" w:hAnsi="宋体" w:hint="eastAsia"/>
              </w:rPr>
              <w:t>每月（视具体情况而定）进行地毯深层清洁、窗户内外清洁等，确保环境卫生无死角。</w:t>
            </w:r>
          </w:p>
          <w:p w:rsidR="00D112B6" w:rsidRPr="008F4431" w:rsidRDefault="00D803A1">
            <w:pPr>
              <w:autoSpaceDE w:val="0"/>
              <w:autoSpaceDN w:val="0"/>
              <w:adjustRightInd w:val="0"/>
              <w:spacing w:line="360" w:lineRule="auto"/>
              <w:rPr>
                <w:rFonts w:ascii="宋体" w:hAnsi="宋体"/>
              </w:rPr>
            </w:pPr>
            <w:r w:rsidRPr="008F4431">
              <w:rPr>
                <w:rFonts w:ascii="宋体" w:hAnsi="宋体"/>
              </w:rPr>
              <w:t>4.</w:t>
            </w:r>
            <w:r w:rsidRPr="008F4431">
              <w:rPr>
                <w:rFonts w:ascii="宋体" w:hAnsi="宋体" w:hint="eastAsia"/>
              </w:rPr>
              <w:t>消毒杀菌：根据学校防疫政策及季节变化，定期对高频接触表面（如门把手、桌面、开关等）进行消毒处理，防止病菌传播。</w:t>
            </w:r>
          </w:p>
          <w:p w:rsidR="00D112B6" w:rsidRPr="008F4431" w:rsidRDefault="00D803A1">
            <w:pPr>
              <w:autoSpaceDE w:val="0"/>
              <w:autoSpaceDN w:val="0"/>
              <w:adjustRightInd w:val="0"/>
              <w:spacing w:line="360" w:lineRule="auto"/>
              <w:rPr>
                <w:rFonts w:ascii="宋体" w:hAnsi="宋体"/>
              </w:rPr>
            </w:pPr>
            <w:r w:rsidRPr="008F4431">
              <w:rPr>
                <w:rFonts w:ascii="宋体" w:hAnsi="宋体"/>
              </w:rPr>
              <w:t>5.</w:t>
            </w:r>
            <w:r w:rsidRPr="008F4431">
              <w:rPr>
                <w:rFonts w:ascii="宋体" w:hAnsi="宋体" w:hint="eastAsia"/>
              </w:rPr>
              <w:t>使用经过认证的环保、无害清洁剂和消毒用品，保护师生健康。</w:t>
            </w:r>
          </w:p>
          <w:p w:rsidR="00D112B6" w:rsidRPr="008F4431" w:rsidRDefault="00D803A1">
            <w:pPr>
              <w:autoSpaceDE w:val="0"/>
              <w:autoSpaceDN w:val="0"/>
              <w:adjustRightInd w:val="0"/>
              <w:spacing w:line="360" w:lineRule="auto"/>
              <w:rPr>
                <w:rFonts w:ascii="宋体" w:hAnsi="宋体"/>
              </w:rPr>
            </w:pPr>
            <w:r w:rsidRPr="008F4431">
              <w:rPr>
                <w:rFonts w:ascii="宋体" w:hAnsi="宋体"/>
              </w:rPr>
              <w:t>6.</w:t>
            </w:r>
            <w:r w:rsidRPr="008F4431">
              <w:rPr>
                <w:rFonts w:ascii="宋体" w:hAnsi="宋体" w:hint="eastAsia"/>
              </w:rPr>
              <w:t>实施清洁与消毒记录制度，记录时间、区域、所用材料及效果评估，以备审计和追溯。</w:t>
            </w:r>
          </w:p>
        </w:tc>
      </w:tr>
      <w:tr w:rsidR="00D803A1" w:rsidRPr="008F4431">
        <w:trPr>
          <w:trHeight w:val="3855"/>
          <w:jc w:val="center"/>
        </w:trPr>
        <w:tc>
          <w:tcPr>
            <w:tcW w:w="369" w:type="pct"/>
            <w:vMerge w:val="restart"/>
            <w:shd w:val="clear" w:color="auto" w:fill="auto"/>
            <w:vAlign w:val="center"/>
          </w:tcPr>
          <w:p w:rsidR="00D112B6" w:rsidRPr="008F4431" w:rsidRDefault="00D803A1">
            <w:pPr>
              <w:spacing w:line="360" w:lineRule="auto"/>
              <w:jc w:val="center"/>
              <w:rPr>
                <w:rFonts w:ascii="宋体" w:hAnsi="宋体" w:cs="宋体"/>
                <w:bCs/>
                <w:szCs w:val="21"/>
              </w:rPr>
            </w:pPr>
            <w:r w:rsidRPr="008F4431">
              <w:rPr>
                <w:rFonts w:ascii="宋体" w:hAnsi="宋体" w:cs="宋体" w:hint="eastAsia"/>
                <w:bCs/>
                <w:szCs w:val="21"/>
              </w:rPr>
              <w:lastRenderedPageBreak/>
              <w:t>1</w:t>
            </w:r>
          </w:p>
        </w:tc>
        <w:tc>
          <w:tcPr>
            <w:tcW w:w="626" w:type="pct"/>
            <w:vMerge w:val="restart"/>
            <w:shd w:val="clear" w:color="auto" w:fill="auto"/>
            <w:vAlign w:val="center"/>
          </w:tcPr>
          <w:p w:rsidR="00D112B6" w:rsidRPr="008F4431" w:rsidRDefault="00D803A1">
            <w:pPr>
              <w:spacing w:line="360" w:lineRule="auto"/>
              <w:jc w:val="center"/>
              <w:rPr>
                <w:rFonts w:ascii="宋体" w:hAnsi="宋体" w:cs="宋体"/>
                <w:bCs/>
                <w:szCs w:val="21"/>
              </w:rPr>
            </w:pPr>
            <w:r w:rsidRPr="008F4431">
              <w:rPr>
                <w:rFonts w:ascii="宋体" w:hAnsi="宋体" w:cs="宋体" w:hint="eastAsia"/>
                <w:bCs/>
                <w:szCs w:val="21"/>
              </w:rPr>
              <w:t>教学辅助</w:t>
            </w:r>
          </w:p>
        </w:tc>
        <w:tc>
          <w:tcPr>
            <w:tcW w:w="653" w:type="pct"/>
            <w:shd w:val="clear" w:color="000000"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教学设施维护与管理</w:t>
            </w:r>
          </w:p>
        </w:tc>
        <w:tc>
          <w:tcPr>
            <w:tcW w:w="3352" w:type="pct"/>
            <w:shd w:val="clear" w:color="000000" w:fill="FFFFFF"/>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rPr>
              <w:t>1.</w:t>
            </w:r>
            <w:r w:rsidRPr="008F4431">
              <w:rPr>
                <w:rFonts w:ascii="宋体" w:hAnsi="宋体" w:hint="eastAsia"/>
              </w:rPr>
              <w:t>设立</w:t>
            </w:r>
            <w:r w:rsidRPr="008F4431">
              <w:rPr>
                <w:rFonts w:ascii="宋体" w:hAnsi="宋体"/>
              </w:rPr>
              <w:t>24</w:t>
            </w:r>
            <w:r w:rsidRPr="008F4431">
              <w:rPr>
                <w:rFonts w:ascii="宋体" w:hAnsi="宋体" w:hint="eastAsia"/>
              </w:rPr>
              <w:t>小时报修热线，确保故障能够得到及时响应和处理。</w:t>
            </w:r>
          </w:p>
          <w:p w:rsidR="00D112B6" w:rsidRPr="008F4431" w:rsidRDefault="00D803A1">
            <w:pPr>
              <w:autoSpaceDE w:val="0"/>
              <w:autoSpaceDN w:val="0"/>
              <w:adjustRightInd w:val="0"/>
              <w:spacing w:line="360" w:lineRule="auto"/>
              <w:rPr>
                <w:rFonts w:ascii="宋体" w:hAnsi="宋体"/>
              </w:rPr>
            </w:pPr>
            <w:r w:rsidRPr="008F4431">
              <w:rPr>
                <w:rFonts w:ascii="宋体" w:hAnsi="宋体"/>
              </w:rPr>
              <w:t>2.</w:t>
            </w:r>
            <w:r w:rsidRPr="008F4431">
              <w:rPr>
                <w:rFonts w:ascii="宋体" w:hAnsi="宋体" w:hint="eastAsia"/>
              </w:rPr>
              <w:t>实施预防性维护计划，定期对教学设施进行保养，减少故障发生率，延长使用寿命。</w:t>
            </w:r>
          </w:p>
          <w:p w:rsidR="00D112B6" w:rsidRPr="008F4431" w:rsidRDefault="00D803A1">
            <w:pPr>
              <w:autoSpaceDE w:val="0"/>
              <w:autoSpaceDN w:val="0"/>
              <w:adjustRightInd w:val="0"/>
              <w:spacing w:line="360" w:lineRule="auto"/>
              <w:rPr>
                <w:rFonts w:ascii="宋体" w:hAnsi="宋体"/>
              </w:rPr>
            </w:pPr>
            <w:r w:rsidRPr="008F4431">
              <w:rPr>
                <w:rFonts w:ascii="宋体" w:hAnsi="宋体"/>
              </w:rPr>
              <w:t>3.</w:t>
            </w:r>
            <w:r w:rsidRPr="008F4431">
              <w:rPr>
                <w:rFonts w:ascii="宋体" w:hAnsi="宋体" w:hint="eastAsia"/>
              </w:rPr>
              <w:t>设计并使用标准化的巡检记录表。</w:t>
            </w:r>
          </w:p>
          <w:p w:rsidR="00D112B6" w:rsidRPr="008F4431" w:rsidRDefault="00D803A1">
            <w:pPr>
              <w:autoSpaceDE w:val="0"/>
              <w:autoSpaceDN w:val="0"/>
              <w:adjustRightInd w:val="0"/>
              <w:spacing w:line="360" w:lineRule="auto"/>
              <w:rPr>
                <w:rFonts w:ascii="宋体" w:hAnsi="宋体"/>
              </w:rPr>
            </w:pPr>
            <w:r w:rsidRPr="008F4431">
              <w:rPr>
                <w:rFonts w:ascii="宋体" w:hAnsi="宋体"/>
              </w:rPr>
              <w:t>4.</w:t>
            </w:r>
            <w:r w:rsidRPr="008F4431">
              <w:rPr>
                <w:rFonts w:ascii="宋体" w:hAnsi="宋体" w:hint="eastAsia"/>
              </w:rPr>
              <w:t>设备巡检：每日</w:t>
            </w:r>
            <w:r w:rsidRPr="008F4431">
              <w:rPr>
                <w:rFonts w:ascii="宋体" w:hAnsi="宋体"/>
              </w:rPr>
              <w:t>/</w:t>
            </w:r>
            <w:r w:rsidRPr="008F4431">
              <w:rPr>
                <w:rFonts w:ascii="宋体" w:hAnsi="宋体" w:hint="eastAsia"/>
              </w:rPr>
              <w:t>每周对教学设施进行全面检查，包括但不限于多媒体设备、照明系统、空调设备、课桌椅等，确保其正常运行。详细记录每次巡检的日期、时间、地点、发现的问题及处理情况。</w:t>
            </w:r>
          </w:p>
          <w:p w:rsidR="00D112B6" w:rsidRPr="008F4431" w:rsidRDefault="00D803A1">
            <w:pPr>
              <w:autoSpaceDE w:val="0"/>
              <w:autoSpaceDN w:val="0"/>
              <w:adjustRightInd w:val="0"/>
              <w:spacing w:line="360" w:lineRule="auto"/>
              <w:rPr>
                <w:rFonts w:ascii="宋体" w:hAnsi="宋体"/>
              </w:rPr>
            </w:pPr>
            <w:r w:rsidRPr="008F4431">
              <w:rPr>
                <w:rFonts w:ascii="宋体" w:hAnsi="宋体"/>
              </w:rPr>
              <w:t>5.</w:t>
            </w:r>
            <w:r w:rsidRPr="008F4431">
              <w:rPr>
                <w:rFonts w:ascii="宋体" w:hAnsi="宋体" w:hint="eastAsia"/>
              </w:rPr>
              <w:t>故障报修：一旦发现故障或损坏，立即上报并启动维修流程，确保教学活动不受影响。</w:t>
            </w:r>
          </w:p>
          <w:p w:rsidR="00D112B6" w:rsidRPr="008F4431" w:rsidRDefault="00D803A1">
            <w:pPr>
              <w:autoSpaceDE w:val="0"/>
              <w:autoSpaceDN w:val="0"/>
              <w:adjustRightInd w:val="0"/>
              <w:spacing w:line="360" w:lineRule="auto"/>
              <w:rPr>
                <w:rFonts w:ascii="宋体" w:hAnsi="宋体"/>
              </w:rPr>
            </w:pPr>
            <w:r w:rsidRPr="008F4431">
              <w:rPr>
                <w:rFonts w:ascii="宋体" w:hAnsi="宋体"/>
              </w:rPr>
              <w:t>6.</w:t>
            </w:r>
            <w:r w:rsidRPr="008F4431">
              <w:rPr>
                <w:rFonts w:ascii="宋体" w:hAnsi="宋体" w:hint="eastAsia"/>
              </w:rPr>
              <w:t>资产管理：建立教学设施资产管理档案，定期进行盘点，确保资产安全完整。</w:t>
            </w:r>
          </w:p>
        </w:tc>
      </w:tr>
      <w:tr w:rsidR="00D803A1" w:rsidRPr="008F4431">
        <w:trPr>
          <w:trHeight w:val="2721"/>
          <w:jc w:val="center"/>
        </w:trPr>
        <w:tc>
          <w:tcPr>
            <w:tcW w:w="369" w:type="pct"/>
            <w:vMerge/>
            <w:shd w:val="clear" w:color="auto" w:fill="auto"/>
            <w:vAlign w:val="center"/>
          </w:tcPr>
          <w:p w:rsidR="00D112B6" w:rsidRPr="008F4431" w:rsidRDefault="00D112B6">
            <w:pPr>
              <w:spacing w:line="360" w:lineRule="auto"/>
              <w:jc w:val="center"/>
              <w:rPr>
                <w:rFonts w:ascii="宋体" w:hAnsi="宋体" w:cs="宋体"/>
                <w:bCs/>
                <w:szCs w:val="21"/>
              </w:rPr>
            </w:pPr>
          </w:p>
        </w:tc>
        <w:tc>
          <w:tcPr>
            <w:tcW w:w="626" w:type="pct"/>
            <w:vMerge/>
            <w:shd w:val="clear" w:color="auto" w:fill="auto"/>
            <w:vAlign w:val="center"/>
          </w:tcPr>
          <w:p w:rsidR="00D112B6" w:rsidRPr="008F4431" w:rsidRDefault="00D112B6">
            <w:pPr>
              <w:spacing w:line="360" w:lineRule="auto"/>
              <w:jc w:val="center"/>
              <w:rPr>
                <w:rFonts w:ascii="宋体" w:hAnsi="宋体" w:cs="宋体"/>
                <w:bCs/>
                <w:szCs w:val="21"/>
              </w:rPr>
            </w:pPr>
          </w:p>
        </w:tc>
        <w:tc>
          <w:tcPr>
            <w:tcW w:w="653" w:type="pct"/>
            <w:shd w:val="clear" w:color="000000"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教学秩序维护</w:t>
            </w:r>
          </w:p>
        </w:tc>
        <w:tc>
          <w:tcPr>
            <w:tcW w:w="3352" w:type="pct"/>
            <w:shd w:val="clear" w:color="000000" w:fill="FFFFFF"/>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rPr>
              <w:t>1.</w:t>
            </w:r>
            <w:r w:rsidRPr="008F4431">
              <w:rPr>
                <w:rFonts w:ascii="宋体" w:hAnsi="宋体" w:hint="eastAsia"/>
              </w:rPr>
              <w:t>秩序管理：安排安保人员进行</w:t>
            </w:r>
            <w:r w:rsidRPr="008F4431">
              <w:rPr>
                <w:rFonts w:ascii="宋体" w:hAnsi="宋体"/>
              </w:rPr>
              <w:t>24</w:t>
            </w:r>
            <w:r w:rsidRPr="008F4431">
              <w:rPr>
                <w:rFonts w:ascii="宋体" w:hAnsi="宋体" w:hint="eastAsia"/>
              </w:rPr>
              <w:t>小时巡逻，每日多次安全巡查，禁止噪音干扰、吸烟、乱扔垃圾等行为，营造安静、整洁的学习环境。</w:t>
            </w:r>
          </w:p>
          <w:p w:rsidR="00D112B6" w:rsidRPr="008F4431" w:rsidRDefault="00D803A1">
            <w:pPr>
              <w:autoSpaceDE w:val="0"/>
              <w:autoSpaceDN w:val="0"/>
              <w:adjustRightInd w:val="0"/>
              <w:spacing w:line="360" w:lineRule="auto"/>
              <w:rPr>
                <w:rFonts w:ascii="宋体" w:hAnsi="宋体"/>
              </w:rPr>
            </w:pPr>
            <w:r w:rsidRPr="008F4431">
              <w:rPr>
                <w:rFonts w:ascii="宋体" w:hAnsi="宋体"/>
              </w:rPr>
              <w:t>2.</w:t>
            </w:r>
            <w:r w:rsidRPr="008F4431">
              <w:rPr>
                <w:rFonts w:ascii="宋体" w:hAnsi="宋体" w:hint="eastAsia"/>
              </w:rPr>
              <w:t>定期进行消防安全检查，确保消防通道畅通无阻，消防设施完好可用，及时发现并排除安全隐患。</w:t>
            </w:r>
          </w:p>
          <w:p w:rsidR="00D112B6" w:rsidRPr="008F4431" w:rsidRDefault="00D803A1">
            <w:pPr>
              <w:autoSpaceDE w:val="0"/>
              <w:autoSpaceDN w:val="0"/>
              <w:adjustRightInd w:val="0"/>
              <w:spacing w:line="360" w:lineRule="auto"/>
              <w:rPr>
                <w:rFonts w:ascii="宋体" w:hAnsi="宋体"/>
              </w:rPr>
            </w:pPr>
            <w:r w:rsidRPr="008F4431">
              <w:rPr>
                <w:rFonts w:ascii="宋体" w:hAnsi="宋体"/>
              </w:rPr>
              <w:t>3.</w:t>
            </w:r>
            <w:r w:rsidRPr="008F4431">
              <w:rPr>
                <w:rFonts w:ascii="宋体" w:hAnsi="宋体" w:hint="eastAsia"/>
              </w:rPr>
              <w:t>在显眼位置设置紧急疏散示意图和指示标志。确保紧急联系电话（如消防、急救等）畅通无阻。</w:t>
            </w:r>
          </w:p>
          <w:p w:rsidR="00D112B6" w:rsidRPr="008F4431" w:rsidRDefault="00D803A1">
            <w:pPr>
              <w:autoSpaceDE w:val="0"/>
              <w:autoSpaceDN w:val="0"/>
              <w:adjustRightInd w:val="0"/>
              <w:spacing w:line="360" w:lineRule="auto"/>
              <w:rPr>
                <w:rFonts w:ascii="宋体" w:hAnsi="宋体"/>
              </w:rPr>
            </w:pPr>
            <w:r w:rsidRPr="008F4431">
              <w:rPr>
                <w:rFonts w:ascii="宋体" w:hAnsi="宋体"/>
              </w:rPr>
              <w:t>4.</w:t>
            </w:r>
            <w:r w:rsidRPr="008F4431">
              <w:rPr>
                <w:rFonts w:ascii="宋体" w:hAnsi="宋体" w:hint="eastAsia"/>
              </w:rPr>
              <w:t>应急响应：制定详细的应急预案，并定期进行演练，提高师生应对突发事件的能力，确保在火灾、地震等紧急情况下能够迅速疏散和救援。</w:t>
            </w:r>
          </w:p>
          <w:p w:rsidR="00D112B6" w:rsidRPr="008F4431" w:rsidRDefault="00D803A1">
            <w:pPr>
              <w:autoSpaceDE w:val="0"/>
              <w:autoSpaceDN w:val="0"/>
              <w:adjustRightInd w:val="0"/>
              <w:spacing w:line="360" w:lineRule="auto"/>
              <w:rPr>
                <w:rFonts w:ascii="宋体" w:hAnsi="宋体"/>
              </w:rPr>
            </w:pPr>
            <w:r w:rsidRPr="008F4431">
              <w:rPr>
                <w:rFonts w:ascii="宋体" w:hAnsi="宋体"/>
              </w:rPr>
              <w:t>5.</w:t>
            </w:r>
            <w:r w:rsidRPr="008F4431">
              <w:rPr>
                <w:rFonts w:ascii="宋体" w:hAnsi="宋体" w:hint="eastAsia"/>
              </w:rPr>
              <w:t>定期开展安全教育和演练活动，提高师生的安全意识和自救能力。</w:t>
            </w:r>
          </w:p>
        </w:tc>
      </w:tr>
      <w:tr w:rsidR="00D803A1" w:rsidRPr="008F4431">
        <w:trPr>
          <w:trHeight w:val="5102"/>
          <w:jc w:val="center"/>
        </w:trPr>
        <w:tc>
          <w:tcPr>
            <w:tcW w:w="369" w:type="pct"/>
            <w:vMerge w:val="restart"/>
            <w:shd w:val="clear" w:color="auto" w:fill="auto"/>
            <w:vAlign w:val="center"/>
          </w:tcPr>
          <w:p w:rsidR="00D112B6" w:rsidRPr="008F4431" w:rsidRDefault="00D803A1">
            <w:pPr>
              <w:spacing w:line="360" w:lineRule="auto"/>
              <w:jc w:val="center"/>
              <w:rPr>
                <w:rFonts w:ascii="宋体" w:hAnsi="宋体" w:cs="宋体"/>
                <w:bCs/>
                <w:szCs w:val="21"/>
              </w:rPr>
            </w:pPr>
            <w:r w:rsidRPr="008F4431">
              <w:rPr>
                <w:rFonts w:ascii="宋体" w:hAnsi="宋体" w:cs="宋体" w:hint="eastAsia"/>
                <w:bCs/>
                <w:szCs w:val="21"/>
              </w:rPr>
              <w:lastRenderedPageBreak/>
              <w:t>1</w:t>
            </w:r>
          </w:p>
        </w:tc>
        <w:tc>
          <w:tcPr>
            <w:tcW w:w="626" w:type="pct"/>
            <w:vMerge w:val="restart"/>
            <w:shd w:val="clear" w:color="auto" w:fill="auto"/>
            <w:vAlign w:val="center"/>
          </w:tcPr>
          <w:p w:rsidR="00D112B6" w:rsidRPr="008F4431" w:rsidRDefault="00D803A1">
            <w:pPr>
              <w:spacing w:line="360" w:lineRule="auto"/>
              <w:jc w:val="center"/>
              <w:rPr>
                <w:rFonts w:ascii="宋体" w:hAnsi="宋体" w:cs="宋体"/>
                <w:bCs/>
                <w:szCs w:val="21"/>
              </w:rPr>
            </w:pPr>
            <w:r w:rsidRPr="008F4431">
              <w:rPr>
                <w:rFonts w:ascii="宋体" w:hAnsi="宋体" w:cs="宋体" w:hint="eastAsia"/>
                <w:bCs/>
                <w:szCs w:val="21"/>
              </w:rPr>
              <w:t>教学辅助</w:t>
            </w:r>
          </w:p>
        </w:tc>
        <w:tc>
          <w:tcPr>
            <w:tcW w:w="653" w:type="pct"/>
            <w:shd w:val="clear" w:color="000000" w:fill="FFFFFF"/>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教学支持</w:t>
            </w:r>
          </w:p>
        </w:tc>
        <w:tc>
          <w:tcPr>
            <w:tcW w:w="3352" w:type="pct"/>
            <w:shd w:val="clear" w:color="000000" w:fill="FFFFFF"/>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rPr>
              <w:t>1.</w:t>
            </w:r>
            <w:r w:rsidRPr="008F4431">
              <w:rPr>
                <w:rFonts w:ascii="宋体" w:hAnsi="宋体" w:hint="eastAsia"/>
              </w:rPr>
              <w:t>物资供应：根据教学计划和需求，发放、安装教具与多媒体教学设备、电池等物资，确保教学活动顺利进行。</w:t>
            </w:r>
          </w:p>
          <w:p w:rsidR="00D112B6" w:rsidRPr="008F4431" w:rsidRDefault="00D803A1">
            <w:pPr>
              <w:autoSpaceDE w:val="0"/>
              <w:autoSpaceDN w:val="0"/>
              <w:adjustRightInd w:val="0"/>
              <w:spacing w:line="360" w:lineRule="auto"/>
              <w:rPr>
                <w:rFonts w:ascii="宋体" w:hAnsi="宋体"/>
              </w:rPr>
            </w:pPr>
            <w:r w:rsidRPr="008F4431">
              <w:rPr>
                <w:rFonts w:ascii="宋体" w:hAnsi="宋体"/>
              </w:rPr>
              <w:t>a)</w:t>
            </w:r>
            <w:r w:rsidRPr="008F4431">
              <w:rPr>
                <w:rFonts w:ascii="宋体" w:hAnsi="宋体" w:hint="eastAsia"/>
              </w:rPr>
              <w:t>设置专门区域存放教学设施设备及耗材；</w:t>
            </w:r>
          </w:p>
          <w:p w:rsidR="00D112B6" w:rsidRPr="008F4431" w:rsidRDefault="00D803A1">
            <w:pPr>
              <w:autoSpaceDE w:val="0"/>
              <w:autoSpaceDN w:val="0"/>
              <w:adjustRightInd w:val="0"/>
              <w:spacing w:line="360" w:lineRule="auto"/>
              <w:rPr>
                <w:rFonts w:ascii="宋体" w:hAnsi="宋体"/>
              </w:rPr>
            </w:pPr>
            <w:r w:rsidRPr="008F4431">
              <w:rPr>
                <w:rFonts w:ascii="宋体" w:hAnsi="宋体"/>
              </w:rPr>
              <w:t>b)</w:t>
            </w:r>
            <w:r w:rsidRPr="008F4431">
              <w:rPr>
                <w:rFonts w:ascii="宋体" w:hAnsi="宋体" w:hint="eastAsia"/>
              </w:rPr>
              <w:t>物资存放处环境保持干燥、通风，无危化品混合存放；</w:t>
            </w:r>
          </w:p>
          <w:p w:rsidR="00D112B6" w:rsidRPr="008F4431" w:rsidRDefault="00D803A1">
            <w:pPr>
              <w:autoSpaceDE w:val="0"/>
              <w:autoSpaceDN w:val="0"/>
              <w:adjustRightInd w:val="0"/>
              <w:spacing w:line="360" w:lineRule="auto"/>
              <w:rPr>
                <w:rFonts w:ascii="宋体" w:hAnsi="宋体"/>
              </w:rPr>
            </w:pPr>
            <w:r w:rsidRPr="008F4431">
              <w:rPr>
                <w:rFonts w:ascii="宋体" w:hAnsi="宋体"/>
              </w:rPr>
              <w:t>c)</w:t>
            </w:r>
            <w:r w:rsidRPr="008F4431">
              <w:rPr>
                <w:rFonts w:ascii="宋体" w:hAnsi="宋体" w:hint="eastAsia"/>
              </w:rPr>
              <w:t>建立教具借用登记制度，确保设备的合理利用与及时归还。</w:t>
            </w:r>
          </w:p>
          <w:p w:rsidR="00D112B6" w:rsidRPr="008F4431" w:rsidRDefault="00D803A1">
            <w:pPr>
              <w:autoSpaceDE w:val="0"/>
              <w:autoSpaceDN w:val="0"/>
              <w:adjustRightInd w:val="0"/>
              <w:spacing w:line="360" w:lineRule="auto"/>
              <w:rPr>
                <w:rFonts w:ascii="宋体" w:hAnsi="宋体"/>
              </w:rPr>
            </w:pPr>
            <w:r w:rsidRPr="008F4431">
              <w:rPr>
                <w:rFonts w:ascii="宋体" w:hAnsi="宋体"/>
              </w:rPr>
              <w:t>d)</w:t>
            </w:r>
            <w:r w:rsidRPr="008F4431">
              <w:rPr>
                <w:rFonts w:ascii="宋体" w:hAnsi="宋体" w:hint="eastAsia"/>
              </w:rPr>
              <w:t>每月盘点教学设施设备，统计好教学设施设备使用情况备查。</w:t>
            </w:r>
          </w:p>
          <w:p w:rsidR="00D112B6" w:rsidRPr="008F4431" w:rsidRDefault="00D803A1">
            <w:pPr>
              <w:autoSpaceDE w:val="0"/>
              <w:autoSpaceDN w:val="0"/>
              <w:adjustRightInd w:val="0"/>
              <w:spacing w:line="360" w:lineRule="auto"/>
              <w:rPr>
                <w:rFonts w:ascii="宋体" w:hAnsi="宋体"/>
              </w:rPr>
            </w:pPr>
            <w:r w:rsidRPr="008F4431">
              <w:rPr>
                <w:rFonts w:ascii="宋体" w:hAnsi="宋体"/>
              </w:rPr>
              <w:t>e)</w:t>
            </w:r>
            <w:r w:rsidRPr="008F4431">
              <w:rPr>
                <w:rFonts w:ascii="宋体" w:hAnsi="宋体" w:hint="eastAsia"/>
              </w:rPr>
              <w:t>为师生提供关于教学设备使用说明、故障排查等方面的服务。</w:t>
            </w:r>
          </w:p>
          <w:p w:rsidR="00D112B6" w:rsidRPr="008F4431" w:rsidRDefault="00D803A1">
            <w:pPr>
              <w:autoSpaceDE w:val="0"/>
              <w:autoSpaceDN w:val="0"/>
              <w:adjustRightInd w:val="0"/>
              <w:spacing w:line="360" w:lineRule="auto"/>
              <w:rPr>
                <w:rFonts w:ascii="宋体" w:hAnsi="宋体"/>
              </w:rPr>
            </w:pPr>
            <w:r w:rsidRPr="008F4431">
              <w:rPr>
                <w:rFonts w:ascii="宋体" w:hAnsi="宋体"/>
              </w:rPr>
              <w:t>1.</w:t>
            </w:r>
            <w:r w:rsidRPr="008F4431">
              <w:rPr>
                <w:rFonts w:ascii="宋体" w:hAnsi="宋体" w:hint="eastAsia"/>
              </w:rPr>
              <w:t>环境布置：提前与教学部门沟通，了解教学需求，制定详细的环境布置方案，根据教学主题和要求，协助布置教室、会议室等教学场所，创造有利于学习和交流的环境氛围。</w:t>
            </w:r>
          </w:p>
          <w:p w:rsidR="00D112B6" w:rsidRPr="008F4431" w:rsidRDefault="00D803A1">
            <w:pPr>
              <w:autoSpaceDE w:val="0"/>
              <w:autoSpaceDN w:val="0"/>
              <w:adjustRightInd w:val="0"/>
              <w:spacing w:line="360" w:lineRule="auto"/>
              <w:rPr>
                <w:rFonts w:ascii="宋体" w:hAnsi="宋体"/>
              </w:rPr>
            </w:pPr>
            <w:r w:rsidRPr="008F4431">
              <w:rPr>
                <w:rFonts w:ascii="宋体" w:hAnsi="宋体"/>
              </w:rPr>
              <w:t>2.</w:t>
            </w:r>
            <w:r w:rsidRPr="008F4431">
              <w:rPr>
                <w:rFonts w:ascii="宋体" w:hAnsi="宋体" w:hint="eastAsia"/>
              </w:rPr>
              <w:t>信息支持：提供教室安排、设备使用说明等教学相关信息查询服务，建立多渠道的信息查询平台（如网站、</w:t>
            </w:r>
            <w:r w:rsidRPr="008F4431">
              <w:rPr>
                <w:rFonts w:ascii="宋体" w:hAnsi="宋体"/>
              </w:rPr>
              <w:t>APP</w:t>
            </w:r>
            <w:r w:rsidRPr="008F4431">
              <w:rPr>
                <w:rFonts w:ascii="宋体" w:hAnsi="宋体" w:hint="eastAsia"/>
              </w:rPr>
              <w:t>、服务热线等），方便师生快速获取所需信息。</w:t>
            </w:r>
          </w:p>
        </w:tc>
      </w:tr>
      <w:tr w:rsidR="00D803A1" w:rsidRPr="008F4431">
        <w:trPr>
          <w:trHeight w:val="277"/>
          <w:jc w:val="center"/>
        </w:trPr>
        <w:tc>
          <w:tcPr>
            <w:tcW w:w="369" w:type="pct"/>
            <w:vMerge/>
            <w:shd w:val="clear" w:color="auto" w:fill="auto"/>
            <w:vAlign w:val="center"/>
          </w:tcPr>
          <w:p w:rsidR="00D112B6" w:rsidRPr="008F4431" w:rsidRDefault="00D112B6">
            <w:pPr>
              <w:spacing w:line="360" w:lineRule="auto"/>
              <w:jc w:val="center"/>
              <w:rPr>
                <w:rFonts w:ascii="宋体" w:hAnsi="宋体" w:cs="宋体"/>
                <w:bCs/>
                <w:szCs w:val="21"/>
              </w:rPr>
            </w:pPr>
          </w:p>
        </w:tc>
        <w:tc>
          <w:tcPr>
            <w:tcW w:w="626" w:type="pct"/>
            <w:vMerge/>
            <w:shd w:val="clear" w:color="auto" w:fill="auto"/>
            <w:vAlign w:val="center"/>
          </w:tcPr>
          <w:p w:rsidR="00D112B6" w:rsidRPr="008F4431" w:rsidRDefault="00D112B6">
            <w:pPr>
              <w:spacing w:line="360" w:lineRule="auto"/>
              <w:jc w:val="center"/>
              <w:rPr>
                <w:rFonts w:ascii="宋体" w:hAnsi="宋体"/>
                <w:bCs/>
                <w:szCs w:val="21"/>
              </w:rPr>
            </w:pPr>
          </w:p>
        </w:tc>
        <w:tc>
          <w:tcPr>
            <w:tcW w:w="653" w:type="pct"/>
            <w:shd w:val="clear" w:color="000000" w:fill="FFFFFF"/>
            <w:vAlign w:val="center"/>
          </w:tcPr>
          <w:p w:rsidR="00D112B6" w:rsidRPr="008F4431" w:rsidRDefault="00D803A1">
            <w:pPr>
              <w:spacing w:line="360" w:lineRule="auto"/>
              <w:jc w:val="center"/>
              <w:rPr>
                <w:rFonts w:ascii="宋体" w:hAnsi="宋体"/>
                <w:szCs w:val="21"/>
              </w:rPr>
            </w:pPr>
            <w:r w:rsidRPr="008F4431">
              <w:rPr>
                <w:rFonts w:ascii="宋体" w:hAnsi="宋体" w:cs="微软雅黑" w:hint="eastAsia"/>
                <w:bCs/>
                <w:szCs w:val="21"/>
              </w:rPr>
              <w:t>教室管理</w:t>
            </w:r>
          </w:p>
        </w:tc>
        <w:tc>
          <w:tcPr>
            <w:tcW w:w="3352" w:type="pct"/>
            <w:shd w:val="clear" w:color="000000" w:fill="FFFFFF"/>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rPr>
              <w:t>1.</w:t>
            </w:r>
            <w:r w:rsidRPr="008F4431">
              <w:rPr>
                <w:rFonts w:ascii="宋体" w:hAnsi="宋体" w:hint="eastAsia"/>
              </w:rPr>
              <w:t>负责教学楼教室的管理，提供相关教务服务。</w:t>
            </w:r>
          </w:p>
          <w:p w:rsidR="00D112B6" w:rsidRPr="008F4431" w:rsidRDefault="00D803A1">
            <w:pPr>
              <w:autoSpaceDE w:val="0"/>
              <w:autoSpaceDN w:val="0"/>
              <w:adjustRightInd w:val="0"/>
              <w:spacing w:line="360" w:lineRule="auto"/>
              <w:rPr>
                <w:rFonts w:ascii="宋体" w:hAnsi="宋体"/>
              </w:rPr>
            </w:pPr>
            <w:r w:rsidRPr="008F4431">
              <w:rPr>
                <w:rFonts w:ascii="宋体" w:hAnsi="宋体"/>
              </w:rPr>
              <w:t>2.</w:t>
            </w:r>
            <w:r w:rsidRPr="008F4431">
              <w:rPr>
                <w:rFonts w:ascii="宋体" w:hAnsi="宋体" w:hint="eastAsia"/>
              </w:rPr>
              <w:t>按照规定的时间开放、关闭教室，禁止闲杂人员进入干扰正常的教学秩序。</w:t>
            </w:r>
          </w:p>
          <w:p w:rsidR="00D112B6" w:rsidRPr="008F4431" w:rsidRDefault="00D803A1">
            <w:pPr>
              <w:autoSpaceDE w:val="0"/>
              <w:autoSpaceDN w:val="0"/>
              <w:adjustRightInd w:val="0"/>
              <w:spacing w:line="360" w:lineRule="auto"/>
              <w:rPr>
                <w:rFonts w:ascii="宋体" w:hAnsi="宋体"/>
              </w:rPr>
            </w:pPr>
            <w:r w:rsidRPr="008F4431">
              <w:rPr>
                <w:rFonts w:ascii="宋体" w:hAnsi="宋体"/>
              </w:rPr>
              <w:t>3.</w:t>
            </w:r>
            <w:r w:rsidRPr="008F4431">
              <w:rPr>
                <w:rFonts w:ascii="宋体" w:hAnsi="宋体" w:hint="eastAsia"/>
              </w:rPr>
              <w:t>根据教务部门教室使用计划准时开关教室门，开启和关闭教室多媒体教学设备，关门前认真检查教室电气设备及总电源的关闭情况，防止浪费和发生事故。原则上无教学安排的教室应关闭，以保障教学设备的安全和良好。有非教学课表安排使用教室的需要，须提前预约。</w:t>
            </w:r>
          </w:p>
          <w:p w:rsidR="00D112B6" w:rsidRPr="008F4431" w:rsidRDefault="00D803A1">
            <w:pPr>
              <w:autoSpaceDE w:val="0"/>
              <w:autoSpaceDN w:val="0"/>
              <w:adjustRightInd w:val="0"/>
              <w:spacing w:line="360" w:lineRule="auto"/>
              <w:rPr>
                <w:rFonts w:ascii="宋体" w:hAnsi="宋体"/>
              </w:rPr>
            </w:pPr>
            <w:r w:rsidRPr="008F4431">
              <w:rPr>
                <w:rFonts w:ascii="宋体" w:hAnsi="宋体"/>
              </w:rPr>
              <w:t>4.</w:t>
            </w:r>
            <w:r w:rsidRPr="008F4431">
              <w:rPr>
                <w:rFonts w:ascii="宋体" w:hAnsi="宋体" w:hint="eastAsia"/>
              </w:rPr>
              <w:t>每天检查教室课桌椅并保证整齐摆放，及时清扫地面，确保黑、白板清洁干净。及时检查、补充教室内的粉笔、白板笔、白板擦等教学用具，确保正常教学需要。</w:t>
            </w:r>
          </w:p>
          <w:p w:rsidR="00D112B6" w:rsidRPr="008F4431" w:rsidRDefault="00D803A1">
            <w:pPr>
              <w:autoSpaceDE w:val="0"/>
              <w:autoSpaceDN w:val="0"/>
              <w:adjustRightInd w:val="0"/>
              <w:spacing w:line="360" w:lineRule="auto"/>
              <w:rPr>
                <w:rFonts w:ascii="宋体" w:hAnsi="宋体"/>
              </w:rPr>
            </w:pPr>
            <w:r w:rsidRPr="008F4431">
              <w:rPr>
                <w:rFonts w:ascii="宋体" w:hAnsi="宋体"/>
              </w:rPr>
              <w:t>5.</w:t>
            </w:r>
            <w:r w:rsidRPr="008F4431">
              <w:rPr>
                <w:rFonts w:ascii="宋体" w:hAnsi="宋体" w:hint="eastAsia"/>
              </w:rPr>
              <w:t>提醒学生下课后将个人物品带离教室，发现师生遗失物品</w:t>
            </w:r>
            <w:r w:rsidRPr="008F4431">
              <w:rPr>
                <w:rFonts w:ascii="宋体" w:hAnsi="宋体" w:hint="eastAsia"/>
              </w:rPr>
              <w:lastRenderedPageBreak/>
              <w:t>及时组织失物招领，贵重物品须上报教务部门。</w:t>
            </w:r>
          </w:p>
          <w:p w:rsidR="00D112B6" w:rsidRPr="008F4431" w:rsidRDefault="00D803A1">
            <w:pPr>
              <w:autoSpaceDE w:val="0"/>
              <w:autoSpaceDN w:val="0"/>
              <w:adjustRightInd w:val="0"/>
              <w:spacing w:line="360" w:lineRule="auto"/>
              <w:rPr>
                <w:rFonts w:ascii="宋体" w:hAnsi="宋体"/>
              </w:rPr>
            </w:pPr>
            <w:r w:rsidRPr="008F4431">
              <w:rPr>
                <w:rFonts w:ascii="宋体" w:hAnsi="宋体"/>
              </w:rPr>
              <w:t>6.</w:t>
            </w:r>
            <w:r w:rsidRPr="008F4431">
              <w:rPr>
                <w:rFonts w:ascii="宋体" w:hAnsi="宋体" w:hint="eastAsia"/>
              </w:rPr>
              <w:t>每日下班前对教室的安全、整洁情况进行检查，发现问题及时处理，必要时向上级主管报告。</w:t>
            </w:r>
          </w:p>
          <w:p w:rsidR="00D112B6" w:rsidRPr="008F4431" w:rsidRDefault="00D803A1">
            <w:pPr>
              <w:autoSpaceDE w:val="0"/>
              <w:autoSpaceDN w:val="0"/>
              <w:adjustRightInd w:val="0"/>
              <w:spacing w:line="360" w:lineRule="auto"/>
              <w:rPr>
                <w:rFonts w:ascii="宋体" w:hAnsi="宋体"/>
              </w:rPr>
            </w:pPr>
            <w:r w:rsidRPr="008F4431">
              <w:rPr>
                <w:rFonts w:ascii="宋体" w:hAnsi="宋体"/>
              </w:rPr>
              <w:t>7.</w:t>
            </w:r>
            <w:r w:rsidRPr="008F4431">
              <w:rPr>
                <w:rFonts w:ascii="宋体" w:hAnsi="宋体" w:hint="eastAsia"/>
              </w:rPr>
              <w:t>负责教室的门窗、天花板、窗帘、各类灯光等日常巡查工作，如有问题及时报修。</w:t>
            </w:r>
          </w:p>
          <w:p w:rsidR="00D112B6" w:rsidRPr="008F4431" w:rsidRDefault="00D803A1">
            <w:pPr>
              <w:autoSpaceDE w:val="0"/>
              <w:autoSpaceDN w:val="0"/>
              <w:adjustRightInd w:val="0"/>
              <w:spacing w:line="360" w:lineRule="auto"/>
              <w:rPr>
                <w:rFonts w:ascii="宋体" w:hAnsi="宋体"/>
              </w:rPr>
            </w:pPr>
            <w:r w:rsidRPr="008F4431">
              <w:rPr>
                <w:rFonts w:ascii="宋体" w:hAnsi="宋体"/>
              </w:rPr>
              <w:t>8.</w:t>
            </w:r>
            <w:r w:rsidRPr="008F4431">
              <w:rPr>
                <w:rFonts w:ascii="宋体" w:hAnsi="宋体" w:hint="eastAsia"/>
              </w:rPr>
              <w:t>负责教室公共设施与设备的日常维护、零星维修及管理。</w:t>
            </w:r>
          </w:p>
          <w:p w:rsidR="00D112B6" w:rsidRPr="008F4431" w:rsidRDefault="00D803A1">
            <w:pPr>
              <w:autoSpaceDE w:val="0"/>
              <w:autoSpaceDN w:val="0"/>
              <w:adjustRightInd w:val="0"/>
              <w:spacing w:line="360" w:lineRule="auto"/>
              <w:rPr>
                <w:rFonts w:ascii="宋体" w:hAnsi="宋体"/>
              </w:rPr>
            </w:pPr>
            <w:r w:rsidRPr="008F4431">
              <w:rPr>
                <w:rFonts w:ascii="宋体" w:hAnsi="宋体"/>
              </w:rPr>
              <w:t>9.</w:t>
            </w:r>
            <w:r w:rsidRPr="008F4431">
              <w:rPr>
                <w:rFonts w:ascii="宋体" w:hAnsi="宋体" w:hint="eastAsia"/>
              </w:rPr>
              <w:t>满足老师、学生对教学设备、桌椅等的借用或临时使用要求。</w:t>
            </w:r>
          </w:p>
          <w:p w:rsidR="00D112B6" w:rsidRPr="008F4431" w:rsidRDefault="00D803A1">
            <w:pPr>
              <w:autoSpaceDE w:val="0"/>
              <w:autoSpaceDN w:val="0"/>
              <w:adjustRightInd w:val="0"/>
              <w:spacing w:line="360" w:lineRule="auto"/>
              <w:rPr>
                <w:rFonts w:ascii="宋体" w:hAnsi="宋体"/>
              </w:rPr>
            </w:pPr>
            <w:r w:rsidRPr="008F4431">
              <w:rPr>
                <w:rFonts w:ascii="宋体" w:hAnsi="宋体"/>
              </w:rPr>
              <w:t>10.</w:t>
            </w:r>
            <w:r w:rsidRPr="008F4431">
              <w:rPr>
                <w:rFonts w:ascii="宋体" w:hAnsi="宋体" w:hint="eastAsia"/>
              </w:rPr>
              <w:t>协助教学秩序的检查以及配合学校教务部门进行的其它工作。</w:t>
            </w:r>
          </w:p>
        </w:tc>
      </w:tr>
      <w:tr w:rsidR="00D803A1" w:rsidRPr="008F4431">
        <w:trPr>
          <w:trHeight w:val="3343"/>
          <w:jc w:val="center"/>
        </w:trPr>
        <w:tc>
          <w:tcPr>
            <w:tcW w:w="369" w:type="pct"/>
            <w:vMerge/>
            <w:shd w:val="clear" w:color="auto" w:fill="auto"/>
            <w:vAlign w:val="center"/>
          </w:tcPr>
          <w:p w:rsidR="00D112B6" w:rsidRPr="008F4431" w:rsidRDefault="00D112B6">
            <w:pPr>
              <w:spacing w:line="360" w:lineRule="auto"/>
              <w:jc w:val="center"/>
              <w:rPr>
                <w:rFonts w:ascii="宋体" w:hAnsi="宋体" w:cs="宋体"/>
                <w:bCs/>
                <w:szCs w:val="21"/>
              </w:rPr>
            </w:pPr>
          </w:p>
        </w:tc>
        <w:tc>
          <w:tcPr>
            <w:tcW w:w="626" w:type="pct"/>
            <w:vMerge/>
            <w:shd w:val="clear" w:color="auto" w:fill="auto"/>
            <w:vAlign w:val="center"/>
          </w:tcPr>
          <w:p w:rsidR="00D112B6" w:rsidRPr="008F4431" w:rsidRDefault="00D112B6">
            <w:pPr>
              <w:spacing w:line="360" w:lineRule="auto"/>
              <w:jc w:val="center"/>
              <w:rPr>
                <w:rFonts w:ascii="宋体" w:hAnsi="宋体" w:cs="宋体"/>
                <w:bCs/>
                <w:szCs w:val="21"/>
              </w:rPr>
            </w:pPr>
          </w:p>
        </w:tc>
        <w:tc>
          <w:tcPr>
            <w:tcW w:w="653" w:type="pct"/>
            <w:shd w:val="clear" w:color="000000" w:fill="FFFFFF"/>
            <w:vAlign w:val="center"/>
          </w:tcPr>
          <w:p w:rsidR="00D112B6" w:rsidRPr="008F4431" w:rsidRDefault="00D803A1">
            <w:pPr>
              <w:spacing w:line="360" w:lineRule="auto"/>
              <w:jc w:val="center"/>
              <w:rPr>
                <w:rFonts w:ascii="宋体" w:hAnsi="宋体"/>
                <w:szCs w:val="21"/>
              </w:rPr>
            </w:pPr>
            <w:r w:rsidRPr="008F4431">
              <w:rPr>
                <w:rFonts w:ascii="宋体" w:hAnsi="宋体" w:cs="宋体" w:hint="eastAsia"/>
                <w:bCs/>
                <w:szCs w:val="21"/>
              </w:rPr>
              <w:t>实验室管理</w:t>
            </w:r>
          </w:p>
        </w:tc>
        <w:tc>
          <w:tcPr>
            <w:tcW w:w="3352" w:type="pct"/>
            <w:shd w:val="clear" w:color="000000" w:fill="FFFFFF"/>
            <w:vAlign w:val="center"/>
          </w:tcPr>
          <w:p w:rsidR="00D112B6" w:rsidRPr="008F4431" w:rsidRDefault="00D803A1">
            <w:pPr>
              <w:autoSpaceDE w:val="0"/>
              <w:autoSpaceDN w:val="0"/>
              <w:adjustRightInd w:val="0"/>
              <w:spacing w:line="360" w:lineRule="auto"/>
              <w:rPr>
                <w:rFonts w:ascii="宋体" w:hAnsi="宋体"/>
              </w:rPr>
            </w:pPr>
            <w:r w:rsidRPr="008F4431">
              <w:rPr>
                <w:rFonts w:ascii="宋体" w:hAnsi="宋体"/>
              </w:rPr>
              <w:t>1.</w:t>
            </w:r>
            <w:r w:rsidRPr="008F4431">
              <w:rPr>
                <w:rFonts w:ascii="宋体" w:hAnsi="宋体" w:hint="eastAsia"/>
              </w:rPr>
              <w:t>管理各实验室的门禁，禁止闲杂人员进入干扰正常的科研、实验秩序。</w:t>
            </w:r>
          </w:p>
          <w:p w:rsidR="00D112B6" w:rsidRPr="008F4431" w:rsidRDefault="00D803A1">
            <w:pPr>
              <w:autoSpaceDE w:val="0"/>
              <w:autoSpaceDN w:val="0"/>
              <w:adjustRightInd w:val="0"/>
              <w:spacing w:line="360" w:lineRule="auto"/>
              <w:rPr>
                <w:rFonts w:ascii="宋体" w:hAnsi="宋体"/>
              </w:rPr>
            </w:pPr>
            <w:r w:rsidRPr="008F4431">
              <w:rPr>
                <w:rFonts w:ascii="宋体" w:hAnsi="宋体"/>
              </w:rPr>
              <w:t>2.</w:t>
            </w:r>
            <w:r w:rsidRPr="008F4431">
              <w:rPr>
                <w:rFonts w:ascii="宋体" w:hAnsi="宋体" w:hint="eastAsia"/>
              </w:rPr>
              <w:t>负责实验室楼层公共区域的清洁打扫，负责公共区域天花板、公告栏、标识牌、各类灯光、空调等日常巡查工作，如有问题及时报物业工程维修部门及时维修、保养。</w:t>
            </w:r>
          </w:p>
          <w:p w:rsidR="00D112B6" w:rsidRPr="008F4431" w:rsidRDefault="00D803A1">
            <w:pPr>
              <w:autoSpaceDE w:val="0"/>
              <w:autoSpaceDN w:val="0"/>
              <w:adjustRightInd w:val="0"/>
              <w:spacing w:line="360" w:lineRule="auto"/>
              <w:rPr>
                <w:rFonts w:ascii="宋体" w:hAnsi="宋体"/>
              </w:rPr>
            </w:pPr>
            <w:r w:rsidRPr="008F4431">
              <w:rPr>
                <w:rFonts w:ascii="宋体" w:hAnsi="宋体"/>
              </w:rPr>
              <w:t>3.</w:t>
            </w:r>
            <w:r w:rsidRPr="008F4431">
              <w:rPr>
                <w:rFonts w:ascii="宋体" w:hAnsi="宋体" w:hint="eastAsia"/>
              </w:rPr>
              <w:t>做好科研楼公共会议、研讨及学术活动空间的管理，并提供相关物业服务。</w:t>
            </w:r>
          </w:p>
          <w:p w:rsidR="00D112B6" w:rsidRPr="008F4431" w:rsidRDefault="00D803A1">
            <w:pPr>
              <w:autoSpaceDE w:val="0"/>
              <w:autoSpaceDN w:val="0"/>
              <w:adjustRightInd w:val="0"/>
              <w:spacing w:line="360" w:lineRule="auto"/>
              <w:rPr>
                <w:rFonts w:ascii="宋体" w:hAnsi="宋体"/>
              </w:rPr>
            </w:pPr>
            <w:r w:rsidRPr="008F4431">
              <w:rPr>
                <w:rFonts w:ascii="宋体" w:hAnsi="宋体"/>
              </w:rPr>
              <w:t>4.</w:t>
            </w:r>
            <w:r w:rsidRPr="008F4431">
              <w:rPr>
                <w:rFonts w:ascii="宋体" w:hAnsi="宋体" w:hint="eastAsia"/>
              </w:rPr>
              <w:t>配合校方各部门在科研楼举行的各项临时活动，如各类外来参观、访问、商业洽谈等活动。</w:t>
            </w:r>
          </w:p>
        </w:tc>
      </w:tr>
    </w:tbl>
    <w:p w:rsidR="00D112B6" w:rsidRPr="008F4431" w:rsidRDefault="00D112B6">
      <w:pPr>
        <w:rPr>
          <w:rFonts w:ascii="宋体" w:hAnsi="宋体"/>
          <w:sz w:val="24"/>
        </w:rPr>
      </w:pPr>
    </w:p>
    <w:p w:rsidR="00D112B6" w:rsidRPr="008F4431" w:rsidRDefault="00D803A1">
      <w:pPr>
        <w:spacing w:line="360" w:lineRule="auto"/>
        <w:ind w:left="482"/>
        <w:rPr>
          <w:rFonts w:ascii="宋体" w:hAnsi="宋体" w:cs="仿宋"/>
          <w:b/>
          <w:bCs/>
          <w:sz w:val="24"/>
        </w:rPr>
      </w:pPr>
      <w:r w:rsidRPr="008F4431">
        <w:rPr>
          <w:rFonts w:ascii="宋体" w:hAnsi="宋体" w:hint="eastAsia"/>
          <w:b/>
          <w:bCs/>
          <w:sz w:val="24"/>
        </w:rPr>
        <w:t>2.2.3校级共享会议室服务</w:t>
      </w:r>
      <w:r w:rsidR="00A2311A">
        <w:rPr>
          <w:rFonts w:ascii="宋体" w:hAnsi="宋体"/>
          <w:noProof/>
          <w:sz w:val="24"/>
        </w:rPr>
        <mc:AlternateContent>
          <mc:Choice Requires="wps">
            <w:drawing>
              <wp:anchor distT="0" distB="0" distL="114300" distR="114300" simplePos="0" relativeHeight="251663360" behindDoc="0" locked="0" layoutInCell="1" allowOverlap="1">
                <wp:simplePos x="0" y="0"/>
                <wp:positionH relativeFrom="column">
                  <wp:posOffset>6713220</wp:posOffset>
                </wp:positionH>
                <wp:positionV relativeFrom="paragraph">
                  <wp:posOffset>-5629275</wp:posOffset>
                </wp:positionV>
                <wp:extent cx="666750" cy="565150"/>
                <wp:effectExtent l="0" t="0" r="0" b="6350"/>
                <wp:wrapNone/>
                <wp:docPr id="8" name="六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565150"/>
                        </a:xfrm>
                        <a:prstGeom prst="hexagon">
                          <a:avLst/>
                        </a:prstGeom>
                        <a:gradFill>
                          <a:gsLst>
                            <a:gs pos="0">
                              <a:srgbClr val="4F81BD">
                                <a:alpha val="20000"/>
                              </a:srgbClr>
                            </a:gs>
                            <a:gs pos="100000">
                              <a:srgbClr val="C0504D">
                                <a:alpha val="20000"/>
                              </a:srgbClr>
                            </a:gs>
                          </a:gsLst>
                          <a:lin ang="0" scaled="1"/>
                        </a:gradFill>
                        <a:ln w="6350">
                          <a:noFill/>
                          <a:prstDash val="sysDot"/>
                        </a:ln>
                        <a:effectLst/>
                      </wps:spPr>
                      <wps:bodyPr rtlCol="0" anchor="ctr" anchorCtr="0"/>
                    </wps:wsp>
                  </a:graphicData>
                </a:graphic>
                <wp14:sizeRelH relativeFrom="page">
                  <wp14:pctWidth>0</wp14:pctWidth>
                </wp14:sizeRelH>
                <wp14:sizeRelV relativeFrom="page">
                  <wp14:pctHeight>0</wp14:pctHeight>
                </wp14:sizeRelV>
              </wp:anchor>
            </w:drawing>
          </mc:Choice>
          <mc:Fallback>
            <w:pict>
              <v:shape id="六边形 8" o:spid="_x0000_s1026" type="#_x0000_t9" style="position:absolute;left:0;text-align:left;margin-left:528.6pt;margin-top:-443.25pt;width:52.5pt;height: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" adj="4577" fillcolor="#4f81bd" stroked="f" strokeweight=".5pt">
                <v:fill opacity="13107f" color2="#c0504d" o:opacity2="13107f" angle="90" focus="100%" type="gradient"/>
                <v:stroke dashstyle="1 1"/>
                <v:path arrowok="t"/>
              </v:shape>
            </w:pict>
          </mc:Fallback>
        </mc:AlternateContent>
      </w:r>
    </w:p>
    <w:p w:rsidR="00D112B6" w:rsidRPr="008F4431" w:rsidRDefault="00D803A1">
      <w:pPr>
        <w:spacing w:line="360" w:lineRule="auto"/>
        <w:ind w:firstLineChars="200" w:firstLine="480"/>
        <w:rPr>
          <w:rFonts w:ascii="宋体" w:hAnsi="宋体" w:cs="仿宋"/>
          <w:sz w:val="24"/>
        </w:rPr>
      </w:pPr>
      <w:r w:rsidRPr="008F4431">
        <w:rPr>
          <w:rFonts w:ascii="宋体" w:hAnsi="宋体" w:hint="eastAsia"/>
          <w:sz w:val="24"/>
        </w:rPr>
        <w:t>2.2.3.</w:t>
      </w:r>
      <w:r w:rsidRPr="008F4431">
        <w:rPr>
          <w:rFonts w:ascii="宋体" w:hAnsi="宋体"/>
          <w:sz w:val="24"/>
        </w:rPr>
        <w:t>1</w:t>
      </w:r>
      <w:r w:rsidRPr="008F4431">
        <w:rPr>
          <w:rFonts w:ascii="宋体" w:hAnsi="宋体" w:cs="仿宋" w:hint="eastAsia"/>
          <w:sz w:val="24"/>
        </w:rPr>
        <w:t>设备设施、环境卫生巡查，发现问题立即整改及维修，对非物业维修项目立即上报相关部门，保留上报记录，并做好解释工作；</w:t>
      </w:r>
    </w:p>
    <w:p w:rsidR="00D112B6" w:rsidRPr="008F4431" w:rsidRDefault="00D803A1">
      <w:pPr>
        <w:spacing w:line="360" w:lineRule="auto"/>
        <w:ind w:firstLineChars="200" w:firstLine="480"/>
        <w:rPr>
          <w:rFonts w:ascii="宋体" w:hAnsi="宋体" w:cs="仿宋"/>
          <w:sz w:val="24"/>
        </w:rPr>
      </w:pPr>
      <w:r w:rsidRPr="008F4431">
        <w:rPr>
          <w:rFonts w:ascii="宋体" w:hAnsi="宋体" w:hint="eastAsia"/>
          <w:sz w:val="24"/>
        </w:rPr>
        <w:t>2.2.3.</w:t>
      </w:r>
      <w:r w:rsidRPr="008F4431">
        <w:rPr>
          <w:rFonts w:ascii="宋体" w:hAnsi="宋体"/>
          <w:sz w:val="24"/>
        </w:rPr>
        <w:t>2</w:t>
      </w:r>
      <w:r w:rsidRPr="008F4431">
        <w:rPr>
          <w:rFonts w:ascii="宋体" w:hAnsi="宋体" w:cs="仿宋" w:hint="eastAsia"/>
          <w:sz w:val="24"/>
        </w:rPr>
        <w:t>会议室内配备用品，包括纸抽、纸杯等进行补充，物资不足时及时上报资实处进行采购；</w:t>
      </w:r>
    </w:p>
    <w:p w:rsidR="00D112B6" w:rsidRPr="008F4431" w:rsidRDefault="00D803A1">
      <w:pPr>
        <w:spacing w:line="360" w:lineRule="auto"/>
        <w:ind w:firstLineChars="200" w:firstLine="480"/>
        <w:rPr>
          <w:rFonts w:ascii="宋体" w:hAnsi="宋体" w:cs="仿宋"/>
          <w:sz w:val="24"/>
        </w:rPr>
      </w:pPr>
      <w:r w:rsidRPr="008F4431">
        <w:rPr>
          <w:rFonts w:ascii="宋体" w:hAnsi="宋体" w:hint="eastAsia"/>
          <w:sz w:val="24"/>
        </w:rPr>
        <w:t>2.2.3.</w:t>
      </w:r>
      <w:r w:rsidRPr="008F4431">
        <w:rPr>
          <w:rFonts w:ascii="宋体" w:hAnsi="宋体"/>
          <w:sz w:val="24"/>
        </w:rPr>
        <w:t>3</w:t>
      </w:r>
      <w:r w:rsidRPr="008F4431">
        <w:rPr>
          <w:rFonts w:ascii="宋体" w:hAnsi="宋体" w:cs="仿宋" w:hint="eastAsia"/>
          <w:sz w:val="24"/>
        </w:rPr>
        <w:t>会议室内环境卫生清洁服务，包括会议桌椅、多媒体设备、空调开关、窗台、地面等；</w:t>
      </w:r>
    </w:p>
    <w:p w:rsidR="00D112B6" w:rsidRPr="008F4431" w:rsidRDefault="00D803A1">
      <w:pPr>
        <w:spacing w:line="360" w:lineRule="auto"/>
        <w:ind w:firstLineChars="200" w:firstLine="480"/>
        <w:rPr>
          <w:rFonts w:ascii="宋体" w:hAnsi="宋体" w:cs="仿宋"/>
          <w:sz w:val="24"/>
        </w:rPr>
      </w:pPr>
      <w:r w:rsidRPr="008F4431">
        <w:rPr>
          <w:rFonts w:ascii="宋体" w:hAnsi="宋体" w:hint="eastAsia"/>
          <w:sz w:val="24"/>
        </w:rPr>
        <w:t>2.2.3.</w:t>
      </w:r>
      <w:r w:rsidRPr="008F4431">
        <w:rPr>
          <w:rFonts w:ascii="宋体" w:hAnsi="宋体"/>
          <w:sz w:val="24"/>
        </w:rPr>
        <w:t>4</w:t>
      </w:r>
      <w:r w:rsidRPr="008F4431">
        <w:rPr>
          <w:rFonts w:ascii="宋体" w:hAnsi="宋体" w:cs="仿宋" w:hint="eastAsia"/>
          <w:sz w:val="24"/>
        </w:rPr>
        <w:t>会场检查及清洁：对会议室内无线投屏器进行重点检查，发现遗失</w:t>
      </w:r>
      <w:r w:rsidRPr="008F4431">
        <w:rPr>
          <w:rFonts w:ascii="宋体" w:hAnsi="宋体" w:cs="仿宋" w:hint="eastAsia"/>
          <w:sz w:val="24"/>
        </w:rPr>
        <w:lastRenderedPageBreak/>
        <w:t>立即上报资实处并配合寻回；其他设备设施进行排查，发现问题立即上报。</w:t>
      </w:r>
    </w:p>
    <w:p w:rsidR="00D112B6" w:rsidRPr="008F4431" w:rsidRDefault="00D803A1">
      <w:pPr>
        <w:spacing w:line="360" w:lineRule="auto"/>
        <w:ind w:firstLineChars="200" w:firstLine="480"/>
        <w:rPr>
          <w:rFonts w:ascii="宋体" w:hAnsi="宋体" w:cs="仿宋"/>
          <w:sz w:val="24"/>
        </w:rPr>
      </w:pPr>
      <w:r w:rsidRPr="008F4431">
        <w:rPr>
          <w:rFonts w:ascii="宋体" w:hAnsi="宋体"/>
          <w:sz w:val="24"/>
        </w:rPr>
        <w:t>2.2.3.5</w:t>
      </w:r>
      <w:r w:rsidRPr="008F4431">
        <w:rPr>
          <w:rFonts w:ascii="宋体" w:hAnsi="宋体" w:cs="仿宋" w:hint="eastAsia"/>
          <w:sz w:val="24"/>
        </w:rPr>
        <w:t>物品及设施复位：巡查发现无人使用时，应关闭灯光、空调，打开窗帘，对会议用品进行复位整理；对会议遗留物品统一存放至值班室，联系使用单位教师领取。</w:t>
      </w:r>
    </w:p>
    <w:p w:rsidR="00D112B6" w:rsidRPr="008F4431" w:rsidRDefault="00D803A1">
      <w:pPr>
        <w:spacing w:line="360" w:lineRule="auto"/>
        <w:ind w:firstLineChars="200" w:firstLine="482"/>
        <w:rPr>
          <w:rFonts w:ascii="宋体" w:hAnsi="宋体"/>
          <w:b/>
          <w:bCs/>
          <w:sz w:val="24"/>
        </w:rPr>
      </w:pPr>
      <w:r w:rsidRPr="008F4431">
        <w:rPr>
          <w:rFonts w:ascii="宋体" w:hAnsi="宋体"/>
          <w:b/>
          <w:bCs/>
          <w:sz w:val="24"/>
        </w:rPr>
        <w:t>2.2.4</w:t>
      </w:r>
      <w:r w:rsidRPr="008F4431">
        <w:rPr>
          <w:rFonts w:ascii="宋体" w:hAnsi="宋体" w:hint="eastAsia"/>
          <w:b/>
          <w:bCs/>
          <w:sz w:val="24"/>
        </w:rPr>
        <w:t>便民服务中心服务内容及标准</w:t>
      </w:r>
    </w:p>
    <w:p w:rsidR="00D112B6" w:rsidRPr="008F4431" w:rsidRDefault="00D803A1">
      <w:pPr>
        <w:pStyle w:val="affff4"/>
        <w:rPr>
          <w:rFonts w:ascii="宋体" w:eastAsia="宋体" w:hAnsi="宋体" w:cs="宋体"/>
        </w:rPr>
      </w:pPr>
      <w:r w:rsidRPr="008F4431">
        <w:rPr>
          <w:rFonts w:ascii="宋体" w:eastAsia="宋体" w:hAnsi="宋体" w:cs="宋体" w:hint="eastAsia"/>
        </w:rPr>
        <w:t>便民服务中心是学校根据师生为本的服务理念指导下，在人流量较大的楼宇，建设的为师生提供临时需求的物业服务点，可以提供充气、热饭等服务，方便师生，服务标准如下：</w:t>
      </w:r>
    </w:p>
    <w:p w:rsidR="00D112B6" w:rsidRPr="008F4431" w:rsidRDefault="00D803A1">
      <w:pPr>
        <w:pStyle w:val="affff4"/>
        <w:tabs>
          <w:tab w:val="left" w:pos="312"/>
        </w:tabs>
        <w:autoSpaceDE w:val="0"/>
        <w:autoSpaceDN w:val="0"/>
        <w:jc w:val="left"/>
        <w:rPr>
          <w:rFonts w:ascii="宋体" w:eastAsia="宋体" w:hAnsi="宋体" w:cs="宋体"/>
        </w:rPr>
      </w:pPr>
      <w:r w:rsidRPr="008F4431">
        <w:rPr>
          <w:rFonts w:ascii="宋体" w:eastAsia="宋体" w:hAnsi="宋体" w:cs="宋体"/>
        </w:rPr>
        <w:t>2.2.4.1</w:t>
      </w:r>
      <w:r w:rsidRPr="008F4431">
        <w:rPr>
          <w:rFonts w:ascii="宋体" w:eastAsia="宋体" w:hAnsi="宋体" w:cs="宋体" w:hint="eastAsia"/>
        </w:rPr>
        <w:t>环境要求</w:t>
      </w:r>
    </w:p>
    <w:p w:rsidR="00D112B6" w:rsidRPr="008F4431" w:rsidRDefault="00D803A1">
      <w:pPr>
        <w:pStyle w:val="affff4"/>
        <w:rPr>
          <w:rFonts w:ascii="宋体" w:eastAsia="宋体" w:hAnsi="宋体" w:cs="宋体"/>
        </w:rPr>
      </w:pPr>
      <w:r w:rsidRPr="008F4431">
        <w:rPr>
          <w:rFonts w:ascii="宋体" w:eastAsia="宋体" w:hAnsi="宋体" w:cs="宋体" w:hint="eastAsia"/>
        </w:rPr>
        <w:t>便民服务中心应保持干净、整洁，物品摆放有序，为师生提供舒适的环境。</w:t>
      </w:r>
    </w:p>
    <w:p w:rsidR="00D112B6" w:rsidRPr="008F4431" w:rsidRDefault="00D803A1">
      <w:pPr>
        <w:pStyle w:val="affff4"/>
        <w:rPr>
          <w:rFonts w:ascii="宋体" w:eastAsia="宋体" w:hAnsi="宋体" w:cs="宋体"/>
        </w:rPr>
      </w:pPr>
      <w:r w:rsidRPr="008F4431">
        <w:rPr>
          <w:rFonts w:ascii="宋体" w:eastAsia="宋体" w:hAnsi="宋体" w:cs="宋体"/>
        </w:rPr>
        <w:t>2.2.4.2</w:t>
      </w:r>
      <w:r w:rsidRPr="008F4431">
        <w:rPr>
          <w:rFonts w:ascii="宋体" w:eastAsia="宋体" w:hAnsi="宋体" w:cs="宋体" w:hint="eastAsia"/>
        </w:rPr>
        <w:t>服务态度</w:t>
      </w:r>
    </w:p>
    <w:p w:rsidR="00D112B6" w:rsidRPr="008F4431" w:rsidRDefault="00D803A1">
      <w:pPr>
        <w:pStyle w:val="affff4"/>
        <w:rPr>
          <w:rFonts w:ascii="宋体" w:eastAsia="宋体" w:hAnsi="宋体" w:cs="宋体"/>
        </w:rPr>
      </w:pPr>
      <w:r w:rsidRPr="008F4431">
        <w:rPr>
          <w:rFonts w:ascii="宋体" w:eastAsia="宋体" w:hAnsi="宋体" w:cs="宋体"/>
        </w:rPr>
        <w:t>热情主动：工作人员要以热情友好的态度迎接每一位</w:t>
      </w:r>
      <w:r w:rsidRPr="008F4431">
        <w:rPr>
          <w:rFonts w:ascii="宋体" w:eastAsia="宋体" w:hAnsi="宋体" w:cs="宋体" w:hint="eastAsia"/>
        </w:rPr>
        <w:t>师生</w:t>
      </w:r>
      <w:r w:rsidRPr="008F4431">
        <w:rPr>
          <w:rFonts w:ascii="宋体" w:eastAsia="宋体" w:hAnsi="宋体" w:cs="宋体"/>
        </w:rPr>
        <w:t>，主动询问需求，提供帮助和指导。</w:t>
      </w:r>
    </w:p>
    <w:p w:rsidR="00D112B6" w:rsidRPr="008F4431" w:rsidRDefault="00D803A1">
      <w:pPr>
        <w:pStyle w:val="affff4"/>
        <w:rPr>
          <w:rFonts w:ascii="宋体" w:eastAsia="宋体" w:hAnsi="宋体" w:cs="宋体"/>
        </w:rPr>
      </w:pPr>
      <w:r w:rsidRPr="008F4431">
        <w:rPr>
          <w:rFonts w:ascii="宋体" w:eastAsia="宋体" w:hAnsi="宋体" w:cs="宋体"/>
        </w:rPr>
        <w:t>耐心细致：对待</w:t>
      </w:r>
      <w:r w:rsidRPr="008F4431">
        <w:rPr>
          <w:rFonts w:ascii="宋体" w:eastAsia="宋体" w:hAnsi="宋体" w:cs="宋体" w:hint="eastAsia"/>
        </w:rPr>
        <w:t>师生</w:t>
      </w:r>
      <w:r w:rsidRPr="008F4431">
        <w:rPr>
          <w:rFonts w:ascii="宋体" w:eastAsia="宋体" w:hAnsi="宋体" w:cs="宋体"/>
        </w:rPr>
        <w:t>的咨询和问题，要耐心倾听，细致解答。</w:t>
      </w:r>
    </w:p>
    <w:p w:rsidR="00D112B6" w:rsidRPr="008F4431" w:rsidRDefault="00D803A1">
      <w:pPr>
        <w:pStyle w:val="affff4"/>
        <w:rPr>
          <w:rFonts w:ascii="宋体" w:eastAsia="宋体" w:hAnsi="宋体" w:cs="仿宋"/>
          <w:shd w:val="clear" w:color="auto" w:fill="FFFFFF"/>
        </w:rPr>
      </w:pPr>
      <w:r w:rsidRPr="008F4431">
        <w:rPr>
          <w:rFonts w:ascii="宋体" w:eastAsia="宋体" w:hAnsi="宋体" w:cs="宋体"/>
        </w:rPr>
        <w:t>文明礼貌：使用文明用语，做到来有迎声、问有答声、走有送声，杜绝服务忌语和冷漠、生硬、推诿等不文明行为</w:t>
      </w:r>
      <w:r w:rsidRPr="008F4431">
        <w:rPr>
          <w:rFonts w:ascii="宋体" w:eastAsia="宋体" w:hAnsi="宋体" w:cs="仿宋"/>
          <w:shd w:val="clear" w:color="auto" w:fill="FFFFFF"/>
        </w:rPr>
        <w:t>。</w:t>
      </w:r>
    </w:p>
    <w:p w:rsidR="00D112B6" w:rsidRPr="008F4431" w:rsidRDefault="00D803A1">
      <w:pPr>
        <w:pStyle w:val="affff4"/>
        <w:ind w:leftChars="200" w:left="420" w:firstLineChars="0" w:firstLine="0"/>
        <w:rPr>
          <w:rFonts w:ascii="宋体" w:eastAsia="宋体" w:hAnsi="宋体" w:cs="仿宋"/>
          <w:shd w:val="clear" w:color="auto" w:fill="FFFFFF"/>
        </w:rPr>
      </w:pPr>
      <w:r w:rsidRPr="008F4431">
        <w:rPr>
          <w:rFonts w:ascii="宋体" w:eastAsia="宋体" w:hAnsi="宋体" w:cs="宋体"/>
        </w:rPr>
        <w:t>2.2.4.</w:t>
      </w:r>
      <w:r w:rsidRPr="008F4431">
        <w:rPr>
          <w:rFonts w:ascii="宋体" w:eastAsia="宋体" w:hAnsi="宋体" w:cs="仿宋"/>
          <w:shd w:val="clear" w:color="auto" w:fill="FFFFFF"/>
        </w:rPr>
        <w:t>3</w:t>
      </w:r>
      <w:r w:rsidRPr="008F4431">
        <w:rPr>
          <w:rFonts w:ascii="宋体" w:eastAsia="宋体" w:hAnsi="宋体" w:cs="仿宋" w:hint="eastAsia"/>
          <w:shd w:val="clear" w:color="auto" w:fill="FFFFFF"/>
        </w:rPr>
        <w:t>物资配备</w:t>
      </w:r>
    </w:p>
    <w:p w:rsidR="00D112B6" w:rsidRPr="008F4431" w:rsidRDefault="00D803A1">
      <w:pPr>
        <w:pStyle w:val="affff4"/>
        <w:ind w:firstLineChars="0"/>
        <w:rPr>
          <w:rFonts w:ascii="宋体" w:eastAsia="宋体" w:hAnsi="宋体" w:cs="仿宋"/>
          <w:b/>
          <w:bCs/>
        </w:rPr>
      </w:pPr>
      <w:r w:rsidRPr="008F4431">
        <w:rPr>
          <w:rFonts w:ascii="宋体" w:eastAsia="宋体" w:hAnsi="宋体" w:cs="仿宋" w:hint="eastAsia"/>
          <w:b/>
          <w:bCs/>
        </w:rPr>
        <w:t>所有的设备及的物资的采购与维护均由物业公司负责，要保证设备的正常运行及物资的充足。需提供以下物品：</w:t>
      </w:r>
    </w:p>
    <w:p w:rsidR="00D112B6" w:rsidRPr="008F4431" w:rsidRDefault="00D803A1">
      <w:pPr>
        <w:pStyle w:val="affff4"/>
        <w:ind w:firstLineChars="0"/>
        <w:rPr>
          <w:rFonts w:ascii="宋体" w:eastAsia="宋体" w:hAnsi="宋体" w:cs="仿宋"/>
        </w:rPr>
      </w:pPr>
      <w:r w:rsidRPr="008F4431">
        <w:rPr>
          <w:rFonts w:ascii="宋体" w:eastAsia="宋体" w:hAnsi="宋体" w:cs="仿宋" w:hint="eastAsia"/>
        </w:rPr>
        <w:t>微波炉：至少配置</w:t>
      </w:r>
      <w:r w:rsidRPr="008F4431">
        <w:rPr>
          <w:rFonts w:ascii="宋体" w:eastAsia="宋体" w:hAnsi="宋体" w:cs="仿宋"/>
        </w:rPr>
        <w:t>2台，配置应选用节能产品，市面常见品牌。发生故障后应与一周内解决，如不能解决，应重新采购。</w:t>
      </w:r>
    </w:p>
    <w:p w:rsidR="00D112B6" w:rsidRPr="008F4431" w:rsidRDefault="00D803A1">
      <w:pPr>
        <w:pStyle w:val="affff4"/>
        <w:ind w:firstLineChars="0"/>
        <w:rPr>
          <w:rFonts w:ascii="宋体" w:eastAsia="宋体" w:hAnsi="宋体" w:cs="仿宋"/>
        </w:rPr>
      </w:pPr>
      <w:r w:rsidRPr="008F4431">
        <w:rPr>
          <w:rFonts w:ascii="宋体" w:eastAsia="宋体" w:hAnsi="宋体" w:cs="仿宋" w:hint="eastAsia"/>
        </w:rPr>
        <w:t>擦鞋机：配置</w:t>
      </w:r>
      <w:r w:rsidRPr="008F4431">
        <w:rPr>
          <w:rFonts w:ascii="宋体" w:eastAsia="宋体" w:hAnsi="宋体" w:cs="仿宋"/>
        </w:rPr>
        <w:t>1台，配置市面常见品牌，操作简便、使用方便的型号擦鞋机。发生故障后应与一周内解决，如不能解决，应重新采购。</w:t>
      </w:r>
    </w:p>
    <w:p w:rsidR="00D112B6" w:rsidRPr="008F4431" w:rsidRDefault="00D803A1">
      <w:pPr>
        <w:pStyle w:val="affff4"/>
        <w:ind w:firstLineChars="0"/>
        <w:rPr>
          <w:rFonts w:ascii="宋体" w:eastAsia="宋体" w:hAnsi="宋体" w:cs="仿宋"/>
        </w:rPr>
      </w:pPr>
      <w:r w:rsidRPr="008F4431">
        <w:rPr>
          <w:rFonts w:ascii="宋体" w:eastAsia="宋体" w:hAnsi="宋体" w:cs="仿宋" w:hint="eastAsia"/>
        </w:rPr>
        <w:t>雨伞：配置至少</w:t>
      </w:r>
      <w:r w:rsidRPr="008F4431">
        <w:rPr>
          <w:rFonts w:ascii="宋体" w:eastAsia="宋体" w:hAnsi="宋体" w:cs="仿宋"/>
        </w:rPr>
        <w:t>20把雨伞，并确保师生可以正常借用。</w:t>
      </w:r>
    </w:p>
    <w:p w:rsidR="00D112B6" w:rsidRPr="008F4431" w:rsidRDefault="00D803A1">
      <w:pPr>
        <w:pStyle w:val="affff4"/>
        <w:ind w:firstLineChars="0"/>
        <w:rPr>
          <w:rFonts w:ascii="宋体" w:eastAsia="宋体" w:hAnsi="宋体" w:cs="仿宋"/>
        </w:rPr>
      </w:pPr>
      <w:r w:rsidRPr="008F4431">
        <w:rPr>
          <w:rFonts w:ascii="宋体" w:eastAsia="宋体" w:hAnsi="宋体" w:cs="仿宋" w:hint="eastAsia"/>
        </w:rPr>
        <w:t>超声波清洗眼镜设备：配置至少</w:t>
      </w:r>
      <w:r w:rsidRPr="008F4431">
        <w:rPr>
          <w:rFonts w:ascii="宋体" w:eastAsia="宋体" w:hAnsi="宋体" w:cs="仿宋"/>
        </w:rPr>
        <w:t>1台，并配备相应的清洗液、水等，确保师生可以使用。发生故障后应与一周内解决，如不能解决，应重新采购。</w:t>
      </w:r>
    </w:p>
    <w:p w:rsidR="00D112B6" w:rsidRPr="008F4431" w:rsidRDefault="00D803A1">
      <w:pPr>
        <w:pStyle w:val="affff4"/>
        <w:ind w:firstLineChars="0"/>
        <w:rPr>
          <w:rFonts w:ascii="宋体" w:eastAsia="宋体" w:hAnsi="宋体" w:cs="仿宋"/>
        </w:rPr>
      </w:pPr>
      <w:r w:rsidRPr="008F4431">
        <w:rPr>
          <w:rFonts w:ascii="宋体" w:eastAsia="宋体" w:hAnsi="宋体" w:cs="仿宋" w:hint="eastAsia"/>
        </w:rPr>
        <w:t>对所有便民设施进行定期检查与维护，确保其正常运作；制定设施使用说明与操作规程，引导师生正确使用；对于故障设备要求物业公司及时维修或更换以确保师生使用安全顺畅。</w:t>
      </w:r>
    </w:p>
    <w:p w:rsidR="00D112B6" w:rsidRPr="008F4431" w:rsidRDefault="00D803A1">
      <w:pPr>
        <w:pStyle w:val="affff4"/>
        <w:ind w:firstLineChars="0"/>
        <w:rPr>
          <w:rFonts w:ascii="宋体" w:eastAsia="宋体" w:hAnsi="宋体" w:cs="仿宋"/>
        </w:rPr>
      </w:pPr>
      <w:r w:rsidRPr="008F4431">
        <w:rPr>
          <w:rFonts w:ascii="宋体" w:eastAsia="宋体" w:hAnsi="宋体" w:cs="仿宋" w:hint="eastAsia"/>
          <w:b/>
          <w:bCs/>
        </w:rPr>
        <w:lastRenderedPageBreak/>
        <w:t>医药类物资：</w:t>
      </w:r>
      <w:r w:rsidRPr="008F4431">
        <w:rPr>
          <w:rFonts w:ascii="宋体" w:eastAsia="宋体" w:hAnsi="宋体" w:cs="仿宋" w:hint="eastAsia"/>
        </w:rPr>
        <w:t>碘伏、消毒液、创可贴、体温计等，每个服务台最少配备碘伏</w:t>
      </w:r>
      <w:r w:rsidRPr="008F4431">
        <w:rPr>
          <w:rFonts w:ascii="宋体" w:eastAsia="宋体" w:hAnsi="宋体" w:cs="仿宋"/>
        </w:rPr>
        <w:t>1瓶、消毒液1瓶、创可贴20个、体温计1个、医用剪刀1把、医用胶带1卷、棉签2袋，确保库存充足，根据使用频率和有效期设定最低库存量，定期补充并更换过期物资。</w:t>
      </w:r>
    </w:p>
    <w:p w:rsidR="00D112B6" w:rsidRPr="008F4431" w:rsidRDefault="00D803A1">
      <w:pPr>
        <w:pStyle w:val="affff4"/>
        <w:ind w:firstLineChars="0"/>
        <w:rPr>
          <w:rFonts w:ascii="宋体" w:eastAsia="宋体" w:hAnsi="宋体" w:cs="仿宋"/>
        </w:rPr>
      </w:pPr>
      <w:r w:rsidRPr="008F4431">
        <w:rPr>
          <w:rFonts w:ascii="宋体" w:eastAsia="宋体" w:hAnsi="宋体" w:cs="仿宋" w:hint="eastAsia"/>
          <w:b/>
          <w:bCs/>
        </w:rPr>
        <w:t>生活类物资</w:t>
      </w:r>
      <w:r w:rsidRPr="008F4431">
        <w:rPr>
          <w:rFonts w:ascii="宋体" w:eastAsia="宋体" w:hAnsi="宋体" w:cs="仿宋" w:hint="eastAsia"/>
        </w:rPr>
        <w:t>（针线盒、打气泵、充电器等）每个服务台最少配备针线盒</w:t>
      </w:r>
      <w:r w:rsidRPr="008F4431">
        <w:rPr>
          <w:rFonts w:ascii="宋体" w:eastAsia="宋体" w:hAnsi="宋体" w:cs="仿宋"/>
        </w:rPr>
        <w:t>1个，充电头5个，充电线10个、打气泵两台，需保证库存量，建立快速补充机制。</w:t>
      </w:r>
    </w:p>
    <w:p w:rsidR="00D112B6" w:rsidRPr="008F4431" w:rsidRDefault="00D803A1">
      <w:pPr>
        <w:pStyle w:val="affff4"/>
        <w:ind w:firstLineChars="0"/>
        <w:rPr>
          <w:rFonts w:ascii="宋体" w:eastAsia="宋体" w:hAnsi="宋体" w:cs="仿宋"/>
        </w:rPr>
      </w:pPr>
      <w:r w:rsidRPr="008F4431">
        <w:rPr>
          <w:rFonts w:ascii="宋体" w:eastAsia="宋体" w:hAnsi="宋体" w:cs="仿宋" w:hint="eastAsia"/>
        </w:rPr>
        <w:t>失物招领处：设立专用区域，对于长时间无人认领的物品建立台账。</w:t>
      </w:r>
    </w:p>
    <w:p w:rsidR="00D112B6" w:rsidRPr="008F4431" w:rsidRDefault="00D803A1">
      <w:pPr>
        <w:pStyle w:val="affff4"/>
        <w:ind w:firstLineChars="0"/>
        <w:rPr>
          <w:rFonts w:ascii="宋体" w:eastAsia="宋体" w:hAnsi="宋体" w:cs="仿宋"/>
          <w:shd w:val="clear" w:color="auto" w:fill="FFFFFF"/>
        </w:rPr>
      </w:pPr>
      <w:r w:rsidRPr="008F4431">
        <w:rPr>
          <w:rFonts w:ascii="宋体" w:eastAsia="宋体" w:hAnsi="宋体" w:cs="仿宋" w:hint="eastAsia"/>
        </w:rPr>
        <w:t>物品存放箱：提供个人物品存放服务，确保使用便捷与安全（贵重物品不在存放服务范围）。</w:t>
      </w:r>
    </w:p>
    <w:p w:rsidR="00D112B6" w:rsidRPr="008F4431" w:rsidRDefault="00D803A1">
      <w:pPr>
        <w:pStyle w:val="affff4"/>
        <w:rPr>
          <w:rFonts w:ascii="宋体" w:eastAsia="宋体" w:hAnsi="宋体" w:cs="宋体"/>
        </w:rPr>
      </w:pPr>
      <w:r w:rsidRPr="008F4431">
        <w:rPr>
          <w:rFonts w:ascii="宋体" w:eastAsia="宋体" w:hAnsi="宋体" w:cs="宋体"/>
        </w:rPr>
        <w:t>2.2.4.4</w:t>
      </w:r>
      <w:r w:rsidRPr="008F4431">
        <w:rPr>
          <w:rFonts w:ascii="宋体" w:eastAsia="宋体" w:hAnsi="宋体" w:cs="宋体" w:hint="eastAsia"/>
        </w:rPr>
        <w:t>日常维护与管理</w:t>
      </w:r>
    </w:p>
    <w:p w:rsidR="00D112B6" w:rsidRPr="008F4431" w:rsidRDefault="00D803A1">
      <w:pPr>
        <w:pStyle w:val="affff4"/>
        <w:rPr>
          <w:rFonts w:ascii="宋体" w:eastAsia="宋体" w:hAnsi="宋体" w:cs="仿宋"/>
        </w:rPr>
      </w:pPr>
      <w:r w:rsidRPr="008F4431">
        <w:rPr>
          <w:rFonts w:ascii="宋体" w:eastAsia="宋体" w:hAnsi="宋体" w:cs="仿宋" w:hint="eastAsia"/>
        </w:rPr>
        <w:t>定期检查与维护：对所有设备进行定期检查，确保设备正常运行，及时发现并维修故障。</w:t>
      </w:r>
    </w:p>
    <w:p w:rsidR="00D112B6" w:rsidRPr="008F4431" w:rsidRDefault="00D803A1">
      <w:pPr>
        <w:pStyle w:val="affff4"/>
        <w:rPr>
          <w:rFonts w:ascii="宋体" w:eastAsia="宋体" w:hAnsi="宋体" w:cs="仿宋"/>
        </w:rPr>
      </w:pPr>
      <w:r w:rsidRPr="008F4431">
        <w:rPr>
          <w:rFonts w:ascii="宋体" w:eastAsia="宋体" w:hAnsi="宋体" w:cs="仿宋" w:hint="eastAsia"/>
        </w:rPr>
        <w:t>清洁消毒工作：定期对微波炉、擦鞋机、雨伞等设备进行清洁消毒，保证使用卫生。</w:t>
      </w:r>
    </w:p>
    <w:p w:rsidR="00D112B6" w:rsidRPr="008F4431" w:rsidRDefault="00D803A1">
      <w:pPr>
        <w:pStyle w:val="affff4"/>
        <w:rPr>
          <w:rFonts w:ascii="宋体" w:eastAsia="宋体" w:hAnsi="宋体" w:cs="仿宋"/>
        </w:rPr>
      </w:pPr>
      <w:r w:rsidRPr="008F4431">
        <w:rPr>
          <w:rFonts w:ascii="宋体" w:eastAsia="宋体" w:hAnsi="宋体" w:cs="仿宋" w:hint="eastAsia"/>
        </w:rPr>
        <w:t>物资管理：建立完善的物资管理制度，包括入库、出库、库存盘点等流程，确保物资管理的规范化。</w:t>
      </w:r>
    </w:p>
    <w:p w:rsidR="00D112B6" w:rsidRPr="008F4431" w:rsidRDefault="00D803A1">
      <w:pPr>
        <w:pStyle w:val="affff4"/>
        <w:rPr>
          <w:rFonts w:ascii="宋体" w:eastAsia="宋体" w:hAnsi="宋体" w:cs="宋体"/>
        </w:rPr>
      </w:pPr>
      <w:r w:rsidRPr="008F4431">
        <w:rPr>
          <w:rFonts w:ascii="宋体" w:eastAsia="宋体" w:hAnsi="宋体" w:cs="仿宋" w:hint="eastAsia"/>
        </w:rPr>
        <w:t>对医药类物资实施特殊管理，严格控制药品的使用与储存条件，确保药品质量。</w:t>
      </w:r>
    </w:p>
    <w:p w:rsidR="00D112B6" w:rsidRPr="008F4431" w:rsidRDefault="00D803A1">
      <w:pPr>
        <w:spacing w:line="360" w:lineRule="auto"/>
        <w:ind w:firstLineChars="200" w:firstLine="482"/>
        <w:rPr>
          <w:rFonts w:ascii="宋体" w:hAnsi="宋体"/>
          <w:b/>
          <w:bCs/>
          <w:sz w:val="24"/>
        </w:rPr>
      </w:pPr>
      <w:r w:rsidRPr="008F4431">
        <w:rPr>
          <w:rFonts w:ascii="宋体" w:hAnsi="宋体"/>
          <w:b/>
          <w:bCs/>
          <w:sz w:val="24"/>
        </w:rPr>
        <w:t>2.2.5</w:t>
      </w:r>
      <w:r w:rsidRPr="008F4431">
        <w:rPr>
          <w:rFonts w:ascii="宋体" w:hAnsi="宋体" w:hint="eastAsia"/>
          <w:b/>
          <w:bCs/>
          <w:sz w:val="24"/>
        </w:rPr>
        <w:t>其他差异性服务内容</w:t>
      </w:r>
    </w:p>
    <w:p w:rsidR="00D112B6" w:rsidRPr="008F4431" w:rsidRDefault="00D803A1">
      <w:pPr>
        <w:pStyle w:val="affff4"/>
        <w:rPr>
          <w:rFonts w:ascii="宋体" w:eastAsia="宋体" w:hAnsi="宋体" w:cs="仿宋"/>
        </w:rPr>
      </w:pPr>
      <w:r w:rsidRPr="008F4431">
        <w:rPr>
          <w:rFonts w:ascii="宋体" w:eastAsia="宋体" w:hAnsi="宋体" w:cs="仿宋" w:hint="eastAsia"/>
        </w:rPr>
        <w:t>未经教学运行保障中心资源保障室同意的设施不允许在教学楼宇内随意安装。物业巡查楼宇时，如发现正在进行或已经完成的教学楼内安装新装置、设备情况，需第一时间报教学运行保障中心资源保障室。</w:t>
      </w:r>
    </w:p>
    <w:p w:rsidR="00D112B6" w:rsidRPr="008F4431" w:rsidRDefault="00D112B6">
      <w:pPr>
        <w:rPr>
          <w:rFonts w:ascii="宋体" w:hAnsi="宋体"/>
          <w:sz w:val="24"/>
        </w:rPr>
      </w:pPr>
    </w:p>
    <w:p w:rsidR="00D112B6" w:rsidRPr="008F4431" w:rsidRDefault="00D803A1">
      <w:pPr>
        <w:pStyle w:val="2"/>
        <w:spacing w:line="360" w:lineRule="auto"/>
        <w:ind w:left="0" w:firstLineChars="196" w:firstLine="472"/>
        <w:rPr>
          <w:rFonts w:ascii="宋体" w:hAnsi="宋体"/>
          <w:sz w:val="24"/>
        </w:rPr>
      </w:pPr>
      <w:bookmarkStart w:id="274" w:name="_Toc181369623"/>
      <w:r w:rsidRPr="008F4431">
        <w:rPr>
          <w:rFonts w:ascii="宋体" w:hAnsi="宋体"/>
          <w:sz w:val="24"/>
        </w:rPr>
        <w:t>3</w:t>
      </w:r>
      <w:r w:rsidRPr="008F4431">
        <w:rPr>
          <w:rFonts w:ascii="宋体" w:hAnsi="宋体" w:hint="eastAsia"/>
          <w:sz w:val="24"/>
        </w:rPr>
        <w:t>、知化楼</w:t>
      </w:r>
      <w:r w:rsidRPr="008F4431">
        <w:rPr>
          <w:rFonts w:ascii="宋体" w:hAnsi="宋体"/>
          <w:sz w:val="24"/>
        </w:rPr>
        <w:t>(化工综合楼）</w:t>
      </w:r>
      <w:bookmarkEnd w:id="274"/>
    </w:p>
    <w:p w:rsidR="00D112B6" w:rsidRPr="008F4431" w:rsidRDefault="00D803A1">
      <w:pPr>
        <w:spacing w:line="360" w:lineRule="auto"/>
        <w:ind w:firstLineChars="200" w:firstLine="482"/>
        <w:rPr>
          <w:rFonts w:ascii="宋体" w:hAnsi="宋体"/>
          <w:b/>
          <w:bCs/>
          <w:sz w:val="24"/>
        </w:rPr>
      </w:pPr>
      <w:r w:rsidRPr="008F4431">
        <w:rPr>
          <w:rFonts w:ascii="宋体" w:hAnsi="宋体"/>
          <w:b/>
          <w:bCs/>
          <w:sz w:val="24"/>
        </w:rPr>
        <w:t>3.1</w:t>
      </w:r>
      <w:r w:rsidRPr="008F4431">
        <w:rPr>
          <w:rFonts w:ascii="宋体" w:hAnsi="宋体" w:hint="eastAsia"/>
          <w:b/>
          <w:bCs/>
          <w:sz w:val="24"/>
        </w:rPr>
        <w:t>知化楼基本信息如下：</w:t>
      </w:r>
    </w:p>
    <w:p w:rsidR="00D112B6" w:rsidRPr="008F4431" w:rsidRDefault="00D803A1">
      <w:pPr>
        <w:spacing w:line="360" w:lineRule="auto"/>
        <w:ind w:firstLineChars="200" w:firstLine="482"/>
        <w:rPr>
          <w:rFonts w:ascii="宋体" w:hAnsi="宋体"/>
          <w:b/>
          <w:bCs/>
          <w:sz w:val="24"/>
        </w:rPr>
      </w:pPr>
      <w:r w:rsidRPr="008F4431">
        <w:rPr>
          <w:rFonts w:ascii="宋体" w:hAnsi="宋体"/>
          <w:b/>
          <w:bCs/>
          <w:sz w:val="24"/>
        </w:rPr>
        <w:t>3.1.1卫生间及垃圾桶情况</w:t>
      </w:r>
    </w:p>
    <w:tbl>
      <w:tblPr>
        <w:tblW w:w="5000" w:type="pct"/>
        <w:tblLook w:val="04A0" w:firstRow="1" w:lastRow="0" w:firstColumn="1" w:lastColumn="0" w:noHBand="0" w:noVBand="1"/>
      </w:tblPr>
      <w:tblGrid>
        <w:gridCol w:w="1424"/>
        <w:gridCol w:w="888"/>
        <w:gridCol w:w="888"/>
        <w:gridCol w:w="888"/>
        <w:gridCol w:w="888"/>
        <w:gridCol w:w="888"/>
        <w:gridCol w:w="888"/>
        <w:gridCol w:w="888"/>
        <w:gridCol w:w="882"/>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卫生间数量</w:t>
            </w:r>
          </w:p>
        </w:tc>
        <w:tc>
          <w:tcPr>
            <w:tcW w:w="556"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卫生间面积（㎡）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蹲坑</w:t>
            </w:r>
          </w:p>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马桶</w:t>
            </w:r>
          </w:p>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镜子</w:t>
            </w:r>
          </w:p>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擦手纸盒数量</w:t>
            </w:r>
          </w:p>
        </w:tc>
      </w:tr>
      <w:tr w:rsidR="00D803A1" w:rsidRPr="008F4431">
        <w:trPr>
          <w:trHeight w:val="975"/>
        </w:trPr>
        <w:tc>
          <w:tcPr>
            <w:tcW w:w="556" w:type="pct"/>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lastRenderedPageBreak/>
              <w:t>23（残卫1）</w:t>
            </w:r>
          </w:p>
        </w:tc>
        <w:tc>
          <w:tcPr>
            <w:tcW w:w="556" w:type="pct"/>
            <w:tcBorders>
              <w:top w:val="nil"/>
              <w:left w:val="nil"/>
              <w:bottom w:val="single" w:sz="4" w:space="0" w:color="auto"/>
              <w:right w:val="single" w:sz="4" w:space="0" w:color="auto"/>
            </w:tcBorders>
            <w:shd w:val="clear" w:color="000000" w:fill="FFFFFF"/>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401.95 </w:t>
            </w:r>
          </w:p>
        </w:tc>
        <w:tc>
          <w:tcPr>
            <w:tcW w:w="556"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77</w:t>
            </w:r>
          </w:p>
        </w:tc>
        <w:tc>
          <w:tcPr>
            <w:tcW w:w="556"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44</w:t>
            </w:r>
          </w:p>
        </w:tc>
        <w:tc>
          <w:tcPr>
            <w:tcW w:w="556"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w:t>
            </w:r>
          </w:p>
        </w:tc>
        <w:tc>
          <w:tcPr>
            <w:tcW w:w="556"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44</w:t>
            </w:r>
          </w:p>
        </w:tc>
        <w:tc>
          <w:tcPr>
            <w:tcW w:w="556"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23.76</w:t>
            </w:r>
          </w:p>
        </w:tc>
        <w:tc>
          <w:tcPr>
            <w:tcW w:w="556"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kern w:val="0"/>
                <w:szCs w:val="21"/>
              </w:rPr>
              <w:t>22</w:t>
            </w:r>
          </w:p>
        </w:tc>
        <w:tc>
          <w:tcPr>
            <w:tcW w:w="552" w:type="pct"/>
            <w:tcBorders>
              <w:top w:val="nil"/>
              <w:left w:val="nil"/>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kern w:val="0"/>
                <w:szCs w:val="21"/>
              </w:rPr>
              <w:t>22</w:t>
            </w:r>
          </w:p>
        </w:tc>
      </w:tr>
    </w:tbl>
    <w:p w:rsidR="00D112B6" w:rsidRPr="008F4431" w:rsidRDefault="00D112B6">
      <w:pPr>
        <w:spacing w:line="360" w:lineRule="auto"/>
        <w:ind w:firstLineChars="200" w:firstLine="422"/>
        <w:rPr>
          <w:rFonts w:ascii="宋体" w:hAnsi="宋体"/>
          <w:b/>
          <w:bCs/>
          <w:szCs w:val="21"/>
        </w:rPr>
      </w:pPr>
    </w:p>
    <w:tbl>
      <w:tblPr>
        <w:tblW w:w="5000" w:type="pct"/>
        <w:tblLook w:val="04A0" w:firstRow="1" w:lastRow="0" w:firstColumn="1" w:lastColumn="0" w:noHBand="0" w:noVBand="1"/>
      </w:tblPr>
      <w:tblGrid>
        <w:gridCol w:w="1421"/>
        <w:gridCol w:w="1421"/>
        <w:gridCol w:w="1420"/>
        <w:gridCol w:w="1420"/>
        <w:gridCol w:w="1420"/>
        <w:gridCol w:w="1420"/>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垃圾清运时间</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位置</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类型</w:t>
            </w:r>
          </w:p>
        </w:tc>
      </w:tr>
      <w:tr w:rsidR="00D803A1" w:rsidRPr="008F4431">
        <w:trPr>
          <w:trHeight w:val="975"/>
        </w:trPr>
        <w:tc>
          <w:tcPr>
            <w:tcW w:w="833" w:type="pct"/>
            <w:tcBorders>
              <w:top w:val="nil"/>
              <w:left w:val="single" w:sz="4" w:space="0" w:color="auto"/>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10</w:t>
            </w:r>
          </w:p>
        </w:tc>
        <w:tc>
          <w:tcPr>
            <w:tcW w:w="833" w:type="pct"/>
            <w:tcBorders>
              <w:top w:val="nil"/>
              <w:left w:val="nil"/>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39.9</w:t>
            </w:r>
          </w:p>
        </w:tc>
        <w:tc>
          <w:tcPr>
            <w:tcW w:w="833"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19</w:t>
            </w:r>
          </w:p>
        </w:tc>
        <w:tc>
          <w:tcPr>
            <w:tcW w:w="833" w:type="pct"/>
            <w:tcBorders>
              <w:top w:val="nil"/>
              <w:left w:val="nil"/>
              <w:bottom w:val="single" w:sz="4" w:space="0" w:color="auto"/>
              <w:right w:val="single" w:sz="4" w:space="0" w:color="auto"/>
            </w:tcBorders>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早8点前</w:t>
            </w:r>
            <w:r w:rsidRPr="008F4431">
              <w:rPr>
                <w:rFonts w:ascii="宋体" w:hAnsi="宋体" w:cs="宋体" w:hint="eastAsia"/>
                <w:kern w:val="0"/>
                <w:szCs w:val="21"/>
              </w:rPr>
              <w:br/>
              <w:t>13点前</w:t>
            </w:r>
            <w:r w:rsidRPr="008F4431">
              <w:rPr>
                <w:rFonts w:ascii="宋体" w:hAnsi="宋体" w:cs="宋体" w:hint="eastAsia"/>
                <w:kern w:val="0"/>
                <w:szCs w:val="21"/>
              </w:rPr>
              <w:br/>
              <w:t>16点前</w:t>
            </w:r>
          </w:p>
        </w:tc>
        <w:tc>
          <w:tcPr>
            <w:tcW w:w="833" w:type="pct"/>
            <w:tcBorders>
              <w:top w:val="nil"/>
              <w:left w:val="nil"/>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化工实验A段西侧</w:t>
            </w:r>
          </w:p>
        </w:tc>
        <w:tc>
          <w:tcPr>
            <w:tcW w:w="833" w:type="pct"/>
            <w:tcBorders>
              <w:top w:val="nil"/>
              <w:left w:val="nil"/>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生活垃圾</w:t>
            </w:r>
          </w:p>
        </w:tc>
      </w:tr>
    </w:tbl>
    <w:p w:rsidR="00D112B6" w:rsidRPr="008F4431" w:rsidRDefault="00D112B6">
      <w:pPr>
        <w:spacing w:line="360" w:lineRule="auto"/>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3.1.2.设备情况</w:t>
      </w:r>
    </w:p>
    <w:p w:rsidR="00D112B6" w:rsidRPr="008F4431" w:rsidRDefault="00D803A1">
      <w:pPr>
        <w:spacing w:line="360" w:lineRule="auto"/>
        <w:ind w:firstLineChars="200" w:firstLine="480"/>
        <w:jc w:val="center"/>
        <w:rPr>
          <w:rFonts w:ascii="宋体" w:hAnsi="宋体"/>
          <w:sz w:val="24"/>
        </w:rPr>
      </w:pPr>
      <w:r w:rsidRPr="008F4431">
        <w:rPr>
          <w:rFonts w:ascii="宋体" w:hAnsi="宋体" w:hint="eastAsia"/>
          <w:sz w:val="24"/>
        </w:rPr>
        <w:t>楼宇设备表</w:t>
      </w:r>
    </w:p>
    <w:tbl>
      <w:tblPr>
        <w:tblW w:w="8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3"/>
        <w:gridCol w:w="1478"/>
        <w:gridCol w:w="785"/>
        <w:gridCol w:w="1244"/>
        <w:gridCol w:w="1354"/>
        <w:gridCol w:w="1260"/>
        <w:gridCol w:w="1622"/>
      </w:tblGrid>
      <w:tr w:rsidR="00D803A1" w:rsidRPr="008F4431" w:rsidTr="004879B1">
        <w:trPr>
          <w:trHeight w:val="621"/>
        </w:trPr>
        <w:tc>
          <w:tcPr>
            <w:tcW w:w="973" w:type="dxa"/>
            <w:noWrap/>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电梯数量</w:t>
            </w:r>
          </w:p>
        </w:tc>
        <w:tc>
          <w:tcPr>
            <w:tcW w:w="1478" w:type="dxa"/>
            <w:noWrap/>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品牌</w:t>
            </w:r>
          </w:p>
        </w:tc>
        <w:tc>
          <w:tcPr>
            <w:tcW w:w="785" w:type="dxa"/>
            <w:noWrap/>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楼层</w:t>
            </w:r>
          </w:p>
        </w:tc>
        <w:tc>
          <w:tcPr>
            <w:tcW w:w="1244" w:type="dxa"/>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供暖形式</w:t>
            </w:r>
          </w:p>
        </w:tc>
        <w:tc>
          <w:tcPr>
            <w:tcW w:w="1354" w:type="dxa"/>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空调形式</w:t>
            </w:r>
          </w:p>
        </w:tc>
        <w:tc>
          <w:tcPr>
            <w:tcW w:w="1260" w:type="dxa"/>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空调品牌</w:t>
            </w:r>
          </w:p>
        </w:tc>
        <w:tc>
          <w:tcPr>
            <w:tcW w:w="1622" w:type="dxa"/>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开水器数量</w:t>
            </w:r>
          </w:p>
        </w:tc>
      </w:tr>
      <w:tr w:rsidR="00D112B6" w:rsidRPr="008F4431" w:rsidTr="004879B1">
        <w:trPr>
          <w:trHeight w:val="318"/>
        </w:trPr>
        <w:tc>
          <w:tcPr>
            <w:tcW w:w="973"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2</w:t>
            </w:r>
          </w:p>
        </w:tc>
        <w:tc>
          <w:tcPr>
            <w:tcW w:w="1478"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三菱ELENESSA</w:t>
            </w:r>
          </w:p>
        </w:tc>
        <w:tc>
          <w:tcPr>
            <w:tcW w:w="785"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6</w:t>
            </w:r>
          </w:p>
        </w:tc>
        <w:tc>
          <w:tcPr>
            <w:tcW w:w="1244" w:type="dxa"/>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暖气</w:t>
            </w:r>
          </w:p>
        </w:tc>
        <w:tc>
          <w:tcPr>
            <w:tcW w:w="1354" w:type="dxa"/>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多联机</w:t>
            </w:r>
          </w:p>
        </w:tc>
        <w:tc>
          <w:tcPr>
            <w:tcW w:w="1260" w:type="dxa"/>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日立</w:t>
            </w:r>
          </w:p>
        </w:tc>
        <w:tc>
          <w:tcPr>
            <w:tcW w:w="1622" w:type="dxa"/>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10</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3.1.3</w:t>
      </w:r>
      <w:r w:rsidRPr="008F4431">
        <w:rPr>
          <w:rFonts w:ascii="宋体" w:hAnsi="宋体"/>
          <w:b/>
          <w:bCs/>
          <w:sz w:val="24"/>
        </w:rPr>
        <w:t>.</w:t>
      </w:r>
      <w:r w:rsidRPr="008F4431">
        <w:rPr>
          <w:rFonts w:ascii="宋体" w:hAnsi="宋体" w:hint="eastAsia"/>
          <w:b/>
          <w:bCs/>
          <w:sz w:val="24"/>
        </w:rPr>
        <w:t>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565" w:type="dxa"/>
        <w:tblLayout w:type="fixed"/>
        <w:tblLook w:val="04A0" w:firstRow="1" w:lastRow="0" w:firstColumn="1" w:lastColumn="0" w:noHBand="0" w:noVBand="1"/>
      </w:tblPr>
      <w:tblGrid>
        <w:gridCol w:w="2579"/>
        <w:gridCol w:w="1818"/>
        <w:gridCol w:w="1844"/>
        <w:gridCol w:w="2324"/>
      </w:tblGrid>
      <w:tr w:rsidR="00D803A1" w:rsidRPr="008F4431" w:rsidTr="004879B1">
        <w:trPr>
          <w:trHeight w:val="496"/>
        </w:trPr>
        <w:tc>
          <w:tcPr>
            <w:tcW w:w="2579"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楼层</w:t>
            </w:r>
          </w:p>
        </w:tc>
        <w:tc>
          <w:tcPr>
            <w:tcW w:w="1818" w:type="dxa"/>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位置</w:t>
            </w:r>
          </w:p>
        </w:tc>
        <w:tc>
          <w:tcPr>
            <w:tcW w:w="1844" w:type="dxa"/>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开放时间</w:t>
            </w:r>
          </w:p>
        </w:tc>
        <w:tc>
          <w:tcPr>
            <w:tcW w:w="2324" w:type="dxa"/>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是否有门禁</w:t>
            </w:r>
          </w:p>
        </w:tc>
      </w:tr>
      <w:tr w:rsidR="00D803A1" w:rsidRPr="008F4431" w:rsidTr="004879B1">
        <w:trPr>
          <w:trHeight w:val="496"/>
        </w:trPr>
        <w:tc>
          <w:tcPr>
            <w:tcW w:w="2579"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1层</w:t>
            </w:r>
          </w:p>
        </w:tc>
        <w:tc>
          <w:tcPr>
            <w:tcW w:w="1818"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正南门</w:t>
            </w:r>
          </w:p>
        </w:tc>
        <w:tc>
          <w:tcPr>
            <w:tcW w:w="1844"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全天开放</w:t>
            </w:r>
          </w:p>
        </w:tc>
        <w:tc>
          <w:tcPr>
            <w:tcW w:w="2324"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是</w:t>
            </w:r>
          </w:p>
        </w:tc>
      </w:tr>
      <w:tr w:rsidR="00D803A1" w:rsidRPr="008F4431" w:rsidTr="004879B1">
        <w:trPr>
          <w:trHeight w:val="496"/>
        </w:trPr>
        <w:tc>
          <w:tcPr>
            <w:tcW w:w="2579"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1层</w:t>
            </w:r>
          </w:p>
        </w:tc>
        <w:tc>
          <w:tcPr>
            <w:tcW w:w="1818"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大厅西侧</w:t>
            </w:r>
          </w:p>
        </w:tc>
        <w:tc>
          <w:tcPr>
            <w:tcW w:w="1844"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全天开放</w:t>
            </w:r>
          </w:p>
        </w:tc>
        <w:tc>
          <w:tcPr>
            <w:tcW w:w="2324"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879B1">
        <w:trPr>
          <w:trHeight w:val="496"/>
        </w:trPr>
        <w:tc>
          <w:tcPr>
            <w:tcW w:w="2579"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1层</w:t>
            </w:r>
          </w:p>
        </w:tc>
        <w:tc>
          <w:tcPr>
            <w:tcW w:w="1818"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正西门</w:t>
            </w:r>
          </w:p>
        </w:tc>
        <w:tc>
          <w:tcPr>
            <w:tcW w:w="1844"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全天开放</w:t>
            </w:r>
          </w:p>
        </w:tc>
        <w:tc>
          <w:tcPr>
            <w:tcW w:w="2324"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是</w:t>
            </w:r>
          </w:p>
        </w:tc>
      </w:tr>
      <w:tr w:rsidR="00D803A1" w:rsidRPr="008F4431" w:rsidTr="004879B1">
        <w:trPr>
          <w:trHeight w:val="496"/>
        </w:trPr>
        <w:tc>
          <w:tcPr>
            <w:tcW w:w="2579"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kern w:val="0"/>
                <w:szCs w:val="21"/>
              </w:rPr>
            </w:pPr>
            <w:r w:rsidRPr="008F4431">
              <w:rPr>
                <w:rFonts w:ascii="宋体" w:hAnsi="宋体"/>
                <w:kern w:val="0"/>
                <w:szCs w:val="21"/>
              </w:rPr>
              <w:t>1</w:t>
            </w:r>
            <w:r w:rsidRPr="008F4431">
              <w:rPr>
                <w:rFonts w:ascii="宋体" w:hAnsi="宋体" w:hint="eastAsia"/>
                <w:kern w:val="0"/>
                <w:szCs w:val="21"/>
              </w:rPr>
              <w:t>层</w:t>
            </w:r>
          </w:p>
        </w:tc>
        <w:tc>
          <w:tcPr>
            <w:tcW w:w="1818"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D区东门</w:t>
            </w:r>
          </w:p>
        </w:tc>
        <w:tc>
          <w:tcPr>
            <w:tcW w:w="1844"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全天开放</w:t>
            </w:r>
          </w:p>
        </w:tc>
        <w:tc>
          <w:tcPr>
            <w:tcW w:w="2324"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879B1">
        <w:trPr>
          <w:trHeight w:val="496"/>
        </w:trPr>
        <w:tc>
          <w:tcPr>
            <w:tcW w:w="2579"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1层</w:t>
            </w:r>
          </w:p>
        </w:tc>
        <w:tc>
          <w:tcPr>
            <w:tcW w:w="1818"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大厅北侧</w:t>
            </w:r>
          </w:p>
        </w:tc>
        <w:tc>
          <w:tcPr>
            <w:tcW w:w="1844"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禁止开放</w:t>
            </w:r>
          </w:p>
        </w:tc>
        <w:tc>
          <w:tcPr>
            <w:tcW w:w="2324"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879B1">
        <w:trPr>
          <w:trHeight w:val="496"/>
        </w:trPr>
        <w:tc>
          <w:tcPr>
            <w:tcW w:w="2579"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1层</w:t>
            </w:r>
          </w:p>
        </w:tc>
        <w:tc>
          <w:tcPr>
            <w:tcW w:w="1818"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A区北门</w:t>
            </w:r>
          </w:p>
        </w:tc>
        <w:tc>
          <w:tcPr>
            <w:tcW w:w="1844"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禁止开放</w:t>
            </w:r>
          </w:p>
        </w:tc>
        <w:tc>
          <w:tcPr>
            <w:tcW w:w="2324"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879B1">
        <w:trPr>
          <w:trHeight w:val="496"/>
        </w:trPr>
        <w:tc>
          <w:tcPr>
            <w:tcW w:w="2579"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1层</w:t>
            </w:r>
          </w:p>
        </w:tc>
        <w:tc>
          <w:tcPr>
            <w:tcW w:w="1818"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B区南门</w:t>
            </w:r>
          </w:p>
        </w:tc>
        <w:tc>
          <w:tcPr>
            <w:tcW w:w="1844"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禁止开放</w:t>
            </w:r>
          </w:p>
        </w:tc>
        <w:tc>
          <w:tcPr>
            <w:tcW w:w="2324"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否</w:t>
            </w:r>
          </w:p>
        </w:tc>
      </w:tr>
      <w:tr w:rsidR="00D112B6" w:rsidRPr="008F4431" w:rsidTr="004879B1">
        <w:trPr>
          <w:trHeight w:val="496"/>
        </w:trPr>
        <w:tc>
          <w:tcPr>
            <w:tcW w:w="2579"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外门数量</w:t>
            </w:r>
          </w:p>
        </w:tc>
        <w:tc>
          <w:tcPr>
            <w:tcW w:w="1818" w:type="dxa"/>
            <w:tcBorders>
              <w:top w:val="single" w:sz="4" w:space="0" w:color="auto"/>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7</w:t>
            </w:r>
          </w:p>
        </w:tc>
        <w:tc>
          <w:tcPr>
            <w:tcW w:w="1844" w:type="dxa"/>
            <w:tcBorders>
              <w:top w:val="single" w:sz="4" w:space="0" w:color="auto"/>
              <w:left w:val="nil"/>
              <w:bottom w:val="single" w:sz="4" w:space="0" w:color="auto"/>
              <w:right w:val="single" w:sz="4" w:space="0" w:color="auto"/>
            </w:tcBorders>
            <w:noWrap/>
            <w:vAlign w:val="center"/>
          </w:tcPr>
          <w:p w:rsidR="00D112B6" w:rsidRPr="008F4431" w:rsidRDefault="00D112B6">
            <w:pPr>
              <w:jc w:val="center"/>
              <w:rPr>
                <w:rFonts w:ascii="宋体" w:hAnsi="宋体" w:cs="宋体"/>
                <w:kern w:val="0"/>
                <w:szCs w:val="21"/>
              </w:rPr>
            </w:pPr>
          </w:p>
        </w:tc>
        <w:tc>
          <w:tcPr>
            <w:tcW w:w="2324" w:type="dxa"/>
            <w:tcBorders>
              <w:top w:val="single" w:sz="4" w:space="0" w:color="auto"/>
              <w:left w:val="nil"/>
              <w:bottom w:val="single" w:sz="4" w:space="0" w:color="auto"/>
              <w:right w:val="single" w:sz="4" w:space="0" w:color="auto"/>
            </w:tcBorders>
            <w:noWrap/>
            <w:vAlign w:val="center"/>
          </w:tcPr>
          <w:p w:rsidR="00D112B6" w:rsidRPr="008F4431" w:rsidRDefault="00D112B6">
            <w:pPr>
              <w:jc w:val="center"/>
              <w:rPr>
                <w:rFonts w:ascii="宋体" w:hAnsi="宋体" w:cs="宋体"/>
                <w:kern w:val="0"/>
                <w:szCs w:val="21"/>
              </w:rPr>
            </w:pP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3.2楼宇差异性物业服务需求如下：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3.2.1保洁服务内容及服务标准</w:t>
      </w:r>
    </w:p>
    <w:p w:rsidR="00D112B6" w:rsidRPr="008F4431" w:rsidRDefault="00D803A1">
      <w:pPr>
        <w:spacing w:line="360" w:lineRule="auto"/>
        <w:ind w:firstLineChars="200" w:firstLine="480"/>
        <w:rPr>
          <w:rFonts w:ascii="宋体" w:hAnsi="宋体"/>
          <w:b/>
          <w:bCs/>
          <w:sz w:val="24"/>
        </w:rPr>
      </w:pPr>
      <w:r w:rsidRPr="008F4431">
        <w:rPr>
          <w:rFonts w:ascii="宋体" w:hAnsi="宋体" w:hint="eastAsia"/>
          <w:sz w:val="24"/>
        </w:rPr>
        <w:lastRenderedPageBreak/>
        <w:t>环境卫生服务中未列出内容，遵照基础服务需求执行。以下为知化楼差异性服务需求：</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建筑内环境卫生保洁范围为建筑内公共区域，包括门厅、走廊、卫生间等不含办公室、实验室等室内面积。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1128"/>
        <w:gridCol w:w="1249"/>
        <w:gridCol w:w="2056"/>
        <w:gridCol w:w="3492"/>
      </w:tblGrid>
      <w:tr w:rsidR="00D803A1" w:rsidRPr="008F4431">
        <w:trPr>
          <w:trHeight w:val="712"/>
          <w:tblHeader/>
          <w:jc w:val="center"/>
        </w:trPr>
        <w:tc>
          <w:tcPr>
            <w:tcW w:w="350"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序号</w:t>
            </w:r>
          </w:p>
        </w:tc>
        <w:tc>
          <w:tcPr>
            <w:tcW w:w="662"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服务项目</w:t>
            </w:r>
          </w:p>
        </w:tc>
        <w:tc>
          <w:tcPr>
            <w:tcW w:w="733"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9"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865"/>
          <w:jc w:val="center"/>
        </w:trPr>
        <w:tc>
          <w:tcPr>
            <w:tcW w:w="350"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建筑物内公共区域保洁</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门</w:t>
            </w:r>
            <w:r w:rsidRPr="008F4431">
              <w:rPr>
                <w:rFonts w:ascii="宋体" w:hAnsi="宋体"/>
                <w:szCs w:val="21"/>
              </w:rPr>
              <w:t>厅</w:t>
            </w:r>
            <w:r w:rsidRPr="008F4431">
              <w:rPr>
                <w:rFonts w:ascii="宋体" w:hAnsi="宋体" w:hint="eastAsia"/>
                <w:szCs w:val="21"/>
              </w:rPr>
              <w:t>、门斗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走廊地面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48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主楼梯地面、扶手每天保洁不少于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每周保洁擦抹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半月保洁剂擦抹</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标志牌、宣传窗、装饰柱、植物花盆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3425"/>
          <w:jc w:val="center"/>
        </w:trPr>
        <w:tc>
          <w:tcPr>
            <w:tcW w:w="350"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2</w:t>
            </w:r>
          </w:p>
        </w:tc>
        <w:tc>
          <w:tcPr>
            <w:tcW w:w="662"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公共卫生间、开水房、盥洗室</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地面、墙面、顶棚、门窗、窗台、玻璃、灯具及开关、镜面、洗手盆、台面、便具、垃圾篓、标志牌、排气扇、开水器等、水池、便池、厕位等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3</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卫生间每周不少于</w:t>
            </w:r>
            <w:r w:rsidRPr="008F4431">
              <w:rPr>
                <w:rFonts w:ascii="宋体" w:hAnsi="宋体"/>
              </w:rPr>
              <w:t>1</w:t>
            </w:r>
            <w:r w:rsidRPr="008F4431">
              <w:rPr>
                <w:rFonts w:ascii="宋体" w:hAnsi="宋体" w:hint="eastAsia"/>
              </w:rPr>
              <w:t>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每周一次对开水器进行外部消毒。</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0"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建筑物外墙窗户玻璃保洁</w:t>
            </w:r>
          </w:p>
        </w:tc>
        <w:tc>
          <w:tcPr>
            <w:tcW w:w="733"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建筑物本体（含门、窗及玻璃幕墙）、屋顶（含透光屋顶）及房檐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0" w:type="pct"/>
            <w:vMerge w:val="restar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建筑物附属公共区域保洁</w:t>
            </w: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与本楼宇相关的宣传栏、室外标志牌</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楼外附属公共区域（建筑物配套室外台阶等）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r w:rsidR="00D803A1" w:rsidRPr="008F4431">
        <w:trPr>
          <w:trHeight w:val="2014"/>
          <w:jc w:val="center"/>
        </w:trPr>
        <w:tc>
          <w:tcPr>
            <w:tcW w:w="350"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5</w:t>
            </w:r>
          </w:p>
        </w:tc>
        <w:tc>
          <w:tcPr>
            <w:tcW w:w="662" w:type="pct"/>
            <w:vMerge w:val="restar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电梯</w:t>
            </w: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电梯门、轿箱</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电梯门壁打蜡每</w:t>
            </w:r>
            <w:r w:rsidRPr="008F4431">
              <w:rPr>
                <w:rFonts w:ascii="宋体" w:hAnsi="宋体"/>
              </w:rPr>
              <w:t>2</w:t>
            </w:r>
            <w:r w:rsidRPr="008F4431">
              <w:rPr>
                <w:rFonts w:ascii="宋体" w:hAnsi="宋体" w:hint="eastAsia"/>
              </w:rPr>
              <w:t>月不少于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电梯轿厢内无灰尘、无污迹、光亮无手印；</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电梯门槽内无垃圾杂物。</w:t>
            </w:r>
          </w:p>
        </w:tc>
      </w:tr>
      <w:tr w:rsidR="00D803A1" w:rsidRPr="008F4431">
        <w:trPr>
          <w:trHeight w:val="90"/>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梯门地坎</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无灰尘污迹、无垃圾、光亮</w:t>
            </w:r>
          </w:p>
        </w:tc>
      </w:tr>
      <w:tr w:rsidR="00D803A1" w:rsidRPr="008F4431">
        <w:trPr>
          <w:trHeight w:val="76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电梯操作面板</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无灰尘、无污迹、无指印</w:t>
            </w:r>
          </w:p>
        </w:tc>
      </w:tr>
      <w:tr w:rsidR="00D803A1" w:rsidRPr="008F4431">
        <w:trPr>
          <w:trHeight w:val="93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轿厢顶部</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天花、风口、灯具、探头无灰尘、无污迹、蜘蛛网</w:t>
            </w:r>
          </w:p>
        </w:tc>
      </w:tr>
      <w:tr w:rsidR="00D803A1" w:rsidRPr="008F4431">
        <w:trPr>
          <w:trHeight w:val="61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电梯地面</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无灰尘沙粒、表面光亮</w:t>
            </w:r>
          </w:p>
        </w:tc>
      </w:tr>
      <w:tr w:rsidR="00D803A1" w:rsidRPr="008F4431">
        <w:trPr>
          <w:trHeight w:val="55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电梯内消毒</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根据重大疫情</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填写消毒记录卡</w:t>
            </w:r>
          </w:p>
        </w:tc>
      </w:tr>
      <w:tr w:rsidR="00D803A1" w:rsidRPr="008F4431">
        <w:trPr>
          <w:trHeight w:val="734"/>
          <w:jc w:val="center"/>
        </w:trPr>
        <w:tc>
          <w:tcPr>
            <w:tcW w:w="350"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6</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公共教室、公共机房</w:t>
            </w: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地面、台阶</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地面、台阶无水渍、无污渍、无垃圾、无积尘，光亮</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墙面</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墙面无灰尘、无乱悬挂、无乱张贴等现象</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顶棚、灯具及开关</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灯具及开关无蜘蛛网、无灰尘、无污迹</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门窗</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窗台、讲台</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讲台、窗台无水渍、无污渍、无垃圾、无积尘，光亮</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玻璃</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每周擦拭不少于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课桌椅、讲桌、教室椅、书箱</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课桌椅、讲桌、教师椅家具表面无积尘、无垃圾，整洁光亮；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书箱无纸屑、无垃圾。</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黑板及黑板擦</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黑板每天擦洗不少于</w:t>
            </w:r>
            <w:r w:rsidRPr="008F4431">
              <w:rPr>
                <w:rFonts w:ascii="宋体" w:hAnsi="宋体"/>
              </w:rPr>
              <w:t>2</w:t>
            </w:r>
            <w:r w:rsidRPr="008F4431">
              <w:rPr>
                <w:rFonts w:ascii="宋体" w:hAnsi="宋体" w:hint="eastAsia"/>
              </w:rPr>
              <w:t>次，水洗不少于</w:t>
            </w:r>
            <w:r w:rsidRPr="008F4431">
              <w:rPr>
                <w:rFonts w:ascii="宋体" w:hAnsi="宋体"/>
              </w:rPr>
              <w:t>1</w:t>
            </w:r>
            <w:r w:rsidRPr="008F4431">
              <w:rPr>
                <w:rFonts w:ascii="宋体" w:hAnsi="宋体" w:hint="eastAsia"/>
              </w:rPr>
              <w:t>次；</w:t>
            </w:r>
          </w:p>
          <w:p w:rsidR="00D112B6" w:rsidRPr="008F4431" w:rsidRDefault="00D803A1" w:rsidP="004879B1">
            <w:pPr>
              <w:tabs>
                <w:tab w:val="left" w:pos="780"/>
              </w:tabs>
              <w:spacing w:line="360" w:lineRule="auto"/>
              <w:rPr>
                <w:rFonts w:ascii="宋体" w:hAnsi="宋体"/>
              </w:rPr>
            </w:pPr>
            <w:r w:rsidRPr="008F4431">
              <w:rPr>
                <w:rFonts w:ascii="宋体" w:hAnsi="宋体"/>
              </w:rPr>
              <w:t>2.</w:t>
            </w:r>
            <w:r w:rsidRPr="008F4431">
              <w:rPr>
                <w:rFonts w:ascii="宋体" w:hAnsi="宋体" w:hint="eastAsia"/>
              </w:rPr>
              <w:t>黑板擦、板槽每天保洁不少于</w:t>
            </w:r>
            <w:r w:rsidRPr="008F4431">
              <w:rPr>
                <w:rFonts w:ascii="宋体" w:hAnsi="宋体"/>
              </w:rPr>
              <w:t>2</w:t>
            </w:r>
            <w:r w:rsidRPr="008F4431">
              <w:rPr>
                <w:rFonts w:ascii="宋体" w:hAnsi="宋体" w:hint="eastAsia"/>
              </w:rPr>
              <w:t>次。</w:t>
            </w:r>
          </w:p>
        </w:tc>
        <w:tc>
          <w:tcPr>
            <w:tcW w:w="2049" w:type="pct"/>
            <w:shd w:val="clear" w:color="000000" w:fill="FFFFFF"/>
            <w:vAlign w:val="center"/>
          </w:tcPr>
          <w:p w:rsidR="00D112B6" w:rsidRPr="008F4431" w:rsidRDefault="00D803A1" w:rsidP="004879B1">
            <w:pPr>
              <w:tabs>
                <w:tab w:val="left" w:pos="780"/>
              </w:tabs>
              <w:spacing w:line="360" w:lineRule="auto"/>
              <w:rPr>
                <w:rFonts w:ascii="宋体" w:hAnsi="宋体"/>
              </w:rPr>
            </w:pPr>
            <w:r w:rsidRPr="008F4431">
              <w:rPr>
                <w:rFonts w:ascii="宋体" w:hAnsi="宋体"/>
              </w:rPr>
              <w:t>1.</w:t>
            </w:r>
            <w:r w:rsidRPr="008F4431">
              <w:rPr>
                <w:rFonts w:ascii="宋体" w:hAnsi="宋体" w:hint="eastAsia"/>
              </w:rPr>
              <w:t>黑板、板槽洁净无灰尘；</w:t>
            </w:r>
          </w:p>
          <w:p w:rsidR="00D112B6" w:rsidRPr="008F4431" w:rsidRDefault="00D803A1" w:rsidP="004879B1">
            <w:pPr>
              <w:tabs>
                <w:tab w:val="left" w:pos="780"/>
              </w:tabs>
              <w:spacing w:line="360" w:lineRule="auto"/>
              <w:rPr>
                <w:rFonts w:ascii="宋体" w:hAnsi="宋体"/>
              </w:rPr>
            </w:pPr>
            <w:r w:rsidRPr="008F4431">
              <w:rPr>
                <w:rFonts w:ascii="宋体" w:hAnsi="宋体"/>
              </w:rPr>
              <w:t>2.</w:t>
            </w:r>
            <w:r w:rsidRPr="008F4431">
              <w:rPr>
                <w:rFonts w:ascii="宋体" w:hAnsi="宋体" w:hint="eastAsia"/>
              </w:rPr>
              <w:t>黑板擦无粉笔灰。</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消防设施</w:t>
            </w:r>
          </w:p>
        </w:tc>
        <w:tc>
          <w:tcPr>
            <w:tcW w:w="1206" w:type="pct"/>
            <w:shd w:val="clear" w:color="auto" w:fill="auto"/>
            <w:vAlign w:val="center"/>
          </w:tcPr>
          <w:p w:rsidR="00D112B6" w:rsidRPr="008F4431" w:rsidRDefault="00D803A1" w:rsidP="004879B1">
            <w:pPr>
              <w:tabs>
                <w:tab w:val="left" w:pos="780"/>
              </w:tabs>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rsidP="004879B1">
            <w:pPr>
              <w:tabs>
                <w:tab w:val="left" w:pos="780"/>
              </w:tabs>
              <w:spacing w:line="360" w:lineRule="auto"/>
              <w:rPr>
                <w:rFonts w:ascii="宋体" w:hAnsi="宋体"/>
              </w:rPr>
            </w:pPr>
            <w:r w:rsidRPr="008F4431">
              <w:rPr>
                <w:rFonts w:ascii="宋体" w:hAnsi="宋体" w:hint="eastAsia"/>
              </w:rPr>
              <w:t>保持干净无灰尘、无污迹</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垃圾桶</w:t>
            </w:r>
          </w:p>
        </w:tc>
        <w:tc>
          <w:tcPr>
            <w:tcW w:w="1206" w:type="pct"/>
            <w:shd w:val="clear" w:color="auto" w:fill="auto"/>
            <w:vAlign w:val="center"/>
          </w:tcPr>
          <w:p w:rsidR="00D112B6" w:rsidRPr="008F4431" w:rsidRDefault="00D803A1" w:rsidP="004879B1">
            <w:pPr>
              <w:tabs>
                <w:tab w:val="left" w:pos="780"/>
              </w:tabs>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rsidP="004879B1">
            <w:pPr>
              <w:tabs>
                <w:tab w:val="left" w:pos="780"/>
              </w:tabs>
              <w:spacing w:line="360" w:lineRule="auto"/>
              <w:rPr>
                <w:rFonts w:ascii="宋体" w:hAnsi="宋体"/>
              </w:rPr>
            </w:pPr>
            <w:r w:rsidRPr="008F4431">
              <w:rPr>
                <w:rFonts w:ascii="宋体" w:hAnsi="宋体"/>
              </w:rPr>
              <w:t>1.</w:t>
            </w:r>
            <w:r w:rsidRPr="008F4431">
              <w:rPr>
                <w:rFonts w:ascii="宋体" w:hAnsi="宋体" w:hint="eastAsia"/>
              </w:rPr>
              <w:t>垃圾桶无污迹、油迹，无异味；</w:t>
            </w:r>
          </w:p>
          <w:p w:rsidR="00D112B6" w:rsidRPr="008F4431" w:rsidRDefault="00D803A1" w:rsidP="004879B1">
            <w:pPr>
              <w:tabs>
                <w:tab w:val="left" w:pos="780"/>
              </w:tabs>
              <w:spacing w:line="360" w:lineRule="auto"/>
              <w:rPr>
                <w:rFonts w:ascii="宋体" w:hAnsi="宋体"/>
              </w:rPr>
            </w:pPr>
            <w:r w:rsidRPr="008F4431">
              <w:rPr>
                <w:rFonts w:ascii="宋体" w:hAnsi="宋体"/>
              </w:rPr>
              <w:t>2.</w:t>
            </w:r>
            <w:r w:rsidRPr="008F4431">
              <w:rPr>
                <w:rFonts w:ascii="宋体" w:hAnsi="宋体" w:hint="eastAsia"/>
              </w:rPr>
              <w:t>垃圾量不超过容量</w:t>
            </w:r>
            <w:r w:rsidRPr="008F4431">
              <w:rPr>
                <w:rFonts w:ascii="宋体" w:hAnsi="宋体"/>
              </w:rPr>
              <w:t>2/3</w:t>
            </w:r>
            <w:r w:rsidRPr="008F4431">
              <w:rPr>
                <w:rFonts w:ascii="宋体" w:hAnsi="宋体" w:hint="eastAsia"/>
              </w:rPr>
              <w:t>，旁边无散</w:t>
            </w:r>
            <w:r w:rsidRPr="008F4431">
              <w:rPr>
                <w:rFonts w:ascii="宋体" w:hAnsi="宋体" w:hint="eastAsia"/>
              </w:rPr>
              <w:lastRenderedPageBreak/>
              <w:t>落、堆放垃圾。</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其他设施</w:t>
            </w:r>
          </w:p>
        </w:tc>
        <w:tc>
          <w:tcPr>
            <w:tcW w:w="1206" w:type="pct"/>
            <w:shd w:val="clear" w:color="auto" w:fill="auto"/>
            <w:vAlign w:val="center"/>
          </w:tcPr>
          <w:p w:rsidR="00D112B6" w:rsidRPr="008F4431" w:rsidRDefault="00D803A1" w:rsidP="004879B1">
            <w:pPr>
              <w:tabs>
                <w:tab w:val="left" w:pos="780"/>
              </w:tabs>
              <w:spacing w:line="360" w:lineRule="auto"/>
              <w:rPr>
                <w:rFonts w:ascii="宋体" w:hAnsi="宋体"/>
              </w:rPr>
            </w:pPr>
            <w:r w:rsidRPr="008F4431">
              <w:rPr>
                <w:rFonts w:ascii="宋体" w:hAnsi="宋体" w:hint="eastAsia"/>
              </w:rPr>
              <w:t>每月期定期保洁</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rsidP="004879B1">
            <w:pPr>
              <w:tabs>
                <w:tab w:val="left" w:pos="780"/>
              </w:tabs>
              <w:spacing w:line="360" w:lineRule="auto"/>
              <w:rPr>
                <w:rFonts w:ascii="宋体" w:hAnsi="宋体"/>
              </w:rPr>
            </w:pPr>
            <w:r w:rsidRPr="008F4431">
              <w:rPr>
                <w:rFonts w:ascii="宋体" w:hAnsi="宋体" w:hint="eastAsia"/>
              </w:rPr>
              <w:t>表面无积尘、无污渍、无损坏</w:t>
            </w:r>
          </w:p>
        </w:tc>
      </w:tr>
    </w:tbl>
    <w:p w:rsidR="00D112B6" w:rsidRPr="008F4431" w:rsidRDefault="00D112B6">
      <w:pPr>
        <w:rPr>
          <w:rFonts w:ascii="宋体" w:hAnsi="宋体"/>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3.2.2其他差异性服务内容</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由于知化楼主要为化工实验室，物业需要为保洁人员配备抗腐蚀、抗割刺手套，物业人员在捡拾废弃物、转运垃圾等与此楼丢弃物品有直接接触作业时，必须带手套。</w:t>
      </w:r>
    </w:p>
    <w:p w:rsidR="00D112B6" w:rsidRPr="008F4431" w:rsidRDefault="00D112B6">
      <w:pPr>
        <w:rPr>
          <w:rFonts w:ascii="宋体" w:hAnsi="宋体"/>
          <w:sz w:val="24"/>
        </w:rPr>
      </w:pPr>
    </w:p>
    <w:p w:rsidR="00D112B6" w:rsidRPr="008F4431" w:rsidRDefault="00D803A1">
      <w:pPr>
        <w:pStyle w:val="2"/>
        <w:spacing w:line="360" w:lineRule="auto"/>
        <w:ind w:left="0" w:firstLineChars="196" w:firstLine="472"/>
        <w:rPr>
          <w:rFonts w:ascii="宋体" w:hAnsi="宋体"/>
          <w:sz w:val="24"/>
        </w:rPr>
      </w:pPr>
      <w:bookmarkStart w:id="275" w:name="_Toc181369624"/>
      <w:r w:rsidRPr="008F4431">
        <w:rPr>
          <w:rFonts w:ascii="宋体" w:hAnsi="宋体" w:hint="eastAsia"/>
          <w:sz w:val="24"/>
        </w:rPr>
        <w:t>4、知顺楼（化工实验楼）</w:t>
      </w:r>
      <w:bookmarkEnd w:id="275"/>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4.1知顺楼基本信息如下：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4.1.1卫生间及垃圾桶情况</w:t>
      </w:r>
    </w:p>
    <w:tbl>
      <w:tblPr>
        <w:tblW w:w="5000" w:type="pct"/>
        <w:tblLook w:val="04A0" w:firstRow="1" w:lastRow="0" w:firstColumn="1" w:lastColumn="0" w:noHBand="0" w:noVBand="1"/>
      </w:tblPr>
      <w:tblGrid>
        <w:gridCol w:w="1424"/>
        <w:gridCol w:w="888"/>
        <w:gridCol w:w="888"/>
        <w:gridCol w:w="888"/>
        <w:gridCol w:w="888"/>
        <w:gridCol w:w="888"/>
        <w:gridCol w:w="888"/>
        <w:gridCol w:w="888"/>
        <w:gridCol w:w="882"/>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卫生间数量</w:t>
            </w:r>
          </w:p>
        </w:tc>
        <w:tc>
          <w:tcPr>
            <w:tcW w:w="556"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卫生间面积（㎡）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蹲坑</w:t>
            </w:r>
          </w:p>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马桶</w:t>
            </w:r>
          </w:p>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镜子</w:t>
            </w:r>
          </w:p>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擦手纸盒数量</w:t>
            </w:r>
          </w:p>
        </w:tc>
      </w:tr>
      <w:tr w:rsidR="00D803A1" w:rsidRPr="008F4431">
        <w:trPr>
          <w:trHeight w:val="542"/>
        </w:trPr>
        <w:tc>
          <w:tcPr>
            <w:tcW w:w="556" w:type="pct"/>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63（残卫4）</w:t>
            </w:r>
          </w:p>
        </w:tc>
        <w:tc>
          <w:tcPr>
            <w:tcW w:w="556" w:type="pct"/>
            <w:tcBorders>
              <w:top w:val="nil"/>
              <w:left w:val="nil"/>
              <w:bottom w:val="single" w:sz="4" w:space="0" w:color="auto"/>
              <w:right w:val="single" w:sz="4" w:space="0" w:color="auto"/>
            </w:tcBorders>
            <w:shd w:val="clear" w:color="000000" w:fill="FFFFFF"/>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1283 </w:t>
            </w:r>
          </w:p>
        </w:tc>
        <w:tc>
          <w:tcPr>
            <w:tcW w:w="556"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162</w:t>
            </w:r>
          </w:p>
        </w:tc>
        <w:tc>
          <w:tcPr>
            <w:tcW w:w="556"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88</w:t>
            </w:r>
          </w:p>
        </w:tc>
        <w:tc>
          <w:tcPr>
            <w:tcW w:w="556"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21</w:t>
            </w:r>
          </w:p>
        </w:tc>
        <w:tc>
          <w:tcPr>
            <w:tcW w:w="556"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117</w:t>
            </w:r>
          </w:p>
        </w:tc>
        <w:tc>
          <w:tcPr>
            <w:tcW w:w="556"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63.18</w:t>
            </w:r>
          </w:p>
        </w:tc>
        <w:tc>
          <w:tcPr>
            <w:tcW w:w="556"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kern w:val="0"/>
                <w:szCs w:val="21"/>
              </w:rPr>
              <w:t>83</w:t>
            </w:r>
          </w:p>
        </w:tc>
        <w:tc>
          <w:tcPr>
            <w:tcW w:w="552" w:type="pct"/>
            <w:tcBorders>
              <w:top w:val="nil"/>
              <w:left w:val="nil"/>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kern w:val="0"/>
                <w:szCs w:val="21"/>
              </w:rPr>
              <w:t>59</w:t>
            </w:r>
          </w:p>
        </w:tc>
      </w:tr>
    </w:tbl>
    <w:p w:rsidR="00D112B6" w:rsidRPr="008F4431" w:rsidRDefault="00D112B6">
      <w:pPr>
        <w:spacing w:line="360" w:lineRule="auto"/>
        <w:ind w:firstLineChars="200" w:firstLine="422"/>
        <w:rPr>
          <w:rFonts w:ascii="宋体" w:hAnsi="宋体"/>
          <w:b/>
          <w:bCs/>
          <w:szCs w:val="21"/>
        </w:rPr>
      </w:pPr>
    </w:p>
    <w:tbl>
      <w:tblPr>
        <w:tblW w:w="5000" w:type="pct"/>
        <w:tblLook w:val="04A0" w:firstRow="1" w:lastRow="0" w:firstColumn="1" w:lastColumn="0" w:noHBand="0" w:noVBand="1"/>
      </w:tblPr>
      <w:tblGrid>
        <w:gridCol w:w="1421"/>
        <w:gridCol w:w="1421"/>
        <w:gridCol w:w="1420"/>
        <w:gridCol w:w="1420"/>
        <w:gridCol w:w="1420"/>
        <w:gridCol w:w="1420"/>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垃圾清运时间</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位置</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类型</w:t>
            </w:r>
          </w:p>
        </w:tc>
      </w:tr>
      <w:tr w:rsidR="00D803A1" w:rsidRPr="008F4431">
        <w:trPr>
          <w:trHeight w:val="975"/>
        </w:trPr>
        <w:tc>
          <w:tcPr>
            <w:tcW w:w="833" w:type="pct"/>
            <w:tcBorders>
              <w:top w:val="nil"/>
              <w:left w:val="single" w:sz="4" w:space="0" w:color="auto"/>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11</w:t>
            </w:r>
          </w:p>
        </w:tc>
        <w:tc>
          <w:tcPr>
            <w:tcW w:w="833" w:type="pct"/>
            <w:tcBorders>
              <w:top w:val="nil"/>
              <w:left w:val="nil"/>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52</w:t>
            </w:r>
          </w:p>
        </w:tc>
        <w:tc>
          <w:tcPr>
            <w:tcW w:w="833"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116</w:t>
            </w:r>
          </w:p>
        </w:tc>
        <w:tc>
          <w:tcPr>
            <w:tcW w:w="833" w:type="pct"/>
            <w:tcBorders>
              <w:top w:val="nil"/>
              <w:left w:val="nil"/>
              <w:bottom w:val="single" w:sz="4" w:space="0" w:color="auto"/>
              <w:right w:val="single" w:sz="4" w:space="0" w:color="auto"/>
            </w:tcBorders>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早8点前</w:t>
            </w:r>
            <w:r w:rsidRPr="008F4431">
              <w:rPr>
                <w:rFonts w:ascii="宋体" w:hAnsi="宋体" w:cs="宋体" w:hint="eastAsia"/>
                <w:kern w:val="0"/>
                <w:szCs w:val="21"/>
              </w:rPr>
              <w:br/>
              <w:t>13点前</w:t>
            </w:r>
            <w:r w:rsidRPr="008F4431">
              <w:rPr>
                <w:rFonts w:ascii="宋体" w:hAnsi="宋体" w:cs="宋体" w:hint="eastAsia"/>
                <w:kern w:val="0"/>
                <w:szCs w:val="21"/>
              </w:rPr>
              <w:br/>
              <w:t>16点前</w:t>
            </w:r>
          </w:p>
        </w:tc>
        <w:tc>
          <w:tcPr>
            <w:tcW w:w="833" w:type="pct"/>
            <w:tcBorders>
              <w:top w:val="nil"/>
              <w:left w:val="nil"/>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化工实验A段西侧</w:t>
            </w:r>
          </w:p>
        </w:tc>
        <w:tc>
          <w:tcPr>
            <w:tcW w:w="833" w:type="pct"/>
            <w:tcBorders>
              <w:top w:val="nil"/>
              <w:left w:val="nil"/>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生活垃圾</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4.1.2设备情况</w:t>
      </w:r>
    </w:p>
    <w:p w:rsidR="00D112B6" w:rsidRPr="008F4431" w:rsidRDefault="00D803A1">
      <w:pPr>
        <w:spacing w:line="360" w:lineRule="auto"/>
        <w:ind w:firstLineChars="200" w:firstLine="480"/>
        <w:jc w:val="center"/>
        <w:rPr>
          <w:rFonts w:ascii="宋体" w:hAnsi="宋体"/>
          <w:sz w:val="24"/>
        </w:rPr>
      </w:pPr>
      <w:r w:rsidRPr="008F4431">
        <w:rPr>
          <w:rFonts w:ascii="宋体" w:hAnsi="宋体" w:hint="eastAsia"/>
          <w:sz w:val="24"/>
        </w:rPr>
        <w:t>楼宇设备表</w:t>
      </w:r>
    </w:p>
    <w:tbl>
      <w:tblPr>
        <w:tblW w:w="8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2"/>
        <w:gridCol w:w="1223"/>
        <w:gridCol w:w="671"/>
        <w:gridCol w:w="1274"/>
        <w:gridCol w:w="1243"/>
        <w:gridCol w:w="1461"/>
        <w:gridCol w:w="1600"/>
      </w:tblGrid>
      <w:tr w:rsidR="00D803A1" w:rsidRPr="008F4431" w:rsidTr="004879B1">
        <w:trPr>
          <w:trHeight w:val="608"/>
        </w:trPr>
        <w:tc>
          <w:tcPr>
            <w:tcW w:w="1222" w:type="dxa"/>
            <w:noWrap/>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电梯数量</w:t>
            </w:r>
          </w:p>
        </w:tc>
        <w:tc>
          <w:tcPr>
            <w:tcW w:w="1223" w:type="dxa"/>
            <w:noWrap/>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品牌</w:t>
            </w:r>
          </w:p>
        </w:tc>
        <w:tc>
          <w:tcPr>
            <w:tcW w:w="671" w:type="dxa"/>
            <w:noWrap/>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楼层</w:t>
            </w:r>
          </w:p>
        </w:tc>
        <w:tc>
          <w:tcPr>
            <w:tcW w:w="1274" w:type="dxa"/>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供暖形式</w:t>
            </w:r>
          </w:p>
        </w:tc>
        <w:tc>
          <w:tcPr>
            <w:tcW w:w="1243" w:type="dxa"/>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空调形式</w:t>
            </w:r>
          </w:p>
        </w:tc>
        <w:tc>
          <w:tcPr>
            <w:tcW w:w="1461" w:type="dxa"/>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空调品牌</w:t>
            </w:r>
          </w:p>
        </w:tc>
        <w:tc>
          <w:tcPr>
            <w:tcW w:w="1600" w:type="dxa"/>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开水器数量</w:t>
            </w:r>
          </w:p>
        </w:tc>
      </w:tr>
      <w:tr w:rsidR="00D112B6" w:rsidRPr="008F4431" w:rsidTr="004879B1">
        <w:trPr>
          <w:trHeight w:val="312"/>
        </w:trPr>
        <w:tc>
          <w:tcPr>
            <w:tcW w:w="1222"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6</w:t>
            </w:r>
          </w:p>
        </w:tc>
        <w:tc>
          <w:tcPr>
            <w:tcW w:w="1223"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三菱ELENESSA</w:t>
            </w:r>
          </w:p>
        </w:tc>
        <w:tc>
          <w:tcPr>
            <w:tcW w:w="671"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5</w:t>
            </w:r>
          </w:p>
        </w:tc>
        <w:tc>
          <w:tcPr>
            <w:tcW w:w="1274" w:type="dxa"/>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暖气</w:t>
            </w:r>
          </w:p>
        </w:tc>
        <w:tc>
          <w:tcPr>
            <w:tcW w:w="1243" w:type="dxa"/>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多联机</w:t>
            </w:r>
          </w:p>
        </w:tc>
        <w:tc>
          <w:tcPr>
            <w:tcW w:w="1461" w:type="dxa"/>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日立</w:t>
            </w:r>
          </w:p>
        </w:tc>
        <w:tc>
          <w:tcPr>
            <w:tcW w:w="1600" w:type="dxa"/>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16</w:t>
            </w:r>
          </w:p>
        </w:tc>
      </w:tr>
    </w:tbl>
    <w:p w:rsidR="00D112B6" w:rsidRPr="008F4431" w:rsidRDefault="00D112B6">
      <w:pPr>
        <w:spacing w:line="360" w:lineRule="auto"/>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4.1.3</w:t>
      </w:r>
      <w:r w:rsidRPr="008F4431">
        <w:rPr>
          <w:rFonts w:ascii="宋体" w:hAnsi="宋体"/>
          <w:b/>
          <w:bCs/>
          <w:sz w:val="24"/>
        </w:rPr>
        <w:t>.</w:t>
      </w:r>
      <w:r w:rsidRPr="008F4431">
        <w:rPr>
          <w:rFonts w:ascii="宋体" w:hAnsi="宋体" w:hint="eastAsia"/>
          <w:b/>
          <w:bCs/>
          <w:sz w:val="24"/>
        </w:rPr>
        <w:t>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lastRenderedPageBreak/>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3"/>
        <w:gridCol w:w="1595"/>
        <w:gridCol w:w="2182"/>
        <w:gridCol w:w="1815"/>
      </w:tblGrid>
      <w:tr w:rsidR="00D803A1" w:rsidRPr="008F4431" w:rsidTr="004879B1">
        <w:trPr>
          <w:trHeight w:val="486"/>
        </w:trPr>
        <w:tc>
          <w:tcPr>
            <w:tcW w:w="3063" w:type="dxa"/>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楼层</w:t>
            </w:r>
          </w:p>
        </w:tc>
        <w:tc>
          <w:tcPr>
            <w:tcW w:w="1595" w:type="dxa"/>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位置</w:t>
            </w:r>
          </w:p>
        </w:tc>
        <w:tc>
          <w:tcPr>
            <w:tcW w:w="2182" w:type="dxa"/>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开放时间</w:t>
            </w:r>
          </w:p>
        </w:tc>
        <w:tc>
          <w:tcPr>
            <w:tcW w:w="1815" w:type="dxa"/>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是否有门禁</w:t>
            </w:r>
          </w:p>
        </w:tc>
      </w:tr>
      <w:tr w:rsidR="00D803A1" w:rsidRPr="008F4431" w:rsidTr="004879B1">
        <w:trPr>
          <w:trHeight w:val="486"/>
        </w:trPr>
        <w:tc>
          <w:tcPr>
            <w:tcW w:w="3063"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A段一楼</w:t>
            </w:r>
          </w:p>
        </w:tc>
        <w:tc>
          <w:tcPr>
            <w:tcW w:w="1595"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主门</w:t>
            </w:r>
          </w:p>
        </w:tc>
        <w:tc>
          <w:tcPr>
            <w:tcW w:w="2182"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全天开放</w:t>
            </w:r>
          </w:p>
        </w:tc>
        <w:tc>
          <w:tcPr>
            <w:tcW w:w="1815"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有　</w:t>
            </w:r>
          </w:p>
        </w:tc>
      </w:tr>
      <w:tr w:rsidR="00D803A1" w:rsidRPr="008F4431" w:rsidTr="004879B1">
        <w:trPr>
          <w:trHeight w:val="486"/>
        </w:trPr>
        <w:tc>
          <w:tcPr>
            <w:tcW w:w="3063"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B段一楼　</w:t>
            </w:r>
          </w:p>
        </w:tc>
        <w:tc>
          <w:tcPr>
            <w:tcW w:w="1595"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主门</w:t>
            </w:r>
          </w:p>
        </w:tc>
        <w:tc>
          <w:tcPr>
            <w:tcW w:w="2182"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全天开放</w:t>
            </w:r>
          </w:p>
        </w:tc>
        <w:tc>
          <w:tcPr>
            <w:tcW w:w="1815"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有　</w:t>
            </w:r>
          </w:p>
        </w:tc>
      </w:tr>
      <w:tr w:rsidR="00D803A1" w:rsidRPr="008F4431" w:rsidTr="004879B1">
        <w:trPr>
          <w:trHeight w:val="486"/>
        </w:trPr>
        <w:tc>
          <w:tcPr>
            <w:tcW w:w="3063"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C段一楼　</w:t>
            </w:r>
          </w:p>
        </w:tc>
        <w:tc>
          <w:tcPr>
            <w:tcW w:w="1595" w:type="dxa"/>
            <w:noWrap/>
            <w:vAlign w:val="center"/>
          </w:tcPr>
          <w:p w:rsidR="00D112B6" w:rsidRPr="008F4431" w:rsidRDefault="00D803A1">
            <w:pPr>
              <w:rPr>
                <w:rFonts w:ascii="宋体" w:hAnsi="宋体" w:cs="宋体"/>
                <w:kern w:val="0"/>
                <w:szCs w:val="21"/>
              </w:rPr>
            </w:pPr>
            <w:r w:rsidRPr="008F4431">
              <w:rPr>
                <w:rFonts w:ascii="宋体" w:hAnsi="宋体" w:cs="宋体" w:hint="eastAsia"/>
                <w:kern w:val="0"/>
                <w:szCs w:val="21"/>
              </w:rPr>
              <w:t xml:space="preserve">  主门</w:t>
            </w:r>
          </w:p>
        </w:tc>
        <w:tc>
          <w:tcPr>
            <w:tcW w:w="2182"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全天开放　</w:t>
            </w:r>
          </w:p>
        </w:tc>
        <w:tc>
          <w:tcPr>
            <w:tcW w:w="1815"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有　</w:t>
            </w:r>
          </w:p>
        </w:tc>
      </w:tr>
      <w:tr w:rsidR="00D803A1" w:rsidRPr="008F4431" w:rsidTr="004879B1">
        <w:trPr>
          <w:trHeight w:val="486"/>
        </w:trPr>
        <w:tc>
          <w:tcPr>
            <w:tcW w:w="3063" w:type="dxa"/>
            <w:noWrap/>
            <w:vAlign w:val="center"/>
          </w:tcPr>
          <w:p w:rsidR="00D112B6" w:rsidRPr="008F4431" w:rsidRDefault="00D803A1">
            <w:pPr>
              <w:jc w:val="center"/>
              <w:rPr>
                <w:rFonts w:ascii="宋体" w:hAnsi="宋体"/>
                <w:kern w:val="0"/>
                <w:szCs w:val="21"/>
              </w:rPr>
            </w:pPr>
            <w:r w:rsidRPr="008F4431">
              <w:rPr>
                <w:rFonts w:ascii="宋体" w:hAnsi="宋体" w:cs="宋体" w:hint="eastAsia"/>
                <w:kern w:val="0"/>
                <w:szCs w:val="21"/>
              </w:rPr>
              <w:t>D</w:t>
            </w:r>
            <w:r w:rsidRPr="008F4431">
              <w:rPr>
                <w:rFonts w:ascii="宋体" w:hAnsi="宋体" w:hint="eastAsia"/>
                <w:kern w:val="0"/>
                <w:szCs w:val="21"/>
              </w:rPr>
              <w:t>段一楼</w:t>
            </w:r>
          </w:p>
        </w:tc>
        <w:tc>
          <w:tcPr>
            <w:tcW w:w="1595"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南门　</w:t>
            </w:r>
          </w:p>
        </w:tc>
        <w:tc>
          <w:tcPr>
            <w:tcW w:w="2182"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全天开放　</w:t>
            </w:r>
          </w:p>
        </w:tc>
        <w:tc>
          <w:tcPr>
            <w:tcW w:w="1815"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有　</w:t>
            </w:r>
          </w:p>
        </w:tc>
      </w:tr>
      <w:tr w:rsidR="00D803A1" w:rsidRPr="008F4431" w:rsidTr="004879B1">
        <w:trPr>
          <w:trHeight w:val="486"/>
        </w:trPr>
        <w:tc>
          <w:tcPr>
            <w:tcW w:w="3063"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D段一楼　</w:t>
            </w:r>
          </w:p>
        </w:tc>
        <w:tc>
          <w:tcPr>
            <w:tcW w:w="1595"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北门　</w:t>
            </w:r>
          </w:p>
        </w:tc>
        <w:tc>
          <w:tcPr>
            <w:tcW w:w="2182"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全天开放　</w:t>
            </w:r>
          </w:p>
        </w:tc>
        <w:tc>
          <w:tcPr>
            <w:tcW w:w="1815"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有　</w:t>
            </w:r>
          </w:p>
        </w:tc>
      </w:tr>
      <w:tr w:rsidR="00D803A1" w:rsidRPr="008F4431" w:rsidTr="004879B1">
        <w:trPr>
          <w:trHeight w:val="486"/>
        </w:trPr>
        <w:tc>
          <w:tcPr>
            <w:tcW w:w="3063"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E段一楼</w:t>
            </w:r>
          </w:p>
        </w:tc>
        <w:tc>
          <w:tcPr>
            <w:tcW w:w="1595"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主门　</w:t>
            </w:r>
          </w:p>
        </w:tc>
        <w:tc>
          <w:tcPr>
            <w:tcW w:w="2182"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全天开放　</w:t>
            </w:r>
          </w:p>
        </w:tc>
        <w:tc>
          <w:tcPr>
            <w:tcW w:w="1815"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有　</w:t>
            </w:r>
          </w:p>
        </w:tc>
      </w:tr>
      <w:tr w:rsidR="00D803A1" w:rsidRPr="008F4431" w:rsidTr="004879B1">
        <w:trPr>
          <w:trHeight w:val="486"/>
        </w:trPr>
        <w:tc>
          <w:tcPr>
            <w:tcW w:w="3063"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E段一楼</w:t>
            </w:r>
          </w:p>
        </w:tc>
        <w:tc>
          <w:tcPr>
            <w:tcW w:w="1595"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后西门</w:t>
            </w:r>
          </w:p>
        </w:tc>
        <w:tc>
          <w:tcPr>
            <w:tcW w:w="2182"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根据师生要求　</w:t>
            </w:r>
          </w:p>
        </w:tc>
        <w:tc>
          <w:tcPr>
            <w:tcW w:w="1815"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有　</w:t>
            </w:r>
          </w:p>
        </w:tc>
      </w:tr>
      <w:tr w:rsidR="00D803A1" w:rsidRPr="008F4431" w:rsidTr="004879B1">
        <w:trPr>
          <w:trHeight w:val="486"/>
        </w:trPr>
        <w:tc>
          <w:tcPr>
            <w:tcW w:w="3063"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F段一楼</w:t>
            </w:r>
          </w:p>
        </w:tc>
        <w:tc>
          <w:tcPr>
            <w:tcW w:w="1595"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东门</w:t>
            </w:r>
          </w:p>
        </w:tc>
        <w:tc>
          <w:tcPr>
            <w:tcW w:w="2182"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全天开放</w:t>
            </w:r>
          </w:p>
        </w:tc>
        <w:tc>
          <w:tcPr>
            <w:tcW w:w="1815"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有</w:t>
            </w:r>
          </w:p>
        </w:tc>
      </w:tr>
      <w:tr w:rsidR="00D803A1" w:rsidRPr="008F4431" w:rsidTr="004879B1">
        <w:trPr>
          <w:trHeight w:val="486"/>
        </w:trPr>
        <w:tc>
          <w:tcPr>
            <w:tcW w:w="3063"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F段一楼</w:t>
            </w:r>
          </w:p>
        </w:tc>
        <w:tc>
          <w:tcPr>
            <w:tcW w:w="1595"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西门</w:t>
            </w:r>
          </w:p>
        </w:tc>
        <w:tc>
          <w:tcPr>
            <w:tcW w:w="2182"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全天开放</w:t>
            </w:r>
          </w:p>
        </w:tc>
        <w:tc>
          <w:tcPr>
            <w:tcW w:w="1815"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有</w:t>
            </w:r>
          </w:p>
        </w:tc>
      </w:tr>
      <w:tr w:rsidR="00D803A1" w:rsidRPr="008F4431" w:rsidTr="004879B1">
        <w:trPr>
          <w:trHeight w:val="486"/>
        </w:trPr>
        <w:tc>
          <w:tcPr>
            <w:tcW w:w="3063"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F段一楼</w:t>
            </w:r>
          </w:p>
        </w:tc>
        <w:tc>
          <w:tcPr>
            <w:tcW w:w="1595"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侧西门</w:t>
            </w:r>
          </w:p>
        </w:tc>
        <w:tc>
          <w:tcPr>
            <w:tcW w:w="2182"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禁止开放</w:t>
            </w:r>
          </w:p>
        </w:tc>
        <w:tc>
          <w:tcPr>
            <w:tcW w:w="1815"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有</w:t>
            </w:r>
          </w:p>
        </w:tc>
      </w:tr>
      <w:tr w:rsidR="00D803A1" w:rsidRPr="008F4431" w:rsidTr="004879B1">
        <w:trPr>
          <w:trHeight w:val="486"/>
        </w:trPr>
        <w:tc>
          <w:tcPr>
            <w:tcW w:w="3063"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G段一楼</w:t>
            </w:r>
          </w:p>
        </w:tc>
        <w:tc>
          <w:tcPr>
            <w:tcW w:w="1595"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主门</w:t>
            </w:r>
          </w:p>
        </w:tc>
        <w:tc>
          <w:tcPr>
            <w:tcW w:w="2182"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全天开放</w:t>
            </w:r>
          </w:p>
        </w:tc>
        <w:tc>
          <w:tcPr>
            <w:tcW w:w="1815"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有</w:t>
            </w:r>
          </w:p>
        </w:tc>
      </w:tr>
      <w:tr w:rsidR="00D803A1" w:rsidRPr="008F4431" w:rsidTr="004879B1">
        <w:trPr>
          <w:trHeight w:val="486"/>
        </w:trPr>
        <w:tc>
          <w:tcPr>
            <w:tcW w:w="3063"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G段一楼</w:t>
            </w:r>
          </w:p>
        </w:tc>
        <w:tc>
          <w:tcPr>
            <w:tcW w:w="1595"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侧西门</w:t>
            </w:r>
          </w:p>
        </w:tc>
        <w:tc>
          <w:tcPr>
            <w:tcW w:w="2182"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禁止开放</w:t>
            </w:r>
          </w:p>
        </w:tc>
        <w:tc>
          <w:tcPr>
            <w:tcW w:w="1815"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有</w:t>
            </w:r>
          </w:p>
        </w:tc>
      </w:tr>
      <w:tr w:rsidR="00D803A1" w:rsidRPr="008F4431" w:rsidTr="004879B1">
        <w:trPr>
          <w:trHeight w:val="486"/>
        </w:trPr>
        <w:tc>
          <w:tcPr>
            <w:tcW w:w="3063"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H段一楼</w:t>
            </w:r>
          </w:p>
        </w:tc>
        <w:tc>
          <w:tcPr>
            <w:tcW w:w="1595"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东门</w:t>
            </w:r>
          </w:p>
        </w:tc>
        <w:tc>
          <w:tcPr>
            <w:tcW w:w="2182"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全天开放</w:t>
            </w:r>
          </w:p>
        </w:tc>
        <w:tc>
          <w:tcPr>
            <w:tcW w:w="1815"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有</w:t>
            </w:r>
          </w:p>
        </w:tc>
      </w:tr>
      <w:tr w:rsidR="00D803A1" w:rsidRPr="008F4431" w:rsidTr="004879B1">
        <w:trPr>
          <w:trHeight w:val="486"/>
        </w:trPr>
        <w:tc>
          <w:tcPr>
            <w:tcW w:w="3063"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H段一楼</w:t>
            </w:r>
          </w:p>
        </w:tc>
        <w:tc>
          <w:tcPr>
            <w:tcW w:w="1595"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西门</w:t>
            </w:r>
          </w:p>
        </w:tc>
        <w:tc>
          <w:tcPr>
            <w:tcW w:w="2182"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全天开放</w:t>
            </w:r>
          </w:p>
        </w:tc>
        <w:tc>
          <w:tcPr>
            <w:tcW w:w="1815"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有</w:t>
            </w:r>
          </w:p>
        </w:tc>
      </w:tr>
      <w:tr w:rsidR="00D803A1" w:rsidRPr="008F4431" w:rsidTr="004879B1">
        <w:trPr>
          <w:trHeight w:val="486"/>
        </w:trPr>
        <w:tc>
          <w:tcPr>
            <w:tcW w:w="3063"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A段一楼</w:t>
            </w:r>
          </w:p>
        </w:tc>
        <w:tc>
          <w:tcPr>
            <w:tcW w:w="1595"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连廊侧门</w:t>
            </w:r>
          </w:p>
        </w:tc>
        <w:tc>
          <w:tcPr>
            <w:tcW w:w="2182"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全天开放</w:t>
            </w:r>
          </w:p>
        </w:tc>
        <w:tc>
          <w:tcPr>
            <w:tcW w:w="1815"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有</w:t>
            </w:r>
          </w:p>
        </w:tc>
      </w:tr>
      <w:tr w:rsidR="00D803A1" w:rsidRPr="008F4431" w:rsidTr="004879B1">
        <w:trPr>
          <w:trHeight w:val="486"/>
        </w:trPr>
        <w:tc>
          <w:tcPr>
            <w:tcW w:w="3063"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B段一楼</w:t>
            </w:r>
          </w:p>
        </w:tc>
        <w:tc>
          <w:tcPr>
            <w:tcW w:w="1595"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连廊侧门</w:t>
            </w:r>
          </w:p>
        </w:tc>
        <w:tc>
          <w:tcPr>
            <w:tcW w:w="2182"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全天开放</w:t>
            </w:r>
          </w:p>
        </w:tc>
        <w:tc>
          <w:tcPr>
            <w:tcW w:w="1815"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有</w:t>
            </w:r>
          </w:p>
        </w:tc>
      </w:tr>
      <w:tr w:rsidR="00D112B6" w:rsidRPr="008F4431" w:rsidTr="004879B1">
        <w:trPr>
          <w:trHeight w:val="486"/>
        </w:trPr>
        <w:tc>
          <w:tcPr>
            <w:tcW w:w="3063"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外门数量</w:t>
            </w:r>
          </w:p>
        </w:tc>
        <w:tc>
          <w:tcPr>
            <w:tcW w:w="1595" w:type="dxa"/>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16</w:t>
            </w:r>
          </w:p>
        </w:tc>
        <w:tc>
          <w:tcPr>
            <w:tcW w:w="2182" w:type="dxa"/>
            <w:noWrap/>
            <w:vAlign w:val="center"/>
          </w:tcPr>
          <w:p w:rsidR="00D112B6" w:rsidRPr="008F4431" w:rsidRDefault="00D112B6">
            <w:pPr>
              <w:jc w:val="center"/>
              <w:rPr>
                <w:rFonts w:ascii="宋体" w:hAnsi="宋体" w:cs="宋体"/>
                <w:kern w:val="0"/>
                <w:szCs w:val="21"/>
              </w:rPr>
            </w:pPr>
          </w:p>
        </w:tc>
        <w:tc>
          <w:tcPr>
            <w:tcW w:w="1815" w:type="dxa"/>
            <w:noWrap/>
            <w:vAlign w:val="center"/>
          </w:tcPr>
          <w:p w:rsidR="00D112B6" w:rsidRPr="008F4431" w:rsidRDefault="00D112B6">
            <w:pPr>
              <w:jc w:val="center"/>
              <w:rPr>
                <w:rFonts w:ascii="宋体" w:hAnsi="宋体" w:cs="宋体"/>
                <w:kern w:val="0"/>
                <w:szCs w:val="21"/>
              </w:rPr>
            </w:pPr>
          </w:p>
        </w:tc>
      </w:tr>
    </w:tbl>
    <w:p w:rsidR="00D112B6" w:rsidRPr="008F4431" w:rsidRDefault="00D112B6">
      <w:pPr>
        <w:spacing w:line="360" w:lineRule="auto"/>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4.2楼宇差异性物业服务需求如下：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4.2.1保洁服务内容及服务标准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环境卫生服务中未列出内容，遵照基础服务需求执行。以下为知顺楼差异性服务需求：</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建筑内环境卫生保洁范围为建筑内公共区域，包括门厅、走廊、卫生间等不</w:t>
      </w:r>
      <w:r w:rsidRPr="008F4431">
        <w:rPr>
          <w:rFonts w:ascii="宋体" w:hAnsi="宋体" w:hint="eastAsia"/>
          <w:sz w:val="24"/>
        </w:rPr>
        <w:lastRenderedPageBreak/>
        <w:t>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1128"/>
        <w:gridCol w:w="1249"/>
        <w:gridCol w:w="2056"/>
        <w:gridCol w:w="3492"/>
      </w:tblGrid>
      <w:tr w:rsidR="00D803A1" w:rsidRPr="008F4431">
        <w:trPr>
          <w:trHeight w:val="712"/>
          <w:tblHeader/>
          <w:jc w:val="center"/>
        </w:trPr>
        <w:tc>
          <w:tcPr>
            <w:tcW w:w="350"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序号</w:t>
            </w:r>
          </w:p>
        </w:tc>
        <w:tc>
          <w:tcPr>
            <w:tcW w:w="662"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服务项目</w:t>
            </w:r>
          </w:p>
        </w:tc>
        <w:tc>
          <w:tcPr>
            <w:tcW w:w="733"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9"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0"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建筑物内公共区域保洁</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门</w:t>
            </w:r>
            <w:r w:rsidRPr="008F4431">
              <w:rPr>
                <w:rFonts w:ascii="宋体" w:hAnsi="宋体"/>
                <w:szCs w:val="21"/>
              </w:rPr>
              <w:t>厅</w:t>
            </w:r>
            <w:r w:rsidRPr="008F4431">
              <w:rPr>
                <w:rFonts w:ascii="宋体" w:hAnsi="宋体" w:hint="eastAsia"/>
                <w:szCs w:val="21"/>
              </w:rPr>
              <w:t>、门斗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走廊地面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10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主楼梯地面、扶手每天保洁不少于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每周保洁擦抹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半月保洁剂擦抹</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标志牌、宣传窗、装饰柱、植物花盆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3425"/>
          <w:jc w:val="center"/>
        </w:trPr>
        <w:tc>
          <w:tcPr>
            <w:tcW w:w="350"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2</w:t>
            </w:r>
          </w:p>
        </w:tc>
        <w:tc>
          <w:tcPr>
            <w:tcW w:w="662"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公共卫生间、开水房、盥洗室</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地面、墙面、顶棚、门窗、窗台、玻璃、灯具及开关、镜面、洗手盆、台面、便具、垃圾篓、标志牌、排气扇、开水器等、水池、便池、厕位等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3</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卫生间每周不少于</w:t>
            </w:r>
            <w:r w:rsidRPr="008F4431">
              <w:rPr>
                <w:rFonts w:ascii="宋体" w:hAnsi="宋体"/>
              </w:rPr>
              <w:t>1</w:t>
            </w:r>
            <w:r w:rsidRPr="008F4431">
              <w:rPr>
                <w:rFonts w:ascii="宋体" w:hAnsi="宋体" w:hint="eastAsia"/>
              </w:rPr>
              <w:t>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每周一次对开水器进行外部消毒。</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0"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建筑物外墙窗户玻璃保洁</w:t>
            </w:r>
          </w:p>
        </w:tc>
        <w:tc>
          <w:tcPr>
            <w:tcW w:w="733"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建筑物本体（含门、窗及玻璃幕墙）、屋顶（含透光屋顶）及房檐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0" w:type="pct"/>
            <w:vMerge w:val="restar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建筑物附属公共区域保洁</w:t>
            </w: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与本楼宇相关的宣传栏、室外标志牌</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楼外附属公共区域（建筑物配套室外台阶等）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r w:rsidR="00D803A1" w:rsidRPr="008F4431">
        <w:trPr>
          <w:trHeight w:val="2014"/>
          <w:jc w:val="center"/>
        </w:trPr>
        <w:tc>
          <w:tcPr>
            <w:tcW w:w="350"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5</w:t>
            </w:r>
          </w:p>
        </w:tc>
        <w:tc>
          <w:tcPr>
            <w:tcW w:w="662" w:type="pct"/>
            <w:vMerge w:val="restar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电梯</w:t>
            </w: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电梯门、轿箱</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电梯门壁打蜡每</w:t>
            </w:r>
            <w:r w:rsidRPr="008F4431">
              <w:rPr>
                <w:rFonts w:ascii="宋体" w:hAnsi="宋体"/>
              </w:rPr>
              <w:t>2</w:t>
            </w:r>
            <w:r w:rsidRPr="008F4431">
              <w:rPr>
                <w:rFonts w:ascii="宋体" w:hAnsi="宋体" w:hint="eastAsia"/>
              </w:rPr>
              <w:t>月不少于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电梯轿厢内无灰尘、无污迹、光亮无手印；</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电梯门槽内无垃圾杂物。</w:t>
            </w:r>
          </w:p>
        </w:tc>
      </w:tr>
      <w:tr w:rsidR="00D803A1" w:rsidRPr="008F4431">
        <w:trPr>
          <w:trHeight w:val="90"/>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梯门地坎</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无灰尘污迹、无垃圾、光亮</w:t>
            </w:r>
          </w:p>
        </w:tc>
      </w:tr>
      <w:tr w:rsidR="00D803A1" w:rsidRPr="008F4431">
        <w:trPr>
          <w:trHeight w:val="76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电梯操作面板</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无灰尘、无污迹、无指印</w:t>
            </w:r>
          </w:p>
        </w:tc>
      </w:tr>
      <w:tr w:rsidR="00D803A1" w:rsidRPr="008F4431">
        <w:trPr>
          <w:trHeight w:val="93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轿厢顶部</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天花、风口、灯具、探头无灰尘、无污迹、蜘蛛网</w:t>
            </w:r>
          </w:p>
        </w:tc>
      </w:tr>
      <w:tr w:rsidR="00D803A1" w:rsidRPr="008F4431">
        <w:trPr>
          <w:trHeight w:val="61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电梯地面</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无灰尘沙粒、表面光亮</w:t>
            </w:r>
          </w:p>
        </w:tc>
      </w:tr>
      <w:tr w:rsidR="00D803A1" w:rsidRPr="008F4431">
        <w:trPr>
          <w:trHeight w:val="55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电梯内消毒</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根据重大疫情</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填写消毒记录卡</w:t>
            </w:r>
          </w:p>
        </w:tc>
      </w:tr>
      <w:tr w:rsidR="00D803A1" w:rsidRPr="008F4431">
        <w:trPr>
          <w:trHeight w:val="734"/>
          <w:jc w:val="center"/>
        </w:trPr>
        <w:tc>
          <w:tcPr>
            <w:tcW w:w="350"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6</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公共教室、公共机房</w:t>
            </w: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地面、台阶</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地面、台阶无水渍、无污渍、无垃圾、无积尘，光亮</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墙面</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墙面无灰尘、无乱悬挂、无乱张贴等现象</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顶棚、灯具及开关</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灯具及开关无蜘蛛网、无灰尘、无污迹</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门窗</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窗台、讲台</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讲台、窗台无水渍、无污渍、无垃圾、无积尘，光亮</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玻璃</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每周擦拭不少于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课桌椅、讲桌、教室椅、书箱</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课桌椅、讲桌、教师椅家具表面无积尘、无垃圾，整洁光亮；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书箱无纸屑、无垃圾。</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黑板及黑板擦</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黑板每天擦洗不少于</w:t>
            </w:r>
            <w:r w:rsidRPr="008F4431">
              <w:rPr>
                <w:rFonts w:ascii="宋体" w:hAnsi="宋体"/>
              </w:rPr>
              <w:t>2</w:t>
            </w:r>
            <w:r w:rsidRPr="008F4431">
              <w:rPr>
                <w:rFonts w:ascii="宋体" w:hAnsi="宋体" w:hint="eastAsia"/>
              </w:rPr>
              <w:t>次，水洗不少于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黑板擦、板槽每天保洁不少于</w:t>
            </w:r>
            <w:r w:rsidRPr="008F4431">
              <w:rPr>
                <w:rFonts w:ascii="宋体" w:hAnsi="宋体"/>
              </w:rPr>
              <w:t>2</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黑板、板槽洁净无灰尘；</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黑板擦无粉笔灰。</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消防设施</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保持干净无灰尘、无污迹</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垃圾桶</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垃圾量不超过容量</w:t>
            </w:r>
            <w:r w:rsidRPr="008F4431">
              <w:rPr>
                <w:rFonts w:ascii="宋体" w:hAnsi="宋体"/>
              </w:rPr>
              <w:t>2/3</w:t>
            </w:r>
            <w:r w:rsidRPr="008F4431">
              <w:rPr>
                <w:rFonts w:ascii="宋体" w:hAnsi="宋体" w:hint="eastAsia"/>
              </w:rPr>
              <w:t>，旁边无散</w:t>
            </w:r>
            <w:r w:rsidRPr="008F4431">
              <w:rPr>
                <w:rFonts w:ascii="宋体" w:hAnsi="宋体" w:hint="eastAsia"/>
              </w:rPr>
              <w:lastRenderedPageBreak/>
              <w:t>落、堆放垃圾。</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其他设施</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每月期定期保洁</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表面无积尘、无污渍、无损坏</w:t>
            </w:r>
          </w:p>
        </w:tc>
      </w:tr>
    </w:tbl>
    <w:p w:rsidR="00D112B6" w:rsidRPr="008F4431" w:rsidRDefault="00D112B6">
      <w:pPr>
        <w:rPr>
          <w:rFonts w:ascii="宋体" w:hAnsi="宋体"/>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4.2.2其他差异性服务内容</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由于知化楼主要为化工实验室，物业需要为保洁人员配备抗腐蚀、抗割刺手套，物业人员在捡拾废弃物、转运垃圾等与此楼丢弃物品有直接接触作业时，必须带手套。</w:t>
      </w:r>
    </w:p>
    <w:p w:rsidR="00D112B6" w:rsidRPr="008F4431" w:rsidRDefault="00D112B6">
      <w:pPr>
        <w:rPr>
          <w:rFonts w:ascii="宋体" w:hAnsi="宋体"/>
          <w:sz w:val="24"/>
        </w:rPr>
      </w:pPr>
    </w:p>
    <w:p w:rsidR="00D112B6" w:rsidRPr="008F4431" w:rsidRDefault="00D803A1">
      <w:pPr>
        <w:pStyle w:val="2"/>
        <w:spacing w:line="360" w:lineRule="auto"/>
        <w:ind w:left="0" w:firstLineChars="196" w:firstLine="472"/>
        <w:rPr>
          <w:rFonts w:ascii="宋体" w:hAnsi="宋体"/>
          <w:sz w:val="24"/>
        </w:rPr>
      </w:pPr>
      <w:bookmarkStart w:id="276" w:name="_Toc181369625"/>
      <w:r w:rsidRPr="008F4431">
        <w:rPr>
          <w:rFonts w:ascii="宋体" w:hAnsi="宋体" w:hint="eastAsia"/>
          <w:sz w:val="24"/>
        </w:rPr>
        <w:t>5、知渊楼（新环境大楼）</w:t>
      </w:r>
      <w:bookmarkEnd w:id="276"/>
    </w:p>
    <w:p w:rsidR="00D112B6" w:rsidRPr="008F4431" w:rsidRDefault="00D803A1">
      <w:pPr>
        <w:spacing w:line="360" w:lineRule="auto"/>
        <w:ind w:firstLineChars="200" w:firstLine="482"/>
        <w:rPr>
          <w:rFonts w:ascii="宋体" w:hAnsi="宋体"/>
          <w:sz w:val="24"/>
        </w:rPr>
      </w:pPr>
      <w:r w:rsidRPr="008F4431">
        <w:rPr>
          <w:rFonts w:ascii="宋体" w:hAnsi="宋体" w:hint="eastAsia"/>
          <w:b/>
          <w:bCs/>
          <w:sz w:val="24"/>
        </w:rPr>
        <w:t>5.1知渊楼基本信息如下：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5.1.1共享会议室情况</w:t>
      </w:r>
    </w:p>
    <w:tbl>
      <w:tblPr>
        <w:tblW w:w="5000" w:type="pct"/>
        <w:tblLayout w:type="fixed"/>
        <w:tblLook w:val="04A0" w:firstRow="1" w:lastRow="0" w:firstColumn="1" w:lastColumn="0" w:noHBand="0" w:noVBand="1"/>
      </w:tblPr>
      <w:tblGrid>
        <w:gridCol w:w="1310"/>
        <w:gridCol w:w="1359"/>
        <w:gridCol w:w="1322"/>
        <w:gridCol w:w="987"/>
        <w:gridCol w:w="1708"/>
        <w:gridCol w:w="1836"/>
      </w:tblGrid>
      <w:tr w:rsidR="00D803A1" w:rsidRPr="008F4431">
        <w:trPr>
          <w:trHeight w:val="570"/>
        </w:trPr>
        <w:tc>
          <w:tcPr>
            <w:tcW w:w="768"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校级会议室数量</w:t>
            </w:r>
          </w:p>
        </w:tc>
        <w:tc>
          <w:tcPr>
            <w:tcW w:w="797"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共享会议室数量</w:t>
            </w:r>
          </w:p>
        </w:tc>
        <w:tc>
          <w:tcPr>
            <w:tcW w:w="775"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共享会议室详情</w:t>
            </w:r>
          </w:p>
        </w:tc>
        <w:tc>
          <w:tcPr>
            <w:tcW w:w="579"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报告厅</w:t>
            </w:r>
          </w:p>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数量</w:t>
            </w:r>
          </w:p>
        </w:tc>
        <w:tc>
          <w:tcPr>
            <w:tcW w:w="1002"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报告厅详情</w:t>
            </w:r>
          </w:p>
        </w:tc>
        <w:tc>
          <w:tcPr>
            <w:tcW w:w="1077"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校级会议室面积（含报告厅</w:t>
            </w:r>
            <w:r w:rsidRPr="008F4431">
              <w:rPr>
                <w:rFonts w:ascii="宋体" w:hAnsi="宋体" w:cs="宋体"/>
                <w:b/>
                <w:bCs/>
                <w:kern w:val="0"/>
                <w:szCs w:val="21"/>
              </w:rPr>
              <w:t>,㎡</w:t>
            </w:r>
            <w:r w:rsidRPr="008F4431">
              <w:rPr>
                <w:rFonts w:ascii="宋体" w:hAnsi="宋体" w:cs="宋体" w:hint="eastAsia"/>
                <w:b/>
                <w:bCs/>
                <w:kern w:val="0"/>
                <w:szCs w:val="21"/>
              </w:rPr>
              <w:t>）</w:t>
            </w:r>
          </w:p>
        </w:tc>
      </w:tr>
      <w:tr w:rsidR="00D112B6" w:rsidRPr="008F4431">
        <w:trPr>
          <w:trHeight w:val="1264"/>
        </w:trPr>
        <w:tc>
          <w:tcPr>
            <w:tcW w:w="768" w:type="pct"/>
            <w:tcBorders>
              <w:top w:val="nil"/>
              <w:left w:val="single" w:sz="4" w:space="0" w:color="auto"/>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0 </w:t>
            </w:r>
          </w:p>
        </w:tc>
        <w:tc>
          <w:tcPr>
            <w:tcW w:w="797" w:type="pct"/>
            <w:tcBorders>
              <w:top w:val="nil"/>
              <w:left w:val="nil"/>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0</w:t>
            </w:r>
          </w:p>
        </w:tc>
        <w:tc>
          <w:tcPr>
            <w:tcW w:w="775" w:type="pct"/>
            <w:tcBorders>
              <w:top w:val="nil"/>
              <w:left w:val="nil"/>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w:t>
            </w:r>
          </w:p>
        </w:tc>
        <w:tc>
          <w:tcPr>
            <w:tcW w:w="579" w:type="pct"/>
            <w:tcBorders>
              <w:top w:val="nil"/>
              <w:left w:val="nil"/>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1 </w:t>
            </w:r>
          </w:p>
        </w:tc>
        <w:tc>
          <w:tcPr>
            <w:tcW w:w="1002" w:type="pct"/>
            <w:tcBorders>
              <w:top w:val="nil"/>
              <w:left w:val="nil"/>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208座位，投影机、讲台、</w:t>
            </w:r>
          </w:p>
          <w:p w:rsidR="00D112B6" w:rsidRPr="008F4431" w:rsidRDefault="00D803A1">
            <w:pPr>
              <w:jc w:val="center"/>
              <w:rPr>
                <w:rFonts w:ascii="宋体" w:hAnsi="宋体" w:cs="宋体"/>
                <w:kern w:val="0"/>
                <w:szCs w:val="21"/>
              </w:rPr>
            </w:pPr>
            <w:r w:rsidRPr="008F4431">
              <w:rPr>
                <w:rFonts w:ascii="宋体" w:hAnsi="宋体" w:cs="宋体" w:hint="eastAsia"/>
                <w:kern w:val="0"/>
                <w:szCs w:val="21"/>
              </w:rPr>
              <w:t>台麦7、手持麦4、音响机箱</w:t>
            </w:r>
          </w:p>
        </w:tc>
        <w:tc>
          <w:tcPr>
            <w:tcW w:w="1077" w:type="pct"/>
            <w:tcBorders>
              <w:top w:val="nil"/>
              <w:left w:val="nil"/>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kern w:val="0"/>
                <w:szCs w:val="21"/>
              </w:rPr>
              <w:t>308.2</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5.1.2卫生间及垃圾桶情况</w:t>
      </w:r>
    </w:p>
    <w:tbl>
      <w:tblPr>
        <w:tblW w:w="4997" w:type="pct"/>
        <w:tblLook w:val="04A0" w:firstRow="1" w:lastRow="0" w:firstColumn="1" w:lastColumn="0" w:noHBand="0" w:noVBand="1"/>
      </w:tblPr>
      <w:tblGrid>
        <w:gridCol w:w="1652"/>
        <w:gridCol w:w="981"/>
        <w:gridCol w:w="981"/>
        <w:gridCol w:w="981"/>
        <w:gridCol w:w="981"/>
        <w:gridCol w:w="981"/>
        <w:gridCol w:w="981"/>
        <w:gridCol w:w="979"/>
      </w:tblGrid>
      <w:tr w:rsidR="00D803A1" w:rsidRPr="008F4431">
        <w:trPr>
          <w:trHeight w:val="842"/>
        </w:trPr>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卫生间数量</w:t>
            </w:r>
          </w:p>
        </w:tc>
        <w:tc>
          <w:tcPr>
            <w:tcW w:w="576"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卫生间面积（㎡）</w:t>
            </w:r>
          </w:p>
        </w:tc>
        <w:tc>
          <w:tcPr>
            <w:tcW w:w="57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蹲坑</w:t>
            </w:r>
          </w:p>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数量</w:t>
            </w:r>
          </w:p>
        </w:tc>
        <w:tc>
          <w:tcPr>
            <w:tcW w:w="57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小便器</w:t>
            </w:r>
          </w:p>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数量</w:t>
            </w:r>
          </w:p>
        </w:tc>
        <w:tc>
          <w:tcPr>
            <w:tcW w:w="57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马桶</w:t>
            </w:r>
          </w:p>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数量</w:t>
            </w:r>
          </w:p>
        </w:tc>
        <w:tc>
          <w:tcPr>
            <w:tcW w:w="57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镜子</w:t>
            </w:r>
          </w:p>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数量</w:t>
            </w:r>
          </w:p>
        </w:tc>
        <w:tc>
          <w:tcPr>
            <w:tcW w:w="57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镜子面积（㎡）</w:t>
            </w:r>
          </w:p>
        </w:tc>
        <w:tc>
          <w:tcPr>
            <w:tcW w:w="57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大盘纸盒数量</w:t>
            </w:r>
          </w:p>
        </w:tc>
      </w:tr>
      <w:tr w:rsidR="00D803A1" w:rsidRPr="008F4431">
        <w:trPr>
          <w:trHeight w:val="960"/>
        </w:trPr>
        <w:tc>
          <w:tcPr>
            <w:tcW w:w="969" w:type="pct"/>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34（残卫6）</w:t>
            </w:r>
          </w:p>
        </w:tc>
        <w:tc>
          <w:tcPr>
            <w:tcW w:w="576" w:type="pct"/>
            <w:tcBorders>
              <w:top w:val="nil"/>
              <w:left w:val="nil"/>
              <w:bottom w:val="single" w:sz="4" w:space="0" w:color="auto"/>
              <w:right w:val="single" w:sz="4" w:space="0" w:color="auto"/>
            </w:tcBorders>
            <w:shd w:val="clear" w:color="000000" w:fill="FFFFFF"/>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586.9 </w:t>
            </w:r>
          </w:p>
        </w:tc>
        <w:tc>
          <w:tcPr>
            <w:tcW w:w="576"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88</w:t>
            </w:r>
          </w:p>
        </w:tc>
        <w:tc>
          <w:tcPr>
            <w:tcW w:w="576"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40</w:t>
            </w:r>
          </w:p>
        </w:tc>
        <w:tc>
          <w:tcPr>
            <w:tcW w:w="576"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20</w:t>
            </w:r>
          </w:p>
        </w:tc>
        <w:tc>
          <w:tcPr>
            <w:tcW w:w="576"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34</w:t>
            </w:r>
          </w:p>
        </w:tc>
        <w:tc>
          <w:tcPr>
            <w:tcW w:w="576"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68.1</w:t>
            </w:r>
          </w:p>
        </w:tc>
        <w:tc>
          <w:tcPr>
            <w:tcW w:w="576"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kern w:val="0"/>
                <w:szCs w:val="21"/>
              </w:rPr>
              <w:t>28</w:t>
            </w:r>
          </w:p>
        </w:tc>
      </w:tr>
    </w:tbl>
    <w:p w:rsidR="00D112B6" w:rsidRPr="008F4431" w:rsidRDefault="00D112B6">
      <w:pPr>
        <w:spacing w:line="360" w:lineRule="auto"/>
        <w:ind w:firstLineChars="200" w:firstLine="422"/>
        <w:rPr>
          <w:rFonts w:ascii="宋体" w:hAnsi="宋体"/>
          <w:b/>
          <w:bCs/>
          <w:szCs w:val="21"/>
        </w:rPr>
      </w:pPr>
    </w:p>
    <w:tbl>
      <w:tblPr>
        <w:tblW w:w="5000" w:type="pct"/>
        <w:tblLook w:val="04A0" w:firstRow="1" w:lastRow="0" w:firstColumn="1" w:lastColumn="0" w:noHBand="0" w:noVBand="1"/>
      </w:tblPr>
      <w:tblGrid>
        <w:gridCol w:w="1421"/>
        <w:gridCol w:w="1421"/>
        <w:gridCol w:w="1420"/>
        <w:gridCol w:w="1420"/>
        <w:gridCol w:w="1420"/>
        <w:gridCol w:w="1420"/>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垃圾清运时间</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位置</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类型</w:t>
            </w:r>
          </w:p>
        </w:tc>
      </w:tr>
      <w:tr w:rsidR="00D803A1" w:rsidRPr="008F4431">
        <w:trPr>
          <w:trHeight w:val="975"/>
        </w:trPr>
        <w:tc>
          <w:tcPr>
            <w:tcW w:w="833" w:type="pct"/>
            <w:tcBorders>
              <w:top w:val="nil"/>
              <w:left w:val="single" w:sz="4" w:space="0" w:color="auto"/>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放在走廊，</w:t>
            </w:r>
          </w:p>
          <w:p w:rsidR="00D112B6" w:rsidRPr="008F4431" w:rsidRDefault="00D803A1">
            <w:pPr>
              <w:jc w:val="center"/>
              <w:rPr>
                <w:rFonts w:ascii="宋体" w:hAnsi="宋体" w:cs="宋体"/>
                <w:kern w:val="0"/>
                <w:szCs w:val="21"/>
              </w:rPr>
            </w:pPr>
            <w:r w:rsidRPr="008F4431">
              <w:rPr>
                <w:rFonts w:ascii="宋体" w:hAnsi="宋体" w:cs="宋体" w:hint="eastAsia"/>
                <w:kern w:val="0"/>
                <w:szCs w:val="21"/>
              </w:rPr>
              <w:t>无单独房间</w:t>
            </w:r>
          </w:p>
        </w:tc>
        <w:tc>
          <w:tcPr>
            <w:tcW w:w="833" w:type="pct"/>
            <w:tcBorders>
              <w:top w:val="nil"/>
              <w:left w:val="nil"/>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w:t>
            </w:r>
          </w:p>
        </w:tc>
        <w:tc>
          <w:tcPr>
            <w:tcW w:w="833"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19</w:t>
            </w:r>
          </w:p>
        </w:tc>
        <w:tc>
          <w:tcPr>
            <w:tcW w:w="833" w:type="pct"/>
            <w:tcBorders>
              <w:top w:val="nil"/>
              <w:left w:val="nil"/>
              <w:bottom w:val="single" w:sz="4" w:space="0" w:color="auto"/>
              <w:right w:val="single" w:sz="4" w:space="0" w:color="auto"/>
            </w:tcBorders>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早8点前</w:t>
            </w:r>
            <w:r w:rsidRPr="008F4431">
              <w:rPr>
                <w:rFonts w:ascii="宋体" w:hAnsi="宋体" w:cs="宋体" w:hint="eastAsia"/>
                <w:kern w:val="0"/>
                <w:szCs w:val="21"/>
              </w:rPr>
              <w:br/>
              <w:t>13点前</w:t>
            </w:r>
            <w:r w:rsidRPr="008F4431">
              <w:rPr>
                <w:rFonts w:ascii="宋体" w:hAnsi="宋体" w:cs="宋体" w:hint="eastAsia"/>
                <w:kern w:val="0"/>
                <w:szCs w:val="21"/>
              </w:rPr>
              <w:br/>
              <w:t>16点前</w:t>
            </w:r>
          </w:p>
        </w:tc>
        <w:tc>
          <w:tcPr>
            <w:tcW w:w="833" w:type="pct"/>
            <w:tcBorders>
              <w:top w:val="nil"/>
              <w:left w:val="nil"/>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化工实验</w:t>
            </w:r>
            <w:r w:rsidRPr="008F4431">
              <w:rPr>
                <w:rFonts w:ascii="宋体" w:hAnsi="宋体" w:cs="宋体"/>
                <w:kern w:val="0"/>
                <w:szCs w:val="21"/>
              </w:rPr>
              <w:t>A段西侧</w:t>
            </w:r>
          </w:p>
        </w:tc>
        <w:tc>
          <w:tcPr>
            <w:tcW w:w="833" w:type="pct"/>
            <w:tcBorders>
              <w:top w:val="nil"/>
              <w:left w:val="nil"/>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生活垃圾</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lastRenderedPageBreak/>
        <w:t>5.1.3设备情况</w:t>
      </w:r>
    </w:p>
    <w:p w:rsidR="00D112B6" w:rsidRPr="008F4431" w:rsidRDefault="00D803A1">
      <w:pPr>
        <w:spacing w:line="360" w:lineRule="auto"/>
        <w:ind w:firstLineChars="200" w:firstLine="480"/>
        <w:jc w:val="center"/>
        <w:rPr>
          <w:rFonts w:ascii="宋体" w:hAnsi="宋体"/>
          <w:sz w:val="24"/>
        </w:rPr>
      </w:pPr>
      <w:r w:rsidRPr="008F4431">
        <w:rPr>
          <w:rFonts w:ascii="宋体" w:hAnsi="宋体" w:hint="eastAsia"/>
          <w:sz w:val="24"/>
        </w:rPr>
        <w:t>楼宇设备表</w:t>
      </w:r>
    </w:p>
    <w:tbl>
      <w:tblPr>
        <w:tblW w:w="8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1941"/>
        <w:gridCol w:w="712"/>
        <w:gridCol w:w="1183"/>
        <w:gridCol w:w="1183"/>
        <w:gridCol w:w="1183"/>
        <w:gridCol w:w="1419"/>
      </w:tblGrid>
      <w:tr w:rsidR="00D803A1" w:rsidRPr="008F4431" w:rsidTr="004879B1">
        <w:trPr>
          <w:trHeight w:val="563"/>
        </w:trPr>
        <w:tc>
          <w:tcPr>
            <w:tcW w:w="0" w:type="auto"/>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电梯数量</w:t>
            </w:r>
          </w:p>
        </w:tc>
        <w:tc>
          <w:tcPr>
            <w:tcW w:w="0" w:type="auto"/>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品牌</w:t>
            </w:r>
          </w:p>
        </w:tc>
        <w:tc>
          <w:tcPr>
            <w:tcW w:w="0" w:type="auto"/>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楼层</w:t>
            </w:r>
          </w:p>
        </w:tc>
        <w:tc>
          <w:tcPr>
            <w:tcW w:w="0" w:type="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供暖形式</w:t>
            </w:r>
          </w:p>
        </w:tc>
        <w:tc>
          <w:tcPr>
            <w:tcW w:w="0" w:type="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空调形式</w:t>
            </w:r>
          </w:p>
        </w:tc>
        <w:tc>
          <w:tcPr>
            <w:tcW w:w="0" w:type="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空调品牌</w:t>
            </w:r>
          </w:p>
        </w:tc>
        <w:tc>
          <w:tcPr>
            <w:tcW w:w="0" w:type="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开水器数量</w:t>
            </w:r>
          </w:p>
        </w:tc>
      </w:tr>
      <w:tr w:rsidR="00D803A1" w:rsidRPr="008F4431" w:rsidTr="004879B1">
        <w:trPr>
          <w:trHeight w:val="289"/>
        </w:trPr>
        <w:tc>
          <w:tcPr>
            <w:tcW w:w="0" w:type="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3</w:t>
            </w:r>
          </w:p>
        </w:tc>
        <w:tc>
          <w:tcPr>
            <w:tcW w:w="0" w:type="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东芝ELCOSMO-Ⅲ</w:t>
            </w:r>
          </w:p>
        </w:tc>
        <w:tc>
          <w:tcPr>
            <w:tcW w:w="0" w:type="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8</w:t>
            </w:r>
          </w:p>
        </w:tc>
        <w:tc>
          <w:tcPr>
            <w:tcW w:w="0" w:type="auto"/>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暖气</w:t>
            </w:r>
          </w:p>
        </w:tc>
        <w:tc>
          <w:tcPr>
            <w:tcW w:w="0" w:type="auto"/>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多联机</w:t>
            </w:r>
          </w:p>
        </w:tc>
        <w:tc>
          <w:tcPr>
            <w:tcW w:w="0" w:type="auto"/>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东芝</w:t>
            </w:r>
          </w:p>
        </w:tc>
        <w:tc>
          <w:tcPr>
            <w:tcW w:w="0" w:type="auto"/>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7</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5.1.</w:t>
      </w:r>
      <w:r w:rsidRPr="008F4431">
        <w:rPr>
          <w:rFonts w:ascii="宋体" w:hAnsi="宋体"/>
          <w:b/>
          <w:bCs/>
          <w:sz w:val="24"/>
        </w:rPr>
        <w:t>4</w:t>
      </w:r>
      <w:r w:rsidRPr="008F4431">
        <w:rPr>
          <w:rFonts w:ascii="宋体" w:hAnsi="宋体" w:hint="eastAsia"/>
          <w:b/>
          <w:bCs/>
          <w:sz w:val="24"/>
        </w:rPr>
        <w:t>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888" w:type="dxa"/>
        <w:tblLayout w:type="fixed"/>
        <w:tblLook w:val="04A0" w:firstRow="1" w:lastRow="0" w:firstColumn="1" w:lastColumn="0" w:noHBand="0" w:noVBand="1"/>
      </w:tblPr>
      <w:tblGrid>
        <w:gridCol w:w="2518"/>
        <w:gridCol w:w="2044"/>
        <w:gridCol w:w="2243"/>
        <w:gridCol w:w="2083"/>
      </w:tblGrid>
      <w:tr w:rsidR="00D803A1" w:rsidRPr="008F4431" w:rsidTr="004879B1">
        <w:trPr>
          <w:trHeight w:val="474"/>
        </w:trPr>
        <w:tc>
          <w:tcPr>
            <w:tcW w:w="2518"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楼层</w:t>
            </w:r>
          </w:p>
        </w:tc>
        <w:tc>
          <w:tcPr>
            <w:tcW w:w="2044" w:type="dxa"/>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位置</w:t>
            </w:r>
          </w:p>
        </w:tc>
        <w:tc>
          <w:tcPr>
            <w:tcW w:w="2243" w:type="dxa"/>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开放时间</w:t>
            </w:r>
          </w:p>
        </w:tc>
        <w:tc>
          <w:tcPr>
            <w:tcW w:w="2083" w:type="dxa"/>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是否有门禁</w:t>
            </w:r>
          </w:p>
        </w:tc>
      </w:tr>
      <w:tr w:rsidR="00D803A1" w:rsidRPr="008F4431" w:rsidTr="004879B1">
        <w:trPr>
          <w:trHeight w:val="474"/>
        </w:trPr>
        <w:tc>
          <w:tcPr>
            <w:tcW w:w="2518"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1层</w:t>
            </w:r>
          </w:p>
        </w:tc>
        <w:tc>
          <w:tcPr>
            <w:tcW w:w="2044"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正东门</w:t>
            </w:r>
          </w:p>
        </w:tc>
        <w:tc>
          <w:tcPr>
            <w:tcW w:w="2243"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禁止开放</w:t>
            </w:r>
          </w:p>
        </w:tc>
        <w:tc>
          <w:tcPr>
            <w:tcW w:w="2083"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879B1">
        <w:trPr>
          <w:trHeight w:val="474"/>
        </w:trPr>
        <w:tc>
          <w:tcPr>
            <w:tcW w:w="2518"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1层</w:t>
            </w:r>
          </w:p>
        </w:tc>
        <w:tc>
          <w:tcPr>
            <w:tcW w:w="2044"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正北门</w:t>
            </w:r>
          </w:p>
        </w:tc>
        <w:tc>
          <w:tcPr>
            <w:tcW w:w="2243"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禁止开放</w:t>
            </w:r>
          </w:p>
        </w:tc>
        <w:tc>
          <w:tcPr>
            <w:tcW w:w="2083"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879B1">
        <w:trPr>
          <w:trHeight w:val="474"/>
        </w:trPr>
        <w:tc>
          <w:tcPr>
            <w:tcW w:w="2518"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1层</w:t>
            </w:r>
          </w:p>
        </w:tc>
        <w:tc>
          <w:tcPr>
            <w:tcW w:w="2044"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正南门</w:t>
            </w:r>
          </w:p>
        </w:tc>
        <w:tc>
          <w:tcPr>
            <w:tcW w:w="2243"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6:00—23:00</w:t>
            </w:r>
          </w:p>
        </w:tc>
        <w:tc>
          <w:tcPr>
            <w:tcW w:w="2083"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是</w:t>
            </w:r>
          </w:p>
        </w:tc>
      </w:tr>
      <w:tr w:rsidR="00D803A1" w:rsidRPr="008F4431" w:rsidTr="004879B1">
        <w:trPr>
          <w:trHeight w:val="474"/>
        </w:trPr>
        <w:tc>
          <w:tcPr>
            <w:tcW w:w="2518"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kern w:val="0"/>
                <w:szCs w:val="21"/>
              </w:rPr>
            </w:pPr>
            <w:r w:rsidRPr="008F4431">
              <w:rPr>
                <w:rFonts w:ascii="宋体" w:hAnsi="宋体"/>
                <w:kern w:val="0"/>
                <w:szCs w:val="21"/>
              </w:rPr>
              <w:t>1</w:t>
            </w:r>
            <w:r w:rsidRPr="008F4431">
              <w:rPr>
                <w:rFonts w:ascii="宋体" w:hAnsi="宋体" w:hint="eastAsia"/>
                <w:kern w:val="0"/>
                <w:szCs w:val="21"/>
              </w:rPr>
              <w:t>层</w:t>
            </w:r>
          </w:p>
        </w:tc>
        <w:tc>
          <w:tcPr>
            <w:tcW w:w="2044"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东南门</w:t>
            </w:r>
          </w:p>
        </w:tc>
        <w:tc>
          <w:tcPr>
            <w:tcW w:w="2243"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禁止开放</w:t>
            </w:r>
          </w:p>
        </w:tc>
        <w:tc>
          <w:tcPr>
            <w:tcW w:w="2083"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879B1">
        <w:trPr>
          <w:trHeight w:val="474"/>
        </w:trPr>
        <w:tc>
          <w:tcPr>
            <w:tcW w:w="2518"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1层</w:t>
            </w:r>
          </w:p>
        </w:tc>
        <w:tc>
          <w:tcPr>
            <w:tcW w:w="2044"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正西门</w:t>
            </w:r>
          </w:p>
        </w:tc>
        <w:tc>
          <w:tcPr>
            <w:tcW w:w="2243"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禁止开放</w:t>
            </w:r>
          </w:p>
        </w:tc>
        <w:tc>
          <w:tcPr>
            <w:tcW w:w="2083"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879B1">
        <w:trPr>
          <w:trHeight w:val="474"/>
        </w:trPr>
        <w:tc>
          <w:tcPr>
            <w:tcW w:w="2518"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1层</w:t>
            </w:r>
          </w:p>
        </w:tc>
        <w:tc>
          <w:tcPr>
            <w:tcW w:w="2044"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B厅正西门</w:t>
            </w:r>
          </w:p>
        </w:tc>
        <w:tc>
          <w:tcPr>
            <w:tcW w:w="2243"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6:00—23:00</w:t>
            </w:r>
          </w:p>
        </w:tc>
        <w:tc>
          <w:tcPr>
            <w:tcW w:w="2083"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879B1">
        <w:trPr>
          <w:trHeight w:val="474"/>
        </w:trPr>
        <w:tc>
          <w:tcPr>
            <w:tcW w:w="2518"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1层</w:t>
            </w:r>
          </w:p>
        </w:tc>
        <w:tc>
          <w:tcPr>
            <w:tcW w:w="204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B厅西北门</w:t>
            </w:r>
          </w:p>
        </w:tc>
        <w:tc>
          <w:tcPr>
            <w:tcW w:w="2243"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禁止开放</w:t>
            </w:r>
          </w:p>
        </w:tc>
        <w:tc>
          <w:tcPr>
            <w:tcW w:w="2083"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879B1">
        <w:trPr>
          <w:trHeight w:val="474"/>
        </w:trPr>
        <w:tc>
          <w:tcPr>
            <w:tcW w:w="2518"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1层</w:t>
            </w:r>
          </w:p>
        </w:tc>
        <w:tc>
          <w:tcPr>
            <w:tcW w:w="204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B厅正北门</w:t>
            </w:r>
          </w:p>
        </w:tc>
        <w:tc>
          <w:tcPr>
            <w:tcW w:w="2243"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根据师生需求</w:t>
            </w:r>
          </w:p>
        </w:tc>
        <w:tc>
          <w:tcPr>
            <w:tcW w:w="2083"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879B1">
        <w:trPr>
          <w:trHeight w:val="474"/>
        </w:trPr>
        <w:tc>
          <w:tcPr>
            <w:tcW w:w="2518"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1层</w:t>
            </w:r>
          </w:p>
        </w:tc>
        <w:tc>
          <w:tcPr>
            <w:tcW w:w="204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B厅正东门</w:t>
            </w:r>
          </w:p>
        </w:tc>
        <w:tc>
          <w:tcPr>
            <w:tcW w:w="2243"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禁止开放</w:t>
            </w:r>
          </w:p>
        </w:tc>
        <w:tc>
          <w:tcPr>
            <w:tcW w:w="2083"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879B1">
        <w:trPr>
          <w:trHeight w:val="474"/>
        </w:trPr>
        <w:tc>
          <w:tcPr>
            <w:tcW w:w="2518"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1层</w:t>
            </w:r>
          </w:p>
        </w:tc>
        <w:tc>
          <w:tcPr>
            <w:tcW w:w="204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B厅东南门</w:t>
            </w:r>
          </w:p>
        </w:tc>
        <w:tc>
          <w:tcPr>
            <w:tcW w:w="2243"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禁止开放</w:t>
            </w:r>
          </w:p>
        </w:tc>
        <w:tc>
          <w:tcPr>
            <w:tcW w:w="2083"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879B1">
        <w:trPr>
          <w:trHeight w:val="474"/>
        </w:trPr>
        <w:tc>
          <w:tcPr>
            <w:tcW w:w="2518"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1层</w:t>
            </w:r>
          </w:p>
        </w:tc>
        <w:tc>
          <w:tcPr>
            <w:tcW w:w="204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B厅东北门</w:t>
            </w:r>
          </w:p>
        </w:tc>
        <w:tc>
          <w:tcPr>
            <w:tcW w:w="2243"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6:00—23:00</w:t>
            </w:r>
          </w:p>
        </w:tc>
        <w:tc>
          <w:tcPr>
            <w:tcW w:w="2083"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否</w:t>
            </w:r>
          </w:p>
        </w:tc>
      </w:tr>
      <w:tr w:rsidR="00D112B6" w:rsidRPr="008F4431" w:rsidTr="004879B1">
        <w:trPr>
          <w:trHeight w:val="474"/>
        </w:trPr>
        <w:tc>
          <w:tcPr>
            <w:tcW w:w="2518"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外门数量</w:t>
            </w:r>
          </w:p>
        </w:tc>
        <w:tc>
          <w:tcPr>
            <w:tcW w:w="204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11</w:t>
            </w:r>
          </w:p>
        </w:tc>
        <w:tc>
          <w:tcPr>
            <w:tcW w:w="2243"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112B6">
            <w:pPr>
              <w:jc w:val="center"/>
              <w:rPr>
                <w:rFonts w:ascii="宋体" w:hAnsi="宋体" w:cs="宋体"/>
                <w:kern w:val="0"/>
                <w:szCs w:val="21"/>
              </w:rPr>
            </w:pPr>
          </w:p>
        </w:tc>
        <w:tc>
          <w:tcPr>
            <w:tcW w:w="2083"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112B6">
            <w:pPr>
              <w:jc w:val="center"/>
              <w:rPr>
                <w:rFonts w:ascii="宋体" w:hAnsi="宋体" w:cs="宋体"/>
                <w:kern w:val="0"/>
                <w:szCs w:val="21"/>
              </w:rPr>
            </w:pPr>
          </w:p>
        </w:tc>
      </w:tr>
    </w:tbl>
    <w:p w:rsidR="00D112B6" w:rsidRPr="008F4431" w:rsidRDefault="00D112B6">
      <w:pPr>
        <w:spacing w:line="360" w:lineRule="auto"/>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5.2楼宇差异性物业服务需求如下：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5.2.1保洁服务内容及服务标准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环境卫生服务中未列出内容，遵照基础服务需求执行。以下为知渊楼差异性服务需求：</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建筑内环境卫生保洁范围为建筑内公共区域，包括门厅、走廊、卫生间等不</w:t>
      </w:r>
      <w:r w:rsidRPr="008F4431">
        <w:rPr>
          <w:rFonts w:ascii="宋体" w:hAnsi="宋体" w:hint="eastAsia"/>
          <w:sz w:val="24"/>
        </w:rPr>
        <w:lastRenderedPageBreak/>
        <w:t>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1128"/>
        <w:gridCol w:w="1251"/>
        <w:gridCol w:w="2056"/>
        <w:gridCol w:w="3491"/>
      </w:tblGrid>
      <w:tr w:rsidR="00D803A1" w:rsidRPr="008F4431">
        <w:trPr>
          <w:trHeight w:val="712"/>
          <w:tblHeader/>
          <w:jc w:val="center"/>
        </w:trPr>
        <w:tc>
          <w:tcPr>
            <w:tcW w:w="350"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序号</w:t>
            </w:r>
          </w:p>
        </w:tc>
        <w:tc>
          <w:tcPr>
            <w:tcW w:w="662"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服务项目</w:t>
            </w:r>
          </w:p>
        </w:tc>
        <w:tc>
          <w:tcPr>
            <w:tcW w:w="734"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8"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0"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建筑物内公共区域保洁</w:t>
            </w: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门</w:t>
            </w:r>
            <w:r w:rsidRPr="008F4431">
              <w:rPr>
                <w:rFonts w:ascii="宋体" w:hAnsi="宋体"/>
                <w:szCs w:val="21"/>
              </w:rPr>
              <w:t>厅</w:t>
            </w:r>
            <w:r w:rsidRPr="008F4431">
              <w:rPr>
                <w:rFonts w:ascii="宋体" w:hAnsi="宋体" w:hint="eastAsia"/>
                <w:szCs w:val="21"/>
              </w:rPr>
              <w:t>、门斗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走廊地面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48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主楼梯地面、扶手每天保洁不少于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辅楼梯每</w:t>
            </w:r>
            <w:r w:rsidRPr="008F4431">
              <w:rPr>
                <w:rFonts w:ascii="宋体" w:hAnsi="宋体"/>
              </w:rPr>
              <w:t>3</w:t>
            </w:r>
            <w:r w:rsidRPr="008F4431">
              <w:rPr>
                <w:rFonts w:ascii="宋体" w:hAnsi="宋体" w:hint="eastAsia"/>
              </w:rPr>
              <w:t>天保洁</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每周保洁擦抹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半月保洁剂擦抹</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标志牌、宣传窗、装饰柱、植物花盆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823"/>
          <w:jc w:val="center"/>
        </w:trPr>
        <w:tc>
          <w:tcPr>
            <w:tcW w:w="350"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2</w:t>
            </w:r>
          </w:p>
        </w:tc>
        <w:tc>
          <w:tcPr>
            <w:tcW w:w="662"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公共卫生间、开水房、盥洗室</w:t>
            </w: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地面、墙面、顶棚、门窗、窗台、玻璃、</w:t>
            </w:r>
            <w:r w:rsidRPr="008F4431">
              <w:rPr>
                <w:rFonts w:ascii="宋体" w:hAnsi="宋体" w:cs="宋体" w:hint="eastAsia"/>
                <w:szCs w:val="21"/>
              </w:rPr>
              <w:lastRenderedPageBreak/>
              <w:t>灯具及开关、镜面、洗手盆、台面、便具、垃圾篓、标志牌、排气扇、开水器等、水池、便池、厕位等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lastRenderedPageBreak/>
              <w:t>1.</w:t>
            </w:r>
            <w:r w:rsidRPr="008F4431">
              <w:rPr>
                <w:rFonts w:ascii="宋体" w:hAnsi="宋体" w:hint="eastAsia"/>
              </w:rPr>
              <w:t>卫生间每天保洁不少于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3</w:t>
            </w:r>
            <w:r w:rsidRPr="008F4431">
              <w:rPr>
                <w:rFonts w:ascii="宋体" w:hAnsi="宋体" w:hint="eastAsia"/>
              </w:rPr>
              <w:t>次，保证垃圾</w:t>
            </w:r>
            <w:r w:rsidRPr="008F4431">
              <w:rPr>
                <w:rFonts w:ascii="宋体" w:hAnsi="宋体" w:hint="eastAsia"/>
              </w:rPr>
              <w:lastRenderedPageBreak/>
              <w:t>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卫生间每周不少于</w:t>
            </w:r>
            <w:r w:rsidRPr="008F4431">
              <w:rPr>
                <w:rFonts w:ascii="宋体" w:hAnsi="宋体"/>
              </w:rPr>
              <w:t>1</w:t>
            </w:r>
            <w:r w:rsidRPr="008F4431">
              <w:rPr>
                <w:rFonts w:ascii="宋体" w:hAnsi="宋体" w:hint="eastAsia"/>
              </w:rPr>
              <w:t>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每周一次对开水器进行外部消毒。</w:t>
            </w:r>
          </w:p>
        </w:tc>
        <w:tc>
          <w:tcPr>
            <w:tcW w:w="2048" w:type="pct"/>
            <w:vAlign w:val="center"/>
          </w:tcPr>
          <w:p w:rsidR="00D112B6" w:rsidRPr="008F4431" w:rsidRDefault="00D803A1">
            <w:pPr>
              <w:spacing w:line="360" w:lineRule="auto"/>
              <w:rPr>
                <w:rFonts w:ascii="宋体" w:hAnsi="宋体"/>
              </w:rPr>
            </w:pPr>
            <w:r w:rsidRPr="008F4431">
              <w:rPr>
                <w:rFonts w:ascii="宋体" w:hAnsi="宋体"/>
              </w:rPr>
              <w:lastRenderedPageBreak/>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lastRenderedPageBreak/>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0"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建筑物外墙窗户玻璃保洁</w:t>
            </w:r>
          </w:p>
        </w:tc>
        <w:tc>
          <w:tcPr>
            <w:tcW w:w="734"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建筑物本体（含门、窗及玻璃幕墙）、屋顶（含透光屋顶）及房檐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0" w:type="pct"/>
            <w:vMerge w:val="restar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4</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建筑物附属公共区域保洁</w:t>
            </w:r>
          </w:p>
        </w:tc>
        <w:tc>
          <w:tcPr>
            <w:tcW w:w="734"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与本楼宇相关的宣传栏、室外标志牌</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楼外附属公共区域（建筑物配套室外台阶等）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r w:rsidR="00D803A1" w:rsidRPr="008F4431">
        <w:trPr>
          <w:trHeight w:val="2014"/>
          <w:jc w:val="center"/>
        </w:trPr>
        <w:tc>
          <w:tcPr>
            <w:tcW w:w="350"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5</w:t>
            </w:r>
          </w:p>
        </w:tc>
        <w:tc>
          <w:tcPr>
            <w:tcW w:w="662" w:type="pct"/>
            <w:vMerge w:val="restar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电梯</w:t>
            </w: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电梯门、轿箱</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电梯门壁打蜡每</w:t>
            </w:r>
            <w:r w:rsidRPr="008F4431">
              <w:rPr>
                <w:rFonts w:ascii="宋体" w:hAnsi="宋体"/>
              </w:rPr>
              <w:t>2</w:t>
            </w:r>
            <w:r w:rsidRPr="008F4431">
              <w:rPr>
                <w:rFonts w:ascii="宋体" w:hAnsi="宋体" w:hint="eastAsia"/>
              </w:rPr>
              <w:t>月不少于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电梯轿厢内无灰尘、无污迹、光亮无手印；</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电梯门槽内无垃圾杂物。</w:t>
            </w:r>
          </w:p>
        </w:tc>
      </w:tr>
      <w:tr w:rsidR="00D803A1" w:rsidRPr="008F4431">
        <w:trPr>
          <w:trHeight w:val="90"/>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梯门地坎</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无灰尘污迹、无垃圾、光亮</w:t>
            </w:r>
          </w:p>
        </w:tc>
      </w:tr>
      <w:tr w:rsidR="00D803A1" w:rsidRPr="008F4431">
        <w:trPr>
          <w:trHeight w:val="76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电梯操作面板</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无灰尘、无污迹、无指印</w:t>
            </w:r>
          </w:p>
        </w:tc>
      </w:tr>
      <w:tr w:rsidR="00D803A1" w:rsidRPr="008F4431">
        <w:trPr>
          <w:trHeight w:val="93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轿厢顶部</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天花、风口、灯具、探头无灰尘、无污迹、蜘蛛网</w:t>
            </w:r>
          </w:p>
        </w:tc>
      </w:tr>
      <w:tr w:rsidR="00D803A1" w:rsidRPr="008F4431">
        <w:trPr>
          <w:trHeight w:val="61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电梯地面</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无灰尘沙粒、表面光亮</w:t>
            </w:r>
          </w:p>
        </w:tc>
      </w:tr>
      <w:tr w:rsidR="00D803A1" w:rsidRPr="008F4431">
        <w:trPr>
          <w:trHeight w:val="55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电梯内消毒</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根据重大疫情</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填写消毒记录卡</w:t>
            </w:r>
          </w:p>
        </w:tc>
      </w:tr>
      <w:tr w:rsidR="00D803A1" w:rsidRPr="008F4431">
        <w:trPr>
          <w:trHeight w:val="90"/>
          <w:jc w:val="center"/>
        </w:trPr>
        <w:tc>
          <w:tcPr>
            <w:tcW w:w="350"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6</w:t>
            </w:r>
          </w:p>
        </w:tc>
        <w:tc>
          <w:tcPr>
            <w:tcW w:w="662"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报告厅、校级会议</w:t>
            </w:r>
            <w:r w:rsidRPr="008F4431">
              <w:rPr>
                <w:rFonts w:ascii="宋体" w:hAnsi="宋体" w:cs="宋体" w:hint="eastAsia"/>
                <w:szCs w:val="21"/>
              </w:rPr>
              <w:lastRenderedPageBreak/>
              <w:t>室保洁</w:t>
            </w: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lastRenderedPageBreak/>
              <w:t>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校级会议前清理。</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地面无水渍、无污渍、无垃圾、无积尘，光亮</w:t>
            </w:r>
          </w:p>
        </w:tc>
      </w:tr>
      <w:tr w:rsidR="00D803A1" w:rsidRPr="008F4431">
        <w:trPr>
          <w:trHeight w:val="117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墙面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每天巡回保洁不少于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校级会议前清理。</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墙面无灰尘、无乱悬挂、无乱张贴等现象</w:t>
            </w:r>
          </w:p>
        </w:tc>
      </w:tr>
      <w:tr w:rsidR="00D803A1" w:rsidRPr="008F4431">
        <w:trPr>
          <w:trHeight w:val="63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顶棚</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顶棚目视无灰尘、无蛛网。</w:t>
            </w:r>
          </w:p>
        </w:tc>
      </w:tr>
      <w:tr w:rsidR="00D803A1" w:rsidRPr="008F4431">
        <w:trPr>
          <w:trHeight w:val="102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家具、音响设备、多媒体设备、茶具设备、灯具及开关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家具、音响设备、多媒体设备、茶具设备，干净整洁，保持光亮；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灯具及开关无蜘蛛网、无灰尘、无污迹。</w:t>
            </w:r>
          </w:p>
        </w:tc>
      </w:tr>
      <w:tr w:rsidR="00D803A1" w:rsidRPr="008F4431">
        <w:trPr>
          <w:trHeight w:val="85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门窗、窗台</w:t>
            </w:r>
          </w:p>
        </w:tc>
        <w:tc>
          <w:tcPr>
            <w:tcW w:w="1206" w:type="pct"/>
            <w:vAlign w:val="center"/>
          </w:tcPr>
          <w:p w:rsidR="00D112B6" w:rsidRPr="008F4431" w:rsidRDefault="00D803A1" w:rsidP="004879B1">
            <w:pPr>
              <w:spacing w:line="360" w:lineRule="auto"/>
              <w:rPr>
                <w:rFonts w:ascii="宋体" w:hAnsi="宋体"/>
              </w:rPr>
            </w:pPr>
            <w:r w:rsidRPr="008F4431">
              <w:rPr>
                <w:rFonts w:ascii="宋体" w:hAnsi="宋体" w:hint="eastAsia"/>
              </w:rPr>
              <w:t>每天保洁不少于</w:t>
            </w:r>
            <w:r w:rsidRPr="008F4431">
              <w:rPr>
                <w:rFonts w:ascii="宋体" w:hAnsi="宋体"/>
              </w:rPr>
              <w:t>1</w:t>
            </w:r>
            <w:r w:rsidR="004879B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78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门口地垫、地毯</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每周不少于一次地面吸尘</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无灰尘、垃圾、污渍</w:t>
            </w:r>
          </w:p>
        </w:tc>
      </w:tr>
      <w:tr w:rsidR="00D803A1" w:rsidRPr="008F4431">
        <w:trPr>
          <w:trHeight w:val="63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玻璃</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每周擦拭</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w:t>
            </w:r>
          </w:p>
        </w:tc>
      </w:tr>
      <w:tr w:rsidR="00D803A1" w:rsidRPr="008F4431">
        <w:trPr>
          <w:trHeight w:val="73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绿化植物</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随时清除花盆内杂物</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摆放整齐，无积水</w:t>
            </w:r>
          </w:p>
        </w:tc>
      </w:tr>
      <w:tr w:rsidR="00D803A1" w:rsidRPr="008F4431">
        <w:trPr>
          <w:trHeight w:val="734"/>
          <w:jc w:val="center"/>
        </w:trPr>
        <w:tc>
          <w:tcPr>
            <w:tcW w:w="350"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7</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公共教室、公共机房</w:t>
            </w:r>
          </w:p>
        </w:tc>
        <w:tc>
          <w:tcPr>
            <w:tcW w:w="734"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地面、台阶</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地面、台阶无水渍、无污渍、无垃圾、无积尘，光亮</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墙面</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墙面无灰尘、无乱悬挂、无乱张贴等现象</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顶棚、灯具及开关</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灯具及开关无蜘蛛网、无灰尘、无污迹</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门窗</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窗台、讲台</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讲台、窗台无水渍、无污渍、无垃圾、无积尘，光亮</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玻璃</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每周擦拭不少于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课桌椅、讲桌、教室椅、书箱</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课桌椅、讲桌、教师椅家具表面无积尘、无垃圾，整洁光亮；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书箱无纸屑、无垃圾。</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黑板及黑板擦</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黑板每天擦洗不少于</w:t>
            </w:r>
            <w:r w:rsidRPr="008F4431">
              <w:rPr>
                <w:rFonts w:ascii="宋体" w:hAnsi="宋体"/>
              </w:rPr>
              <w:t>2</w:t>
            </w:r>
            <w:r w:rsidRPr="008F4431">
              <w:rPr>
                <w:rFonts w:ascii="宋体" w:hAnsi="宋体" w:hint="eastAsia"/>
              </w:rPr>
              <w:t>次，水洗不少于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黑板擦、板槽每天保洁不少于</w:t>
            </w:r>
            <w:r w:rsidRPr="008F4431">
              <w:rPr>
                <w:rFonts w:ascii="宋体" w:hAnsi="宋体"/>
              </w:rPr>
              <w:t>2</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黑板、板槽洁净无灰尘；</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黑板擦无粉笔灰。</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消防设施</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保持干净无灰尘、无污迹</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垃圾桶</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垃圾量不超过容量</w:t>
            </w:r>
            <w:r w:rsidRPr="008F4431">
              <w:rPr>
                <w:rFonts w:ascii="宋体" w:hAnsi="宋体"/>
              </w:rPr>
              <w:t>2/3</w:t>
            </w:r>
            <w:r w:rsidRPr="008F4431">
              <w:rPr>
                <w:rFonts w:ascii="宋体" w:hAnsi="宋体" w:hint="eastAsia"/>
              </w:rPr>
              <w:t>，旁边无散落、堆放垃圾。</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其他设施</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每月期定期保洁</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表面无积尘、无污渍、无损坏</w:t>
            </w:r>
          </w:p>
        </w:tc>
      </w:tr>
    </w:tbl>
    <w:p w:rsidR="00D112B6" w:rsidRPr="008F4431" w:rsidRDefault="00D112B6">
      <w:pPr>
        <w:rPr>
          <w:rFonts w:ascii="宋体" w:hAnsi="宋体"/>
          <w:sz w:val="24"/>
        </w:rPr>
      </w:pPr>
    </w:p>
    <w:p w:rsidR="00D112B6" w:rsidRPr="008F4431" w:rsidRDefault="00D803A1">
      <w:pPr>
        <w:widowControl/>
        <w:spacing w:before="40" w:after="160" w:line="360" w:lineRule="auto"/>
        <w:ind w:left="482"/>
        <w:jc w:val="left"/>
        <w:rPr>
          <w:rFonts w:ascii="宋体" w:hAnsi="宋体"/>
          <w:b/>
          <w:bCs/>
          <w:sz w:val="24"/>
        </w:rPr>
      </w:pPr>
      <w:r w:rsidRPr="008F4431">
        <w:rPr>
          <w:rFonts w:ascii="宋体" w:hAnsi="宋体" w:hint="eastAsia"/>
          <w:b/>
          <w:bCs/>
          <w:sz w:val="24"/>
        </w:rPr>
        <w:t>5.2.2校级共享会议室服务</w:t>
      </w:r>
    </w:p>
    <w:p w:rsidR="00D112B6" w:rsidRPr="008F4431" w:rsidRDefault="00D803A1">
      <w:pPr>
        <w:spacing w:line="360" w:lineRule="auto"/>
        <w:ind w:firstLineChars="200" w:firstLine="480"/>
        <w:rPr>
          <w:rFonts w:ascii="宋体" w:hAnsi="宋体" w:cs="仿宋"/>
          <w:sz w:val="24"/>
        </w:rPr>
      </w:pPr>
      <w:r w:rsidRPr="008F4431">
        <w:rPr>
          <w:rFonts w:ascii="宋体" w:hAnsi="宋体" w:hint="eastAsia"/>
          <w:sz w:val="24"/>
        </w:rPr>
        <w:t>5.2.2.</w:t>
      </w:r>
      <w:r w:rsidRPr="008F4431">
        <w:rPr>
          <w:rFonts w:ascii="宋体" w:hAnsi="宋体"/>
          <w:sz w:val="24"/>
        </w:rPr>
        <w:t>1</w:t>
      </w:r>
      <w:r w:rsidRPr="008F4431">
        <w:rPr>
          <w:rFonts w:ascii="宋体" w:hAnsi="宋体" w:cs="仿宋" w:hint="eastAsia"/>
          <w:sz w:val="24"/>
        </w:rPr>
        <w:t>设备设施、环境卫生巡查，发现问题立即整改及维修，对非物业维修项目立即上报相关部门，保留上报记录，并做好解释工作；</w:t>
      </w:r>
    </w:p>
    <w:p w:rsidR="00D112B6" w:rsidRPr="008F4431" w:rsidRDefault="00D803A1">
      <w:pPr>
        <w:spacing w:line="360" w:lineRule="auto"/>
        <w:ind w:firstLineChars="200" w:firstLine="480"/>
        <w:rPr>
          <w:rFonts w:ascii="宋体" w:hAnsi="宋体" w:cs="仿宋"/>
          <w:sz w:val="24"/>
        </w:rPr>
      </w:pPr>
      <w:r w:rsidRPr="008F4431">
        <w:rPr>
          <w:rFonts w:ascii="宋体" w:hAnsi="宋体" w:hint="eastAsia"/>
          <w:sz w:val="24"/>
        </w:rPr>
        <w:t>5.2.2.</w:t>
      </w:r>
      <w:r w:rsidRPr="008F4431">
        <w:rPr>
          <w:rFonts w:ascii="宋体" w:hAnsi="宋体"/>
          <w:sz w:val="24"/>
        </w:rPr>
        <w:t>2</w:t>
      </w:r>
      <w:r w:rsidRPr="008F4431">
        <w:rPr>
          <w:rFonts w:ascii="宋体" w:hAnsi="宋体" w:cs="仿宋" w:hint="eastAsia"/>
          <w:sz w:val="24"/>
        </w:rPr>
        <w:t>会议室内配备用品，包括纸抽、纸杯等进行补充，物资不足时及时上报资实处进行采购；</w:t>
      </w:r>
    </w:p>
    <w:p w:rsidR="00D112B6" w:rsidRPr="008F4431" w:rsidRDefault="00D803A1">
      <w:pPr>
        <w:spacing w:line="360" w:lineRule="auto"/>
        <w:ind w:firstLineChars="200" w:firstLine="480"/>
        <w:rPr>
          <w:rFonts w:ascii="宋体" w:hAnsi="宋体" w:cs="仿宋"/>
          <w:sz w:val="24"/>
        </w:rPr>
      </w:pPr>
      <w:r w:rsidRPr="008F4431">
        <w:rPr>
          <w:rFonts w:ascii="宋体" w:hAnsi="宋体" w:hint="eastAsia"/>
          <w:sz w:val="24"/>
        </w:rPr>
        <w:t>5.2.2.</w:t>
      </w:r>
      <w:r w:rsidRPr="008F4431">
        <w:rPr>
          <w:rFonts w:ascii="宋体" w:hAnsi="宋体"/>
          <w:sz w:val="24"/>
        </w:rPr>
        <w:t>3</w:t>
      </w:r>
      <w:r w:rsidRPr="008F4431">
        <w:rPr>
          <w:rFonts w:ascii="宋体" w:hAnsi="宋体" w:cs="仿宋" w:hint="eastAsia"/>
          <w:sz w:val="24"/>
        </w:rPr>
        <w:t>会议室内环境卫生清洁服务，包括会议桌椅、多媒体设备、空调开关、窗台、地面等；</w:t>
      </w:r>
    </w:p>
    <w:p w:rsidR="00D112B6" w:rsidRPr="008F4431" w:rsidRDefault="00D803A1">
      <w:pPr>
        <w:spacing w:line="360" w:lineRule="auto"/>
        <w:ind w:firstLineChars="200" w:firstLine="480"/>
        <w:rPr>
          <w:rFonts w:ascii="宋体" w:hAnsi="宋体" w:cs="仿宋"/>
          <w:sz w:val="24"/>
        </w:rPr>
      </w:pPr>
      <w:r w:rsidRPr="008F4431">
        <w:rPr>
          <w:rFonts w:ascii="宋体" w:hAnsi="宋体"/>
          <w:sz w:val="24"/>
        </w:rPr>
        <w:t>5.2.2.4</w:t>
      </w:r>
      <w:r w:rsidRPr="008F4431">
        <w:rPr>
          <w:rFonts w:ascii="宋体" w:hAnsi="宋体" w:cs="仿宋" w:hint="eastAsia"/>
          <w:sz w:val="24"/>
        </w:rPr>
        <w:t>会场检查及清洁：对会议室内无线投屏器进行重点检查，发现遗失立即上报资实处并配合寻回；其他设备设施进行排查，发现问题立即上报。</w:t>
      </w:r>
    </w:p>
    <w:p w:rsidR="00D112B6" w:rsidRPr="008F4431" w:rsidRDefault="00D803A1">
      <w:pPr>
        <w:spacing w:line="360" w:lineRule="auto"/>
        <w:ind w:firstLineChars="200" w:firstLine="480"/>
        <w:rPr>
          <w:rFonts w:ascii="宋体" w:hAnsi="宋体" w:cs="仿宋"/>
          <w:sz w:val="24"/>
        </w:rPr>
      </w:pPr>
      <w:r w:rsidRPr="008F4431">
        <w:rPr>
          <w:rFonts w:ascii="宋体" w:hAnsi="宋体"/>
          <w:sz w:val="24"/>
        </w:rPr>
        <w:t>5.2.2.5</w:t>
      </w:r>
      <w:r w:rsidRPr="008F4431">
        <w:rPr>
          <w:rFonts w:ascii="宋体" w:hAnsi="宋体" w:cs="仿宋" w:hint="eastAsia"/>
          <w:sz w:val="24"/>
        </w:rPr>
        <w:t>物品及设施复位：巡查发现无人使用时，应关闭灯光、空调，打开</w:t>
      </w:r>
      <w:r w:rsidRPr="008F4431">
        <w:rPr>
          <w:rFonts w:ascii="宋体" w:hAnsi="宋体" w:cs="仿宋" w:hint="eastAsia"/>
          <w:sz w:val="24"/>
        </w:rPr>
        <w:lastRenderedPageBreak/>
        <w:t>窗帘，对会议用品进行复位整理；对会议遗留物品统一存放至值班室，联系使用单位教师领取。</w:t>
      </w:r>
    </w:p>
    <w:p w:rsidR="00D112B6" w:rsidRPr="008F4431" w:rsidRDefault="00D803A1">
      <w:pPr>
        <w:widowControl/>
        <w:spacing w:line="360" w:lineRule="auto"/>
        <w:ind w:firstLineChars="196" w:firstLine="472"/>
        <w:jc w:val="left"/>
        <w:rPr>
          <w:rFonts w:ascii="宋体" w:hAnsi="宋体"/>
          <w:b/>
          <w:bCs/>
          <w:sz w:val="24"/>
        </w:rPr>
      </w:pPr>
      <w:r w:rsidRPr="008F4431">
        <w:rPr>
          <w:rFonts w:ascii="宋体" w:hAnsi="宋体"/>
          <w:b/>
          <w:bCs/>
          <w:sz w:val="24"/>
        </w:rPr>
        <w:t>5.2.3</w:t>
      </w:r>
      <w:r w:rsidRPr="008F4431">
        <w:rPr>
          <w:rFonts w:ascii="宋体" w:hAnsi="宋体" w:hint="eastAsia"/>
          <w:b/>
          <w:bCs/>
          <w:sz w:val="24"/>
        </w:rPr>
        <w:t>其他差异性服务内容</w:t>
      </w:r>
    </w:p>
    <w:p w:rsidR="00D112B6" w:rsidRPr="008F4431" w:rsidRDefault="00D803A1">
      <w:pPr>
        <w:spacing w:line="360" w:lineRule="auto"/>
        <w:ind w:firstLineChars="200" w:firstLine="480"/>
        <w:rPr>
          <w:rFonts w:ascii="宋体" w:hAnsi="宋体" w:cs="仿宋"/>
          <w:sz w:val="24"/>
        </w:rPr>
      </w:pPr>
      <w:r w:rsidRPr="008F4431">
        <w:rPr>
          <w:rFonts w:ascii="宋体" w:hAnsi="宋体" w:cs="仿宋" w:hint="eastAsia"/>
          <w:sz w:val="24"/>
        </w:rPr>
        <w:t>给楼宇露台摆放的绿植、花浇水。</w:t>
      </w:r>
    </w:p>
    <w:p w:rsidR="00D112B6" w:rsidRPr="008F4431" w:rsidRDefault="00D112B6">
      <w:pPr>
        <w:rPr>
          <w:rFonts w:ascii="宋体" w:hAnsi="宋体"/>
          <w:sz w:val="24"/>
        </w:rPr>
      </w:pPr>
    </w:p>
    <w:p w:rsidR="00D112B6" w:rsidRPr="008F4431" w:rsidRDefault="00D803A1">
      <w:pPr>
        <w:pStyle w:val="2"/>
        <w:spacing w:line="360" w:lineRule="auto"/>
        <w:ind w:left="0" w:firstLineChars="196" w:firstLine="472"/>
        <w:rPr>
          <w:rFonts w:ascii="宋体" w:hAnsi="宋体"/>
          <w:sz w:val="24"/>
        </w:rPr>
      </w:pPr>
      <w:bookmarkStart w:id="277" w:name="_Toc181369626"/>
      <w:r w:rsidRPr="008F4431">
        <w:rPr>
          <w:rFonts w:ascii="宋体" w:hAnsi="宋体"/>
          <w:sz w:val="24"/>
        </w:rPr>
        <w:t>6</w:t>
      </w:r>
      <w:r w:rsidRPr="008F4431">
        <w:rPr>
          <w:rFonts w:ascii="宋体" w:hAnsi="宋体" w:hint="eastAsia"/>
          <w:sz w:val="24"/>
        </w:rPr>
        <w:t>、知微楼（新生命大楼）</w:t>
      </w:r>
      <w:bookmarkEnd w:id="277"/>
    </w:p>
    <w:p w:rsidR="00D112B6" w:rsidRPr="008F4431" w:rsidRDefault="00D803A1">
      <w:pPr>
        <w:spacing w:line="360" w:lineRule="auto"/>
        <w:ind w:firstLineChars="200" w:firstLine="482"/>
        <w:rPr>
          <w:rFonts w:ascii="宋体" w:hAnsi="宋体"/>
          <w:b/>
          <w:bCs/>
          <w:sz w:val="24"/>
        </w:rPr>
      </w:pPr>
      <w:r w:rsidRPr="008F4431">
        <w:rPr>
          <w:rFonts w:ascii="宋体" w:hAnsi="宋体"/>
          <w:b/>
          <w:bCs/>
          <w:sz w:val="24"/>
        </w:rPr>
        <w:t>6.1</w:t>
      </w:r>
      <w:r w:rsidRPr="008F4431">
        <w:rPr>
          <w:rFonts w:ascii="宋体" w:hAnsi="宋体" w:hint="eastAsia"/>
          <w:b/>
          <w:bCs/>
          <w:sz w:val="24"/>
        </w:rPr>
        <w:t>知微楼基本信息如下：</w:t>
      </w:r>
    </w:p>
    <w:p w:rsidR="00D112B6" w:rsidRPr="008F4431" w:rsidRDefault="00D803A1">
      <w:pPr>
        <w:spacing w:line="360" w:lineRule="auto"/>
        <w:ind w:firstLineChars="200" w:firstLine="482"/>
        <w:rPr>
          <w:rFonts w:ascii="宋体" w:hAnsi="宋体"/>
          <w:b/>
          <w:bCs/>
          <w:sz w:val="24"/>
        </w:rPr>
      </w:pPr>
      <w:r w:rsidRPr="008F4431">
        <w:rPr>
          <w:rFonts w:ascii="宋体" w:hAnsi="宋体"/>
          <w:b/>
          <w:bCs/>
          <w:sz w:val="24"/>
        </w:rPr>
        <w:t>6.1.1卫生间及垃圾桶情况</w:t>
      </w:r>
    </w:p>
    <w:tbl>
      <w:tblPr>
        <w:tblW w:w="5000" w:type="pct"/>
        <w:tblLook w:val="04A0" w:firstRow="1" w:lastRow="0" w:firstColumn="1" w:lastColumn="0" w:noHBand="0" w:noVBand="1"/>
      </w:tblPr>
      <w:tblGrid>
        <w:gridCol w:w="1651"/>
        <w:gridCol w:w="981"/>
        <w:gridCol w:w="982"/>
        <w:gridCol w:w="982"/>
        <w:gridCol w:w="982"/>
        <w:gridCol w:w="982"/>
        <w:gridCol w:w="982"/>
        <w:gridCol w:w="980"/>
      </w:tblGrid>
      <w:tr w:rsidR="00D803A1" w:rsidRPr="008F4431">
        <w:trPr>
          <w:trHeight w:val="850"/>
        </w:trPr>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卫生间数量</w:t>
            </w:r>
          </w:p>
        </w:tc>
        <w:tc>
          <w:tcPr>
            <w:tcW w:w="576"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卫生间面积（㎡）</w:t>
            </w:r>
          </w:p>
        </w:tc>
        <w:tc>
          <w:tcPr>
            <w:tcW w:w="57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蹲坑</w:t>
            </w:r>
          </w:p>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数量</w:t>
            </w:r>
          </w:p>
        </w:tc>
        <w:tc>
          <w:tcPr>
            <w:tcW w:w="57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小便器</w:t>
            </w:r>
          </w:p>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数量</w:t>
            </w:r>
          </w:p>
        </w:tc>
        <w:tc>
          <w:tcPr>
            <w:tcW w:w="57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马桶</w:t>
            </w:r>
          </w:p>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数量</w:t>
            </w:r>
          </w:p>
        </w:tc>
        <w:tc>
          <w:tcPr>
            <w:tcW w:w="57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镜子</w:t>
            </w:r>
          </w:p>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数量</w:t>
            </w:r>
          </w:p>
        </w:tc>
        <w:tc>
          <w:tcPr>
            <w:tcW w:w="57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镜子面积（㎡）</w:t>
            </w:r>
          </w:p>
        </w:tc>
        <w:tc>
          <w:tcPr>
            <w:tcW w:w="57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大盘纸盒数量</w:t>
            </w:r>
          </w:p>
        </w:tc>
      </w:tr>
      <w:tr w:rsidR="00D803A1" w:rsidRPr="008F4431">
        <w:trPr>
          <w:trHeight w:val="970"/>
        </w:trPr>
        <w:tc>
          <w:tcPr>
            <w:tcW w:w="969" w:type="pct"/>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25（残卫5）</w:t>
            </w:r>
          </w:p>
        </w:tc>
        <w:tc>
          <w:tcPr>
            <w:tcW w:w="576" w:type="pct"/>
            <w:tcBorders>
              <w:top w:val="nil"/>
              <w:left w:val="nil"/>
              <w:bottom w:val="single" w:sz="4" w:space="0" w:color="auto"/>
              <w:right w:val="single" w:sz="4" w:space="0" w:color="auto"/>
            </w:tcBorders>
            <w:shd w:val="clear" w:color="000000" w:fill="FFFFFF"/>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492.75</w:t>
            </w:r>
          </w:p>
        </w:tc>
        <w:tc>
          <w:tcPr>
            <w:tcW w:w="576"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90</w:t>
            </w:r>
          </w:p>
        </w:tc>
        <w:tc>
          <w:tcPr>
            <w:tcW w:w="576"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55</w:t>
            </w:r>
          </w:p>
        </w:tc>
        <w:tc>
          <w:tcPr>
            <w:tcW w:w="576"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15</w:t>
            </w:r>
          </w:p>
        </w:tc>
        <w:tc>
          <w:tcPr>
            <w:tcW w:w="576"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25</w:t>
            </w:r>
          </w:p>
        </w:tc>
        <w:tc>
          <w:tcPr>
            <w:tcW w:w="576"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63.75</w:t>
            </w:r>
          </w:p>
        </w:tc>
        <w:tc>
          <w:tcPr>
            <w:tcW w:w="576"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20</w:t>
            </w:r>
          </w:p>
        </w:tc>
      </w:tr>
    </w:tbl>
    <w:p w:rsidR="00D112B6" w:rsidRPr="008F4431" w:rsidRDefault="00D112B6">
      <w:pPr>
        <w:spacing w:line="360" w:lineRule="auto"/>
        <w:ind w:firstLineChars="200" w:firstLine="422"/>
        <w:rPr>
          <w:rFonts w:ascii="宋体" w:hAnsi="宋体"/>
          <w:b/>
          <w:bCs/>
          <w:szCs w:val="21"/>
        </w:rPr>
      </w:pPr>
    </w:p>
    <w:tbl>
      <w:tblPr>
        <w:tblW w:w="5000" w:type="pct"/>
        <w:tblLook w:val="04A0" w:firstRow="1" w:lastRow="0" w:firstColumn="1" w:lastColumn="0" w:noHBand="0" w:noVBand="1"/>
      </w:tblPr>
      <w:tblGrid>
        <w:gridCol w:w="1421"/>
        <w:gridCol w:w="1421"/>
        <w:gridCol w:w="1420"/>
        <w:gridCol w:w="1420"/>
        <w:gridCol w:w="1420"/>
        <w:gridCol w:w="1420"/>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垃圾清运时间</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位置</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类型</w:t>
            </w:r>
          </w:p>
        </w:tc>
      </w:tr>
      <w:tr w:rsidR="00D803A1" w:rsidRPr="008F4431">
        <w:trPr>
          <w:trHeight w:val="975"/>
        </w:trPr>
        <w:tc>
          <w:tcPr>
            <w:tcW w:w="833" w:type="pct"/>
            <w:tcBorders>
              <w:top w:val="nil"/>
              <w:left w:val="single" w:sz="4" w:space="0" w:color="auto"/>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放在走廊，</w:t>
            </w:r>
          </w:p>
          <w:p w:rsidR="00D112B6" w:rsidRPr="008F4431" w:rsidRDefault="00D803A1">
            <w:pPr>
              <w:jc w:val="center"/>
              <w:rPr>
                <w:rFonts w:ascii="宋体" w:hAnsi="宋体" w:cs="宋体"/>
                <w:kern w:val="0"/>
                <w:szCs w:val="21"/>
              </w:rPr>
            </w:pPr>
            <w:r w:rsidRPr="008F4431">
              <w:rPr>
                <w:rFonts w:ascii="宋体" w:hAnsi="宋体" w:cs="宋体" w:hint="eastAsia"/>
                <w:kern w:val="0"/>
                <w:szCs w:val="21"/>
              </w:rPr>
              <w:t>无单独房间</w:t>
            </w:r>
          </w:p>
        </w:tc>
        <w:tc>
          <w:tcPr>
            <w:tcW w:w="833" w:type="pct"/>
            <w:tcBorders>
              <w:top w:val="nil"/>
              <w:left w:val="nil"/>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w:t>
            </w:r>
          </w:p>
        </w:tc>
        <w:tc>
          <w:tcPr>
            <w:tcW w:w="833"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11</w:t>
            </w:r>
          </w:p>
        </w:tc>
        <w:tc>
          <w:tcPr>
            <w:tcW w:w="833" w:type="pct"/>
            <w:tcBorders>
              <w:top w:val="nil"/>
              <w:left w:val="nil"/>
              <w:bottom w:val="single" w:sz="4" w:space="0" w:color="auto"/>
              <w:right w:val="single" w:sz="4" w:space="0" w:color="auto"/>
            </w:tcBorders>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早8点前</w:t>
            </w:r>
            <w:r w:rsidRPr="008F4431">
              <w:rPr>
                <w:rFonts w:ascii="宋体" w:hAnsi="宋体" w:cs="宋体" w:hint="eastAsia"/>
                <w:kern w:val="0"/>
                <w:szCs w:val="21"/>
              </w:rPr>
              <w:br/>
              <w:t>13点前</w:t>
            </w:r>
            <w:r w:rsidRPr="008F4431">
              <w:rPr>
                <w:rFonts w:ascii="宋体" w:hAnsi="宋体" w:cs="宋体" w:hint="eastAsia"/>
                <w:kern w:val="0"/>
                <w:szCs w:val="21"/>
              </w:rPr>
              <w:br/>
              <w:t>16点前</w:t>
            </w:r>
          </w:p>
        </w:tc>
        <w:tc>
          <w:tcPr>
            <w:tcW w:w="833" w:type="pct"/>
            <w:tcBorders>
              <w:top w:val="nil"/>
              <w:left w:val="nil"/>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化工实验</w:t>
            </w:r>
            <w:r w:rsidRPr="008F4431">
              <w:rPr>
                <w:rFonts w:ascii="宋体" w:hAnsi="宋体" w:cs="宋体"/>
                <w:kern w:val="0"/>
                <w:szCs w:val="21"/>
              </w:rPr>
              <w:t>A段西侧</w:t>
            </w:r>
          </w:p>
        </w:tc>
        <w:tc>
          <w:tcPr>
            <w:tcW w:w="833" w:type="pct"/>
            <w:tcBorders>
              <w:top w:val="nil"/>
              <w:left w:val="nil"/>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生活垃圾</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6.1.2设备情况</w:t>
      </w:r>
    </w:p>
    <w:p w:rsidR="00D112B6" w:rsidRPr="008F4431" w:rsidRDefault="00D803A1">
      <w:pPr>
        <w:spacing w:line="360" w:lineRule="auto"/>
        <w:ind w:firstLineChars="200" w:firstLine="480"/>
        <w:jc w:val="center"/>
        <w:rPr>
          <w:rFonts w:ascii="宋体" w:hAnsi="宋体"/>
          <w:sz w:val="24"/>
        </w:rPr>
      </w:pPr>
      <w:r w:rsidRPr="008F4431">
        <w:rPr>
          <w:rFonts w:ascii="宋体" w:hAnsi="宋体" w:hint="eastAsia"/>
          <w:sz w:val="24"/>
        </w:rPr>
        <w:t>楼宇设备表</w:t>
      </w:r>
    </w:p>
    <w:tbl>
      <w:tblPr>
        <w:tblW w:w="8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1922"/>
        <w:gridCol w:w="705"/>
        <w:gridCol w:w="1171"/>
        <w:gridCol w:w="1171"/>
        <w:gridCol w:w="1171"/>
        <w:gridCol w:w="1404"/>
      </w:tblGrid>
      <w:tr w:rsidR="00D803A1" w:rsidRPr="008F4431" w:rsidTr="004879B1">
        <w:trPr>
          <w:trHeight w:val="582"/>
        </w:trPr>
        <w:tc>
          <w:tcPr>
            <w:tcW w:w="0" w:type="auto"/>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电梯数量</w:t>
            </w:r>
          </w:p>
        </w:tc>
        <w:tc>
          <w:tcPr>
            <w:tcW w:w="0" w:type="auto"/>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品牌</w:t>
            </w:r>
          </w:p>
        </w:tc>
        <w:tc>
          <w:tcPr>
            <w:tcW w:w="0" w:type="auto"/>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楼层</w:t>
            </w:r>
          </w:p>
        </w:tc>
        <w:tc>
          <w:tcPr>
            <w:tcW w:w="0" w:type="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供暖形式</w:t>
            </w:r>
          </w:p>
        </w:tc>
        <w:tc>
          <w:tcPr>
            <w:tcW w:w="0" w:type="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空调形式</w:t>
            </w:r>
          </w:p>
        </w:tc>
        <w:tc>
          <w:tcPr>
            <w:tcW w:w="0" w:type="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空调品牌</w:t>
            </w:r>
          </w:p>
        </w:tc>
        <w:tc>
          <w:tcPr>
            <w:tcW w:w="0" w:type="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开水器数量</w:t>
            </w:r>
          </w:p>
        </w:tc>
      </w:tr>
      <w:tr w:rsidR="00D112B6" w:rsidRPr="008F4431" w:rsidTr="004879B1">
        <w:trPr>
          <w:trHeight w:val="298"/>
        </w:trPr>
        <w:tc>
          <w:tcPr>
            <w:tcW w:w="0" w:type="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3</w:t>
            </w:r>
          </w:p>
        </w:tc>
        <w:tc>
          <w:tcPr>
            <w:tcW w:w="0" w:type="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东芝ELCOSMO-Ⅲ</w:t>
            </w:r>
          </w:p>
        </w:tc>
        <w:tc>
          <w:tcPr>
            <w:tcW w:w="0" w:type="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8</w:t>
            </w:r>
          </w:p>
        </w:tc>
        <w:tc>
          <w:tcPr>
            <w:tcW w:w="0" w:type="auto"/>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暖气</w:t>
            </w:r>
          </w:p>
        </w:tc>
        <w:tc>
          <w:tcPr>
            <w:tcW w:w="0" w:type="auto"/>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多联机</w:t>
            </w:r>
          </w:p>
        </w:tc>
        <w:tc>
          <w:tcPr>
            <w:tcW w:w="0" w:type="auto"/>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东芝</w:t>
            </w:r>
          </w:p>
        </w:tc>
        <w:tc>
          <w:tcPr>
            <w:tcW w:w="0" w:type="auto"/>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6</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6.1.3其他情况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555" w:type="dxa"/>
        <w:tblLayout w:type="fixed"/>
        <w:tblLook w:val="04A0" w:firstRow="1" w:lastRow="0" w:firstColumn="1" w:lastColumn="0" w:noHBand="0" w:noVBand="1"/>
      </w:tblPr>
      <w:tblGrid>
        <w:gridCol w:w="2367"/>
        <w:gridCol w:w="2024"/>
        <w:gridCol w:w="2178"/>
        <w:gridCol w:w="1986"/>
      </w:tblGrid>
      <w:tr w:rsidR="00D803A1" w:rsidRPr="008F4431" w:rsidTr="004879B1">
        <w:trPr>
          <w:trHeight w:val="384"/>
        </w:trPr>
        <w:tc>
          <w:tcPr>
            <w:tcW w:w="2367"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楼层</w:t>
            </w:r>
          </w:p>
        </w:tc>
        <w:tc>
          <w:tcPr>
            <w:tcW w:w="2024" w:type="dxa"/>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位置</w:t>
            </w:r>
          </w:p>
        </w:tc>
        <w:tc>
          <w:tcPr>
            <w:tcW w:w="2178" w:type="dxa"/>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开放时间</w:t>
            </w:r>
          </w:p>
        </w:tc>
        <w:tc>
          <w:tcPr>
            <w:tcW w:w="1986" w:type="dxa"/>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是否有门禁</w:t>
            </w:r>
          </w:p>
        </w:tc>
      </w:tr>
      <w:tr w:rsidR="00D803A1" w:rsidRPr="008F4431" w:rsidTr="004879B1">
        <w:trPr>
          <w:trHeight w:val="384"/>
        </w:trPr>
        <w:tc>
          <w:tcPr>
            <w:tcW w:w="2367"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1层</w:t>
            </w:r>
          </w:p>
        </w:tc>
        <w:tc>
          <w:tcPr>
            <w:tcW w:w="2024"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南东门</w:t>
            </w:r>
          </w:p>
        </w:tc>
        <w:tc>
          <w:tcPr>
            <w:tcW w:w="2178"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禁止开放</w:t>
            </w:r>
          </w:p>
        </w:tc>
        <w:tc>
          <w:tcPr>
            <w:tcW w:w="1986"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879B1">
        <w:trPr>
          <w:trHeight w:val="384"/>
        </w:trPr>
        <w:tc>
          <w:tcPr>
            <w:tcW w:w="2367"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1层</w:t>
            </w:r>
          </w:p>
        </w:tc>
        <w:tc>
          <w:tcPr>
            <w:tcW w:w="2024"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南东北门</w:t>
            </w:r>
          </w:p>
        </w:tc>
        <w:tc>
          <w:tcPr>
            <w:tcW w:w="2178"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禁止开放</w:t>
            </w:r>
          </w:p>
        </w:tc>
        <w:tc>
          <w:tcPr>
            <w:tcW w:w="1986"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879B1">
        <w:trPr>
          <w:trHeight w:val="384"/>
        </w:trPr>
        <w:tc>
          <w:tcPr>
            <w:tcW w:w="2367"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1层</w:t>
            </w:r>
          </w:p>
        </w:tc>
        <w:tc>
          <w:tcPr>
            <w:tcW w:w="2024"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南北中心门</w:t>
            </w:r>
          </w:p>
        </w:tc>
        <w:tc>
          <w:tcPr>
            <w:tcW w:w="2178"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禁止开放</w:t>
            </w:r>
          </w:p>
        </w:tc>
        <w:tc>
          <w:tcPr>
            <w:tcW w:w="1986"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879B1">
        <w:trPr>
          <w:trHeight w:val="384"/>
        </w:trPr>
        <w:tc>
          <w:tcPr>
            <w:tcW w:w="2367"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kern w:val="0"/>
                <w:szCs w:val="21"/>
              </w:rPr>
            </w:pPr>
            <w:r w:rsidRPr="008F4431">
              <w:rPr>
                <w:rFonts w:ascii="宋体" w:hAnsi="宋体" w:cs="宋体" w:hint="eastAsia"/>
                <w:kern w:val="0"/>
                <w:szCs w:val="21"/>
              </w:rPr>
              <w:lastRenderedPageBreak/>
              <w:t>1层</w:t>
            </w:r>
          </w:p>
        </w:tc>
        <w:tc>
          <w:tcPr>
            <w:tcW w:w="2024"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南正门</w:t>
            </w:r>
          </w:p>
        </w:tc>
        <w:tc>
          <w:tcPr>
            <w:tcW w:w="2178"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全天开放</w:t>
            </w:r>
          </w:p>
        </w:tc>
        <w:tc>
          <w:tcPr>
            <w:tcW w:w="1986"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是</w:t>
            </w:r>
          </w:p>
        </w:tc>
      </w:tr>
      <w:tr w:rsidR="00D803A1" w:rsidRPr="008F4431" w:rsidTr="004879B1">
        <w:trPr>
          <w:trHeight w:val="384"/>
        </w:trPr>
        <w:tc>
          <w:tcPr>
            <w:tcW w:w="2367"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1层</w:t>
            </w:r>
          </w:p>
        </w:tc>
        <w:tc>
          <w:tcPr>
            <w:tcW w:w="2024"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南楼南门</w:t>
            </w:r>
          </w:p>
        </w:tc>
        <w:tc>
          <w:tcPr>
            <w:tcW w:w="2178"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禁止开放</w:t>
            </w:r>
          </w:p>
        </w:tc>
        <w:tc>
          <w:tcPr>
            <w:tcW w:w="1986"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879B1">
        <w:trPr>
          <w:trHeight w:val="384"/>
        </w:trPr>
        <w:tc>
          <w:tcPr>
            <w:tcW w:w="2367"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1层</w:t>
            </w:r>
          </w:p>
        </w:tc>
        <w:tc>
          <w:tcPr>
            <w:tcW w:w="2024"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南西门</w:t>
            </w:r>
          </w:p>
        </w:tc>
        <w:tc>
          <w:tcPr>
            <w:tcW w:w="2178"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禁止开放</w:t>
            </w:r>
          </w:p>
        </w:tc>
        <w:tc>
          <w:tcPr>
            <w:tcW w:w="1986"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879B1">
        <w:trPr>
          <w:trHeight w:val="384"/>
        </w:trPr>
        <w:tc>
          <w:tcPr>
            <w:tcW w:w="2367"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1层</w:t>
            </w:r>
          </w:p>
        </w:tc>
        <w:tc>
          <w:tcPr>
            <w:tcW w:w="202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南西二门</w:t>
            </w:r>
          </w:p>
        </w:tc>
        <w:tc>
          <w:tcPr>
            <w:tcW w:w="2178"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禁止开放</w:t>
            </w:r>
          </w:p>
        </w:tc>
        <w:tc>
          <w:tcPr>
            <w:tcW w:w="1986"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879B1">
        <w:trPr>
          <w:trHeight w:val="384"/>
        </w:trPr>
        <w:tc>
          <w:tcPr>
            <w:tcW w:w="2367"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1层</w:t>
            </w:r>
          </w:p>
        </w:tc>
        <w:tc>
          <w:tcPr>
            <w:tcW w:w="202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北楼南门</w:t>
            </w:r>
          </w:p>
        </w:tc>
        <w:tc>
          <w:tcPr>
            <w:tcW w:w="2178"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禁止开放</w:t>
            </w:r>
          </w:p>
        </w:tc>
        <w:tc>
          <w:tcPr>
            <w:tcW w:w="1986"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879B1">
        <w:trPr>
          <w:trHeight w:val="384"/>
        </w:trPr>
        <w:tc>
          <w:tcPr>
            <w:tcW w:w="2367"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2层</w:t>
            </w:r>
          </w:p>
        </w:tc>
        <w:tc>
          <w:tcPr>
            <w:tcW w:w="202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北后门</w:t>
            </w:r>
          </w:p>
        </w:tc>
        <w:tc>
          <w:tcPr>
            <w:tcW w:w="2178"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根据师生需求</w:t>
            </w:r>
          </w:p>
        </w:tc>
        <w:tc>
          <w:tcPr>
            <w:tcW w:w="1986"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是</w:t>
            </w:r>
          </w:p>
        </w:tc>
      </w:tr>
      <w:tr w:rsidR="00D803A1" w:rsidRPr="008F4431" w:rsidTr="004879B1">
        <w:trPr>
          <w:trHeight w:val="384"/>
        </w:trPr>
        <w:tc>
          <w:tcPr>
            <w:tcW w:w="2367"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2层</w:t>
            </w:r>
          </w:p>
        </w:tc>
        <w:tc>
          <w:tcPr>
            <w:tcW w:w="202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东北门</w:t>
            </w:r>
          </w:p>
        </w:tc>
        <w:tc>
          <w:tcPr>
            <w:tcW w:w="2178"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禁止开放</w:t>
            </w:r>
          </w:p>
        </w:tc>
        <w:tc>
          <w:tcPr>
            <w:tcW w:w="1986"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否</w:t>
            </w:r>
          </w:p>
        </w:tc>
      </w:tr>
      <w:tr w:rsidR="00D112B6" w:rsidRPr="008F4431" w:rsidTr="004879B1">
        <w:trPr>
          <w:trHeight w:val="384"/>
        </w:trPr>
        <w:tc>
          <w:tcPr>
            <w:tcW w:w="2367"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外门数量</w:t>
            </w:r>
          </w:p>
        </w:tc>
        <w:tc>
          <w:tcPr>
            <w:tcW w:w="2024"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10</w:t>
            </w:r>
          </w:p>
        </w:tc>
        <w:tc>
          <w:tcPr>
            <w:tcW w:w="2178"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112B6">
            <w:pPr>
              <w:jc w:val="center"/>
              <w:rPr>
                <w:rFonts w:ascii="宋体" w:hAnsi="宋体" w:cs="宋体"/>
                <w:kern w:val="0"/>
                <w:szCs w:val="21"/>
              </w:rPr>
            </w:pPr>
          </w:p>
        </w:tc>
        <w:tc>
          <w:tcPr>
            <w:tcW w:w="1986"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112B6">
            <w:pPr>
              <w:jc w:val="center"/>
              <w:rPr>
                <w:rFonts w:ascii="宋体" w:hAnsi="宋体" w:cs="宋体"/>
                <w:kern w:val="0"/>
                <w:szCs w:val="21"/>
              </w:rPr>
            </w:pP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6.2楼宇差异性物业服务需求如下：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6.2.1保洁服务内容及服务标准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环境卫生服务中未列出内容，遵照基础服务需求执行。以下为知微楼差异性服务需求：</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建筑内环境卫生保洁范围为建筑内公共区域，包括门厅、走廊、卫生间等不含办公室、实验室等室内面积。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1129"/>
        <w:gridCol w:w="1249"/>
        <w:gridCol w:w="2056"/>
        <w:gridCol w:w="3492"/>
      </w:tblGrid>
      <w:tr w:rsidR="00D803A1" w:rsidRPr="008F4431">
        <w:trPr>
          <w:trHeight w:val="712"/>
          <w:tblHeader/>
          <w:jc w:val="center"/>
        </w:trPr>
        <w:tc>
          <w:tcPr>
            <w:tcW w:w="349"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序号</w:t>
            </w:r>
          </w:p>
        </w:tc>
        <w:tc>
          <w:tcPr>
            <w:tcW w:w="662"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服务项目</w:t>
            </w:r>
          </w:p>
        </w:tc>
        <w:tc>
          <w:tcPr>
            <w:tcW w:w="733"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8"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49"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建筑物内公共区域保洁</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门</w:t>
            </w:r>
            <w:r w:rsidRPr="008F4431">
              <w:rPr>
                <w:rFonts w:ascii="宋体" w:hAnsi="宋体"/>
                <w:szCs w:val="21"/>
              </w:rPr>
              <w:t>厅</w:t>
            </w:r>
            <w:r w:rsidRPr="008F4431">
              <w:rPr>
                <w:rFonts w:ascii="宋体" w:hAnsi="宋体" w:hint="eastAsia"/>
                <w:szCs w:val="21"/>
              </w:rPr>
              <w:t>、门斗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走廊地面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48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主楼梯地面、扶手每天保洁不少于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辅楼梯每</w:t>
            </w:r>
            <w:r w:rsidRPr="008F4431">
              <w:rPr>
                <w:rFonts w:ascii="宋体" w:hAnsi="宋体"/>
              </w:rPr>
              <w:t>3</w:t>
            </w:r>
            <w:r w:rsidRPr="008F4431">
              <w:rPr>
                <w:rFonts w:ascii="宋体" w:hAnsi="宋体" w:hint="eastAsia"/>
              </w:rPr>
              <w:t>天保洁</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每周保洁擦抹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半月保洁剂擦抹</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标志牌、宣传窗、装饰柱、植物花盆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lastRenderedPageBreak/>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3425"/>
          <w:jc w:val="center"/>
        </w:trPr>
        <w:tc>
          <w:tcPr>
            <w:tcW w:w="349"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2</w:t>
            </w:r>
          </w:p>
        </w:tc>
        <w:tc>
          <w:tcPr>
            <w:tcW w:w="662"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公共卫生间、开水房、盥洗室</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地面、墙面、顶棚、门窗、窗台、玻璃、灯具及开关、镜面、洗手盆、台面、便具、垃圾篓、标志牌、排气扇、开水器等、水池、便池、厕位等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3</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卫生间每周不少于</w:t>
            </w:r>
            <w:r w:rsidRPr="008F4431">
              <w:rPr>
                <w:rFonts w:ascii="宋体" w:hAnsi="宋体"/>
              </w:rPr>
              <w:t>1</w:t>
            </w:r>
            <w:r w:rsidRPr="008F4431">
              <w:rPr>
                <w:rFonts w:ascii="宋体" w:hAnsi="宋体" w:hint="eastAsia"/>
              </w:rPr>
              <w:t>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每周一次对开水器进行外部消毒。</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lastRenderedPageBreak/>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49"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建筑物外墙窗户玻璃保洁</w:t>
            </w:r>
          </w:p>
        </w:tc>
        <w:tc>
          <w:tcPr>
            <w:tcW w:w="733"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建筑物本体（含门、窗及玻璃幕墙）、屋顶（含透光屋顶）及房檐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49" w:type="pct"/>
            <w:vMerge w:val="restar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建筑物附属公共区域保洁</w:t>
            </w: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与本楼宇相关的宣传栏、室外标志牌</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楼外附属公共区域（建筑物配套室外台阶等）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r w:rsidR="00D803A1" w:rsidRPr="008F4431">
        <w:trPr>
          <w:trHeight w:val="2014"/>
          <w:jc w:val="center"/>
        </w:trPr>
        <w:tc>
          <w:tcPr>
            <w:tcW w:w="349"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5</w:t>
            </w:r>
          </w:p>
        </w:tc>
        <w:tc>
          <w:tcPr>
            <w:tcW w:w="662" w:type="pct"/>
            <w:vMerge w:val="restar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电梯</w:t>
            </w: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电梯门、轿箱</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电梯门壁打蜡每</w:t>
            </w:r>
            <w:r w:rsidRPr="008F4431">
              <w:rPr>
                <w:rFonts w:ascii="宋体" w:hAnsi="宋体"/>
              </w:rPr>
              <w:t>2</w:t>
            </w:r>
            <w:r w:rsidRPr="008F4431">
              <w:rPr>
                <w:rFonts w:ascii="宋体" w:hAnsi="宋体" w:hint="eastAsia"/>
              </w:rPr>
              <w:t>月不少于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电梯轿厢内无灰尘、无污迹、光亮无手印；</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电梯门槽内无垃圾杂物。</w:t>
            </w:r>
          </w:p>
        </w:tc>
      </w:tr>
      <w:tr w:rsidR="00D803A1" w:rsidRPr="008F4431">
        <w:trPr>
          <w:trHeight w:val="90"/>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梯门地坎</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无灰尘污迹、无垃圾、光亮</w:t>
            </w:r>
          </w:p>
        </w:tc>
      </w:tr>
      <w:tr w:rsidR="00D803A1" w:rsidRPr="008F4431">
        <w:trPr>
          <w:trHeight w:val="76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电梯操作面板</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无灰尘、无污迹、无指印</w:t>
            </w:r>
          </w:p>
        </w:tc>
      </w:tr>
      <w:tr w:rsidR="00D803A1" w:rsidRPr="008F4431">
        <w:trPr>
          <w:trHeight w:val="93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轿厢顶部</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天花、风口、灯具、探头无灰尘、无污迹、蜘蛛网</w:t>
            </w:r>
          </w:p>
        </w:tc>
      </w:tr>
      <w:tr w:rsidR="00D803A1" w:rsidRPr="008F4431">
        <w:trPr>
          <w:trHeight w:val="61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电梯地面</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无灰尘沙粒、表面光亮</w:t>
            </w:r>
          </w:p>
        </w:tc>
      </w:tr>
      <w:tr w:rsidR="00D803A1" w:rsidRPr="008F4431">
        <w:trPr>
          <w:trHeight w:val="55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电梯内消毒</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根据重大疫情</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填写消毒记录卡</w:t>
            </w:r>
          </w:p>
        </w:tc>
      </w:tr>
      <w:tr w:rsidR="00D803A1" w:rsidRPr="008F4431">
        <w:trPr>
          <w:trHeight w:val="734"/>
          <w:jc w:val="center"/>
        </w:trPr>
        <w:tc>
          <w:tcPr>
            <w:tcW w:w="349"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6</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公共教室、公共机房</w:t>
            </w: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地面、台阶</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地面、台阶无水渍、无污渍、无垃圾、无积尘，光亮</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墙面</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墙面无灰尘、无乱悬挂、无乱张贴等现象</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顶棚、灯具及开关</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灯具及开关无蜘蛛网、无灰尘、无污迹</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门窗</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窗台、讲台</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讲台、窗台无水渍、无污渍、无垃圾、无积尘，光亮</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玻璃</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每周擦拭不少于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课桌椅、讲桌、教室</w:t>
            </w:r>
            <w:r w:rsidRPr="008F4431">
              <w:rPr>
                <w:rFonts w:ascii="宋体" w:hAnsi="宋体" w:cs="宋体" w:hint="eastAsia"/>
                <w:szCs w:val="21"/>
              </w:rPr>
              <w:lastRenderedPageBreak/>
              <w:t>椅、书箱</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lastRenderedPageBreak/>
              <w:t>每天保洁不少于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课桌椅、讲桌、教师椅家具表面无</w:t>
            </w:r>
            <w:r w:rsidRPr="008F4431">
              <w:rPr>
                <w:rFonts w:ascii="宋体" w:hAnsi="宋体" w:hint="eastAsia"/>
              </w:rPr>
              <w:lastRenderedPageBreak/>
              <w:t>积尘、无垃圾，整洁光亮；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书箱无纸屑、无垃圾。</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黑板及黑板擦</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黑板每天擦洗不少于</w:t>
            </w:r>
            <w:r w:rsidRPr="008F4431">
              <w:rPr>
                <w:rFonts w:ascii="宋体" w:hAnsi="宋体"/>
              </w:rPr>
              <w:t>2</w:t>
            </w:r>
            <w:r w:rsidRPr="008F4431">
              <w:rPr>
                <w:rFonts w:ascii="宋体" w:hAnsi="宋体" w:hint="eastAsia"/>
              </w:rPr>
              <w:t>次，水洗不少于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黑板擦、板槽每天保洁不少于</w:t>
            </w:r>
            <w:r w:rsidRPr="008F4431">
              <w:rPr>
                <w:rFonts w:ascii="宋体" w:hAnsi="宋体"/>
              </w:rPr>
              <w:t>2</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黑板、板槽洁净无灰尘；</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黑板擦无粉笔灰。</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消防设施</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保持干净无灰尘、无污迹</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垃圾桶</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垃圾量不超过容量</w:t>
            </w:r>
            <w:r w:rsidRPr="008F4431">
              <w:rPr>
                <w:rFonts w:ascii="宋体" w:hAnsi="宋体"/>
              </w:rPr>
              <w:t>2/3</w:t>
            </w:r>
            <w:r w:rsidRPr="008F4431">
              <w:rPr>
                <w:rFonts w:ascii="宋体" w:hAnsi="宋体" w:hint="eastAsia"/>
              </w:rPr>
              <w:t>，旁边无散落、堆放垃圾。</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其他设施</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每月期定期保洁</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表面无积尘、无污渍、无损坏</w:t>
            </w:r>
          </w:p>
        </w:tc>
      </w:tr>
      <w:tr w:rsidR="00D803A1" w:rsidRPr="008F4431">
        <w:trPr>
          <w:trHeight w:val="734"/>
          <w:jc w:val="center"/>
        </w:trPr>
        <w:tc>
          <w:tcPr>
            <w:tcW w:w="349"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7</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hint="eastAsia"/>
                <w:szCs w:val="21"/>
              </w:rPr>
              <w:t>自习室、自习区</w:t>
            </w: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地面、台阶</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地面、台阶无水渍、无污渍、无垃圾、无积尘，光亮</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墙面</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墙面无灰尘、无乱悬挂、无乱张贴等现象</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顶棚</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顶棚目视无灰尘、无蛛网</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灯具及开关</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灯具及开关无蜘蛛网、无灰尘、无污迹；</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门窗</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无积尘、无污渍、无损坏</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窗台</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窗台无水渍、无污渍、无垃圾、无积尘，光亮</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桌椅</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桌椅表面无积尘、无垃圾，整洁光亮；每天定时清理桌面物品，放置于指定位置，保障正常使用。</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台灯</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无积尘、无污渍</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书架</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无积尘、无污渍</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监控探头</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每学期保洁不少于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无积尘、无污渍</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消防设施</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保持干净无灰尘、无污迹</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垃圾桶</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垃圾量不超过容量</w:t>
            </w:r>
            <w:r w:rsidRPr="008F4431">
              <w:rPr>
                <w:rFonts w:ascii="宋体" w:hAnsi="宋体"/>
              </w:rPr>
              <w:t>2/3</w:t>
            </w:r>
            <w:r w:rsidRPr="008F4431">
              <w:rPr>
                <w:rFonts w:ascii="宋体" w:hAnsi="宋体" w:hint="eastAsia"/>
              </w:rPr>
              <w:t>，旁边无散落、堆放垃圾。</w:t>
            </w:r>
          </w:p>
        </w:tc>
      </w:tr>
    </w:tbl>
    <w:p w:rsidR="00D112B6" w:rsidRPr="008F4431" w:rsidRDefault="00D112B6">
      <w:pPr>
        <w:rPr>
          <w:rFonts w:ascii="宋体" w:hAnsi="宋体"/>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6.2.2其他差异性服务内容</w:t>
      </w:r>
    </w:p>
    <w:p w:rsidR="00D112B6" w:rsidRPr="008F4431" w:rsidRDefault="00D803A1">
      <w:pPr>
        <w:spacing w:line="360" w:lineRule="auto"/>
        <w:ind w:firstLineChars="200" w:firstLine="480"/>
        <w:rPr>
          <w:rFonts w:ascii="宋体" w:hAnsi="宋体"/>
          <w:b/>
          <w:bCs/>
          <w:sz w:val="24"/>
        </w:rPr>
      </w:pPr>
      <w:r w:rsidRPr="008F4431">
        <w:rPr>
          <w:rFonts w:ascii="宋体" w:hAnsi="宋体" w:hint="eastAsia"/>
          <w:sz w:val="24"/>
        </w:rPr>
        <w:t>公共区域桌椅、沙发保洁，每天两次。</w:t>
      </w:r>
    </w:p>
    <w:p w:rsidR="00D112B6" w:rsidRPr="008F4431" w:rsidRDefault="00D112B6">
      <w:pPr>
        <w:rPr>
          <w:rFonts w:ascii="宋体" w:hAnsi="宋体"/>
          <w:sz w:val="24"/>
        </w:rPr>
      </w:pPr>
    </w:p>
    <w:p w:rsidR="00D112B6" w:rsidRPr="008F4431" w:rsidRDefault="00D112B6">
      <w:pPr>
        <w:rPr>
          <w:rFonts w:ascii="宋体" w:hAnsi="宋体"/>
          <w:sz w:val="24"/>
        </w:rPr>
      </w:pPr>
    </w:p>
    <w:p w:rsidR="00D112B6" w:rsidRPr="008F4431" w:rsidRDefault="00D803A1">
      <w:pPr>
        <w:pStyle w:val="2"/>
        <w:spacing w:line="360" w:lineRule="auto"/>
        <w:ind w:left="0" w:firstLineChars="196" w:firstLine="472"/>
        <w:rPr>
          <w:rFonts w:ascii="宋体" w:hAnsi="宋体"/>
          <w:sz w:val="24"/>
        </w:rPr>
      </w:pPr>
      <w:bookmarkStart w:id="278" w:name="_Toc181369627"/>
      <w:r w:rsidRPr="008F4431">
        <w:rPr>
          <w:rFonts w:ascii="宋体" w:hAnsi="宋体" w:hint="eastAsia"/>
          <w:sz w:val="24"/>
        </w:rPr>
        <w:t>7、知方楼（新机械学院大楼）</w:t>
      </w:r>
      <w:bookmarkEnd w:id="278"/>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7.1知方楼基本信息如下：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7.1.1卫生间及垃圾桶情况</w:t>
      </w:r>
    </w:p>
    <w:tbl>
      <w:tblPr>
        <w:tblW w:w="5000" w:type="pct"/>
        <w:tblLayout w:type="fixed"/>
        <w:tblLook w:val="04A0" w:firstRow="1" w:lastRow="0" w:firstColumn="1" w:lastColumn="0" w:noHBand="0" w:noVBand="1"/>
      </w:tblPr>
      <w:tblGrid>
        <w:gridCol w:w="1449"/>
        <w:gridCol w:w="995"/>
        <w:gridCol w:w="750"/>
        <w:gridCol w:w="958"/>
        <w:gridCol w:w="910"/>
        <w:gridCol w:w="1391"/>
        <w:gridCol w:w="1258"/>
        <w:gridCol w:w="811"/>
      </w:tblGrid>
      <w:tr w:rsidR="00D803A1" w:rsidRPr="008F4431">
        <w:trPr>
          <w:trHeight w:val="850"/>
        </w:trPr>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卫生间数量</w:t>
            </w:r>
          </w:p>
        </w:tc>
        <w:tc>
          <w:tcPr>
            <w:tcW w:w="584"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卫生间面积（㎡）</w:t>
            </w:r>
          </w:p>
        </w:tc>
        <w:tc>
          <w:tcPr>
            <w:tcW w:w="440"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蹲坑数量</w:t>
            </w:r>
          </w:p>
        </w:tc>
        <w:tc>
          <w:tcPr>
            <w:tcW w:w="562"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小便器数量</w:t>
            </w:r>
          </w:p>
        </w:tc>
        <w:tc>
          <w:tcPr>
            <w:tcW w:w="534"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马桶</w:t>
            </w:r>
          </w:p>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数量</w:t>
            </w:r>
          </w:p>
        </w:tc>
        <w:tc>
          <w:tcPr>
            <w:tcW w:w="81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镜子数量</w:t>
            </w:r>
          </w:p>
        </w:tc>
        <w:tc>
          <w:tcPr>
            <w:tcW w:w="738"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镜子面积（㎡）</w:t>
            </w:r>
          </w:p>
        </w:tc>
        <w:tc>
          <w:tcPr>
            <w:tcW w:w="47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大盘纸盒数量</w:t>
            </w:r>
          </w:p>
        </w:tc>
      </w:tr>
      <w:tr w:rsidR="00D803A1" w:rsidRPr="008F4431">
        <w:trPr>
          <w:trHeight w:val="970"/>
        </w:trPr>
        <w:tc>
          <w:tcPr>
            <w:tcW w:w="850" w:type="pct"/>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jc w:val="center"/>
              <w:rPr>
                <w:rFonts w:ascii="宋体" w:hAnsi="宋体" w:cs="宋体"/>
                <w:kern w:val="0"/>
                <w:szCs w:val="21"/>
              </w:rPr>
            </w:pPr>
            <w:r w:rsidRPr="008F4431">
              <w:rPr>
                <w:rFonts w:ascii="宋体" w:hAnsi="宋体" w:cs="宋体"/>
                <w:kern w:val="0"/>
                <w:szCs w:val="21"/>
              </w:rPr>
              <w:t>74</w:t>
            </w:r>
            <w:r w:rsidRPr="008F4431">
              <w:rPr>
                <w:rFonts w:ascii="宋体" w:hAnsi="宋体" w:cs="宋体" w:hint="eastAsia"/>
                <w:kern w:val="0"/>
                <w:szCs w:val="21"/>
              </w:rPr>
              <w:t>（残卫</w:t>
            </w:r>
            <w:r w:rsidRPr="008F4431">
              <w:rPr>
                <w:rFonts w:ascii="宋体" w:hAnsi="宋体" w:cs="宋体"/>
                <w:kern w:val="0"/>
                <w:szCs w:val="21"/>
              </w:rPr>
              <w:t>8</w:t>
            </w:r>
            <w:r w:rsidRPr="008F4431">
              <w:rPr>
                <w:rFonts w:ascii="宋体" w:hAnsi="宋体" w:cs="宋体" w:hint="eastAsia"/>
                <w:kern w:val="0"/>
                <w:szCs w:val="21"/>
              </w:rPr>
              <w:t>个）</w:t>
            </w:r>
          </w:p>
        </w:tc>
        <w:tc>
          <w:tcPr>
            <w:tcW w:w="584" w:type="pct"/>
            <w:tcBorders>
              <w:top w:val="nil"/>
              <w:left w:val="nil"/>
              <w:bottom w:val="single" w:sz="4" w:space="0" w:color="auto"/>
              <w:right w:val="single" w:sz="4" w:space="0" w:color="auto"/>
            </w:tcBorders>
            <w:shd w:val="clear" w:color="000000" w:fill="FFFFFF"/>
            <w:vAlign w:val="center"/>
          </w:tcPr>
          <w:p w:rsidR="00D112B6" w:rsidRPr="008F4431" w:rsidRDefault="00D803A1">
            <w:pPr>
              <w:jc w:val="center"/>
              <w:rPr>
                <w:rFonts w:ascii="宋体" w:hAnsi="宋体" w:cs="宋体"/>
                <w:kern w:val="0"/>
                <w:szCs w:val="21"/>
              </w:rPr>
            </w:pPr>
            <w:r w:rsidRPr="008F4431">
              <w:rPr>
                <w:rFonts w:ascii="宋体" w:hAnsi="宋体" w:cs="宋体"/>
                <w:kern w:val="0"/>
                <w:szCs w:val="21"/>
              </w:rPr>
              <w:t>1556.98</w:t>
            </w:r>
          </w:p>
        </w:tc>
        <w:tc>
          <w:tcPr>
            <w:tcW w:w="440"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195</w:t>
            </w:r>
          </w:p>
        </w:tc>
        <w:tc>
          <w:tcPr>
            <w:tcW w:w="562"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167</w:t>
            </w:r>
          </w:p>
        </w:tc>
        <w:tc>
          <w:tcPr>
            <w:tcW w:w="534"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kern w:val="0"/>
                <w:szCs w:val="21"/>
              </w:rPr>
              <w:t>74</w:t>
            </w:r>
          </w:p>
        </w:tc>
        <w:tc>
          <w:tcPr>
            <w:tcW w:w="816"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台面镜子：158 ；全身镜子74</w:t>
            </w:r>
          </w:p>
        </w:tc>
        <w:tc>
          <w:tcPr>
            <w:tcW w:w="738"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193.4</w:t>
            </w:r>
          </w:p>
        </w:tc>
        <w:tc>
          <w:tcPr>
            <w:tcW w:w="476"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kern w:val="0"/>
                <w:szCs w:val="21"/>
              </w:rPr>
              <w:t>148</w:t>
            </w:r>
          </w:p>
        </w:tc>
      </w:tr>
    </w:tbl>
    <w:p w:rsidR="00D112B6" w:rsidRPr="008F4431" w:rsidRDefault="00D112B6">
      <w:pPr>
        <w:spacing w:line="360" w:lineRule="auto"/>
        <w:ind w:firstLineChars="200" w:firstLine="422"/>
        <w:rPr>
          <w:rFonts w:ascii="宋体" w:hAnsi="宋体"/>
          <w:b/>
          <w:bCs/>
          <w:szCs w:val="21"/>
        </w:rPr>
      </w:pPr>
    </w:p>
    <w:tbl>
      <w:tblPr>
        <w:tblW w:w="5000" w:type="pct"/>
        <w:tblLook w:val="04A0" w:firstRow="1" w:lastRow="0" w:firstColumn="1" w:lastColumn="0" w:noHBand="0" w:noVBand="1"/>
      </w:tblPr>
      <w:tblGrid>
        <w:gridCol w:w="1421"/>
        <w:gridCol w:w="1421"/>
        <w:gridCol w:w="1420"/>
        <w:gridCol w:w="1420"/>
        <w:gridCol w:w="1420"/>
        <w:gridCol w:w="1420"/>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垃圾清运时间</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位置</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类型</w:t>
            </w:r>
          </w:p>
        </w:tc>
      </w:tr>
      <w:tr w:rsidR="00D803A1" w:rsidRPr="008F4431">
        <w:trPr>
          <w:trHeight w:val="975"/>
        </w:trPr>
        <w:tc>
          <w:tcPr>
            <w:tcW w:w="833" w:type="pct"/>
            <w:tcBorders>
              <w:top w:val="nil"/>
              <w:left w:val="single" w:sz="4" w:space="0" w:color="auto"/>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lastRenderedPageBreak/>
              <w:t>19</w:t>
            </w:r>
          </w:p>
        </w:tc>
        <w:tc>
          <w:tcPr>
            <w:tcW w:w="833" w:type="pct"/>
            <w:tcBorders>
              <w:top w:val="nil"/>
              <w:left w:val="nil"/>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90</w:t>
            </w:r>
          </w:p>
        </w:tc>
        <w:tc>
          <w:tcPr>
            <w:tcW w:w="833"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86</w:t>
            </w:r>
          </w:p>
        </w:tc>
        <w:tc>
          <w:tcPr>
            <w:tcW w:w="833" w:type="pct"/>
            <w:tcBorders>
              <w:top w:val="nil"/>
              <w:left w:val="nil"/>
              <w:bottom w:val="single" w:sz="4" w:space="0" w:color="auto"/>
              <w:right w:val="single" w:sz="4" w:space="0" w:color="auto"/>
            </w:tcBorders>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上午9到10点，下午14；30到15:30</w:t>
            </w:r>
          </w:p>
        </w:tc>
        <w:tc>
          <w:tcPr>
            <w:tcW w:w="833" w:type="pct"/>
            <w:tcBorders>
              <w:top w:val="nil"/>
              <w:left w:val="nil"/>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能动学院正对面停车场（已拆除、新位置未建）</w:t>
            </w:r>
          </w:p>
        </w:tc>
        <w:tc>
          <w:tcPr>
            <w:tcW w:w="833" w:type="pct"/>
            <w:tcBorders>
              <w:top w:val="nil"/>
              <w:left w:val="nil"/>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生活垃圾</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7.1.2设备情况</w:t>
      </w:r>
    </w:p>
    <w:p w:rsidR="00D112B6" w:rsidRPr="008F4431" w:rsidRDefault="00D803A1">
      <w:pPr>
        <w:spacing w:line="360" w:lineRule="auto"/>
        <w:ind w:firstLineChars="200" w:firstLine="480"/>
        <w:jc w:val="center"/>
        <w:rPr>
          <w:rFonts w:ascii="宋体" w:hAnsi="宋体"/>
          <w:sz w:val="24"/>
        </w:rPr>
      </w:pPr>
      <w:r w:rsidRPr="008F4431">
        <w:rPr>
          <w:rFonts w:ascii="宋体" w:hAnsi="宋体" w:hint="eastAsia"/>
          <w:sz w:val="24"/>
        </w:rPr>
        <w:t>楼宇设备表</w:t>
      </w:r>
    </w:p>
    <w:tbl>
      <w:tblPr>
        <w:tblW w:w="8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1"/>
        <w:gridCol w:w="1482"/>
        <w:gridCol w:w="747"/>
        <w:gridCol w:w="1241"/>
        <w:gridCol w:w="1241"/>
        <w:gridCol w:w="1241"/>
        <w:gridCol w:w="1488"/>
      </w:tblGrid>
      <w:tr w:rsidR="00D803A1" w:rsidRPr="008F4431" w:rsidTr="004879B1">
        <w:trPr>
          <w:trHeight w:val="612"/>
        </w:trPr>
        <w:tc>
          <w:tcPr>
            <w:tcW w:w="0" w:type="auto"/>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电梯数量</w:t>
            </w:r>
          </w:p>
        </w:tc>
        <w:tc>
          <w:tcPr>
            <w:tcW w:w="0" w:type="auto"/>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品牌</w:t>
            </w:r>
          </w:p>
        </w:tc>
        <w:tc>
          <w:tcPr>
            <w:tcW w:w="0" w:type="auto"/>
            <w:noWrap/>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楼层</w:t>
            </w:r>
          </w:p>
        </w:tc>
        <w:tc>
          <w:tcPr>
            <w:tcW w:w="0" w:type="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供暖形式</w:t>
            </w:r>
          </w:p>
        </w:tc>
        <w:tc>
          <w:tcPr>
            <w:tcW w:w="0" w:type="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空调形式</w:t>
            </w:r>
          </w:p>
        </w:tc>
        <w:tc>
          <w:tcPr>
            <w:tcW w:w="0" w:type="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空调品牌</w:t>
            </w:r>
          </w:p>
        </w:tc>
        <w:tc>
          <w:tcPr>
            <w:tcW w:w="0" w:type="auto"/>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开水器数量</w:t>
            </w:r>
          </w:p>
        </w:tc>
      </w:tr>
      <w:tr w:rsidR="00D112B6" w:rsidRPr="008F4431" w:rsidTr="004879B1">
        <w:trPr>
          <w:trHeight w:val="314"/>
        </w:trPr>
        <w:tc>
          <w:tcPr>
            <w:tcW w:w="0" w:type="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7</w:t>
            </w:r>
          </w:p>
        </w:tc>
        <w:tc>
          <w:tcPr>
            <w:tcW w:w="0" w:type="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蒂森克虏伯</w:t>
            </w:r>
          </w:p>
        </w:tc>
        <w:tc>
          <w:tcPr>
            <w:tcW w:w="0" w:type="auto"/>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10</w:t>
            </w:r>
          </w:p>
        </w:tc>
        <w:tc>
          <w:tcPr>
            <w:tcW w:w="0" w:type="auto"/>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暖气</w:t>
            </w:r>
          </w:p>
        </w:tc>
        <w:tc>
          <w:tcPr>
            <w:tcW w:w="0" w:type="auto"/>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多联机</w:t>
            </w:r>
          </w:p>
        </w:tc>
        <w:tc>
          <w:tcPr>
            <w:tcW w:w="0" w:type="auto"/>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日立</w:t>
            </w:r>
          </w:p>
        </w:tc>
        <w:tc>
          <w:tcPr>
            <w:tcW w:w="0" w:type="auto"/>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20</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7.1.3其他情况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楼宇出入口情况：</w:t>
      </w:r>
    </w:p>
    <w:tbl>
      <w:tblPr>
        <w:tblW w:w="8645" w:type="dxa"/>
        <w:tblLayout w:type="fixed"/>
        <w:tblLook w:val="04A0" w:firstRow="1" w:lastRow="0" w:firstColumn="1" w:lastColumn="0" w:noHBand="0" w:noVBand="1"/>
      </w:tblPr>
      <w:tblGrid>
        <w:gridCol w:w="2007"/>
        <w:gridCol w:w="2480"/>
        <w:gridCol w:w="2298"/>
        <w:gridCol w:w="1860"/>
      </w:tblGrid>
      <w:tr w:rsidR="00D803A1" w:rsidRPr="008F4431" w:rsidTr="004879B1">
        <w:trPr>
          <w:trHeight w:val="341"/>
        </w:trPr>
        <w:tc>
          <w:tcPr>
            <w:tcW w:w="2007"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楼层</w:t>
            </w:r>
          </w:p>
        </w:tc>
        <w:tc>
          <w:tcPr>
            <w:tcW w:w="2480" w:type="dxa"/>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位置</w:t>
            </w:r>
          </w:p>
        </w:tc>
        <w:tc>
          <w:tcPr>
            <w:tcW w:w="2298" w:type="dxa"/>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开放时间</w:t>
            </w:r>
          </w:p>
        </w:tc>
        <w:tc>
          <w:tcPr>
            <w:tcW w:w="1860" w:type="dxa"/>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是否有门禁</w:t>
            </w:r>
          </w:p>
        </w:tc>
      </w:tr>
      <w:tr w:rsidR="00D803A1" w:rsidRPr="008F4431" w:rsidTr="004879B1">
        <w:trPr>
          <w:trHeight w:val="341"/>
        </w:trPr>
        <w:tc>
          <w:tcPr>
            <w:tcW w:w="2007"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1层</w:t>
            </w:r>
          </w:p>
        </w:tc>
        <w:tc>
          <w:tcPr>
            <w:tcW w:w="2480"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正门</w:t>
            </w:r>
          </w:p>
        </w:tc>
        <w:tc>
          <w:tcPr>
            <w:tcW w:w="2298"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24小时开放，23：00-6：00门禁管理</w:t>
            </w:r>
          </w:p>
        </w:tc>
        <w:tc>
          <w:tcPr>
            <w:tcW w:w="1860"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是</w:t>
            </w:r>
          </w:p>
        </w:tc>
      </w:tr>
      <w:tr w:rsidR="00D803A1" w:rsidRPr="008F4431" w:rsidTr="004879B1">
        <w:trPr>
          <w:trHeight w:val="341"/>
        </w:trPr>
        <w:tc>
          <w:tcPr>
            <w:tcW w:w="2007"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1层</w:t>
            </w:r>
          </w:p>
        </w:tc>
        <w:tc>
          <w:tcPr>
            <w:tcW w:w="2480"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大堂入方园广场</w:t>
            </w:r>
          </w:p>
        </w:tc>
        <w:tc>
          <w:tcPr>
            <w:tcW w:w="2298"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7：00-23：00开放</w:t>
            </w:r>
          </w:p>
        </w:tc>
        <w:tc>
          <w:tcPr>
            <w:tcW w:w="1860"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无</w:t>
            </w:r>
          </w:p>
        </w:tc>
      </w:tr>
      <w:tr w:rsidR="00D803A1" w:rsidRPr="008F4431" w:rsidTr="004879B1">
        <w:trPr>
          <w:trHeight w:val="341"/>
        </w:trPr>
        <w:tc>
          <w:tcPr>
            <w:tcW w:w="2007"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1层</w:t>
            </w:r>
          </w:p>
        </w:tc>
        <w:tc>
          <w:tcPr>
            <w:tcW w:w="2480"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东北小门</w:t>
            </w:r>
          </w:p>
        </w:tc>
        <w:tc>
          <w:tcPr>
            <w:tcW w:w="2298"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根据学院需求</w:t>
            </w:r>
          </w:p>
        </w:tc>
        <w:tc>
          <w:tcPr>
            <w:tcW w:w="1860"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879B1">
        <w:trPr>
          <w:trHeight w:val="341"/>
        </w:trPr>
        <w:tc>
          <w:tcPr>
            <w:tcW w:w="2007"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kern w:val="0"/>
                <w:szCs w:val="21"/>
              </w:rPr>
            </w:pPr>
            <w:r w:rsidRPr="008F4431">
              <w:rPr>
                <w:rFonts w:ascii="宋体" w:hAnsi="宋体" w:cs="宋体" w:hint="eastAsia"/>
                <w:kern w:val="0"/>
                <w:szCs w:val="21"/>
              </w:rPr>
              <w:t>1层</w:t>
            </w:r>
          </w:p>
        </w:tc>
        <w:tc>
          <w:tcPr>
            <w:tcW w:w="2480"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东南小门</w:t>
            </w:r>
          </w:p>
        </w:tc>
        <w:tc>
          <w:tcPr>
            <w:tcW w:w="2298"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根据学院需求</w:t>
            </w:r>
          </w:p>
        </w:tc>
        <w:tc>
          <w:tcPr>
            <w:tcW w:w="1860"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879B1">
        <w:trPr>
          <w:trHeight w:val="341"/>
        </w:trPr>
        <w:tc>
          <w:tcPr>
            <w:tcW w:w="2007"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1层</w:t>
            </w:r>
          </w:p>
        </w:tc>
        <w:tc>
          <w:tcPr>
            <w:tcW w:w="2480"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东南电梯旁侧门</w:t>
            </w:r>
          </w:p>
        </w:tc>
        <w:tc>
          <w:tcPr>
            <w:tcW w:w="2298"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根据学院需求</w:t>
            </w:r>
          </w:p>
        </w:tc>
        <w:tc>
          <w:tcPr>
            <w:tcW w:w="1860"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879B1">
        <w:trPr>
          <w:trHeight w:val="341"/>
        </w:trPr>
        <w:tc>
          <w:tcPr>
            <w:tcW w:w="2007"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1层</w:t>
            </w:r>
          </w:p>
        </w:tc>
        <w:tc>
          <w:tcPr>
            <w:tcW w:w="2480"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西南角小门</w:t>
            </w:r>
          </w:p>
        </w:tc>
        <w:tc>
          <w:tcPr>
            <w:tcW w:w="2298"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根据学院需求</w:t>
            </w:r>
          </w:p>
        </w:tc>
        <w:tc>
          <w:tcPr>
            <w:tcW w:w="1860"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879B1">
        <w:trPr>
          <w:trHeight w:val="341"/>
        </w:trPr>
        <w:tc>
          <w:tcPr>
            <w:tcW w:w="2007"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1层</w:t>
            </w:r>
          </w:p>
        </w:tc>
        <w:tc>
          <w:tcPr>
            <w:tcW w:w="248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西北小门</w:t>
            </w:r>
          </w:p>
        </w:tc>
        <w:tc>
          <w:tcPr>
            <w:tcW w:w="2298"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24小时开放，开放期间门禁管理</w:t>
            </w:r>
          </w:p>
        </w:tc>
        <w:tc>
          <w:tcPr>
            <w:tcW w:w="186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有</w:t>
            </w:r>
          </w:p>
        </w:tc>
      </w:tr>
      <w:tr w:rsidR="00D803A1" w:rsidRPr="008F4431" w:rsidTr="004879B1">
        <w:trPr>
          <w:trHeight w:val="341"/>
        </w:trPr>
        <w:tc>
          <w:tcPr>
            <w:tcW w:w="2007"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1层</w:t>
            </w:r>
          </w:p>
        </w:tc>
        <w:tc>
          <w:tcPr>
            <w:tcW w:w="248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GF北门</w:t>
            </w:r>
          </w:p>
        </w:tc>
        <w:tc>
          <w:tcPr>
            <w:tcW w:w="2298"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禁止开放</w:t>
            </w:r>
          </w:p>
        </w:tc>
        <w:tc>
          <w:tcPr>
            <w:tcW w:w="186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无</w:t>
            </w:r>
          </w:p>
        </w:tc>
      </w:tr>
      <w:tr w:rsidR="00D803A1" w:rsidRPr="008F4431" w:rsidTr="004879B1">
        <w:trPr>
          <w:trHeight w:val="341"/>
        </w:trPr>
        <w:tc>
          <w:tcPr>
            <w:tcW w:w="2007"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1层</w:t>
            </w:r>
          </w:p>
        </w:tc>
        <w:tc>
          <w:tcPr>
            <w:tcW w:w="248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GF西侧门</w:t>
            </w:r>
          </w:p>
        </w:tc>
        <w:tc>
          <w:tcPr>
            <w:tcW w:w="2298"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7：00-23：00开放，开放期间门禁管理</w:t>
            </w:r>
          </w:p>
        </w:tc>
        <w:tc>
          <w:tcPr>
            <w:tcW w:w="186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有</w:t>
            </w:r>
          </w:p>
        </w:tc>
      </w:tr>
      <w:tr w:rsidR="00D803A1" w:rsidRPr="008F4431" w:rsidTr="004879B1">
        <w:trPr>
          <w:trHeight w:val="341"/>
        </w:trPr>
        <w:tc>
          <w:tcPr>
            <w:tcW w:w="2007"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B1层</w:t>
            </w:r>
          </w:p>
        </w:tc>
        <w:tc>
          <w:tcPr>
            <w:tcW w:w="248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洞1</w:t>
            </w:r>
          </w:p>
        </w:tc>
        <w:tc>
          <w:tcPr>
            <w:tcW w:w="2298"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7：00-23：00开放，开放期间门禁管理</w:t>
            </w:r>
          </w:p>
        </w:tc>
        <w:tc>
          <w:tcPr>
            <w:tcW w:w="186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有</w:t>
            </w:r>
          </w:p>
        </w:tc>
      </w:tr>
      <w:tr w:rsidR="00D803A1" w:rsidRPr="008F4431" w:rsidTr="004879B1">
        <w:trPr>
          <w:trHeight w:val="341"/>
        </w:trPr>
        <w:tc>
          <w:tcPr>
            <w:tcW w:w="2007"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B1层</w:t>
            </w:r>
          </w:p>
        </w:tc>
        <w:tc>
          <w:tcPr>
            <w:tcW w:w="248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洞2</w:t>
            </w:r>
          </w:p>
        </w:tc>
        <w:tc>
          <w:tcPr>
            <w:tcW w:w="2298"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7：00-23：00开放，开放期间门禁管理</w:t>
            </w:r>
          </w:p>
        </w:tc>
        <w:tc>
          <w:tcPr>
            <w:tcW w:w="186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有</w:t>
            </w:r>
          </w:p>
        </w:tc>
      </w:tr>
      <w:tr w:rsidR="00D112B6" w:rsidRPr="008F4431" w:rsidTr="004879B1">
        <w:trPr>
          <w:trHeight w:val="341"/>
        </w:trPr>
        <w:tc>
          <w:tcPr>
            <w:tcW w:w="2007"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B1层</w:t>
            </w:r>
          </w:p>
        </w:tc>
        <w:tc>
          <w:tcPr>
            <w:tcW w:w="248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西南角大门</w:t>
            </w:r>
          </w:p>
        </w:tc>
        <w:tc>
          <w:tcPr>
            <w:tcW w:w="2298"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根据学院需求</w:t>
            </w:r>
          </w:p>
        </w:tc>
        <w:tc>
          <w:tcPr>
            <w:tcW w:w="186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无</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7.2楼宇差异性物业服务需求如下：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7.2.1保洁服务内容及服务标准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环境卫生服务中未列出内容，遵照基础服务需求执行。以下为知方楼差异性服务需求：</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lastRenderedPageBreak/>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建筑内环境卫生保洁范围为建筑内公共区域，包括门厅、走廊、卫生间等，不含办公室、实验室等室内面积。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1128"/>
        <w:gridCol w:w="1249"/>
        <w:gridCol w:w="2056"/>
        <w:gridCol w:w="3492"/>
      </w:tblGrid>
      <w:tr w:rsidR="00D803A1" w:rsidRPr="008F4431">
        <w:trPr>
          <w:trHeight w:val="712"/>
          <w:tblHeader/>
          <w:jc w:val="center"/>
        </w:trPr>
        <w:tc>
          <w:tcPr>
            <w:tcW w:w="350"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序号</w:t>
            </w:r>
          </w:p>
        </w:tc>
        <w:tc>
          <w:tcPr>
            <w:tcW w:w="662"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服务项目</w:t>
            </w:r>
          </w:p>
        </w:tc>
        <w:tc>
          <w:tcPr>
            <w:tcW w:w="733"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9"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0"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建筑物内公共区域保洁</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门</w:t>
            </w:r>
            <w:r w:rsidRPr="008F4431">
              <w:rPr>
                <w:rFonts w:ascii="宋体" w:hAnsi="宋体"/>
                <w:szCs w:val="21"/>
              </w:rPr>
              <w:t>厅</w:t>
            </w:r>
            <w:r w:rsidRPr="008F4431">
              <w:rPr>
                <w:rFonts w:ascii="宋体" w:hAnsi="宋体" w:hint="eastAsia"/>
                <w:szCs w:val="21"/>
              </w:rPr>
              <w:t>、门斗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走廊地面（含南大厅、北大厅）</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48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主楼梯地面、扶手每天保洁不少于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trPr>
          <w:trHeight w:val="242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每周保洁擦抹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半月保洁剂擦抹</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标志牌、宣传窗、装饰柱、植物花盆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3425"/>
          <w:jc w:val="center"/>
        </w:trPr>
        <w:tc>
          <w:tcPr>
            <w:tcW w:w="350"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2</w:t>
            </w:r>
          </w:p>
        </w:tc>
        <w:tc>
          <w:tcPr>
            <w:tcW w:w="662"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公共卫生间、开水房、盥洗室</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地面、墙面、顶棚、门窗、窗台、玻璃、灯具及开关、镜面、洗手盆、台面、便具、垃圾篓、标志牌、排气扇、开水器等、水池、便池、厕位等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3</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卫生间每周不少于</w:t>
            </w:r>
            <w:r w:rsidRPr="008F4431">
              <w:rPr>
                <w:rFonts w:ascii="宋体" w:hAnsi="宋体"/>
              </w:rPr>
              <w:t>1</w:t>
            </w:r>
            <w:r w:rsidRPr="008F4431">
              <w:rPr>
                <w:rFonts w:ascii="宋体" w:hAnsi="宋体" w:hint="eastAsia"/>
              </w:rPr>
              <w:t>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每周一次对开水器进行外部消毒。</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0"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建筑物外墙窗户玻璃保洁</w:t>
            </w:r>
          </w:p>
        </w:tc>
        <w:tc>
          <w:tcPr>
            <w:tcW w:w="733"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建筑物本体（含门、窗及玻璃幕墙）、屋顶（含透光屋顶）及房檐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0" w:type="pct"/>
            <w:vMerge w:val="restar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建筑物附属公共区域保洁</w:t>
            </w: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与本楼宇相关的宣传栏、室外标志牌</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楼外附属公共区域（建筑物配套室外台阶等）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r w:rsidR="00D803A1" w:rsidRPr="008F4431">
        <w:trPr>
          <w:trHeight w:val="2014"/>
          <w:jc w:val="center"/>
        </w:trPr>
        <w:tc>
          <w:tcPr>
            <w:tcW w:w="350"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5</w:t>
            </w:r>
          </w:p>
        </w:tc>
        <w:tc>
          <w:tcPr>
            <w:tcW w:w="662" w:type="pct"/>
            <w:vMerge w:val="restar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电梯</w:t>
            </w: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电梯门、轿箱</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电梯门壁打蜡每</w:t>
            </w:r>
            <w:r w:rsidRPr="008F4431">
              <w:rPr>
                <w:rFonts w:ascii="宋体" w:hAnsi="宋体"/>
              </w:rPr>
              <w:t>2</w:t>
            </w:r>
            <w:r w:rsidRPr="008F4431">
              <w:rPr>
                <w:rFonts w:ascii="宋体" w:hAnsi="宋体" w:hint="eastAsia"/>
              </w:rPr>
              <w:t>月不少于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电梯轿厢内无灰尘、无污迹、光亮无手印；</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电梯门槽内无垃圾杂物。</w:t>
            </w:r>
          </w:p>
        </w:tc>
      </w:tr>
      <w:tr w:rsidR="00D803A1" w:rsidRPr="008F4431">
        <w:trPr>
          <w:trHeight w:val="90"/>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梯门地坎</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无灰尘污迹、无垃圾、光亮</w:t>
            </w:r>
          </w:p>
        </w:tc>
      </w:tr>
      <w:tr w:rsidR="00D803A1" w:rsidRPr="008F4431">
        <w:trPr>
          <w:trHeight w:val="76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电梯操作面板</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无灰尘、无污迹、无指印</w:t>
            </w:r>
          </w:p>
        </w:tc>
      </w:tr>
      <w:tr w:rsidR="00D803A1" w:rsidRPr="008F4431">
        <w:trPr>
          <w:trHeight w:val="93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轿厢顶部</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天花、风口、灯具、探头无灰尘、无污迹、蜘蛛网</w:t>
            </w:r>
          </w:p>
        </w:tc>
      </w:tr>
      <w:tr w:rsidR="00D803A1" w:rsidRPr="008F4431">
        <w:trPr>
          <w:trHeight w:val="61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电梯地面</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无灰尘沙粒、表面光亮</w:t>
            </w:r>
          </w:p>
        </w:tc>
      </w:tr>
      <w:tr w:rsidR="00D803A1" w:rsidRPr="008F4431">
        <w:trPr>
          <w:trHeight w:val="55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电梯内消毒</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根据重大疫情</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填写消毒记录卡</w:t>
            </w:r>
          </w:p>
        </w:tc>
      </w:tr>
      <w:tr w:rsidR="00D803A1" w:rsidRPr="008F4431">
        <w:trPr>
          <w:trHeight w:val="554"/>
          <w:jc w:val="center"/>
        </w:trPr>
        <w:tc>
          <w:tcPr>
            <w:tcW w:w="350"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6</w:t>
            </w:r>
          </w:p>
        </w:tc>
        <w:tc>
          <w:tcPr>
            <w:tcW w:w="662" w:type="pct"/>
            <w:vMerge w:val="restar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公共休息区</w:t>
            </w: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地面、台面</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地面、台面无水渍、无污渍、无垃圾、无积尘，光亮</w:t>
            </w:r>
          </w:p>
        </w:tc>
      </w:tr>
      <w:tr w:rsidR="00D803A1" w:rsidRPr="008F4431">
        <w:trPr>
          <w:trHeight w:val="55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墙面</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墙面无灰尘、无乱悬挂、无乱张贴等现象</w:t>
            </w:r>
          </w:p>
        </w:tc>
      </w:tr>
      <w:tr w:rsidR="00D803A1" w:rsidRPr="008F4431">
        <w:trPr>
          <w:trHeight w:val="55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顶棚、灯具及开关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hint="eastAsia"/>
              </w:rPr>
              <w:t>灯具及开关无蜘蛛网、无灰尘、无污迹</w:t>
            </w:r>
          </w:p>
        </w:tc>
      </w:tr>
      <w:tr w:rsidR="00D803A1" w:rsidRPr="008F4431">
        <w:trPr>
          <w:trHeight w:val="55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55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窗台无水渍、无污渍、无垃圾、无积尘，光亮</w:t>
            </w:r>
          </w:p>
        </w:tc>
      </w:tr>
      <w:tr w:rsidR="00D803A1" w:rsidRPr="008F4431">
        <w:trPr>
          <w:trHeight w:val="55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玻璃</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每周擦拭不少于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w:t>
            </w:r>
          </w:p>
        </w:tc>
      </w:tr>
      <w:tr w:rsidR="00D803A1" w:rsidRPr="008F4431">
        <w:trPr>
          <w:trHeight w:val="554"/>
          <w:jc w:val="center"/>
        </w:trPr>
        <w:tc>
          <w:tcPr>
            <w:tcW w:w="350"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vAlign w:val="center"/>
          </w:tcPr>
          <w:p w:rsidR="00D112B6" w:rsidRPr="008F4431" w:rsidRDefault="00D803A1">
            <w:pPr>
              <w:spacing w:line="360" w:lineRule="auto"/>
              <w:rPr>
                <w:rFonts w:ascii="宋体" w:hAnsi="宋体"/>
              </w:rPr>
            </w:pP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hint="eastAsia"/>
              </w:rPr>
              <w:t>垃圾量不超过容量</w:t>
            </w:r>
            <w:r w:rsidRPr="008F4431">
              <w:rPr>
                <w:rFonts w:ascii="宋体" w:hAnsi="宋体"/>
              </w:rPr>
              <w:t>2/3</w:t>
            </w:r>
            <w:r w:rsidRPr="008F4431">
              <w:rPr>
                <w:rFonts w:ascii="宋体" w:hAnsi="宋体" w:hint="eastAsia"/>
              </w:rPr>
              <w:t>，旁边无散落、堆放垃圾。</w:t>
            </w:r>
          </w:p>
        </w:tc>
      </w:tr>
      <w:tr w:rsidR="00D803A1" w:rsidRPr="008F4431">
        <w:trPr>
          <w:trHeight w:val="734"/>
          <w:jc w:val="center"/>
        </w:trPr>
        <w:tc>
          <w:tcPr>
            <w:tcW w:w="350"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szCs w:val="21"/>
              </w:rPr>
              <w:t>7</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hint="eastAsia"/>
                <w:szCs w:val="21"/>
              </w:rPr>
              <w:t>自习室、自习区</w:t>
            </w: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地面</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地面无水渍、无污渍、无垃圾、无积尘，光亮</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墙面</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墙面无灰尘、无乱悬挂、无乱张贴等现象</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门窗</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无积尘、无污渍、无损坏</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窗台</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窗台无水渍、无污渍、无垃圾、无积尘，光亮</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桌椅</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桌椅表面无积尘、无垃圾，整洁光亮；</w:t>
            </w:r>
            <w:r w:rsidRPr="008F4431">
              <w:rPr>
                <w:rFonts w:ascii="宋体" w:hAnsi="宋体" w:hint="eastAsia"/>
              </w:rPr>
              <w:lastRenderedPageBreak/>
              <w:t>每天定时清理桌面物品，放置于指定位置，保障正常使用。</w:t>
            </w:r>
          </w:p>
        </w:tc>
      </w:tr>
      <w:tr w:rsidR="00D803A1" w:rsidRPr="008F4431">
        <w:trPr>
          <w:trHeight w:val="734"/>
          <w:jc w:val="center"/>
        </w:trPr>
        <w:tc>
          <w:tcPr>
            <w:tcW w:w="350"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书架</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9"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无积尘、无污渍</w:t>
            </w:r>
          </w:p>
        </w:tc>
      </w:tr>
    </w:tbl>
    <w:p w:rsidR="00D112B6" w:rsidRPr="008F4431" w:rsidRDefault="00D112B6">
      <w:pPr>
        <w:rPr>
          <w:rFonts w:ascii="宋体" w:hAnsi="宋体"/>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7.2.2其他差异性服务内容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4398"/>
        <w:gridCol w:w="3422"/>
      </w:tblGrid>
      <w:tr w:rsidR="00D803A1" w:rsidRPr="008F4431">
        <w:trPr>
          <w:trHeight w:val="518"/>
        </w:trPr>
        <w:tc>
          <w:tcPr>
            <w:tcW w:w="729" w:type="dxa"/>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序号</w:t>
            </w:r>
          </w:p>
        </w:tc>
        <w:tc>
          <w:tcPr>
            <w:tcW w:w="4766" w:type="dxa"/>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服务项目</w:t>
            </w:r>
          </w:p>
        </w:tc>
        <w:tc>
          <w:tcPr>
            <w:tcW w:w="3695" w:type="dxa"/>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服务频率</w:t>
            </w:r>
          </w:p>
        </w:tc>
      </w:tr>
      <w:tr w:rsidR="00D803A1" w:rsidRPr="008F4431">
        <w:trPr>
          <w:trHeight w:val="518"/>
        </w:trPr>
        <w:tc>
          <w:tcPr>
            <w:tcW w:w="72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c>
          <w:tcPr>
            <w:tcW w:w="4766"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浇花（东广场、一楼大厅、各楼层采光间）</w:t>
            </w:r>
          </w:p>
        </w:tc>
        <w:tc>
          <w:tcPr>
            <w:tcW w:w="369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全年（根据植物需求）</w:t>
            </w:r>
          </w:p>
        </w:tc>
      </w:tr>
      <w:tr w:rsidR="00D803A1" w:rsidRPr="008F4431">
        <w:trPr>
          <w:trHeight w:val="518"/>
        </w:trPr>
        <w:tc>
          <w:tcPr>
            <w:tcW w:w="72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2</w:t>
            </w:r>
          </w:p>
        </w:tc>
        <w:tc>
          <w:tcPr>
            <w:tcW w:w="4766"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浇花（方园广场鲜花、5楼露台冬青）</w:t>
            </w:r>
          </w:p>
        </w:tc>
        <w:tc>
          <w:tcPr>
            <w:tcW w:w="369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春季、夏季、秋季（根据植物需求）</w:t>
            </w:r>
          </w:p>
        </w:tc>
      </w:tr>
      <w:tr w:rsidR="00D803A1" w:rsidRPr="008F4431">
        <w:trPr>
          <w:trHeight w:val="518"/>
        </w:trPr>
        <w:tc>
          <w:tcPr>
            <w:tcW w:w="72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3</w:t>
            </w:r>
          </w:p>
        </w:tc>
        <w:tc>
          <w:tcPr>
            <w:tcW w:w="4766"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打扫并清洁公共区域桌椅、沙发、茶几、书架等</w:t>
            </w:r>
          </w:p>
        </w:tc>
        <w:tc>
          <w:tcPr>
            <w:tcW w:w="369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每天不少于2次</w:t>
            </w:r>
          </w:p>
        </w:tc>
      </w:tr>
      <w:tr w:rsidR="00D803A1" w:rsidRPr="008F4431">
        <w:trPr>
          <w:trHeight w:val="518"/>
        </w:trPr>
        <w:tc>
          <w:tcPr>
            <w:tcW w:w="72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4</w:t>
            </w:r>
          </w:p>
        </w:tc>
        <w:tc>
          <w:tcPr>
            <w:tcW w:w="4766"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打扫露台地面（五楼、九楼）</w:t>
            </w:r>
          </w:p>
        </w:tc>
        <w:tc>
          <w:tcPr>
            <w:tcW w:w="369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全年</w:t>
            </w:r>
          </w:p>
        </w:tc>
      </w:tr>
      <w:tr w:rsidR="00D112B6" w:rsidRPr="008F4431">
        <w:trPr>
          <w:trHeight w:val="518"/>
        </w:trPr>
        <w:tc>
          <w:tcPr>
            <w:tcW w:w="729"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5</w:t>
            </w:r>
          </w:p>
        </w:tc>
        <w:tc>
          <w:tcPr>
            <w:tcW w:w="4766"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打扫方园广场（含喷泉地面）</w:t>
            </w:r>
          </w:p>
        </w:tc>
        <w:tc>
          <w:tcPr>
            <w:tcW w:w="3695"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全年</w:t>
            </w:r>
          </w:p>
        </w:tc>
      </w:tr>
    </w:tbl>
    <w:p w:rsidR="00D112B6" w:rsidRPr="008F4431" w:rsidRDefault="00D112B6">
      <w:pPr>
        <w:spacing w:line="360" w:lineRule="auto"/>
        <w:ind w:firstLineChars="200" w:firstLine="480"/>
        <w:rPr>
          <w:rFonts w:ascii="宋体" w:hAnsi="宋体"/>
          <w:sz w:val="24"/>
        </w:rPr>
      </w:pPr>
    </w:p>
    <w:p w:rsidR="00D112B6" w:rsidRPr="008F4431" w:rsidRDefault="00D803A1">
      <w:pPr>
        <w:pStyle w:val="2"/>
        <w:spacing w:line="360" w:lineRule="auto"/>
        <w:ind w:left="0" w:firstLineChars="196" w:firstLine="472"/>
        <w:rPr>
          <w:rFonts w:ascii="宋体" w:hAnsi="宋体"/>
          <w:sz w:val="24"/>
        </w:rPr>
      </w:pPr>
      <w:bookmarkStart w:id="279" w:name="_Toc181369628"/>
      <w:r w:rsidRPr="008F4431">
        <w:rPr>
          <w:rFonts w:ascii="宋体" w:hAnsi="宋体" w:hint="eastAsia"/>
          <w:sz w:val="24"/>
        </w:rPr>
        <w:t>8、西校区地下停车场</w:t>
      </w:r>
      <w:bookmarkEnd w:id="279"/>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8.1西校区地下停车场为大连理工大学西部校区重要停车场。停车场基本信息如下：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8.1.1卫生间及垃圾桶情况</w:t>
      </w:r>
    </w:p>
    <w:tbl>
      <w:tblPr>
        <w:tblW w:w="5000" w:type="pct"/>
        <w:tblLook w:val="04A0" w:firstRow="1" w:lastRow="0" w:firstColumn="1" w:lastColumn="0" w:noHBand="0" w:noVBand="1"/>
      </w:tblPr>
      <w:tblGrid>
        <w:gridCol w:w="947"/>
        <w:gridCol w:w="1103"/>
        <w:gridCol w:w="791"/>
        <w:gridCol w:w="948"/>
        <w:gridCol w:w="948"/>
        <w:gridCol w:w="948"/>
        <w:gridCol w:w="948"/>
        <w:gridCol w:w="948"/>
        <w:gridCol w:w="941"/>
      </w:tblGrid>
      <w:tr w:rsidR="00D803A1" w:rsidRPr="008F4431">
        <w:trPr>
          <w:trHeight w:val="855"/>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卫生间数量</w:t>
            </w:r>
          </w:p>
        </w:tc>
        <w:tc>
          <w:tcPr>
            <w:tcW w:w="648"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卫生间面积（㎡）</w:t>
            </w:r>
          </w:p>
        </w:tc>
        <w:tc>
          <w:tcPr>
            <w:tcW w:w="464"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蹲坑数量</w:t>
            </w:r>
          </w:p>
          <w:p w:rsidR="00D112B6" w:rsidRPr="008F4431" w:rsidRDefault="00D112B6">
            <w:pPr>
              <w:jc w:val="center"/>
              <w:rPr>
                <w:rFonts w:ascii="宋体" w:hAnsi="宋体" w:cs="宋体"/>
                <w:b/>
                <w:bCs/>
                <w:kern w:val="0"/>
                <w:szCs w:val="21"/>
              </w:rPr>
            </w:pP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小便器数量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马桶</w:t>
            </w:r>
          </w:p>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镜子</w:t>
            </w:r>
          </w:p>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数量</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镜子面积（㎡）</w:t>
            </w:r>
          </w:p>
        </w:tc>
        <w:tc>
          <w:tcPr>
            <w:tcW w:w="556"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大盘纸盒数量</w:t>
            </w:r>
          </w:p>
        </w:tc>
        <w:tc>
          <w:tcPr>
            <w:tcW w:w="552"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擦手纸盒数量</w:t>
            </w:r>
          </w:p>
        </w:tc>
      </w:tr>
      <w:tr w:rsidR="00D803A1" w:rsidRPr="008F4431">
        <w:trPr>
          <w:trHeight w:val="702"/>
        </w:trPr>
        <w:tc>
          <w:tcPr>
            <w:tcW w:w="556" w:type="pct"/>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2</w:t>
            </w:r>
          </w:p>
        </w:tc>
        <w:tc>
          <w:tcPr>
            <w:tcW w:w="648" w:type="pct"/>
            <w:tcBorders>
              <w:top w:val="nil"/>
              <w:left w:val="nil"/>
              <w:bottom w:val="single" w:sz="4" w:space="0" w:color="auto"/>
              <w:right w:val="single" w:sz="4" w:space="0" w:color="auto"/>
            </w:tcBorders>
            <w:shd w:val="clear" w:color="000000" w:fill="FFFFFF"/>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 xml:space="preserve">15.42 </w:t>
            </w:r>
          </w:p>
        </w:tc>
        <w:tc>
          <w:tcPr>
            <w:tcW w:w="464"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4</w:t>
            </w:r>
          </w:p>
        </w:tc>
        <w:tc>
          <w:tcPr>
            <w:tcW w:w="556"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0</w:t>
            </w:r>
          </w:p>
        </w:tc>
        <w:tc>
          <w:tcPr>
            <w:tcW w:w="556"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0</w:t>
            </w:r>
          </w:p>
        </w:tc>
        <w:tc>
          <w:tcPr>
            <w:tcW w:w="556"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w:t>
            </w:r>
          </w:p>
        </w:tc>
        <w:tc>
          <w:tcPr>
            <w:tcW w:w="556"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1.6</w:t>
            </w:r>
          </w:p>
        </w:tc>
        <w:tc>
          <w:tcPr>
            <w:tcW w:w="556"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0</w:t>
            </w:r>
          </w:p>
        </w:tc>
        <w:tc>
          <w:tcPr>
            <w:tcW w:w="552" w:type="pct"/>
            <w:tcBorders>
              <w:top w:val="nil"/>
              <w:left w:val="nil"/>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0</w:t>
            </w:r>
          </w:p>
        </w:tc>
      </w:tr>
    </w:tbl>
    <w:p w:rsidR="00D112B6" w:rsidRPr="008F4431" w:rsidRDefault="00D112B6">
      <w:pPr>
        <w:spacing w:line="360" w:lineRule="auto"/>
        <w:ind w:firstLineChars="200" w:firstLine="422"/>
        <w:rPr>
          <w:rFonts w:ascii="宋体" w:hAnsi="宋体"/>
          <w:b/>
          <w:bCs/>
          <w:szCs w:val="21"/>
        </w:rPr>
      </w:pPr>
    </w:p>
    <w:tbl>
      <w:tblPr>
        <w:tblW w:w="5000" w:type="pct"/>
        <w:tblLook w:val="04A0" w:firstRow="1" w:lastRow="0" w:firstColumn="1" w:lastColumn="0" w:noHBand="0" w:noVBand="1"/>
      </w:tblPr>
      <w:tblGrid>
        <w:gridCol w:w="1421"/>
        <w:gridCol w:w="1421"/>
        <w:gridCol w:w="1420"/>
        <w:gridCol w:w="1420"/>
        <w:gridCol w:w="1420"/>
        <w:gridCol w:w="1420"/>
      </w:tblGrid>
      <w:tr w:rsidR="00D803A1" w:rsidRPr="008F4431">
        <w:trPr>
          <w:trHeight w:val="855"/>
        </w:trPr>
        <w:tc>
          <w:tcPr>
            <w:tcW w:w="833"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开水间数量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开水间面积</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垃圾桶数量</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垃圾清运时间</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位置</w:t>
            </w:r>
          </w:p>
        </w:tc>
        <w:tc>
          <w:tcPr>
            <w:tcW w:w="833"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垃圾排放点</w:t>
            </w:r>
          </w:p>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类型</w:t>
            </w:r>
          </w:p>
        </w:tc>
      </w:tr>
      <w:tr w:rsidR="00D803A1" w:rsidRPr="008F4431">
        <w:trPr>
          <w:trHeight w:val="975"/>
        </w:trPr>
        <w:tc>
          <w:tcPr>
            <w:tcW w:w="833" w:type="pct"/>
            <w:tcBorders>
              <w:top w:val="nil"/>
              <w:left w:val="single" w:sz="4" w:space="0" w:color="auto"/>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0</w:t>
            </w:r>
          </w:p>
        </w:tc>
        <w:tc>
          <w:tcPr>
            <w:tcW w:w="833" w:type="pct"/>
            <w:tcBorders>
              <w:top w:val="nil"/>
              <w:left w:val="nil"/>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w:t>
            </w:r>
          </w:p>
        </w:tc>
        <w:tc>
          <w:tcPr>
            <w:tcW w:w="833" w:type="pct"/>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6</w:t>
            </w:r>
          </w:p>
        </w:tc>
        <w:tc>
          <w:tcPr>
            <w:tcW w:w="833" w:type="pct"/>
            <w:tcBorders>
              <w:top w:val="nil"/>
              <w:left w:val="nil"/>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每日早10点前</w:t>
            </w:r>
          </w:p>
        </w:tc>
        <w:tc>
          <w:tcPr>
            <w:tcW w:w="833" w:type="pct"/>
            <w:tcBorders>
              <w:top w:val="nil"/>
              <w:left w:val="nil"/>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化工实验A段西侧</w:t>
            </w:r>
          </w:p>
        </w:tc>
        <w:tc>
          <w:tcPr>
            <w:tcW w:w="833" w:type="pct"/>
            <w:tcBorders>
              <w:top w:val="nil"/>
              <w:left w:val="nil"/>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生活垃圾</w:t>
            </w: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lastRenderedPageBreak/>
        <w:t>8.1.2</w:t>
      </w:r>
      <w:r w:rsidRPr="008F4431">
        <w:rPr>
          <w:rFonts w:ascii="宋体" w:hAnsi="宋体"/>
          <w:b/>
          <w:bCs/>
          <w:sz w:val="24"/>
        </w:rPr>
        <w:t>.</w:t>
      </w:r>
      <w:r w:rsidRPr="008F4431">
        <w:rPr>
          <w:rFonts w:ascii="宋体" w:hAnsi="宋体" w:hint="eastAsia"/>
          <w:b/>
          <w:bCs/>
          <w:sz w:val="24"/>
        </w:rPr>
        <w:t xml:space="preserve"> 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自来水为市政直供。</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停车场出入口情况：</w:t>
      </w:r>
    </w:p>
    <w:tbl>
      <w:tblPr>
        <w:tblW w:w="8622" w:type="dxa"/>
        <w:tblLayout w:type="fixed"/>
        <w:tblLook w:val="04A0" w:firstRow="1" w:lastRow="0" w:firstColumn="1" w:lastColumn="0" w:noHBand="0" w:noVBand="1"/>
      </w:tblPr>
      <w:tblGrid>
        <w:gridCol w:w="2235"/>
        <w:gridCol w:w="2633"/>
        <w:gridCol w:w="1735"/>
        <w:gridCol w:w="2019"/>
      </w:tblGrid>
      <w:tr w:rsidR="00D803A1" w:rsidRPr="008F4431" w:rsidTr="004879B1">
        <w:trPr>
          <w:trHeight w:val="464"/>
        </w:trPr>
        <w:tc>
          <w:tcPr>
            <w:tcW w:w="2235"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楼层</w:t>
            </w:r>
          </w:p>
        </w:tc>
        <w:tc>
          <w:tcPr>
            <w:tcW w:w="2633"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位置</w:t>
            </w:r>
          </w:p>
        </w:tc>
        <w:tc>
          <w:tcPr>
            <w:tcW w:w="1735"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开放时间</w:t>
            </w:r>
          </w:p>
        </w:tc>
        <w:tc>
          <w:tcPr>
            <w:tcW w:w="2019" w:type="dxa"/>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bCs/>
                <w:kern w:val="0"/>
                <w:szCs w:val="21"/>
              </w:rPr>
            </w:pPr>
            <w:r w:rsidRPr="008F4431">
              <w:rPr>
                <w:rFonts w:ascii="宋体" w:hAnsi="宋体" w:cs="宋体" w:hint="eastAsia"/>
                <w:b/>
                <w:bCs/>
                <w:kern w:val="0"/>
                <w:szCs w:val="21"/>
              </w:rPr>
              <w:t>是否有门禁</w:t>
            </w:r>
          </w:p>
        </w:tc>
      </w:tr>
      <w:tr w:rsidR="00D803A1" w:rsidRPr="008F4431" w:rsidTr="004879B1">
        <w:trPr>
          <w:trHeight w:val="464"/>
        </w:trPr>
        <w:tc>
          <w:tcPr>
            <w:tcW w:w="2235"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车辆入口</w:t>
            </w:r>
          </w:p>
        </w:tc>
        <w:tc>
          <w:tcPr>
            <w:tcW w:w="2633"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西部校区转盘西北角方向</w:t>
            </w:r>
          </w:p>
        </w:tc>
        <w:tc>
          <w:tcPr>
            <w:tcW w:w="1735"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全天开放</w:t>
            </w:r>
          </w:p>
        </w:tc>
        <w:tc>
          <w:tcPr>
            <w:tcW w:w="2019"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有卷帘门</w:t>
            </w:r>
          </w:p>
        </w:tc>
      </w:tr>
      <w:tr w:rsidR="00D803A1" w:rsidRPr="008F4431" w:rsidTr="004879B1">
        <w:trPr>
          <w:trHeight w:val="464"/>
        </w:trPr>
        <w:tc>
          <w:tcPr>
            <w:tcW w:w="2235"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车辆出口</w:t>
            </w:r>
          </w:p>
        </w:tc>
        <w:tc>
          <w:tcPr>
            <w:tcW w:w="2633"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西部校区转盘西南角方向</w:t>
            </w:r>
          </w:p>
        </w:tc>
        <w:tc>
          <w:tcPr>
            <w:tcW w:w="1735"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全天开放</w:t>
            </w:r>
          </w:p>
        </w:tc>
        <w:tc>
          <w:tcPr>
            <w:tcW w:w="2019"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有卷帘门</w:t>
            </w:r>
          </w:p>
        </w:tc>
      </w:tr>
      <w:tr w:rsidR="00D803A1" w:rsidRPr="008F4431" w:rsidTr="004879B1">
        <w:trPr>
          <w:trHeight w:val="464"/>
        </w:trPr>
        <w:tc>
          <w:tcPr>
            <w:tcW w:w="2235"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人行步梯出入口</w:t>
            </w:r>
          </w:p>
        </w:tc>
        <w:tc>
          <w:tcPr>
            <w:tcW w:w="2633"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化工综合东侧</w:t>
            </w:r>
          </w:p>
        </w:tc>
        <w:tc>
          <w:tcPr>
            <w:tcW w:w="1735"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全天开放</w:t>
            </w:r>
          </w:p>
        </w:tc>
        <w:tc>
          <w:tcPr>
            <w:tcW w:w="2019"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879B1">
        <w:trPr>
          <w:trHeight w:val="464"/>
        </w:trPr>
        <w:tc>
          <w:tcPr>
            <w:tcW w:w="2235"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kern w:val="0"/>
                <w:szCs w:val="21"/>
              </w:rPr>
            </w:pPr>
            <w:r w:rsidRPr="008F4431">
              <w:rPr>
                <w:rFonts w:ascii="宋体" w:hAnsi="宋体" w:hint="eastAsia"/>
                <w:kern w:val="0"/>
                <w:szCs w:val="21"/>
              </w:rPr>
              <w:t>人行步梯出入口</w:t>
            </w:r>
          </w:p>
        </w:tc>
        <w:tc>
          <w:tcPr>
            <w:tcW w:w="2633"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化工综合西侧</w:t>
            </w:r>
          </w:p>
        </w:tc>
        <w:tc>
          <w:tcPr>
            <w:tcW w:w="1735"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全天开放</w:t>
            </w:r>
          </w:p>
        </w:tc>
        <w:tc>
          <w:tcPr>
            <w:tcW w:w="2019"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879B1">
        <w:trPr>
          <w:trHeight w:val="464"/>
        </w:trPr>
        <w:tc>
          <w:tcPr>
            <w:tcW w:w="2235"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hint="eastAsia"/>
                <w:kern w:val="0"/>
                <w:szCs w:val="21"/>
              </w:rPr>
              <w:t>人行步梯出入口</w:t>
            </w:r>
          </w:p>
        </w:tc>
        <w:tc>
          <w:tcPr>
            <w:tcW w:w="2633" w:type="dxa"/>
            <w:tcBorders>
              <w:top w:val="single" w:sz="4" w:space="0" w:color="auto"/>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综合教学2号楼A区东侧</w:t>
            </w:r>
          </w:p>
        </w:tc>
        <w:tc>
          <w:tcPr>
            <w:tcW w:w="1735" w:type="dxa"/>
            <w:tcBorders>
              <w:top w:val="single" w:sz="4" w:space="0" w:color="auto"/>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全天开放</w:t>
            </w:r>
          </w:p>
        </w:tc>
        <w:tc>
          <w:tcPr>
            <w:tcW w:w="2019" w:type="dxa"/>
            <w:tcBorders>
              <w:top w:val="single" w:sz="4" w:space="0" w:color="auto"/>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879B1">
        <w:trPr>
          <w:trHeight w:val="464"/>
        </w:trPr>
        <w:tc>
          <w:tcPr>
            <w:tcW w:w="2235" w:type="dxa"/>
            <w:tcBorders>
              <w:top w:val="nil"/>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hint="eastAsia"/>
                <w:kern w:val="0"/>
                <w:szCs w:val="21"/>
              </w:rPr>
              <w:t>人行步梯出入口</w:t>
            </w:r>
          </w:p>
        </w:tc>
        <w:tc>
          <w:tcPr>
            <w:tcW w:w="2633"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综合教学2号楼A区西侧</w:t>
            </w:r>
          </w:p>
        </w:tc>
        <w:tc>
          <w:tcPr>
            <w:tcW w:w="1735"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全天开放</w:t>
            </w:r>
          </w:p>
        </w:tc>
        <w:tc>
          <w:tcPr>
            <w:tcW w:w="2019" w:type="dxa"/>
            <w:tcBorders>
              <w:top w:val="nil"/>
              <w:left w:val="nil"/>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879B1">
        <w:trPr>
          <w:trHeight w:val="464"/>
        </w:trPr>
        <w:tc>
          <w:tcPr>
            <w:tcW w:w="2235"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hint="eastAsia"/>
                <w:kern w:val="0"/>
                <w:szCs w:val="21"/>
              </w:rPr>
              <w:t>人行步梯出入口</w:t>
            </w:r>
          </w:p>
        </w:tc>
        <w:tc>
          <w:tcPr>
            <w:tcW w:w="2633"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化工实验F段对面</w:t>
            </w:r>
          </w:p>
        </w:tc>
        <w:tc>
          <w:tcPr>
            <w:tcW w:w="1735"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全天开放</w:t>
            </w:r>
          </w:p>
        </w:tc>
        <w:tc>
          <w:tcPr>
            <w:tcW w:w="2019"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879B1">
        <w:trPr>
          <w:trHeight w:val="464"/>
        </w:trPr>
        <w:tc>
          <w:tcPr>
            <w:tcW w:w="2235"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hint="eastAsia"/>
                <w:kern w:val="0"/>
                <w:szCs w:val="21"/>
              </w:rPr>
              <w:t>人行步梯出入口</w:t>
            </w:r>
          </w:p>
        </w:tc>
        <w:tc>
          <w:tcPr>
            <w:tcW w:w="2633"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综合教学2号楼B区东侧</w:t>
            </w:r>
          </w:p>
        </w:tc>
        <w:tc>
          <w:tcPr>
            <w:tcW w:w="1735"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禁止开放</w:t>
            </w:r>
          </w:p>
        </w:tc>
        <w:tc>
          <w:tcPr>
            <w:tcW w:w="2019"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4879B1">
        <w:trPr>
          <w:trHeight w:val="464"/>
        </w:trPr>
        <w:tc>
          <w:tcPr>
            <w:tcW w:w="2235"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hint="eastAsia"/>
                <w:kern w:val="0"/>
                <w:szCs w:val="21"/>
              </w:rPr>
              <w:t>人行步梯出入口</w:t>
            </w:r>
          </w:p>
        </w:tc>
        <w:tc>
          <w:tcPr>
            <w:tcW w:w="2633"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化工实验G段对面</w:t>
            </w:r>
          </w:p>
        </w:tc>
        <w:tc>
          <w:tcPr>
            <w:tcW w:w="1735"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禁止开放</w:t>
            </w:r>
          </w:p>
        </w:tc>
        <w:tc>
          <w:tcPr>
            <w:tcW w:w="2019"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否</w:t>
            </w:r>
          </w:p>
        </w:tc>
      </w:tr>
      <w:tr w:rsidR="00D112B6" w:rsidRPr="008F4431" w:rsidTr="004879B1">
        <w:trPr>
          <w:trHeight w:val="464"/>
        </w:trPr>
        <w:tc>
          <w:tcPr>
            <w:tcW w:w="2235"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出入口数量</w:t>
            </w:r>
          </w:p>
        </w:tc>
        <w:tc>
          <w:tcPr>
            <w:tcW w:w="2633"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spacing w:line="360" w:lineRule="auto"/>
              <w:jc w:val="center"/>
              <w:rPr>
                <w:rFonts w:ascii="宋体" w:hAnsi="宋体" w:cs="宋体"/>
                <w:kern w:val="0"/>
                <w:szCs w:val="21"/>
              </w:rPr>
            </w:pPr>
            <w:r w:rsidRPr="008F4431">
              <w:rPr>
                <w:rFonts w:ascii="宋体" w:hAnsi="宋体" w:cs="宋体" w:hint="eastAsia"/>
                <w:kern w:val="0"/>
                <w:szCs w:val="21"/>
              </w:rPr>
              <w:t>9</w:t>
            </w:r>
          </w:p>
        </w:tc>
        <w:tc>
          <w:tcPr>
            <w:tcW w:w="1735"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112B6">
            <w:pPr>
              <w:spacing w:line="360" w:lineRule="auto"/>
              <w:jc w:val="center"/>
              <w:rPr>
                <w:rFonts w:ascii="宋体" w:hAnsi="宋体" w:cs="宋体"/>
                <w:kern w:val="0"/>
                <w:szCs w:val="21"/>
              </w:rPr>
            </w:pPr>
          </w:p>
        </w:tc>
        <w:tc>
          <w:tcPr>
            <w:tcW w:w="2019"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112B6">
            <w:pPr>
              <w:spacing w:line="360" w:lineRule="auto"/>
              <w:jc w:val="center"/>
              <w:rPr>
                <w:rFonts w:ascii="宋体" w:hAnsi="宋体" w:cs="宋体"/>
                <w:kern w:val="0"/>
                <w:szCs w:val="21"/>
              </w:rPr>
            </w:pP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8.2停车场差异性物业服务需求如下：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8.2.1保洁服务内容及服务标准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环境卫生服务中未列出内容，遵照基础服务需求执行。以下为西校区停车场差异性服务需求：</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建筑内环境卫生保洁范围为建筑内公共区域，包括车位、行车道、卫生间等等。</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1130"/>
        <w:gridCol w:w="1251"/>
        <w:gridCol w:w="2057"/>
        <w:gridCol w:w="3480"/>
      </w:tblGrid>
      <w:tr w:rsidR="00D803A1" w:rsidRPr="008F4431">
        <w:trPr>
          <w:trHeight w:val="712"/>
          <w:tblHeader/>
          <w:jc w:val="center"/>
        </w:trPr>
        <w:tc>
          <w:tcPr>
            <w:tcW w:w="354"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序号</w:t>
            </w:r>
          </w:p>
        </w:tc>
        <w:tc>
          <w:tcPr>
            <w:tcW w:w="663"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服务项目</w:t>
            </w:r>
          </w:p>
        </w:tc>
        <w:tc>
          <w:tcPr>
            <w:tcW w:w="734"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项目分类</w:t>
            </w:r>
          </w:p>
        </w:tc>
        <w:tc>
          <w:tcPr>
            <w:tcW w:w="1207"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2"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149"/>
          <w:jc w:val="center"/>
        </w:trPr>
        <w:tc>
          <w:tcPr>
            <w:tcW w:w="354"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1</w:t>
            </w:r>
          </w:p>
        </w:tc>
        <w:tc>
          <w:tcPr>
            <w:tcW w:w="663"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建筑物内公共区域保洁</w:t>
            </w: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车位、行车道地面</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每周保洁</w:t>
            </w:r>
            <w:r w:rsidRPr="008F4431">
              <w:rPr>
                <w:rFonts w:ascii="宋体" w:hAnsi="宋体"/>
              </w:rPr>
              <w:t>1</w:t>
            </w:r>
            <w:r w:rsidRPr="008F4431">
              <w:rPr>
                <w:rFonts w:ascii="宋体" w:hAnsi="宋体" w:hint="eastAsia"/>
              </w:rPr>
              <w:t>次，彻底刷洗</w:t>
            </w:r>
          </w:p>
        </w:tc>
        <w:tc>
          <w:tcPr>
            <w:tcW w:w="2042"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雨雪天气要有防水措施。</w:t>
            </w:r>
          </w:p>
        </w:tc>
      </w:tr>
      <w:tr w:rsidR="00D803A1" w:rsidRPr="008F4431">
        <w:trPr>
          <w:trHeight w:val="1485"/>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楼梯</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主楼梯每周保洁</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辅楼梯每月天保洁</w:t>
            </w:r>
            <w:r w:rsidRPr="008F4431">
              <w:rPr>
                <w:rFonts w:ascii="宋体" w:hAnsi="宋体"/>
              </w:rPr>
              <w:t>1</w:t>
            </w:r>
            <w:r w:rsidRPr="008F4431">
              <w:rPr>
                <w:rFonts w:ascii="宋体" w:hAnsi="宋体" w:hint="eastAsia"/>
              </w:rPr>
              <w:t>次</w:t>
            </w:r>
          </w:p>
        </w:tc>
        <w:tc>
          <w:tcPr>
            <w:tcW w:w="2042"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tc>
      </w:tr>
      <w:tr w:rsidR="00D803A1" w:rsidRPr="008F4431">
        <w:trPr>
          <w:trHeight w:val="2425"/>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墙面、顶棚、消防设施、灯具及开关</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tc>
        <w:tc>
          <w:tcPr>
            <w:tcW w:w="2042"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725"/>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3"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其他设施</w:t>
            </w:r>
          </w:p>
        </w:tc>
        <w:tc>
          <w:tcPr>
            <w:tcW w:w="1207" w:type="pct"/>
            <w:vAlign w:val="center"/>
          </w:tcPr>
          <w:p w:rsidR="00D112B6" w:rsidRPr="008F4431" w:rsidRDefault="00D803A1">
            <w:pPr>
              <w:spacing w:line="360" w:lineRule="auto"/>
              <w:rPr>
                <w:rFonts w:ascii="宋体" w:hAnsi="宋体"/>
              </w:rPr>
            </w:pPr>
            <w:r w:rsidRPr="008F4431">
              <w:rPr>
                <w:rFonts w:ascii="宋体" w:hAnsi="宋体" w:hint="eastAsia"/>
              </w:rPr>
              <w:t>每周保洁巡检保洁不少于</w:t>
            </w:r>
            <w:r w:rsidRPr="008F4431">
              <w:rPr>
                <w:rFonts w:ascii="宋体" w:hAnsi="宋体"/>
              </w:rPr>
              <w:t>1</w:t>
            </w:r>
            <w:r w:rsidRPr="008F4431">
              <w:rPr>
                <w:rFonts w:ascii="宋体" w:hAnsi="宋体" w:hint="eastAsia"/>
              </w:rPr>
              <w:t>次</w:t>
            </w:r>
          </w:p>
        </w:tc>
        <w:tc>
          <w:tcPr>
            <w:tcW w:w="2042"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3425"/>
          <w:jc w:val="center"/>
        </w:trPr>
        <w:tc>
          <w:tcPr>
            <w:tcW w:w="354"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2</w:t>
            </w:r>
          </w:p>
        </w:tc>
        <w:tc>
          <w:tcPr>
            <w:tcW w:w="663"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公共卫生间</w:t>
            </w: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地面、墙面、顶棚、门窗、窗台、玻璃、灯具及开关、镜面、洗手盆、台面、便具、垃圾篓、标志牌、排气扇、水池、便池、厕位等</w:t>
            </w:r>
          </w:p>
        </w:tc>
        <w:tc>
          <w:tcPr>
            <w:tcW w:w="1207"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1</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卫生间每月不少于两次全面消毒；</w:t>
            </w:r>
          </w:p>
        </w:tc>
        <w:tc>
          <w:tcPr>
            <w:tcW w:w="2042"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lastRenderedPageBreak/>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其他设施表面无积尘、无污渍、无损坏。</w:t>
            </w:r>
          </w:p>
        </w:tc>
      </w:tr>
    </w:tbl>
    <w:p w:rsidR="00D112B6" w:rsidRPr="008F4431" w:rsidRDefault="00D112B6">
      <w:pPr>
        <w:rPr>
          <w:rFonts w:ascii="宋体" w:hAnsi="宋体"/>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8.2.2其他差异性服务内容</w:t>
      </w:r>
    </w:p>
    <w:tbl>
      <w:tblPr>
        <w:tblStyle w:val="aff9"/>
        <w:tblW w:w="8701" w:type="dxa"/>
        <w:tblLook w:val="04A0" w:firstRow="1" w:lastRow="0" w:firstColumn="1" w:lastColumn="0" w:noHBand="0" w:noVBand="1"/>
      </w:tblPr>
      <w:tblGrid>
        <w:gridCol w:w="1074"/>
        <w:gridCol w:w="3444"/>
        <w:gridCol w:w="4183"/>
      </w:tblGrid>
      <w:tr w:rsidR="00D803A1" w:rsidRPr="008F4431" w:rsidTr="00B26DBD">
        <w:trPr>
          <w:trHeight w:val="696"/>
        </w:trPr>
        <w:tc>
          <w:tcPr>
            <w:tcW w:w="1074" w:type="dxa"/>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序号</w:t>
            </w:r>
          </w:p>
        </w:tc>
        <w:tc>
          <w:tcPr>
            <w:tcW w:w="3444" w:type="dxa"/>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服务项目</w:t>
            </w:r>
          </w:p>
        </w:tc>
        <w:tc>
          <w:tcPr>
            <w:tcW w:w="4183" w:type="dxa"/>
            <w:vAlign w:val="center"/>
          </w:tcPr>
          <w:p w:rsidR="00D112B6" w:rsidRPr="008F4431" w:rsidRDefault="00D803A1">
            <w:pPr>
              <w:spacing w:line="360" w:lineRule="auto"/>
              <w:jc w:val="center"/>
              <w:rPr>
                <w:rFonts w:ascii="宋体" w:hAnsi="宋体"/>
                <w:b/>
                <w:bCs/>
                <w:szCs w:val="21"/>
              </w:rPr>
            </w:pPr>
            <w:r w:rsidRPr="008F4431">
              <w:rPr>
                <w:rFonts w:ascii="宋体" w:hAnsi="宋体" w:hint="eastAsia"/>
                <w:b/>
                <w:bCs/>
                <w:szCs w:val="21"/>
              </w:rPr>
              <w:t>服务频率</w:t>
            </w:r>
          </w:p>
        </w:tc>
      </w:tr>
      <w:tr w:rsidR="00D112B6" w:rsidRPr="008F4431" w:rsidTr="00B26DBD">
        <w:trPr>
          <w:trHeight w:val="403"/>
        </w:trPr>
        <w:tc>
          <w:tcPr>
            <w:tcW w:w="1074"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1</w:t>
            </w:r>
          </w:p>
        </w:tc>
        <w:tc>
          <w:tcPr>
            <w:tcW w:w="3444"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排水沟排放积水</w:t>
            </w:r>
          </w:p>
        </w:tc>
        <w:tc>
          <w:tcPr>
            <w:tcW w:w="4183" w:type="dxa"/>
            <w:vAlign w:val="center"/>
          </w:tcPr>
          <w:p w:rsidR="00D112B6" w:rsidRPr="008F4431" w:rsidRDefault="00D803A1">
            <w:pPr>
              <w:spacing w:line="360" w:lineRule="auto"/>
              <w:jc w:val="center"/>
              <w:rPr>
                <w:rFonts w:ascii="宋体" w:hAnsi="宋体"/>
                <w:szCs w:val="21"/>
              </w:rPr>
            </w:pPr>
            <w:r w:rsidRPr="008F4431">
              <w:rPr>
                <w:rFonts w:ascii="宋体" w:hAnsi="宋体" w:hint="eastAsia"/>
                <w:szCs w:val="21"/>
              </w:rPr>
              <w:t>每周不少于3次（雨季增加频率）</w:t>
            </w:r>
          </w:p>
        </w:tc>
      </w:tr>
    </w:tbl>
    <w:p w:rsidR="00D112B6" w:rsidRPr="008F4431" w:rsidRDefault="00D112B6">
      <w:pPr>
        <w:ind w:firstLineChars="200" w:firstLine="480"/>
        <w:rPr>
          <w:rFonts w:ascii="宋体" w:hAnsi="宋体"/>
          <w:sz w:val="24"/>
        </w:rPr>
      </w:pPr>
    </w:p>
    <w:p w:rsidR="00D112B6" w:rsidRPr="008F4431" w:rsidRDefault="00D803A1">
      <w:pPr>
        <w:pStyle w:val="2"/>
        <w:spacing w:line="360" w:lineRule="auto"/>
        <w:ind w:left="0" w:firstLineChars="196" w:firstLine="472"/>
        <w:rPr>
          <w:rFonts w:ascii="宋体" w:hAnsi="宋体"/>
          <w:sz w:val="24"/>
        </w:rPr>
      </w:pPr>
      <w:bookmarkStart w:id="280" w:name="_Toc181369629"/>
      <w:r w:rsidRPr="008F4431">
        <w:rPr>
          <w:rFonts w:ascii="宋体" w:hAnsi="宋体" w:hint="eastAsia"/>
          <w:sz w:val="24"/>
        </w:rPr>
        <w:t>9、新环境生命大楼地下停车场</w:t>
      </w:r>
      <w:bookmarkEnd w:id="280"/>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9.1新环境生命大楼地下停车场位于知微楼、知渊楼地下</w:t>
      </w:r>
      <w:r w:rsidRPr="008F4431">
        <w:rPr>
          <w:rFonts w:ascii="宋体" w:hAnsi="宋体"/>
          <w:b/>
          <w:bCs/>
          <w:sz w:val="24"/>
        </w:rPr>
        <w:t>1</w:t>
      </w:r>
      <w:r w:rsidRPr="008F4431">
        <w:rPr>
          <w:rFonts w:ascii="宋体" w:hAnsi="宋体" w:hint="eastAsia"/>
          <w:b/>
          <w:bCs/>
          <w:sz w:val="24"/>
        </w:rPr>
        <w:t>层。停车场基本信息如下：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9.1.1垃圾桶情况</w:t>
      </w:r>
    </w:p>
    <w:tbl>
      <w:tblPr>
        <w:tblW w:w="4981" w:type="pct"/>
        <w:tblLayout w:type="fixed"/>
        <w:tblLook w:val="04A0" w:firstRow="1" w:lastRow="0" w:firstColumn="1" w:lastColumn="0" w:noHBand="0" w:noVBand="1"/>
      </w:tblPr>
      <w:tblGrid>
        <w:gridCol w:w="1983"/>
        <w:gridCol w:w="1965"/>
        <w:gridCol w:w="2117"/>
        <w:gridCol w:w="2425"/>
      </w:tblGrid>
      <w:tr w:rsidR="00D803A1" w:rsidRPr="008F4431">
        <w:trPr>
          <w:trHeight w:val="532"/>
        </w:trPr>
        <w:tc>
          <w:tcPr>
            <w:tcW w:w="1167"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垃圾桶数量</w:t>
            </w:r>
          </w:p>
        </w:tc>
        <w:tc>
          <w:tcPr>
            <w:tcW w:w="1157"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垃圾清运时间</w:t>
            </w:r>
          </w:p>
        </w:tc>
        <w:tc>
          <w:tcPr>
            <w:tcW w:w="1247"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垃圾排放点位置</w:t>
            </w:r>
          </w:p>
        </w:tc>
        <w:tc>
          <w:tcPr>
            <w:tcW w:w="1428" w:type="pct"/>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垃圾排放点类型</w:t>
            </w:r>
          </w:p>
        </w:tc>
      </w:tr>
      <w:tr w:rsidR="00D112B6" w:rsidRPr="008F4431">
        <w:trPr>
          <w:trHeight w:val="606"/>
        </w:trPr>
        <w:tc>
          <w:tcPr>
            <w:tcW w:w="1167" w:type="pct"/>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3</w:t>
            </w:r>
          </w:p>
        </w:tc>
        <w:tc>
          <w:tcPr>
            <w:tcW w:w="1157" w:type="pct"/>
            <w:tcBorders>
              <w:top w:val="nil"/>
              <w:left w:val="nil"/>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每日早10点前</w:t>
            </w:r>
          </w:p>
        </w:tc>
        <w:tc>
          <w:tcPr>
            <w:tcW w:w="1247" w:type="pct"/>
            <w:tcBorders>
              <w:top w:val="nil"/>
              <w:left w:val="nil"/>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化工实验A段西侧</w:t>
            </w:r>
          </w:p>
        </w:tc>
        <w:tc>
          <w:tcPr>
            <w:tcW w:w="1428" w:type="pct"/>
            <w:tcBorders>
              <w:top w:val="nil"/>
              <w:left w:val="nil"/>
              <w:bottom w:val="single" w:sz="4" w:space="0" w:color="auto"/>
              <w:right w:val="single" w:sz="4" w:space="0" w:color="auto"/>
            </w:tcBorders>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生活垃圾</w:t>
            </w:r>
          </w:p>
        </w:tc>
      </w:tr>
    </w:tbl>
    <w:p w:rsidR="00D112B6" w:rsidRPr="008F4431" w:rsidRDefault="00D112B6">
      <w:pPr>
        <w:spacing w:line="360" w:lineRule="auto"/>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 xml:space="preserve"> 9.1.2</w:t>
      </w:r>
      <w:r w:rsidRPr="008F4431">
        <w:rPr>
          <w:rFonts w:ascii="宋体" w:hAnsi="宋体"/>
          <w:b/>
          <w:bCs/>
          <w:sz w:val="24"/>
        </w:rPr>
        <w:t>.</w:t>
      </w:r>
      <w:r w:rsidRPr="008F4431">
        <w:rPr>
          <w:rFonts w:ascii="宋体" w:hAnsi="宋体" w:hint="eastAsia"/>
          <w:b/>
          <w:bCs/>
          <w:sz w:val="24"/>
        </w:rPr>
        <w:t xml:space="preserve"> 其他情况</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停车场出入口情况：</w:t>
      </w:r>
    </w:p>
    <w:tbl>
      <w:tblPr>
        <w:tblW w:w="8624" w:type="dxa"/>
        <w:tblLayout w:type="fixed"/>
        <w:tblLook w:val="04A0" w:firstRow="1" w:lastRow="0" w:firstColumn="1" w:lastColumn="0" w:noHBand="0" w:noVBand="1"/>
      </w:tblPr>
      <w:tblGrid>
        <w:gridCol w:w="2596"/>
        <w:gridCol w:w="2169"/>
        <w:gridCol w:w="1699"/>
        <w:gridCol w:w="2160"/>
      </w:tblGrid>
      <w:tr w:rsidR="00D803A1" w:rsidRPr="008F4431" w:rsidTr="00B26DBD">
        <w:trPr>
          <w:trHeight w:val="369"/>
        </w:trPr>
        <w:tc>
          <w:tcPr>
            <w:tcW w:w="2596"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楼层</w:t>
            </w:r>
          </w:p>
        </w:tc>
        <w:tc>
          <w:tcPr>
            <w:tcW w:w="2169" w:type="dxa"/>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位置</w:t>
            </w:r>
          </w:p>
        </w:tc>
        <w:tc>
          <w:tcPr>
            <w:tcW w:w="1699" w:type="dxa"/>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开放时间</w:t>
            </w:r>
          </w:p>
        </w:tc>
        <w:tc>
          <w:tcPr>
            <w:tcW w:w="2160" w:type="dxa"/>
            <w:tcBorders>
              <w:top w:val="single" w:sz="4" w:space="0" w:color="auto"/>
              <w:left w:val="nil"/>
              <w:bottom w:val="single" w:sz="4" w:space="0" w:color="auto"/>
              <w:right w:val="single" w:sz="4" w:space="0" w:color="auto"/>
            </w:tcBorders>
            <w:vAlign w:val="center"/>
          </w:tcPr>
          <w:p w:rsidR="00D112B6" w:rsidRPr="008F4431" w:rsidRDefault="00D803A1">
            <w:pPr>
              <w:jc w:val="center"/>
              <w:rPr>
                <w:rFonts w:ascii="宋体" w:hAnsi="宋体" w:cs="宋体"/>
                <w:b/>
                <w:bCs/>
                <w:kern w:val="0"/>
                <w:szCs w:val="21"/>
              </w:rPr>
            </w:pPr>
            <w:r w:rsidRPr="008F4431">
              <w:rPr>
                <w:rFonts w:ascii="宋体" w:hAnsi="宋体" w:cs="宋体" w:hint="eastAsia"/>
                <w:b/>
                <w:bCs/>
                <w:kern w:val="0"/>
                <w:szCs w:val="21"/>
              </w:rPr>
              <w:t>是否有门禁</w:t>
            </w:r>
          </w:p>
        </w:tc>
      </w:tr>
      <w:tr w:rsidR="00D803A1" w:rsidRPr="008F4431" w:rsidTr="00B26DBD">
        <w:trPr>
          <w:trHeight w:val="369"/>
        </w:trPr>
        <w:tc>
          <w:tcPr>
            <w:tcW w:w="2596"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车辆出入口</w:t>
            </w:r>
          </w:p>
        </w:tc>
        <w:tc>
          <w:tcPr>
            <w:tcW w:w="2169"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环境学院东侧</w:t>
            </w:r>
          </w:p>
        </w:tc>
        <w:tc>
          <w:tcPr>
            <w:tcW w:w="1699"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全天开放</w:t>
            </w:r>
          </w:p>
        </w:tc>
        <w:tc>
          <w:tcPr>
            <w:tcW w:w="2160"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有卷帘门</w:t>
            </w:r>
          </w:p>
        </w:tc>
      </w:tr>
      <w:tr w:rsidR="00D803A1" w:rsidRPr="008F4431" w:rsidTr="00B26DBD">
        <w:trPr>
          <w:trHeight w:val="369"/>
        </w:trPr>
        <w:tc>
          <w:tcPr>
            <w:tcW w:w="2596"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车辆出入口</w:t>
            </w:r>
          </w:p>
        </w:tc>
        <w:tc>
          <w:tcPr>
            <w:tcW w:w="2169"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生物学院西侧</w:t>
            </w:r>
          </w:p>
        </w:tc>
        <w:tc>
          <w:tcPr>
            <w:tcW w:w="1699"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全天开放</w:t>
            </w:r>
          </w:p>
        </w:tc>
        <w:tc>
          <w:tcPr>
            <w:tcW w:w="2160"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有卷帘门</w:t>
            </w:r>
          </w:p>
        </w:tc>
      </w:tr>
      <w:tr w:rsidR="00D803A1" w:rsidRPr="008F4431" w:rsidTr="00B26DBD">
        <w:trPr>
          <w:trHeight w:val="369"/>
        </w:trPr>
        <w:tc>
          <w:tcPr>
            <w:tcW w:w="2596"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人行步梯出入口</w:t>
            </w:r>
          </w:p>
        </w:tc>
        <w:tc>
          <w:tcPr>
            <w:tcW w:w="2169"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环境学院南侧</w:t>
            </w:r>
          </w:p>
        </w:tc>
        <w:tc>
          <w:tcPr>
            <w:tcW w:w="1699"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全天开放</w:t>
            </w:r>
          </w:p>
        </w:tc>
        <w:tc>
          <w:tcPr>
            <w:tcW w:w="2160"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B26DBD">
        <w:trPr>
          <w:trHeight w:val="369"/>
        </w:trPr>
        <w:tc>
          <w:tcPr>
            <w:tcW w:w="2596"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kern w:val="0"/>
                <w:szCs w:val="21"/>
              </w:rPr>
            </w:pPr>
            <w:r w:rsidRPr="008F4431">
              <w:rPr>
                <w:rFonts w:ascii="宋体" w:hAnsi="宋体" w:cs="宋体" w:hint="eastAsia"/>
                <w:kern w:val="0"/>
                <w:szCs w:val="21"/>
              </w:rPr>
              <w:t>人行步梯出入口</w:t>
            </w:r>
          </w:p>
        </w:tc>
        <w:tc>
          <w:tcPr>
            <w:tcW w:w="2169"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环境学院北侧</w:t>
            </w:r>
          </w:p>
        </w:tc>
        <w:tc>
          <w:tcPr>
            <w:tcW w:w="1699"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全天开放</w:t>
            </w:r>
          </w:p>
        </w:tc>
        <w:tc>
          <w:tcPr>
            <w:tcW w:w="2160"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是</w:t>
            </w:r>
          </w:p>
        </w:tc>
      </w:tr>
      <w:tr w:rsidR="00D803A1" w:rsidRPr="008F4431" w:rsidTr="00B26DBD">
        <w:trPr>
          <w:trHeight w:val="369"/>
        </w:trPr>
        <w:tc>
          <w:tcPr>
            <w:tcW w:w="2596"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人行步梯出入口</w:t>
            </w:r>
          </w:p>
        </w:tc>
        <w:tc>
          <w:tcPr>
            <w:tcW w:w="2169"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生物学院西侧</w:t>
            </w:r>
          </w:p>
        </w:tc>
        <w:tc>
          <w:tcPr>
            <w:tcW w:w="1699"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全天开放</w:t>
            </w:r>
          </w:p>
        </w:tc>
        <w:tc>
          <w:tcPr>
            <w:tcW w:w="2160"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否</w:t>
            </w:r>
          </w:p>
        </w:tc>
      </w:tr>
      <w:tr w:rsidR="00D803A1" w:rsidRPr="008F4431" w:rsidTr="00B26DBD">
        <w:trPr>
          <w:trHeight w:val="369"/>
        </w:trPr>
        <w:tc>
          <w:tcPr>
            <w:tcW w:w="2596" w:type="dxa"/>
            <w:tcBorders>
              <w:top w:val="nil"/>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人行步梯出入口</w:t>
            </w:r>
          </w:p>
        </w:tc>
        <w:tc>
          <w:tcPr>
            <w:tcW w:w="2169"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生物学院东侧</w:t>
            </w:r>
          </w:p>
        </w:tc>
        <w:tc>
          <w:tcPr>
            <w:tcW w:w="1699"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全天开放</w:t>
            </w:r>
          </w:p>
        </w:tc>
        <w:tc>
          <w:tcPr>
            <w:tcW w:w="2160" w:type="dxa"/>
            <w:tcBorders>
              <w:top w:val="nil"/>
              <w:left w:val="nil"/>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是</w:t>
            </w:r>
          </w:p>
        </w:tc>
      </w:tr>
      <w:tr w:rsidR="00D803A1" w:rsidRPr="008F4431" w:rsidTr="00B26DBD">
        <w:trPr>
          <w:trHeight w:val="369"/>
        </w:trPr>
        <w:tc>
          <w:tcPr>
            <w:tcW w:w="2596"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lastRenderedPageBreak/>
              <w:t>人行步梯出入口</w:t>
            </w:r>
          </w:p>
        </w:tc>
        <w:tc>
          <w:tcPr>
            <w:tcW w:w="2169"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生物学院北侧</w:t>
            </w:r>
          </w:p>
        </w:tc>
        <w:tc>
          <w:tcPr>
            <w:tcW w:w="1699"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全天开放</w:t>
            </w:r>
          </w:p>
        </w:tc>
        <w:tc>
          <w:tcPr>
            <w:tcW w:w="216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是</w:t>
            </w:r>
          </w:p>
        </w:tc>
      </w:tr>
      <w:tr w:rsidR="00D112B6" w:rsidRPr="008F4431" w:rsidTr="00B26DBD">
        <w:trPr>
          <w:trHeight w:val="369"/>
        </w:trPr>
        <w:tc>
          <w:tcPr>
            <w:tcW w:w="2596"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出入口数量</w:t>
            </w:r>
          </w:p>
        </w:tc>
        <w:tc>
          <w:tcPr>
            <w:tcW w:w="2169"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803A1">
            <w:pPr>
              <w:jc w:val="center"/>
              <w:rPr>
                <w:rFonts w:ascii="宋体" w:hAnsi="宋体" w:cs="宋体"/>
                <w:kern w:val="0"/>
                <w:szCs w:val="21"/>
              </w:rPr>
            </w:pPr>
            <w:r w:rsidRPr="008F4431">
              <w:rPr>
                <w:rFonts w:ascii="宋体" w:hAnsi="宋体" w:cs="宋体" w:hint="eastAsia"/>
                <w:kern w:val="0"/>
                <w:szCs w:val="21"/>
              </w:rPr>
              <w:t>7</w:t>
            </w:r>
          </w:p>
        </w:tc>
        <w:tc>
          <w:tcPr>
            <w:tcW w:w="1699"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112B6">
            <w:pPr>
              <w:jc w:val="center"/>
              <w:rPr>
                <w:rFonts w:ascii="宋体" w:hAnsi="宋体" w:cs="宋体"/>
                <w:kern w:val="0"/>
                <w:szCs w:val="21"/>
              </w:rPr>
            </w:pPr>
          </w:p>
        </w:tc>
        <w:tc>
          <w:tcPr>
            <w:tcW w:w="2160" w:type="dxa"/>
            <w:tcBorders>
              <w:top w:val="single" w:sz="4" w:space="0" w:color="auto"/>
              <w:left w:val="single" w:sz="4" w:space="0" w:color="auto"/>
              <w:bottom w:val="single" w:sz="4" w:space="0" w:color="auto"/>
              <w:right w:val="single" w:sz="4" w:space="0" w:color="auto"/>
            </w:tcBorders>
            <w:noWrap/>
            <w:vAlign w:val="center"/>
          </w:tcPr>
          <w:p w:rsidR="00D112B6" w:rsidRPr="008F4431" w:rsidRDefault="00D112B6">
            <w:pPr>
              <w:jc w:val="center"/>
              <w:rPr>
                <w:rFonts w:ascii="宋体" w:hAnsi="宋体" w:cs="宋体"/>
                <w:kern w:val="0"/>
                <w:szCs w:val="21"/>
              </w:rPr>
            </w:pPr>
          </w:p>
        </w:tc>
      </w:tr>
    </w:tbl>
    <w:p w:rsidR="00D112B6" w:rsidRPr="008F4431" w:rsidRDefault="00D112B6">
      <w:pPr>
        <w:spacing w:line="360" w:lineRule="auto"/>
        <w:ind w:firstLineChars="200" w:firstLine="482"/>
        <w:rPr>
          <w:rFonts w:ascii="宋体" w:hAnsi="宋体"/>
          <w:b/>
          <w:bCs/>
          <w:sz w:val="24"/>
        </w:rPr>
      </w:pP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9.2停车场差异性物业服务需求如下：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9.2.1保洁服务内容及服务标准</w:t>
      </w:r>
    </w:p>
    <w:p w:rsidR="00D112B6" w:rsidRPr="008F4431" w:rsidRDefault="00D803A1">
      <w:pPr>
        <w:spacing w:line="360" w:lineRule="auto"/>
        <w:ind w:firstLineChars="200" w:firstLine="480"/>
        <w:rPr>
          <w:rFonts w:ascii="宋体" w:hAnsi="宋体"/>
          <w:b/>
          <w:bCs/>
          <w:sz w:val="24"/>
        </w:rPr>
      </w:pPr>
      <w:r w:rsidRPr="008F4431">
        <w:rPr>
          <w:rFonts w:ascii="宋体" w:hAnsi="宋体" w:hint="eastAsia"/>
          <w:sz w:val="24"/>
        </w:rPr>
        <w:t>环境卫生服务中未列出内容，遵照基础服务需求执行。以下为西新环境生命大楼地下停车场差异性服务需求：</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建筑内环境卫生保洁范围为建筑内公共区域，包括车位、行车道、卫生间等。</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1129"/>
        <w:gridCol w:w="1251"/>
        <w:gridCol w:w="2057"/>
        <w:gridCol w:w="3484"/>
      </w:tblGrid>
      <w:tr w:rsidR="00D803A1" w:rsidRPr="008F4431">
        <w:trPr>
          <w:trHeight w:val="712"/>
          <w:tblHeader/>
          <w:jc w:val="center"/>
        </w:trPr>
        <w:tc>
          <w:tcPr>
            <w:tcW w:w="353"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序号</w:t>
            </w:r>
          </w:p>
        </w:tc>
        <w:tc>
          <w:tcPr>
            <w:tcW w:w="662"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服务项目</w:t>
            </w:r>
          </w:p>
        </w:tc>
        <w:tc>
          <w:tcPr>
            <w:tcW w:w="733"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2"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3"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建筑物内公共区域保洁</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车位、行车道地面</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每周保洁</w:t>
            </w:r>
            <w:r w:rsidRPr="008F4431">
              <w:rPr>
                <w:rFonts w:ascii="宋体" w:hAnsi="宋体"/>
              </w:rPr>
              <w:t>1</w:t>
            </w:r>
            <w:r w:rsidRPr="008F4431">
              <w:rPr>
                <w:rFonts w:ascii="宋体" w:hAnsi="宋体" w:hint="eastAsia"/>
              </w:rPr>
              <w:t>次，彻底刷洗</w:t>
            </w:r>
          </w:p>
        </w:tc>
        <w:tc>
          <w:tcPr>
            <w:tcW w:w="2042"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雨雪天气要有防水措施。</w:t>
            </w:r>
          </w:p>
        </w:tc>
      </w:tr>
      <w:tr w:rsidR="00D803A1" w:rsidRPr="008F4431">
        <w:trPr>
          <w:trHeight w:val="1485"/>
          <w:jc w:val="center"/>
        </w:trPr>
        <w:tc>
          <w:tcPr>
            <w:tcW w:w="353"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主楼梯每周保洁</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辅楼梯每月天保洁</w:t>
            </w:r>
            <w:r w:rsidRPr="008F4431">
              <w:rPr>
                <w:rFonts w:ascii="宋体" w:hAnsi="宋体"/>
              </w:rPr>
              <w:t>1</w:t>
            </w:r>
            <w:r w:rsidRPr="008F4431">
              <w:rPr>
                <w:rFonts w:ascii="宋体" w:hAnsi="宋体" w:hint="eastAsia"/>
              </w:rPr>
              <w:t>次</w:t>
            </w:r>
          </w:p>
        </w:tc>
        <w:tc>
          <w:tcPr>
            <w:tcW w:w="2042"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tc>
      </w:tr>
      <w:tr w:rsidR="00D803A1" w:rsidRPr="008F4431">
        <w:trPr>
          <w:trHeight w:val="2425"/>
          <w:jc w:val="center"/>
        </w:trPr>
        <w:tc>
          <w:tcPr>
            <w:tcW w:w="353"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tc>
        <w:tc>
          <w:tcPr>
            <w:tcW w:w="2042"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725"/>
          <w:jc w:val="center"/>
        </w:trPr>
        <w:tc>
          <w:tcPr>
            <w:tcW w:w="353"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每周保洁巡检保洁不少于</w:t>
            </w:r>
            <w:r w:rsidRPr="008F4431">
              <w:rPr>
                <w:rFonts w:ascii="宋体" w:hAnsi="宋体"/>
              </w:rPr>
              <w:t>1</w:t>
            </w:r>
            <w:r w:rsidRPr="008F4431">
              <w:rPr>
                <w:rFonts w:ascii="宋体" w:hAnsi="宋体" w:hint="eastAsia"/>
              </w:rPr>
              <w:t>次</w:t>
            </w:r>
          </w:p>
        </w:tc>
        <w:tc>
          <w:tcPr>
            <w:tcW w:w="2042"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bl>
    <w:p w:rsidR="00D112B6" w:rsidRPr="008F4431" w:rsidRDefault="00D112B6">
      <w:pPr>
        <w:spacing w:line="360" w:lineRule="auto"/>
        <w:rPr>
          <w:rFonts w:ascii="宋体" w:hAnsi="宋体"/>
          <w:sz w:val="24"/>
        </w:rPr>
      </w:pPr>
    </w:p>
    <w:p w:rsidR="00D112B6" w:rsidRPr="008F4431" w:rsidRDefault="00D803A1">
      <w:pPr>
        <w:pStyle w:val="2"/>
        <w:spacing w:line="360" w:lineRule="auto"/>
        <w:ind w:left="0" w:firstLineChars="196" w:firstLine="472"/>
        <w:rPr>
          <w:rFonts w:ascii="宋体" w:hAnsi="宋体"/>
          <w:sz w:val="24"/>
        </w:rPr>
      </w:pPr>
      <w:bookmarkStart w:id="281" w:name="_Toc181369630"/>
      <w:r w:rsidRPr="008F4431">
        <w:rPr>
          <w:rFonts w:ascii="宋体" w:hAnsi="宋体" w:hint="eastAsia"/>
          <w:sz w:val="24"/>
        </w:rPr>
        <w:lastRenderedPageBreak/>
        <w:t>10、材料大楼</w:t>
      </w:r>
      <w:bookmarkEnd w:id="281"/>
    </w:p>
    <w:p w:rsidR="00D112B6" w:rsidRPr="008F4431" w:rsidRDefault="00D803A1">
      <w:pPr>
        <w:spacing w:line="360" w:lineRule="auto"/>
        <w:ind w:firstLineChars="200" w:firstLine="482"/>
        <w:rPr>
          <w:rFonts w:ascii="宋体" w:hAnsi="宋体"/>
          <w:sz w:val="24"/>
        </w:rPr>
      </w:pPr>
      <w:r w:rsidRPr="008F4431">
        <w:rPr>
          <w:rFonts w:ascii="宋体" w:hAnsi="宋体" w:hint="eastAsia"/>
          <w:b/>
          <w:bCs/>
          <w:sz w:val="24"/>
        </w:rPr>
        <w:t>10.1</w:t>
      </w:r>
      <w:r w:rsidRPr="008F4431">
        <w:rPr>
          <w:rFonts w:ascii="宋体" w:hAnsi="宋体" w:hint="eastAsia"/>
          <w:sz w:val="24"/>
        </w:rPr>
        <w:t>材料大楼为新建成建筑，建筑面积3</w:t>
      </w:r>
      <w:r w:rsidRPr="008F4431">
        <w:rPr>
          <w:rFonts w:ascii="宋体" w:hAnsi="宋体"/>
          <w:sz w:val="24"/>
        </w:rPr>
        <w:t>0000</w:t>
      </w:r>
      <w:r w:rsidRPr="008F4431">
        <w:rPr>
          <w:rFonts w:ascii="宋体" w:hAnsi="宋体" w:hint="eastAsia"/>
          <w:sz w:val="24"/>
        </w:rPr>
        <w:t>㎡。</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由于楼宇基础信息尚不完善，具体以现场为准。</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10.2楼宇差异性物业服务需求如下：</w:t>
      </w:r>
    </w:p>
    <w:p w:rsidR="00D112B6" w:rsidRPr="008F4431" w:rsidRDefault="00D803A1">
      <w:pPr>
        <w:spacing w:line="360" w:lineRule="auto"/>
        <w:ind w:firstLineChars="200" w:firstLine="482"/>
        <w:rPr>
          <w:rFonts w:ascii="宋体" w:hAnsi="宋体"/>
          <w:b/>
          <w:bCs/>
          <w:sz w:val="24"/>
        </w:rPr>
      </w:pPr>
      <w:r w:rsidRPr="008F4431">
        <w:rPr>
          <w:rFonts w:ascii="宋体" w:hAnsi="宋体" w:hint="eastAsia"/>
          <w:b/>
          <w:bCs/>
          <w:sz w:val="24"/>
        </w:rPr>
        <w:t>10.2.1保洁服务内容及服务标准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环境卫生服务中未列出内容，遵照基础服务需求执行。以下为材料大楼差异性服务需求：</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建筑内环境卫生保洁范围为建筑内公共区域，包括门厅、走廊、卫生间等不含办公室、实验室等室内面积。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1129"/>
        <w:gridCol w:w="1249"/>
        <w:gridCol w:w="2056"/>
        <w:gridCol w:w="3492"/>
      </w:tblGrid>
      <w:tr w:rsidR="00D803A1" w:rsidRPr="008F4431">
        <w:trPr>
          <w:trHeight w:val="712"/>
          <w:tblHeader/>
          <w:jc w:val="center"/>
        </w:trPr>
        <w:tc>
          <w:tcPr>
            <w:tcW w:w="349"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序号</w:t>
            </w:r>
          </w:p>
        </w:tc>
        <w:tc>
          <w:tcPr>
            <w:tcW w:w="662"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服务项目</w:t>
            </w:r>
          </w:p>
        </w:tc>
        <w:tc>
          <w:tcPr>
            <w:tcW w:w="733"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8"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49"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建筑物内公共区域保洁</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门</w:t>
            </w:r>
            <w:r w:rsidRPr="008F4431">
              <w:rPr>
                <w:rFonts w:ascii="宋体" w:hAnsi="宋体"/>
                <w:szCs w:val="21"/>
              </w:rPr>
              <w:t>厅</w:t>
            </w:r>
            <w:r w:rsidRPr="008F4431">
              <w:rPr>
                <w:rFonts w:ascii="宋体" w:hAnsi="宋体" w:hint="eastAsia"/>
                <w:szCs w:val="21"/>
              </w:rPr>
              <w:t>、门斗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走廊地面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rsidTr="00B26DBD">
        <w:trPr>
          <w:trHeight w:val="316"/>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主楼梯地面、扶手每天保洁不少于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辅楼梯每</w:t>
            </w:r>
            <w:r w:rsidRPr="008F4431">
              <w:rPr>
                <w:rFonts w:ascii="宋体" w:hAnsi="宋体"/>
              </w:rPr>
              <w:t>3</w:t>
            </w:r>
            <w:r w:rsidRPr="008F4431">
              <w:rPr>
                <w:rFonts w:ascii="宋体" w:hAnsi="宋体" w:hint="eastAsia"/>
              </w:rPr>
              <w:t>天保洁</w:t>
            </w:r>
            <w:r w:rsidRPr="008F4431">
              <w:rPr>
                <w:rFonts w:ascii="宋体" w:hAnsi="宋体"/>
              </w:rPr>
              <w:lastRenderedPageBreak/>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lastRenderedPageBreak/>
              <w:t>无水渍、无污渍、无垃圾、无积尘，光亮；</w:t>
            </w:r>
          </w:p>
        </w:tc>
      </w:tr>
      <w:tr w:rsidR="00D803A1" w:rsidRPr="008F4431">
        <w:trPr>
          <w:trHeight w:val="242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灯具无蜘蛛网、无灰尘、无污迹。</w:t>
            </w:r>
          </w:p>
        </w:tc>
      </w:tr>
      <w:tr w:rsidR="00D803A1" w:rsidRPr="008F4431">
        <w:trPr>
          <w:trHeight w:val="119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每周保洁擦抹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半月保洁剂擦抹</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标志牌、宣传窗、装饰柱、植物花盆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lastRenderedPageBreak/>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rsidTr="00B26DBD">
        <w:trPr>
          <w:trHeight w:val="1876"/>
          <w:jc w:val="center"/>
        </w:trPr>
        <w:tc>
          <w:tcPr>
            <w:tcW w:w="349"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2</w:t>
            </w:r>
          </w:p>
        </w:tc>
        <w:tc>
          <w:tcPr>
            <w:tcW w:w="662"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公共卫生间、开水房、盥洗室</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地面、墙面、顶棚、门窗、窗台、玻璃、灯具及开关、镜面、洗手盆、台面、便具、垃圾篓、标志牌、排气扇、开水器等、水池、便池、厕位等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3</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卫生间每周不少于</w:t>
            </w:r>
            <w:r w:rsidRPr="008F4431">
              <w:rPr>
                <w:rFonts w:ascii="宋体" w:hAnsi="宋体"/>
              </w:rPr>
              <w:t>1</w:t>
            </w:r>
            <w:r w:rsidRPr="008F4431">
              <w:rPr>
                <w:rFonts w:ascii="宋体" w:hAnsi="宋体" w:hint="eastAsia"/>
              </w:rPr>
              <w:t>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每周一次对开水器进行外部消毒。</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w:t>
            </w:r>
            <w:r w:rsidRPr="008F4431">
              <w:rPr>
                <w:rFonts w:ascii="宋体" w:hAnsi="宋体" w:hint="eastAsia"/>
              </w:rPr>
              <w:lastRenderedPageBreak/>
              <w:t>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49"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建筑物外墙窗户玻璃保洁</w:t>
            </w:r>
          </w:p>
        </w:tc>
        <w:tc>
          <w:tcPr>
            <w:tcW w:w="733"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建筑物本体（含门、窗及玻璃幕墙）、屋顶（含透光屋顶）及房檐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49" w:type="pct"/>
            <w:vMerge w:val="restar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建筑物附属公共区域保洁</w:t>
            </w: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与本楼宇相关的宣传栏、室外标志牌</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楼外附属公共区域（建筑物配套室外台阶等）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r w:rsidR="00D803A1" w:rsidRPr="008F4431">
        <w:trPr>
          <w:trHeight w:val="2014"/>
          <w:jc w:val="center"/>
        </w:trPr>
        <w:tc>
          <w:tcPr>
            <w:tcW w:w="349"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5</w:t>
            </w:r>
          </w:p>
        </w:tc>
        <w:tc>
          <w:tcPr>
            <w:tcW w:w="662" w:type="pct"/>
            <w:vMerge w:val="restar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电梯</w:t>
            </w: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电梯门、轿箱</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电梯门壁打蜡每</w:t>
            </w:r>
            <w:r w:rsidRPr="008F4431">
              <w:rPr>
                <w:rFonts w:ascii="宋体" w:hAnsi="宋体"/>
              </w:rPr>
              <w:t>2</w:t>
            </w:r>
            <w:r w:rsidRPr="008F4431">
              <w:rPr>
                <w:rFonts w:ascii="宋体" w:hAnsi="宋体" w:hint="eastAsia"/>
              </w:rPr>
              <w:t>月不少于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电梯轿厢内无灰尘、无污迹、光亮无手印；</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电梯门槽内无垃圾杂物。</w:t>
            </w:r>
          </w:p>
        </w:tc>
      </w:tr>
      <w:tr w:rsidR="00D803A1" w:rsidRPr="008F4431">
        <w:trPr>
          <w:trHeight w:val="90"/>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梯门地坎</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无灰尘污迹、无垃圾、光亮</w:t>
            </w:r>
          </w:p>
        </w:tc>
      </w:tr>
      <w:tr w:rsidR="00D803A1" w:rsidRPr="008F4431">
        <w:trPr>
          <w:trHeight w:val="76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电梯操作面板</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无灰尘、无污迹、无指印</w:t>
            </w:r>
          </w:p>
        </w:tc>
      </w:tr>
      <w:tr w:rsidR="00D803A1" w:rsidRPr="008F4431">
        <w:trPr>
          <w:trHeight w:val="93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轿厢顶部</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天花、风口、灯具、探头无灰尘、无污迹、蜘蛛网</w:t>
            </w:r>
          </w:p>
        </w:tc>
      </w:tr>
      <w:tr w:rsidR="00D803A1" w:rsidRPr="008F4431">
        <w:trPr>
          <w:trHeight w:val="61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电梯地面</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无灰尘沙粒、表面光亮</w:t>
            </w:r>
          </w:p>
        </w:tc>
      </w:tr>
      <w:tr w:rsidR="00D803A1" w:rsidRPr="008F4431">
        <w:trPr>
          <w:trHeight w:val="55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电梯内消毒</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根据重大疫情</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填写消毒记录卡</w:t>
            </w:r>
          </w:p>
        </w:tc>
      </w:tr>
      <w:tr w:rsidR="00D803A1" w:rsidRPr="008F4431">
        <w:trPr>
          <w:trHeight w:val="90"/>
          <w:jc w:val="center"/>
        </w:trPr>
        <w:tc>
          <w:tcPr>
            <w:tcW w:w="349"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6</w:t>
            </w:r>
          </w:p>
        </w:tc>
        <w:tc>
          <w:tcPr>
            <w:tcW w:w="662"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报告厅、校级会议室保洁</w:t>
            </w: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校级会议前清理。</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地面无水渍、无污渍、无垃圾、无积尘，光亮</w:t>
            </w:r>
          </w:p>
        </w:tc>
      </w:tr>
      <w:tr w:rsidR="00D803A1" w:rsidRPr="008F4431">
        <w:trPr>
          <w:trHeight w:val="117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墙面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每天巡回保洁不少于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校级会议前清理。</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墙面无灰尘、无乱悬挂、无乱张贴等现象</w:t>
            </w:r>
          </w:p>
        </w:tc>
      </w:tr>
      <w:tr w:rsidR="00D803A1" w:rsidRPr="008F4431">
        <w:trPr>
          <w:trHeight w:val="63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顶棚</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顶棚目视无灰尘、无蛛网。</w:t>
            </w:r>
          </w:p>
        </w:tc>
      </w:tr>
      <w:tr w:rsidR="00D803A1" w:rsidRPr="008F4431">
        <w:trPr>
          <w:trHeight w:val="102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家具、音响设备、多媒体设备、茶具设备、灯具及开关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家具、音响设备、多媒体设备、茶具设备，干净整洁，保持光亮；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灯具及开关无蜘蛛网、无灰尘、无污迹。</w:t>
            </w:r>
          </w:p>
        </w:tc>
      </w:tr>
      <w:tr w:rsidR="00D803A1" w:rsidRPr="008F4431">
        <w:trPr>
          <w:trHeight w:val="85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门窗、窗台</w:t>
            </w:r>
          </w:p>
        </w:tc>
        <w:tc>
          <w:tcPr>
            <w:tcW w:w="1206" w:type="pct"/>
            <w:vAlign w:val="center"/>
          </w:tcPr>
          <w:p w:rsidR="00D112B6" w:rsidRPr="008F4431" w:rsidRDefault="00D803A1" w:rsidP="00B26DBD">
            <w:pPr>
              <w:spacing w:line="360" w:lineRule="auto"/>
              <w:rPr>
                <w:rFonts w:ascii="宋体" w:hAnsi="宋体"/>
              </w:rPr>
            </w:pPr>
            <w:r w:rsidRPr="008F4431">
              <w:rPr>
                <w:rFonts w:ascii="宋体" w:hAnsi="宋体" w:hint="eastAsia"/>
              </w:rPr>
              <w:t>每天保洁不少于</w:t>
            </w:r>
            <w:r w:rsidRPr="008F4431">
              <w:rPr>
                <w:rFonts w:ascii="宋体" w:hAnsi="宋体"/>
              </w:rPr>
              <w:t>1</w:t>
            </w:r>
            <w:r w:rsidR="00B26DBD">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78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门口地垫、地毯</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每周不少于一次地面吸尘</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无灰尘、垃圾、污渍</w:t>
            </w:r>
          </w:p>
        </w:tc>
      </w:tr>
      <w:tr w:rsidR="00D803A1" w:rsidRPr="008F4431">
        <w:trPr>
          <w:trHeight w:val="63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玻璃</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每周擦拭</w:t>
            </w:r>
            <w:r w:rsidRPr="008F4431">
              <w:rPr>
                <w:rFonts w:ascii="宋体" w:hAnsi="宋体"/>
              </w:rPr>
              <w:t>1</w:t>
            </w:r>
            <w:r w:rsidRPr="008F4431">
              <w:rPr>
                <w:rFonts w:ascii="宋体" w:hAnsi="宋体" w:hint="eastAsia"/>
              </w:rPr>
              <w:t>次</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w:t>
            </w:r>
          </w:p>
        </w:tc>
      </w:tr>
      <w:tr w:rsidR="00D803A1" w:rsidRPr="008F4431">
        <w:trPr>
          <w:trHeight w:val="734"/>
          <w:jc w:val="center"/>
        </w:trPr>
        <w:tc>
          <w:tcPr>
            <w:tcW w:w="349"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绿化植物</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随时清除花盆内杂物</w:t>
            </w:r>
          </w:p>
        </w:tc>
        <w:tc>
          <w:tcPr>
            <w:tcW w:w="2048" w:type="pct"/>
            <w:vAlign w:val="center"/>
          </w:tcPr>
          <w:p w:rsidR="00D112B6" w:rsidRPr="008F4431" w:rsidRDefault="00D803A1">
            <w:pPr>
              <w:spacing w:line="360" w:lineRule="auto"/>
              <w:rPr>
                <w:rFonts w:ascii="宋体" w:hAnsi="宋体"/>
              </w:rPr>
            </w:pPr>
            <w:r w:rsidRPr="008F4431">
              <w:rPr>
                <w:rFonts w:ascii="宋体" w:hAnsi="宋体" w:hint="eastAsia"/>
              </w:rPr>
              <w:t>摆放整齐，无积水</w:t>
            </w:r>
          </w:p>
        </w:tc>
      </w:tr>
      <w:tr w:rsidR="00D803A1" w:rsidRPr="008F4431">
        <w:trPr>
          <w:trHeight w:val="734"/>
          <w:jc w:val="center"/>
        </w:trPr>
        <w:tc>
          <w:tcPr>
            <w:tcW w:w="349"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7</w:t>
            </w:r>
          </w:p>
        </w:tc>
        <w:tc>
          <w:tcPr>
            <w:tcW w:w="662"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楼宇内使用较少区</w:t>
            </w:r>
            <w:r w:rsidRPr="008F4431">
              <w:rPr>
                <w:rFonts w:ascii="宋体" w:hAnsi="宋体" w:cs="宋体" w:hint="eastAsia"/>
                <w:szCs w:val="21"/>
              </w:rPr>
              <w:lastRenderedPageBreak/>
              <w:t>域保洁</w:t>
            </w:r>
          </w:p>
        </w:tc>
        <w:tc>
          <w:tcPr>
            <w:tcW w:w="733"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lastRenderedPageBreak/>
              <w:t>设备间、使用较少的</w:t>
            </w:r>
            <w:r w:rsidRPr="008F4431">
              <w:rPr>
                <w:rFonts w:ascii="宋体" w:hAnsi="宋体" w:cs="宋体" w:hint="eastAsia"/>
                <w:szCs w:val="21"/>
              </w:rPr>
              <w:lastRenderedPageBreak/>
              <w:t>通完地下室、屋顶楼梯等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lastRenderedPageBreak/>
              <w:t>每月定期检查，每季度进行一次全面清</w:t>
            </w:r>
            <w:r w:rsidRPr="008F4431">
              <w:rPr>
                <w:rFonts w:ascii="宋体" w:hAnsi="宋体" w:hint="eastAsia"/>
              </w:rPr>
              <w:lastRenderedPageBreak/>
              <w:t>洁</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lastRenderedPageBreak/>
              <w:t>地面：清扫、吸尘或拖地，去除灰尘和杂物。</w:t>
            </w:r>
          </w:p>
          <w:p w:rsidR="00D112B6" w:rsidRPr="008F4431" w:rsidRDefault="00D803A1">
            <w:pPr>
              <w:spacing w:line="360" w:lineRule="auto"/>
              <w:rPr>
                <w:rFonts w:ascii="宋体" w:hAnsi="宋体"/>
              </w:rPr>
            </w:pPr>
            <w:r w:rsidRPr="008F4431">
              <w:rPr>
                <w:rFonts w:ascii="宋体" w:hAnsi="宋体" w:hint="eastAsia"/>
              </w:rPr>
              <w:lastRenderedPageBreak/>
              <w:t>墙面和顶面：清洁墙面和天花板，去除蜘蛛网和积尘。</w:t>
            </w:r>
          </w:p>
          <w:p w:rsidR="00D112B6" w:rsidRPr="008F4431" w:rsidRDefault="00D803A1">
            <w:pPr>
              <w:spacing w:line="360" w:lineRule="auto"/>
              <w:rPr>
                <w:rFonts w:ascii="宋体" w:hAnsi="宋体"/>
              </w:rPr>
            </w:pPr>
            <w:r w:rsidRPr="008F4431">
              <w:rPr>
                <w:rFonts w:ascii="宋体" w:hAnsi="宋体" w:hint="eastAsia"/>
              </w:rPr>
              <w:t>空调出风口和通风系统：定期清洁，防止积尘影响空气质量。</w:t>
            </w:r>
          </w:p>
        </w:tc>
      </w:tr>
      <w:tr w:rsidR="00D803A1" w:rsidRPr="008F4431">
        <w:trPr>
          <w:trHeight w:val="734"/>
          <w:jc w:val="center"/>
        </w:trPr>
        <w:tc>
          <w:tcPr>
            <w:tcW w:w="349"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lastRenderedPageBreak/>
              <w:t>8</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公共机房</w:t>
            </w: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地面、台阶</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地面、台阶无水渍、无污渍、无垃圾、无积尘，光亮</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墙面</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墙面无灰尘、无乱悬挂、无乱张贴等现象</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顶棚、灯具及开关</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、灯具及开关无蜘蛛网、无灰尘、无污迹</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门窗</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玻璃</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每周擦拭不少于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消防设施</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保持干净无灰尘、无污迹</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垃圾桶</w:t>
            </w:r>
          </w:p>
        </w:tc>
        <w:tc>
          <w:tcPr>
            <w:tcW w:w="1206" w:type="pct"/>
            <w:shd w:val="clear" w:color="auto" w:fill="auto"/>
            <w:vAlign w:val="center"/>
          </w:tcPr>
          <w:p w:rsidR="00D112B6" w:rsidRPr="008F4431" w:rsidRDefault="00D803A1" w:rsidP="00B26DBD">
            <w:pPr>
              <w:tabs>
                <w:tab w:val="left" w:pos="780"/>
              </w:tabs>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rsidP="00B26DBD">
            <w:pPr>
              <w:tabs>
                <w:tab w:val="left" w:pos="780"/>
              </w:tabs>
              <w:spacing w:line="360" w:lineRule="auto"/>
              <w:rPr>
                <w:rFonts w:ascii="宋体" w:hAnsi="宋体"/>
              </w:rPr>
            </w:pPr>
            <w:r w:rsidRPr="008F4431">
              <w:rPr>
                <w:rFonts w:ascii="宋体" w:hAnsi="宋体"/>
              </w:rPr>
              <w:t>1.</w:t>
            </w:r>
            <w:r w:rsidRPr="008F4431">
              <w:rPr>
                <w:rFonts w:ascii="宋体" w:hAnsi="宋体" w:hint="eastAsia"/>
              </w:rPr>
              <w:t>垃圾桶无污迹、油迹，无异味；</w:t>
            </w:r>
          </w:p>
          <w:p w:rsidR="00D112B6" w:rsidRPr="008F4431" w:rsidRDefault="00D803A1" w:rsidP="00B26DBD">
            <w:pPr>
              <w:tabs>
                <w:tab w:val="left" w:pos="780"/>
              </w:tabs>
              <w:spacing w:line="360" w:lineRule="auto"/>
              <w:rPr>
                <w:rFonts w:ascii="宋体" w:hAnsi="宋体"/>
              </w:rPr>
            </w:pPr>
            <w:r w:rsidRPr="008F4431">
              <w:rPr>
                <w:rFonts w:ascii="宋体" w:hAnsi="宋体"/>
              </w:rPr>
              <w:t>2.</w:t>
            </w:r>
            <w:r w:rsidRPr="008F4431">
              <w:rPr>
                <w:rFonts w:ascii="宋体" w:hAnsi="宋体" w:hint="eastAsia"/>
              </w:rPr>
              <w:t>垃圾量不超过容量</w:t>
            </w:r>
            <w:r w:rsidRPr="008F4431">
              <w:rPr>
                <w:rFonts w:ascii="宋体" w:hAnsi="宋体"/>
              </w:rPr>
              <w:t>2/3</w:t>
            </w:r>
            <w:r w:rsidRPr="008F4431">
              <w:rPr>
                <w:rFonts w:ascii="宋体" w:hAnsi="宋体" w:hint="eastAsia"/>
              </w:rPr>
              <w:t>，旁边无散落、堆放垃圾。</w:t>
            </w:r>
          </w:p>
        </w:tc>
      </w:tr>
      <w:tr w:rsidR="00D803A1" w:rsidRPr="008F4431">
        <w:trPr>
          <w:trHeight w:val="734"/>
          <w:jc w:val="center"/>
        </w:trPr>
        <w:tc>
          <w:tcPr>
            <w:tcW w:w="349"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3" w:type="pct"/>
            <w:shd w:val="clear" w:color="auto" w:fill="auto"/>
            <w:vAlign w:val="center"/>
          </w:tcPr>
          <w:p w:rsidR="00D112B6" w:rsidRPr="008F4431" w:rsidRDefault="00D803A1">
            <w:pPr>
              <w:snapToGrid w:val="0"/>
              <w:spacing w:line="360" w:lineRule="auto"/>
              <w:rPr>
                <w:rFonts w:ascii="宋体" w:hAnsi="宋体" w:cs="宋体"/>
                <w:szCs w:val="21"/>
              </w:rPr>
            </w:pPr>
            <w:r w:rsidRPr="008F4431">
              <w:rPr>
                <w:rFonts w:ascii="宋体" w:hAnsi="宋体" w:cs="宋体" w:hint="eastAsia"/>
                <w:szCs w:val="21"/>
              </w:rPr>
              <w:t>其他设施</w:t>
            </w:r>
          </w:p>
        </w:tc>
        <w:tc>
          <w:tcPr>
            <w:tcW w:w="1206" w:type="pct"/>
            <w:shd w:val="clear" w:color="auto" w:fill="auto"/>
            <w:vAlign w:val="center"/>
          </w:tcPr>
          <w:p w:rsidR="00D112B6" w:rsidRPr="008F4431" w:rsidRDefault="00D803A1" w:rsidP="00B26DBD">
            <w:pPr>
              <w:tabs>
                <w:tab w:val="left" w:pos="780"/>
              </w:tabs>
              <w:spacing w:line="360" w:lineRule="auto"/>
              <w:rPr>
                <w:rFonts w:ascii="宋体" w:hAnsi="宋体"/>
              </w:rPr>
            </w:pPr>
            <w:r w:rsidRPr="008F4431">
              <w:rPr>
                <w:rFonts w:ascii="宋体" w:hAnsi="宋体" w:hint="eastAsia"/>
              </w:rPr>
              <w:t>每月期定期保洁</w:t>
            </w:r>
            <w:r w:rsidRPr="008F4431">
              <w:rPr>
                <w:rFonts w:ascii="宋体" w:hAnsi="宋体"/>
              </w:rPr>
              <w:t>1</w:t>
            </w:r>
            <w:r w:rsidRPr="008F4431">
              <w:rPr>
                <w:rFonts w:ascii="宋体" w:hAnsi="宋体" w:hint="eastAsia"/>
              </w:rPr>
              <w:t>次</w:t>
            </w:r>
          </w:p>
        </w:tc>
        <w:tc>
          <w:tcPr>
            <w:tcW w:w="2048" w:type="pct"/>
            <w:shd w:val="clear" w:color="000000" w:fill="FFFFFF"/>
            <w:vAlign w:val="center"/>
          </w:tcPr>
          <w:p w:rsidR="00D112B6" w:rsidRPr="008F4431" w:rsidRDefault="00D803A1" w:rsidP="00B26DBD">
            <w:pPr>
              <w:tabs>
                <w:tab w:val="left" w:pos="780"/>
              </w:tabs>
              <w:spacing w:line="360" w:lineRule="auto"/>
              <w:rPr>
                <w:rFonts w:ascii="宋体" w:hAnsi="宋体"/>
              </w:rPr>
            </w:pPr>
            <w:r w:rsidRPr="008F4431">
              <w:rPr>
                <w:rFonts w:ascii="宋体" w:hAnsi="宋体" w:hint="eastAsia"/>
              </w:rPr>
              <w:t>表面无积尘、无污渍、无损坏</w:t>
            </w:r>
          </w:p>
        </w:tc>
      </w:tr>
    </w:tbl>
    <w:p w:rsidR="00D112B6" w:rsidRPr="008F4431" w:rsidRDefault="00D112B6">
      <w:pPr>
        <w:rPr>
          <w:rFonts w:ascii="宋体" w:hAnsi="宋体"/>
          <w:sz w:val="24"/>
        </w:rPr>
      </w:pPr>
    </w:p>
    <w:p w:rsidR="00D112B6" w:rsidRPr="008F4431" w:rsidRDefault="00D803A1">
      <w:pPr>
        <w:pStyle w:val="2"/>
        <w:spacing w:line="360" w:lineRule="auto"/>
        <w:ind w:left="0" w:firstLineChars="196" w:firstLine="472"/>
        <w:rPr>
          <w:rFonts w:ascii="宋体" w:hAnsi="宋体"/>
          <w:sz w:val="24"/>
        </w:rPr>
      </w:pPr>
      <w:bookmarkStart w:id="282" w:name="_Toc181369631"/>
      <w:r w:rsidRPr="008F4431">
        <w:rPr>
          <w:rFonts w:ascii="宋体" w:hAnsi="宋体" w:hint="eastAsia"/>
          <w:sz w:val="24"/>
        </w:rPr>
        <w:t>11、医工结合创新中心项目（一期）</w:t>
      </w:r>
      <w:bookmarkEnd w:id="282"/>
    </w:p>
    <w:p w:rsidR="00D112B6" w:rsidRPr="008F4431" w:rsidRDefault="00D803A1">
      <w:pPr>
        <w:spacing w:line="360" w:lineRule="auto"/>
        <w:ind w:firstLineChars="200" w:firstLine="482"/>
        <w:rPr>
          <w:rFonts w:ascii="宋体" w:hAnsi="宋体"/>
          <w:sz w:val="24"/>
        </w:rPr>
      </w:pPr>
      <w:r w:rsidRPr="008F4431">
        <w:rPr>
          <w:rFonts w:ascii="宋体" w:hAnsi="宋体" w:hint="eastAsia"/>
          <w:b/>
          <w:sz w:val="24"/>
        </w:rPr>
        <w:t>11.1</w:t>
      </w:r>
      <w:r w:rsidRPr="008F4431">
        <w:rPr>
          <w:rFonts w:ascii="宋体" w:hAnsi="宋体" w:hint="eastAsia"/>
          <w:sz w:val="24"/>
        </w:rPr>
        <w:t>医工结合创新中心项目（一期）包含3栋楼，建筑面积共3</w:t>
      </w:r>
      <w:r w:rsidRPr="008F4431">
        <w:rPr>
          <w:rFonts w:ascii="宋体" w:hAnsi="宋体"/>
          <w:sz w:val="24"/>
        </w:rPr>
        <w:t>.55</w:t>
      </w:r>
      <w:r w:rsidRPr="008F4431">
        <w:rPr>
          <w:rFonts w:ascii="宋体" w:hAnsi="宋体" w:hint="eastAsia"/>
          <w:sz w:val="24"/>
        </w:rPr>
        <w:t>万㎡，预计于2</w:t>
      </w:r>
      <w:r w:rsidRPr="008F4431">
        <w:rPr>
          <w:rFonts w:ascii="宋体" w:hAnsi="宋体"/>
          <w:sz w:val="24"/>
        </w:rPr>
        <w:t>025</w:t>
      </w:r>
      <w:r w:rsidRPr="008F4431">
        <w:rPr>
          <w:rFonts w:ascii="宋体" w:hAnsi="宋体" w:hint="eastAsia"/>
          <w:sz w:val="24"/>
        </w:rPr>
        <w:t>年1</w:t>
      </w:r>
      <w:r w:rsidRPr="008F4431">
        <w:rPr>
          <w:rFonts w:ascii="宋体" w:hAnsi="宋体"/>
          <w:sz w:val="24"/>
        </w:rPr>
        <w:t>2</w:t>
      </w:r>
      <w:r w:rsidRPr="008F4431">
        <w:rPr>
          <w:rFonts w:ascii="宋体" w:hAnsi="宋体" w:hint="eastAsia"/>
          <w:sz w:val="24"/>
        </w:rPr>
        <w:t>月竣工，具体面积、交付时间以学校实际安排为准。</w:t>
      </w:r>
    </w:p>
    <w:p w:rsidR="00D112B6" w:rsidRPr="008F4431" w:rsidRDefault="00D803A1">
      <w:pPr>
        <w:spacing w:line="360" w:lineRule="auto"/>
        <w:ind w:firstLineChars="200" w:firstLine="482"/>
        <w:rPr>
          <w:rFonts w:ascii="宋体" w:hAnsi="宋体"/>
          <w:b/>
          <w:bCs/>
          <w:sz w:val="24"/>
        </w:rPr>
      </w:pPr>
      <w:r w:rsidRPr="008F4431">
        <w:rPr>
          <w:rFonts w:ascii="宋体" w:hAnsi="宋体"/>
          <w:b/>
          <w:bCs/>
          <w:sz w:val="24"/>
        </w:rPr>
        <w:t>11.2</w:t>
      </w:r>
      <w:r w:rsidRPr="008F4431">
        <w:rPr>
          <w:rFonts w:ascii="宋体" w:hAnsi="宋体" w:hint="eastAsia"/>
          <w:b/>
          <w:bCs/>
          <w:sz w:val="24"/>
        </w:rPr>
        <w:t>楼宇差异性物业服务需求如下：</w:t>
      </w:r>
    </w:p>
    <w:p w:rsidR="00D112B6" w:rsidRPr="008F4431" w:rsidRDefault="00D803A1">
      <w:pPr>
        <w:spacing w:line="360" w:lineRule="auto"/>
        <w:ind w:firstLineChars="200" w:firstLine="482"/>
        <w:rPr>
          <w:rFonts w:ascii="宋体" w:hAnsi="宋体"/>
          <w:b/>
          <w:bCs/>
          <w:sz w:val="24"/>
        </w:rPr>
      </w:pPr>
      <w:r w:rsidRPr="008F4431">
        <w:rPr>
          <w:rFonts w:ascii="宋体" w:hAnsi="宋体"/>
          <w:b/>
          <w:bCs/>
          <w:sz w:val="24"/>
        </w:rPr>
        <w:t>11.2.1</w:t>
      </w:r>
      <w:r w:rsidRPr="008F4431">
        <w:rPr>
          <w:rFonts w:ascii="宋体" w:hAnsi="宋体" w:hint="eastAsia"/>
          <w:b/>
          <w:bCs/>
          <w:sz w:val="24"/>
        </w:rPr>
        <w:t>保洁服务内容及服务标准</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环境卫生服务中未列出内容，遵照基础服务需求执行。以下为医工结合创新</w:t>
      </w:r>
      <w:r w:rsidRPr="008F4431">
        <w:rPr>
          <w:rFonts w:ascii="宋体" w:hAnsi="宋体" w:hint="eastAsia"/>
          <w:sz w:val="24"/>
        </w:rPr>
        <w:lastRenderedPageBreak/>
        <w:t>中心差异性服务需求：</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医工结合创新中心项目（一期）预估2</w:t>
      </w:r>
      <w:r w:rsidRPr="008F4431">
        <w:rPr>
          <w:rFonts w:ascii="宋体" w:hAnsi="宋体"/>
          <w:sz w:val="24"/>
        </w:rPr>
        <w:t>025</w:t>
      </w:r>
      <w:r w:rsidRPr="008F4431">
        <w:rPr>
          <w:rFonts w:ascii="宋体" w:hAnsi="宋体" w:hint="eastAsia"/>
          <w:sz w:val="24"/>
        </w:rPr>
        <w:t>年1</w:t>
      </w:r>
      <w:r w:rsidRPr="008F4431">
        <w:rPr>
          <w:rFonts w:ascii="宋体" w:hAnsi="宋体"/>
          <w:sz w:val="24"/>
        </w:rPr>
        <w:t>2</w:t>
      </w:r>
      <w:r w:rsidRPr="008F4431">
        <w:rPr>
          <w:rFonts w:ascii="宋体" w:hAnsi="宋体" w:hint="eastAsia"/>
          <w:sz w:val="24"/>
        </w:rPr>
        <w:t>月竣工，具体以学校实际安排为准。</w:t>
      </w:r>
      <w:r w:rsidRPr="008F4431">
        <w:rPr>
          <w:rFonts w:ascii="宋体" w:hAnsi="宋体" w:hint="eastAsia"/>
          <w:b/>
          <w:bCs/>
          <w:sz w:val="24"/>
        </w:rPr>
        <w:t>需要开荒保洁，费用包含在常规物业费报价中。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保洁服务包括建筑物内、建筑物内环境卫生保洁以及建筑物外墙保洁以及建筑物附属公共区域（以建筑物配套室外台阶为界限）。其中：</w:t>
      </w:r>
    </w:p>
    <w:p w:rsidR="00D112B6" w:rsidRPr="008F4431" w:rsidRDefault="00D803A1">
      <w:pPr>
        <w:spacing w:line="360" w:lineRule="auto"/>
        <w:ind w:firstLineChars="200" w:firstLine="480"/>
        <w:rPr>
          <w:rFonts w:ascii="宋体" w:hAnsi="宋体"/>
          <w:sz w:val="24"/>
        </w:rPr>
      </w:pPr>
      <w:r w:rsidRPr="008F4431">
        <w:rPr>
          <w:rFonts w:ascii="宋体" w:hAnsi="宋体" w:hint="eastAsia"/>
          <w:sz w:val="24"/>
        </w:rPr>
        <w:t>建筑内环境卫生保洁范围为建筑内公共区域，包括门厅、走廊、卫生间等不含办公室等室内面积。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1129"/>
        <w:gridCol w:w="1251"/>
        <w:gridCol w:w="2056"/>
        <w:gridCol w:w="3482"/>
      </w:tblGrid>
      <w:tr w:rsidR="00D803A1" w:rsidRPr="008F4431">
        <w:trPr>
          <w:trHeight w:val="712"/>
          <w:tblHeader/>
          <w:jc w:val="center"/>
        </w:trPr>
        <w:tc>
          <w:tcPr>
            <w:tcW w:w="354"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序号</w:t>
            </w:r>
          </w:p>
        </w:tc>
        <w:tc>
          <w:tcPr>
            <w:tcW w:w="662"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服务项目</w:t>
            </w:r>
          </w:p>
        </w:tc>
        <w:tc>
          <w:tcPr>
            <w:tcW w:w="734" w:type="pct"/>
            <w:vAlign w:val="center"/>
          </w:tcPr>
          <w:p w:rsidR="00D112B6" w:rsidRPr="008F4431" w:rsidRDefault="00D803A1">
            <w:pPr>
              <w:snapToGrid w:val="0"/>
              <w:spacing w:line="360" w:lineRule="auto"/>
              <w:contextualSpacing/>
              <w:jc w:val="center"/>
              <w:rPr>
                <w:rFonts w:ascii="宋体" w:hAnsi="宋体"/>
                <w:b/>
                <w:bCs/>
                <w:szCs w:val="21"/>
              </w:rPr>
            </w:pPr>
            <w:r w:rsidRPr="008F4431">
              <w:rPr>
                <w:rFonts w:ascii="宋体" w:hAnsi="宋体" w:cs="宋体" w:hint="eastAsia"/>
                <w:b/>
                <w:bCs/>
                <w:szCs w:val="21"/>
              </w:rPr>
              <w:t>项目分类</w:t>
            </w:r>
          </w:p>
        </w:tc>
        <w:tc>
          <w:tcPr>
            <w:tcW w:w="1206" w:type="pct"/>
            <w:vAlign w:val="center"/>
          </w:tcPr>
          <w:p w:rsidR="00D112B6" w:rsidRPr="008F4431" w:rsidRDefault="00D803A1">
            <w:pPr>
              <w:spacing w:line="360" w:lineRule="auto"/>
              <w:jc w:val="center"/>
              <w:rPr>
                <w:rFonts w:ascii="宋体" w:hAnsi="宋体"/>
                <w:b/>
              </w:rPr>
            </w:pPr>
            <w:r w:rsidRPr="008F4431">
              <w:rPr>
                <w:rFonts w:ascii="宋体" w:hAnsi="宋体" w:hint="eastAsia"/>
                <w:b/>
              </w:rPr>
              <w:t>每天保洁常清洁内容与频率</w:t>
            </w:r>
          </w:p>
        </w:tc>
        <w:tc>
          <w:tcPr>
            <w:tcW w:w="2043" w:type="pct"/>
            <w:vAlign w:val="center"/>
          </w:tcPr>
          <w:p w:rsidR="00D112B6" w:rsidRPr="008F4431" w:rsidRDefault="00D803A1">
            <w:pPr>
              <w:spacing w:line="360" w:lineRule="auto"/>
              <w:jc w:val="center"/>
              <w:rPr>
                <w:rFonts w:ascii="宋体" w:hAnsi="宋体"/>
                <w:b/>
              </w:rPr>
            </w:pPr>
            <w:r w:rsidRPr="008F4431">
              <w:rPr>
                <w:rFonts w:ascii="宋体" w:hAnsi="宋体" w:hint="eastAsia"/>
                <w:b/>
              </w:rPr>
              <w:t>作业标准</w:t>
            </w:r>
          </w:p>
        </w:tc>
      </w:tr>
      <w:tr w:rsidR="00D803A1" w:rsidRPr="008F4431">
        <w:trPr>
          <w:trHeight w:val="1895"/>
          <w:jc w:val="center"/>
        </w:trPr>
        <w:tc>
          <w:tcPr>
            <w:tcW w:w="354"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1</w:t>
            </w:r>
          </w:p>
        </w:tc>
        <w:tc>
          <w:tcPr>
            <w:tcW w:w="662"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建筑物内公共区域保洁</w:t>
            </w: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门</w:t>
            </w:r>
            <w:r w:rsidRPr="008F4431">
              <w:rPr>
                <w:rFonts w:ascii="宋体" w:hAnsi="宋体"/>
                <w:szCs w:val="21"/>
              </w:rPr>
              <w:t>厅</w:t>
            </w:r>
            <w:r w:rsidRPr="008F4431">
              <w:rPr>
                <w:rFonts w:ascii="宋体" w:hAnsi="宋体" w:hint="eastAsia"/>
                <w:szCs w:val="21"/>
              </w:rPr>
              <w:t>、门斗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2</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地砖或水磨石地面每学期彻底刷洗不少于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大厅墙面、台、桌椅等无灰尘，公共设施用纸巾擦拭无污染；</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设施摆放整齐，沙发、不锈钢等保持光亮整洁、无灰尘；</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保持空气清新无异味。</w:t>
            </w:r>
          </w:p>
        </w:tc>
      </w:tr>
      <w:tr w:rsidR="00D803A1" w:rsidRPr="008F4431">
        <w:trPr>
          <w:trHeight w:val="1485"/>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走廊、电梯厅</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地砖或水磨石地面每学期彻底刷洗不少于</w:t>
            </w:r>
            <w:r w:rsidRPr="008F4431">
              <w:rPr>
                <w:rFonts w:ascii="宋体" w:hAnsi="宋体"/>
              </w:rPr>
              <w:t>2</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无水渍、无污渍、无垃圾、无积尘，光亮；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雨雪天气要有防滑、防水措施。</w:t>
            </w:r>
          </w:p>
        </w:tc>
      </w:tr>
      <w:tr w:rsidR="00D803A1" w:rsidRPr="008F4431">
        <w:trPr>
          <w:trHeight w:val="1485"/>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楼梯</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楼梯每天保洁不少于</w:t>
            </w:r>
            <w:r w:rsidRPr="008F4431">
              <w:rPr>
                <w:rFonts w:ascii="宋体" w:hAnsi="宋体"/>
              </w:rPr>
              <w:t>2</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无水渍、无污渍、无垃圾、无积尘，光亮；</w:t>
            </w:r>
          </w:p>
        </w:tc>
      </w:tr>
      <w:tr w:rsidR="00D803A1" w:rsidRPr="008F4431" w:rsidTr="00B26DBD">
        <w:trPr>
          <w:trHeight w:val="600"/>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墙面、顶棚、消防设施、灯具及开关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每月全面保洁不少于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每天保洁巡回保洁不少于</w:t>
            </w:r>
            <w:r w:rsidRPr="008F4431">
              <w:rPr>
                <w:rFonts w:ascii="宋体" w:hAnsi="宋体"/>
              </w:rPr>
              <w:t>2</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墙面无灰尘、无乱悬挂、无乱张贴等现象；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消防设施表面无蛛网、表面洁净、清晰，无污渍、印迹；</w:t>
            </w:r>
          </w:p>
          <w:p w:rsidR="00D112B6" w:rsidRPr="008F4431" w:rsidRDefault="00D803A1">
            <w:pPr>
              <w:spacing w:line="360" w:lineRule="auto"/>
              <w:rPr>
                <w:rFonts w:ascii="宋体" w:hAnsi="宋体"/>
              </w:rPr>
            </w:pPr>
            <w:r w:rsidRPr="008F4431">
              <w:rPr>
                <w:rFonts w:ascii="宋体" w:hAnsi="宋体"/>
              </w:rPr>
              <w:lastRenderedPageBreak/>
              <w:t>4.</w:t>
            </w:r>
            <w:r w:rsidRPr="008F4431">
              <w:rPr>
                <w:rFonts w:ascii="宋体" w:hAnsi="宋体" w:hint="eastAsia"/>
              </w:rPr>
              <w:t>灯具无蜘蛛网、无灰尘、无污迹。</w:t>
            </w:r>
          </w:p>
        </w:tc>
      </w:tr>
      <w:tr w:rsidR="00D803A1" w:rsidRPr="008F4431">
        <w:trPr>
          <w:trHeight w:val="1195"/>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垃圾桶</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每天保洁不少于</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垃圾桶按要求进行分类；</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垃圾桶无污迹、油迹，无异味；</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垃圾桶完好，桶盖关闭。</w:t>
            </w:r>
          </w:p>
        </w:tc>
      </w:tr>
      <w:tr w:rsidR="00D803A1" w:rsidRPr="008F4431">
        <w:trPr>
          <w:trHeight w:val="90"/>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门窗</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门帘每周保洁不少于</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1285"/>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墙面内玻璃</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每周保洁擦抹</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半月保洁剂擦抹</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表面无手印、无积尘、无污渍，明亮</w:t>
            </w:r>
          </w:p>
        </w:tc>
      </w:tr>
      <w:tr w:rsidR="00D803A1" w:rsidRPr="008F4431">
        <w:trPr>
          <w:trHeight w:val="1075"/>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标志牌、宣传窗、装饰柱、植物花盆</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无灰尘、无污迹</w:t>
            </w:r>
          </w:p>
        </w:tc>
      </w:tr>
      <w:tr w:rsidR="00D803A1" w:rsidRPr="008F4431">
        <w:trPr>
          <w:trHeight w:val="705"/>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楼梯扶手、栏杆、窗台</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每天不少于</w:t>
            </w:r>
            <w:r w:rsidRPr="008F4431">
              <w:rPr>
                <w:rFonts w:ascii="宋体" w:hAnsi="宋体"/>
              </w:rPr>
              <w:t>2</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楼梯扶手、栏杆、窗台无积尘、无污渍</w:t>
            </w:r>
          </w:p>
        </w:tc>
      </w:tr>
      <w:tr w:rsidR="00D803A1" w:rsidRPr="008F4431">
        <w:trPr>
          <w:trHeight w:val="90"/>
          <w:jc w:val="center"/>
        </w:trPr>
        <w:tc>
          <w:tcPr>
            <w:tcW w:w="354"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szCs w:val="21"/>
              </w:rPr>
              <w:t>垃圾清运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日产日清</w:t>
            </w:r>
          </w:p>
        </w:tc>
        <w:tc>
          <w:tcPr>
            <w:tcW w:w="2043"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楼内垃圾及时清运并排放至学校指定地点；</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垃圾桶内垃圾不过三分之二，保证桶内垃圾不过夜；</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保持垃圾桶周围区域干净整洁；</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空气流通无异味；</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每天保洁清运垃圾早晚两次，如有满溢增加频次；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垃圾车外观清洁、干净，每天保洁冲洗一次。</w:t>
            </w:r>
          </w:p>
        </w:tc>
      </w:tr>
      <w:tr w:rsidR="00D803A1" w:rsidRPr="008F4431">
        <w:trPr>
          <w:trHeight w:val="725"/>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其他设施</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每天保洁巡检保洁</w:t>
            </w:r>
            <w:r w:rsidRPr="008F4431">
              <w:rPr>
                <w:rFonts w:ascii="宋体" w:hAnsi="宋体" w:hint="eastAsia"/>
              </w:rPr>
              <w:lastRenderedPageBreak/>
              <w:t>不少于</w:t>
            </w:r>
            <w:r w:rsidRPr="008F4431">
              <w:rPr>
                <w:rFonts w:ascii="宋体" w:hAnsi="宋体"/>
              </w:rPr>
              <w:t>2</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lastRenderedPageBreak/>
              <w:t>无灰尘、无污迹</w:t>
            </w:r>
          </w:p>
        </w:tc>
      </w:tr>
      <w:tr w:rsidR="00D803A1" w:rsidRPr="008F4431">
        <w:trPr>
          <w:trHeight w:val="3425"/>
          <w:jc w:val="center"/>
        </w:trPr>
        <w:tc>
          <w:tcPr>
            <w:tcW w:w="354"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2</w:t>
            </w:r>
          </w:p>
        </w:tc>
        <w:tc>
          <w:tcPr>
            <w:tcW w:w="662" w:type="pc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公共卫生间、开水房、盥洗室</w:t>
            </w: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地面、墙面、顶棚、门窗、窗台、玻璃、灯具及开关、镜面、洗手盆、台面、便具、垃圾篓、标志牌、排气扇、开水器等、水池、便池、厕位等</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卫生间每天保洁不少于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垃圾清运每天不少于</w:t>
            </w:r>
            <w:r w:rsidRPr="008F4431">
              <w:rPr>
                <w:rFonts w:ascii="宋体" w:hAnsi="宋体"/>
              </w:rPr>
              <w:t>3</w:t>
            </w:r>
            <w:r w:rsidRPr="008F4431">
              <w:rPr>
                <w:rFonts w:ascii="宋体" w:hAnsi="宋体" w:hint="eastAsia"/>
              </w:rPr>
              <w:t>次，保证垃圾桶内垃圾不过夜、日产日清；</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垃圾桶每周刷洗不少于</w:t>
            </w:r>
            <w:r w:rsidRPr="008F4431">
              <w:rPr>
                <w:rFonts w:ascii="宋体" w:hAnsi="宋体"/>
              </w:rPr>
              <w:t>1</w:t>
            </w:r>
            <w:r w:rsidRPr="008F4431">
              <w:rPr>
                <w:rFonts w:ascii="宋体" w:hAnsi="宋体" w:hint="eastAsia"/>
              </w:rPr>
              <w:t>次，排风扇每月清洁不少于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卫生间每周不少于</w:t>
            </w:r>
            <w:r w:rsidRPr="008F4431">
              <w:rPr>
                <w:rFonts w:ascii="宋体" w:hAnsi="宋体"/>
              </w:rPr>
              <w:t>1</w:t>
            </w:r>
            <w:r w:rsidRPr="008F4431">
              <w:rPr>
                <w:rFonts w:ascii="宋体" w:hAnsi="宋体" w:hint="eastAsia"/>
              </w:rPr>
              <w:t>次全面消毒；</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开水房每天保洁不少于</w:t>
            </w:r>
            <w:r w:rsidRPr="008F4431">
              <w:rPr>
                <w:rFonts w:ascii="宋体" w:hAnsi="宋体"/>
              </w:rPr>
              <w:t>1</w:t>
            </w:r>
            <w:r w:rsidRPr="008F4431">
              <w:rPr>
                <w:rFonts w:ascii="宋体" w:hAnsi="宋体" w:hint="eastAsia"/>
              </w:rPr>
              <w:t>次，巡回保洁不少于</w:t>
            </w:r>
            <w:r w:rsidRPr="008F4431">
              <w:rPr>
                <w:rFonts w:ascii="宋体" w:hAnsi="宋体"/>
              </w:rPr>
              <w:t>2</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每周一次对开水器进行外部消毒。</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卫生间用品，包括洗手液、卷纸、大盘纸、擦手纸等，由物业提供。</w:t>
            </w:r>
          </w:p>
        </w:tc>
        <w:tc>
          <w:tcPr>
            <w:tcW w:w="2043"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地面无积水、无污渍、无垃圾、无积尘，光亮；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墙面无灰尘、无乱悬挂、无乱张贴等现象；顶棚目视无灰尘、无蛛网；</w:t>
            </w:r>
          </w:p>
          <w:p w:rsidR="00D112B6" w:rsidRPr="008F4431" w:rsidRDefault="00D803A1">
            <w:pPr>
              <w:spacing w:line="360" w:lineRule="auto"/>
              <w:rPr>
                <w:rFonts w:ascii="宋体" w:hAnsi="宋体"/>
              </w:rPr>
            </w:pPr>
            <w:r w:rsidRPr="008F4431">
              <w:rPr>
                <w:rFonts w:ascii="宋体" w:hAnsi="宋体"/>
              </w:rPr>
              <w:t>3.</w:t>
            </w:r>
            <w:r w:rsidRPr="008F4431">
              <w:rPr>
                <w:rFonts w:ascii="宋体" w:hAnsi="宋体" w:hint="eastAsia"/>
              </w:rPr>
              <w:t>玻璃表面无手印、无积尘、无污渍，明亮；</w:t>
            </w:r>
          </w:p>
          <w:p w:rsidR="00D112B6" w:rsidRPr="008F4431" w:rsidRDefault="00D803A1">
            <w:pPr>
              <w:spacing w:line="360" w:lineRule="auto"/>
              <w:rPr>
                <w:rFonts w:ascii="宋体" w:hAnsi="宋体"/>
              </w:rPr>
            </w:pPr>
            <w:r w:rsidRPr="008F4431">
              <w:rPr>
                <w:rFonts w:ascii="宋体" w:hAnsi="宋体"/>
              </w:rPr>
              <w:t>4.</w:t>
            </w:r>
            <w:r w:rsidRPr="008F4431">
              <w:rPr>
                <w:rFonts w:ascii="宋体" w:hAnsi="宋体" w:hint="eastAsia"/>
              </w:rPr>
              <w:t>不锈钢表面无手印，无积尘、无污渍，光亮；</w:t>
            </w:r>
          </w:p>
          <w:p w:rsidR="00D112B6" w:rsidRPr="008F4431" w:rsidRDefault="00D803A1">
            <w:pPr>
              <w:spacing w:line="360" w:lineRule="auto"/>
              <w:rPr>
                <w:rFonts w:ascii="宋体" w:hAnsi="宋体"/>
              </w:rPr>
            </w:pPr>
            <w:r w:rsidRPr="008F4431">
              <w:rPr>
                <w:rFonts w:ascii="宋体" w:hAnsi="宋体"/>
              </w:rPr>
              <w:t>5.</w:t>
            </w:r>
            <w:r w:rsidRPr="008F4431">
              <w:rPr>
                <w:rFonts w:ascii="宋体" w:hAnsi="宋体" w:hint="eastAsia"/>
              </w:rPr>
              <w:t>垃圾桶内垃圾不过三分之二，保证桶内垃圾不过夜、每天保洁产每天保洁清，保持垃圾桶周围区域干净整洁，空气流通无异味；</w:t>
            </w:r>
          </w:p>
          <w:p w:rsidR="00D112B6" w:rsidRPr="008F4431" w:rsidRDefault="00D803A1">
            <w:pPr>
              <w:spacing w:line="360" w:lineRule="auto"/>
              <w:rPr>
                <w:rFonts w:ascii="宋体" w:hAnsi="宋体"/>
              </w:rPr>
            </w:pPr>
            <w:r w:rsidRPr="008F4431">
              <w:rPr>
                <w:rFonts w:ascii="宋体" w:hAnsi="宋体"/>
              </w:rPr>
              <w:t>6.</w:t>
            </w:r>
            <w:r w:rsidRPr="008F4431">
              <w:rPr>
                <w:rFonts w:ascii="宋体" w:hAnsi="宋体" w:hint="eastAsia"/>
              </w:rPr>
              <w:t>便具洁净无黄渍，下水道通畅无堵；</w:t>
            </w:r>
          </w:p>
          <w:p w:rsidR="00D112B6" w:rsidRPr="008F4431" w:rsidRDefault="00D803A1">
            <w:pPr>
              <w:spacing w:line="360" w:lineRule="auto"/>
              <w:rPr>
                <w:rFonts w:ascii="宋体" w:hAnsi="宋体"/>
              </w:rPr>
            </w:pPr>
            <w:r w:rsidRPr="008F4431">
              <w:rPr>
                <w:rFonts w:ascii="宋体" w:hAnsi="宋体"/>
              </w:rPr>
              <w:t>7.</w:t>
            </w:r>
            <w:r w:rsidRPr="008F4431">
              <w:rPr>
                <w:rFonts w:ascii="宋体" w:hAnsi="宋体" w:hint="eastAsia"/>
              </w:rPr>
              <w:t>镜面、洗手盆、台面无污点，光亮；</w:t>
            </w:r>
          </w:p>
          <w:p w:rsidR="00D112B6" w:rsidRPr="008F4431" w:rsidRDefault="00D803A1">
            <w:pPr>
              <w:spacing w:line="360" w:lineRule="auto"/>
              <w:rPr>
                <w:rFonts w:ascii="宋体" w:hAnsi="宋体"/>
              </w:rPr>
            </w:pPr>
            <w:r w:rsidRPr="008F4431">
              <w:rPr>
                <w:rFonts w:ascii="宋体" w:hAnsi="宋体"/>
              </w:rPr>
              <w:t>8.</w:t>
            </w:r>
            <w:r w:rsidRPr="008F4431">
              <w:rPr>
                <w:rFonts w:ascii="宋体" w:hAnsi="宋体" w:hint="eastAsia"/>
              </w:rPr>
              <w:t>保洁工具与用品要统一放在指定地点；</w:t>
            </w:r>
          </w:p>
          <w:p w:rsidR="00D112B6" w:rsidRPr="008F4431" w:rsidRDefault="00D803A1">
            <w:pPr>
              <w:spacing w:line="360" w:lineRule="auto"/>
              <w:rPr>
                <w:rFonts w:ascii="宋体" w:hAnsi="宋体"/>
              </w:rPr>
            </w:pPr>
            <w:r w:rsidRPr="008F4431">
              <w:rPr>
                <w:rFonts w:ascii="宋体" w:hAnsi="宋体"/>
              </w:rPr>
              <w:t>9.</w:t>
            </w:r>
            <w:r w:rsidRPr="008F4431">
              <w:rPr>
                <w:rFonts w:ascii="宋体" w:hAnsi="宋体" w:hint="eastAsia"/>
              </w:rPr>
              <w:t>卫生间每月两次全面清洁消毒；</w:t>
            </w:r>
          </w:p>
          <w:p w:rsidR="00D112B6" w:rsidRPr="008F4431" w:rsidRDefault="00D803A1">
            <w:pPr>
              <w:spacing w:line="360" w:lineRule="auto"/>
              <w:rPr>
                <w:rFonts w:ascii="宋体" w:hAnsi="宋体"/>
              </w:rPr>
            </w:pPr>
            <w:r w:rsidRPr="008F4431">
              <w:rPr>
                <w:rFonts w:ascii="宋体" w:hAnsi="宋体"/>
              </w:rPr>
              <w:t>10.</w:t>
            </w:r>
            <w:r w:rsidRPr="008F4431">
              <w:rPr>
                <w:rFonts w:ascii="宋体" w:hAnsi="宋体" w:hint="eastAsia"/>
              </w:rPr>
              <w:t>小便斗除臭垫</w:t>
            </w:r>
            <w:r w:rsidRPr="008F4431">
              <w:rPr>
                <w:rFonts w:ascii="宋体" w:hAnsi="宋体"/>
              </w:rPr>
              <w:t>/</w:t>
            </w:r>
            <w:r w:rsidRPr="008F4431">
              <w:rPr>
                <w:rFonts w:ascii="宋体" w:hAnsi="宋体" w:hint="eastAsia"/>
              </w:rPr>
              <w:t>卫生球表面无发泡、无污迹、无破损，定期更换；</w:t>
            </w:r>
          </w:p>
          <w:p w:rsidR="00D112B6" w:rsidRPr="008F4431" w:rsidRDefault="00D803A1">
            <w:pPr>
              <w:spacing w:line="360" w:lineRule="auto"/>
              <w:rPr>
                <w:rFonts w:ascii="宋体" w:hAnsi="宋体"/>
              </w:rPr>
            </w:pPr>
            <w:r w:rsidRPr="008F4431">
              <w:rPr>
                <w:rFonts w:ascii="宋体" w:hAnsi="宋体"/>
              </w:rPr>
              <w:t>11.</w:t>
            </w:r>
            <w:r w:rsidRPr="008F4431">
              <w:rPr>
                <w:rFonts w:ascii="宋体" w:hAnsi="宋体" w:hint="eastAsia"/>
              </w:rPr>
              <w:t>开水房、开水器的每天保洁常保洁及消毒，保证水质达到饮用标准，安全可靠；</w:t>
            </w:r>
          </w:p>
          <w:p w:rsidR="00D112B6" w:rsidRPr="008F4431" w:rsidRDefault="00D803A1">
            <w:pPr>
              <w:spacing w:line="360" w:lineRule="auto"/>
              <w:rPr>
                <w:rFonts w:ascii="宋体" w:hAnsi="宋体"/>
              </w:rPr>
            </w:pPr>
            <w:r w:rsidRPr="008F4431">
              <w:rPr>
                <w:rFonts w:ascii="宋体" w:hAnsi="宋体"/>
              </w:rPr>
              <w:t>12.</w:t>
            </w:r>
            <w:r w:rsidRPr="008F4431">
              <w:rPr>
                <w:rFonts w:ascii="宋体" w:hAnsi="宋体" w:hint="eastAsia"/>
              </w:rPr>
              <w:t>其他设施表面无积尘、无污渍、无损坏。</w:t>
            </w:r>
          </w:p>
        </w:tc>
      </w:tr>
      <w:tr w:rsidR="00D803A1" w:rsidRPr="008F4431">
        <w:trPr>
          <w:trHeight w:val="2098"/>
          <w:jc w:val="center"/>
        </w:trPr>
        <w:tc>
          <w:tcPr>
            <w:tcW w:w="354"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lastRenderedPageBreak/>
              <w:t>3</w:t>
            </w:r>
          </w:p>
        </w:tc>
        <w:tc>
          <w:tcPr>
            <w:tcW w:w="662"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建筑物外墙窗户玻璃保洁</w:t>
            </w:r>
          </w:p>
        </w:tc>
        <w:tc>
          <w:tcPr>
            <w:tcW w:w="734" w:type="pc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建筑物本体（含门、窗及玻璃幕墙）、屋顶（含透光屋顶）及房檐</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一楼日常保洁。</w:t>
            </w:r>
          </w:p>
        </w:tc>
        <w:tc>
          <w:tcPr>
            <w:tcW w:w="2043"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玻璃表面无手印、无积尘、无污渍，明亮，墙面洁净无明显污痕，可上人屋顶无垃圾堆积。</w:t>
            </w:r>
          </w:p>
        </w:tc>
      </w:tr>
      <w:tr w:rsidR="00D803A1" w:rsidRPr="008F4431">
        <w:trPr>
          <w:trHeight w:val="1561"/>
          <w:jc w:val="center"/>
        </w:trPr>
        <w:tc>
          <w:tcPr>
            <w:tcW w:w="354" w:type="pct"/>
            <w:vMerge w:val="restart"/>
            <w:shd w:val="clear" w:color="auto" w:fill="auto"/>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4</w:t>
            </w:r>
          </w:p>
        </w:tc>
        <w:tc>
          <w:tcPr>
            <w:tcW w:w="662" w:type="pct"/>
            <w:vMerge w:val="restar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建筑物附属公共区域保洁</w:t>
            </w:r>
          </w:p>
        </w:tc>
        <w:tc>
          <w:tcPr>
            <w:tcW w:w="734"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与本楼宇相关的宣传栏、室外标志牌</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每周不少于一次</w:t>
            </w:r>
          </w:p>
        </w:tc>
        <w:tc>
          <w:tcPr>
            <w:tcW w:w="2043"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无灰尘、无污痕、无破损、无黏贴。</w:t>
            </w:r>
          </w:p>
        </w:tc>
      </w:tr>
      <w:tr w:rsidR="00D803A1" w:rsidRPr="008F4431">
        <w:trPr>
          <w:trHeight w:val="2324"/>
          <w:jc w:val="center"/>
        </w:trPr>
        <w:tc>
          <w:tcPr>
            <w:tcW w:w="354" w:type="pct"/>
            <w:vMerge/>
            <w:shd w:val="clear" w:color="auto" w:fill="auto"/>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shd w:val="clear" w:color="auto" w:fill="auto"/>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shd w:val="clear" w:color="auto" w:fill="auto"/>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楼外附属公共区域（建筑物配套室外台阶等）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每日不少于</w:t>
            </w:r>
            <w:r w:rsidRPr="008F4431">
              <w:rPr>
                <w:rFonts w:ascii="宋体" w:hAnsi="宋体"/>
              </w:rPr>
              <w:t>1</w:t>
            </w:r>
            <w:r w:rsidRPr="008F4431">
              <w:rPr>
                <w:rFonts w:ascii="宋体" w:hAnsi="宋体" w:hint="eastAsia"/>
              </w:rPr>
              <w:t>次，每日不少于</w:t>
            </w:r>
            <w:r w:rsidRPr="008F4431">
              <w:rPr>
                <w:rFonts w:ascii="宋体" w:hAnsi="宋体"/>
              </w:rPr>
              <w:t>1</w:t>
            </w:r>
            <w:r w:rsidRPr="008F4431">
              <w:rPr>
                <w:rFonts w:ascii="宋体" w:hAnsi="宋体" w:hint="eastAsia"/>
              </w:rPr>
              <w:t>次巡回保洁</w:t>
            </w:r>
          </w:p>
        </w:tc>
        <w:tc>
          <w:tcPr>
            <w:tcW w:w="2043" w:type="pct"/>
            <w:shd w:val="clear" w:color="000000" w:fill="FFFFFF"/>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硬化地面，主、干道、台阶无垃圾、无杂物、无污泥、无积水、无泼撒物，干净整洁，路见本色。附属区域保洁边界为楼宇台阶（含）。</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冬季保洁员在完成本职工作后可配合协助师生清理本楼宇范围内的积雪。</w:t>
            </w:r>
          </w:p>
        </w:tc>
      </w:tr>
      <w:tr w:rsidR="00D803A1" w:rsidRPr="008F4431">
        <w:trPr>
          <w:trHeight w:val="2014"/>
          <w:jc w:val="center"/>
        </w:trPr>
        <w:tc>
          <w:tcPr>
            <w:tcW w:w="354"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5</w:t>
            </w:r>
          </w:p>
        </w:tc>
        <w:tc>
          <w:tcPr>
            <w:tcW w:w="662" w:type="pct"/>
            <w:vMerge w:val="restart"/>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库房电梯</w:t>
            </w: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电梯门、轿箱</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每月保洁</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电梯门壁打蜡每学期不少于</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电梯轿厢内无灰尘、无污迹、光亮无手印；</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电梯门槽内无垃圾杂物。</w:t>
            </w:r>
          </w:p>
        </w:tc>
      </w:tr>
      <w:tr w:rsidR="00D803A1" w:rsidRPr="008F4431">
        <w:trPr>
          <w:trHeight w:val="90"/>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梯门地坎</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无灰尘污迹、无垃圾、光亮</w:t>
            </w:r>
          </w:p>
        </w:tc>
      </w:tr>
      <w:tr w:rsidR="00D803A1" w:rsidRPr="008F4431">
        <w:trPr>
          <w:trHeight w:val="764"/>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电梯操作面板</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无灰尘、无污迹、无指印</w:t>
            </w:r>
          </w:p>
        </w:tc>
      </w:tr>
      <w:tr w:rsidR="00D803A1" w:rsidRPr="008F4431">
        <w:trPr>
          <w:trHeight w:val="934"/>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hint="eastAsia"/>
                <w:szCs w:val="21"/>
              </w:rPr>
              <w:t>轿厢顶部</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每月保洁不少于</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天花、风口、灯具、探头无灰尘、无污迹、蜘蛛网</w:t>
            </w:r>
          </w:p>
        </w:tc>
      </w:tr>
      <w:tr w:rsidR="00D803A1" w:rsidRPr="008F4431">
        <w:trPr>
          <w:trHeight w:val="614"/>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电梯地面</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2</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无灰尘沙粒、表面光亮</w:t>
            </w:r>
          </w:p>
        </w:tc>
      </w:tr>
      <w:tr w:rsidR="00D803A1" w:rsidRPr="008F4431">
        <w:trPr>
          <w:trHeight w:val="554"/>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电梯内消毒</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根据重大疫情</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填写消毒记录卡</w:t>
            </w:r>
          </w:p>
        </w:tc>
      </w:tr>
      <w:tr w:rsidR="00D803A1" w:rsidRPr="008F4431">
        <w:trPr>
          <w:trHeight w:val="90"/>
          <w:jc w:val="center"/>
        </w:trPr>
        <w:tc>
          <w:tcPr>
            <w:tcW w:w="354"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hint="eastAsia"/>
                <w:szCs w:val="21"/>
              </w:rPr>
              <w:t>6</w:t>
            </w:r>
          </w:p>
        </w:tc>
        <w:tc>
          <w:tcPr>
            <w:tcW w:w="662" w:type="pct"/>
            <w:vMerge w:val="restart"/>
            <w:vAlign w:val="center"/>
          </w:tcPr>
          <w:p w:rsidR="00D112B6" w:rsidRPr="008F4431" w:rsidRDefault="00D803A1">
            <w:pPr>
              <w:snapToGrid w:val="0"/>
              <w:spacing w:line="360" w:lineRule="auto"/>
              <w:contextualSpacing/>
              <w:jc w:val="center"/>
              <w:rPr>
                <w:rFonts w:ascii="宋体" w:hAnsi="宋体"/>
                <w:szCs w:val="21"/>
              </w:rPr>
            </w:pPr>
            <w:r w:rsidRPr="008F4431">
              <w:rPr>
                <w:rFonts w:ascii="宋体" w:hAnsi="宋体" w:cs="宋体" w:hint="eastAsia"/>
                <w:szCs w:val="21"/>
              </w:rPr>
              <w:t>校级会议室保洁</w:t>
            </w: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地面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校级会议前清理。</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地面无水渍、无污渍、无垃圾、无积尘，光亮</w:t>
            </w:r>
          </w:p>
        </w:tc>
      </w:tr>
      <w:tr w:rsidR="00D803A1" w:rsidRPr="008F4431">
        <w:trPr>
          <w:trHeight w:val="1174"/>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墙面</w:t>
            </w:r>
          </w:p>
        </w:tc>
        <w:tc>
          <w:tcPr>
            <w:tcW w:w="1206"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每天巡回保洁不少于</w:t>
            </w:r>
            <w:r w:rsidRPr="008F4431">
              <w:rPr>
                <w:rFonts w:ascii="宋体" w:hAnsi="宋体"/>
              </w:rPr>
              <w:t>1</w:t>
            </w:r>
            <w:r w:rsidRPr="008F4431">
              <w:rPr>
                <w:rFonts w:ascii="宋体" w:hAnsi="宋体" w:hint="eastAsia"/>
              </w:rPr>
              <w:t>次；</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校级会议前清理。</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墙面无灰尘、无乱悬挂、无乱张贴等现象</w:t>
            </w:r>
          </w:p>
        </w:tc>
      </w:tr>
      <w:tr w:rsidR="00D803A1" w:rsidRPr="008F4431">
        <w:trPr>
          <w:trHeight w:val="634"/>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顶棚</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顶棚目视无灰尘、无蛛网。</w:t>
            </w:r>
          </w:p>
        </w:tc>
      </w:tr>
      <w:tr w:rsidR="00D803A1" w:rsidRPr="008F4431">
        <w:trPr>
          <w:trHeight w:val="1024"/>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家具、音响设备、多媒体设备、茶具设备、灯具及开关</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每周保洁不少于</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rPr>
              <w:t>1.</w:t>
            </w:r>
            <w:r w:rsidRPr="008F4431">
              <w:rPr>
                <w:rFonts w:ascii="宋体" w:hAnsi="宋体" w:hint="eastAsia"/>
              </w:rPr>
              <w:t>家具、音响设备、多媒体设备、茶具设备，干净整洁，保持光亮；</w:t>
            </w:r>
          </w:p>
          <w:p w:rsidR="00D112B6" w:rsidRPr="008F4431" w:rsidRDefault="00D803A1">
            <w:pPr>
              <w:spacing w:line="360" w:lineRule="auto"/>
              <w:rPr>
                <w:rFonts w:ascii="宋体" w:hAnsi="宋体"/>
              </w:rPr>
            </w:pPr>
            <w:r w:rsidRPr="008F4431">
              <w:rPr>
                <w:rFonts w:ascii="宋体" w:hAnsi="宋体"/>
              </w:rPr>
              <w:t>2.</w:t>
            </w:r>
            <w:r w:rsidRPr="008F4431">
              <w:rPr>
                <w:rFonts w:ascii="宋体" w:hAnsi="宋体" w:hint="eastAsia"/>
              </w:rPr>
              <w:t>灯具及开关无蜘蛛网、无灰尘、无污迹。</w:t>
            </w:r>
          </w:p>
        </w:tc>
      </w:tr>
      <w:tr w:rsidR="00D803A1" w:rsidRPr="008F4431">
        <w:trPr>
          <w:trHeight w:val="854"/>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cs="宋体"/>
                <w:szCs w:val="21"/>
              </w:rPr>
            </w:pPr>
            <w:r w:rsidRPr="008F4431">
              <w:rPr>
                <w:rFonts w:ascii="宋体" w:hAnsi="宋体" w:cs="宋体" w:hint="eastAsia"/>
                <w:szCs w:val="21"/>
              </w:rPr>
              <w:t>门窗、窗台</w:t>
            </w:r>
          </w:p>
        </w:tc>
        <w:tc>
          <w:tcPr>
            <w:tcW w:w="1206" w:type="pct"/>
            <w:vAlign w:val="center"/>
          </w:tcPr>
          <w:p w:rsidR="00D112B6" w:rsidRPr="008F4431" w:rsidRDefault="00D803A1" w:rsidP="00B26DBD">
            <w:pPr>
              <w:spacing w:line="360" w:lineRule="auto"/>
              <w:rPr>
                <w:rFonts w:ascii="宋体" w:hAnsi="宋体"/>
              </w:rPr>
            </w:pPr>
            <w:r w:rsidRPr="008F4431">
              <w:rPr>
                <w:rFonts w:ascii="宋体" w:hAnsi="宋体" w:hint="eastAsia"/>
              </w:rPr>
              <w:t>每天保洁不少于</w:t>
            </w:r>
            <w:r w:rsidRPr="008F4431">
              <w:rPr>
                <w:rFonts w:ascii="宋体" w:hAnsi="宋体"/>
              </w:rPr>
              <w:t>1</w:t>
            </w:r>
            <w:r w:rsidR="00B26DBD">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无灰尘、无污迹、无手印</w:t>
            </w:r>
          </w:p>
        </w:tc>
      </w:tr>
      <w:tr w:rsidR="00D803A1" w:rsidRPr="008F4431">
        <w:trPr>
          <w:trHeight w:val="784"/>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门口地垫、地毯</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每周不少于一次地面吸尘</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无灰尘、垃圾、污渍</w:t>
            </w:r>
          </w:p>
        </w:tc>
      </w:tr>
      <w:tr w:rsidR="00D803A1" w:rsidRPr="008F4431">
        <w:trPr>
          <w:trHeight w:val="634"/>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玻璃</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每周擦拭</w:t>
            </w:r>
            <w:r w:rsidRPr="008F4431">
              <w:rPr>
                <w:rFonts w:ascii="宋体" w:hAnsi="宋体"/>
              </w:rPr>
              <w:t>1</w:t>
            </w:r>
            <w:r w:rsidRPr="008F4431">
              <w:rPr>
                <w:rFonts w:ascii="宋体" w:hAnsi="宋体" w:hint="eastAsia"/>
              </w:rPr>
              <w:t>次</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玻璃表面无手印、无积尘、无污渍，明亮</w:t>
            </w:r>
          </w:p>
        </w:tc>
      </w:tr>
      <w:tr w:rsidR="00D803A1" w:rsidRPr="008F4431">
        <w:trPr>
          <w:trHeight w:val="734"/>
          <w:jc w:val="center"/>
        </w:trPr>
        <w:tc>
          <w:tcPr>
            <w:tcW w:w="354" w:type="pct"/>
            <w:vMerge/>
            <w:vAlign w:val="center"/>
          </w:tcPr>
          <w:p w:rsidR="00D112B6" w:rsidRPr="008F4431" w:rsidRDefault="00D112B6">
            <w:pPr>
              <w:snapToGrid w:val="0"/>
              <w:spacing w:line="360" w:lineRule="auto"/>
              <w:contextualSpacing/>
              <w:jc w:val="center"/>
              <w:rPr>
                <w:rFonts w:ascii="宋体" w:hAnsi="宋体"/>
                <w:szCs w:val="21"/>
              </w:rPr>
            </w:pPr>
          </w:p>
        </w:tc>
        <w:tc>
          <w:tcPr>
            <w:tcW w:w="662" w:type="pct"/>
            <w:vMerge/>
            <w:vAlign w:val="center"/>
          </w:tcPr>
          <w:p w:rsidR="00D112B6" w:rsidRPr="008F4431" w:rsidRDefault="00D112B6">
            <w:pPr>
              <w:snapToGrid w:val="0"/>
              <w:spacing w:line="360" w:lineRule="auto"/>
              <w:contextualSpacing/>
              <w:jc w:val="center"/>
              <w:rPr>
                <w:rFonts w:ascii="宋体" w:hAnsi="宋体" w:cs="宋体"/>
                <w:szCs w:val="21"/>
              </w:rPr>
            </w:pPr>
          </w:p>
        </w:tc>
        <w:tc>
          <w:tcPr>
            <w:tcW w:w="734" w:type="pct"/>
            <w:vAlign w:val="center"/>
          </w:tcPr>
          <w:p w:rsidR="00D112B6" w:rsidRPr="008F4431" w:rsidRDefault="00D803A1">
            <w:pPr>
              <w:snapToGrid w:val="0"/>
              <w:spacing w:line="360" w:lineRule="auto"/>
              <w:contextualSpacing/>
              <w:rPr>
                <w:rFonts w:ascii="宋体" w:hAnsi="宋体"/>
                <w:szCs w:val="21"/>
              </w:rPr>
            </w:pPr>
            <w:r w:rsidRPr="008F4431">
              <w:rPr>
                <w:rFonts w:ascii="宋体" w:hAnsi="宋体" w:cs="宋体" w:hint="eastAsia"/>
                <w:szCs w:val="21"/>
              </w:rPr>
              <w:t>绿化植物</w:t>
            </w:r>
          </w:p>
        </w:tc>
        <w:tc>
          <w:tcPr>
            <w:tcW w:w="1206" w:type="pct"/>
            <w:vAlign w:val="center"/>
          </w:tcPr>
          <w:p w:rsidR="00D112B6" w:rsidRPr="008F4431" w:rsidRDefault="00D803A1">
            <w:pPr>
              <w:spacing w:line="360" w:lineRule="auto"/>
              <w:rPr>
                <w:rFonts w:ascii="宋体" w:hAnsi="宋体"/>
              </w:rPr>
            </w:pPr>
            <w:r w:rsidRPr="008F4431">
              <w:rPr>
                <w:rFonts w:ascii="宋体" w:hAnsi="宋体" w:hint="eastAsia"/>
              </w:rPr>
              <w:t>随时清除花盆内杂物</w:t>
            </w:r>
          </w:p>
        </w:tc>
        <w:tc>
          <w:tcPr>
            <w:tcW w:w="2043" w:type="pct"/>
            <w:vAlign w:val="center"/>
          </w:tcPr>
          <w:p w:rsidR="00D112B6" w:rsidRPr="008F4431" w:rsidRDefault="00D803A1">
            <w:pPr>
              <w:spacing w:line="360" w:lineRule="auto"/>
              <w:rPr>
                <w:rFonts w:ascii="宋体" w:hAnsi="宋体"/>
              </w:rPr>
            </w:pPr>
            <w:r w:rsidRPr="008F4431">
              <w:rPr>
                <w:rFonts w:ascii="宋体" w:hAnsi="宋体" w:hint="eastAsia"/>
              </w:rPr>
              <w:t>摆放整齐，无积水</w:t>
            </w:r>
          </w:p>
        </w:tc>
      </w:tr>
      <w:tr w:rsidR="00D803A1" w:rsidRPr="008F4431">
        <w:trPr>
          <w:trHeight w:val="734"/>
          <w:jc w:val="center"/>
        </w:trPr>
        <w:tc>
          <w:tcPr>
            <w:tcW w:w="354"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7</w:t>
            </w:r>
          </w:p>
        </w:tc>
        <w:tc>
          <w:tcPr>
            <w:tcW w:w="662"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楼宇内使用较少区域保洁</w:t>
            </w:r>
          </w:p>
        </w:tc>
        <w:tc>
          <w:tcPr>
            <w:tcW w:w="734" w:type="pct"/>
            <w:shd w:val="clear" w:color="auto" w:fill="auto"/>
            <w:vAlign w:val="center"/>
          </w:tcPr>
          <w:p w:rsidR="00D112B6" w:rsidRPr="008F4431" w:rsidRDefault="00D803A1">
            <w:pPr>
              <w:snapToGrid w:val="0"/>
              <w:spacing w:line="360" w:lineRule="auto"/>
              <w:contextualSpacing/>
              <w:jc w:val="center"/>
              <w:rPr>
                <w:rFonts w:ascii="宋体" w:hAnsi="宋体" w:cs="宋体"/>
                <w:szCs w:val="21"/>
              </w:rPr>
            </w:pPr>
            <w:r w:rsidRPr="008F4431">
              <w:rPr>
                <w:rFonts w:ascii="宋体" w:hAnsi="宋体" w:cs="宋体" w:hint="eastAsia"/>
                <w:szCs w:val="21"/>
              </w:rPr>
              <w:t>储藏室、设备间、使用较少的辅楼梯等</w:t>
            </w:r>
          </w:p>
        </w:tc>
        <w:tc>
          <w:tcPr>
            <w:tcW w:w="1206" w:type="pct"/>
            <w:shd w:val="clear" w:color="auto" w:fill="auto"/>
            <w:vAlign w:val="center"/>
          </w:tcPr>
          <w:p w:rsidR="00D112B6" w:rsidRPr="008F4431" w:rsidRDefault="00D803A1">
            <w:pPr>
              <w:spacing w:line="360" w:lineRule="auto"/>
              <w:rPr>
                <w:rFonts w:ascii="宋体" w:hAnsi="宋体"/>
              </w:rPr>
            </w:pPr>
            <w:r w:rsidRPr="008F4431">
              <w:rPr>
                <w:rFonts w:ascii="宋体" w:hAnsi="宋体" w:hint="eastAsia"/>
              </w:rPr>
              <w:t>每月定期检查，每季度进行一次全面清洁</w:t>
            </w:r>
          </w:p>
        </w:tc>
        <w:tc>
          <w:tcPr>
            <w:tcW w:w="2043" w:type="pct"/>
            <w:shd w:val="clear" w:color="000000" w:fill="FFFFFF"/>
            <w:vAlign w:val="center"/>
          </w:tcPr>
          <w:p w:rsidR="00D112B6" w:rsidRPr="008F4431" w:rsidRDefault="00D803A1">
            <w:pPr>
              <w:spacing w:line="360" w:lineRule="auto"/>
              <w:rPr>
                <w:rFonts w:ascii="宋体" w:hAnsi="宋体"/>
              </w:rPr>
            </w:pPr>
            <w:r w:rsidRPr="008F4431">
              <w:rPr>
                <w:rFonts w:ascii="宋体" w:hAnsi="宋体" w:hint="eastAsia"/>
              </w:rPr>
              <w:t>地面：清扫、吸尘或拖地，去除灰尘和杂物。</w:t>
            </w:r>
          </w:p>
          <w:p w:rsidR="00D112B6" w:rsidRPr="008F4431" w:rsidRDefault="00D803A1">
            <w:pPr>
              <w:spacing w:line="360" w:lineRule="auto"/>
              <w:rPr>
                <w:rFonts w:ascii="宋体" w:hAnsi="宋体"/>
              </w:rPr>
            </w:pPr>
            <w:r w:rsidRPr="008F4431">
              <w:rPr>
                <w:rFonts w:ascii="宋体" w:hAnsi="宋体" w:hint="eastAsia"/>
              </w:rPr>
              <w:t>墙面和顶面：清洁墙面和天花板，去除蜘蛛网和积尘。</w:t>
            </w:r>
          </w:p>
          <w:p w:rsidR="00D112B6" w:rsidRPr="008F4431" w:rsidRDefault="00D803A1">
            <w:pPr>
              <w:spacing w:line="360" w:lineRule="auto"/>
              <w:rPr>
                <w:rFonts w:ascii="宋体" w:hAnsi="宋体"/>
              </w:rPr>
            </w:pPr>
            <w:r w:rsidRPr="008F4431">
              <w:rPr>
                <w:rFonts w:ascii="宋体" w:hAnsi="宋体" w:hint="eastAsia"/>
              </w:rPr>
              <w:t>空调出风口和通风系统：定期清洁，</w:t>
            </w:r>
            <w:r w:rsidRPr="008F4431">
              <w:rPr>
                <w:rFonts w:ascii="宋体" w:hAnsi="宋体" w:hint="eastAsia"/>
              </w:rPr>
              <w:lastRenderedPageBreak/>
              <w:t>防止积尘影响空气质量。</w:t>
            </w:r>
          </w:p>
        </w:tc>
      </w:tr>
    </w:tbl>
    <w:p w:rsidR="00D112B6" w:rsidRPr="008F4431" w:rsidRDefault="00D112B6">
      <w:pPr>
        <w:rPr>
          <w:rFonts w:ascii="宋体" w:hAnsi="宋体"/>
          <w:sz w:val="24"/>
        </w:rPr>
      </w:pPr>
    </w:p>
    <w:p w:rsidR="00D112B6" w:rsidRPr="008F4431" w:rsidRDefault="00D803A1">
      <w:pPr>
        <w:pStyle w:val="affff7"/>
        <w:spacing w:line="360" w:lineRule="auto"/>
        <w:ind w:left="0" w:firstLineChars="196" w:firstLine="472"/>
        <w:rPr>
          <w:rFonts w:ascii="宋体" w:eastAsia="宋体" w:hAnsi="宋体" w:cs="仿宋"/>
          <w:b/>
          <w:bCs/>
          <w:color w:val="auto"/>
          <w:szCs w:val="24"/>
        </w:rPr>
      </w:pPr>
      <w:r w:rsidRPr="008F4431">
        <w:rPr>
          <w:rFonts w:ascii="宋体" w:eastAsia="宋体" w:hAnsi="宋体" w:cs="仿宋" w:hint="eastAsia"/>
          <w:b/>
          <w:bCs/>
          <w:color w:val="auto"/>
          <w:szCs w:val="24"/>
        </w:rPr>
        <w:t>11.2.2校级共享会议室服务内容</w:t>
      </w:r>
    </w:p>
    <w:p w:rsidR="00D112B6" w:rsidRPr="008F4431" w:rsidRDefault="00D803A1">
      <w:pPr>
        <w:spacing w:line="360" w:lineRule="auto"/>
        <w:ind w:firstLineChars="200" w:firstLine="480"/>
        <w:rPr>
          <w:rFonts w:ascii="宋体" w:hAnsi="宋体" w:cs="仿宋"/>
          <w:sz w:val="24"/>
        </w:rPr>
      </w:pPr>
      <w:r w:rsidRPr="008F4431">
        <w:rPr>
          <w:rFonts w:ascii="宋体" w:hAnsi="宋体" w:hint="eastAsia"/>
          <w:sz w:val="24"/>
        </w:rPr>
        <w:t>11.2.2.</w:t>
      </w:r>
      <w:r w:rsidRPr="008F4431">
        <w:rPr>
          <w:rFonts w:ascii="宋体" w:hAnsi="宋体"/>
          <w:sz w:val="24"/>
        </w:rPr>
        <w:t>1</w:t>
      </w:r>
      <w:r w:rsidRPr="008F4431">
        <w:rPr>
          <w:rFonts w:ascii="宋体" w:hAnsi="宋体" w:cs="仿宋" w:hint="eastAsia"/>
          <w:sz w:val="24"/>
        </w:rPr>
        <w:t>设备设施、环境卫生巡查，发现问题立即整改及维修，对非物业维修项目立即上报相关部门，保留上报记录，并做好解释工作；</w:t>
      </w:r>
    </w:p>
    <w:p w:rsidR="00D112B6" w:rsidRPr="008F4431" w:rsidRDefault="00D803A1">
      <w:pPr>
        <w:spacing w:line="360" w:lineRule="auto"/>
        <w:ind w:firstLineChars="200" w:firstLine="480"/>
        <w:rPr>
          <w:rFonts w:ascii="宋体" w:hAnsi="宋体" w:cs="仿宋"/>
          <w:sz w:val="24"/>
        </w:rPr>
      </w:pPr>
      <w:r w:rsidRPr="008F4431">
        <w:rPr>
          <w:rFonts w:ascii="宋体" w:hAnsi="宋体" w:hint="eastAsia"/>
          <w:sz w:val="24"/>
        </w:rPr>
        <w:t>11.2.2.</w:t>
      </w:r>
      <w:r w:rsidRPr="008F4431">
        <w:rPr>
          <w:rFonts w:ascii="宋体" w:hAnsi="宋体"/>
          <w:sz w:val="24"/>
        </w:rPr>
        <w:t>2</w:t>
      </w:r>
      <w:r w:rsidRPr="008F4431">
        <w:rPr>
          <w:rFonts w:ascii="宋体" w:hAnsi="宋体" w:cs="仿宋" w:hint="eastAsia"/>
          <w:sz w:val="24"/>
        </w:rPr>
        <w:t>会议室内配备用品，包括纸抽、纸杯等进行补充，物资不足时及时上报资实处进行采购；</w:t>
      </w:r>
    </w:p>
    <w:p w:rsidR="00D112B6" w:rsidRPr="008F4431" w:rsidRDefault="00D803A1">
      <w:pPr>
        <w:spacing w:line="360" w:lineRule="auto"/>
        <w:ind w:firstLineChars="200" w:firstLine="480"/>
        <w:rPr>
          <w:rFonts w:ascii="宋体" w:hAnsi="宋体" w:cs="仿宋"/>
          <w:sz w:val="24"/>
        </w:rPr>
      </w:pPr>
      <w:r w:rsidRPr="008F4431">
        <w:rPr>
          <w:rFonts w:ascii="宋体" w:hAnsi="宋体" w:hint="eastAsia"/>
          <w:sz w:val="24"/>
        </w:rPr>
        <w:t>11.2.2.</w:t>
      </w:r>
      <w:r w:rsidRPr="008F4431">
        <w:rPr>
          <w:rFonts w:ascii="宋体" w:hAnsi="宋体"/>
          <w:sz w:val="24"/>
        </w:rPr>
        <w:t>3</w:t>
      </w:r>
      <w:r w:rsidRPr="008F4431">
        <w:rPr>
          <w:rFonts w:ascii="宋体" w:hAnsi="宋体" w:cs="仿宋" w:hint="eastAsia"/>
          <w:sz w:val="24"/>
        </w:rPr>
        <w:t>会议室内环境卫生清洁服务，包括会议桌椅、多媒体设备、空调开关、窗台、地面等；</w:t>
      </w:r>
    </w:p>
    <w:p w:rsidR="00D112B6" w:rsidRPr="008F4431" w:rsidRDefault="00D803A1">
      <w:pPr>
        <w:spacing w:line="360" w:lineRule="auto"/>
        <w:ind w:firstLineChars="200" w:firstLine="480"/>
        <w:rPr>
          <w:rFonts w:ascii="宋体" w:hAnsi="宋体" w:cs="仿宋"/>
          <w:sz w:val="24"/>
        </w:rPr>
      </w:pPr>
      <w:r w:rsidRPr="008F4431">
        <w:rPr>
          <w:rFonts w:ascii="宋体" w:hAnsi="宋体"/>
          <w:sz w:val="24"/>
        </w:rPr>
        <w:t>11.2.2.4</w:t>
      </w:r>
      <w:r w:rsidRPr="008F4431">
        <w:rPr>
          <w:rFonts w:ascii="宋体" w:hAnsi="宋体" w:cs="仿宋" w:hint="eastAsia"/>
          <w:sz w:val="24"/>
        </w:rPr>
        <w:t>会场检查及清洁：对会议室内无线投屏器进行重点检查，发现遗失立即上报资实处并配合寻回；其他设备设施进行排查，发现问题立即上报。</w:t>
      </w:r>
    </w:p>
    <w:p w:rsidR="00D112B6" w:rsidRPr="008F4431" w:rsidRDefault="00D803A1">
      <w:pPr>
        <w:spacing w:line="360" w:lineRule="auto"/>
        <w:ind w:firstLineChars="200" w:firstLine="480"/>
        <w:rPr>
          <w:rFonts w:ascii="宋体" w:hAnsi="宋体" w:cs="仿宋"/>
          <w:sz w:val="24"/>
        </w:rPr>
      </w:pPr>
      <w:r w:rsidRPr="008F4431">
        <w:rPr>
          <w:rFonts w:ascii="宋体" w:hAnsi="宋体"/>
          <w:sz w:val="24"/>
        </w:rPr>
        <w:t>11.2.2.5</w:t>
      </w:r>
      <w:r w:rsidRPr="008F4431">
        <w:rPr>
          <w:rFonts w:ascii="宋体" w:hAnsi="宋体" w:cs="仿宋" w:hint="eastAsia"/>
          <w:sz w:val="24"/>
        </w:rPr>
        <w:t>物品及设施复位：巡查发现无人使用时，应关闭灯光、空调，打开窗帘，对会议用品进行复位整理；对会议遗留物品统一存放至值班室，联系使用单位教师领取。</w:t>
      </w:r>
    </w:p>
    <w:p w:rsidR="00D112B6" w:rsidRPr="008F4431" w:rsidRDefault="00D803A1">
      <w:pPr>
        <w:spacing w:line="360" w:lineRule="auto"/>
        <w:ind w:firstLineChars="200" w:firstLine="482"/>
        <w:rPr>
          <w:rFonts w:ascii="宋体" w:hAnsi="宋体"/>
          <w:b/>
          <w:bCs/>
          <w:sz w:val="24"/>
        </w:rPr>
      </w:pPr>
      <w:r w:rsidRPr="008F4431">
        <w:rPr>
          <w:rFonts w:ascii="宋体" w:hAnsi="宋体"/>
          <w:b/>
          <w:bCs/>
          <w:sz w:val="24"/>
        </w:rPr>
        <w:t>11.2.3</w:t>
      </w:r>
      <w:r w:rsidRPr="008F4431">
        <w:rPr>
          <w:rFonts w:ascii="宋体" w:hAnsi="宋体" w:hint="eastAsia"/>
          <w:b/>
          <w:bCs/>
          <w:sz w:val="24"/>
        </w:rPr>
        <w:t>其他差异性服务内容</w:t>
      </w:r>
    </w:p>
    <w:p w:rsidR="00D112B6" w:rsidRPr="008F4431" w:rsidRDefault="00D803A1">
      <w:pPr>
        <w:spacing w:line="360" w:lineRule="auto"/>
        <w:ind w:firstLineChars="200" w:firstLine="480"/>
        <w:rPr>
          <w:rFonts w:ascii="宋体" w:hAnsi="宋体" w:cs="仿宋"/>
          <w:sz w:val="24"/>
        </w:rPr>
      </w:pPr>
      <w:r w:rsidRPr="008F4431">
        <w:rPr>
          <w:rFonts w:ascii="宋体" w:hAnsi="宋体" w:cs="仿宋" w:hint="eastAsia"/>
          <w:sz w:val="24"/>
        </w:rPr>
        <w:t>具体以实际接收情况为准，参考本合同中其他同类型、面积相近楼宇要求。</w:t>
      </w:r>
    </w:p>
    <w:p w:rsidR="00D112B6" w:rsidRPr="008F4431" w:rsidRDefault="00D803A1">
      <w:pPr>
        <w:widowControl/>
        <w:jc w:val="left"/>
        <w:rPr>
          <w:rFonts w:ascii="宋体" w:hAnsi="宋体" w:cs="仿宋"/>
          <w:sz w:val="24"/>
        </w:rPr>
      </w:pPr>
      <w:r w:rsidRPr="008F4431">
        <w:rPr>
          <w:rFonts w:ascii="宋体" w:hAnsi="宋体" w:cs="仿宋"/>
          <w:sz w:val="24"/>
        </w:rPr>
        <w:br w:type="page"/>
      </w:r>
    </w:p>
    <w:p w:rsidR="00D112B6" w:rsidRPr="008F4431" w:rsidRDefault="00D803A1">
      <w:pPr>
        <w:pStyle w:val="1"/>
      </w:pPr>
      <w:r w:rsidRPr="008F4431">
        <w:rPr>
          <w:rFonts w:hint="eastAsia"/>
        </w:rPr>
        <w:lastRenderedPageBreak/>
        <w:t>大连理工大学物业服务需求及服务标准—宿舍区（</w:t>
      </w:r>
      <w:r w:rsidRPr="008F4431">
        <w:t>D包、E包）</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hint="eastAsia"/>
          <w:bCs/>
          <w:spacing w:val="-8"/>
          <w:sz w:val="24"/>
        </w:rPr>
        <w:t>大连理工大学通过公开招标，选聘物业公司提供相关物业服务。实际物业管理服务项目信息包括但不限于以下内容，请以实际情况为准；所列服务标准为基础要求，投标人可根据自身作业标准进行补充和提高。</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hint="eastAsia"/>
          <w:bCs/>
          <w:spacing w:val="-8"/>
          <w:sz w:val="24"/>
        </w:rPr>
        <w:t>物业公司负责西山、北山、博留生活区、西部新学生公寓楼等的环境卫生服务、秩序维护、工程维修服务以及个性化服务。物业公司应配置项目经理，项目主管等统筹协调服务区域内所有事宜。</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hint="eastAsia"/>
          <w:bCs/>
          <w:spacing w:val="-8"/>
          <w:sz w:val="24"/>
        </w:rPr>
        <w:t>其中环境卫生服务内容包括：宿舍楼日常保洁；楼内学生毕业、调宿后的房间保洁以及消毒；楼内垃圾回收清运及门前垃放箱的清理；部分生活区的环卫工作（西山、北山生活区的外围环境保洁，如人行路及车行路的清扫、生活区垃圾分类、清运工作）；管理范围内的四害消杀服务以及重大活动（包括且不仅限于迎新、报退、嘉年华等）的保洁工作。寒、暑假和节假日期间需保证提供与日常保洁服务相同的服务质量，如遇临时性活动需配合甲方做好活动各项保洁工作，另外，新建楼宇的开荒保洁工作由中标单位提供，须达到入住标准。</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hint="eastAsia"/>
          <w:bCs/>
          <w:spacing w:val="-8"/>
          <w:sz w:val="24"/>
        </w:rPr>
        <w:t>秩序维护服务包括宿舍楼的门值、出入人员管理、应急管理、安全巡视、安全消防管理、钥匙管理等，保障楼宇内人员、财产安全。</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hint="eastAsia"/>
          <w:bCs/>
          <w:spacing w:val="-8"/>
          <w:sz w:val="24"/>
        </w:rPr>
        <w:t>工程维修服务包括宿舍楼宇内门窗、土建小修、设施设备以及照明等系统维修。</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hint="eastAsia"/>
          <w:bCs/>
          <w:spacing w:val="-8"/>
          <w:sz w:val="24"/>
        </w:rPr>
        <w:t>个性化服务包括浴室保洁服务。物业公司应对其提供的个性化服务单独测算及报价。</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hint="eastAsia"/>
          <w:bCs/>
          <w:spacing w:val="-8"/>
          <w:sz w:val="24"/>
        </w:rPr>
        <w:t>以下为各类具体的物业服务需求内容及对应的服务标准，包括环境卫生服务、秩序维护服务、工程维修服务及个性化服务四个部分。</w:t>
      </w:r>
    </w:p>
    <w:p w:rsidR="00D112B6" w:rsidRPr="008F4431" w:rsidRDefault="00D803A1">
      <w:pPr>
        <w:tabs>
          <w:tab w:val="left" w:pos="957"/>
        </w:tabs>
        <w:spacing w:line="360" w:lineRule="auto"/>
        <w:ind w:firstLineChars="200" w:firstLine="420"/>
        <w:rPr>
          <w:rFonts w:ascii="宋体" w:hAnsi="宋体" w:cstheme="minorEastAsia"/>
          <w:b/>
          <w:bCs/>
          <w:sz w:val="24"/>
        </w:rPr>
      </w:pPr>
      <w:r w:rsidRPr="008F4431">
        <w:rPr>
          <w:rFonts w:ascii="宋体" w:hAnsi="宋体" w:hint="eastAsia"/>
        </w:rPr>
        <w:t>★</w:t>
      </w:r>
      <w:r w:rsidRPr="008F4431">
        <w:rPr>
          <w:rFonts w:ascii="宋体" w:hAnsi="宋体" w:cstheme="minorEastAsia" w:hint="eastAsia"/>
          <w:b/>
          <w:bCs/>
          <w:spacing w:val="-2"/>
          <w:sz w:val="24"/>
        </w:rPr>
        <w:t>学生公寓物业管理工作内容和质量要</w:t>
      </w:r>
      <w:r w:rsidRPr="008F4431">
        <w:rPr>
          <w:rFonts w:ascii="宋体" w:hAnsi="宋体" w:cstheme="minorEastAsia" w:hint="eastAsia"/>
          <w:b/>
          <w:bCs/>
          <w:spacing w:val="-10"/>
          <w:sz w:val="24"/>
        </w:rPr>
        <w:t>求</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1.综合管理制度和标准完善</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1.1建立和完善员工档案，全体管理和服务人员必须登记造册（纸质与电子表格），进场前报学校备案；履约过程中如有人员变动，应于变动当天书面通知学校。</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1.2聘请符合物业合同人员素质的要求</w:t>
      </w:r>
      <w:r w:rsidRPr="008F4431">
        <w:rPr>
          <w:rFonts w:ascii="宋体" w:hAnsi="宋体" w:cstheme="minorEastAsia" w:hint="eastAsia"/>
          <w:bCs/>
          <w:spacing w:val="-8"/>
          <w:sz w:val="24"/>
        </w:rPr>
        <w:t>的职工</w:t>
      </w:r>
      <w:r w:rsidRPr="008F4431">
        <w:rPr>
          <w:rFonts w:ascii="宋体" w:hAnsi="宋体" w:cstheme="minorEastAsia"/>
          <w:bCs/>
          <w:spacing w:val="-8"/>
          <w:sz w:val="24"/>
        </w:rPr>
        <w:t>，按国家及地方政府规定合法用工。</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1.3制定工作计划及员工培训计划，新入职员工经过培训才能上岗</w:t>
      </w:r>
      <w:r w:rsidRPr="008F4431">
        <w:rPr>
          <w:rFonts w:ascii="宋体" w:hAnsi="宋体" w:cstheme="minorEastAsia" w:hint="eastAsia"/>
          <w:bCs/>
          <w:spacing w:val="-8"/>
          <w:sz w:val="24"/>
        </w:rPr>
        <w:t>，</w:t>
      </w:r>
      <w:r w:rsidRPr="008F4431">
        <w:rPr>
          <w:rFonts w:ascii="宋体" w:hAnsi="宋体" w:cstheme="minorEastAsia"/>
          <w:bCs/>
          <w:spacing w:val="-8"/>
          <w:sz w:val="24"/>
        </w:rPr>
        <w:t>按时进行培训。</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1.4建立完善的全面质量监管体系，按照全面质量管理要求定期对服务内容进行检查，有相关检查记录。</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lastRenderedPageBreak/>
        <w:t>1.5加强档案资料的建立和管理，对各种工作要建账建卡，做好记录。积极配合学校做好物业考评工作，及时总结、整改，整改完成后及时递交整改报告给学校（包括调配或增加人手处理突发事件）。</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2.所有人员</w:t>
      </w:r>
      <w:r w:rsidRPr="008F4431">
        <w:rPr>
          <w:rFonts w:ascii="宋体" w:hAnsi="宋体" w:cstheme="minorEastAsia" w:hint="eastAsia"/>
          <w:bCs/>
          <w:spacing w:val="-8"/>
          <w:sz w:val="24"/>
        </w:rPr>
        <w:t>均需</w:t>
      </w:r>
      <w:r w:rsidRPr="008F4431">
        <w:rPr>
          <w:rFonts w:ascii="宋体" w:hAnsi="宋体" w:cstheme="minorEastAsia"/>
          <w:bCs/>
          <w:spacing w:val="-8"/>
          <w:sz w:val="24"/>
        </w:rPr>
        <w:t>遵守学校</w:t>
      </w:r>
      <w:r w:rsidRPr="008F4431">
        <w:rPr>
          <w:rFonts w:ascii="宋体" w:hAnsi="宋体" w:cstheme="minorEastAsia" w:hint="eastAsia"/>
          <w:bCs/>
          <w:spacing w:val="-8"/>
          <w:sz w:val="24"/>
        </w:rPr>
        <w:t>的</w:t>
      </w:r>
      <w:r w:rsidRPr="008F4431">
        <w:rPr>
          <w:rFonts w:ascii="宋体" w:hAnsi="宋体" w:cstheme="minorEastAsia"/>
          <w:bCs/>
          <w:spacing w:val="-8"/>
          <w:sz w:val="24"/>
        </w:rPr>
        <w:t>相关管理规定，接受学校</w:t>
      </w:r>
      <w:r w:rsidRPr="008F4431">
        <w:rPr>
          <w:rFonts w:ascii="宋体" w:hAnsi="宋体" w:cstheme="minorEastAsia" w:hint="eastAsia"/>
          <w:bCs/>
          <w:spacing w:val="-8"/>
          <w:sz w:val="24"/>
        </w:rPr>
        <w:t>的</w:t>
      </w:r>
      <w:r w:rsidRPr="008F4431">
        <w:rPr>
          <w:rFonts w:ascii="宋体" w:hAnsi="宋体" w:cstheme="minorEastAsia"/>
          <w:bCs/>
          <w:spacing w:val="-8"/>
          <w:sz w:val="24"/>
        </w:rPr>
        <w:t>工作指导和监督。</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3.每月按时上报学校以下材料，包括但不限于：在岗人员花名册、本月工作计划、本月工作总结（工作计划执行情况、服务质量评价）、巡查记录（有问题立刻报告）、公共设备（电梯、空调、供配电、给排水、电热开水器、淋浴设备、AED、微波炉、冰箱、排气扇、洗衣机、电吹风等）运行使用情况及巡查情况报告、消防巡查情况报告等。</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4.每月至少查房一次，及时做好住宿名单数据更新和登记台账，并将结果报学校相关部门。</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5.关注校园网络上对学校的相关意见与建议，并及时进行问题核实与改进，同时反馈问题及处理结果至学校。</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6.完善的《学生公寓物业服务应急工作预案》（含值班、安全、保洁、维修等）,内容包括管理力量的配备和分布，重点部位的岗位设置及任务，并报学校相关职能部门批复后执行；如遇突发事件或突击检查时，须无条件积极配合学校，随叫随到。</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7.建立学生宿舍公共设施重大故障和突发故障及时报告制度。若遇水、电突然断供、内涝或消防设施等公共设施发生故障，要在5分钟内报告给学校，以便于迅速组织力量解决问题。</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8.熟悉、掌握学校学生管理和后勤工作的特点和规律，热情周到服务师生，积极主动回应师生需求，属于物业公司服务范围或能够解答处理的问题，应认真负责地做好服务和答疑工作；不能答复或处理的应及时转交学校相关部门，不得推诿、扯皮、敷衍或隐匿信息。</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9.配合做好学生住宿安排计划，协助办理学生入住、退宿离宿调宿、毕业离校、新生入住等工作。按照学校要求进行安全卫生检查，协助做好住宿名单数据更新和登记台账，并将结果报学校相关部门。</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10.建立宿舍设施设备登记清单制度，在学生入住宿舍时，和学生当面核查，签字</w:t>
      </w:r>
      <w:r w:rsidRPr="008F4431">
        <w:rPr>
          <w:rFonts w:ascii="宋体" w:hAnsi="宋体" w:cstheme="minorEastAsia" w:hint="eastAsia"/>
          <w:bCs/>
          <w:spacing w:val="-8"/>
          <w:sz w:val="24"/>
        </w:rPr>
        <w:t>存档；退房时，及时仔细清查设施设备使用情况，对人为损坏或丢失的设施设备登记造册，如有设施设备损坏或丢失而又不能确认责任人的，由物业公司修复或赔偿。</w:t>
      </w:r>
    </w:p>
    <w:p w:rsidR="00D112B6" w:rsidRPr="008F4431" w:rsidRDefault="00D803A1">
      <w:pPr>
        <w:tabs>
          <w:tab w:val="left" w:pos="1313"/>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lastRenderedPageBreak/>
        <w:t>11.学校假期期间，仍开放的宿舍楼宇按平时的标准进行管理和保洁，封闭的楼宇（如有）安排人员做好维护管理和安全巡查工作，做好封闭门窗、关闭水电、卫生清洁等工作。</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12.配合学校相关部门做好住宿学生的思想品德教育、日常行为管理和楼宇文化建设等工作。</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13.对消防、治安和安全巡查等工作，及时将消防、治安设施设备巡查结果、处理措施和相关建议上报学校相关部门。</w:t>
      </w:r>
    </w:p>
    <w:p w:rsidR="00D112B6" w:rsidRPr="008F4431" w:rsidRDefault="00D803A1">
      <w:pPr>
        <w:tabs>
          <w:tab w:val="left" w:pos="1313"/>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14.未经学校许可，不得以任何理由和形式在学生宿舍楼及周边区域开店设摊、售卖物品，利用学校资源进行盈利；不得收取或变相索取服务对象任何钱物，捡拾到师生遗失物品应及时上交学校保卫部门。</w:t>
      </w:r>
    </w:p>
    <w:p w:rsidR="00D112B6" w:rsidRPr="008F4431" w:rsidRDefault="00D803A1">
      <w:pPr>
        <w:tabs>
          <w:tab w:val="left" w:pos="1313"/>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15.严禁与师生发生冲突。</w:t>
      </w:r>
    </w:p>
    <w:p w:rsidR="00D112B6" w:rsidRPr="008F4431" w:rsidRDefault="00D803A1">
      <w:pPr>
        <w:tabs>
          <w:tab w:val="left" w:pos="1313"/>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16.未经允许不得私自占用、使用学校房间。</w:t>
      </w:r>
    </w:p>
    <w:p w:rsidR="00D112B6" w:rsidRPr="008F4431" w:rsidRDefault="00D803A1">
      <w:pPr>
        <w:tabs>
          <w:tab w:val="left" w:pos="1313"/>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17.采购人有权要求物业公司更换不符合采购人要求的</w:t>
      </w:r>
      <w:r w:rsidRPr="008F4431">
        <w:rPr>
          <w:rFonts w:ascii="宋体" w:hAnsi="宋体" w:cstheme="minorEastAsia" w:hint="eastAsia"/>
          <w:bCs/>
          <w:spacing w:val="-8"/>
          <w:sz w:val="24"/>
        </w:rPr>
        <w:t>所有</w:t>
      </w:r>
      <w:r w:rsidRPr="008F4431">
        <w:rPr>
          <w:rFonts w:ascii="宋体" w:hAnsi="宋体" w:cstheme="minorEastAsia"/>
          <w:bCs/>
          <w:spacing w:val="-8"/>
          <w:sz w:val="24"/>
        </w:rPr>
        <w:t>项目</w:t>
      </w:r>
      <w:r w:rsidRPr="008F4431">
        <w:rPr>
          <w:rFonts w:ascii="宋体" w:hAnsi="宋体" w:cstheme="minorEastAsia" w:hint="eastAsia"/>
          <w:bCs/>
          <w:spacing w:val="-8"/>
          <w:sz w:val="24"/>
        </w:rPr>
        <w:t>人员</w:t>
      </w:r>
      <w:r w:rsidRPr="008F4431">
        <w:rPr>
          <w:rFonts w:ascii="宋体" w:hAnsi="宋体" w:cstheme="minorEastAsia"/>
          <w:bCs/>
          <w:spacing w:val="-8"/>
          <w:sz w:val="24"/>
        </w:rPr>
        <w:t>。</w:t>
      </w:r>
    </w:p>
    <w:p w:rsidR="00D112B6" w:rsidRPr="008F4431" w:rsidRDefault="00D803A1">
      <w:pPr>
        <w:tabs>
          <w:tab w:val="left" w:pos="1313"/>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18.完成学校交办的其他物业服务工作。</w:t>
      </w:r>
    </w:p>
    <w:p w:rsidR="00D112B6" w:rsidRPr="008F4431" w:rsidRDefault="00D112B6">
      <w:pPr>
        <w:tabs>
          <w:tab w:val="left" w:pos="957"/>
        </w:tabs>
        <w:spacing w:line="360" w:lineRule="auto"/>
        <w:jc w:val="center"/>
        <w:rPr>
          <w:rFonts w:ascii="宋体" w:hAnsi="宋体"/>
          <w:b/>
          <w:sz w:val="28"/>
          <w:szCs w:val="28"/>
        </w:rPr>
        <w:sectPr w:rsidR="00D112B6" w:rsidRPr="008F4431">
          <w:footerReference w:type="default" r:id="rId19"/>
          <w:pgSz w:w="11906" w:h="16838"/>
          <w:pgMar w:top="1440" w:right="1800" w:bottom="1440" w:left="1800" w:header="851" w:footer="992" w:gutter="0"/>
          <w:cols w:space="720"/>
          <w:docGrid w:type="lines" w:linePitch="312"/>
        </w:sectPr>
      </w:pPr>
    </w:p>
    <w:p w:rsidR="00D112B6" w:rsidRPr="008F4431" w:rsidRDefault="00D803A1">
      <w:pPr>
        <w:tabs>
          <w:tab w:val="left" w:pos="957"/>
        </w:tabs>
        <w:spacing w:line="360" w:lineRule="auto"/>
        <w:jc w:val="center"/>
        <w:rPr>
          <w:rFonts w:ascii="宋体" w:hAnsi="宋体"/>
          <w:b/>
          <w:sz w:val="28"/>
          <w:szCs w:val="28"/>
        </w:rPr>
      </w:pPr>
      <w:r w:rsidRPr="008F4431">
        <w:rPr>
          <w:rFonts w:ascii="宋体" w:hAnsi="宋体" w:hint="eastAsia"/>
          <w:b/>
          <w:sz w:val="28"/>
          <w:szCs w:val="28"/>
        </w:rPr>
        <w:lastRenderedPageBreak/>
        <w:t>★</w:t>
      </w:r>
      <w:r w:rsidRPr="008F4431">
        <w:rPr>
          <w:rFonts w:ascii="宋体" w:hAnsi="宋体"/>
          <w:b/>
          <w:sz w:val="28"/>
          <w:szCs w:val="28"/>
        </w:rPr>
        <w:t>第四部分-D包服务要求</w:t>
      </w:r>
    </w:p>
    <w:p w:rsidR="00D112B6" w:rsidRPr="008F4431" w:rsidRDefault="00D803A1">
      <w:pPr>
        <w:tabs>
          <w:tab w:val="left" w:pos="957"/>
        </w:tabs>
        <w:spacing w:line="360" w:lineRule="auto"/>
        <w:ind w:firstLineChars="200" w:firstLine="482"/>
        <w:rPr>
          <w:rFonts w:ascii="宋体" w:hAnsi="宋体" w:cstheme="minorEastAsia"/>
          <w:b/>
          <w:kern w:val="0"/>
          <w:sz w:val="24"/>
        </w:rPr>
      </w:pPr>
      <w:r w:rsidRPr="008F4431">
        <w:rPr>
          <w:rFonts w:ascii="宋体" w:hAnsi="宋体" w:cstheme="minorEastAsia"/>
          <w:b/>
          <w:kern w:val="0"/>
          <w:sz w:val="24"/>
        </w:rPr>
        <w:t>D包：西山学生公寓生活区物业服务。</w:t>
      </w:r>
    </w:p>
    <w:p w:rsidR="00D112B6" w:rsidRPr="008F4431" w:rsidRDefault="00D803A1">
      <w:pPr>
        <w:snapToGrid w:val="0"/>
        <w:spacing w:line="360" w:lineRule="auto"/>
        <w:ind w:firstLineChars="200" w:firstLine="480"/>
        <w:rPr>
          <w:rFonts w:ascii="宋体" w:hAnsi="宋体" w:cstheme="minorEastAsia"/>
          <w:kern w:val="0"/>
          <w:sz w:val="24"/>
        </w:rPr>
      </w:pPr>
      <w:r w:rsidRPr="008F4431">
        <w:rPr>
          <w:rFonts w:ascii="宋体" w:hAnsi="宋体" w:cstheme="minorEastAsia" w:hint="eastAsia"/>
          <w:bCs/>
          <w:kern w:val="0"/>
          <w:sz w:val="24"/>
        </w:rPr>
        <w:t>该包建筑面积约</w:t>
      </w:r>
      <w:r w:rsidR="008900F7">
        <w:rPr>
          <w:rFonts w:ascii="宋体" w:hAnsi="宋体" w:cstheme="minorEastAsia"/>
          <w:kern w:val="0"/>
          <w:sz w:val="24"/>
        </w:rPr>
        <w:t>252564.78</w:t>
      </w:r>
      <w:r w:rsidRPr="008F4431">
        <w:rPr>
          <w:rFonts w:ascii="宋体" w:hAnsi="宋体" w:cstheme="minorEastAsia"/>
          <w:kern w:val="0"/>
          <w:sz w:val="24"/>
        </w:rPr>
        <w:t>平方米</w:t>
      </w:r>
      <w:r w:rsidRPr="008F4431">
        <w:rPr>
          <w:rFonts w:ascii="宋体" w:hAnsi="宋体" w:cstheme="minorEastAsia" w:hint="eastAsia"/>
          <w:bCs/>
          <w:kern w:val="0"/>
          <w:sz w:val="24"/>
        </w:rPr>
        <w:t>，生活区外环境面积约</w:t>
      </w:r>
      <w:r w:rsidRPr="008F4431">
        <w:rPr>
          <w:rFonts w:ascii="宋体" w:hAnsi="宋体" w:cstheme="minorEastAsia"/>
          <w:bCs/>
          <w:kern w:val="0"/>
          <w:sz w:val="24"/>
        </w:rPr>
        <w:t>155223平方米，共有31栋楼宇：包括30栋学生公寓、1栋办公楼（14舍）。</w:t>
      </w:r>
      <w:r w:rsidRPr="008F4431">
        <w:rPr>
          <w:rFonts w:ascii="宋体" w:hAnsi="宋体" w:cstheme="minorEastAsia" w:hint="eastAsia"/>
          <w:kern w:val="0"/>
          <w:sz w:val="24"/>
        </w:rPr>
        <w:t>物业服务内容涵盖秩序维护、保洁服务、工程维修。</w:t>
      </w:r>
    </w:p>
    <w:p w:rsidR="00D112B6" w:rsidRPr="008F4431" w:rsidRDefault="00D803A1">
      <w:pPr>
        <w:snapToGrid w:val="0"/>
        <w:spacing w:line="360" w:lineRule="auto"/>
        <w:ind w:firstLineChars="200" w:firstLine="480"/>
        <w:rPr>
          <w:rFonts w:ascii="宋体" w:hAnsi="宋体" w:cstheme="minorEastAsia"/>
          <w:kern w:val="0"/>
          <w:sz w:val="24"/>
        </w:rPr>
      </w:pPr>
      <w:r w:rsidRPr="008F4431">
        <w:rPr>
          <w:rFonts w:ascii="宋体" w:hAnsi="宋体" w:cstheme="minorEastAsia" w:hint="eastAsia"/>
          <w:kern w:val="0"/>
          <w:sz w:val="24"/>
        </w:rPr>
        <w:t>一、</w:t>
      </w:r>
      <w:r w:rsidRPr="008F4431">
        <w:rPr>
          <w:rFonts w:ascii="宋体" w:hAnsi="宋体" w:cstheme="minorEastAsia" w:hint="eastAsia"/>
          <w:b/>
          <w:kern w:val="0"/>
          <w:sz w:val="24"/>
        </w:rPr>
        <w:t>西山学生公寓生活区情况表</w:t>
      </w:r>
    </w:p>
    <w:tbl>
      <w:tblPr>
        <w:tblW w:w="14317" w:type="dxa"/>
        <w:tblInd w:w="-34" w:type="dxa"/>
        <w:tblLayout w:type="fixed"/>
        <w:tblLook w:val="04A0" w:firstRow="1" w:lastRow="0" w:firstColumn="1" w:lastColumn="0" w:noHBand="0" w:noVBand="1"/>
      </w:tblPr>
      <w:tblGrid>
        <w:gridCol w:w="568"/>
        <w:gridCol w:w="1984"/>
        <w:gridCol w:w="1985"/>
        <w:gridCol w:w="1134"/>
        <w:gridCol w:w="850"/>
        <w:gridCol w:w="851"/>
        <w:gridCol w:w="567"/>
        <w:gridCol w:w="708"/>
        <w:gridCol w:w="709"/>
        <w:gridCol w:w="567"/>
        <w:gridCol w:w="851"/>
        <w:gridCol w:w="850"/>
        <w:gridCol w:w="709"/>
        <w:gridCol w:w="567"/>
        <w:gridCol w:w="567"/>
        <w:gridCol w:w="850"/>
      </w:tblGrid>
      <w:tr w:rsidR="00D803A1" w:rsidRPr="008F4431">
        <w:trPr>
          <w:trHeight w:val="1104"/>
        </w:trPr>
        <w:tc>
          <w:tcPr>
            <w:tcW w:w="5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jc w:val="center"/>
              <w:textAlignment w:val="center"/>
              <w:rPr>
                <w:rFonts w:ascii="宋体" w:hAnsi="宋体" w:cstheme="minorEastAsia"/>
                <w:b/>
                <w:bCs/>
                <w:szCs w:val="21"/>
              </w:rPr>
            </w:pPr>
            <w:r w:rsidRPr="008F4431">
              <w:rPr>
                <w:rFonts w:ascii="宋体" w:hAnsi="宋体" w:cstheme="minorEastAsia" w:hint="eastAsia"/>
                <w:b/>
                <w:bCs/>
                <w:kern w:val="0"/>
                <w:szCs w:val="21"/>
              </w:rPr>
              <w:t>序号</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jc w:val="center"/>
              <w:textAlignment w:val="center"/>
              <w:rPr>
                <w:rFonts w:ascii="宋体" w:hAnsi="宋体" w:cstheme="minorEastAsia"/>
                <w:b/>
                <w:bCs/>
                <w:szCs w:val="21"/>
              </w:rPr>
            </w:pPr>
            <w:r w:rsidRPr="008F4431">
              <w:rPr>
                <w:rFonts w:ascii="宋体" w:hAnsi="宋体" w:cstheme="minorEastAsia" w:hint="eastAsia"/>
                <w:b/>
                <w:bCs/>
                <w:kern w:val="0"/>
                <w:szCs w:val="21"/>
              </w:rPr>
              <w:t>建筑名称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jc w:val="center"/>
              <w:textAlignment w:val="center"/>
              <w:rPr>
                <w:rFonts w:ascii="宋体" w:hAnsi="宋体" w:cstheme="minorEastAsia"/>
                <w:b/>
                <w:bCs/>
                <w:szCs w:val="21"/>
              </w:rPr>
            </w:pPr>
            <w:r w:rsidRPr="008F4431">
              <w:rPr>
                <w:rFonts w:ascii="宋体" w:hAnsi="宋体" w:cstheme="minorEastAsia" w:hint="eastAsia"/>
                <w:b/>
                <w:bCs/>
                <w:kern w:val="0"/>
                <w:szCs w:val="21"/>
              </w:rPr>
              <w:t>新建楼宇</w:t>
            </w:r>
            <w:r w:rsidRPr="008F4431">
              <w:rPr>
                <w:rFonts w:ascii="宋体" w:hAnsi="宋体" w:cstheme="minorEastAsia"/>
                <w:b/>
                <w:bCs/>
                <w:kern w:val="0"/>
                <w:szCs w:val="21"/>
              </w:rPr>
              <w:t xml:space="preserve">/五年内（未）大修楼宇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jc w:val="center"/>
              <w:textAlignment w:val="center"/>
              <w:rPr>
                <w:rFonts w:ascii="宋体" w:hAnsi="宋体" w:cstheme="minorEastAsia"/>
                <w:b/>
                <w:bCs/>
                <w:szCs w:val="21"/>
              </w:rPr>
            </w:pPr>
            <w:r w:rsidRPr="008F4431">
              <w:rPr>
                <w:rFonts w:ascii="宋体" w:hAnsi="宋体" w:cstheme="minorEastAsia" w:hint="eastAsia"/>
                <w:b/>
                <w:bCs/>
                <w:kern w:val="0"/>
                <w:szCs w:val="21"/>
              </w:rPr>
              <w:t>建筑面积（㎡）</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jc w:val="center"/>
              <w:textAlignment w:val="center"/>
              <w:rPr>
                <w:rFonts w:ascii="宋体" w:hAnsi="宋体" w:cstheme="minorEastAsia"/>
                <w:b/>
                <w:bCs/>
                <w:szCs w:val="21"/>
              </w:rPr>
            </w:pPr>
            <w:r w:rsidRPr="008F4431">
              <w:rPr>
                <w:rFonts w:ascii="宋体" w:hAnsi="宋体" w:cstheme="minorEastAsia" w:hint="eastAsia"/>
                <w:b/>
                <w:bCs/>
                <w:kern w:val="0"/>
                <w:szCs w:val="21"/>
              </w:rPr>
              <w:t>生活区外环境面积（㎡）</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jc w:val="center"/>
              <w:textAlignment w:val="center"/>
              <w:rPr>
                <w:rFonts w:ascii="宋体" w:hAnsi="宋体" w:cstheme="minorEastAsia"/>
                <w:b/>
                <w:bCs/>
                <w:szCs w:val="21"/>
              </w:rPr>
            </w:pPr>
            <w:r w:rsidRPr="008F4431">
              <w:rPr>
                <w:rFonts w:ascii="宋体" w:hAnsi="宋体" w:cstheme="minorEastAsia" w:hint="eastAsia"/>
                <w:b/>
                <w:bCs/>
                <w:kern w:val="0"/>
                <w:szCs w:val="21"/>
              </w:rPr>
              <w:t>公共浴室面积（㎡）</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jc w:val="center"/>
              <w:textAlignment w:val="center"/>
              <w:rPr>
                <w:rFonts w:ascii="宋体" w:hAnsi="宋体" w:cstheme="minorEastAsia"/>
                <w:b/>
                <w:bCs/>
                <w:szCs w:val="21"/>
              </w:rPr>
            </w:pPr>
            <w:r w:rsidRPr="008F4431">
              <w:rPr>
                <w:rFonts w:ascii="宋体" w:hAnsi="宋体" w:cstheme="minorEastAsia" w:hint="eastAsia"/>
                <w:b/>
                <w:bCs/>
                <w:kern w:val="0"/>
                <w:szCs w:val="21"/>
              </w:rPr>
              <w:t>楼层数量</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jc w:val="center"/>
              <w:textAlignment w:val="center"/>
              <w:rPr>
                <w:rFonts w:ascii="宋体" w:hAnsi="宋体" w:cstheme="minorEastAsia"/>
                <w:b/>
                <w:bCs/>
                <w:szCs w:val="21"/>
              </w:rPr>
            </w:pPr>
            <w:r w:rsidRPr="008F4431">
              <w:rPr>
                <w:rFonts w:ascii="宋体" w:hAnsi="宋体" w:cstheme="minorEastAsia" w:hint="eastAsia"/>
                <w:b/>
                <w:bCs/>
                <w:kern w:val="0"/>
                <w:szCs w:val="21"/>
              </w:rPr>
              <w:t>是否有电梯</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jc w:val="center"/>
              <w:textAlignment w:val="center"/>
              <w:rPr>
                <w:rFonts w:ascii="宋体" w:hAnsi="宋体" w:cstheme="minorEastAsia"/>
                <w:b/>
                <w:bCs/>
                <w:szCs w:val="21"/>
              </w:rPr>
            </w:pPr>
            <w:r w:rsidRPr="008F4431">
              <w:rPr>
                <w:rFonts w:ascii="宋体" w:hAnsi="宋体" w:cstheme="minorEastAsia" w:hint="eastAsia"/>
                <w:b/>
                <w:bCs/>
                <w:kern w:val="0"/>
                <w:szCs w:val="21"/>
              </w:rPr>
              <w:t>传达室数量</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jc w:val="center"/>
              <w:textAlignment w:val="center"/>
              <w:rPr>
                <w:rFonts w:ascii="宋体" w:hAnsi="宋体" w:cstheme="minorEastAsia"/>
                <w:b/>
                <w:bCs/>
                <w:szCs w:val="21"/>
              </w:rPr>
            </w:pPr>
            <w:r w:rsidRPr="008F4431">
              <w:rPr>
                <w:rFonts w:ascii="宋体" w:hAnsi="宋体" w:cstheme="minorEastAsia" w:hint="eastAsia"/>
                <w:b/>
                <w:bCs/>
                <w:kern w:val="0"/>
                <w:szCs w:val="21"/>
              </w:rPr>
              <w:t>有无门禁</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jc w:val="center"/>
              <w:textAlignment w:val="center"/>
              <w:rPr>
                <w:rFonts w:ascii="宋体" w:hAnsi="宋体" w:cstheme="minorEastAsia"/>
                <w:b/>
                <w:bCs/>
                <w:szCs w:val="21"/>
              </w:rPr>
            </w:pPr>
            <w:r w:rsidRPr="008F4431">
              <w:rPr>
                <w:rFonts w:ascii="宋体" w:hAnsi="宋体" w:cstheme="minorEastAsia" w:hint="eastAsia"/>
                <w:b/>
                <w:bCs/>
                <w:kern w:val="0"/>
                <w:szCs w:val="21"/>
              </w:rPr>
              <w:t>房间门锁类型（机械</w:t>
            </w:r>
            <w:r w:rsidRPr="008F4431">
              <w:rPr>
                <w:rFonts w:ascii="宋体" w:hAnsi="宋体" w:cstheme="minorEastAsia"/>
                <w:b/>
                <w:bCs/>
                <w:kern w:val="0"/>
                <w:szCs w:val="21"/>
              </w:rPr>
              <w:t>/电子）</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jc w:val="center"/>
              <w:textAlignment w:val="center"/>
              <w:rPr>
                <w:rFonts w:ascii="宋体" w:hAnsi="宋体" w:cstheme="minorEastAsia"/>
                <w:b/>
                <w:bCs/>
                <w:szCs w:val="21"/>
              </w:rPr>
            </w:pPr>
            <w:r w:rsidRPr="008F4431">
              <w:rPr>
                <w:rFonts w:ascii="宋体" w:hAnsi="宋体" w:cstheme="minorEastAsia" w:hint="eastAsia"/>
                <w:b/>
                <w:bCs/>
                <w:kern w:val="0"/>
                <w:szCs w:val="21"/>
              </w:rPr>
              <w:t>卫生间类型</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jc w:val="center"/>
              <w:textAlignment w:val="center"/>
              <w:rPr>
                <w:rFonts w:ascii="宋体" w:hAnsi="宋体" w:cstheme="minorEastAsia"/>
                <w:b/>
                <w:bCs/>
                <w:szCs w:val="21"/>
              </w:rPr>
            </w:pPr>
            <w:r w:rsidRPr="008F4431">
              <w:rPr>
                <w:rFonts w:ascii="宋体" w:hAnsi="宋体" w:cstheme="minorEastAsia" w:hint="eastAsia"/>
                <w:b/>
                <w:bCs/>
                <w:kern w:val="0"/>
                <w:szCs w:val="21"/>
              </w:rPr>
              <w:t>公共卫生间数量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jc w:val="center"/>
              <w:textAlignment w:val="center"/>
              <w:rPr>
                <w:rFonts w:ascii="宋体" w:hAnsi="宋体" w:cstheme="minorEastAsia"/>
                <w:b/>
                <w:bCs/>
                <w:szCs w:val="21"/>
              </w:rPr>
            </w:pPr>
            <w:r w:rsidRPr="008F4431">
              <w:rPr>
                <w:rFonts w:ascii="宋体" w:hAnsi="宋体" w:cstheme="minorEastAsia" w:hint="eastAsia"/>
                <w:b/>
                <w:bCs/>
                <w:kern w:val="0"/>
                <w:szCs w:val="21"/>
              </w:rPr>
              <w:t>洗漱间</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jc w:val="center"/>
              <w:textAlignment w:val="center"/>
              <w:rPr>
                <w:rFonts w:ascii="宋体" w:hAnsi="宋体" w:cstheme="minorEastAsia"/>
                <w:b/>
                <w:bCs/>
                <w:szCs w:val="21"/>
              </w:rPr>
            </w:pPr>
            <w:r w:rsidRPr="008F4431">
              <w:rPr>
                <w:rFonts w:ascii="宋体" w:hAnsi="宋体" w:cstheme="minorEastAsia" w:hint="eastAsia"/>
                <w:b/>
                <w:bCs/>
                <w:kern w:val="0"/>
                <w:szCs w:val="21"/>
              </w:rPr>
              <w:t>晾衣间</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textAlignment w:val="center"/>
              <w:rPr>
                <w:rFonts w:ascii="宋体" w:hAnsi="宋体" w:cstheme="minorEastAsia"/>
                <w:b/>
                <w:bCs/>
                <w:szCs w:val="21"/>
              </w:rPr>
            </w:pPr>
            <w:r w:rsidRPr="008F4431">
              <w:rPr>
                <w:rFonts w:ascii="宋体" w:hAnsi="宋体" w:cstheme="minorEastAsia" w:hint="eastAsia"/>
                <w:b/>
                <w:bCs/>
                <w:kern w:val="0"/>
                <w:szCs w:val="21"/>
              </w:rPr>
              <w:t>自习室、活动室、采光间</w:t>
            </w:r>
          </w:p>
        </w:tc>
      </w:tr>
      <w:tr w:rsidR="00D803A1" w:rsidRPr="008F4431">
        <w:trPr>
          <w:trHeight w:val="359"/>
        </w:trPr>
        <w:tc>
          <w:tcPr>
            <w:tcW w:w="5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西山学生公寓</w:t>
            </w:r>
            <w:r w:rsidRPr="008F4431">
              <w:rPr>
                <w:rFonts w:ascii="宋体" w:hAnsi="宋体" w:cstheme="minorEastAsia"/>
                <w:bCs/>
                <w:kern w:val="0"/>
                <w:szCs w:val="21"/>
              </w:rPr>
              <w:t>1舍</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五年内未大修楼宇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11463</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155223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114.26</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7</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否</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机械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独立</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13</w:t>
            </w:r>
          </w:p>
        </w:tc>
      </w:tr>
      <w:tr w:rsidR="00D803A1" w:rsidRPr="008F4431">
        <w:trPr>
          <w:trHeight w:val="600"/>
        </w:trPr>
        <w:tc>
          <w:tcPr>
            <w:tcW w:w="5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2</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西山学生公寓</w:t>
            </w:r>
            <w:r w:rsidRPr="008F4431">
              <w:rPr>
                <w:rFonts w:ascii="宋体" w:hAnsi="宋体" w:cstheme="minorEastAsia"/>
                <w:bCs/>
                <w:kern w:val="0"/>
                <w:szCs w:val="21"/>
              </w:rPr>
              <w:t>2舍</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8496</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105.26</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6</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否</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电子</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独立</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4</w:t>
            </w:r>
          </w:p>
        </w:tc>
      </w:tr>
      <w:tr w:rsidR="00D803A1" w:rsidRPr="008F4431">
        <w:trPr>
          <w:trHeight w:val="600"/>
        </w:trPr>
        <w:tc>
          <w:tcPr>
            <w:tcW w:w="5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西山学生公寓</w:t>
            </w:r>
            <w:r w:rsidRPr="008F4431">
              <w:rPr>
                <w:rFonts w:ascii="宋体" w:hAnsi="宋体" w:cstheme="minorEastAsia"/>
                <w:bCs/>
                <w:kern w:val="0"/>
                <w:szCs w:val="21"/>
              </w:rPr>
              <w:t>3舍</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11813</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132.67</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6</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否</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电子</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独立</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4</w:t>
            </w:r>
          </w:p>
        </w:tc>
      </w:tr>
      <w:tr w:rsidR="00D803A1" w:rsidRPr="008F4431">
        <w:trPr>
          <w:trHeight w:val="600"/>
        </w:trPr>
        <w:tc>
          <w:tcPr>
            <w:tcW w:w="5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西山学生公寓</w:t>
            </w:r>
            <w:r w:rsidRPr="008F4431">
              <w:rPr>
                <w:rFonts w:ascii="宋体" w:hAnsi="宋体" w:cstheme="minorEastAsia"/>
                <w:bCs/>
                <w:kern w:val="0"/>
                <w:szCs w:val="21"/>
              </w:rPr>
              <w:t>4舍</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五年内未大修楼宇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11463</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197.03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7</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否</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机械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独立</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15</w:t>
            </w:r>
          </w:p>
        </w:tc>
      </w:tr>
      <w:tr w:rsidR="00D803A1" w:rsidRPr="008F4431">
        <w:trPr>
          <w:trHeight w:val="600"/>
        </w:trPr>
        <w:tc>
          <w:tcPr>
            <w:tcW w:w="5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5</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西山学生公寓</w:t>
            </w:r>
            <w:r w:rsidRPr="008F4431">
              <w:rPr>
                <w:rFonts w:ascii="宋体" w:hAnsi="宋体" w:cstheme="minorEastAsia"/>
                <w:bCs/>
                <w:kern w:val="0"/>
                <w:szCs w:val="21"/>
              </w:rPr>
              <w:t>5舍</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11707.18</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158.36</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6</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否</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电子</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独立</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4</w:t>
            </w:r>
          </w:p>
        </w:tc>
      </w:tr>
      <w:tr w:rsidR="00D803A1" w:rsidRPr="008F4431">
        <w:trPr>
          <w:trHeight w:val="600"/>
        </w:trPr>
        <w:tc>
          <w:tcPr>
            <w:tcW w:w="5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6</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西山学生公寓</w:t>
            </w:r>
            <w:r w:rsidRPr="008F4431">
              <w:rPr>
                <w:rFonts w:ascii="宋体" w:hAnsi="宋体" w:cstheme="minorEastAsia"/>
                <w:bCs/>
                <w:kern w:val="0"/>
                <w:szCs w:val="21"/>
              </w:rPr>
              <w:t>6舍</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11676.02</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131.77</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6</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否</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电子</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独立</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4</w:t>
            </w:r>
          </w:p>
        </w:tc>
      </w:tr>
      <w:tr w:rsidR="00D803A1" w:rsidRPr="008F4431">
        <w:trPr>
          <w:trHeight w:val="600"/>
        </w:trPr>
        <w:tc>
          <w:tcPr>
            <w:tcW w:w="5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7</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西山学生公寓</w:t>
            </w:r>
            <w:r w:rsidRPr="008F4431">
              <w:rPr>
                <w:rFonts w:ascii="宋体" w:hAnsi="宋体" w:cstheme="minorEastAsia"/>
                <w:bCs/>
                <w:kern w:val="0"/>
                <w:szCs w:val="21"/>
              </w:rPr>
              <w:t>7舍</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11676.02</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131.77</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6</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否</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电子</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独立</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4</w:t>
            </w:r>
          </w:p>
        </w:tc>
      </w:tr>
      <w:tr w:rsidR="00D803A1" w:rsidRPr="008F4431">
        <w:trPr>
          <w:trHeight w:val="600"/>
        </w:trPr>
        <w:tc>
          <w:tcPr>
            <w:tcW w:w="5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lastRenderedPageBreak/>
              <w:t>8</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西山学生公寓</w:t>
            </w:r>
            <w:r w:rsidRPr="008F4431">
              <w:rPr>
                <w:rFonts w:ascii="宋体" w:hAnsi="宋体" w:cstheme="minorEastAsia"/>
                <w:bCs/>
                <w:kern w:val="0"/>
                <w:szCs w:val="21"/>
              </w:rPr>
              <w:t>8舍</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五年内未大修楼宇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6112.83</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61.82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5</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否</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机械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公共</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8</w:t>
            </w:r>
          </w:p>
        </w:tc>
      </w:tr>
      <w:tr w:rsidR="00D803A1" w:rsidRPr="008F4431">
        <w:trPr>
          <w:trHeight w:val="600"/>
        </w:trPr>
        <w:tc>
          <w:tcPr>
            <w:tcW w:w="5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9</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西山学生公寓</w:t>
            </w:r>
            <w:r w:rsidRPr="008F4431">
              <w:rPr>
                <w:rFonts w:ascii="宋体" w:hAnsi="宋体" w:cstheme="minorEastAsia"/>
                <w:bCs/>
                <w:kern w:val="0"/>
                <w:szCs w:val="21"/>
              </w:rPr>
              <w:t>9舍</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五年内未大修楼宇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7373</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115</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6</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否</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机械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独立</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4</w:t>
            </w:r>
          </w:p>
        </w:tc>
      </w:tr>
      <w:tr w:rsidR="00D803A1" w:rsidRPr="008F4431">
        <w:trPr>
          <w:trHeight w:val="600"/>
        </w:trPr>
        <w:tc>
          <w:tcPr>
            <w:tcW w:w="5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10</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西山学生公寓</w:t>
            </w:r>
            <w:r w:rsidRPr="008F4431">
              <w:rPr>
                <w:rFonts w:ascii="宋体" w:hAnsi="宋体" w:cstheme="minorEastAsia"/>
                <w:bCs/>
                <w:kern w:val="0"/>
                <w:szCs w:val="21"/>
              </w:rPr>
              <w:t>10舍</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7489.39</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63.29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6</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否</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电子</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公共</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r>
      <w:tr w:rsidR="00D803A1" w:rsidRPr="008F4431">
        <w:trPr>
          <w:trHeight w:val="600"/>
        </w:trPr>
        <w:tc>
          <w:tcPr>
            <w:tcW w:w="5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11</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西山学生公寓</w:t>
            </w:r>
            <w:r w:rsidRPr="008F4431">
              <w:rPr>
                <w:rFonts w:ascii="宋体" w:hAnsi="宋体" w:cstheme="minorEastAsia"/>
                <w:bCs/>
                <w:kern w:val="0"/>
                <w:szCs w:val="21"/>
              </w:rPr>
              <w:t>11舍</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4323.55</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47.59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6</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否</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电子</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公共</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6</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6</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r>
      <w:tr w:rsidR="00D803A1" w:rsidRPr="008F4431">
        <w:trPr>
          <w:trHeight w:val="600"/>
        </w:trPr>
        <w:tc>
          <w:tcPr>
            <w:tcW w:w="5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12</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西山学生公寓</w:t>
            </w:r>
            <w:r w:rsidRPr="008F4431">
              <w:rPr>
                <w:rFonts w:ascii="宋体" w:hAnsi="宋体" w:cstheme="minorEastAsia"/>
                <w:bCs/>
                <w:kern w:val="0"/>
                <w:szCs w:val="21"/>
              </w:rPr>
              <w:t>12舍</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3427.64</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69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6</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否</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电子</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公共</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6</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r>
      <w:tr w:rsidR="00D803A1" w:rsidRPr="008F4431">
        <w:trPr>
          <w:trHeight w:val="600"/>
        </w:trPr>
        <w:tc>
          <w:tcPr>
            <w:tcW w:w="5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西山学生公寓</w:t>
            </w:r>
            <w:r w:rsidRPr="008F4431">
              <w:rPr>
                <w:rFonts w:ascii="宋体" w:hAnsi="宋体" w:cstheme="minorEastAsia"/>
                <w:bCs/>
                <w:kern w:val="0"/>
                <w:szCs w:val="21"/>
              </w:rPr>
              <w:t>13舍</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五年内未大修楼宇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3527.01</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69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6</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否</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机械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公共</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6</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r>
      <w:tr w:rsidR="00D803A1" w:rsidRPr="008F4431">
        <w:trPr>
          <w:trHeight w:val="600"/>
        </w:trPr>
        <w:tc>
          <w:tcPr>
            <w:tcW w:w="5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14舍</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1010.56</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6</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否</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电子</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公共</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r>
      <w:tr w:rsidR="00D803A1" w:rsidRPr="008F4431">
        <w:trPr>
          <w:trHeight w:val="600"/>
        </w:trPr>
        <w:tc>
          <w:tcPr>
            <w:tcW w:w="5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15</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西山学生公寓</w:t>
            </w:r>
            <w:r w:rsidRPr="008F4431">
              <w:rPr>
                <w:rFonts w:ascii="宋体" w:hAnsi="宋体" w:cstheme="minorEastAsia"/>
                <w:bCs/>
                <w:kern w:val="0"/>
                <w:szCs w:val="21"/>
              </w:rPr>
              <w:t>15舍</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4009.21</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55.14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6</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否</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电子</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独立</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r>
      <w:tr w:rsidR="00D803A1" w:rsidRPr="008F4431">
        <w:trPr>
          <w:trHeight w:val="600"/>
        </w:trPr>
        <w:tc>
          <w:tcPr>
            <w:tcW w:w="5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16</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西山学生公寓</w:t>
            </w:r>
            <w:r w:rsidRPr="008F4431">
              <w:rPr>
                <w:rFonts w:ascii="宋体" w:hAnsi="宋体" w:cstheme="minorEastAsia"/>
                <w:bCs/>
                <w:kern w:val="0"/>
                <w:szCs w:val="21"/>
              </w:rPr>
              <w:t>16舍</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4004.37</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109.93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6</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否</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电子</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独立</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r>
      <w:tr w:rsidR="00D803A1" w:rsidRPr="008F4431">
        <w:trPr>
          <w:trHeight w:val="600"/>
        </w:trPr>
        <w:tc>
          <w:tcPr>
            <w:tcW w:w="5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17</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西山学生公寓</w:t>
            </w:r>
            <w:r w:rsidRPr="008F4431">
              <w:rPr>
                <w:rFonts w:ascii="宋体" w:hAnsi="宋体" w:cstheme="minorEastAsia"/>
                <w:bCs/>
                <w:kern w:val="0"/>
                <w:szCs w:val="21"/>
              </w:rPr>
              <w:t>17舍</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4185.5</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109.93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6</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否</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电子</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公共</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r>
      <w:tr w:rsidR="00D803A1" w:rsidRPr="008F4431">
        <w:trPr>
          <w:trHeight w:val="600"/>
        </w:trPr>
        <w:tc>
          <w:tcPr>
            <w:tcW w:w="5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18</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西山学生公寓</w:t>
            </w:r>
            <w:r w:rsidRPr="008F4431">
              <w:rPr>
                <w:rFonts w:ascii="宋体" w:hAnsi="宋体" w:cstheme="minorEastAsia"/>
                <w:bCs/>
                <w:kern w:val="0"/>
                <w:szCs w:val="21"/>
              </w:rPr>
              <w:t>18舍</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4440</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69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6</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否</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电子</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独立</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r>
      <w:tr w:rsidR="00D803A1" w:rsidRPr="008F4431">
        <w:trPr>
          <w:trHeight w:val="600"/>
        </w:trPr>
        <w:tc>
          <w:tcPr>
            <w:tcW w:w="5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19</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西山学生公寓</w:t>
            </w:r>
            <w:r w:rsidRPr="008F4431">
              <w:rPr>
                <w:rFonts w:ascii="宋体" w:hAnsi="宋体" w:cstheme="minorEastAsia"/>
                <w:bCs/>
                <w:kern w:val="0"/>
                <w:szCs w:val="21"/>
              </w:rPr>
              <w:t>19舍</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五年内未大修楼宇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10254</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89.16</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7</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否</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机械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独立</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3.5</w:t>
            </w:r>
          </w:p>
        </w:tc>
      </w:tr>
      <w:tr w:rsidR="00D803A1" w:rsidRPr="008F4431">
        <w:trPr>
          <w:trHeight w:val="600"/>
        </w:trPr>
        <w:tc>
          <w:tcPr>
            <w:tcW w:w="5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20</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西山学生公寓</w:t>
            </w:r>
            <w:r w:rsidRPr="008F4431">
              <w:rPr>
                <w:rFonts w:ascii="宋体" w:hAnsi="宋体" w:cstheme="minorEastAsia"/>
                <w:bCs/>
                <w:kern w:val="0"/>
                <w:szCs w:val="21"/>
              </w:rPr>
              <w:t>20舍</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五年内未大修楼宇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6291</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69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6</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否</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机械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独立</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4</w:t>
            </w:r>
          </w:p>
        </w:tc>
      </w:tr>
      <w:tr w:rsidR="00D803A1" w:rsidRPr="008F4431">
        <w:trPr>
          <w:trHeight w:val="600"/>
        </w:trPr>
        <w:tc>
          <w:tcPr>
            <w:tcW w:w="5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lastRenderedPageBreak/>
              <w:t>21</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西山学生公寓</w:t>
            </w:r>
            <w:r w:rsidRPr="008F4431">
              <w:rPr>
                <w:rFonts w:ascii="宋体" w:hAnsi="宋体" w:cstheme="minorEastAsia"/>
                <w:bCs/>
                <w:kern w:val="0"/>
                <w:szCs w:val="21"/>
              </w:rPr>
              <w:t>21舍</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五年内未大修楼宇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9879</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46</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6</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否</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机械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独立</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5</w:t>
            </w:r>
          </w:p>
        </w:tc>
      </w:tr>
      <w:tr w:rsidR="00D803A1" w:rsidRPr="008F4431">
        <w:trPr>
          <w:trHeight w:val="600"/>
        </w:trPr>
        <w:tc>
          <w:tcPr>
            <w:tcW w:w="5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22</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西山学生公寓</w:t>
            </w:r>
            <w:r w:rsidRPr="008F4431">
              <w:rPr>
                <w:rFonts w:ascii="宋体" w:hAnsi="宋体" w:cstheme="minorEastAsia"/>
                <w:bCs/>
                <w:kern w:val="0"/>
                <w:szCs w:val="21"/>
              </w:rPr>
              <w:t>22舍</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5298</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46</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5</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否</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电子</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独立</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r>
      <w:tr w:rsidR="00D803A1" w:rsidRPr="008F4431">
        <w:trPr>
          <w:trHeight w:val="600"/>
        </w:trPr>
        <w:tc>
          <w:tcPr>
            <w:tcW w:w="5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23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西山学生公寓</w:t>
            </w:r>
            <w:r w:rsidRPr="008F4431">
              <w:rPr>
                <w:rFonts w:ascii="宋体" w:hAnsi="宋体" w:cstheme="minorEastAsia"/>
                <w:bCs/>
                <w:kern w:val="0"/>
                <w:szCs w:val="21"/>
              </w:rPr>
              <w:t>23舍</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5298</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91.33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5</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否</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电子</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独立</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4</w:t>
            </w:r>
          </w:p>
        </w:tc>
      </w:tr>
      <w:tr w:rsidR="00D803A1" w:rsidRPr="008F4431">
        <w:trPr>
          <w:trHeight w:val="600"/>
        </w:trPr>
        <w:tc>
          <w:tcPr>
            <w:tcW w:w="5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24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西山学生公寓</w:t>
            </w:r>
            <w:r w:rsidRPr="008F4431">
              <w:rPr>
                <w:rFonts w:ascii="宋体" w:hAnsi="宋体" w:cstheme="minorEastAsia"/>
                <w:bCs/>
                <w:kern w:val="0"/>
                <w:szCs w:val="21"/>
              </w:rPr>
              <w:t>24舍</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五年内未大修楼宇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5298</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69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5</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否</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机械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独立</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4</w:t>
            </w:r>
          </w:p>
        </w:tc>
      </w:tr>
      <w:tr w:rsidR="00D803A1" w:rsidRPr="008F4431">
        <w:trPr>
          <w:trHeight w:val="600"/>
        </w:trPr>
        <w:tc>
          <w:tcPr>
            <w:tcW w:w="5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25</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西山学生公寓</w:t>
            </w:r>
            <w:r w:rsidRPr="008F4431">
              <w:rPr>
                <w:rFonts w:ascii="宋体" w:hAnsi="宋体" w:cstheme="minorEastAsia"/>
                <w:bCs/>
                <w:kern w:val="0"/>
                <w:szCs w:val="21"/>
              </w:rPr>
              <w:t>25舍</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五年内未大修楼宇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5298</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46</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5</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否</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机械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独立</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4</w:t>
            </w:r>
          </w:p>
        </w:tc>
      </w:tr>
      <w:tr w:rsidR="00D803A1" w:rsidRPr="008F4431">
        <w:trPr>
          <w:trHeight w:val="600"/>
        </w:trPr>
        <w:tc>
          <w:tcPr>
            <w:tcW w:w="5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26</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西山学生公寓</w:t>
            </w:r>
            <w:r w:rsidRPr="008F4431">
              <w:rPr>
                <w:rFonts w:ascii="宋体" w:hAnsi="宋体" w:cstheme="minorEastAsia"/>
                <w:bCs/>
                <w:kern w:val="0"/>
                <w:szCs w:val="21"/>
              </w:rPr>
              <w:t>26舍</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五年内未大修楼宇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11185.5</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132.65</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6</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否</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机械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独立</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4</w:t>
            </w:r>
          </w:p>
        </w:tc>
      </w:tr>
      <w:tr w:rsidR="00D803A1" w:rsidRPr="008F4431">
        <w:trPr>
          <w:trHeight w:val="600"/>
        </w:trPr>
        <w:tc>
          <w:tcPr>
            <w:tcW w:w="5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27</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西山学生公寓</w:t>
            </w:r>
            <w:r w:rsidRPr="008F4431">
              <w:rPr>
                <w:rFonts w:ascii="宋体" w:hAnsi="宋体" w:cstheme="minorEastAsia"/>
                <w:bCs/>
                <w:kern w:val="0"/>
                <w:szCs w:val="21"/>
              </w:rPr>
              <w:t>27舍</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5560</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105.61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6</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否</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电子</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独立</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4</w:t>
            </w:r>
          </w:p>
        </w:tc>
      </w:tr>
      <w:tr w:rsidR="00D803A1" w:rsidRPr="008F4431">
        <w:trPr>
          <w:trHeight w:val="600"/>
        </w:trPr>
        <w:tc>
          <w:tcPr>
            <w:tcW w:w="5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28</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西山学生公寓</w:t>
            </w:r>
            <w:r w:rsidRPr="008F4431">
              <w:rPr>
                <w:rFonts w:ascii="宋体" w:hAnsi="宋体" w:cstheme="minorEastAsia"/>
                <w:bCs/>
                <w:kern w:val="0"/>
                <w:szCs w:val="21"/>
              </w:rPr>
              <w:t>28舍</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8496</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132.67</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6</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否</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电子</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独立</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4</w:t>
            </w:r>
          </w:p>
        </w:tc>
      </w:tr>
      <w:tr w:rsidR="00D803A1" w:rsidRPr="008F4431">
        <w:trPr>
          <w:trHeight w:val="600"/>
        </w:trPr>
        <w:tc>
          <w:tcPr>
            <w:tcW w:w="5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29</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西山学生公寓</w:t>
            </w:r>
            <w:r w:rsidRPr="008F4431">
              <w:rPr>
                <w:rFonts w:ascii="宋体" w:hAnsi="宋体" w:cstheme="minorEastAsia"/>
                <w:bCs/>
                <w:kern w:val="0"/>
                <w:szCs w:val="21"/>
              </w:rPr>
              <w:t>29舍</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5510</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78.18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6</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否</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电子</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独立</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5</w:t>
            </w:r>
          </w:p>
        </w:tc>
      </w:tr>
      <w:tr w:rsidR="00D803A1" w:rsidRPr="008F4431">
        <w:trPr>
          <w:trHeight w:val="600"/>
        </w:trPr>
        <w:tc>
          <w:tcPr>
            <w:tcW w:w="5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30</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西山学生公寓</w:t>
            </w:r>
            <w:r w:rsidRPr="008F4431">
              <w:rPr>
                <w:rFonts w:ascii="宋体" w:hAnsi="宋体" w:cstheme="minorEastAsia"/>
                <w:bCs/>
                <w:kern w:val="0"/>
                <w:szCs w:val="21"/>
              </w:rPr>
              <w:t>30.31舍</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46000</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391.92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46</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是</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电子</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独立</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5</w:t>
            </w:r>
          </w:p>
        </w:tc>
      </w:tr>
    </w:tbl>
    <w:p w:rsidR="00D112B6" w:rsidRPr="008F4431" w:rsidRDefault="00D803A1">
      <w:pPr>
        <w:tabs>
          <w:tab w:val="left" w:pos="1314"/>
        </w:tabs>
        <w:autoSpaceDE w:val="0"/>
        <w:autoSpaceDN w:val="0"/>
        <w:spacing w:line="360" w:lineRule="auto"/>
        <w:ind w:firstLineChars="200" w:firstLine="388"/>
        <w:rPr>
          <w:rFonts w:ascii="宋体" w:hAnsi="宋体" w:cstheme="minorEastAsia"/>
          <w:b/>
          <w:bCs/>
          <w:spacing w:val="-8"/>
          <w:sz w:val="24"/>
        </w:rPr>
      </w:pPr>
      <w:r w:rsidRPr="008F4431">
        <w:rPr>
          <w:rFonts w:ascii="宋体" w:hAnsi="宋体" w:cstheme="minorEastAsia" w:hint="eastAsia"/>
          <w:bCs/>
          <w:spacing w:val="-8"/>
        </w:rPr>
        <w:t>注：30、31舍消控室未联网，地下有体育运动场地。</w:t>
      </w:r>
    </w:p>
    <w:p w:rsidR="005B3AC3" w:rsidRDefault="005B3AC3">
      <w:pPr>
        <w:widowControl/>
        <w:jc w:val="left"/>
        <w:rPr>
          <w:rFonts w:ascii="宋体" w:hAnsi="宋体" w:cstheme="minorEastAsia"/>
          <w:b/>
          <w:bCs/>
          <w:spacing w:val="-8"/>
          <w:sz w:val="24"/>
        </w:rPr>
      </w:pPr>
      <w:r>
        <w:rPr>
          <w:rFonts w:ascii="宋体" w:hAnsi="宋体" w:cstheme="minorEastAsia"/>
          <w:b/>
          <w:bCs/>
          <w:spacing w:val="-8"/>
          <w:sz w:val="24"/>
        </w:rPr>
        <w:br w:type="page"/>
      </w:r>
    </w:p>
    <w:p w:rsidR="005B3AC3" w:rsidRDefault="005B3AC3">
      <w:pPr>
        <w:tabs>
          <w:tab w:val="left" w:pos="1314"/>
        </w:tabs>
        <w:autoSpaceDE w:val="0"/>
        <w:autoSpaceDN w:val="0"/>
        <w:spacing w:line="360" w:lineRule="auto"/>
        <w:ind w:firstLineChars="200" w:firstLine="450"/>
        <w:rPr>
          <w:rFonts w:ascii="宋体" w:hAnsi="宋体" w:cstheme="minorEastAsia"/>
          <w:b/>
          <w:bCs/>
          <w:spacing w:val="-8"/>
          <w:sz w:val="24"/>
        </w:rPr>
        <w:sectPr w:rsidR="005B3AC3">
          <w:pgSz w:w="16838" w:h="11906" w:orient="landscape"/>
          <w:pgMar w:top="1797" w:right="1440" w:bottom="1797" w:left="1440" w:header="851" w:footer="992" w:gutter="0"/>
          <w:cols w:space="720"/>
          <w:docGrid w:type="lines" w:linePitch="312"/>
        </w:sectPr>
      </w:pPr>
    </w:p>
    <w:p w:rsidR="00D112B6" w:rsidRPr="008F4431" w:rsidRDefault="00D803A1">
      <w:pPr>
        <w:tabs>
          <w:tab w:val="left" w:pos="1314"/>
        </w:tabs>
        <w:autoSpaceDE w:val="0"/>
        <w:autoSpaceDN w:val="0"/>
        <w:spacing w:line="360" w:lineRule="auto"/>
        <w:ind w:firstLineChars="200" w:firstLine="450"/>
        <w:rPr>
          <w:rFonts w:ascii="宋体" w:hAnsi="宋体" w:cstheme="minorEastAsia"/>
          <w:b/>
          <w:bCs/>
          <w:spacing w:val="-8"/>
          <w:sz w:val="24"/>
        </w:rPr>
      </w:pPr>
      <w:r w:rsidRPr="008F4431">
        <w:rPr>
          <w:rFonts w:ascii="宋体" w:hAnsi="宋体" w:cstheme="minorEastAsia" w:hint="eastAsia"/>
          <w:b/>
          <w:bCs/>
          <w:spacing w:val="-8"/>
          <w:sz w:val="24"/>
        </w:rPr>
        <w:lastRenderedPageBreak/>
        <w:t>项目经理岗位要求</w:t>
      </w:r>
    </w:p>
    <w:p w:rsidR="00D112B6" w:rsidRPr="008F4431" w:rsidRDefault="00D803A1">
      <w:pPr>
        <w:numPr>
          <w:ilvl w:val="255"/>
          <w:numId w:val="0"/>
        </w:num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hint="eastAsia"/>
          <w:bCs/>
          <w:spacing w:val="-8"/>
          <w:sz w:val="24"/>
        </w:rPr>
        <w:t>1.</w:t>
      </w:r>
      <w:r w:rsidRPr="008F4431">
        <w:rPr>
          <w:rFonts w:ascii="宋体" w:hAnsi="宋体" w:cstheme="minorEastAsia"/>
          <w:bCs/>
          <w:spacing w:val="-8"/>
          <w:sz w:val="24"/>
        </w:rPr>
        <w:t>负责制定本部门年度培训计划、管理计划等。</w:t>
      </w:r>
    </w:p>
    <w:p w:rsidR="00D112B6" w:rsidRPr="008F4431" w:rsidRDefault="00D803A1">
      <w:pPr>
        <w:numPr>
          <w:ilvl w:val="255"/>
          <w:numId w:val="0"/>
        </w:num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hint="eastAsia"/>
          <w:bCs/>
          <w:spacing w:val="-8"/>
          <w:sz w:val="24"/>
        </w:rPr>
        <w:t>2.负责标段人员规划安排、人员招聘和解聘，离职后善后处置等一切人力资源管理事宜。</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hint="eastAsia"/>
          <w:bCs/>
          <w:spacing w:val="-8"/>
          <w:sz w:val="24"/>
        </w:rPr>
        <w:t>3</w:t>
      </w:r>
      <w:r w:rsidRPr="008F4431">
        <w:rPr>
          <w:rFonts w:ascii="宋体" w:hAnsi="宋体" w:cstheme="minorEastAsia"/>
          <w:bCs/>
          <w:spacing w:val="-8"/>
          <w:sz w:val="24"/>
        </w:rPr>
        <w:t>.负责管理项目服务范围内服务工作、负责员工的调班工作。</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hint="eastAsia"/>
          <w:bCs/>
          <w:spacing w:val="-8"/>
          <w:sz w:val="24"/>
        </w:rPr>
        <w:t>4</w:t>
      </w:r>
      <w:r w:rsidRPr="008F4431">
        <w:rPr>
          <w:rFonts w:ascii="宋体" w:hAnsi="宋体" w:cstheme="minorEastAsia"/>
          <w:bCs/>
          <w:spacing w:val="-8"/>
          <w:sz w:val="24"/>
        </w:rPr>
        <w:t>.负责所有岗位技能培训工作，确保服务质量。</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hint="eastAsia"/>
          <w:bCs/>
          <w:spacing w:val="-8"/>
          <w:sz w:val="24"/>
        </w:rPr>
        <w:t>5</w:t>
      </w:r>
      <w:r w:rsidRPr="008F4431">
        <w:rPr>
          <w:rFonts w:ascii="宋体" w:hAnsi="宋体" w:cstheme="minorEastAsia"/>
          <w:bCs/>
          <w:spacing w:val="-8"/>
          <w:sz w:val="24"/>
        </w:rPr>
        <w:t>.严格按管理作业程序、标准及检查考核评分标准，实行工作检查制度，包括：自查、互查、抽查、项目定期检查等检查制度。</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hint="eastAsia"/>
          <w:bCs/>
          <w:spacing w:val="-8"/>
          <w:sz w:val="24"/>
        </w:rPr>
        <w:t>6</w:t>
      </w:r>
      <w:r w:rsidRPr="008F4431">
        <w:rPr>
          <w:rFonts w:ascii="宋体" w:hAnsi="宋体" w:cstheme="minorEastAsia"/>
          <w:bCs/>
          <w:spacing w:val="-8"/>
          <w:sz w:val="24"/>
        </w:rPr>
        <w:t>.负责发现运作中的不合格服务项目，进行跟踪、验证</w:t>
      </w:r>
      <w:r w:rsidRPr="008F4431">
        <w:rPr>
          <w:rFonts w:ascii="宋体" w:hAnsi="宋体" w:cstheme="minorEastAsia" w:hint="eastAsia"/>
          <w:bCs/>
          <w:spacing w:val="-8"/>
          <w:sz w:val="24"/>
        </w:rPr>
        <w:t>、整改，并做好台账记录</w:t>
      </w:r>
      <w:r w:rsidRPr="008F4431">
        <w:rPr>
          <w:rFonts w:ascii="宋体" w:hAnsi="宋体" w:cstheme="minorEastAsia"/>
          <w:bCs/>
          <w:spacing w:val="-8"/>
          <w:sz w:val="24"/>
        </w:rPr>
        <w:t>。</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hint="eastAsia"/>
          <w:bCs/>
          <w:spacing w:val="-8"/>
          <w:sz w:val="24"/>
        </w:rPr>
        <w:t>7</w:t>
      </w:r>
      <w:r w:rsidRPr="008F4431">
        <w:rPr>
          <w:rFonts w:ascii="宋体" w:hAnsi="宋体" w:cstheme="minorEastAsia"/>
          <w:bCs/>
          <w:spacing w:val="-8"/>
          <w:sz w:val="24"/>
        </w:rPr>
        <w:t>.收集有价值的服务信息，为推动物业管理工作的发展出谋划策。</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8.遇有紧急事故，协助处理善后工作。</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9.采购人有权要求物业公司更换不符合采购人要求的项目经理</w:t>
      </w:r>
      <w:r w:rsidRPr="008F4431">
        <w:rPr>
          <w:rFonts w:ascii="宋体" w:hAnsi="宋体" w:cstheme="minorEastAsia" w:hint="eastAsia"/>
          <w:bCs/>
          <w:spacing w:val="-8"/>
          <w:sz w:val="24"/>
        </w:rPr>
        <w:t>及其他职工</w:t>
      </w:r>
      <w:r w:rsidRPr="008F4431">
        <w:rPr>
          <w:rFonts w:ascii="宋体" w:hAnsi="宋体" w:cstheme="minorEastAsia"/>
          <w:bCs/>
          <w:spacing w:val="-8"/>
          <w:sz w:val="24"/>
        </w:rPr>
        <w:t>。</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10.全面配合甲方工作。</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11.项目经理需每日</w:t>
      </w:r>
      <w:r w:rsidRPr="008F4431">
        <w:rPr>
          <w:rFonts w:ascii="宋体" w:hAnsi="宋体" w:cstheme="minorEastAsia" w:hint="eastAsia"/>
          <w:bCs/>
          <w:spacing w:val="-8"/>
          <w:sz w:val="24"/>
        </w:rPr>
        <w:t>在岗，</w:t>
      </w:r>
      <w:r w:rsidRPr="008F4431">
        <w:rPr>
          <w:rFonts w:ascii="宋体" w:hAnsi="宋体" w:cstheme="minorEastAsia"/>
          <w:bCs/>
          <w:spacing w:val="-8"/>
          <w:sz w:val="24"/>
        </w:rPr>
        <w:t>安排夜间值班，处理应急情况，并及时上报</w:t>
      </w:r>
      <w:r w:rsidRPr="008F4431">
        <w:rPr>
          <w:rFonts w:ascii="宋体" w:hAnsi="宋体" w:cstheme="minorEastAsia" w:hint="eastAsia"/>
          <w:bCs/>
          <w:spacing w:val="-8"/>
          <w:sz w:val="24"/>
        </w:rPr>
        <w:t>学生公寓服务中心</w:t>
      </w:r>
      <w:r w:rsidRPr="008F4431">
        <w:rPr>
          <w:rFonts w:ascii="宋体" w:hAnsi="宋体" w:cstheme="minorEastAsia"/>
          <w:bCs/>
          <w:spacing w:val="-8"/>
          <w:sz w:val="24"/>
        </w:rPr>
        <w:t>。</w:t>
      </w:r>
    </w:p>
    <w:p w:rsidR="00D112B6" w:rsidRPr="008F4431" w:rsidRDefault="00D112B6">
      <w:pPr>
        <w:tabs>
          <w:tab w:val="left" w:pos="1314"/>
        </w:tabs>
        <w:autoSpaceDE w:val="0"/>
        <w:autoSpaceDN w:val="0"/>
        <w:spacing w:line="360" w:lineRule="auto"/>
        <w:ind w:firstLineChars="200" w:firstLine="450"/>
        <w:rPr>
          <w:rFonts w:ascii="宋体" w:hAnsi="宋体" w:cstheme="minorEastAsia"/>
          <w:b/>
          <w:bCs/>
          <w:spacing w:val="-8"/>
          <w:sz w:val="24"/>
        </w:rPr>
      </w:pPr>
    </w:p>
    <w:p w:rsidR="00D112B6" w:rsidRPr="008F4431" w:rsidRDefault="00D803A1">
      <w:pPr>
        <w:tabs>
          <w:tab w:val="left" w:pos="1314"/>
        </w:tabs>
        <w:autoSpaceDE w:val="0"/>
        <w:autoSpaceDN w:val="0"/>
        <w:spacing w:line="360" w:lineRule="auto"/>
        <w:ind w:firstLineChars="200" w:firstLine="450"/>
        <w:rPr>
          <w:rFonts w:ascii="宋体" w:hAnsi="宋体" w:cstheme="minorEastAsia"/>
          <w:b/>
          <w:bCs/>
          <w:spacing w:val="-8"/>
          <w:sz w:val="24"/>
        </w:rPr>
      </w:pPr>
      <w:r w:rsidRPr="008F4431">
        <w:rPr>
          <w:rFonts w:ascii="宋体" w:hAnsi="宋体" w:cstheme="minorEastAsia" w:hint="eastAsia"/>
          <w:b/>
          <w:bCs/>
          <w:spacing w:val="-8"/>
          <w:sz w:val="24"/>
        </w:rPr>
        <w:t>项目主管岗位要求</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w:t>
      </w:r>
      <w:r w:rsidRPr="008F4431">
        <w:rPr>
          <w:rFonts w:ascii="宋体" w:hAnsi="宋体" w:cstheme="minorEastAsia" w:hint="eastAsia"/>
          <w:bCs/>
          <w:spacing w:val="-8"/>
          <w:sz w:val="24"/>
        </w:rPr>
        <w:t>．项目主管应建立完善的巡视制度、</w:t>
      </w:r>
      <w:r w:rsidRPr="008F4431">
        <w:rPr>
          <w:rFonts w:ascii="宋体" w:hAnsi="宋体" w:cstheme="minorEastAsia"/>
          <w:bCs/>
          <w:spacing w:val="-8"/>
          <w:sz w:val="24"/>
        </w:rPr>
        <w:t>建立对现场管理和服务人员的考评和奖惩制度，并提供具体的考评和奖惩的实</w:t>
      </w:r>
      <w:r w:rsidRPr="008F4431">
        <w:rPr>
          <w:rFonts w:ascii="宋体" w:hAnsi="宋体" w:cstheme="minorEastAsia" w:hint="eastAsia"/>
          <w:bCs/>
          <w:spacing w:val="-8"/>
          <w:sz w:val="24"/>
        </w:rPr>
        <w:t>施措施和办法，通过合理的激励机制，促使员工队伍优胜劣汰。</w:t>
      </w:r>
    </w:p>
    <w:p w:rsidR="00D112B6" w:rsidRPr="008F4431" w:rsidRDefault="00D803A1">
      <w:pPr>
        <w:pStyle w:val="a0"/>
        <w:numPr>
          <w:ilvl w:val="0"/>
          <w:numId w:val="0"/>
        </w:numPr>
        <w:tabs>
          <w:tab w:val="left" w:pos="1314"/>
        </w:tabs>
        <w:ind w:leftChars="50" w:left="105" w:firstLineChars="150" w:firstLine="336"/>
        <w:rPr>
          <w:rFonts w:ascii="宋体" w:hAnsi="宋体" w:cstheme="minorEastAsia"/>
          <w:bCs/>
          <w:spacing w:val="-8"/>
          <w:sz w:val="24"/>
        </w:rPr>
      </w:pPr>
      <w:r w:rsidRPr="008F4431">
        <w:rPr>
          <w:rFonts w:ascii="宋体" w:hAnsi="宋体" w:cstheme="minorEastAsia"/>
          <w:bCs/>
          <w:spacing w:val="-8"/>
          <w:sz w:val="24"/>
        </w:rPr>
        <w:t>2.</w:t>
      </w:r>
      <w:r w:rsidRPr="008F4431">
        <w:rPr>
          <w:rFonts w:ascii="宋体" w:hAnsi="宋体" w:cstheme="minorEastAsia" w:hint="eastAsia"/>
          <w:bCs/>
          <w:spacing w:val="-8"/>
          <w:sz w:val="24"/>
        </w:rPr>
        <w:t>管理、协调各项工作，监督各项规章制度、劳动纪律、工作程序、任务的执行与落实，监督各类培训工作，提高整体业务与服务标准。</w:t>
      </w:r>
    </w:p>
    <w:p w:rsidR="00D112B6" w:rsidRPr="008F4431" w:rsidRDefault="00D803A1">
      <w:pPr>
        <w:pStyle w:val="a0"/>
        <w:numPr>
          <w:ilvl w:val="0"/>
          <w:numId w:val="0"/>
        </w:numPr>
        <w:tabs>
          <w:tab w:val="left" w:pos="1314"/>
        </w:tabs>
        <w:ind w:leftChars="50" w:left="105" w:firstLineChars="150" w:firstLine="336"/>
        <w:rPr>
          <w:rFonts w:ascii="宋体" w:hAnsi="宋体" w:cstheme="minorEastAsia"/>
          <w:bCs/>
          <w:spacing w:val="-8"/>
          <w:sz w:val="24"/>
        </w:rPr>
      </w:pPr>
      <w:r w:rsidRPr="008F4431">
        <w:rPr>
          <w:rFonts w:ascii="宋体" w:hAnsi="宋体" w:cstheme="minorEastAsia"/>
          <w:bCs/>
          <w:spacing w:val="-8"/>
          <w:sz w:val="24"/>
        </w:rPr>
        <w:t>3.</w:t>
      </w:r>
      <w:r w:rsidRPr="008F4431">
        <w:rPr>
          <w:rFonts w:ascii="宋体" w:hAnsi="宋体" w:cstheme="minorEastAsia" w:hint="eastAsia"/>
          <w:bCs/>
          <w:spacing w:val="-8"/>
          <w:sz w:val="24"/>
        </w:rPr>
        <w:t>对所属员工进行业务指导。</w:t>
      </w:r>
    </w:p>
    <w:p w:rsidR="00D112B6" w:rsidRPr="008F4431" w:rsidRDefault="00D803A1">
      <w:pPr>
        <w:pStyle w:val="a0"/>
        <w:numPr>
          <w:ilvl w:val="0"/>
          <w:numId w:val="0"/>
        </w:numPr>
        <w:tabs>
          <w:tab w:val="left" w:pos="1314"/>
        </w:tabs>
        <w:ind w:leftChars="50" w:left="105" w:firstLineChars="150" w:firstLine="336"/>
        <w:rPr>
          <w:rFonts w:ascii="宋体" w:hAnsi="宋体" w:cstheme="minorEastAsia"/>
          <w:bCs/>
          <w:spacing w:val="-8"/>
          <w:sz w:val="24"/>
        </w:rPr>
      </w:pPr>
      <w:r w:rsidRPr="008F4431">
        <w:rPr>
          <w:rFonts w:ascii="宋体" w:hAnsi="宋体" w:cstheme="minorEastAsia"/>
          <w:bCs/>
          <w:spacing w:val="-8"/>
          <w:sz w:val="24"/>
        </w:rPr>
        <w:t>4.具备较好的文字功底，熟练掌握 office 工具，擅长word、excel 和 ppt 制作</w:t>
      </w:r>
      <w:r w:rsidRPr="008F4431">
        <w:rPr>
          <w:rFonts w:ascii="宋体" w:hAnsi="宋体" w:cstheme="minorEastAsia" w:hint="eastAsia"/>
          <w:bCs/>
          <w:spacing w:val="-8"/>
          <w:sz w:val="24"/>
        </w:rPr>
        <w:t>等，</w:t>
      </w:r>
      <w:r w:rsidRPr="008F4431">
        <w:rPr>
          <w:rFonts w:ascii="宋体" w:hAnsi="宋体" w:cstheme="minorEastAsia"/>
          <w:bCs/>
          <w:spacing w:val="-8"/>
          <w:sz w:val="24"/>
        </w:rPr>
        <w:t>能够进行基本的数据汇总和分析。</w:t>
      </w:r>
    </w:p>
    <w:p w:rsidR="00D112B6" w:rsidRPr="008F4431" w:rsidRDefault="00D803A1">
      <w:pPr>
        <w:pStyle w:val="a0"/>
        <w:numPr>
          <w:ilvl w:val="0"/>
          <w:numId w:val="0"/>
        </w:numPr>
        <w:tabs>
          <w:tab w:val="left" w:pos="1314"/>
        </w:tabs>
        <w:ind w:leftChars="50" w:left="105" w:firstLineChars="150" w:firstLine="336"/>
        <w:rPr>
          <w:rFonts w:ascii="宋体" w:hAnsi="宋体" w:cstheme="minorEastAsia"/>
          <w:bCs/>
          <w:spacing w:val="-8"/>
          <w:sz w:val="24"/>
        </w:rPr>
      </w:pPr>
      <w:r w:rsidRPr="008F4431">
        <w:rPr>
          <w:rFonts w:ascii="宋体" w:hAnsi="宋体" w:cstheme="minorEastAsia"/>
          <w:bCs/>
          <w:spacing w:val="-8"/>
          <w:sz w:val="24"/>
        </w:rPr>
        <w:t>5.</w:t>
      </w:r>
      <w:r w:rsidRPr="008F4431">
        <w:rPr>
          <w:rFonts w:ascii="宋体" w:hAnsi="宋体" w:cstheme="minorEastAsia" w:hint="eastAsia"/>
          <w:bCs/>
          <w:spacing w:val="-8"/>
          <w:sz w:val="24"/>
        </w:rPr>
        <w:t>具有</w:t>
      </w:r>
      <w:r w:rsidRPr="008F4431">
        <w:rPr>
          <w:rFonts w:ascii="宋体" w:hAnsi="宋体" w:cstheme="minorEastAsia"/>
          <w:bCs/>
          <w:spacing w:val="-8"/>
          <w:sz w:val="24"/>
        </w:rPr>
        <w:t>5年以上工作经验</w:t>
      </w:r>
      <w:r w:rsidRPr="008F4431">
        <w:rPr>
          <w:rFonts w:ascii="宋体" w:hAnsi="宋体" w:cstheme="minorEastAsia" w:hint="eastAsia"/>
          <w:bCs/>
          <w:spacing w:val="-8"/>
          <w:sz w:val="24"/>
        </w:rPr>
        <w:t>，年龄为</w:t>
      </w:r>
      <w:r w:rsidRPr="008F4431">
        <w:rPr>
          <w:rFonts w:ascii="宋体" w:hAnsi="宋体" w:cstheme="minorEastAsia"/>
          <w:bCs/>
          <w:spacing w:val="-8"/>
          <w:sz w:val="24"/>
        </w:rPr>
        <w:t>40</w:t>
      </w:r>
      <w:r w:rsidRPr="008F4431">
        <w:rPr>
          <w:rFonts w:ascii="宋体" w:hAnsi="宋体" w:cstheme="minorEastAsia" w:hint="eastAsia"/>
          <w:bCs/>
          <w:spacing w:val="-8"/>
          <w:sz w:val="24"/>
        </w:rPr>
        <w:t>岁以下。</w:t>
      </w:r>
    </w:p>
    <w:p w:rsidR="00D112B6" w:rsidRPr="008F4431" w:rsidRDefault="00D803A1">
      <w:pPr>
        <w:pStyle w:val="a0"/>
        <w:numPr>
          <w:ilvl w:val="0"/>
          <w:numId w:val="0"/>
        </w:numPr>
        <w:tabs>
          <w:tab w:val="left" w:pos="1314"/>
        </w:tabs>
        <w:ind w:leftChars="50" w:left="105" w:firstLineChars="150" w:firstLine="336"/>
        <w:rPr>
          <w:rFonts w:ascii="宋体" w:hAnsi="宋体" w:cstheme="minorEastAsia"/>
          <w:bCs/>
          <w:spacing w:val="-8"/>
          <w:sz w:val="24"/>
        </w:rPr>
      </w:pPr>
      <w:r w:rsidRPr="008F4431">
        <w:rPr>
          <w:rFonts w:ascii="宋体" w:hAnsi="宋体" w:cstheme="minorEastAsia"/>
          <w:bCs/>
          <w:spacing w:val="-8"/>
          <w:sz w:val="24"/>
        </w:rPr>
        <w:t>6.具备学生公寓宿舍楼相关管理经验，有协调解决学生问题的能力和基础。</w:t>
      </w:r>
    </w:p>
    <w:p w:rsidR="00D112B6" w:rsidRPr="008F4431" w:rsidRDefault="00D112B6">
      <w:pPr>
        <w:tabs>
          <w:tab w:val="left" w:pos="1314"/>
        </w:tabs>
        <w:autoSpaceDE w:val="0"/>
        <w:autoSpaceDN w:val="0"/>
        <w:spacing w:line="360" w:lineRule="auto"/>
        <w:ind w:firstLineChars="200" w:firstLine="450"/>
        <w:rPr>
          <w:rFonts w:ascii="宋体" w:hAnsi="宋体" w:cstheme="minorEastAsia"/>
          <w:b/>
          <w:bCs/>
          <w:spacing w:val="-8"/>
          <w:sz w:val="24"/>
        </w:rPr>
      </w:pPr>
    </w:p>
    <w:p w:rsidR="00D112B6" w:rsidRPr="008F4431" w:rsidRDefault="00D803A1">
      <w:pPr>
        <w:tabs>
          <w:tab w:val="left" w:pos="1314"/>
        </w:tabs>
        <w:autoSpaceDE w:val="0"/>
        <w:autoSpaceDN w:val="0"/>
        <w:spacing w:line="360" w:lineRule="auto"/>
        <w:ind w:firstLineChars="200" w:firstLine="450"/>
        <w:rPr>
          <w:rFonts w:ascii="宋体" w:hAnsi="宋体" w:cstheme="minorEastAsia"/>
          <w:bCs/>
          <w:spacing w:val="-8"/>
          <w:sz w:val="24"/>
        </w:rPr>
      </w:pPr>
      <w:r w:rsidRPr="008F4431">
        <w:rPr>
          <w:rFonts w:ascii="宋体" w:hAnsi="宋体" w:cstheme="minorEastAsia" w:hint="eastAsia"/>
          <w:b/>
          <w:bCs/>
          <w:spacing w:val="-8"/>
          <w:sz w:val="24"/>
        </w:rPr>
        <w:t>楼内</w:t>
      </w:r>
      <w:r w:rsidRPr="008F4431">
        <w:rPr>
          <w:rFonts w:ascii="宋体" w:hAnsi="宋体" w:cstheme="minorEastAsia"/>
          <w:b/>
          <w:bCs/>
          <w:spacing w:val="-8"/>
          <w:sz w:val="24"/>
        </w:rPr>
        <w:t>保洁</w:t>
      </w:r>
      <w:r w:rsidRPr="008F4431">
        <w:rPr>
          <w:rFonts w:ascii="宋体" w:hAnsi="宋体" w:cstheme="minorEastAsia" w:hint="eastAsia"/>
          <w:b/>
          <w:bCs/>
          <w:spacing w:val="-8"/>
          <w:sz w:val="24"/>
        </w:rPr>
        <w:t>班长</w:t>
      </w:r>
      <w:r w:rsidRPr="008F4431">
        <w:rPr>
          <w:rFonts w:ascii="宋体" w:hAnsi="宋体" w:cstheme="minorEastAsia"/>
          <w:b/>
          <w:bCs/>
          <w:spacing w:val="-8"/>
          <w:sz w:val="24"/>
        </w:rPr>
        <w:t>/楼外保洁班长</w:t>
      </w:r>
      <w:r w:rsidRPr="008F4431">
        <w:rPr>
          <w:rFonts w:ascii="宋体" w:hAnsi="宋体" w:cstheme="minorEastAsia" w:hint="eastAsia"/>
          <w:b/>
          <w:bCs/>
          <w:spacing w:val="-8"/>
          <w:sz w:val="24"/>
        </w:rPr>
        <w:t>岗位要求</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1.具有熟练运用各种保洁器具</w:t>
      </w:r>
      <w:r w:rsidRPr="008F4431">
        <w:rPr>
          <w:rFonts w:ascii="宋体" w:hAnsi="宋体" w:cstheme="minorEastAsia" w:hint="eastAsia"/>
          <w:bCs/>
          <w:spacing w:val="-8"/>
          <w:sz w:val="24"/>
        </w:rPr>
        <w:t>。</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lastRenderedPageBreak/>
        <w:t>2.并有保洁主管相关岗位5年以上工作经验。</w:t>
      </w:r>
    </w:p>
    <w:p w:rsidR="00D112B6" w:rsidRPr="008F4431" w:rsidRDefault="00D112B6">
      <w:pPr>
        <w:tabs>
          <w:tab w:val="left" w:pos="1314"/>
        </w:tabs>
        <w:autoSpaceDE w:val="0"/>
        <w:autoSpaceDN w:val="0"/>
        <w:spacing w:line="360" w:lineRule="auto"/>
        <w:ind w:firstLineChars="200" w:firstLine="450"/>
        <w:rPr>
          <w:rFonts w:ascii="宋体" w:hAnsi="宋体" w:cstheme="minorEastAsia"/>
          <w:b/>
          <w:bCs/>
          <w:spacing w:val="-8"/>
          <w:sz w:val="24"/>
        </w:rPr>
      </w:pPr>
    </w:p>
    <w:p w:rsidR="00D112B6" w:rsidRPr="008F4431" w:rsidRDefault="00D803A1">
      <w:pPr>
        <w:tabs>
          <w:tab w:val="left" w:pos="1314"/>
        </w:tabs>
        <w:autoSpaceDE w:val="0"/>
        <w:autoSpaceDN w:val="0"/>
        <w:spacing w:line="360" w:lineRule="auto"/>
        <w:ind w:firstLineChars="200" w:firstLine="450"/>
        <w:rPr>
          <w:rFonts w:ascii="宋体" w:hAnsi="宋体" w:cstheme="minorEastAsia"/>
          <w:bCs/>
          <w:spacing w:val="-8"/>
          <w:sz w:val="24"/>
        </w:rPr>
      </w:pPr>
      <w:r w:rsidRPr="008F4431">
        <w:rPr>
          <w:rFonts w:ascii="宋体" w:hAnsi="宋体" w:cstheme="minorEastAsia"/>
          <w:b/>
          <w:bCs/>
          <w:spacing w:val="-8"/>
          <w:sz w:val="24"/>
        </w:rPr>
        <w:t>维修</w:t>
      </w:r>
      <w:r w:rsidRPr="008F4431">
        <w:rPr>
          <w:rFonts w:ascii="宋体" w:hAnsi="宋体" w:cstheme="minorEastAsia" w:hint="eastAsia"/>
          <w:b/>
          <w:bCs/>
          <w:spacing w:val="-8"/>
          <w:sz w:val="24"/>
        </w:rPr>
        <w:t>班长岗位要求</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1.具有5年以上相关工作经验</w:t>
      </w:r>
      <w:r w:rsidRPr="008F4431">
        <w:rPr>
          <w:rFonts w:ascii="宋体" w:hAnsi="宋体" w:cstheme="minorEastAsia" w:hint="eastAsia"/>
          <w:bCs/>
          <w:spacing w:val="-8"/>
          <w:sz w:val="24"/>
        </w:rPr>
        <w:t>。</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2.了解熟悉强、弱电系统</w:t>
      </w:r>
      <w:r w:rsidRPr="008F4431">
        <w:rPr>
          <w:rFonts w:ascii="宋体" w:hAnsi="宋体" w:cstheme="minorEastAsia" w:hint="eastAsia"/>
          <w:bCs/>
          <w:spacing w:val="-8"/>
          <w:sz w:val="24"/>
        </w:rPr>
        <w:t>；</w:t>
      </w:r>
      <w:r w:rsidRPr="008F4431">
        <w:rPr>
          <w:rFonts w:ascii="宋体" w:hAnsi="宋体" w:cstheme="minorEastAsia"/>
          <w:bCs/>
          <w:spacing w:val="-8"/>
          <w:sz w:val="24"/>
        </w:rPr>
        <w:t>了解水泵工作系统</w:t>
      </w:r>
      <w:r w:rsidRPr="008F4431">
        <w:rPr>
          <w:rFonts w:ascii="宋体" w:hAnsi="宋体" w:cstheme="minorEastAsia" w:hint="eastAsia"/>
          <w:bCs/>
          <w:spacing w:val="-8"/>
          <w:sz w:val="24"/>
        </w:rPr>
        <w:t>，</w:t>
      </w:r>
      <w:r w:rsidRPr="008F4431">
        <w:rPr>
          <w:rFonts w:ascii="宋体" w:hAnsi="宋体" w:cstheme="minorEastAsia"/>
          <w:bCs/>
          <w:spacing w:val="-8"/>
          <w:sz w:val="24"/>
        </w:rPr>
        <w:t>吃苦耐劳、工作细致，有管理团队能力。</w:t>
      </w:r>
    </w:p>
    <w:p w:rsidR="00D112B6" w:rsidRPr="008F4431" w:rsidRDefault="00D112B6">
      <w:pPr>
        <w:tabs>
          <w:tab w:val="left" w:pos="1314"/>
        </w:tabs>
        <w:autoSpaceDE w:val="0"/>
        <w:autoSpaceDN w:val="0"/>
        <w:spacing w:line="360" w:lineRule="auto"/>
        <w:ind w:firstLineChars="200" w:firstLine="450"/>
        <w:rPr>
          <w:rFonts w:ascii="宋体" w:hAnsi="宋体" w:cstheme="minorEastAsia"/>
          <w:b/>
          <w:bCs/>
          <w:spacing w:val="-8"/>
          <w:sz w:val="24"/>
        </w:rPr>
      </w:pPr>
    </w:p>
    <w:p w:rsidR="00D112B6" w:rsidRPr="008F4431" w:rsidRDefault="00D803A1">
      <w:pPr>
        <w:tabs>
          <w:tab w:val="left" w:pos="1314"/>
        </w:tabs>
        <w:autoSpaceDE w:val="0"/>
        <w:autoSpaceDN w:val="0"/>
        <w:spacing w:line="360" w:lineRule="auto"/>
        <w:ind w:firstLineChars="200" w:firstLine="450"/>
        <w:rPr>
          <w:rFonts w:ascii="宋体" w:hAnsi="宋体" w:cstheme="minorEastAsia"/>
          <w:b/>
          <w:bCs/>
          <w:spacing w:val="-8"/>
          <w:sz w:val="24"/>
        </w:rPr>
      </w:pPr>
      <w:r w:rsidRPr="008F4431">
        <w:rPr>
          <w:rFonts w:ascii="宋体" w:hAnsi="宋体" w:cstheme="minorEastAsia" w:hint="eastAsia"/>
          <w:b/>
          <w:bCs/>
          <w:spacing w:val="-8"/>
          <w:sz w:val="24"/>
        </w:rPr>
        <w:t>秩序管理班长岗位要求</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w:t>
      </w:r>
      <w:r w:rsidRPr="008F4431">
        <w:rPr>
          <w:rFonts w:ascii="宋体" w:hAnsi="宋体" w:cstheme="minorEastAsia" w:hint="eastAsia"/>
          <w:bCs/>
          <w:spacing w:val="-8"/>
          <w:sz w:val="24"/>
        </w:rPr>
        <w:t>具</w:t>
      </w:r>
      <w:r w:rsidRPr="008F4431">
        <w:rPr>
          <w:rFonts w:ascii="宋体" w:hAnsi="宋体" w:cstheme="minorEastAsia"/>
          <w:bCs/>
          <w:spacing w:val="-8"/>
          <w:sz w:val="24"/>
        </w:rPr>
        <w:t>有5年以上相关工作经验</w:t>
      </w:r>
      <w:r w:rsidRPr="008F4431">
        <w:rPr>
          <w:rFonts w:ascii="宋体" w:hAnsi="宋体" w:cstheme="minorEastAsia" w:hint="eastAsia"/>
          <w:bCs/>
          <w:spacing w:val="-8"/>
          <w:sz w:val="24"/>
        </w:rPr>
        <w:t>，具备街道办事处、高校中小学等教育工作经历的背景者优先。</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2.</w:t>
      </w:r>
      <w:r w:rsidRPr="008F4431">
        <w:rPr>
          <w:rFonts w:ascii="宋体" w:hAnsi="宋体" w:cstheme="minorEastAsia" w:hint="eastAsia"/>
          <w:bCs/>
          <w:spacing w:val="-8"/>
          <w:sz w:val="24"/>
        </w:rPr>
        <w:t>以及</w:t>
      </w:r>
      <w:r w:rsidRPr="008F4431">
        <w:rPr>
          <w:rFonts w:ascii="宋体" w:hAnsi="宋体" w:cstheme="minorEastAsia"/>
          <w:bCs/>
          <w:spacing w:val="-8"/>
          <w:sz w:val="24"/>
        </w:rPr>
        <w:t>同类型</w:t>
      </w:r>
      <w:r w:rsidRPr="008F4431">
        <w:rPr>
          <w:rFonts w:ascii="宋体" w:hAnsi="宋体" w:cstheme="minorEastAsia" w:hint="eastAsia"/>
          <w:bCs/>
          <w:spacing w:val="-8"/>
          <w:sz w:val="24"/>
        </w:rPr>
        <w:t>学生宿舍楼</w:t>
      </w:r>
      <w:r w:rsidRPr="008F4431">
        <w:rPr>
          <w:rFonts w:ascii="宋体" w:hAnsi="宋体" w:cstheme="minorEastAsia"/>
          <w:bCs/>
          <w:spacing w:val="-8"/>
          <w:sz w:val="24"/>
        </w:rPr>
        <w:t>管理服务经验，具备良好的沟通技巧和组织能力。</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hint="eastAsia"/>
          <w:bCs/>
          <w:spacing w:val="-8"/>
          <w:sz w:val="24"/>
        </w:rPr>
        <w:t>中标单位应根据岗位设置，明确岗位分工，合理制定岗位职责及人员数量，保证各项工作能够顺利</w:t>
      </w:r>
      <w:r w:rsidRPr="008F4431">
        <w:rPr>
          <w:rFonts w:ascii="宋体" w:hAnsi="宋体" w:cstheme="minorEastAsia"/>
          <w:bCs/>
          <w:spacing w:val="-8"/>
          <w:sz w:val="24"/>
        </w:rPr>
        <w:t>开展。</w:t>
      </w:r>
    </w:p>
    <w:p w:rsidR="00D112B6" w:rsidRPr="008F4431" w:rsidRDefault="00D112B6">
      <w:pPr>
        <w:tabs>
          <w:tab w:val="left" w:pos="957"/>
        </w:tabs>
        <w:spacing w:line="360" w:lineRule="auto"/>
        <w:rPr>
          <w:rFonts w:ascii="宋体" w:hAnsi="宋体" w:cstheme="minorEastAsia"/>
          <w:b/>
          <w:kern w:val="0"/>
          <w:sz w:val="24"/>
        </w:rPr>
        <w:sectPr w:rsidR="00D112B6" w:rsidRPr="008F4431" w:rsidSect="005B3AC3">
          <w:pgSz w:w="11906" w:h="16838"/>
          <w:pgMar w:top="1440" w:right="1797" w:bottom="1440" w:left="1797" w:header="851" w:footer="992" w:gutter="0"/>
          <w:cols w:space="720"/>
          <w:docGrid w:linePitch="312"/>
        </w:sectPr>
      </w:pPr>
    </w:p>
    <w:p w:rsidR="00D112B6" w:rsidRPr="008F4431" w:rsidRDefault="00D803A1" w:rsidP="00D803A1">
      <w:pPr>
        <w:tabs>
          <w:tab w:val="left" w:pos="1314"/>
        </w:tabs>
        <w:autoSpaceDE w:val="0"/>
        <w:autoSpaceDN w:val="0"/>
        <w:spacing w:line="360" w:lineRule="auto"/>
        <w:ind w:firstLineChars="200" w:firstLine="450"/>
        <w:rPr>
          <w:rFonts w:ascii="宋体" w:hAnsi="宋体" w:cstheme="minorEastAsia"/>
          <w:b/>
          <w:bCs/>
          <w:spacing w:val="-8"/>
          <w:sz w:val="24"/>
        </w:rPr>
      </w:pPr>
      <w:r w:rsidRPr="008F4431">
        <w:rPr>
          <w:rFonts w:ascii="宋体" w:hAnsi="宋体" w:cstheme="minorEastAsia" w:hint="eastAsia"/>
          <w:b/>
          <w:bCs/>
          <w:spacing w:val="-8"/>
          <w:sz w:val="24"/>
        </w:rPr>
        <w:lastRenderedPageBreak/>
        <w:t>二、物业管理要求</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hint="eastAsia"/>
          <w:bCs/>
          <w:spacing w:val="-8"/>
          <w:sz w:val="24"/>
        </w:rPr>
        <w:t>该包建筑面积约</w:t>
      </w:r>
      <w:r w:rsidR="008900F7">
        <w:rPr>
          <w:rFonts w:ascii="宋体" w:hAnsi="宋体" w:cstheme="minorEastAsia"/>
          <w:bCs/>
          <w:spacing w:val="-8"/>
          <w:sz w:val="24"/>
        </w:rPr>
        <w:t>252564.78</w:t>
      </w:r>
      <w:r w:rsidRPr="008F4431">
        <w:rPr>
          <w:rFonts w:ascii="宋体" w:hAnsi="宋体" w:cstheme="minorEastAsia"/>
          <w:bCs/>
          <w:spacing w:val="-8"/>
          <w:sz w:val="24"/>
        </w:rPr>
        <w:t>平方米，生活区外环境面积约155223平方米，共有31栋楼宇：包括30栋学生公寓、1栋办公楼（14舍）</w:t>
      </w:r>
      <w:r w:rsidRPr="008F4431">
        <w:rPr>
          <w:rFonts w:ascii="宋体" w:hAnsi="宋体" w:cstheme="minorEastAsia" w:hint="eastAsia"/>
          <w:bCs/>
          <w:spacing w:val="-8"/>
          <w:sz w:val="24"/>
        </w:rPr>
        <w:t>，</w:t>
      </w:r>
      <w:r w:rsidRPr="008F4431">
        <w:rPr>
          <w:rFonts w:ascii="宋体" w:hAnsi="宋体" w:cs="宋体" w:hint="eastAsia"/>
          <w:kern w:val="0"/>
          <w:sz w:val="24"/>
        </w:rPr>
        <w:t>其中</w:t>
      </w:r>
      <w:r w:rsidRPr="008F4431">
        <w:rPr>
          <w:rFonts w:ascii="宋体" w:hAnsi="宋体" w:cs="宋体"/>
          <w:kern w:val="0"/>
          <w:sz w:val="24"/>
        </w:rPr>
        <w:t>30</w:t>
      </w:r>
      <w:r w:rsidRPr="008F4431">
        <w:rPr>
          <w:rFonts w:ascii="宋体" w:hAnsi="宋体" w:cs="宋体" w:hint="eastAsia"/>
          <w:kern w:val="0"/>
          <w:sz w:val="24"/>
        </w:rPr>
        <w:t>、</w:t>
      </w:r>
      <w:r w:rsidRPr="008F4431">
        <w:rPr>
          <w:rFonts w:ascii="宋体" w:hAnsi="宋体" w:cs="宋体"/>
          <w:kern w:val="0"/>
          <w:sz w:val="24"/>
        </w:rPr>
        <w:t>31</w:t>
      </w:r>
      <w:r w:rsidRPr="008F4431">
        <w:rPr>
          <w:rFonts w:ascii="宋体" w:hAnsi="宋体" w:cs="宋体" w:hint="eastAsia"/>
          <w:kern w:val="0"/>
          <w:sz w:val="24"/>
        </w:rPr>
        <w:t>舍宿舍地下有体育运动场地</w:t>
      </w:r>
      <w:r w:rsidRPr="008F4431">
        <w:rPr>
          <w:rFonts w:ascii="宋体" w:hAnsi="宋体" w:cstheme="minorEastAsia"/>
          <w:bCs/>
          <w:spacing w:val="-8"/>
          <w:sz w:val="24"/>
        </w:rPr>
        <w:t>。物业服务内容涵盖秩序维护、保洁服务、工程维修。</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1.秩序维护：</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hint="eastAsia"/>
          <w:bCs/>
          <w:spacing w:val="-8"/>
          <w:sz w:val="24"/>
        </w:rPr>
        <w:t>包括宿舍楼的门值、安全巡视、安全消防管理、钥匙管理、应急处理、进出人员管控等，保障楼宇内人员、财产安全。</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2.保洁服务：</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2.1楼内保洁包含31栋楼宇的公共区域包括公寓浴室；宿舍楼内保洁主要负责公共区域走廊、门厅、楼梯间、洗衣房、驿站中厅、盥洗间、公共卫生间、浴室及机房、网络机房、水房、自习教室、生活区驿站、晾衣间等公共空间的日常保洁及定期消毒。30号、31号公寓楼内的保洁范围除地上22层所有的公共空间外，还包括负一层除室内跑道外的所有公共空间清扫保洁；</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2.2西山生活区内人行路及车行路的清扫、绿化区域白色垃圾清理；</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2.3西山生活区内31栋楼宇的垃圾分类及清运工作；</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2.4负责西山生活区重大活动（包括且不仅限于迎新、报退、嘉年华等）的保洁服务。每年全部清空的毕业生楼宇玻璃每年清洗一次；学生调寝腾空房间和毕业生房间清洁（开荒保洁）。</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3.工程维修：宿舍楼应急零维修。</w:t>
      </w:r>
    </w:p>
    <w:p w:rsidR="00D112B6" w:rsidRPr="008F4431" w:rsidRDefault="00D112B6">
      <w:pPr>
        <w:tabs>
          <w:tab w:val="left" w:pos="1314"/>
        </w:tabs>
        <w:autoSpaceDE w:val="0"/>
        <w:autoSpaceDN w:val="0"/>
        <w:spacing w:line="360" w:lineRule="auto"/>
        <w:ind w:firstLineChars="200" w:firstLine="448"/>
        <w:rPr>
          <w:rFonts w:ascii="宋体" w:hAnsi="宋体" w:cstheme="minorEastAsia"/>
          <w:bCs/>
          <w:spacing w:val="-8"/>
          <w:sz w:val="24"/>
        </w:rPr>
      </w:pPr>
    </w:p>
    <w:p w:rsidR="00D112B6" w:rsidRPr="008F4431" w:rsidRDefault="00D803A1" w:rsidP="00D803A1">
      <w:pPr>
        <w:autoSpaceDE w:val="0"/>
        <w:autoSpaceDN w:val="0"/>
        <w:adjustRightInd w:val="0"/>
        <w:spacing w:line="360" w:lineRule="auto"/>
        <w:ind w:firstLineChars="200" w:firstLine="474"/>
        <w:rPr>
          <w:rFonts w:ascii="宋体" w:hAnsi="宋体" w:cstheme="minorEastAsia"/>
          <w:b/>
          <w:bCs/>
          <w:spacing w:val="-10"/>
          <w:sz w:val="24"/>
        </w:rPr>
      </w:pPr>
      <w:r w:rsidRPr="008F4431">
        <w:rPr>
          <w:rFonts w:ascii="宋体" w:hAnsi="宋体" w:cstheme="minorEastAsia" w:hint="eastAsia"/>
          <w:b/>
          <w:bCs/>
          <w:spacing w:val="-2"/>
          <w:sz w:val="24"/>
        </w:rPr>
        <w:t>三、学生公寓物业门值宿管人员服务工作内容和要</w:t>
      </w:r>
      <w:r w:rsidRPr="008F4431">
        <w:rPr>
          <w:rFonts w:ascii="宋体" w:hAnsi="宋体" w:cstheme="minorEastAsia" w:hint="eastAsia"/>
          <w:b/>
          <w:bCs/>
          <w:spacing w:val="-10"/>
          <w:sz w:val="24"/>
        </w:rPr>
        <w:t>求</w:t>
      </w:r>
    </w:p>
    <w:p w:rsidR="00D112B6" w:rsidRPr="008F4431" w:rsidRDefault="00D803A1">
      <w:pPr>
        <w:tabs>
          <w:tab w:val="left" w:pos="1157"/>
        </w:tabs>
        <w:autoSpaceDE w:val="0"/>
        <w:autoSpaceDN w:val="0"/>
        <w:spacing w:line="360" w:lineRule="auto"/>
        <w:ind w:firstLineChars="200" w:firstLine="440"/>
        <w:rPr>
          <w:rFonts w:ascii="宋体" w:hAnsi="宋体" w:cstheme="minorEastAsia"/>
          <w:bCs/>
          <w:spacing w:val="-10"/>
          <w:sz w:val="24"/>
        </w:rPr>
      </w:pPr>
      <w:r w:rsidRPr="008F4431">
        <w:rPr>
          <w:rFonts w:ascii="宋体" w:hAnsi="宋体" w:cstheme="minorEastAsia"/>
          <w:bCs/>
          <w:spacing w:val="-10"/>
          <w:sz w:val="24"/>
        </w:rPr>
        <w:t>1.门值宿管人员值班工作内容及质量标准</w:t>
      </w:r>
    </w:p>
    <w:p w:rsidR="00D112B6" w:rsidRPr="008F4431" w:rsidRDefault="00D803A1">
      <w:pPr>
        <w:tabs>
          <w:tab w:val="left" w:pos="1314"/>
        </w:tabs>
        <w:autoSpaceDE w:val="0"/>
        <w:autoSpaceDN w:val="0"/>
        <w:spacing w:line="360" w:lineRule="auto"/>
        <w:ind w:firstLineChars="200" w:firstLine="456"/>
        <w:rPr>
          <w:rFonts w:ascii="宋体" w:hAnsi="宋体" w:cstheme="minorEastAsia"/>
          <w:bCs/>
          <w:sz w:val="24"/>
        </w:rPr>
      </w:pPr>
      <w:r w:rsidRPr="008F4431">
        <w:rPr>
          <w:rFonts w:ascii="宋体" w:hAnsi="宋体" w:cstheme="minorEastAsia"/>
          <w:bCs/>
          <w:spacing w:val="-6"/>
          <w:sz w:val="24"/>
        </w:rPr>
        <w:t>1.1明确学生公寓门岗管理服务工作制度、岗位人员和职责、工作流程、应急工作流程</w:t>
      </w:r>
      <w:r w:rsidRPr="008F4431">
        <w:rPr>
          <w:rFonts w:ascii="宋体" w:hAnsi="宋体" w:cstheme="minorEastAsia" w:hint="eastAsia"/>
          <w:bCs/>
          <w:spacing w:val="-8"/>
          <w:sz w:val="24"/>
        </w:rPr>
        <w:t>等工作制度并挂墙公布，工作人员统一制服、标志明显并将姓名、照片及联系方式张贴至值班</w:t>
      </w:r>
      <w:r w:rsidRPr="008F4431">
        <w:rPr>
          <w:rFonts w:ascii="宋体" w:hAnsi="宋体" w:cstheme="minorEastAsia" w:hint="eastAsia"/>
          <w:bCs/>
          <w:spacing w:val="-2"/>
          <w:sz w:val="24"/>
        </w:rPr>
        <w:t>岗或值班室。</w:t>
      </w:r>
    </w:p>
    <w:p w:rsidR="00D112B6" w:rsidRPr="008F4431" w:rsidRDefault="00D803A1">
      <w:pPr>
        <w:tabs>
          <w:tab w:val="left" w:pos="1314"/>
        </w:tabs>
        <w:autoSpaceDE w:val="0"/>
        <w:autoSpaceDN w:val="0"/>
        <w:spacing w:line="360" w:lineRule="auto"/>
        <w:ind w:firstLineChars="200" w:firstLine="440"/>
        <w:rPr>
          <w:rFonts w:ascii="宋体" w:hAnsi="宋体" w:cstheme="minorEastAsia"/>
          <w:bCs/>
          <w:sz w:val="24"/>
        </w:rPr>
      </w:pPr>
      <w:r w:rsidRPr="008F4431">
        <w:rPr>
          <w:rFonts w:ascii="宋体" w:hAnsi="宋体" w:cstheme="minorEastAsia"/>
          <w:bCs/>
          <w:spacing w:val="-10"/>
          <w:sz w:val="24"/>
        </w:rPr>
        <w:t>1.2门值宿管人员要求</w:t>
      </w:r>
      <w:r w:rsidRPr="008F4431">
        <w:rPr>
          <w:rFonts w:ascii="宋体" w:hAnsi="宋体" w:cstheme="minorEastAsia" w:hint="eastAsia"/>
          <w:bCs/>
          <w:spacing w:val="-12"/>
          <w:sz w:val="24"/>
        </w:rPr>
        <w:t>身体健康</w:t>
      </w:r>
      <w:r w:rsidRPr="008F4431">
        <w:rPr>
          <w:rFonts w:ascii="宋体" w:hAnsi="宋体" w:cstheme="minorEastAsia" w:hint="eastAsia"/>
          <w:bCs/>
          <w:spacing w:val="-8"/>
          <w:sz w:val="24"/>
        </w:rPr>
        <w:t>（每年均须出具县级以上医院体检报告一次），无不良嗜好，无精神病史，无违法犯罪记录，具有良好的身体和心理素质，较强的沟通、协调能力，能胜任夜间值班工作。女生</w:t>
      </w:r>
      <w:r w:rsidRPr="008F4431">
        <w:rPr>
          <w:rFonts w:ascii="宋体" w:hAnsi="宋体" w:cstheme="minorEastAsia" w:hint="eastAsia"/>
          <w:bCs/>
          <w:spacing w:val="-2"/>
          <w:sz w:val="24"/>
        </w:rPr>
        <w:t>宿舍值班员必需为女性。</w:t>
      </w:r>
    </w:p>
    <w:p w:rsidR="00D112B6" w:rsidRPr="008F4431" w:rsidRDefault="00D803A1">
      <w:pPr>
        <w:tabs>
          <w:tab w:val="left" w:pos="1314"/>
        </w:tabs>
        <w:autoSpaceDE w:val="0"/>
        <w:autoSpaceDN w:val="0"/>
        <w:spacing w:line="360" w:lineRule="auto"/>
        <w:ind w:firstLineChars="200" w:firstLine="440"/>
        <w:rPr>
          <w:rFonts w:ascii="宋体" w:hAnsi="宋体" w:cstheme="minorEastAsia"/>
          <w:bCs/>
          <w:sz w:val="24"/>
        </w:rPr>
      </w:pPr>
      <w:r w:rsidRPr="008F4431">
        <w:rPr>
          <w:rFonts w:ascii="宋体" w:hAnsi="宋体" w:cstheme="minorEastAsia"/>
          <w:bCs/>
          <w:spacing w:val="-10"/>
          <w:sz w:val="24"/>
        </w:rPr>
        <w:t>1.3门值宿管人员</w:t>
      </w:r>
      <w:r w:rsidRPr="008F4431">
        <w:rPr>
          <w:rFonts w:ascii="宋体" w:hAnsi="宋体" w:cstheme="minorEastAsia" w:hint="eastAsia"/>
          <w:bCs/>
          <w:spacing w:val="-6"/>
          <w:sz w:val="24"/>
        </w:rPr>
        <w:t>应熟记各类报警求助电话号码，熟练掌握各种消防器材使用方法，</w:t>
      </w:r>
      <w:r w:rsidRPr="008F4431">
        <w:rPr>
          <w:rFonts w:ascii="宋体" w:hAnsi="宋体" w:cstheme="minorEastAsia" w:hint="eastAsia"/>
          <w:bCs/>
          <w:spacing w:val="-8"/>
          <w:sz w:val="24"/>
        </w:rPr>
        <w:t>了解各种类型火灾的扑救措施；掌握止血和处理外伤的一般性方法的急救措施；</w:t>
      </w:r>
      <w:r w:rsidRPr="008F4431">
        <w:rPr>
          <w:rFonts w:ascii="宋体" w:hAnsi="宋体" w:cstheme="minorEastAsia" w:hint="eastAsia"/>
          <w:bCs/>
          <w:spacing w:val="-8"/>
          <w:sz w:val="24"/>
        </w:rPr>
        <w:lastRenderedPageBreak/>
        <w:t>能够对情绪激动者做暂时心理疏导和安慰。重大事件（如失火、大面积停电停水、学生聚集起哄、群体性打架斗殴、人身伤害伤亡等）立即启动紧急预案，拨打救治、报警、火警等电话，学校水电紧急报修电话等，并向学校相关部门管理人员报告，并做好人员疏散、安抚等相关工作。</w:t>
      </w:r>
    </w:p>
    <w:p w:rsidR="00D112B6" w:rsidRPr="008F4431" w:rsidRDefault="00D803A1">
      <w:pPr>
        <w:tabs>
          <w:tab w:val="left" w:pos="1314"/>
        </w:tabs>
        <w:autoSpaceDE w:val="0"/>
        <w:autoSpaceDN w:val="0"/>
        <w:spacing w:line="360" w:lineRule="auto"/>
        <w:ind w:firstLineChars="200" w:firstLine="492"/>
        <w:rPr>
          <w:rFonts w:ascii="宋体" w:hAnsi="宋体" w:cstheme="minorEastAsia"/>
          <w:bCs/>
          <w:sz w:val="24"/>
        </w:rPr>
      </w:pPr>
      <w:r w:rsidRPr="008F4431">
        <w:rPr>
          <w:rFonts w:ascii="宋体" w:hAnsi="宋体" w:cstheme="minorEastAsia"/>
          <w:bCs/>
          <w:spacing w:val="3"/>
          <w:sz w:val="24"/>
        </w:rPr>
        <w:t>1.4学生公寓实行</w:t>
      </w:r>
      <w:r w:rsidRPr="008F4431">
        <w:rPr>
          <w:rFonts w:ascii="宋体" w:hAnsi="宋体" w:cstheme="minorEastAsia"/>
          <w:bCs/>
          <w:sz w:val="24"/>
        </w:rPr>
        <w:t>24</w:t>
      </w:r>
      <w:r w:rsidRPr="008F4431">
        <w:rPr>
          <w:rFonts w:ascii="宋体" w:hAnsi="宋体" w:cstheme="minorEastAsia" w:hint="eastAsia"/>
          <w:bCs/>
          <w:spacing w:val="-1"/>
          <w:sz w:val="24"/>
        </w:rPr>
        <w:t>小时有人值守，观察、熟悉进出人员。要加强</w:t>
      </w:r>
      <w:r w:rsidRPr="008F4431">
        <w:rPr>
          <w:rFonts w:ascii="宋体" w:hAnsi="宋体" w:cstheme="minorEastAsia" w:hint="eastAsia"/>
          <w:bCs/>
          <w:sz w:val="24"/>
        </w:rPr>
        <w:t>学生宿舍巡查，每天每栋学生宿舍楼各楼层定期巡查次数不</w:t>
      </w:r>
      <w:r w:rsidRPr="008F4431">
        <w:rPr>
          <w:rFonts w:ascii="宋体" w:hAnsi="宋体" w:cstheme="minorEastAsia" w:hint="eastAsia"/>
          <w:bCs/>
          <w:spacing w:val="26"/>
          <w:sz w:val="24"/>
        </w:rPr>
        <w:t>少于</w:t>
      </w:r>
      <w:r w:rsidRPr="008F4431">
        <w:rPr>
          <w:rFonts w:ascii="宋体" w:hAnsi="宋体" w:cstheme="minorEastAsia"/>
          <w:bCs/>
          <w:sz w:val="24"/>
        </w:rPr>
        <w:t>2</w:t>
      </w:r>
      <w:r w:rsidRPr="008F4431">
        <w:rPr>
          <w:rFonts w:ascii="宋体" w:hAnsi="宋体" w:cstheme="minorEastAsia" w:hint="eastAsia"/>
          <w:bCs/>
          <w:spacing w:val="20"/>
          <w:sz w:val="24"/>
        </w:rPr>
        <w:t>次</w:t>
      </w:r>
      <w:r w:rsidRPr="008F4431">
        <w:rPr>
          <w:rFonts w:ascii="宋体" w:hAnsi="宋体" w:cstheme="minorEastAsia" w:hint="eastAsia"/>
          <w:bCs/>
          <w:sz w:val="24"/>
        </w:rPr>
        <w:t>，飞行巡查次数不限；</w:t>
      </w:r>
      <w:r w:rsidRPr="008F4431">
        <w:rPr>
          <w:rFonts w:ascii="宋体" w:hAnsi="宋体" w:cstheme="minorEastAsia" w:hint="eastAsia"/>
          <w:bCs/>
          <w:spacing w:val="-8"/>
          <w:sz w:val="24"/>
        </w:rPr>
        <w:t>工作时间不得缺岗、离岗、串岗、娱乐、聊天、睡觉，不得从事任何与工作</w:t>
      </w:r>
      <w:r w:rsidRPr="008F4431">
        <w:rPr>
          <w:rFonts w:ascii="宋体" w:hAnsi="宋体" w:cstheme="minorEastAsia" w:hint="eastAsia"/>
          <w:bCs/>
          <w:spacing w:val="-2"/>
          <w:sz w:val="24"/>
        </w:rPr>
        <w:t>无关的事情。</w:t>
      </w:r>
    </w:p>
    <w:p w:rsidR="00D112B6" w:rsidRPr="008F4431" w:rsidRDefault="00D803A1">
      <w:pPr>
        <w:tabs>
          <w:tab w:val="left" w:pos="1314"/>
        </w:tabs>
        <w:autoSpaceDE w:val="0"/>
        <w:autoSpaceDN w:val="0"/>
        <w:spacing w:line="360" w:lineRule="auto"/>
        <w:ind w:firstLineChars="200" w:firstLine="440"/>
        <w:rPr>
          <w:rFonts w:ascii="宋体" w:hAnsi="宋体" w:cstheme="minorEastAsia"/>
          <w:bCs/>
          <w:sz w:val="24"/>
        </w:rPr>
      </w:pPr>
      <w:r w:rsidRPr="008F4431">
        <w:rPr>
          <w:rFonts w:ascii="宋体" w:hAnsi="宋体" w:cstheme="minorEastAsia"/>
          <w:bCs/>
          <w:spacing w:val="-10"/>
          <w:sz w:val="24"/>
        </w:rPr>
        <w:t>1.5门值宿管人员</w:t>
      </w:r>
      <w:r w:rsidRPr="008F4431">
        <w:rPr>
          <w:rFonts w:ascii="宋体" w:hAnsi="宋体" w:cstheme="minorEastAsia" w:hint="eastAsia"/>
          <w:bCs/>
          <w:spacing w:val="-12"/>
          <w:sz w:val="24"/>
        </w:rPr>
        <w:t>应熟悉本楼宇学生的情况，掌握学生的姓名、所住房间、所属学院、辅导员老</w:t>
      </w:r>
      <w:r w:rsidRPr="008F4431">
        <w:rPr>
          <w:rFonts w:ascii="宋体" w:hAnsi="宋体" w:cstheme="minorEastAsia" w:hint="eastAsia"/>
          <w:bCs/>
          <w:spacing w:val="-2"/>
          <w:sz w:val="24"/>
        </w:rPr>
        <w:t>师姓名等基本情况，并能随时提供准确的本楼宇床位使用信息。</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z w:val="24"/>
        </w:rPr>
      </w:pPr>
      <w:r w:rsidRPr="008F4431">
        <w:rPr>
          <w:rFonts w:ascii="宋体" w:hAnsi="宋体" w:cstheme="minorEastAsia"/>
          <w:bCs/>
          <w:spacing w:val="-8"/>
          <w:sz w:val="24"/>
        </w:rPr>
        <w:t>1.6雨雪天气物业公司</w:t>
      </w:r>
      <w:r w:rsidRPr="008F4431">
        <w:rPr>
          <w:rFonts w:ascii="宋体" w:hAnsi="宋体" w:cstheme="minorEastAsia" w:hint="eastAsia"/>
          <w:bCs/>
          <w:spacing w:val="-8"/>
          <w:sz w:val="24"/>
        </w:rPr>
        <w:t>需要</w:t>
      </w:r>
      <w:r w:rsidRPr="008F4431">
        <w:rPr>
          <w:rFonts w:ascii="宋体" w:hAnsi="宋体" w:cstheme="minorEastAsia"/>
          <w:bCs/>
          <w:spacing w:val="-8"/>
          <w:sz w:val="24"/>
        </w:rPr>
        <w:t>在</w:t>
      </w:r>
      <w:r w:rsidRPr="008F4431">
        <w:rPr>
          <w:rFonts w:ascii="宋体" w:hAnsi="宋体" w:cstheme="minorEastAsia" w:hint="eastAsia"/>
          <w:bCs/>
          <w:spacing w:val="-8"/>
          <w:sz w:val="24"/>
        </w:rPr>
        <w:t>宿舍楼</w:t>
      </w:r>
      <w:r w:rsidRPr="008F4431">
        <w:rPr>
          <w:rFonts w:ascii="宋体" w:hAnsi="宋体" w:cstheme="minorEastAsia"/>
          <w:bCs/>
          <w:spacing w:val="-8"/>
          <w:sz w:val="24"/>
        </w:rPr>
        <w:t>出入口铺设</w:t>
      </w:r>
      <w:r w:rsidRPr="008F4431">
        <w:rPr>
          <w:rFonts w:ascii="宋体" w:hAnsi="宋体" w:cstheme="minorEastAsia" w:hint="eastAsia"/>
          <w:bCs/>
          <w:spacing w:val="-4"/>
          <w:sz w:val="24"/>
        </w:rPr>
        <w:t>提供</w:t>
      </w:r>
      <w:r w:rsidRPr="008F4431">
        <w:rPr>
          <w:rFonts w:ascii="宋体" w:hAnsi="宋体" w:cstheme="minorEastAsia" w:hint="eastAsia"/>
          <w:bCs/>
          <w:spacing w:val="-8"/>
          <w:sz w:val="24"/>
        </w:rPr>
        <w:t>安全防滑垫，摆放安全提示牌、</w:t>
      </w:r>
      <w:r w:rsidRPr="008F4431">
        <w:rPr>
          <w:rFonts w:ascii="宋体" w:hAnsi="宋体" w:cstheme="minorEastAsia"/>
          <w:bCs/>
          <w:spacing w:val="-8"/>
          <w:sz w:val="24"/>
        </w:rPr>
        <w:t>防滑垫、提示牌</w:t>
      </w:r>
      <w:r w:rsidRPr="008F4431">
        <w:rPr>
          <w:rFonts w:ascii="宋体" w:hAnsi="宋体" w:cstheme="minorEastAsia" w:hint="eastAsia"/>
          <w:bCs/>
          <w:spacing w:val="-4"/>
          <w:sz w:val="24"/>
        </w:rPr>
        <w:t>。</w:t>
      </w:r>
    </w:p>
    <w:p w:rsidR="00D112B6" w:rsidRPr="008F4431" w:rsidRDefault="00D803A1">
      <w:pPr>
        <w:tabs>
          <w:tab w:val="left" w:pos="1314"/>
        </w:tabs>
        <w:autoSpaceDE w:val="0"/>
        <w:autoSpaceDN w:val="0"/>
        <w:spacing w:line="360" w:lineRule="auto"/>
        <w:ind w:firstLineChars="200" w:firstLine="432"/>
        <w:rPr>
          <w:rFonts w:ascii="宋体" w:hAnsi="宋体" w:cstheme="minorEastAsia"/>
          <w:bCs/>
          <w:sz w:val="24"/>
        </w:rPr>
      </w:pPr>
      <w:r w:rsidRPr="008F4431">
        <w:rPr>
          <w:rFonts w:ascii="宋体" w:hAnsi="宋体" w:cstheme="minorEastAsia"/>
          <w:bCs/>
          <w:spacing w:val="-12"/>
          <w:sz w:val="24"/>
        </w:rPr>
        <w:t>1.7严格落实《大连理工大学学生公寓管理规定》等各项规章制度。实</w:t>
      </w:r>
      <w:r w:rsidRPr="008F4431">
        <w:rPr>
          <w:rFonts w:ascii="宋体" w:hAnsi="宋体" w:cstheme="minorEastAsia" w:hint="eastAsia"/>
          <w:bCs/>
          <w:spacing w:val="-4"/>
          <w:sz w:val="24"/>
        </w:rPr>
        <w:t>行进入宿舍登记制度，引导学生“一人一卡”进出，做好人员核查及出入登记，非本楼人员无正当理由和许可不允许随意进入学生宿舍楼，切实保障学生权益。</w:t>
      </w:r>
    </w:p>
    <w:p w:rsidR="00D112B6" w:rsidRPr="008F4431" w:rsidRDefault="00D803A1">
      <w:pPr>
        <w:tabs>
          <w:tab w:val="left" w:pos="1314"/>
        </w:tabs>
        <w:autoSpaceDE w:val="0"/>
        <w:autoSpaceDN w:val="0"/>
        <w:spacing w:line="360" w:lineRule="auto"/>
        <w:ind w:firstLineChars="200" w:firstLine="456"/>
        <w:rPr>
          <w:rFonts w:ascii="宋体" w:hAnsi="宋体" w:cstheme="minorEastAsia"/>
          <w:bCs/>
          <w:sz w:val="24"/>
        </w:rPr>
      </w:pPr>
      <w:r w:rsidRPr="008F4431">
        <w:rPr>
          <w:rFonts w:ascii="宋体" w:hAnsi="宋体" w:cstheme="minorEastAsia"/>
          <w:bCs/>
          <w:spacing w:val="-6"/>
          <w:sz w:val="24"/>
        </w:rPr>
        <w:t>1.8严禁推销人员和商贩进入宿舍推销售卖</w:t>
      </w:r>
      <w:r w:rsidRPr="008F4431">
        <w:rPr>
          <w:rFonts w:ascii="宋体" w:hAnsi="宋体" w:cstheme="minorEastAsia" w:hint="eastAsia"/>
          <w:bCs/>
          <w:spacing w:val="-6"/>
          <w:sz w:val="24"/>
        </w:rPr>
        <w:t>，禁止学生开展违反学校规定的活动</w:t>
      </w:r>
      <w:r w:rsidRPr="008F4431">
        <w:rPr>
          <w:rFonts w:ascii="宋体" w:hAnsi="宋体" w:cstheme="minorEastAsia"/>
          <w:bCs/>
          <w:spacing w:val="-6"/>
          <w:sz w:val="24"/>
        </w:rPr>
        <w:t>；</w:t>
      </w:r>
      <w:r w:rsidRPr="008F4431">
        <w:rPr>
          <w:rFonts w:ascii="宋体" w:hAnsi="宋体" w:cstheme="minorEastAsia" w:hint="eastAsia"/>
          <w:bCs/>
          <w:spacing w:val="-10"/>
          <w:sz w:val="24"/>
        </w:rPr>
        <w:t>门值宿管人员</w:t>
      </w:r>
      <w:r w:rsidRPr="008F4431">
        <w:rPr>
          <w:rFonts w:ascii="宋体" w:hAnsi="宋体" w:cstheme="minorEastAsia" w:hint="eastAsia"/>
          <w:bCs/>
          <w:spacing w:val="-2"/>
          <w:sz w:val="24"/>
        </w:rPr>
        <w:t>须对进出宿舍的大件物品和贵重物品进行检查和登记。</w:t>
      </w:r>
    </w:p>
    <w:p w:rsidR="00D112B6" w:rsidRPr="008F4431" w:rsidRDefault="00D803A1">
      <w:pPr>
        <w:tabs>
          <w:tab w:val="left" w:pos="1314"/>
        </w:tabs>
        <w:autoSpaceDE w:val="0"/>
        <w:autoSpaceDN w:val="0"/>
        <w:spacing w:line="360" w:lineRule="auto"/>
        <w:ind w:firstLineChars="200" w:firstLine="456"/>
        <w:rPr>
          <w:rFonts w:ascii="宋体" w:hAnsi="宋体" w:cstheme="minorEastAsia"/>
          <w:bCs/>
          <w:sz w:val="24"/>
        </w:rPr>
      </w:pPr>
      <w:r w:rsidRPr="008F4431">
        <w:rPr>
          <w:rFonts w:ascii="宋体" w:hAnsi="宋体" w:cstheme="minorEastAsia"/>
          <w:bCs/>
          <w:spacing w:val="-6"/>
          <w:sz w:val="24"/>
        </w:rPr>
        <w:t>1.9做好学生宿舍钥匙管理工作，由专人保管，原则上不得借给学生使用。如学生忘记</w:t>
      </w:r>
      <w:r w:rsidRPr="008F4431">
        <w:rPr>
          <w:rFonts w:ascii="宋体" w:hAnsi="宋体" w:cstheme="minorEastAsia" w:hint="eastAsia"/>
          <w:bCs/>
          <w:spacing w:val="-8"/>
          <w:sz w:val="24"/>
        </w:rPr>
        <w:t>携带钥匙，需由</w:t>
      </w:r>
      <w:r w:rsidRPr="008F4431">
        <w:rPr>
          <w:rFonts w:ascii="宋体" w:hAnsi="宋体" w:cstheme="minorEastAsia" w:hint="eastAsia"/>
          <w:bCs/>
          <w:spacing w:val="-10"/>
          <w:sz w:val="24"/>
        </w:rPr>
        <w:t>门值宿管人员</w:t>
      </w:r>
      <w:r w:rsidRPr="008F4431">
        <w:rPr>
          <w:rFonts w:ascii="宋体" w:hAnsi="宋体" w:cstheme="minorEastAsia" w:hint="eastAsia"/>
          <w:bCs/>
          <w:spacing w:val="-8"/>
          <w:sz w:val="24"/>
        </w:rPr>
        <w:t>核实身份，按照规定进行登记，帮助学生开门锁；突发紧急情况、涉及生命财产安全等情况下，</w:t>
      </w:r>
      <w:r w:rsidRPr="008F4431">
        <w:rPr>
          <w:rFonts w:ascii="宋体" w:hAnsi="宋体" w:cstheme="minorEastAsia" w:hint="eastAsia"/>
          <w:bCs/>
          <w:spacing w:val="-10"/>
          <w:sz w:val="24"/>
        </w:rPr>
        <w:t>门值宿管人员</w:t>
      </w:r>
      <w:r w:rsidRPr="008F4431">
        <w:rPr>
          <w:rFonts w:ascii="宋体" w:hAnsi="宋体" w:cstheme="minorEastAsia" w:hint="eastAsia"/>
          <w:bCs/>
          <w:spacing w:val="-8"/>
          <w:sz w:val="24"/>
        </w:rPr>
        <w:t>应能第一时间协助公安机关、学校相关部门进行开门。因</w:t>
      </w:r>
      <w:r w:rsidRPr="008F4431">
        <w:rPr>
          <w:rFonts w:ascii="宋体" w:hAnsi="宋体" w:cstheme="minorEastAsia" w:hint="eastAsia"/>
          <w:bCs/>
          <w:spacing w:val="-10"/>
          <w:sz w:val="24"/>
        </w:rPr>
        <w:t>门值宿管人员</w:t>
      </w:r>
      <w:r w:rsidRPr="008F4431">
        <w:rPr>
          <w:rFonts w:ascii="宋体" w:hAnsi="宋体" w:cstheme="minorEastAsia" w:hint="eastAsia"/>
          <w:bCs/>
          <w:spacing w:val="-2"/>
          <w:sz w:val="24"/>
        </w:rPr>
        <w:t>对钥匙保管不善导致的学生财物被盗，物业公司负责赔偿。</w:t>
      </w:r>
    </w:p>
    <w:p w:rsidR="00D112B6" w:rsidRPr="008F4431" w:rsidRDefault="00D803A1">
      <w:pPr>
        <w:tabs>
          <w:tab w:val="left" w:pos="1314"/>
        </w:tabs>
        <w:autoSpaceDE w:val="0"/>
        <w:autoSpaceDN w:val="0"/>
        <w:spacing w:line="360" w:lineRule="auto"/>
        <w:ind w:firstLineChars="200" w:firstLine="456"/>
        <w:rPr>
          <w:rFonts w:ascii="宋体" w:hAnsi="宋体" w:cstheme="minorEastAsia"/>
          <w:bCs/>
          <w:sz w:val="24"/>
        </w:rPr>
      </w:pPr>
      <w:r w:rsidRPr="008F4431">
        <w:rPr>
          <w:rFonts w:ascii="宋体" w:hAnsi="宋体" w:cstheme="minorEastAsia"/>
          <w:bCs/>
          <w:spacing w:val="-6"/>
          <w:sz w:val="24"/>
        </w:rPr>
        <w:t>1.10按学校要求按时开、关宿舍大门，做好学生早出、晚归登记工作并按要求将相关数据及时反馈给学校相关部门；配合学校开展违规用电、晚归、不归、留宿他人等住宿纪律检查</w:t>
      </w:r>
      <w:r w:rsidRPr="008F4431">
        <w:rPr>
          <w:rFonts w:ascii="宋体" w:hAnsi="宋体" w:cstheme="minorEastAsia" w:hint="eastAsia"/>
          <w:bCs/>
          <w:spacing w:val="-18"/>
          <w:sz w:val="24"/>
        </w:rPr>
        <w:t>工作；发现在宿舍内饲养宠物的须及时告知学生公共宿舍禁止饲养，并迅速报告学校相关部门；</w:t>
      </w:r>
      <w:r w:rsidRPr="008F4431">
        <w:rPr>
          <w:rFonts w:ascii="宋体" w:hAnsi="宋体" w:cstheme="minorEastAsia" w:hint="eastAsia"/>
          <w:bCs/>
          <w:spacing w:val="-8"/>
          <w:sz w:val="24"/>
        </w:rPr>
        <w:t>每晚在关闭宿舍大门后上、下半夜至少在楼内各巡查一次，逐层查看有无安全隐患，提醒学生</w:t>
      </w:r>
      <w:r w:rsidRPr="008F4431">
        <w:rPr>
          <w:rFonts w:ascii="宋体" w:hAnsi="宋体" w:cstheme="minorEastAsia" w:hint="eastAsia"/>
          <w:bCs/>
          <w:spacing w:val="-2"/>
          <w:sz w:val="24"/>
        </w:rPr>
        <w:t>锁上房门。</w:t>
      </w:r>
    </w:p>
    <w:p w:rsidR="00D112B6" w:rsidRPr="008F4431" w:rsidRDefault="00D803A1">
      <w:pPr>
        <w:tabs>
          <w:tab w:val="left" w:pos="1314"/>
        </w:tabs>
        <w:autoSpaceDE w:val="0"/>
        <w:autoSpaceDN w:val="0"/>
        <w:spacing w:line="360" w:lineRule="auto"/>
        <w:ind w:firstLineChars="200" w:firstLine="432"/>
        <w:rPr>
          <w:rFonts w:ascii="宋体" w:hAnsi="宋体" w:cstheme="minorEastAsia"/>
          <w:bCs/>
          <w:sz w:val="24"/>
        </w:rPr>
      </w:pPr>
      <w:r w:rsidRPr="008F4431">
        <w:rPr>
          <w:rFonts w:ascii="宋体" w:hAnsi="宋体" w:cstheme="minorEastAsia"/>
          <w:bCs/>
          <w:spacing w:val="-12"/>
          <w:sz w:val="24"/>
        </w:rPr>
        <w:t>1.11实行“一人一卡”进出宿舍，对尾随人员进行劝阻，查明身份，如有冲卡行为及时</w:t>
      </w:r>
      <w:r w:rsidRPr="008F4431">
        <w:rPr>
          <w:rFonts w:ascii="宋体" w:hAnsi="宋体" w:cstheme="minorEastAsia" w:hint="eastAsia"/>
          <w:bCs/>
          <w:spacing w:val="-8"/>
          <w:sz w:val="24"/>
        </w:rPr>
        <w:t>劝阻并上报学校相关部门；在可能危及人身安全或有安全隐患处设立明显警示标志并采取防范</w:t>
      </w:r>
      <w:r w:rsidRPr="008F4431">
        <w:rPr>
          <w:rFonts w:ascii="宋体" w:hAnsi="宋体" w:cstheme="minorEastAsia" w:hint="eastAsia"/>
          <w:bCs/>
          <w:spacing w:val="-4"/>
          <w:sz w:val="24"/>
        </w:rPr>
        <w:t>措施。</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z w:val="24"/>
        </w:rPr>
      </w:pPr>
      <w:r w:rsidRPr="008F4431">
        <w:rPr>
          <w:rFonts w:ascii="宋体" w:hAnsi="宋体" w:cstheme="minorEastAsia"/>
          <w:bCs/>
          <w:spacing w:val="-8"/>
          <w:sz w:val="24"/>
        </w:rPr>
        <w:lastRenderedPageBreak/>
        <w:t>1.12假期期间楼宇</w:t>
      </w:r>
      <w:r w:rsidRPr="008F4431">
        <w:rPr>
          <w:rFonts w:ascii="宋体" w:hAnsi="宋体" w:cstheme="minorEastAsia" w:hint="eastAsia"/>
          <w:bCs/>
          <w:spacing w:val="-8"/>
          <w:sz w:val="24"/>
        </w:rPr>
        <w:t>运行模式与平时相同，无人住的宿舍楼也需要做好值班和巡检，提醒学校离校前关闭水电门窗；</w:t>
      </w:r>
      <w:r w:rsidRPr="008F4431">
        <w:rPr>
          <w:rFonts w:ascii="宋体" w:hAnsi="宋体" w:cstheme="minorEastAsia"/>
          <w:bCs/>
          <w:spacing w:val="-8"/>
          <w:sz w:val="24"/>
        </w:rPr>
        <w:t>做好留宿生</w:t>
      </w:r>
      <w:r w:rsidRPr="008F4431">
        <w:rPr>
          <w:rFonts w:ascii="宋体" w:hAnsi="宋体" w:cstheme="minorEastAsia" w:hint="eastAsia"/>
          <w:bCs/>
          <w:spacing w:val="-8"/>
          <w:sz w:val="24"/>
        </w:rPr>
        <w:t>宿舍楼的人员</w:t>
      </w:r>
      <w:r w:rsidRPr="008F4431">
        <w:rPr>
          <w:rFonts w:ascii="宋体" w:hAnsi="宋体" w:cstheme="minorEastAsia"/>
          <w:bCs/>
          <w:spacing w:val="-8"/>
          <w:sz w:val="24"/>
        </w:rPr>
        <w:t>统</w:t>
      </w:r>
      <w:r w:rsidRPr="008F4431">
        <w:rPr>
          <w:rFonts w:ascii="宋体" w:hAnsi="宋体" w:cstheme="minorEastAsia" w:hint="eastAsia"/>
          <w:bCs/>
          <w:spacing w:val="-2"/>
          <w:sz w:val="24"/>
        </w:rPr>
        <w:t>计，熟悉和掌握留宿学生信息，提醒和联系学生及时归寝。</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z w:val="24"/>
        </w:rPr>
      </w:pPr>
      <w:r w:rsidRPr="008F4431">
        <w:rPr>
          <w:rFonts w:ascii="宋体" w:hAnsi="宋体" w:cstheme="minorEastAsia"/>
          <w:bCs/>
          <w:spacing w:val="-8"/>
          <w:sz w:val="24"/>
        </w:rPr>
        <w:t>1.13按照学校要求做好学生宿舍其</w:t>
      </w:r>
      <w:r w:rsidRPr="008F4431">
        <w:rPr>
          <w:rFonts w:ascii="宋体" w:hAnsi="宋体" w:cstheme="minorEastAsia" w:hint="eastAsia"/>
          <w:bCs/>
          <w:spacing w:val="-8"/>
          <w:sz w:val="24"/>
        </w:rPr>
        <w:t>他</w:t>
      </w:r>
      <w:r w:rsidRPr="008F4431">
        <w:rPr>
          <w:rFonts w:ascii="宋体" w:hAnsi="宋体" w:cstheme="minorEastAsia"/>
          <w:bCs/>
          <w:spacing w:val="-8"/>
          <w:sz w:val="24"/>
        </w:rPr>
        <w:t>管理和服务工作，在新生入学、军训、毕业生离校</w:t>
      </w:r>
      <w:r w:rsidRPr="008F4431">
        <w:rPr>
          <w:rFonts w:ascii="宋体" w:hAnsi="宋体" w:cstheme="minorEastAsia" w:hint="eastAsia"/>
          <w:bCs/>
          <w:spacing w:val="-4"/>
          <w:sz w:val="24"/>
        </w:rPr>
        <w:t>以及学校其它重大活动期间及重要敏感时段，根据现场情况，适时增加岗位人员。</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z w:val="24"/>
        </w:rPr>
      </w:pPr>
      <w:r w:rsidRPr="008F4431">
        <w:rPr>
          <w:rFonts w:ascii="宋体" w:hAnsi="宋体" w:cstheme="minorEastAsia"/>
          <w:bCs/>
          <w:spacing w:val="-8"/>
          <w:sz w:val="24"/>
        </w:rPr>
        <w:t>1.14</w:t>
      </w:r>
      <w:r w:rsidRPr="008F4431">
        <w:rPr>
          <w:rFonts w:ascii="宋体" w:hAnsi="宋体" w:cstheme="minorEastAsia" w:hint="eastAsia"/>
          <w:bCs/>
          <w:spacing w:val="-8"/>
          <w:sz w:val="24"/>
        </w:rPr>
        <w:t>按照</w:t>
      </w:r>
      <w:r w:rsidRPr="008F4431">
        <w:rPr>
          <w:rFonts w:ascii="宋体" w:hAnsi="宋体" w:cstheme="minorEastAsia"/>
          <w:bCs/>
          <w:spacing w:val="-8"/>
          <w:sz w:val="24"/>
        </w:rPr>
        <w:t>学校</w:t>
      </w:r>
      <w:r w:rsidRPr="008F4431">
        <w:rPr>
          <w:rFonts w:ascii="宋体" w:hAnsi="宋体" w:cstheme="minorEastAsia" w:hint="eastAsia"/>
          <w:bCs/>
          <w:spacing w:val="-8"/>
          <w:sz w:val="24"/>
        </w:rPr>
        <w:t>要求做好公共区域和各类活动室的管理和服务，及时关闭无人使用的</w:t>
      </w:r>
      <w:r w:rsidRPr="008F4431">
        <w:rPr>
          <w:rFonts w:ascii="宋体" w:hAnsi="宋体" w:cstheme="minorEastAsia"/>
          <w:bCs/>
          <w:spacing w:val="-8"/>
          <w:sz w:val="24"/>
        </w:rPr>
        <w:t>公共区域的照明或</w:t>
      </w:r>
      <w:r w:rsidRPr="008F4431">
        <w:rPr>
          <w:rFonts w:ascii="宋体" w:hAnsi="宋体" w:cstheme="minorEastAsia" w:hint="eastAsia"/>
          <w:bCs/>
          <w:spacing w:val="-2"/>
          <w:sz w:val="24"/>
        </w:rPr>
        <w:t>水电，做好能源节约管理和提醒。</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z w:val="24"/>
        </w:rPr>
      </w:pPr>
      <w:r w:rsidRPr="008F4431">
        <w:rPr>
          <w:rFonts w:ascii="宋体" w:hAnsi="宋体" w:cstheme="minorEastAsia"/>
          <w:bCs/>
          <w:spacing w:val="-8"/>
          <w:sz w:val="24"/>
        </w:rPr>
        <w:t>1.15做好门前三包工作，</w:t>
      </w:r>
      <w:r w:rsidRPr="008F4431">
        <w:rPr>
          <w:rFonts w:ascii="宋体" w:hAnsi="宋体" w:cstheme="minorEastAsia" w:hint="eastAsia"/>
          <w:bCs/>
          <w:spacing w:val="-8"/>
          <w:sz w:val="24"/>
        </w:rPr>
        <w:t>保持</w:t>
      </w:r>
      <w:r w:rsidRPr="008F4431">
        <w:rPr>
          <w:rFonts w:ascii="宋体" w:hAnsi="宋体" w:cstheme="minorEastAsia"/>
          <w:bCs/>
          <w:spacing w:val="-8"/>
          <w:sz w:val="24"/>
        </w:rPr>
        <w:t>楼宇入口干净整洁</w:t>
      </w:r>
      <w:r w:rsidRPr="008F4431">
        <w:rPr>
          <w:rFonts w:ascii="宋体" w:hAnsi="宋体" w:cstheme="minorEastAsia" w:hint="eastAsia"/>
          <w:bCs/>
          <w:spacing w:val="-8"/>
          <w:sz w:val="24"/>
        </w:rPr>
        <w:t>；</w:t>
      </w:r>
      <w:r w:rsidRPr="008F4431">
        <w:rPr>
          <w:rFonts w:ascii="宋体" w:hAnsi="宋体" w:cstheme="minorEastAsia"/>
          <w:bCs/>
          <w:spacing w:val="-8"/>
          <w:sz w:val="24"/>
        </w:rPr>
        <w:t>管理范围内车</w:t>
      </w:r>
      <w:r w:rsidRPr="008F4431">
        <w:rPr>
          <w:rFonts w:ascii="宋体" w:hAnsi="宋体" w:cstheme="minorEastAsia" w:hint="eastAsia"/>
          <w:bCs/>
          <w:spacing w:val="-8"/>
          <w:sz w:val="24"/>
        </w:rPr>
        <w:t>自行车和车辆</w:t>
      </w:r>
      <w:r w:rsidRPr="008F4431">
        <w:rPr>
          <w:rFonts w:ascii="宋体" w:hAnsi="宋体" w:cstheme="minorEastAsia"/>
          <w:bCs/>
          <w:spacing w:val="-8"/>
          <w:sz w:val="24"/>
        </w:rPr>
        <w:t>停放规范有序，指导</w:t>
      </w:r>
      <w:r w:rsidRPr="008F4431">
        <w:rPr>
          <w:rFonts w:ascii="宋体" w:hAnsi="宋体" w:cstheme="minorEastAsia" w:hint="eastAsia"/>
          <w:bCs/>
          <w:spacing w:val="-2"/>
          <w:sz w:val="24"/>
        </w:rPr>
        <w:t>学生将自行车在指定地点有序停放，禁止车辆长期停放在门口，确保应急通道安全畅通。</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z w:val="24"/>
        </w:rPr>
      </w:pPr>
      <w:r w:rsidRPr="008F4431">
        <w:rPr>
          <w:rFonts w:ascii="宋体" w:hAnsi="宋体" w:cstheme="minorEastAsia"/>
          <w:bCs/>
          <w:spacing w:val="-8"/>
          <w:sz w:val="24"/>
        </w:rPr>
        <w:t>1.16保持楼道、走廊、楼梯拐角、出入口等</w:t>
      </w:r>
      <w:r w:rsidRPr="008F4431">
        <w:rPr>
          <w:rFonts w:ascii="宋体" w:hAnsi="宋体" w:cstheme="minorEastAsia" w:hint="eastAsia"/>
          <w:bCs/>
          <w:spacing w:val="-8"/>
          <w:sz w:val="24"/>
        </w:rPr>
        <w:t>消防疏散通道</w:t>
      </w:r>
      <w:r w:rsidRPr="008F4431">
        <w:rPr>
          <w:rFonts w:ascii="宋体" w:hAnsi="宋体" w:cstheme="minorEastAsia"/>
          <w:bCs/>
          <w:spacing w:val="-8"/>
          <w:sz w:val="24"/>
        </w:rPr>
        <w:t>的畅通，引导学生</w:t>
      </w:r>
      <w:r w:rsidRPr="008F4431">
        <w:rPr>
          <w:rFonts w:ascii="宋体" w:hAnsi="宋体" w:cstheme="minorEastAsia" w:hint="eastAsia"/>
          <w:bCs/>
          <w:spacing w:val="-8"/>
          <w:sz w:val="24"/>
        </w:rPr>
        <w:t>及时</w:t>
      </w:r>
      <w:r w:rsidRPr="008F4431">
        <w:rPr>
          <w:rFonts w:ascii="宋体" w:hAnsi="宋体" w:cstheme="minorEastAsia"/>
          <w:bCs/>
          <w:spacing w:val="-8"/>
          <w:sz w:val="24"/>
        </w:rPr>
        <w:t>收回个人物品</w:t>
      </w:r>
      <w:r w:rsidRPr="008F4431">
        <w:rPr>
          <w:rFonts w:ascii="宋体" w:hAnsi="宋体" w:cstheme="minorEastAsia" w:hint="eastAsia"/>
          <w:bCs/>
          <w:spacing w:val="-2"/>
          <w:sz w:val="24"/>
        </w:rPr>
        <w:t>；劝告无效情况下，要上报学工部门进行处理。</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z w:val="24"/>
        </w:rPr>
      </w:pPr>
      <w:r w:rsidRPr="008F4431">
        <w:rPr>
          <w:rFonts w:ascii="宋体" w:hAnsi="宋体" w:cstheme="minorEastAsia"/>
          <w:bCs/>
          <w:spacing w:val="-8"/>
          <w:sz w:val="24"/>
        </w:rPr>
        <w:t>1.17对学生宿舍、值班岗设备</w:t>
      </w:r>
      <w:r w:rsidRPr="008F4431">
        <w:rPr>
          <w:rFonts w:ascii="宋体" w:hAnsi="宋体" w:cstheme="minorEastAsia" w:hint="eastAsia"/>
          <w:bCs/>
          <w:spacing w:val="-8"/>
          <w:sz w:val="24"/>
        </w:rPr>
        <w:t>、</w:t>
      </w:r>
      <w:r w:rsidRPr="008F4431">
        <w:rPr>
          <w:rFonts w:ascii="宋体" w:hAnsi="宋体" w:cstheme="minorEastAsia"/>
          <w:bCs/>
          <w:spacing w:val="-8"/>
          <w:sz w:val="24"/>
        </w:rPr>
        <w:t>家具、门禁</w:t>
      </w:r>
      <w:r w:rsidRPr="008F4431">
        <w:rPr>
          <w:rFonts w:ascii="宋体" w:hAnsi="宋体" w:cstheme="minorEastAsia" w:hint="eastAsia"/>
          <w:bCs/>
          <w:spacing w:val="-8"/>
          <w:sz w:val="24"/>
        </w:rPr>
        <w:t>、设备设施</w:t>
      </w:r>
      <w:r w:rsidRPr="008F4431">
        <w:rPr>
          <w:rFonts w:ascii="宋体" w:hAnsi="宋体" w:cstheme="minorEastAsia"/>
          <w:bCs/>
          <w:spacing w:val="-8"/>
          <w:sz w:val="24"/>
        </w:rPr>
        <w:t>等固定资产做好登记管理</w:t>
      </w:r>
      <w:r w:rsidRPr="008F4431">
        <w:rPr>
          <w:rFonts w:ascii="宋体" w:hAnsi="宋体" w:cstheme="minorEastAsia" w:hint="eastAsia"/>
          <w:bCs/>
          <w:spacing w:val="-8"/>
          <w:sz w:val="24"/>
        </w:rPr>
        <w:t>、盘点和变更记录；</w:t>
      </w:r>
      <w:r w:rsidRPr="008F4431">
        <w:rPr>
          <w:rFonts w:ascii="宋体" w:hAnsi="宋体" w:cstheme="minorEastAsia"/>
          <w:bCs/>
          <w:spacing w:val="-8"/>
          <w:sz w:val="24"/>
        </w:rPr>
        <w:t>如因管理不当造</w:t>
      </w:r>
      <w:r w:rsidRPr="008F4431">
        <w:rPr>
          <w:rFonts w:ascii="宋体" w:hAnsi="宋体" w:cstheme="minorEastAsia" w:hint="eastAsia"/>
          <w:bCs/>
          <w:spacing w:val="-2"/>
          <w:sz w:val="24"/>
        </w:rPr>
        <w:t>成遗失或损坏，物业公司需按原样、原产品赔偿给学校。</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2.门值宿管人员巡查内容及工作质量标准</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2.1建立学生公寓区域、楼宇安保巡查工作制度、应急处理工作制度，建立责任追究制度，对管理不到位或发现问题不及时处理或上报的进行追究和处罚。</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2.2做好学生公寓安全保障巡查工作，白天、晚上需对每个公寓区、楼宇、楼层</w:t>
      </w:r>
      <w:r w:rsidRPr="008F4431">
        <w:rPr>
          <w:rFonts w:ascii="宋体" w:hAnsi="宋体" w:cstheme="minorEastAsia" w:hint="eastAsia"/>
          <w:bCs/>
          <w:spacing w:val="-8"/>
          <w:sz w:val="24"/>
        </w:rPr>
        <w:t>和楼宇附近区域</w:t>
      </w:r>
      <w:r w:rsidRPr="008F4431">
        <w:rPr>
          <w:rFonts w:ascii="宋体" w:hAnsi="宋体" w:cstheme="minorEastAsia"/>
          <w:bCs/>
          <w:spacing w:val="-8"/>
          <w:sz w:val="24"/>
        </w:rPr>
        <w:t>等进行</w:t>
      </w:r>
      <w:r w:rsidRPr="008F4431">
        <w:rPr>
          <w:rFonts w:ascii="宋体" w:hAnsi="宋体" w:cstheme="minorEastAsia" w:hint="eastAsia"/>
          <w:bCs/>
          <w:spacing w:val="-8"/>
          <w:sz w:val="24"/>
        </w:rPr>
        <w:t>安全隐患排查和巡检</w:t>
      </w:r>
      <w:r w:rsidRPr="008F4431">
        <w:rPr>
          <w:rFonts w:ascii="宋体" w:hAnsi="宋体" w:cstheme="minorEastAsia"/>
          <w:bCs/>
          <w:spacing w:val="-8"/>
          <w:sz w:val="24"/>
        </w:rPr>
        <w:t>，</w:t>
      </w:r>
      <w:r w:rsidRPr="008F4431">
        <w:rPr>
          <w:rFonts w:ascii="宋体" w:hAnsi="宋体" w:cstheme="minorEastAsia" w:hint="eastAsia"/>
          <w:bCs/>
          <w:spacing w:val="-8"/>
          <w:sz w:val="24"/>
        </w:rPr>
        <w:t>做好消防检查记录和</w:t>
      </w:r>
      <w:r w:rsidRPr="008F4431">
        <w:rPr>
          <w:rFonts w:ascii="宋体" w:hAnsi="宋体" w:cstheme="minorEastAsia"/>
          <w:bCs/>
          <w:spacing w:val="-8"/>
          <w:sz w:val="24"/>
        </w:rPr>
        <w:t>巡查记录，每天不少于两次巡查；发现有外来人员、非法宣传（涂鸦）或者</w:t>
      </w:r>
      <w:r w:rsidRPr="008F4431">
        <w:rPr>
          <w:rFonts w:ascii="宋体" w:hAnsi="宋体" w:cstheme="minorEastAsia" w:hint="eastAsia"/>
          <w:bCs/>
          <w:spacing w:val="-8"/>
          <w:sz w:val="24"/>
        </w:rPr>
        <w:t>存在</w:t>
      </w:r>
      <w:r w:rsidRPr="008F4431">
        <w:rPr>
          <w:rFonts w:ascii="宋体" w:hAnsi="宋体" w:cstheme="minorEastAsia"/>
          <w:bCs/>
          <w:spacing w:val="-8"/>
          <w:sz w:val="24"/>
        </w:rPr>
        <w:t>安全隐患，要及时上报并做好应急处理。</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2.3对发现的问题属于物业管理方面的，</w:t>
      </w:r>
      <w:r w:rsidRPr="008F4431">
        <w:rPr>
          <w:rFonts w:ascii="宋体" w:hAnsi="宋体" w:cstheme="minorEastAsia" w:hint="eastAsia"/>
          <w:bCs/>
          <w:spacing w:val="-8"/>
          <w:sz w:val="24"/>
        </w:rPr>
        <w:t>当日发现当日解决完毕</w:t>
      </w:r>
      <w:r w:rsidRPr="008F4431">
        <w:rPr>
          <w:rFonts w:ascii="宋体" w:hAnsi="宋体" w:cstheme="minorEastAsia"/>
          <w:bCs/>
          <w:spacing w:val="-8"/>
          <w:sz w:val="24"/>
        </w:rPr>
        <w:t>，较复杂问题</w:t>
      </w:r>
      <w:r w:rsidRPr="008F4431">
        <w:rPr>
          <w:rFonts w:ascii="宋体" w:hAnsi="宋体" w:cstheme="minorEastAsia" w:hint="eastAsia"/>
          <w:bCs/>
          <w:spacing w:val="-8"/>
          <w:sz w:val="24"/>
        </w:rPr>
        <w:t>可以提交学生公寓服务中心，商议解决；</w:t>
      </w:r>
      <w:r w:rsidRPr="008F4431">
        <w:rPr>
          <w:rFonts w:ascii="宋体" w:hAnsi="宋体" w:cstheme="minorEastAsia"/>
          <w:bCs/>
          <w:spacing w:val="-8"/>
          <w:sz w:val="24"/>
        </w:rPr>
        <w:t>同时</w:t>
      </w:r>
      <w:r w:rsidRPr="008F4431">
        <w:rPr>
          <w:rFonts w:ascii="宋体" w:hAnsi="宋体" w:cstheme="minorEastAsia" w:hint="eastAsia"/>
          <w:bCs/>
          <w:spacing w:val="-8"/>
          <w:sz w:val="24"/>
        </w:rPr>
        <w:t>提供</w:t>
      </w:r>
      <w:r w:rsidRPr="008F4431">
        <w:rPr>
          <w:rFonts w:ascii="宋体" w:hAnsi="宋体" w:cstheme="minorEastAsia"/>
          <w:bCs/>
          <w:spacing w:val="-8"/>
          <w:sz w:val="24"/>
        </w:rPr>
        <w:t>上报问题（或事件）的处理方案和整改措施；对巡查发现的属于学校</w:t>
      </w:r>
      <w:r w:rsidRPr="008F4431">
        <w:rPr>
          <w:rFonts w:ascii="宋体" w:hAnsi="宋体" w:cstheme="minorEastAsia" w:hint="eastAsia"/>
          <w:bCs/>
          <w:spacing w:val="-8"/>
          <w:sz w:val="24"/>
        </w:rPr>
        <w:t>方面</w:t>
      </w:r>
      <w:r w:rsidRPr="008F4431">
        <w:rPr>
          <w:rFonts w:ascii="宋体" w:hAnsi="宋体" w:cstheme="minorEastAsia"/>
          <w:bCs/>
          <w:spacing w:val="-8"/>
          <w:sz w:val="24"/>
        </w:rPr>
        <w:t>的问题，及时</w:t>
      </w:r>
      <w:r w:rsidRPr="008F4431">
        <w:rPr>
          <w:rFonts w:ascii="宋体" w:hAnsi="宋体" w:cstheme="minorEastAsia" w:hint="eastAsia"/>
          <w:bCs/>
          <w:spacing w:val="-8"/>
          <w:sz w:val="24"/>
        </w:rPr>
        <w:t>通过学生公寓服务中心上报</w:t>
      </w:r>
      <w:r w:rsidRPr="008F4431">
        <w:rPr>
          <w:rFonts w:ascii="宋体" w:hAnsi="宋体" w:cstheme="minorEastAsia"/>
          <w:bCs/>
          <w:spacing w:val="-8"/>
          <w:sz w:val="24"/>
        </w:rPr>
        <w:t>学校。</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2.4对学生公寓内的设备、家具、门禁等固定资产做好登记管理，如因管理不当造成遗失或损坏，需按原样、原产品赔偿给学校。</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2.5按照学校相关部门要求，</w:t>
      </w:r>
      <w:r w:rsidRPr="008F4431">
        <w:rPr>
          <w:rFonts w:ascii="宋体" w:hAnsi="宋体" w:cstheme="minorEastAsia" w:hint="eastAsia"/>
          <w:bCs/>
          <w:spacing w:val="-8"/>
          <w:sz w:val="24"/>
        </w:rPr>
        <w:t>需要定期</w:t>
      </w:r>
      <w:r w:rsidRPr="008F4431">
        <w:rPr>
          <w:rFonts w:ascii="宋体" w:hAnsi="宋体" w:cstheme="minorEastAsia"/>
          <w:bCs/>
          <w:spacing w:val="-8"/>
          <w:sz w:val="24"/>
        </w:rPr>
        <w:t>在公寓内开展节能减排、无烟、安全</w:t>
      </w:r>
      <w:r w:rsidRPr="008F4431">
        <w:rPr>
          <w:rFonts w:ascii="宋体" w:hAnsi="宋体" w:cstheme="minorEastAsia" w:hint="eastAsia"/>
          <w:bCs/>
          <w:spacing w:val="-8"/>
          <w:sz w:val="24"/>
        </w:rPr>
        <w:t>和</w:t>
      </w:r>
      <w:r w:rsidRPr="008F4431">
        <w:rPr>
          <w:rFonts w:ascii="宋体" w:hAnsi="宋体" w:cstheme="minorEastAsia"/>
          <w:bCs/>
          <w:spacing w:val="-8"/>
          <w:sz w:val="24"/>
        </w:rPr>
        <w:t>反诈等宣传工作，培养和引导学生节能意识。</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lastRenderedPageBreak/>
        <w:t>2.6保持楼宇屋面及外墙的饰面、排水管、外窗、防雷天线、隔热板、晾衣架、</w:t>
      </w:r>
      <w:r w:rsidRPr="008F4431">
        <w:rPr>
          <w:rFonts w:ascii="宋体" w:hAnsi="宋体" w:cstheme="minorEastAsia" w:hint="eastAsia"/>
          <w:bCs/>
          <w:spacing w:val="-8"/>
          <w:sz w:val="24"/>
        </w:rPr>
        <w:t>健身器材、活动室设施等设备完好，有损坏的属于物业公司的及时进行登记报修，属于学校的应及时向学校相关职能部门报告。</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2.7对学生公寓区域及楼宇巡查，做好区域围墙、消防设施设备、安全出口、疏散通道、水电、井盖、健身器材及楼宇内各楼层等检查工作，有相关巡查处理记录；属于物业公司的及时进行处理，属于学校的应及时向学校相关部门报告。</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2.8协助学校开展学生宿舍安全大检查，发现学生有乱拉电线、网线和使用违章电器、易燃易爆物品等行为，及时劝阻并上报学校相关部门。</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2.9配合学校相关部门做好监控设备巡查，如发现设备损坏及时上报。</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2.10配合学校相关部门做好学生公寓防盗、防火、防暴工作，配备应急对讲机、手电筒、橡胶棍、不锈钢叉、头盔等应急设备，保障学生和学校财产不受损失。</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2.11及时发现、制止并报告学生宿舍各类违法、违规、违纪行为和安全隐患，协助处置楼宇内发生的群体性事件和各种突发事件，并上报学校相关部门。</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2.12如遇突发事件，管理人员、门值宿管人员必须在第一时间赶赴现场处置并及时向学校相关部门报告，配合公安机关、学校相关部门做好调查工作。</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2.13寒暑假期间，有</w:t>
      </w:r>
      <w:r w:rsidRPr="008F4431">
        <w:rPr>
          <w:rFonts w:ascii="宋体" w:hAnsi="宋体" w:cstheme="minorEastAsia" w:hint="eastAsia"/>
          <w:bCs/>
          <w:spacing w:val="-8"/>
          <w:sz w:val="24"/>
        </w:rPr>
        <w:t>无</w:t>
      </w:r>
      <w:r w:rsidRPr="008F4431">
        <w:rPr>
          <w:rFonts w:ascii="宋体" w:hAnsi="宋体" w:cstheme="minorEastAsia"/>
          <w:bCs/>
          <w:spacing w:val="-8"/>
          <w:sz w:val="24"/>
        </w:rPr>
        <w:t>学生留校住宿的宿舍楼</w:t>
      </w:r>
      <w:r w:rsidRPr="008F4431">
        <w:rPr>
          <w:rFonts w:ascii="宋体" w:hAnsi="宋体" w:cstheme="minorEastAsia" w:hint="eastAsia"/>
          <w:bCs/>
          <w:spacing w:val="-8"/>
          <w:sz w:val="24"/>
        </w:rPr>
        <w:t>均需按照</w:t>
      </w:r>
      <w:r w:rsidRPr="008F4431">
        <w:rPr>
          <w:rFonts w:ascii="宋体" w:hAnsi="宋体" w:cstheme="minorEastAsia"/>
          <w:bCs/>
          <w:spacing w:val="-8"/>
          <w:sz w:val="24"/>
        </w:rPr>
        <w:t>相同标准做好安全巡查工作</w:t>
      </w:r>
      <w:r w:rsidRPr="008F4431">
        <w:rPr>
          <w:rFonts w:ascii="宋体" w:hAnsi="宋体" w:cstheme="minorEastAsia" w:hint="eastAsia"/>
          <w:bCs/>
          <w:spacing w:val="-8"/>
          <w:sz w:val="24"/>
        </w:rPr>
        <w:t>，包括人身、财产和</w:t>
      </w:r>
      <w:r w:rsidRPr="008F4431">
        <w:rPr>
          <w:rFonts w:ascii="宋体" w:hAnsi="宋体" w:cstheme="minorEastAsia"/>
          <w:bCs/>
          <w:spacing w:val="-8"/>
          <w:sz w:val="24"/>
        </w:rPr>
        <w:t>水电</w:t>
      </w:r>
      <w:r w:rsidRPr="008F4431">
        <w:rPr>
          <w:rFonts w:ascii="宋体" w:hAnsi="宋体" w:cstheme="minorEastAsia" w:hint="eastAsia"/>
          <w:bCs/>
          <w:spacing w:val="-8"/>
          <w:sz w:val="24"/>
        </w:rPr>
        <w:t>气暖等</w:t>
      </w:r>
      <w:r w:rsidRPr="008F4431">
        <w:rPr>
          <w:rFonts w:ascii="宋体" w:hAnsi="宋体" w:cstheme="minorEastAsia"/>
          <w:bCs/>
          <w:spacing w:val="-8"/>
          <w:sz w:val="24"/>
        </w:rPr>
        <w:t>安全等巡查工作。</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3.门值宿管人员交接班(岗)制度工作内容及质量标准</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3.1 07:00进行交接班，接班人员必须提前10分钟做好上岗前的准备工作并按时接岗。</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3.2交班人员要把值班情况和还应继续进行的工作以及保安装备等向接班人员交代清楚。</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3.3交班人员巡视时发现的问题由交班人员承担责任。巡视完毕,交班人离开岗位后发现的问题由接班人员承担责任。</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3.4交班人员等待接班人员巡视责任区无异常状况后方可离岗(接班人员进行早间巡楼，开始时间为早例会后</w:t>
      </w:r>
      <w:r w:rsidRPr="008F4431">
        <w:rPr>
          <w:rFonts w:ascii="宋体" w:hAnsi="宋体" w:cstheme="minorEastAsia" w:hint="eastAsia"/>
          <w:bCs/>
          <w:spacing w:val="-8"/>
          <w:sz w:val="24"/>
        </w:rPr>
        <w:t>（</w:t>
      </w:r>
      <w:r w:rsidRPr="008F4431">
        <w:rPr>
          <w:rFonts w:ascii="宋体" w:hAnsi="宋体" w:cstheme="minorEastAsia"/>
          <w:bCs/>
          <w:spacing w:val="-8"/>
          <w:sz w:val="24"/>
        </w:rPr>
        <w:t>7:10左右，一般为20分钟)。</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3.5所有的事项交接情况要在值班记录上明确记载并由双方签字。</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3.6接班人员未到岗,交班人员不得离岗,否则,这期间发生的问题由交班人员承担责任。</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3.7以上制度除了适用于具体岗位的交接工作,也适用于物业公司其它工作交接，</w:t>
      </w:r>
      <w:r w:rsidRPr="008F4431">
        <w:rPr>
          <w:rFonts w:ascii="宋体" w:hAnsi="宋体" w:cstheme="minorEastAsia" w:hint="eastAsia"/>
          <w:bCs/>
          <w:spacing w:val="-8"/>
          <w:sz w:val="24"/>
        </w:rPr>
        <w:lastRenderedPageBreak/>
        <w:t>具体工作时间可以按照现场实际情况适当调整。</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4.门值宿管人员物品出入管理工作内容及质量标准</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hint="eastAsia"/>
          <w:bCs/>
          <w:spacing w:val="-8"/>
          <w:sz w:val="24"/>
        </w:rPr>
        <w:t>物品出入管理要严格履行物品出入门手续，防止楼内物品流失、被盗，防止危险和违禁物品进入楼内。物品出入楼时要进行登记。</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4.1施工工具和材料进入楼内要依据“施工手续”或经过有关部门准许。</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4.2施工工具和材料在进入楼内时要对其名称、规格、数量进行登记。</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4.3消防责任：明火工具和设备(电焊、气焊、喷灯等)进入楼内要提前办理《动火证》，否则不允许进入楼内；发生灾情时要严格执行《应急疏散预案》，立即打开责任区内的安全疏散通道，引导楼内人员迅速撤离。</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5.门值宿管人员宿舍钥匙工作内容及质量标准</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5.1管理原则</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5.1.1安全第一：严格保管钥匙，防止丢失、被盗或滥用。</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5.1.2规范操作：建立明确的钥匙领取、使用和归还流程。</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5.1.3责任明确：确定专人负责钥匙管理，明确各环节责任。</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5.2具体措施</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5.2.1钥匙保管</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5.2.1.1设置专门的钥匙保管柜，配备安全锁具。</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5.2.1.2保管柜放置在保安值班室内或指定的安全区域，确保钥匙随时处于可监控状态。</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5.2.1.3对不同宿舍的钥匙进行分类标识，便于查找和管理。</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5.2.2人员配置</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5.2.2.1指派经验丰富、责任心强的门值宿管人员专门负责钥匙管理工作。</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5.2.2.2该门值宿管人员需经过严格的培训，熟悉钥匙管理流程和安全注意事项。</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5.2.3领取流程</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5.2.3.1学生因特殊情况需要领取宿舍钥匙时，需出示有效证件（如玉兰卡），并填写钥匙领取登记表。</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5.2.3.2登记表应包括学生姓名、宿舍号、领取时间、用途等信息。</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5.2.3.3门值宿管人员核对信息无误后，方可发放钥匙，并提醒学生妥善保管，及时归还。</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5.2.4使用规定</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lastRenderedPageBreak/>
        <w:t>5.2.4.1学生领取钥匙后，仅限用于开启自己所在宿舍的门，不得擅自开启其他宿舍门。</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5.2.4.2严禁将钥匙转借他人，如有违反，将严肃处理。</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5.2.4.3如发现钥匙丢失或损坏，应立即报告门值宿管人员，以便采取相应措施。</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5.2.5归还流程</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5.2.5.1学生使用完钥匙后，应及时归还。</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5.2.5.2门值宿管人员核对钥匙数量和标识，确认无误后在登记表上记录归还时间。</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5.2.5.3若钥匙有损坏或丢失，应按照规定进行赔偿和处理。</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5.2.6定期检查</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5.2.6.1门值宿管人员应定期对钥匙保管情况进行检查，确保钥匙数量准确、标识清晰、保管安全。</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5.2.6.2对长期未使用的钥匙进行清理和核对，防止出现混乱。</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5.2.6.3应急处理</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5.2.6.4如遇紧急情况（如火灾、地震等），门值宿管人员应在确保安全的前提下，按照应急预案使用钥匙开启宿舍门，协助学生疏散。</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5.2.6.5事后应及时对钥匙使用情况进行记录和报告。</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6.门值宿管人员培训工作内容及质量标准</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6.1门值宿管人员必须经过培训</w:t>
      </w:r>
      <w:r w:rsidRPr="008F4431">
        <w:rPr>
          <w:rFonts w:ascii="宋体" w:hAnsi="宋体" w:cstheme="minorEastAsia" w:hint="eastAsia"/>
          <w:bCs/>
          <w:spacing w:val="-8"/>
          <w:sz w:val="24"/>
        </w:rPr>
        <w:t>和考核评估合格后</w:t>
      </w:r>
      <w:r w:rsidRPr="008F4431">
        <w:rPr>
          <w:rFonts w:ascii="宋体" w:hAnsi="宋体" w:cstheme="minorEastAsia"/>
          <w:bCs/>
          <w:spacing w:val="-8"/>
          <w:sz w:val="24"/>
        </w:rPr>
        <w:t>方可正式上岗。</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6.2门值宿管人员入职培训时间一般为6-8个工作日,培训结束经过考核后开始实习,实习为期一周(含在试用期内)。</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6.3入职培训期间由物业公司负责进行培训。</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6.4门值宿管人员正式上岗后还要定期进行在职培训。</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6.5门值宿管人员在提职或转岗时</w:t>
      </w:r>
      <w:r w:rsidRPr="008F4431">
        <w:rPr>
          <w:rFonts w:ascii="宋体" w:hAnsi="宋体" w:cstheme="minorEastAsia" w:hint="eastAsia"/>
          <w:bCs/>
          <w:spacing w:val="-8"/>
          <w:sz w:val="24"/>
        </w:rPr>
        <w:t>需提前</w:t>
      </w:r>
      <w:r w:rsidRPr="008F4431">
        <w:rPr>
          <w:rFonts w:ascii="宋体" w:hAnsi="宋体" w:cstheme="minorEastAsia"/>
          <w:bCs/>
          <w:spacing w:val="-8"/>
          <w:sz w:val="24"/>
        </w:rPr>
        <w:t>进行相关业务培训。</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6.6门值宿管人员的内容主要包括:学校制度、法律、保安业务、公司制度、工作纪律等。</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7.门值宿管人员停电事故的处理程序</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7.1计划性停电做好预通知:按照学校相关部门提供的停电通知,门值宿管人员应</w:t>
      </w:r>
      <w:r w:rsidRPr="008F4431">
        <w:rPr>
          <w:rFonts w:ascii="宋体" w:hAnsi="宋体" w:cstheme="minorEastAsia" w:hint="eastAsia"/>
          <w:bCs/>
          <w:spacing w:val="-8"/>
          <w:sz w:val="24"/>
        </w:rPr>
        <w:t>在停电前</w:t>
      </w:r>
      <w:r w:rsidRPr="008F4431">
        <w:rPr>
          <w:rFonts w:ascii="宋体" w:hAnsi="宋体" w:cstheme="minorEastAsia"/>
          <w:bCs/>
          <w:spacing w:val="-8"/>
          <w:sz w:val="24"/>
        </w:rPr>
        <w:t>10分钟,将电梯停在公寓首层；阻止任何人使用电梯,以免停电期间有人困梯。</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7.2突发停电：未预知的情况下公寓突然发生停电,立即联系学校相关部门,尽快采取措施恢复供电。</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lastRenderedPageBreak/>
        <w:t>7.3使用紧急照明,保证公共地方及主要通道的照明。</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7.4派门值宿管人员到各主要出入口维护秩序。</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7.5密切注视公寓死角,以防有人趁机制造治安问题。</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8.门值宿管人员水浸处理程序</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8.1当值门值宿管人员如发现楼内水浸,应立即将出事地点和情况报告学校相关部门和物业相关人员,同时尽快采用就近的防水设施保护好受浸楼层各电梯口,避免电梯受损。</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8.2物业相关人员应立即赶到现场查看情况,组织抢险。</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8.3设法查明浸水原因,并采取有效的阻截措施。如水浸来自机管设施的损坏或故障,应当先关闭控制有关故障部位的水闸或供水泵。</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8.4组织当值物业相关人员根据水浸情况,协同学校相关部门采取有效措施,如将电梯开高离开受浸范围、关闭受浸区域的电闸、疏通排水渠,尽可能减少水浸所致的损失。</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8.5水浸后,应立即通知保洁员清除积水并清理现场环境,通知维修人员査明故障原因,修复受损的设施,尽快恢复的正常运作。</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9.门值宿管人员电梯困人的处理程序</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9.1巡查发现困梯,立即报告学校相关部门,到现场协调控制电梯和解敉被困人员,同时将被困电梯停留的楼层通知学校相关部门。</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9.2通知学校相关部门通过监控屏观察电梯内人员情况,使用电梯应急电话与被困者联系,做好解释安慰工作。</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9.3如遇特殊情况无法消除故障或被困人员中有身体严重不适时,应立即求助有关部门解决。</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9.4记录已了解的故障情况及处理经过。</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10.物业公司应遵守学校保卫处等相关部门制定的学校安防、消防相关规定。《大连理工大学物业公司安保工作管理规定》内容如下：</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 xml:space="preserve">10.1消防安全工作职责 </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 xml:space="preserve">10.1.1各物业公司应依照学校相关消防管理规定履行相应消防安全职责。 </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 xml:space="preserve">10.1.2各物业公司应建立健全各楼宇（场所）的消防档案，包括楼宇（场所）基本信息、消防组织架构、火灾处置和应急疏散预案、消防疏散示意图、消防设施设备异动明细、防火巡查记录、 消防培训演练记录等台账。 </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lastRenderedPageBreak/>
        <w:t>10.1.3各物业公司应对管理的楼宇（场所）进行每日防火巡查，并在《防火巡查记录本》上做好工作记录。如楼宇（场所）举办大型活动，应提前24小时开展消防自查，并配合保卫处开展消防专项检查工作。</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10.1.4各物业公司进行防火巡查时，应重点检查以下内容：</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10.1.4.1占用、堵塞或封闭消防疏散通道、安全出口、消防车通道的；</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10.1.4.2违规使用大功率用电器、私拉乱接电线、违规对电动车进行充电的；</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10.1.4.3损坏、挪用或擅自拆除、停用消防设施、消防疏散示意图和灭火器等消防器材的；</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10.1.4.4埋压、圈占或遮挡消火栓的；</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10.1.4.5防火卷帘下堆放杂物影响使用的；</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 xml:space="preserve">10.1.4.6火灾自动报警及联动控制系统的报警、故障、动作信号异常； </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 xml:space="preserve">10.1.4.7其他影响消防安全的问题。如发现上述消防安全问题，应立即采取措施进行处置，及时向主管部门、单位安全工作负责人和保卫处报告。 </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 xml:space="preserve">10.1.5各物业公司应确保楼宇（场所）内进行的各类装修（改 建、维修）施工、动火作业经学校相关主管部门审批同意，如发现未经审批而擅自施工、动火的，应及时报告。 </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10.1.6各物业公司所管理的楼宇（场所）发生消防设施设备损坏、故障，应及时与学校消防维保单位联系，仍无法解决的，向保卫处报告。</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10.1.7各物业公司所管理的楼宇（场所）发生火灾，应第一时间报告</w:t>
      </w:r>
      <w:r w:rsidRPr="008F4431">
        <w:rPr>
          <w:rFonts w:ascii="宋体" w:hAnsi="宋体" w:cstheme="minorEastAsia" w:hint="eastAsia"/>
          <w:bCs/>
          <w:spacing w:val="-8"/>
          <w:sz w:val="24"/>
        </w:rPr>
        <w:t>学生公寓服务中心，</w:t>
      </w:r>
      <w:r w:rsidRPr="008F4431">
        <w:rPr>
          <w:rFonts w:ascii="宋体" w:hAnsi="宋体" w:cstheme="minorEastAsia"/>
          <w:bCs/>
          <w:spacing w:val="-8"/>
          <w:sz w:val="24"/>
        </w:rPr>
        <w:t>并按照火灾处置和应急疏散预案组织扑救初起火灾及疏散师生，如火势较大应及时拨打84708110报警</w:t>
      </w:r>
      <w:r w:rsidRPr="008F4431">
        <w:rPr>
          <w:rFonts w:ascii="宋体" w:hAnsi="宋体" w:cstheme="minorEastAsia" w:hint="eastAsia"/>
          <w:bCs/>
          <w:spacing w:val="-8"/>
          <w:sz w:val="24"/>
        </w:rPr>
        <w:t>处置</w:t>
      </w:r>
      <w:r w:rsidRPr="008F4431">
        <w:rPr>
          <w:rFonts w:ascii="宋体" w:hAnsi="宋体" w:cstheme="minorEastAsia"/>
          <w:bCs/>
          <w:spacing w:val="-8"/>
          <w:sz w:val="24"/>
        </w:rPr>
        <w:t>。</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10.1.8各物业公司应每半年至少组织一次消防培训演练，可委托</w:t>
      </w:r>
      <w:r w:rsidRPr="008F4431">
        <w:rPr>
          <w:rFonts w:ascii="宋体" w:hAnsi="宋体" w:cstheme="minorEastAsia" w:hint="eastAsia"/>
          <w:bCs/>
          <w:spacing w:val="-8"/>
          <w:sz w:val="24"/>
        </w:rPr>
        <w:t>学校</w:t>
      </w:r>
      <w:r w:rsidRPr="008F4431">
        <w:rPr>
          <w:rFonts w:ascii="宋体" w:hAnsi="宋体" w:cstheme="minorEastAsia"/>
          <w:bCs/>
          <w:spacing w:val="-8"/>
          <w:sz w:val="24"/>
        </w:rPr>
        <w:t>保卫处开展。</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 xml:space="preserve">10.2治安防范工作职责 </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10.2.1各物业公司应依照学校相关治安管理规定履行相应治安防范职责。</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 xml:space="preserve">10.2.2各物业公司应以楼宇（场所）为单位建立健全治安防范 档案，包括人员值班表、来访人员登记表、楼宇（场所）借用登 记表、钥匙（门卡）借用登记表、治安巡逻记录、防暴器材柜检 查记录等台账。 </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10.2.3各物业单公司在日常治安防范工作中应做到：</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10.2.3.1认真做好外来人员登记；发现有人员携带贵重物品离开时，应开展盘查并做好记录。</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lastRenderedPageBreak/>
        <w:t>10.2.3.2发现可疑人员、异常情况时，应第一时间了解并报告相关主管部门、单位和保卫处，协助做好相关处置工作。</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10.2.3.3按照《治安巡逻记录本》要求做好日常巡逻记录，如发现设施设备损坏应立即报相关部门处理。</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10.2.3.4节假日前应严格检查楼宇（场所）公共部位及各房间门窗锁闭、技防设施完好及断水断电情况等。</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 xml:space="preserve">10.2.3.5积极配合学校开展各类安全检查，做好治安防范工作。 </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10.2.4各物业公司应做好防暴处突工作：</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 xml:space="preserve">10.2.4.1保管防暴器材柜及柜内器材，如有遗失、损毁应第一时间报告保卫处；器材柜钥匙应当妥善保管并列入换岗交接的交接物 </w:t>
      </w:r>
      <w:r w:rsidRPr="008F4431">
        <w:rPr>
          <w:rFonts w:ascii="宋体" w:hAnsi="宋体" w:cstheme="minorEastAsia" w:hint="eastAsia"/>
          <w:bCs/>
          <w:spacing w:val="-8"/>
          <w:sz w:val="24"/>
        </w:rPr>
        <w:t>品清单内。</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10.2.4.2每半年至少组织一次</w:t>
      </w:r>
      <w:r w:rsidRPr="008F4431">
        <w:rPr>
          <w:rFonts w:ascii="宋体" w:hAnsi="宋体" w:cstheme="minorEastAsia" w:hint="eastAsia"/>
          <w:bCs/>
          <w:spacing w:val="-8"/>
          <w:sz w:val="24"/>
        </w:rPr>
        <w:t>应急处突</w:t>
      </w:r>
      <w:r w:rsidRPr="008F4431">
        <w:rPr>
          <w:rFonts w:ascii="宋体" w:hAnsi="宋体" w:cstheme="minorEastAsia"/>
          <w:bCs/>
          <w:spacing w:val="-8"/>
          <w:sz w:val="24"/>
        </w:rPr>
        <w:t>训，可委托保卫处或自行联系其它具备培训资质的单位开展。</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 xml:space="preserve">10.2.4.3当发生重大案件、灾害事故、人员伤亡、非法聚集等突发事件时，应第一时间掌握现场情况并报告保卫处；组织力量保护好现场并引导现场人员紧急避险、疏散；配合保卫处或校内相关 部门、单位妥善做好现场处置与后续工作。 </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10.3各物业公司应严格按照保卫处相关要求做好技防设施设备的日常维护；如发生设施设备故障或损坏，应第一时间报保卫处维修、更换；严禁任何故意损坏、遮挡设备，人为切断设备电源、网络线路等的行为。</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11.宿舍区消控室管理要求</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hint="eastAsia"/>
          <w:bCs/>
          <w:spacing w:val="-8"/>
          <w:sz w:val="24"/>
        </w:rPr>
        <w:t>按照学校保卫处相关规定，协助开展消防工作。</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11.1负责各楼宇内的消防系统设施设备的保洁；发现设备故障及时报修，并配合专业维保公司进行维修；</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11.2严格遵守保卫处对消控室、消防设备管理要求，无条件接受保卫处管理、监督。</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11.2.1消防设施设备已与学校消防监控中心联网的楼宇，巡逻人员需与学校消控中心建立联动机制，当出现火灾等紧急情况向消控中心报告并按规定采取措施；当有火灾等报警时，第一时间到达现场，在消控中心指导下规范操作及处理相关事宜。</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11.2.2未与学校消防监控中心联网的楼宇，消防监控室按国家规定配备24小时值班人员，须持</w:t>
      </w:r>
      <w:r w:rsidRPr="008F4431">
        <w:rPr>
          <w:rFonts w:ascii="宋体" w:hAnsi="宋体" w:cstheme="minorEastAsia" w:hint="eastAsia"/>
          <w:bCs/>
          <w:spacing w:val="-8"/>
          <w:sz w:val="24"/>
          <w:szCs w:val="21"/>
        </w:rPr>
        <w:t>四级/中级及以上《消防设施操作员》或建（构）筑物消防员资格证书</w:t>
      </w:r>
      <w:r w:rsidRPr="008F4431">
        <w:rPr>
          <w:rFonts w:ascii="宋体" w:hAnsi="宋体" w:cstheme="minorEastAsia" w:hint="eastAsia"/>
          <w:bCs/>
          <w:spacing w:val="-8"/>
          <w:sz w:val="24"/>
        </w:rPr>
        <w:t>。岗位人员必须经过学校保卫处相关培训后才能上岗，应熟练使用消防设备设施、掌握</w:t>
      </w:r>
      <w:r w:rsidRPr="008F4431">
        <w:rPr>
          <w:rFonts w:ascii="宋体" w:hAnsi="宋体" w:cstheme="minorEastAsia" w:hint="eastAsia"/>
          <w:bCs/>
          <w:spacing w:val="-8"/>
          <w:sz w:val="24"/>
        </w:rPr>
        <w:lastRenderedPageBreak/>
        <w:t>应急预案处理方法。值班人员应遵守监控中心各项管理制度和工作要求，认真做好值班和交接班记录，如实填写系统运行情况，发现异常及时报修。发现报警立刻通知相关岗位人员到现场查看确认，确属火警则按火警处理程序立即上报并配合处置；属误报的，查明原因，消除故障，恢复系统，做好处理记录。</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hint="eastAsia"/>
          <w:bCs/>
          <w:spacing w:val="-8"/>
          <w:sz w:val="24"/>
        </w:rPr>
        <w:t>11.3完善突发火灾的应急预案。</w:t>
      </w:r>
    </w:p>
    <w:p w:rsidR="00D112B6" w:rsidRPr="008F4431" w:rsidRDefault="00D112B6">
      <w:pPr>
        <w:tabs>
          <w:tab w:val="left" w:pos="1314"/>
        </w:tabs>
        <w:autoSpaceDE w:val="0"/>
        <w:autoSpaceDN w:val="0"/>
        <w:spacing w:line="360" w:lineRule="auto"/>
        <w:ind w:firstLine="448"/>
        <w:rPr>
          <w:rFonts w:ascii="宋体" w:hAnsi="宋体" w:cstheme="minorEastAsia"/>
          <w:bCs/>
          <w:spacing w:val="-8"/>
          <w:sz w:val="24"/>
        </w:rPr>
      </w:pPr>
    </w:p>
    <w:p w:rsidR="00D112B6" w:rsidRPr="008F4431" w:rsidRDefault="00D803A1" w:rsidP="00D803A1">
      <w:pPr>
        <w:tabs>
          <w:tab w:val="left" w:pos="0"/>
          <w:tab w:val="left" w:pos="957"/>
        </w:tabs>
        <w:autoSpaceDE w:val="0"/>
        <w:autoSpaceDN w:val="0"/>
        <w:spacing w:line="360" w:lineRule="auto"/>
        <w:ind w:firstLineChars="200" w:firstLine="482"/>
        <w:rPr>
          <w:rFonts w:ascii="宋体" w:hAnsi="宋体" w:cstheme="minorEastAsia"/>
          <w:b/>
          <w:bCs/>
          <w:sz w:val="24"/>
        </w:rPr>
      </w:pPr>
      <w:r w:rsidRPr="008F4431">
        <w:rPr>
          <w:rFonts w:ascii="宋体" w:hAnsi="宋体" w:cstheme="minorEastAsia"/>
          <w:b/>
          <w:bCs/>
          <w:sz w:val="24"/>
        </w:rPr>
        <w:t>四、</w:t>
      </w:r>
      <w:r w:rsidRPr="008F4431">
        <w:rPr>
          <w:rFonts w:ascii="宋体" w:hAnsi="宋体" w:cstheme="minorEastAsia" w:hint="eastAsia"/>
          <w:b/>
          <w:bCs/>
          <w:spacing w:val="-2"/>
          <w:sz w:val="24"/>
        </w:rPr>
        <w:t>学生公寓物业保洁员服务工作内容和</w:t>
      </w:r>
      <w:r w:rsidRPr="008F4431">
        <w:rPr>
          <w:rFonts w:ascii="宋体" w:hAnsi="宋体" w:cstheme="minorEastAsia" w:hint="eastAsia"/>
          <w:b/>
          <w:bCs/>
          <w:spacing w:val="-6"/>
          <w:sz w:val="24"/>
        </w:rPr>
        <w:t>要求</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1.综合管理制度和标准完善</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1.1宿舍房间内保洁，内容包括房门、墙面、天花板、地脚线、地面、家具、窗帘、窗户清洁、卫生间、洗漱台、部分楼宇床上棉织品更换等。</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1.2公共区域保洁</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1.2.1公共区域及相关配套服务设备设施的日常保洁，包括楼门口及周边、地面层、楼门厅、楼道、楼梯、电梯、楼梯间、洗漱间、淋浴间、卫生间、洗衣房、开水房、洗衣机、饮水机、公共空间等区域的卫生及消毒工作。</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1.2.2宿舍楼日常门前三包工作，包括扫雪铲冰、各楼前</w:t>
      </w:r>
      <w:r w:rsidRPr="008F4431">
        <w:rPr>
          <w:rFonts w:ascii="宋体" w:hAnsi="宋体" w:cstheme="minorEastAsia" w:hint="eastAsia"/>
          <w:bCs/>
          <w:spacing w:val="-8"/>
          <w:sz w:val="24"/>
        </w:rPr>
        <w:t>垃圾桶内垃圾</w:t>
      </w:r>
      <w:r w:rsidRPr="008F4431">
        <w:rPr>
          <w:rFonts w:ascii="宋体" w:hAnsi="宋体" w:cstheme="minorEastAsia"/>
          <w:bCs/>
          <w:spacing w:val="-8"/>
          <w:sz w:val="24"/>
        </w:rPr>
        <w:t>分类、清扫及将各类垃圾打包集中存放在指定地点等工作。</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1.3负责服务范围内楼宇改造后接收时期，</w:t>
      </w:r>
      <w:r w:rsidRPr="008F4431">
        <w:rPr>
          <w:rFonts w:ascii="宋体" w:hAnsi="宋体" w:cstheme="minorEastAsia" w:hint="eastAsia"/>
          <w:bCs/>
          <w:spacing w:val="-8"/>
          <w:sz w:val="24"/>
        </w:rPr>
        <w:t>完成</w:t>
      </w:r>
      <w:r w:rsidRPr="008F4431">
        <w:rPr>
          <w:rFonts w:ascii="宋体" w:hAnsi="宋体" w:cstheme="minorEastAsia"/>
          <w:bCs/>
          <w:spacing w:val="-8"/>
          <w:sz w:val="24"/>
        </w:rPr>
        <w:t>房间及公共区域保洁开荒等工作。</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1.4所有服务范围内安全检查，内容包括工作中发现安全设备、器材、灯具损坏按规定记录上报，发现宿舍房间有易燃易爆物品、枪支弹药、反动淫秽书刊、封建迷信用品、毒品等违禁物品，要立即按要求报告学校相关部门。</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1.5满足学校临时性工作需要</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1.5.1送旧迎新期间，在提前通知物业公司的情况下，物业公司需按学校要求增加保洁频次。</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1.5.2送旧迎新期间,根据学校需求，物业公司做好所有区域内入住、退房房间的清扫及垃圾清运工作。</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1.5.3物业公司应配合学校完成临时性的工作安排。</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1.6本项目宿舍保洁员、公区保洁员上岗前需接受至少三天培训，培训后接受学校考核，考核合格后经学校认可的方能正式上岗计入正式上岗员工。</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1.7工作时间要求：按照国家法律法规执行。</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1.8保洁员必须身体健康、无犯罪记录，中标后提交有卫生机构颁发的健康证明、</w:t>
      </w:r>
      <w:r w:rsidRPr="008F4431">
        <w:rPr>
          <w:rFonts w:ascii="宋体" w:hAnsi="宋体" w:cstheme="minorEastAsia"/>
          <w:bCs/>
          <w:spacing w:val="-8"/>
          <w:sz w:val="24"/>
        </w:rPr>
        <w:lastRenderedPageBreak/>
        <w:t>公安机关开具的无犯罪记录证明。上岗后要统一着装、佩戴工牌上岗。</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1.9物业公司提供本项目服务期间内工作所需的所有设备设施、工具材料、保洁物料等，完成本项目服务工作的所有费用由物业公司承担。</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2.保洁员工作纪律要求</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2.1每天上下班签到，不得迟到早退，物业公司根据签到记录计考勤。</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2.2到岗后，按要求着装，准时到达指定地点参加晨会，接受工作任务。</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2.3不得在楼内或楼周边聚众聊天或做与工作无关的事情。</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2.4不得将楼内物品私自处理，一经查处给予严重惩罚。</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2.5按照要求的工作流程及标准开展工作，对于学校工作人员指出的问题进行积</w:t>
      </w:r>
      <w:r w:rsidRPr="008F4431">
        <w:rPr>
          <w:rFonts w:ascii="宋体" w:hAnsi="宋体" w:cstheme="minorEastAsia" w:hint="eastAsia"/>
          <w:bCs/>
          <w:spacing w:val="-8"/>
          <w:sz w:val="24"/>
        </w:rPr>
        <w:t>极改正，不得推诿，并将整改结果及时反馈学校。</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3.保洁员工具、材料要求</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3.1物业公司提供的消杀药品及工作原料等需要符合行业标准，且有明显标识。物业公司须根据学校要求制定适合本项目的各项规章制度。主要工具、清洁用品等按照投标书内容执行。</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3.2物业公司应为保洁员配备包含但不限于四季工作服、手套、扫把等安全生产、劳动保护、清洁卫生用品及小型作业工器具（相关费用由物业公司承担），确保作业人员人身安全、生产安全和设施设备的清洁卫生。</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3.3保洁员工具及个人物品等各自放在学校指定的固定地点，不得放置在楼内公共场所，且保洁工具标识统一、明显</w:t>
      </w:r>
      <w:r w:rsidRPr="008F4431">
        <w:rPr>
          <w:rFonts w:ascii="宋体" w:hAnsi="宋体" w:cstheme="minorEastAsia" w:hint="eastAsia"/>
          <w:bCs/>
          <w:spacing w:val="-8"/>
          <w:sz w:val="24"/>
        </w:rPr>
        <w:t>、摆放整齐、配有标志</w:t>
      </w:r>
      <w:r w:rsidRPr="008F4431">
        <w:rPr>
          <w:rFonts w:ascii="宋体" w:hAnsi="宋体" w:cstheme="minorEastAsia"/>
          <w:bCs/>
          <w:spacing w:val="-8"/>
          <w:sz w:val="24"/>
        </w:rPr>
        <w:t>。</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4.保洁员服务与技术要求</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4.1物业公司保洁员要有节约能源意识，工作中注意节水节电。</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4.2加强安全消防意识，注重安全消防培训，增强保洁员突发事件应急处理能力，每年按照学校要求保洁员参加应急预案培训。</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4.3物业公司根据项目制定新员工培训、日常员工培训、考核、奖惩以及考勤管理办法和工作流程等规章制度。</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4.4物业公司每日对保洁工作质量进行检查，每周每楼不少于2次对楼内巡视检查，并在保洁检查记录表上签字留言，发现问题及时整改，并每周征求学校对保洁工作的意见和建议，对存在的问题及时处理。</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4.5建立投诉处理程序，对确认有效投诉的责任人，在学校要求撤换的情况下48小时内撤换；对学校重点关心的问题，物业公司应先提出方案，经学校同意后实施。</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lastRenderedPageBreak/>
        <w:t>4.6物业公司保洁人员不允许在工作场所捡拾废品，在没有学校统一安排的情况下，保洁人员不允许在非工作时间在保洁区域活动。保洁员捡拾到的同学物品，要主动上交给本楼管理人员联系失主。</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4.7物业公司应加强岗位职业道德教育，提高保洁员主动服务意识，积极配合沟通楼内各项工作。遵守学校的管理要求和学校的有关管理规定，提高服务满意度。加强消防意识，注重消防培训；在保洁作业中，严禁与师生发生矛盾。</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4.8物业公司应严格要求保洁人员执行工具放置、个人物品摆放等各种标准，耗材存放地方严格遵守防火安全条例。</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5.保洁员服务质量标准及要求</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z w:val="24"/>
        </w:rPr>
      </w:pPr>
      <w:r w:rsidRPr="008F4431">
        <w:rPr>
          <w:rFonts w:ascii="宋体" w:hAnsi="宋体" w:cstheme="minorEastAsia"/>
          <w:bCs/>
          <w:spacing w:val="-8"/>
          <w:sz w:val="24"/>
        </w:rPr>
        <w:t>5.1公共区域服务质量要求</w:t>
      </w:r>
    </w:p>
    <w:tbl>
      <w:tblPr>
        <w:tblW w:w="8413" w:type="dxa"/>
        <w:tblInd w:w="96" w:type="dxa"/>
        <w:tblLook w:val="04A0" w:firstRow="1" w:lastRow="0" w:firstColumn="1" w:lastColumn="0" w:noHBand="0" w:noVBand="1"/>
      </w:tblPr>
      <w:tblGrid>
        <w:gridCol w:w="768"/>
        <w:gridCol w:w="2646"/>
        <w:gridCol w:w="2694"/>
        <w:gridCol w:w="2305"/>
      </w:tblGrid>
      <w:tr w:rsidR="00D803A1" w:rsidRPr="008F4431">
        <w:trPr>
          <w:trHeight w:val="312"/>
        </w:trPr>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
                <w:bCs/>
                <w:szCs w:val="21"/>
              </w:rPr>
            </w:pPr>
            <w:r w:rsidRPr="008F4431">
              <w:rPr>
                <w:rFonts w:ascii="宋体" w:hAnsi="宋体" w:cstheme="minorEastAsia" w:hint="eastAsia"/>
                <w:b/>
                <w:bCs/>
                <w:szCs w:val="21"/>
              </w:rPr>
              <w:t>区域</w:t>
            </w: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
                <w:bCs/>
                <w:szCs w:val="21"/>
              </w:rPr>
            </w:pPr>
            <w:r w:rsidRPr="008F4431">
              <w:rPr>
                <w:rFonts w:ascii="宋体" w:hAnsi="宋体" w:cstheme="minorEastAsia" w:hint="eastAsia"/>
                <w:b/>
                <w:bCs/>
                <w:szCs w:val="21"/>
              </w:rPr>
              <w:t>服务内容</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
                <w:bCs/>
                <w:szCs w:val="21"/>
              </w:rPr>
            </w:pPr>
            <w:r w:rsidRPr="008F4431">
              <w:rPr>
                <w:rFonts w:ascii="宋体" w:hAnsi="宋体" w:cstheme="minorEastAsia" w:hint="eastAsia"/>
                <w:b/>
                <w:bCs/>
                <w:szCs w:val="21"/>
              </w:rPr>
              <w:t>标准</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
                <w:bCs/>
                <w:szCs w:val="21"/>
              </w:rPr>
            </w:pPr>
            <w:r w:rsidRPr="008F4431">
              <w:rPr>
                <w:rFonts w:ascii="宋体" w:hAnsi="宋体" w:cstheme="minorEastAsia" w:hint="eastAsia"/>
                <w:b/>
                <w:bCs/>
                <w:szCs w:val="21"/>
              </w:rPr>
              <w:t>周期</w:t>
            </w:r>
          </w:p>
        </w:tc>
      </w:tr>
      <w:tr w:rsidR="00D803A1" w:rsidRPr="008F4431">
        <w:trPr>
          <w:trHeight w:val="1248"/>
        </w:trPr>
        <w:tc>
          <w:tcPr>
            <w:tcW w:w="7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门厅</w:t>
            </w: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硬性地面整体的清扫和拖洗</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无杂物垃圾、无污渍、无水渍、无异味、光洁、干净</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每日数次、随时保洁（根据实际情况而定）</w:t>
            </w:r>
          </w:p>
        </w:tc>
      </w:tr>
      <w:tr w:rsidR="00D803A1" w:rsidRPr="008F4431">
        <w:trPr>
          <w:trHeight w:val="936"/>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门、门框、门玻璃、局部易污部分的擦拭</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无污渍、光洁、无手印</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每日一次</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地面边角局部的擦拭</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无明显污迹、光洁</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每日一次</w:t>
            </w:r>
          </w:p>
        </w:tc>
      </w:tr>
      <w:tr w:rsidR="00D803A1" w:rsidRPr="008F4431">
        <w:trPr>
          <w:trHeight w:val="936"/>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消防器材、指示牌、照明灯具开关的局部擦拭</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无污迹、光洁、无尘土</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每日一次</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墙围、踢角线局部的擦拭</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无污渍、光洁</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每周一次</w:t>
            </w:r>
          </w:p>
        </w:tc>
      </w:tr>
      <w:tr w:rsidR="00D803A1" w:rsidRPr="008F4431">
        <w:trPr>
          <w:trHeight w:val="936"/>
        </w:trPr>
        <w:tc>
          <w:tcPr>
            <w:tcW w:w="7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走廊通道</w:t>
            </w: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硬性地面整体的清扫和拖洗</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无杂物垃圾、无污渍、无水渍、无异味、光洁、干净</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每日二次、巡视保洁</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墙围、踢角线局部的擦拭</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无污渍、光洁</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每周一次</w:t>
            </w:r>
          </w:p>
        </w:tc>
      </w:tr>
      <w:tr w:rsidR="00D803A1" w:rsidRPr="008F4431">
        <w:trPr>
          <w:trHeight w:val="936"/>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门、门框、门玻璃、闭门器局部易污部分的擦拭</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无污渍、光洁、无手印</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每日一次</w:t>
            </w:r>
          </w:p>
        </w:tc>
      </w:tr>
      <w:tr w:rsidR="00D803A1" w:rsidRPr="008F4431">
        <w:trPr>
          <w:trHeight w:val="936"/>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消防器材、指示牌、标识、照明灯具开关的局部擦拭</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无污迹、光洁</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每日一次</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走廊内饰物和地面边角局部擦拭</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无明显污渍、光洁</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每周一次</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杂物桶的倾倒与清洁、垃圾袋的调换</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不超过容器的</w:t>
            </w:r>
            <w:r w:rsidRPr="008F4431">
              <w:rPr>
                <w:rFonts w:ascii="宋体" w:hAnsi="宋体" w:cstheme="minorEastAsia"/>
                <w:szCs w:val="21"/>
              </w:rPr>
              <w:t xml:space="preserve"> 2/3、外观干净</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每日二次、巡视保洁</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楼道玻璃的清洁和擦拭</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无污渍、光洁、无手印</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每月一次</w:t>
            </w:r>
          </w:p>
        </w:tc>
      </w:tr>
      <w:tr w:rsidR="00D803A1" w:rsidRPr="008F4431">
        <w:trPr>
          <w:trHeight w:val="624"/>
        </w:trPr>
        <w:tc>
          <w:tcPr>
            <w:tcW w:w="7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楼梯</w:t>
            </w: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楼梯地面整体的清扫和拖洗</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无杂物垃圾、无污渍、无</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每日二次、巡视保洁</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踢角线局部的擦拭</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无污渍、光洁</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每周一次、巡视保洁</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楼梯扶手、栏杆整体部分的擦拭</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无污渍、光洁</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每日一次</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指示牌、暖气表面局部的擦拭</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无污渍、光洁</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每日一次</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楼梯厅窗台、窗玻璃里面的擦拭</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无污渍、无水渍、光洁、无尘土</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每日一次</w:t>
            </w:r>
          </w:p>
        </w:tc>
      </w:tr>
      <w:tr w:rsidR="00D803A1" w:rsidRPr="008F4431">
        <w:trPr>
          <w:trHeight w:val="936"/>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楼道、楼梯顶棚、边角蜘蛛网塔灰的清扫</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无塔灰、无尘土</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每周二次</w:t>
            </w:r>
          </w:p>
        </w:tc>
      </w:tr>
      <w:tr w:rsidR="00D803A1" w:rsidRPr="008F4431">
        <w:trPr>
          <w:trHeight w:val="936"/>
        </w:trPr>
        <w:tc>
          <w:tcPr>
            <w:tcW w:w="7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淋浴间、盥洗室、公共浴室</w:t>
            </w: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硬性地面整体的清扫和拖洗</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无杂物垃圾、无污渍、无水渍、无异味、光洁、干净</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每日二次、巡视保洁</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面盆、水池整体的清洁擦拭</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无污渍、无水渍、光洁、干净</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每日二次、巡视保洁</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镜面的整体擦拭</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无污渍、无水渍、光洁、明亮</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每日二次、巡视保洁</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淋浴喷头、水龙头的清洁擦拭</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无污渍、无水渍、光洁、明亮</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每日一次</w:t>
            </w:r>
          </w:p>
        </w:tc>
      </w:tr>
      <w:tr w:rsidR="00D803A1" w:rsidRPr="008F4431">
        <w:trPr>
          <w:trHeight w:val="936"/>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门窗、墙壁、墙角、排风扇的局部擦拭</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无污渍、光洁</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每日一次</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杂物桶的倾倒与清洁、垃圾袋的调换</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不超过容器的</w:t>
            </w:r>
            <w:r w:rsidRPr="008F4431">
              <w:rPr>
                <w:rFonts w:ascii="宋体" w:hAnsi="宋体" w:cstheme="minorEastAsia"/>
                <w:szCs w:val="21"/>
              </w:rPr>
              <w:t xml:space="preserve"> 2/3、外观干净</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每日二次、巡视保洁</w:t>
            </w:r>
          </w:p>
        </w:tc>
      </w:tr>
      <w:tr w:rsidR="00D803A1" w:rsidRPr="008F4431">
        <w:trPr>
          <w:trHeight w:val="624"/>
        </w:trPr>
        <w:tc>
          <w:tcPr>
            <w:tcW w:w="7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开水间</w:t>
            </w: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硬性地面整体的清扫和拖洗</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无水渍、无异味、光洁、干净</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每日一次、巡视保洁</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整理台、面盆、水池整体的清洁擦拭</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无污渍、无水渍、光洁、干净</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每日二次、巡视保洁</w:t>
            </w:r>
          </w:p>
        </w:tc>
      </w:tr>
      <w:tr w:rsidR="00D803A1" w:rsidRPr="008F4431">
        <w:trPr>
          <w:trHeight w:val="936"/>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门窗、墙壁、墙角、排风扇的局部擦拭</w:t>
            </w:r>
          </w:p>
        </w:tc>
        <w:tc>
          <w:tcPr>
            <w:tcW w:w="2694" w:type="dxa"/>
            <w:tcBorders>
              <w:top w:val="single" w:sz="4" w:space="0" w:color="000000"/>
              <w:left w:val="single" w:sz="4" w:space="0" w:color="000000"/>
              <w:bottom w:val="nil"/>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无污渍、光洁</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每日一次、巡视保洁</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镜面的整体擦拭</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无污渍、无水渍、光洁、明亮</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每日一次、巡视保洁</w:t>
            </w:r>
          </w:p>
        </w:tc>
      </w:tr>
      <w:tr w:rsidR="00D803A1" w:rsidRPr="008F4431">
        <w:trPr>
          <w:trHeight w:val="936"/>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垃圾桶的倾倒与清洁、垃圾袋的调换</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不超过容器的</w:t>
            </w:r>
            <w:r w:rsidRPr="008F4431">
              <w:rPr>
                <w:rFonts w:ascii="宋体" w:hAnsi="宋体" w:cstheme="minorEastAsia"/>
                <w:szCs w:val="21"/>
              </w:rPr>
              <w:t xml:space="preserve"> 2/3、外观干净、无异味</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每日一次、巡视保洁</w:t>
            </w:r>
          </w:p>
        </w:tc>
      </w:tr>
      <w:tr w:rsidR="00D803A1" w:rsidRPr="008F4431">
        <w:trPr>
          <w:trHeight w:val="624"/>
        </w:trPr>
        <w:tc>
          <w:tcPr>
            <w:tcW w:w="7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公共卫生间</w:t>
            </w: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硬性地面整体的清扫和拖洗</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无积水、无水渍、无异味、干净</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每日二次、巡视保洁</w:t>
            </w:r>
          </w:p>
        </w:tc>
      </w:tr>
      <w:tr w:rsidR="00D803A1" w:rsidRPr="008F4431">
        <w:trPr>
          <w:trHeight w:val="936"/>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便池的清洁、除臭冲洗和擦洗</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无污迹、无水渍、无异味、光洁、干净</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每日二次、巡视保洁</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面盆及卫生洁具整体的冲洗、擦洗</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无污迹、无水渍、光洁、干净</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每日二次、巡视保洁</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墙壁、隔断门、排风扇的擦拭</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无污渍、干净、光洁</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每周一次</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窗台、通风窗的局部擦拭</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无明显污渍、干净</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每日一次</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照明灯具开关、面盆的清洁和擦拭</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无污渍、无水渍、光洁、明亮</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每日二次</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杂物桶的倾倒与清洁、垃圾袋的调换</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不超过容器的</w:t>
            </w:r>
            <w:r w:rsidRPr="008F4431">
              <w:rPr>
                <w:rFonts w:ascii="宋体" w:hAnsi="宋体" w:cstheme="minorEastAsia"/>
                <w:szCs w:val="21"/>
              </w:rPr>
              <w:t xml:space="preserve"> 2/3、外观干净</w:t>
            </w:r>
          </w:p>
        </w:tc>
        <w:tc>
          <w:tcPr>
            <w:tcW w:w="2305" w:type="dxa"/>
            <w:tcBorders>
              <w:top w:val="single" w:sz="4" w:space="0" w:color="000000"/>
              <w:left w:val="single" w:sz="4" w:space="0" w:color="000000"/>
              <w:bottom w:val="nil"/>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每日二次</w:t>
            </w:r>
          </w:p>
        </w:tc>
      </w:tr>
      <w:tr w:rsidR="00D803A1" w:rsidRPr="008F4431">
        <w:trPr>
          <w:trHeight w:val="624"/>
        </w:trPr>
        <w:tc>
          <w:tcPr>
            <w:tcW w:w="7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电梯</w:t>
            </w: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电梯轿箱内部的清扫和擦拭</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无污染、无水渍、无异味、干净</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每日一次、随时保洁</w:t>
            </w:r>
          </w:p>
        </w:tc>
      </w:tr>
      <w:tr w:rsidR="00D803A1" w:rsidRPr="008F4431">
        <w:trPr>
          <w:trHeight w:val="936"/>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电梯门、电梯按钮、指示灯控制盘的擦拭、清洁</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光亮无污迹、无水渍、无尘土、无手印</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每日一次</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电梯内疏水地垫的清洗和换置</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无污染杂物、无异味、干净</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每周三次、巡视保洁</w:t>
            </w:r>
          </w:p>
        </w:tc>
      </w:tr>
      <w:tr w:rsidR="00D803A1" w:rsidRPr="008F4431">
        <w:trPr>
          <w:trHeight w:val="1248"/>
        </w:trPr>
        <w:tc>
          <w:tcPr>
            <w:tcW w:w="7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厨房、生活驿站、公共生活空间</w:t>
            </w: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地面、墙壁、厨台、橱柜、面盆、垃圾桶擦拭和清洁</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无油迹、无污渍、无水渍、无异味、垃圾桶杂物不超过容器</w:t>
            </w:r>
            <w:r w:rsidRPr="008F4431">
              <w:rPr>
                <w:rFonts w:ascii="宋体" w:hAnsi="宋体" w:cstheme="minorEastAsia"/>
                <w:szCs w:val="21"/>
              </w:rPr>
              <w:t xml:space="preserve"> 2/3</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每日二次、巡视保洁</w:t>
            </w:r>
          </w:p>
        </w:tc>
      </w:tr>
      <w:tr w:rsidR="00D803A1" w:rsidRPr="008F4431">
        <w:trPr>
          <w:trHeight w:val="936"/>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餐桌餐椅及其他配备家具的摆放及擦拭</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家具整齐干净、无污渍、无水渍；</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每日二次、随时保洁</w:t>
            </w:r>
          </w:p>
        </w:tc>
      </w:tr>
      <w:tr w:rsidR="00D803A1" w:rsidRPr="008F4431">
        <w:trPr>
          <w:trHeight w:val="1248"/>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冰箱、烤箱、微波炉、电磁集成灶、直饮水机等配备电器</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无明显污渍、无水渍、无异味、干净、明亮</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每日二次、随时保洁</w:t>
            </w:r>
          </w:p>
        </w:tc>
      </w:tr>
      <w:tr w:rsidR="00D803A1" w:rsidRPr="008F4431">
        <w:trPr>
          <w:trHeight w:val="936"/>
        </w:trPr>
        <w:tc>
          <w:tcPr>
            <w:tcW w:w="7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晾衣间</w:t>
            </w: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硬性地面的整体清扫和整体拖洗整理台的擦拭和清洁</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无污迹、无积水、无水渍、无异味、光洁、干净</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每日二次、巡视保洁</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墙壁的擦拭和清洁</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无污迹、无水渍、干净、明亮</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每周一次</w:t>
            </w:r>
          </w:p>
        </w:tc>
      </w:tr>
      <w:tr w:rsidR="00D803A1" w:rsidRPr="008F4431">
        <w:trPr>
          <w:trHeight w:val="624"/>
        </w:trPr>
        <w:tc>
          <w:tcPr>
            <w:tcW w:w="7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电梯</w:t>
            </w: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电梯轿箱内部的清扫和擦拭</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无污染、无水渍、无异味、干净</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每日一次、随时保洁</w:t>
            </w:r>
          </w:p>
        </w:tc>
      </w:tr>
      <w:tr w:rsidR="00D803A1" w:rsidRPr="008F4431">
        <w:trPr>
          <w:trHeight w:val="936"/>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电梯门、电梯按钮、指示灯控制盘的擦拭、清洁</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光亮无污迹、无水渍、无尘土、无手印</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每日一次</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电梯内疏水地垫的清洗和换置</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无污染杂物、无异味、干净</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每周三次、巡视保洁</w:t>
            </w:r>
          </w:p>
        </w:tc>
      </w:tr>
      <w:tr w:rsidR="00D803A1" w:rsidRPr="008F4431">
        <w:trPr>
          <w:trHeight w:val="699"/>
        </w:trPr>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多功能厅、自习室、研讨间、公共活动空间</w:t>
            </w: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地面的整体清扫和拖洗；桌椅板凳的摆放及擦拭；书架、白板的擦拭</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地面无杂物、无灰尘，地毯无污渍、无毛发、干净；书架、桌椅板凳等家具摆放整齐、干净、无污渍、无水渍；白板干净无污渍。</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每日一次、随时保洁（根据实际情况而定）</w:t>
            </w:r>
          </w:p>
        </w:tc>
      </w:tr>
      <w:tr w:rsidR="00D803A1" w:rsidRPr="008F4431">
        <w:trPr>
          <w:trHeight w:val="230"/>
        </w:trPr>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洗衣房</w:t>
            </w: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硬性地面的整体清扫和整体拖洗，洗衣机、烘干机内外的擦拭及下水槽清理</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无积水、无污渍、无水渍、无淤泥、无异味、干净、光洁</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每日一次、巡视保洁</w:t>
            </w:r>
          </w:p>
        </w:tc>
      </w:tr>
      <w:tr w:rsidR="00D803A1" w:rsidRPr="008F4431">
        <w:trPr>
          <w:trHeight w:val="1248"/>
        </w:trPr>
        <w:tc>
          <w:tcPr>
            <w:tcW w:w="7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地面层</w:t>
            </w: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地面整体的清扫、甬道和自行车棚内的果皮、纸屑、灰尘</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无明显纸屑、无杂物</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随时保洁、巡视保洁</w:t>
            </w:r>
          </w:p>
        </w:tc>
      </w:tr>
      <w:tr w:rsidR="00D803A1" w:rsidRPr="008F4431">
        <w:trPr>
          <w:trHeight w:val="936"/>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自行车架、消防安全通道栏杆的局部擦拭</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无明显污迹、干净</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根据具体情况而定</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垃圾桶、烟筒的倾倒和擦拭</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无明显污迹、干净</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每日二次、巡视保洁</w:t>
            </w:r>
          </w:p>
        </w:tc>
      </w:tr>
      <w:tr w:rsidR="00D803A1" w:rsidRPr="008F4431">
        <w:trPr>
          <w:trHeight w:val="936"/>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楼前、楼周边及自行车车棚内的自行车按顺序排列整齐</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摆放整齐有序</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每日二次</w:t>
            </w:r>
          </w:p>
        </w:tc>
      </w:tr>
      <w:tr w:rsidR="00D803A1" w:rsidRPr="008F4431">
        <w:trPr>
          <w:trHeight w:val="312"/>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采光井玻璃的擦拭</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无明显污迹、干净</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每周一次</w:t>
            </w:r>
          </w:p>
        </w:tc>
      </w:tr>
      <w:tr w:rsidR="00D803A1" w:rsidRPr="008F4431">
        <w:trPr>
          <w:trHeight w:val="936"/>
        </w:trPr>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天台及外阳台</w:t>
            </w:r>
          </w:p>
        </w:tc>
        <w:tc>
          <w:tcPr>
            <w:tcW w:w="2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地面及地漏的整体清扫及擦拭</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无积水、无杂物、干净</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每月一次</w:t>
            </w:r>
          </w:p>
        </w:tc>
      </w:tr>
      <w:tr w:rsidR="00D803A1" w:rsidRPr="008F4431">
        <w:trPr>
          <w:trHeight w:val="936"/>
        </w:trPr>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清洁剂要求</w:t>
            </w:r>
          </w:p>
        </w:tc>
        <w:tc>
          <w:tcPr>
            <w:tcW w:w="76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去污、清洁能力强；无毒，无刺激性气味。</w:t>
            </w:r>
          </w:p>
        </w:tc>
      </w:tr>
      <w:tr w:rsidR="00D803A1" w:rsidRPr="008F4431">
        <w:trPr>
          <w:trHeight w:val="312"/>
        </w:trPr>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其它</w:t>
            </w:r>
          </w:p>
        </w:tc>
        <w:tc>
          <w:tcPr>
            <w:tcW w:w="76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其他学校交办的符合招标文件内容的保洁项目</w:t>
            </w:r>
          </w:p>
        </w:tc>
      </w:tr>
    </w:tbl>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lastRenderedPageBreak/>
        <w:t>5.2宿舍房间卫生</w:t>
      </w:r>
      <w:r w:rsidRPr="008F4431">
        <w:rPr>
          <w:rFonts w:ascii="宋体" w:hAnsi="宋体" w:cstheme="minorEastAsia" w:hint="eastAsia"/>
          <w:bCs/>
          <w:spacing w:val="-3"/>
          <w:sz w:val="24"/>
        </w:rPr>
        <w:t>质量要求</w:t>
      </w:r>
    </w:p>
    <w:p w:rsidR="00D112B6" w:rsidRPr="008F4431" w:rsidRDefault="00D803A1">
      <w:pPr>
        <w:tabs>
          <w:tab w:val="left" w:pos="1538"/>
        </w:tabs>
        <w:autoSpaceDE w:val="0"/>
        <w:autoSpaceDN w:val="0"/>
        <w:adjustRightInd w:val="0"/>
        <w:spacing w:line="360" w:lineRule="auto"/>
        <w:ind w:firstLineChars="200" w:firstLine="460"/>
        <w:rPr>
          <w:rFonts w:ascii="宋体" w:hAnsi="宋体" w:cstheme="minorEastAsia"/>
          <w:bCs/>
          <w:sz w:val="24"/>
        </w:rPr>
      </w:pPr>
      <w:r w:rsidRPr="008F4431">
        <w:rPr>
          <w:rFonts w:ascii="宋体" w:hAnsi="宋体" w:cstheme="minorEastAsia"/>
          <w:bCs/>
          <w:spacing w:val="-5"/>
          <w:sz w:val="24"/>
        </w:rPr>
        <w:t>5.2.1房间</w:t>
      </w:r>
    </w:p>
    <w:p w:rsidR="00D112B6" w:rsidRPr="008F4431" w:rsidRDefault="00D803A1">
      <w:pPr>
        <w:tabs>
          <w:tab w:val="left" w:pos="1739"/>
        </w:tabs>
        <w:autoSpaceDE w:val="0"/>
        <w:autoSpaceDN w:val="0"/>
        <w:spacing w:line="360" w:lineRule="auto"/>
        <w:ind w:firstLineChars="200" w:firstLine="472"/>
        <w:rPr>
          <w:rFonts w:ascii="宋体" w:hAnsi="宋体" w:cstheme="minorEastAsia"/>
          <w:bCs/>
          <w:sz w:val="24"/>
        </w:rPr>
      </w:pPr>
      <w:r w:rsidRPr="008F4431">
        <w:rPr>
          <w:rFonts w:ascii="宋体" w:hAnsi="宋体" w:cstheme="minorEastAsia"/>
          <w:bCs/>
          <w:spacing w:val="-2"/>
          <w:sz w:val="24"/>
        </w:rPr>
        <w:t>5.2.1.1房门：光洁、无指印和灰尘，门锁、房号完好，门吸使用正常。</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5.2.1.2墙面和天花板：无蜘蛛网、斑迹，无油漆脱落。</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5.2.1.3地脚线：清洁、无起翘脱落。</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5.2.1.4地面：干净，无斑迹与烟痕。</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5.2.1.5床：铺法正确，床单、被罩、枕套干净，床下无垃圾。</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5.2.1.6家具：表面干净、明亮、无灰尘污迹，位置正确，抽屉、柜门干净无杂物，使用灵活、把手完好无损。</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5.2.1.7洗手台：干净，无破损，无水迹，电镀件明亮，水阀使用正常；镜面：明亮干净、无水渍。</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5.2.1.8垃圾桶：干净完好，进行消毒，位置摆放正确。</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5.2.1.9窗帘：干净、完好，无破损，无脱钩，使用自如。</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5.2.1.10窗户：清洁明亮，窗台与窗框干净完好。</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5.2.1.11空调：运转正常，过滤网定期清洗。</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5.2.2卫生间</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5.2.2.1门：干净，把手灵活自如，整体状态完好。</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5.2.2.2墙面：干净，完好，无水迹、污迹。</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5.2.2.3天花板：无灰尘、蜘蛛网和污迹，完好无损。</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5.2.2.4地面：干净，无污物、污迹、无毛发。</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5.2.2.5地漏：干净，无污物、污迹、无毛发、无异味。</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5.2.2.6面盆：干净，无破损，无水迹，电镀件明亮，水阀使用正常。</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5.2.2.7淋浴设施：干净，明亮，完好，无水迹、污迹。</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5.2.2.8镜面：明亮干净、无水渍。</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5.2.2.9马桶：里外干净，使用状态良好，冲水流畅，无漏水、跑水现象。</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5.2.2.10垃圾桶：干净完好，每天进行消毒，位置摆放正确。</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5.2.2.11排风扇：清洁，运转正常。</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5.2.2.12灯具：清洁，使用正常。</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5.2.2.13管路：无尘土，无污渍。</w:t>
      </w:r>
    </w:p>
    <w:p w:rsidR="00D112B6" w:rsidRPr="008F4431" w:rsidRDefault="00D112B6">
      <w:pPr>
        <w:tabs>
          <w:tab w:val="left" w:pos="0"/>
          <w:tab w:val="left" w:pos="957"/>
        </w:tabs>
        <w:autoSpaceDE w:val="0"/>
        <w:autoSpaceDN w:val="0"/>
        <w:spacing w:line="360" w:lineRule="auto"/>
        <w:rPr>
          <w:rFonts w:ascii="宋体" w:hAnsi="宋体" w:cstheme="minorEastAsia"/>
          <w:bCs/>
          <w:sz w:val="24"/>
        </w:rPr>
      </w:pPr>
    </w:p>
    <w:p w:rsidR="00D112B6" w:rsidRPr="008F4431" w:rsidRDefault="00D803A1" w:rsidP="00D803A1">
      <w:pPr>
        <w:tabs>
          <w:tab w:val="left" w:pos="0"/>
          <w:tab w:val="left" w:pos="957"/>
        </w:tabs>
        <w:autoSpaceDE w:val="0"/>
        <w:autoSpaceDN w:val="0"/>
        <w:spacing w:line="360" w:lineRule="auto"/>
        <w:ind w:firstLineChars="200" w:firstLine="482"/>
        <w:rPr>
          <w:rFonts w:ascii="宋体" w:hAnsi="宋体" w:cstheme="minorEastAsia"/>
          <w:b/>
          <w:sz w:val="24"/>
        </w:rPr>
      </w:pPr>
      <w:r w:rsidRPr="008F4431">
        <w:rPr>
          <w:rFonts w:ascii="宋体" w:hAnsi="宋体" w:cstheme="minorEastAsia"/>
          <w:b/>
          <w:bCs/>
          <w:sz w:val="24"/>
        </w:rPr>
        <w:lastRenderedPageBreak/>
        <w:t>五、</w:t>
      </w:r>
      <w:r w:rsidRPr="008F4431">
        <w:rPr>
          <w:rFonts w:ascii="宋体" w:hAnsi="宋体" w:cstheme="minorEastAsia" w:hint="eastAsia"/>
          <w:b/>
          <w:sz w:val="24"/>
        </w:rPr>
        <w:t>消杀服务内容及服务标准</w:t>
      </w:r>
    </w:p>
    <w:p w:rsidR="00D112B6" w:rsidRPr="008F4431" w:rsidRDefault="00D803A1">
      <w:pPr>
        <w:spacing w:line="360" w:lineRule="auto"/>
        <w:ind w:firstLineChars="200" w:firstLine="480"/>
        <w:rPr>
          <w:rFonts w:ascii="宋体" w:hAnsi="宋体" w:cstheme="minorEastAsia"/>
          <w:bCs/>
          <w:sz w:val="24"/>
        </w:rPr>
      </w:pPr>
      <w:r w:rsidRPr="008F4431">
        <w:rPr>
          <w:rFonts w:ascii="宋体" w:hAnsi="宋体" w:cstheme="minorEastAsia" w:hint="eastAsia"/>
          <w:bCs/>
          <w:sz w:val="24"/>
        </w:rPr>
        <w:t>负责公共区域及腾空房间的消杀，同时全面负责消杀区域安全管理，药品由物业服务公司提供。</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312"/>
        <w:gridCol w:w="757"/>
        <w:gridCol w:w="5736"/>
      </w:tblGrid>
      <w:tr w:rsidR="00D803A1" w:rsidRPr="008F4431">
        <w:trPr>
          <w:trHeight w:val="495"/>
          <w:tblHeader/>
        </w:trPr>
        <w:tc>
          <w:tcPr>
            <w:tcW w:w="424" w:type="pct"/>
            <w:vAlign w:val="center"/>
          </w:tcPr>
          <w:p w:rsidR="00D112B6" w:rsidRPr="008F4431" w:rsidRDefault="00D803A1">
            <w:pPr>
              <w:snapToGrid w:val="0"/>
              <w:spacing w:line="360" w:lineRule="auto"/>
              <w:contextualSpacing/>
              <w:jc w:val="center"/>
              <w:rPr>
                <w:rFonts w:ascii="宋体" w:hAnsi="宋体" w:cstheme="minorEastAsia"/>
                <w:b/>
                <w:bCs/>
                <w:szCs w:val="21"/>
              </w:rPr>
            </w:pPr>
            <w:r w:rsidRPr="008F4431">
              <w:rPr>
                <w:rFonts w:ascii="宋体" w:hAnsi="宋体" w:cstheme="minorEastAsia" w:hint="eastAsia"/>
                <w:b/>
                <w:bCs/>
                <w:szCs w:val="21"/>
              </w:rPr>
              <w:t>序号</w:t>
            </w:r>
          </w:p>
        </w:tc>
        <w:tc>
          <w:tcPr>
            <w:tcW w:w="769" w:type="pct"/>
            <w:vAlign w:val="center"/>
          </w:tcPr>
          <w:p w:rsidR="00D112B6" w:rsidRPr="008F4431" w:rsidRDefault="00D803A1">
            <w:pPr>
              <w:snapToGrid w:val="0"/>
              <w:spacing w:line="360" w:lineRule="auto"/>
              <w:contextualSpacing/>
              <w:jc w:val="center"/>
              <w:rPr>
                <w:rFonts w:ascii="宋体" w:hAnsi="宋体" w:cstheme="minorEastAsia"/>
                <w:b/>
                <w:bCs/>
                <w:szCs w:val="21"/>
              </w:rPr>
            </w:pPr>
            <w:r w:rsidRPr="008F4431">
              <w:rPr>
                <w:rFonts w:ascii="宋体" w:hAnsi="宋体" w:cstheme="minorEastAsia" w:hint="eastAsia"/>
                <w:b/>
                <w:bCs/>
                <w:szCs w:val="21"/>
              </w:rPr>
              <w:t>服务项目</w:t>
            </w:r>
          </w:p>
        </w:tc>
        <w:tc>
          <w:tcPr>
            <w:tcW w:w="444" w:type="pct"/>
            <w:shd w:val="clear" w:color="auto" w:fill="auto"/>
            <w:vAlign w:val="center"/>
          </w:tcPr>
          <w:p w:rsidR="00D112B6" w:rsidRPr="008F4431" w:rsidRDefault="00D803A1">
            <w:pPr>
              <w:snapToGrid w:val="0"/>
              <w:spacing w:line="360" w:lineRule="auto"/>
              <w:contextualSpacing/>
              <w:jc w:val="center"/>
              <w:rPr>
                <w:rFonts w:ascii="宋体" w:hAnsi="宋体" w:cstheme="minorEastAsia"/>
                <w:b/>
                <w:bCs/>
                <w:szCs w:val="21"/>
              </w:rPr>
            </w:pPr>
            <w:r w:rsidRPr="008F4431">
              <w:rPr>
                <w:rFonts w:ascii="宋体" w:hAnsi="宋体" w:cstheme="minorEastAsia" w:hint="eastAsia"/>
                <w:b/>
                <w:bCs/>
                <w:szCs w:val="21"/>
              </w:rPr>
              <w:t>频率</w:t>
            </w:r>
          </w:p>
        </w:tc>
        <w:tc>
          <w:tcPr>
            <w:tcW w:w="3363" w:type="pct"/>
            <w:tcBorders>
              <w:bottom w:val="single" w:sz="4" w:space="0" w:color="auto"/>
            </w:tcBorders>
            <w:shd w:val="clear" w:color="auto" w:fill="auto"/>
            <w:vAlign w:val="center"/>
          </w:tcPr>
          <w:p w:rsidR="00D112B6" w:rsidRPr="008F4431" w:rsidRDefault="00D803A1">
            <w:pPr>
              <w:snapToGrid w:val="0"/>
              <w:spacing w:line="360" w:lineRule="auto"/>
              <w:contextualSpacing/>
              <w:jc w:val="center"/>
              <w:rPr>
                <w:rFonts w:ascii="宋体" w:hAnsi="宋体" w:cstheme="minorEastAsia"/>
                <w:b/>
                <w:bCs/>
                <w:szCs w:val="21"/>
              </w:rPr>
            </w:pPr>
            <w:r w:rsidRPr="008F4431">
              <w:rPr>
                <w:rFonts w:ascii="宋体" w:hAnsi="宋体" w:cstheme="minorEastAsia" w:hint="eastAsia"/>
                <w:b/>
                <w:bCs/>
                <w:szCs w:val="21"/>
              </w:rPr>
              <w:t>作业标准</w:t>
            </w:r>
          </w:p>
        </w:tc>
      </w:tr>
      <w:tr w:rsidR="00D803A1" w:rsidRPr="008F4431">
        <w:trPr>
          <w:trHeight w:val="455"/>
        </w:trPr>
        <w:tc>
          <w:tcPr>
            <w:tcW w:w="424" w:type="pct"/>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bCs/>
                <w:szCs w:val="21"/>
              </w:rPr>
              <w:t>1</w:t>
            </w:r>
          </w:p>
        </w:tc>
        <w:tc>
          <w:tcPr>
            <w:tcW w:w="769" w:type="pct"/>
            <w:tcBorders>
              <w:right w:val="single" w:sz="4" w:space="0" w:color="auto"/>
            </w:tcBorders>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总体要求</w:t>
            </w:r>
          </w:p>
        </w:tc>
        <w:tc>
          <w:tcPr>
            <w:tcW w:w="444" w:type="pct"/>
            <w:shd w:val="clear" w:color="auto" w:fill="auto"/>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w:t>
            </w:r>
          </w:p>
        </w:tc>
        <w:tc>
          <w:tcPr>
            <w:tcW w:w="3363"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hint="eastAsia"/>
                <w:bCs/>
                <w:szCs w:val="21"/>
              </w:rPr>
              <w:t>国家爱卫会灭四害标准</w:t>
            </w:r>
          </w:p>
          <w:p w:rsidR="00D112B6" w:rsidRPr="008F4431" w:rsidRDefault="00D803A1">
            <w:pPr>
              <w:adjustRightInd w:val="0"/>
              <w:snapToGrid w:val="0"/>
              <w:spacing w:line="360" w:lineRule="auto"/>
              <w:contextualSpacing/>
              <w:rPr>
                <w:rFonts w:ascii="宋体" w:hAnsi="宋体" w:cstheme="minorEastAsia"/>
                <w:b/>
                <w:bCs/>
                <w:szCs w:val="21"/>
              </w:rPr>
            </w:pPr>
            <w:r w:rsidRPr="008F4431">
              <w:rPr>
                <w:rFonts w:ascii="宋体" w:hAnsi="宋体" w:cstheme="minorEastAsia" w:hint="eastAsia"/>
                <w:b/>
                <w:bCs/>
                <w:szCs w:val="21"/>
              </w:rPr>
              <w:t>灭鼠标准</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hint="eastAsia"/>
                <w:bCs/>
                <w:szCs w:val="21"/>
              </w:rPr>
              <w:t>1.15㎡标准房间布放20X20厘米滑石粉块两块，一夜后阳性粉块不超过3％；有鼠洞、鼠粪、鼠咬等痕迹的房间不超过2％；</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hint="eastAsia"/>
                <w:bCs/>
                <w:szCs w:val="21"/>
              </w:rPr>
              <w:t>2.不同类型的外环境累计</w:t>
            </w:r>
            <w:r w:rsidRPr="008F4431">
              <w:rPr>
                <w:rFonts w:ascii="宋体" w:hAnsi="宋体" w:cstheme="minorEastAsia"/>
                <w:bCs/>
                <w:szCs w:val="21"/>
              </w:rPr>
              <w:t>2000米，鼠迹不超过5处。</w:t>
            </w:r>
          </w:p>
          <w:p w:rsidR="00D112B6" w:rsidRPr="008F4431" w:rsidRDefault="00D803A1">
            <w:pPr>
              <w:adjustRightInd w:val="0"/>
              <w:snapToGrid w:val="0"/>
              <w:spacing w:line="360" w:lineRule="auto"/>
              <w:contextualSpacing/>
              <w:rPr>
                <w:rFonts w:ascii="宋体" w:hAnsi="宋体" w:cstheme="minorEastAsia"/>
                <w:b/>
                <w:bCs/>
                <w:szCs w:val="21"/>
              </w:rPr>
            </w:pPr>
            <w:r w:rsidRPr="008F4431">
              <w:rPr>
                <w:rFonts w:ascii="宋体" w:hAnsi="宋体" w:cstheme="minorEastAsia" w:hint="eastAsia"/>
                <w:b/>
                <w:bCs/>
                <w:szCs w:val="21"/>
              </w:rPr>
              <w:t>灭蚊标准</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1.内外环境积水中，蚊幼虫及蛹的阳性率不超过3％；</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2.用500ml收集勺采集校园水体中的蚊幼虫或蛹阳性率不超过3％，阳性勺内幼虫或蛹均数不超过5只；</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3.特殊场所白天人诱蚊30分钟，平均每人次诱蚊不超过1只。</w:t>
            </w:r>
          </w:p>
          <w:p w:rsidR="00D112B6" w:rsidRPr="008F4431" w:rsidRDefault="00D803A1">
            <w:pPr>
              <w:adjustRightInd w:val="0"/>
              <w:snapToGrid w:val="0"/>
              <w:spacing w:line="360" w:lineRule="auto"/>
              <w:contextualSpacing/>
              <w:rPr>
                <w:rFonts w:ascii="宋体" w:hAnsi="宋体" w:cstheme="minorEastAsia"/>
                <w:b/>
                <w:bCs/>
                <w:szCs w:val="21"/>
              </w:rPr>
            </w:pPr>
            <w:r w:rsidRPr="008F4431">
              <w:rPr>
                <w:rFonts w:ascii="宋体" w:hAnsi="宋体" w:cstheme="minorEastAsia" w:hint="eastAsia"/>
                <w:b/>
                <w:bCs/>
                <w:szCs w:val="21"/>
              </w:rPr>
              <w:t>灭蝇标准</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1.有蝇房间不超过3％，平均每阳性房间不超过3只；食堂防蝇设施不合格房间不超过5％；加工、销售直接入口食品场所不得有蝇；</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2.蝇类孳生地得到有效治理，幼虫和蛹的检出率不超过3％。</w:t>
            </w:r>
          </w:p>
          <w:p w:rsidR="00D112B6" w:rsidRPr="008F4431" w:rsidRDefault="00D803A1">
            <w:pPr>
              <w:adjustRightInd w:val="0"/>
              <w:snapToGrid w:val="0"/>
              <w:spacing w:line="360" w:lineRule="auto"/>
              <w:contextualSpacing/>
              <w:rPr>
                <w:rFonts w:ascii="宋体" w:hAnsi="宋体" w:cstheme="minorEastAsia"/>
                <w:b/>
                <w:bCs/>
                <w:szCs w:val="21"/>
              </w:rPr>
            </w:pPr>
            <w:r w:rsidRPr="008F4431">
              <w:rPr>
                <w:rFonts w:ascii="宋体" w:hAnsi="宋体" w:cstheme="minorEastAsia" w:hint="eastAsia"/>
                <w:b/>
                <w:bCs/>
                <w:szCs w:val="21"/>
              </w:rPr>
              <w:t>灭蟑螂标准</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1.室内有蟑螂成虫或若虫阳性房间不超过3％，平均每间房大蠊不超过5只，小蠊不超过10只。</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2.有蟑螂卵鞘房不超过2％，平均每间房不超过4只。</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3.有蟑螂粪便蜕皮等蟑迹的房间不超过5％。</w:t>
            </w:r>
          </w:p>
        </w:tc>
      </w:tr>
      <w:tr w:rsidR="00D803A1" w:rsidRPr="008F4431">
        <w:trPr>
          <w:trHeight w:val="1020"/>
        </w:trPr>
        <w:tc>
          <w:tcPr>
            <w:tcW w:w="424" w:type="pct"/>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hint="eastAsia"/>
                <w:bCs/>
                <w:szCs w:val="21"/>
              </w:rPr>
              <w:t>2</w:t>
            </w:r>
          </w:p>
        </w:tc>
        <w:tc>
          <w:tcPr>
            <w:tcW w:w="769" w:type="pct"/>
            <w:tcBorders>
              <w:right w:val="single" w:sz="4" w:space="0" w:color="auto"/>
            </w:tcBorders>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人员资质</w:t>
            </w:r>
          </w:p>
        </w:tc>
        <w:tc>
          <w:tcPr>
            <w:tcW w:w="444" w:type="pct"/>
            <w:shd w:val="clear" w:color="auto" w:fill="auto"/>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w:t>
            </w:r>
          </w:p>
        </w:tc>
        <w:tc>
          <w:tcPr>
            <w:tcW w:w="3363"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hint="eastAsia"/>
                <w:bCs/>
                <w:szCs w:val="21"/>
              </w:rPr>
              <w:t>具有人力资源和社会保障部门（或职业技能鉴定部门）颁发的有害生物防制（治）工（员）证或具有害生物防制初级(含)以上职业资格证书。</w:t>
            </w:r>
          </w:p>
        </w:tc>
      </w:tr>
      <w:tr w:rsidR="00D803A1" w:rsidRPr="008F4431">
        <w:trPr>
          <w:trHeight w:val="1731"/>
        </w:trPr>
        <w:tc>
          <w:tcPr>
            <w:tcW w:w="424" w:type="pct"/>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hint="eastAsia"/>
                <w:bCs/>
                <w:szCs w:val="21"/>
              </w:rPr>
              <w:t>3</w:t>
            </w:r>
          </w:p>
        </w:tc>
        <w:tc>
          <w:tcPr>
            <w:tcW w:w="769" w:type="pct"/>
            <w:tcBorders>
              <w:right w:val="single" w:sz="4" w:space="0" w:color="auto"/>
            </w:tcBorders>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药品监控</w:t>
            </w:r>
          </w:p>
        </w:tc>
        <w:tc>
          <w:tcPr>
            <w:tcW w:w="444" w:type="pct"/>
            <w:shd w:val="clear" w:color="auto" w:fill="auto"/>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w:t>
            </w:r>
          </w:p>
        </w:tc>
        <w:tc>
          <w:tcPr>
            <w:tcW w:w="3363"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autoSpaceDE w:val="0"/>
              <w:autoSpaceDN w:val="0"/>
              <w:adjustRightInd w:val="0"/>
              <w:snapToGrid w:val="0"/>
              <w:spacing w:line="360" w:lineRule="auto"/>
              <w:contextualSpacing/>
              <w:rPr>
                <w:rFonts w:ascii="宋体" w:hAnsi="宋体" w:cstheme="minorEastAsia"/>
                <w:bCs/>
                <w:szCs w:val="21"/>
              </w:rPr>
            </w:pPr>
            <w:r w:rsidRPr="008F4431">
              <w:rPr>
                <w:rFonts w:ascii="宋体" w:hAnsi="宋体" w:cstheme="minorEastAsia" w:hint="eastAsia"/>
                <w:bCs/>
                <w:szCs w:val="21"/>
              </w:rPr>
              <w:t>1.病媒生物防制所使用的药物必须是国家规定允许使用的卫生杀虫剂（以下简称药物），其使用范围、使用剂型、浓度、剂量应符合国家规定要求；</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hint="eastAsia"/>
                <w:bCs/>
                <w:szCs w:val="21"/>
              </w:rPr>
              <w:t>2.药物必须是国家有关主管部门批准生产（具有三证）或已登记进口的卫生杀虫剂的合格产品，药物包装应符合化工产品通用标准，严禁把农用杀虫剂用于病媒生物的防制；</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hint="eastAsia"/>
                <w:bCs/>
                <w:szCs w:val="21"/>
              </w:rPr>
              <w:lastRenderedPageBreak/>
              <w:t>3.不同类型药物的混合配伍用药，应注意互补增效作用，并进行相应的测度，避免两用药配伍产生拮抗作用，影响防制效果；</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hint="eastAsia"/>
                <w:bCs/>
                <w:szCs w:val="21"/>
              </w:rPr>
              <w:t>4.药物在不同环境用于不同的防制对象，应采用相配套的喷洒器械，滞留喷洒应采用手动或背负式、手推式机动喷雾器，室内空间喷杀应采用超低容量电动喷雾机，特殊环境（下水道、电缆沟、地下室）喷杀应采用热烟雾发生机或机动喷雾器；</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hint="eastAsia"/>
                <w:bCs/>
                <w:szCs w:val="21"/>
              </w:rPr>
              <w:t>5.用于病媒生物防制的药物，其性能应符合化学性质稳定，且残效期较长；高效低毒、安全、对人畜及环境无害；具有显著的击倒和致死作用等要求；</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6.药物必须存放在专用仓库，分类离墙离地存放，并设有专人管理，药物采购及出入仓库制度建全；</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7.存放药物专用仓库，应当符合有关安全、防火规定，设置相应的通风防爆、防火、报警等安全设施；</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8.盛装药物的容器，入库时必须检查包装是否完好无损，药物使用完毕，应按照环境保护法的有关规定，妥善处理；</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9.消杀药品投放点设置醒目的警告标识，必要时采取相应防</w:t>
            </w:r>
            <w:r w:rsidRPr="008F4431">
              <w:rPr>
                <w:rFonts w:ascii="宋体" w:hAnsi="宋体" w:cstheme="minorEastAsia" w:hint="eastAsia"/>
                <w:bCs/>
                <w:szCs w:val="21"/>
              </w:rPr>
              <w:t>护措施；</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10.投放点位置、药量记录清晰，鼠药投放后，在规定的时限内应及时回收监管。</w:t>
            </w:r>
          </w:p>
        </w:tc>
      </w:tr>
      <w:tr w:rsidR="00D803A1" w:rsidRPr="008F4431">
        <w:trPr>
          <w:trHeight w:val="640"/>
        </w:trPr>
        <w:tc>
          <w:tcPr>
            <w:tcW w:w="424" w:type="pct"/>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bCs/>
                <w:szCs w:val="21"/>
              </w:rPr>
              <w:lastRenderedPageBreak/>
              <w:t>4</w:t>
            </w:r>
          </w:p>
        </w:tc>
        <w:tc>
          <w:tcPr>
            <w:tcW w:w="769" w:type="pct"/>
            <w:tcBorders>
              <w:right w:val="single" w:sz="4" w:space="0" w:color="auto"/>
            </w:tcBorders>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场所</w:t>
            </w:r>
          </w:p>
        </w:tc>
        <w:tc>
          <w:tcPr>
            <w:tcW w:w="444" w:type="pct"/>
            <w:shd w:val="clear" w:color="auto" w:fill="auto"/>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bCs/>
                <w:szCs w:val="21"/>
              </w:rPr>
              <w:t>/</w:t>
            </w:r>
          </w:p>
        </w:tc>
        <w:tc>
          <w:tcPr>
            <w:tcW w:w="3363"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卫生间、消防通道、地下室、排水沟、排污管、污水井、楼宇内、垃圾中转站等场所。</w:t>
            </w:r>
          </w:p>
        </w:tc>
      </w:tr>
      <w:tr w:rsidR="00D803A1" w:rsidRPr="008F4431">
        <w:trPr>
          <w:trHeight w:val="973"/>
        </w:trPr>
        <w:tc>
          <w:tcPr>
            <w:tcW w:w="424" w:type="pct"/>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bCs/>
                <w:szCs w:val="21"/>
              </w:rPr>
              <w:t>5</w:t>
            </w:r>
          </w:p>
        </w:tc>
        <w:tc>
          <w:tcPr>
            <w:tcW w:w="769" w:type="pct"/>
            <w:tcBorders>
              <w:right w:val="single" w:sz="4" w:space="0" w:color="auto"/>
            </w:tcBorders>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灭鼠消杀</w:t>
            </w:r>
          </w:p>
        </w:tc>
        <w:tc>
          <w:tcPr>
            <w:tcW w:w="444" w:type="pct"/>
            <w:vMerge w:val="restart"/>
            <w:shd w:val="clear" w:color="auto" w:fill="auto"/>
            <w:vAlign w:val="center"/>
          </w:tcPr>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hint="eastAsia"/>
                <w:bCs/>
                <w:szCs w:val="21"/>
              </w:rPr>
              <w:t>1.每周1次；</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hint="eastAsia"/>
                <w:bCs/>
                <w:szCs w:val="21"/>
              </w:rPr>
              <w:t>2.寒暑假开学前及节假日后</w:t>
            </w:r>
            <w:r w:rsidRPr="008F4431">
              <w:rPr>
                <w:rFonts w:ascii="宋体" w:hAnsi="宋体" w:cstheme="minorEastAsia" w:hint="eastAsia"/>
                <w:bCs/>
                <w:szCs w:val="21"/>
              </w:rPr>
              <w:lastRenderedPageBreak/>
              <w:t>进行一次彻底消杀。</w:t>
            </w:r>
          </w:p>
        </w:tc>
        <w:tc>
          <w:tcPr>
            <w:tcW w:w="3363"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hint="eastAsia"/>
                <w:bCs/>
                <w:szCs w:val="21"/>
              </w:rPr>
              <w:lastRenderedPageBreak/>
              <w:t>1.建筑物阳性地方无鼠迹和鼠痕，无老鼠活动；</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hint="eastAsia"/>
                <w:bCs/>
                <w:szCs w:val="21"/>
              </w:rPr>
              <w:t>2.白天在室内外无老鼠活动，绿化地无鼠洞；</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hint="eastAsia"/>
                <w:bCs/>
                <w:szCs w:val="21"/>
              </w:rPr>
              <w:t>3.楼顶、消防通道、地下室、绿化带白天无老鼠活动。</w:t>
            </w:r>
          </w:p>
        </w:tc>
      </w:tr>
      <w:tr w:rsidR="00D803A1" w:rsidRPr="008F4431">
        <w:trPr>
          <w:trHeight w:val="907"/>
        </w:trPr>
        <w:tc>
          <w:tcPr>
            <w:tcW w:w="424" w:type="pct"/>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hint="eastAsia"/>
                <w:bCs/>
                <w:szCs w:val="21"/>
              </w:rPr>
              <w:t>6</w:t>
            </w:r>
          </w:p>
        </w:tc>
        <w:tc>
          <w:tcPr>
            <w:tcW w:w="769" w:type="pct"/>
            <w:tcBorders>
              <w:right w:val="single" w:sz="4" w:space="0" w:color="auto"/>
            </w:tcBorders>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灭蝇消杀</w:t>
            </w:r>
          </w:p>
        </w:tc>
        <w:tc>
          <w:tcPr>
            <w:tcW w:w="444" w:type="pct"/>
            <w:vMerge/>
            <w:shd w:val="clear" w:color="auto" w:fill="auto"/>
            <w:vAlign w:val="center"/>
          </w:tcPr>
          <w:p w:rsidR="00D112B6" w:rsidRPr="008F4431" w:rsidRDefault="00D112B6">
            <w:pPr>
              <w:snapToGrid w:val="0"/>
              <w:spacing w:line="360" w:lineRule="auto"/>
              <w:contextualSpacing/>
              <w:rPr>
                <w:rFonts w:ascii="宋体" w:hAnsi="宋体" w:cstheme="minorEastAsia"/>
                <w:bCs/>
                <w:szCs w:val="21"/>
              </w:rPr>
            </w:pPr>
          </w:p>
        </w:tc>
        <w:tc>
          <w:tcPr>
            <w:tcW w:w="3363"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1.建筑物白天和晚上在室内无苍蝇；</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2.垃圾桶、垃圾房检查其周围苍蝇在可见范围内不得超过6只。</w:t>
            </w:r>
          </w:p>
        </w:tc>
      </w:tr>
      <w:tr w:rsidR="00D803A1" w:rsidRPr="008F4431">
        <w:trPr>
          <w:trHeight w:val="907"/>
        </w:trPr>
        <w:tc>
          <w:tcPr>
            <w:tcW w:w="424" w:type="pct"/>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hint="eastAsia"/>
                <w:bCs/>
                <w:szCs w:val="21"/>
              </w:rPr>
              <w:t>7</w:t>
            </w:r>
          </w:p>
        </w:tc>
        <w:tc>
          <w:tcPr>
            <w:tcW w:w="769" w:type="pct"/>
            <w:tcBorders>
              <w:right w:val="single" w:sz="4" w:space="0" w:color="auto"/>
            </w:tcBorders>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灭蟑消杀</w:t>
            </w:r>
          </w:p>
        </w:tc>
        <w:tc>
          <w:tcPr>
            <w:tcW w:w="444" w:type="pct"/>
            <w:vMerge/>
            <w:shd w:val="clear" w:color="auto" w:fill="auto"/>
            <w:vAlign w:val="center"/>
          </w:tcPr>
          <w:p w:rsidR="00D112B6" w:rsidRPr="008F4431" w:rsidRDefault="00D112B6">
            <w:pPr>
              <w:snapToGrid w:val="0"/>
              <w:spacing w:line="360" w:lineRule="auto"/>
              <w:contextualSpacing/>
              <w:rPr>
                <w:rFonts w:ascii="宋体" w:hAnsi="宋体" w:cstheme="minorEastAsia"/>
                <w:bCs/>
                <w:szCs w:val="21"/>
              </w:rPr>
            </w:pPr>
          </w:p>
        </w:tc>
        <w:tc>
          <w:tcPr>
            <w:tcW w:w="3363"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1.建筑物内白天和晚上在室内无蟑螂活动的痕迹；</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2.下水道、污、雨水井蟑螂平均查见数不超过1只/150平方米。</w:t>
            </w:r>
          </w:p>
        </w:tc>
      </w:tr>
      <w:tr w:rsidR="00D803A1" w:rsidRPr="008F4431">
        <w:trPr>
          <w:trHeight w:val="510"/>
        </w:trPr>
        <w:tc>
          <w:tcPr>
            <w:tcW w:w="424" w:type="pct"/>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bCs/>
                <w:szCs w:val="21"/>
              </w:rPr>
              <w:lastRenderedPageBreak/>
              <w:t>8</w:t>
            </w:r>
          </w:p>
        </w:tc>
        <w:tc>
          <w:tcPr>
            <w:tcW w:w="769" w:type="pct"/>
            <w:tcBorders>
              <w:right w:val="single" w:sz="4" w:space="0" w:color="auto"/>
            </w:tcBorders>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灭蚊消杀</w:t>
            </w:r>
          </w:p>
        </w:tc>
        <w:tc>
          <w:tcPr>
            <w:tcW w:w="444" w:type="pct"/>
            <w:vMerge/>
            <w:shd w:val="clear" w:color="auto" w:fill="auto"/>
            <w:vAlign w:val="center"/>
          </w:tcPr>
          <w:p w:rsidR="00D112B6" w:rsidRPr="008F4431" w:rsidRDefault="00D112B6">
            <w:pPr>
              <w:snapToGrid w:val="0"/>
              <w:spacing w:line="360" w:lineRule="auto"/>
              <w:contextualSpacing/>
              <w:rPr>
                <w:rFonts w:ascii="宋体" w:hAnsi="宋体" w:cstheme="minorEastAsia"/>
                <w:bCs/>
                <w:szCs w:val="21"/>
              </w:rPr>
            </w:pPr>
          </w:p>
        </w:tc>
        <w:tc>
          <w:tcPr>
            <w:tcW w:w="3363"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水沟可见范围内无蚊虫。</w:t>
            </w:r>
          </w:p>
        </w:tc>
      </w:tr>
      <w:tr w:rsidR="00D803A1" w:rsidRPr="008F4431">
        <w:trPr>
          <w:trHeight w:val="567"/>
        </w:trPr>
        <w:tc>
          <w:tcPr>
            <w:tcW w:w="424" w:type="pct"/>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bCs/>
                <w:szCs w:val="21"/>
              </w:rPr>
              <w:lastRenderedPageBreak/>
              <w:t>9</w:t>
            </w:r>
          </w:p>
        </w:tc>
        <w:tc>
          <w:tcPr>
            <w:tcW w:w="769" w:type="pct"/>
            <w:tcBorders>
              <w:right w:val="single" w:sz="4" w:space="0" w:color="auto"/>
            </w:tcBorders>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白蚁</w:t>
            </w:r>
          </w:p>
        </w:tc>
        <w:tc>
          <w:tcPr>
            <w:tcW w:w="444" w:type="pct"/>
            <w:shd w:val="clear" w:color="auto" w:fill="auto"/>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w:t>
            </w:r>
          </w:p>
        </w:tc>
        <w:tc>
          <w:tcPr>
            <w:tcW w:w="3363"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pacing w:val="-3"/>
                <w:szCs w:val="21"/>
              </w:rPr>
              <w:t>按《城市房屋白蚁防治管理规定》执行。</w:t>
            </w:r>
          </w:p>
        </w:tc>
      </w:tr>
      <w:tr w:rsidR="00D803A1" w:rsidRPr="008F4431">
        <w:trPr>
          <w:trHeight w:val="1474"/>
        </w:trPr>
        <w:tc>
          <w:tcPr>
            <w:tcW w:w="424" w:type="pct"/>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hint="eastAsia"/>
                <w:bCs/>
                <w:szCs w:val="21"/>
              </w:rPr>
              <w:t>10</w:t>
            </w:r>
          </w:p>
        </w:tc>
        <w:tc>
          <w:tcPr>
            <w:tcW w:w="769" w:type="pct"/>
            <w:tcBorders>
              <w:right w:val="single" w:sz="4" w:space="0" w:color="auto"/>
            </w:tcBorders>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现场作业</w:t>
            </w:r>
          </w:p>
        </w:tc>
        <w:tc>
          <w:tcPr>
            <w:tcW w:w="444" w:type="pct"/>
            <w:shd w:val="clear" w:color="auto" w:fill="auto"/>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w:t>
            </w:r>
          </w:p>
        </w:tc>
        <w:tc>
          <w:tcPr>
            <w:tcW w:w="3363"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hint="eastAsia"/>
                <w:bCs/>
                <w:szCs w:val="21"/>
              </w:rPr>
              <w:t>1.张贴消杀通知，告知消杀区域人员安全注意事项；</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hint="eastAsia"/>
                <w:bCs/>
                <w:szCs w:val="21"/>
              </w:rPr>
              <w:t>2.整齐穿戴安全装备（工作帽、专用手套、口罩、专用工作服等）；</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hint="eastAsia"/>
                <w:bCs/>
                <w:szCs w:val="21"/>
              </w:rPr>
              <w:t>3.携带的警示标志明显、易懂；</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hint="eastAsia"/>
                <w:bCs/>
                <w:szCs w:val="21"/>
              </w:rPr>
              <w:t>4.清点所携带物品，严禁遗落在作业现场。</w:t>
            </w:r>
          </w:p>
        </w:tc>
      </w:tr>
    </w:tbl>
    <w:p w:rsidR="00D112B6" w:rsidRPr="008F4431" w:rsidRDefault="00D112B6">
      <w:pPr>
        <w:pStyle w:val="affff4"/>
        <w:ind w:firstLineChars="0" w:firstLine="0"/>
        <w:rPr>
          <w:rFonts w:ascii="宋体" w:eastAsia="宋体" w:hAnsi="宋体"/>
          <w:bCs/>
          <w:spacing w:val="-2"/>
        </w:rPr>
      </w:pPr>
    </w:p>
    <w:p w:rsidR="00D112B6" w:rsidRPr="008F4431" w:rsidRDefault="00D803A1" w:rsidP="00D803A1">
      <w:pPr>
        <w:tabs>
          <w:tab w:val="left" w:pos="0"/>
          <w:tab w:val="left" w:pos="957"/>
        </w:tabs>
        <w:autoSpaceDE w:val="0"/>
        <w:autoSpaceDN w:val="0"/>
        <w:spacing w:line="360" w:lineRule="auto"/>
        <w:ind w:firstLineChars="200" w:firstLine="474"/>
        <w:rPr>
          <w:rFonts w:ascii="宋体" w:hAnsi="宋体" w:cstheme="minorEastAsia"/>
          <w:b/>
          <w:bCs/>
          <w:sz w:val="24"/>
        </w:rPr>
      </w:pPr>
      <w:r w:rsidRPr="008F4431">
        <w:rPr>
          <w:rFonts w:ascii="宋体" w:hAnsi="宋体" w:cstheme="minorEastAsia" w:hint="eastAsia"/>
          <w:b/>
          <w:bCs/>
          <w:spacing w:val="-2"/>
          <w:sz w:val="24"/>
        </w:rPr>
        <w:t>六、学生公寓物业维修服务工作内容和要</w:t>
      </w:r>
      <w:r w:rsidRPr="008F4431">
        <w:rPr>
          <w:rFonts w:ascii="宋体" w:hAnsi="宋体" w:cstheme="minorEastAsia" w:hint="eastAsia"/>
          <w:b/>
          <w:bCs/>
          <w:spacing w:val="-10"/>
          <w:sz w:val="24"/>
        </w:rPr>
        <w:t>求</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1.综合管理制度和标准完善：</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1.1物业公司发现任何无法自行维修问题时要及时向学校相关部门报告。</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1.2对楼宇的公共设备设施（电梯、空调、给排水系统、饮水设备、电吹风、照明系统等）巡查，定期对机房、泵房、配电间、集水井等设备进行检查和清洁，</w:t>
      </w:r>
      <w:r w:rsidRPr="008F4431">
        <w:rPr>
          <w:rFonts w:ascii="宋体" w:hAnsi="宋体" w:cstheme="minorEastAsia" w:hint="eastAsia"/>
          <w:sz w:val="24"/>
        </w:rPr>
        <w:t>对损坏或异常及时报修。收集报修信息并对物业项目内第三方施工跟进管理。新增公共设施设备承接查验及整改跟进、图纸资料交接归档等现场交接工作并做好相关公共设施设备的维修保养档案。</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1.3物业管理标的物在质保期内的，物业公司对接管项目按合同约定要求进行维护，并对检查出的质量问题按程序提交学校相关部门由其安排维修，物业公司负责监督维修过程并协助学校验收修复结果。</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1.4物业公司的维修工作需建立统一的报修流程和快速反应机制，完善修理完毕后客户回访机制、用户评价机制，公寓楼内零星维修业务由物业公司提供24小时物业维修服务，并由物业公司承担属于维修范围内的维修工程项目的人工费用以及单价300元以内的维修材料费用，维修工程项目的人工费用以及维修材料费用已包含在招标预算中，学校无需另行支付。物业公司无法维修的项目应及时向学校相关部门通报，由学校安排专人进行维修。</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1.5物业公司维修人员在对电闸、电源插座、开关、灯管等电力进行修理时</w:t>
      </w:r>
      <w:r w:rsidRPr="008F4431">
        <w:rPr>
          <w:rFonts w:ascii="宋体" w:hAnsi="宋体" w:cstheme="minorEastAsia"/>
          <w:sz w:val="24"/>
        </w:rPr>
        <w:lastRenderedPageBreak/>
        <w:t>必须持证上岗。</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1.6物业公司需完成学校交办的其他维修事项。</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2.维修具体服务内容及标准如下</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2.1对区域内建筑结构（包括平屋面、外墙面、装饰），和公共设施设备（包括上下水管、卫生间设备、屋顶水箱、照明系统、泵房间设备、配电间设备、教室供电线路等）进行巡视，确保公共设施、设备的正常运行。</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2.2对零星维修项目（日光灯、筒灯、应急灯等各类灯具，电风扇、变速器、开关、插座、电源空气开关等、水龙头、卫生洁具、各类水阀、水箱、软管、水管、玻璃、窗叶、门锁等所有公共设施以及铰链、衣帽钩、窗帘、窗钩、滑轮、部分吊顶扣板、衣架、木门、玻璃压条、楼梯压条、木扶手等所有五金件）进行巡查、及时维修、更换。</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2.3对公共区域内的专业设备如空调、电梯、饮水设备、售卖机等定期巡查，配合专业维保单位进行养护工作。</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2.4对公共房间</w:t>
      </w:r>
      <w:r w:rsidRPr="008F4431">
        <w:rPr>
          <w:rFonts w:ascii="宋体" w:hAnsi="宋体" w:cstheme="minorEastAsia" w:hint="eastAsia"/>
          <w:sz w:val="24"/>
        </w:rPr>
        <w:t>或会议室</w:t>
      </w:r>
      <w:r w:rsidRPr="008F4431">
        <w:rPr>
          <w:rFonts w:ascii="宋体" w:hAnsi="宋体" w:cstheme="minorEastAsia"/>
          <w:sz w:val="24"/>
        </w:rPr>
        <w:t>专有设备，如音响、灯光、投影仪等提供专业操作和日常维护。</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2.5配合做好经学校批准的第三方施工，开关泵房、配电间，提供取水、取</w:t>
      </w:r>
      <w:r w:rsidRPr="008F4431">
        <w:rPr>
          <w:rFonts w:ascii="宋体" w:hAnsi="宋体" w:cstheme="minorEastAsia" w:hint="eastAsia"/>
          <w:sz w:val="24"/>
        </w:rPr>
        <w:t>电服务等。</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2.6区域内的具体维修服务内容：</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2.6.1更换及检查整理区域内的各类（如：2.5mm²--185mm²等）电气电线、电缆。</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2.6.2更换及维修区域内的各类开关（如：单联开关、双联开关）、插座（二眼、三眼、五孔插座、空调插座）等。</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2.6.3更换及维修区域内的各类空气开关（如：1P、2P、3P、40A、63A）等。</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2.6.4更换及维修区域内的各类设备（接触器、保险丝、铜排、电器元件）。</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2.6.5更换及维修区域内的照明日光灯、灯泡、节能灯、通风排气扇等。</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2.6.6粉刷及修补区域内的墙面、涂料、油漆等。</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2.6.7更换及修补区域内的地坪、地砖等。</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2.6.8更换及维修区域内的标示牌等。</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2.6.9更换及维修区域内的木门锁等。</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2.6.10更换及维修区域内的木门、木窗等。</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lastRenderedPageBreak/>
        <w:t>2.6.11更换区域内的木门玻璃、木窗玻璃等。</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2.6.12更换及维修区域内的铁门、铁窗等。</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2.6.13更换及维修区域内的铁门锁等。</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2.6.14更换及检修区域内的铝塑类门、窗等。</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2.6.15更换及检修区域内的铝塑类门锁、窗锁等。</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2.6.16更换及维修泵房间内照明日光灯、灯泡、节能灯、通风排风扇等。</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 xml:space="preserve">2.6.17更换及维修区域内的各类上水管（Φ25、Φ32、Φ40、Φ50、Φ75、Φ100、Φ150、 </w:t>
      </w:r>
      <w:r w:rsidRPr="008F4431">
        <w:rPr>
          <w:rFonts w:ascii="宋体" w:hAnsi="宋体" w:cstheme="minorEastAsia" w:hint="eastAsia"/>
          <w:sz w:val="24"/>
        </w:rPr>
        <w:t>Φ</w:t>
      </w:r>
      <w:r w:rsidRPr="008F4431">
        <w:rPr>
          <w:rFonts w:ascii="宋体" w:hAnsi="宋体" w:cstheme="minorEastAsia"/>
          <w:sz w:val="24"/>
        </w:rPr>
        <w:t>200）等。</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 xml:space="preserve">2.6.18更换及维修区域内的各类上水阀门（Φ25、Φ32、Φ40、Φ50、Φ75、Φ100、Φ150、 </w:t>
      </w:r>
      <w:r w:rsidRPr="008F4431">
        <w:rPr>
          <w:rFonts w:ascii="宋体" w:hAnsi="宋体" w:cstheme="minorEastAsia" w:hint="eastAsia"/>
          <w:sz w:val="24"/>
        </w:rPr>
        <w:t>Φ</w:t>
      </w:r>
      <w:r w:rsidRPr="008F4431">
        <w:rPr>
          <w:rFonts w:ascii="宋体" w:hAnsi="宋体" w:cstheme="minorEastAsia"/>
          <w:sz w:val="24"/>
        </w:rPr>
        <w:t>200）等。</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2.6.19更换及维修区域内的地面蓄水箱内上水吸水管等。</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2.6.20其他学校交办的符合招标文件内容的维修项目。</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3.维修工区域内的具体维修服务标准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765"/>
        <w:gridCol w:w="1185"/>
        <w:gridCol w:w="1856"/>
        <w:gridCol w:w="2690"/>
        <w:gridCol w:w="1260"/>
      </w:tblGrid>
      <w:tr w:rsidR="00D803A1" w:rsidRPr="008F4431">
        <w:trPr>
          <w:trHeight w:val="547"/>
          <w:tblHeader/>
          <w:jc w:val="center"/>
        </w:trPr>
        <w:tc>
          <w:tcPr>
            <w:tcW w:w="452" w:type="pct"/>
            <w:vAlign w:val="center"/>
          </w:tcPr>
          <w:p w:rsidR="00D112B6" w:rsidRPr="008F4431" w:rsidRDefault="00D803A1">
            <w:pPr>
              <w:snapToGrid w:val="0"/>
              <w:spacing w:line="360" w:lineRule="auto"/>
              <w:contextualSpacing/>
              <w:jc w:val="center"/>
              <w:rPr>
                <w:rFonts w:ascii="宋体" w:hAnsi="宋体" w:cstheme="minorEastAsia"/>
                <w:b/>
                <w:bCs/>
                <w:szCs w:val="21"/>
              </w:rPr>
            </w:pPr>
            <w:r w:rsidRPr="008F4431">
              <w:rPr>
                <w:rFonts w:ascii="宋体" w:hAnsi="宋体" w:cstheme="minorEastAsia" w:hint="eastAsia"/>
                <w:b/>
                <w:bCs/>
                <w:szCs w:val="21"/>
              </w:rPr>
              <w:t>序号</w:t>
            </w:r>
          </w:p>
        </w:tc>
        <w:tc>
          <w:tcPr>
            <w:tcW w:w="448" w:type="pct"/>
            <w:vAlign w:val="center"/>
          </w:tcPr>
          <w:p w:rsidR="00D112B6" w:rsidRPr="008F4431" w:rsidRDefault="00D803A1">
            <w:pPr>
              <w:snapToGrid w:val="0"/>
              <w:spacing w:line="360" w:lineRule="auto"/>
              <w:contextualSpacing/>
              <w:jc w:val="center"/>
              <w:rPr>
                <w:rFonts w:ascii="宋体" w:hAnsi="宋体" w:cstheme="minorEastAsia"/>
                <w:b/>
                <w:bCs/>
                <w:szCs w:val="21"/>
              </w:rPr>
            </w:pPr>
            <w:r w:rsidRPr="008F4431">
              <w:rPr>
                <w:rFonts w:ascii="宋体" w:hAnsi="宋体" w:cstheme="minorEastAsia" w:hint="eastAsia"/>
                <w:b/>
                <w:bCs/>
                <w:szCs w:val="21"/>
              </w:rPr>
              <w:t>类别</w:t>
            </w:r>
          </w:p>
        </w:tc>
        <w:tc>
          <w:tcPr>
            <w:tcW w:w="695" w:type="pct"/>
            <w:vAlign w:val="center"/>
          </w:tcPr>
          <w:p w:rsidR="00D112B6" w:rsidRPr="008F4431" w:rsidRDefault="00D803A1">
            <w:pPr>
              <w:snapToGrid w:val="0"/>
              <w:spacing w:line="360" w:lineRule="auto"/>
              <w:contextualSpacing/>
              <w:jc w:val="center"/>
              <w:rPr>
                <w:rFonts w:ascii="宋体" w:hAnsi="宋体" w:cstheme="minorEastAsia"/>
                <w:b/>
                <w:bCs/>
                <w:szCs w:val="21"/>
              </w:rPr>
            </w:pPr>
            <w:r w:rsidRPr="008F4431">
              <w:rPr>
                <w:rFonts w:ascii="宋体" w:hAnsi="宋体" w:cstheme="minorEastAsia" w:hint="eastAsia"/>
                <w:b/>
                <w:bCs/>
                <w:szCs w:val="21"/>
              </w:rPr>
              <w:t>维修项目</w:t>
            </w:r>
          </w:p>
        </w:tc>
        <w:tc>
          <w:tcPr>
            <w:tcW w:w="1087" w:type="pct"/>
            <w:vAlign w:val="center"/>
          </w:tcPr>
          <w:p w:rsidR="00D112B6" w:rsidRPr="008F4431" w:rsidRDefault="00D803A1">
            <w:pPr>
              <w:snapToGrid w:val="0"/>
              <w:spacing w:line="360" w:lineRule="auto"/>
              <w:contextualSpacing/>
              <w:jc w:val="center"/>
              <w:rPr>
                <w:rFonts w:ascii="宋体" w:hAnsi="宋体" w:cstheme="minorEastAsia"/>
                <w:b/>
                <w:bCs/>
                <w:szCs w:val="21"/>
              </w:rPr>
            </w:pPr>
            <w:r w:rsidRPr="008F4431">
              <w:rPr>
                <w:rFonts w:ascii="宋体" w:hAnsi="宋体" w:cstheme="minorEastAsia" w:hint="eastAsia"/>
                <w:b/>
                <w:bCs/>
                <w:szCs w:val="21"/>
              </w:rPr>
              <w:t>小修内容</w:t>
            </w:r>
          </w:p>
        </w:tc>
        <w:tc>
          <w:tcPr>
            <w:tcW w:w="1576" w:type="pct"/>
            <w:vAlign w:val="center"/>
          </w:tcPr>
          <w:p w:rsidR="00D112B6" w:rsidRPr="008F4431" w:rsidRDefault="00D803A1">
            <w:pPr>
              <w:snapToGrid w:val="0"/>
              <w:spacing w:line="360" w:lineRule="auto"/>
              <w:contextualSpacing/>
              <w:jc w:val="center"/>
              <w:rPr>
                <w:rFonts w:ascii="宋体" w:hAnsi="宋体" w:cstheme="minorEastAsia"/>
                <w:b/>
                <w:bCs/>
                <w:szCs w:val="21"/>
              </w:rPr>
            </w:pPr>
            <w:r w:rsidRPr="008F4431">
              <w:rPr>
                <w:rFonts w:ascii="宋体" w:hAnsi="宋体" w:cstheme="minorEastAsia" w:hint="eastAsia"/>
                <w:b/>
                <w:bCs/>
                <w:szCs w:val="21"/>
              </w:rPr>
              <w:t>服务标准</w:t>
            </w:r>
          </w:p>
        </w:tc>
        <w:tc>
          <w:tcPr>
            <w:tcW w:w="739" w:type="pct"/>
            <w:vAlign w:val="center"/>
          </w:tcPr>
          <w:p w:rsidR="00D112B6" w:rsidRPr="008F4431" w:rsidRDefault="00D803A1">
            <w:pPr>
              <w:snapToGrid w:val="0"/>
              <w:spacing w:line="360" w:lineRule="auto"/>
              <w:contextualSpacing/>
              <w:jc w:val="center"/>
              <w:rPr>
                <w:rFonts w:ascii="宋体" w:hAnsi="宋体" w:cstheme="minorEastAsia"/>
                <w:b/>
                <w:bCs/>
                <w:szCs w:val="21"/>
              </w:rPr>
            </w:pPr>
            <w:r w:rsidRPr="008F4431">
              <w:rPr>
                <w:rFonts w:ascii="宋体" w:hAnsi="宋体" w:cstheme="minorEastAsia" w:hint="eastAsia"/>
                <w:b/>
                <w:bCs/>
                <w:szCs w:val="21"/>
              </w:rPr>
              <w:t>管理目标</w:t>
            </w:r>
          </w:p>
        </w:tc>
      </w:tr>
      <w:tr w:rsidR="00D803A1" w:rsidRPr="008F4431">
        <w:trPr>
          <w:trHeight w:val="707"/>
          <w:jc w:val="center"/>
        </w:trPr>
        <w:tc>
          <w:tcPr>
            <w:tcW w:w="452" w:type="pct"/>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hint="eastAsia"/>
                <w:bCs/>
                <w:szCs w:val="21"/>
              </w:rPr>
              <w:t>1</w:t>
            </w:r>
          </w:p>
        </w:tc>
        <w:tc>
          <w:tcPr>
            <w:tcW w:w="448" w:type="pct"/>
            <w:vMerge w:val="restar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房屋土建及设备小修</w:t>
            </w:r>
          </w:p>
        </w:tc>
        <w:tc>
          <w:tcPr>
            <w:tcW w:w="1783" w:type="pct"/>
            <w:gridSpan w:val="2"/>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时限要求</w:t>
            </w:r>
          </w:p>
        </w:tc>
        <w:tc>
          <w:tcPr>
            <w:tcW w:w="1576"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急迫性小修项目包括：楼房卫生间排污管道堵塞，室内给水系统小修、换管，通风管道堵塞；建筑物内所有门、窗故障等，自接到报修之时起15分钟之内到达现场处理。</w:t>
            </w:r>
          </w:p>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除急迫性小修之外的零碎修项目为维护性小修：自接到报修之日起，一日之内处理或与报修人预约修复日期。</w:t>
            </w:r>
          </w:p>
        </w:tc>
        <w:tc>
          <w:tcPr>
            <w:tcW w:w="739" w:type="pct"/>
            <w:vMerge w:val="restart"/>
            <w:vAlign w:val="center"/>
          </w:tcPr>
          <w:p w:rsidR="00D112B6" w:rsidRPr="008F4431" w:rsidRDefault="00D803A1">
            <w:pPr>
              <w:adjustRightInd w:val="0"/>
              <w:snapToGrid w:val="0"/>
              <w:contextualSpacing/>
              <w:rPr>
                <w:rFonts w:ascii="宋体" w:hAnsi="宋体" w:cstheme="minorEastAsia"/>
                <w:bCs/>
                <w:szCs w:val="21"/>
              </w:rPr>
            </w:pPr>
            <w:r w:rsidRPr="008F4431">
              <w:rPr>
                <w:rFonts w:ascii="宋体" w:hAnsi="宋体" w:cstheme="minorEastAsia" w:hint="eastAsia"/>
                <w:bCs/>
                <w:szCs w:val="21"/>
              </w:rPr>
              <w:t>1.具体工作用户满意率达到99%以上；</w:t>
            </w:r>
          </w:p>
          <w:p w:rsidR="00D112B6" w:rsidRPr="008F4431" w:rsidRDefault="00D803A1">
            <w:pPr>
              <w:adjustRightInd w:val="0"/>
              <w:snapToGrid w:val="0"/>
              <w:contextualSpacing/>
              <w:rPr>
                <w:rFonts w:ascii="宋体" w:hAnsi="宋体" w:cstheme="minorEastAsia"/>
                <w:bCs/>
                <w:szCs w:val="21"/>
              </w:rPr>
            </w:pPr>
            <w:r w:rsidRPr="008F4431">
              <w:rPr>
                <w:rFonts w:ascii="宋体" w:hAnsi="宋体" w:cstheme="minorEastAsia" w:hint="eastAsia"/>
                <w:bCs/>
                <w:szCs w:val="21"/>
              </w:rPr>
              <w:t>2.维修、应急修理100%；</w:t>
            </w:r>
          </w:p>
          <w:p w:rsidR="00D112B6" w:rsidRPr="008F4431" w:rsidRDefault="00D803A1">
            <w:pPr>
              <w:adjustRightInd w:val="0"/>
              <w:snapToGrid w:val="0"/>
              <w:contextualSpacing/>
              <w:rPr>
                <w:rFonts w:ascii="宋体" w:hAnsi="宋体" w:cstheme="minorEastAsia"/>
                <w:bCs/>
                <w:szCs w:val="21"/>
              </w:rPr>
            </w:pPr>
            <w:r w:rsidRPr="008F4431">
              <w:rPr>
                <w:rFonts w:ascii="宋体" w:hAnsi="宋体" w:cstheme="minorEastAsia" w:hint="eastAsia"/>
                <w:bCs/>
                <w:szCs w:val="21"/>
              </w:rPr>
              <w:t>3.维修合率100%。</w:t>
            </w:r>
          </w:p>
        </w:tc>
      </w:tr>
      <w:tr w:rsidR="00D803A1" w:rsidRPr="008F4431">
        <w:trPr>
          <w:trHeight w:val="2257"/>
          <w:jc w:val="center"/>
        </w:trPr>
        <w:tc>
          <w:tcPr>
            <w:tcW w:w="452" w:type="pct"/>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bCs/>
                <w:szCs w:val="21"/>
              </w:rPr>
              <w:t>2</w:t>
            </w:r>
          </w:p>
        </w:tc>
        <w:tc>
          <w:tcPr>
            <w:tcW w:w="448" w:type="pct"/>
            <w:vMerge/>
            <w:vAlign w:val="center"/>
          </w:tcPr>
          <w:p w:rsidR="00D112B6" w:rsidRPr="008F4431" w:rsidRDefault="00D112B6">
            <w:pPr>
              <w:keepNext/>
              <w:keepLines/>
              <w:snapToGrid w:val="0"/>
              <w:spacing w:before="340" w:line="360" w:lineRule="auto"/>
              <w:contextualSpacing/>
              <w:jc w:val="center"/>
              <w:outlineLvl w:val="0"/>
              <w:rPr>
                <w:rFonts w:ascii="宋体" w:hAnsi="宋体" w:cstheme="minorEastAsia"/>
                <w:bCs/>
                <w:szCs w:val="21"/>
              </w:rPr>
            </w:pPr>
          </w:p>
        </w:tc>
        <w:tc>
          <w:tcPr>
            <w:tcW w:w="695"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室内地面、散水</w:t>
            </w:r>
          </w:p>
        </w:tc>
        <w:tc>
          <w:tcPr>
            <w:tcW w:w="1087"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楼面或地面的块料面层松动、散水严重破损影响其功能的，应修补。楼面或地面块料</w:t>
            </w:r>
            <w:r w:rsidRPr="008F4431">
              <w:rPr>
                <w:rFonts w:ascii="宋体" w:hAnsi="宋体" w:cstheme="minorEastAsia" w:hint="eastAsia"/>
                <w:bCs/>
                <w:szCs w:val="21"/>
              </w:rPr>
              <w:lastRenderedPageBreak/>
              <w:t>面层严重损坏、残缺的，应修复，如磨损过薄影响安全或松动严重的，应局部拆换。</w:t>
            </w:r>
          </w:p>
        </w:tc>
        <w:tc>
          <w:tcPr>
            <w:tcW w:w="1576"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lastRenderedPageBreak/>
              <w:t>维修后应平整、光滑、平顺。</w:t>
            </w:r>
          </w:p>
        </w:tc>
        <w:tc>
          <w:tcPr>
            <w:tcW w:w="739" w:type="pct"/>
            <w:vMerge/>
            <w:vAlign w:val="center"/>
          </w:tcPr>
          <w:p w:rsidR="00D112B6" w:rsidRPr="008F4431" w:rsidRDefault="00D112B6">
            <w:pPr>
              <w:keepNext/>
              <w:keepLines/>
              <w:snapToGrid w:val="0"/>
              <w:spacing w:before="260" w:after="260" w:line="360" w:lineRule="auto"/>
              <w:ind w:left="568"/>
              <w:contextualSpacing/>
              <w:jc w:val="center"/>
              <w:outlineLvl w:val="2"/>
              <w:rPr>
                <w:rFonts w:ascii="宋体" w:hAnsi="宋体" w:cstheme="minorEastAsia"/>
                <w:bCs/>
                <w:szCs w:val="21"/>
              </w:rPr>
            </w:pPr>
          </w:p>
        </w:tc>
      </w:tr>
      <w:tr w:rsidR="00D803A1" w:rsidRPr="008F4431">
        <w:trPr>
          <w:trHeight w:val="1547"/>
          <w:jc w:val="center"/>
        </w:trPr>
        <w:tc>
          <w:tcPr>
            <w:tcW w:w="452" w:type="pct"/>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bCs/>
                <w:szCs w:val="21"/>
              </w:rPr>
              <w:lastRenderedPageBreak/>
              <w:t>3</w:t>
            </w:r>
          </w:p>
        </w:tc>
        <w:tc>
          <w:tcPr>
            <w:tcW w:w="448" w:type="pct"/>
            <w:vMerge/>
            <w:vAlign w:val="center"/>
          </w:tcPr>
          <w:p w:rsidR="00D112B6" w:rsidRPr="008F4431" w:rsidRDefault="00D112B6">
            <w:pPr>
              <w:keepNext/>
              <w:keepLines/>
              <w:snapToGrid w:val="0"/>
              <w:spacing w:before="340" w:line="360" w:lineRule="auto"/>
              <w:contextualSpacing/>
              <w:jc w:val="center"/>
              <w:outlineLvl w:val="0"/>
              <w:rPr>
                <w:rFonts w:ascii="宋体" w:hAnsi="宋体" w:cstheme="minorEastAsia"/>
                <w:bCs/>
                <w:szCs w:val="21"/>
              </w:rPr>
            </w:pPr>
          </w:p>
        </w:tc>
        <w:tc>
          <w:tcPr>
            <w:tcW w:w="695"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室内墙面及顶棚</w:t>
            </w:r>
          </w:p>
        </w:tc>
        <w:tc>
          <w:tcPr>
            <w:tcW w:w="1087"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内墙、顶棚抹灰空鼓、剥落的应修补。</w:t>
            </w:r>
          </w:p>
        </w:tc>
        <w:tc>
          <w:tcPr>
            <w:tcW w:w="1576"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维修后内墙面及顶棚应恢复原有使用功能，抹面平整、不开裂、不空鼓、不起泡、不翘边，面层与基层结合牢固。</w:t>
            </w:r>
          </w:p>
        </w:tc>
        <w:tc>
          <w:tcPr>
            <w:tcW w:w="739" w:type="pct"/>
            <w:vMerge/>
            <w:vAlign w:val="center"/>
          </w:tcPr>
          <w:p w:rsidR="00D112B6" w:rsidRPr="008F4431" w:rsidRDefault="00D112B6">
            <w:pPr>
              <w:keepNext/>
              <w:keepLines/>
              <w:snapToGrid w:val="0"/>
              <w:spacing w:before="260" w:after="260" w:line="360" w:lineRule="auto"/>
              <w:ind w:left="568"/>
              <w:contextualSpacing/>
              <w:jc w:val="center"/>
              <w:outlineLvl w:val="2"/>
              <w:rPr>
                <w:rFonts w:ascii="宋体" w:hAnsi="宋体" w:cstheme="minorEastAsia"/>
                <w:bCs/>
                <w:szCs w:val="21"/>
              </w:rPr>
            </w:pPr>
          </w:p>
        </w:tc>
      </w:tr>
      <w:tr w:rsidR="00D803A1" w:rsidRPr="008F4431">
        <w:trPr>
          <w:trHeight w:val="1871"/>
          <w:jc w:val="center"/>
        </w:trPr>
        <w:tc>
          <w:tcPr>
            <w:tcW w:w="452" w:type="pct"/>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bCs/>
                <w:szCs w:val="21"/>
              </w:rPr>
              <w:t>4</w:t>
            </w:r>
          </w:p>
        </w:tc>
        <w:tc>
          <w:tcPr>
            <w:tcW w:w="448" w:type="pct"/>
            <w:vMerge/>
            <w:vAlign w:val="center"/>
          </w:tcPr>
          <w:p w:rsidR="00D112B6" w:rsidRPr="008F4431" w:rsidRDefault="00D112B6">
            <w:pPr>
              <w:keepNext/>
              <w:keepLines/>
              <w:snapToGrid w:val="0"/>
              <w:spacing w:before="340" w:line="360" w:lineRule="auto"/>
              <w:contextualSpacing/>
              <w:jc w:val="center"/>
              <w:outlineLvl w:val="0"/>
              <w:rPr>
                <w:rFonts w:ascii="宋体" w:hAnsi="宋体" w:cstheme="minorEastAsia"/>
                <w:bCs/>
                <w:szCs w:val="21"/>
              </w:rPr>
            </w:pPr>
          </w:p>
        </w:tc>
        <w:tc>
          <w:tcPr>
            <w:tcW w:w="695"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检修门窗</w:t>
            </w:r>
          </w:p>
        </w:tc>
        <w:tc>
          <w:tcPr>
            <w:tcW w:w="1087"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门锁损坏、门窗框松动、门窗扇开关不灵活、开焊、小五金缺损应进行修补、更换。</w:t>
            </w:r>
          </w:p>
        </w:tc>
        <w:tc>
          <w:tcPr>
            <w:tcW w:w="1576"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维修后的门窗应开关灵活不松动，框与墙体结合牢固，五金齐全。</w:t>
            </w:r>
          </w:p>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时限要求：自接到报修之时起</w:t>
            </w:r>
            <w:r w:rsidRPr="008F4431">
              <w:rPr>
                <w:rFonts w:ascii="宋体" w:hAnsi="宋体" w:cstheme="minorEastAsia"/>
                <w:bCs/>
                <w:szCs w:val="21"/>
              </w:rPr>
              <w:t>15分钟之内到达现场处理。</w:t>
            </w:r>
          </w:p>
        </w:tc>
        <w:tc>
          <w:tcPr>
            <w:tcW w:w="739" w:type="pct"/>
            <w:vMerge/>
            <w:vAlign w:val="center"/>
          </w:tcPr>
          <w:p w:rsidR="00D112B6" w:rsidRPr="008F4431" w:rsidRDefault="00D112B6">
            <w:pPr>
              <w:keepNext/>
              <w:keepLines/>
              <w:snapToGrid w:val="0"/>
              <w:spacing w:before="260" w:after="260" w:line="360" w:lineRule="auto"/>
              <w:ind w:left="568"/>
              <w:contextualSpacing/>
              <w:jc w:val="center"/>
              <w:outlineLvl w:val="2"/>
              <w:rPr>
                <w:rFonts w:ascii="宋体" w:hAnsi="宋体" w:cstheme="minorEastAsia"/>
                <w:bCs/>
                <w:szCs w:val="21"/>
              </w:rPr>
            </w:pPr>
          </w:p>
        </w:tc>
      </w:tr>
      <w:tr w:rsidR="00D803A1" w:rsidRPr="008F4431">
        <w:trPr>
          <w:jc w:val="center"/>
        </w:trPr>
        <w:tc>
          <w:tcPr>
            <w:tcW w:w="452" w:type="pct"/>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bCs/>
                <w:szCs w:val="21"/>
              </w:rPr>
              <w:t>5</w:t>
            </w:r>
          </w:p>
        </w:tc>
        <w:tc>
          <w:tcPr>
            <w:tcW w:w="448" w:type="pct"/>
            <w:vMerge/>
            <w:vAlign w:val="center"/>
          </w:tcPr>
          <w:p w:rsidR="00D112B6" w:rsidRPr="008F4431" w:rsidRDefault="00D112B6">
            <w:pPr>
              <w:keepNext/>
              <w:keepLines/>
              <w:snapToGrid w:val="0"/>
              <w:spacing w:before="340" w:line="360" w:lineRule="auto"/>
              <w:contextualSpacing/>
              <w:jc w:val="center"/>
              <w:outlineLvl w:val="0"/>
              <w:rPr>
                <w:rFonts w:ascii="宋体" w:hAnsi="宋体" w:cstheme="minorEastAsia"/>
                <w:bCs/>
                <w:szCs w:val="21"/>
              </w:rPr>
            </w:pPr>
          </w:p>
        </w:tc>
        <w:tc>
          <w:tcPr>
            <w:tcW w:w="695"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清扫屋面、雨落管等</w:t>
            </w:r>
          </w:p>
        </w:tc>
        <w:tc>
          <w:tcPr>
            <w:tcW w:w="1087"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每年应将屋面、雨水口积存的杂物清扫干净。雨落管局部残缺、破损应更换。</w:t>
            </w:r>
          </w:p>
        </w:tc>
        <w:tc>
          <w:tcPr>
            <w:tcW w:w="1576"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屋面应清扫干净，雨落管维修后应补齐五金配件。</w:t>
            </w:r>
          </w:p>
        </w:tc>
        <w:tc>
          <w:tcPr>
            <w:tcW w:w="739" w:type="pct"/>
            <w:vMerge/>
            <w:vAlign w:val="center"/>
          </w:tcPr>
          <w:p w:rsidR="00D112B6" w:rsidRPr="008F4431" w:rsidRDefault="00D112B6">
            <w:pPr>
              <w:keepNext/>
              <w:keepLines/>
              <w:snapToGrid w:val="0"/>
              <w:spacing w:before="260" w:after="260" w:line="360" w:lineRule="auto"/>
              <w:ind w:left="568"/>
              <w:contextualSpacing/>
              <w:jc w:val="center"/>
              <w:outlineLvl w:val="2"/>
              <w:rPr>
                <w:rFonts w:ascii="宋体" w:hAnsi="宋体" w:cstheme="minorEastAsia"/>
                <w:bCs/>
                <w:szCs w:val="21"/>
              </w:rPr>
            </w:pPr>
          </w:p>
        </w:tc>
      </w:tr>
      <w:tr w:rsidR="00D803A1" w:rsidRPr="008F4431">
        <w:trPr>
          <w:trHeight w:val="1140"/>
          <w:jc w:val="center"/>
        </w:trPr>
        <w:tc>
          <w:tcPr>
            <w:tcW w:w="452" w:type="pct"/>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bCs/>
                <w:szCs w:val="21"/>
              </w:rPr>
              <w:t>6</w:t>
            </w:r>
          </w:p>
        </w:tc>
        <w:tc>
          <w:tcPr>
            <w:tcW w:w="448" w:type="pct"/>
            <w:vMerge/>
            <w:vAlign w:val="center"/>
          </w:tcPr>
          <w:p w:rsidR="00D112B6" w:rsidRPr="008F4431" w:rsidRDefault="00D112B6">
            <w:pPr>
              <w:keepNext/>
              <w:keepLines/>
              <w:snapToGrid w:val="0"/>
              <w:spacing w:before="340" w:line="360" w:lineRule="auto"/>
              <w:contextualSpacing/>
              <w:jc w:val="center"/>
              <w:outlineLvl w:val="0"/>
              <w:rPr>
                <w:rFonts w:ascii="宋体" w:hAnsi="宋体" w:cstheme="minorEastAsia"/>
                <w:bCs/>
                <w:szCs w:val="21"/>
              </w:rPr>
            </w:pPr>
          </w:p>
        </w:tc>
        <w:tc>
          <w:tcPr>
            <w:tcW w:w="695"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屋面滴漏</w:t>
            </w:r>
          </w:p>
        </w:tc>
        <w:tc>
          <w:tcPr>
            <w:tcW w:w="1087"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屋面局部滴漏以致影响使用的属于屋面局部补漏范围。</w:t>
            </w:r>
          </w:p>
        </w:tc>
        <w:tc>
          <w:tcPr>
            <w:tcW w:w="1576"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屋面局部补漏后应达到不再滴漏。</w:t>
            </w:r>
          </w:p>
        </w:tc>
        <w:tc>
          <w:tcPr>
            <w:tcW w:w="739" w:type="pct"/>
            <w:vMerge/>
            <w:vAlign w:val="center"/>
          </w:tcPr>
          <w:p w:rsidR="00D112B6" w:rsidRPr="008F4431" w:rsidRDefault="00D112B6">
            <w:pPr>
              <w:keepNext/>
              <w:keepLines/>
              <w:snapToGrid w:val="0"/>
              <w:spacing w:before="260" w:after="260" w:line="360" w:lineRule="auto"/>
              <w:ind w:left="568"/>
              <w:contextualSpacing/>
              <w:jc w:val="center"/>
              <w:outlineLvl w:val="2"/>
              <w:rPr>
                <w:rFonts w:ascii="宋体" w:hAnsi="宋体" w:cstheme="minorEastAsia"/>
                <w:bCs/>
                <w:szCs w:val="21"/>
              </w:rPr>
            </w:pPr>
          </w:p>
        </w:tc>
      </w:tr>
      <w:tr w:rsidR="00D803A1" w:rsidRPr="008F4431" w:rsidTr="000B54B2">
        <w:trPr>
          <w:trHeight w:val="1416"/>
          <w:jc w:val="center"/>
        </w:trPr>
        <w:tc>
          <w:tcPr>
            <w:tcW w:w="452" w:type="pct"/>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bCs/>
                <w:szCs w:val="21"/>
              </w:rPr>
              <w:t>7</w:t>
            </w:r>
          </w:p>
        </w:tc>
        <w:tc>
          <w:tcPr>
            <w:tcW w:w="448" w:type="pct"/>
            <w:vMerge w:val="restar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上下水系统小修</w:t>
            </w:r>
          </w:p>
        </w:tc>
        <w:tc>
          <w:tcPr>
            <w:tcW w:w="695"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室内给水系统小修、局部换管</w:t>
            </w:r>
          </w:p>
        </w:tc>
        <w:tc>
          <w:tcPr>
            <w:tcW w:w="1087"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建筑物入户阀以内管道锈蚀脱皮的，应清除干净后，作防锈处理，管道锈蚀严重的，应予以更换；给水系统漏水的，应进</w:t>
            </w:r>
            <w:r w:rsidRPr="008F4431">
              <w:rPr>
                <w:rFonts w:ascii="宋体" w:hAnsi="宋体" w:cstheme="minorEastAsia" w:hint="eastAsia"/>
                <w:bCs/>
                <w:szCs w:val="21"/>
              </w:rPr>
              <w:lastRenderedPageBreak/>
              <w:t>行修理，严重的，予以更换，零件残缺的应予以补齐。</w:t>
            </w:r>
          </w:p>
        </w:tc>
        <w:tc>
          <w:tcPr>
            <w:tcW w:w="1576"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lastRenderedPageBreak/>
              <w:t>给水管道无生锈，无漏水，完好无损。</w:t>
            </w:r>
          </w:p>
        </w:tc>
        <w:tc>
          <w:tcPr>
            <w:tcW w:w="739" w:type="pct"/>
            <w:vMerge/>
            <w:vAlign w:val="center"/>
          </w:tcPr>
          <w:p w:rsidR="00D112B6" w:rsidRPr="008F4431" w:rsidRDefault="00D112B6">
            <w:pPr>
              <w:keepNext/>
              <w:keepLines/>
              <w:snapToGrid w:val="0"/>
              <w:spacing w:before="260" w:after="260" w:line="360" w:lineRule="auto"/>
              <w:ind w:left="568"/>
              <w:contextualSpacing/>
              <w:jc w:val="center"/>
              <w:outlineLvl w:val="2"/>
              <w:rPr>
                <w:rFonts w:ascii="宋体" w:hAnsi="宋体" w:cstheme="minorEastAsia"/>
                <w:bCs/>
                <w:szCs w:val="21"/>
              </w:rPr>
            </w:pPr>
          </w:p>
        </w:tc>
      </w:tr>
      <w:tr w:rsidR="00D803A1" w:rsidRPr="008F4431">
        <w:trPr>
          <w:trHeight w:val="1269"/>
          <w:jc w:val="center"/>
        </w:trPr>
        <w:tc>
          <w:tcPr>
            <w:tcW w:w="452" w:type="pct"/>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bCs/>
                <w:szCs w:val="21"/>
              </w:rPr>
              <w:lastRenderedPageBreak/>
              <w:t>8</w:t>
            </w:r>
          </w:p>
        </w:tc>
        <w:tc>
          <w:tcPr>
            <w:tcW w:w="448" w:type="pct"/>
            <w:vMerge/>
            <w:vAlign w:val="center"/>
          </w:tcPr>
          <w:p w:rsidR="00D112B6" w:rsidRPr="008F4431" w:rsidRDefault="00D112B6">
            <w:pPr>
              <w:keepNext/>
              <w:keepLines/>
              <w:snapToGrid w:val="0"/>
              <w:spacing w:before="340" w:line="360" w:lineRule="auto"/>
              <w:contextualSpacing/>
              <w:jc w:val="center"/>
              <w:outlineLvl w:val="0"/>
              <w:rPr>
                <w:rFonts w:ascii="宋体" w:hAnsi="宋体" w:cstheme="minorEastAsia"/>
                <w:bCs/>
                <w:szCs w:val="21"/>
              </w:rPr>
            </w:pPr>
          </w:p>
        </w:tc>
        <w:tc>
          <w:tcPr>
            <w:tcW w:w="695"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卫生设备</w:t>
            </w:r>
          </w:p>
        </w:tc>
        <w:tc>
          <w:tcPr>
            <w:tcW w:w="1087"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卫生设备及配件残缺的应配齐，破损的应维修。</w:t>
            </w:r>
          </w:p>
        </w:tc>
        <w:tc>
          <w:tcPr>
            <w:tcW w:w="1576"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修缮后应做到给排水畅通，各部位零件齐全、灵活、有效，无跑冒滴漏现象，能正常使用。</w:t>
            </w:r>
          </w:p>
        </w:tc>
        <w:tc>
          <w:tcPr>
            <w:tcW w:w="739" w:type="pct"/>
            <w:vMerge/>
            <w:vAlign w:val="center"/>
          </w:tcPr>
          <w:p w:rsidR="00D112B6" w:rsidRPr="008F4431" w:rsidRDefault="00D112B6">
            <w:pPr>
              <w:keepNext/>
              <w:keepLines/>
              <w:snapToGrid w:val="0"/>
              <w:spacing w:before="260" w:after="260" w:line="360" w:lineRule="auto"/>
              <w:ind w:left="568"/>
              <w:contextualSpacing/>
              <w:jc w:val="center"/>
              <w:outlineLvl w:val="2"/>
              <w:rPr>
                <w:rFonts w:ascii="宋体" w:hAnsi="宋体" w:cstheme="minorEastAsia"/>
                <w:bCs/>
                <w:szCs w:val="21"/>
              </w:rPr>
            </w:pPr>
          </w:p>
        </w:tc>
      </w:tr>
      <w:tr w:rsidR="00D803A1" w:rsidRPr="008F4431">
        <w:trPr>
          <w:trHeight w:val="1265"/>
          <w:jc w:val="center"/>
        </w:trPr>
        <w:tc>
          <w:tcPr>
            <w:tcW w:w="452" w:type="pct"/>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bCs/>
                <w:szCs w:val="21"/>
              </w:rPr>
              <w:t>9</w:t>
            </w:r>
          </w:p>
        </w:tc>
        <w:tc>
          <w:tcPr>
            <w:tcW w:w="448" w:type="pct"/>
            <w:vMerge/>
            <w:vAlign w:val="center"/>
          </w:tcPr>
          <w:p w:rsidR="00D112B6" w:rsidRPr="008F4431" w:rsidRDefault="00D112B6">
            <w:pPr>
              <w:keepNext/>
              <w:keepLines/>
              <w:snapToGrid w:val="0"/>
              <w:spacing w:before="340" w:line="360" w:lineRule="auto"/>
              <w:contextualSpacing/>
              <w:jc w:val="center"/>
              <w:outlineLvl w:val="0"/>
              <w:rPr>
                <w:rFonts w:ascii="宋体" w:hAnsi="宋体" w:cstheme="minorEastAsia"/>
                <w:bCs/>
                <w:szCs w:val="21"/>
              </w:rPr>
            </w:pPr>
          </w:p>
        </w:tc>
        <w:tc>
          <w:tcPr>
            <w:tcW w:w="695"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排水、排污管道</w:t>
            </w:r>
          </w:p>
        </w:tc>
        <w:tc>
          <w:tcPr>
            <w:tcW w:w="1087"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楼房排污管道堵塞，排污不畅通的应疏通，配件残缺应补齐。</w:t>
            </w:r>
          </w:p>
        </w:tc>
        <w:tc>
          <w:tcPr>
            <w:tcW w:w="1576"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楼房排污管道经疏通后，应达到排污管道畅通，不滴水，达到井体、池体、井圈、井盖、池盖完好。</w:t>
            </w:r>
          </w:p>
        </w:tc>
        <w:tc>
          <w:tcPr>
            <w:tcW w:w="739" w:type="pct"/>
            <w:vMerge/>
            <w:vAlign w:val="center"/>
          </w:tcPr>
          <w:p w:rsidR="00D112B6" w:rsidRPr="008F4431" w:rsidRDefault="00D112B6">
            <w:pPr>
              <w:keepNext/>
              <w:keepLines/>
              <w:snapToGrid w:val="0"/>
              <w:spacing w:before="260" w:after="260" w:line="360" w:lineRule="auto"/>
              <w:ind w:left="568"/>
              <w:contextualSpacing/>
              <w:jc w:val="center"/>
              <w:outlineLvl w:val="2"/>
              <w:rPr>
                <w:rFonts w:ascii="宋体" w:hAnsi="宋体" w:cstheme="minorEastAsia"/>
                <w:bCs/>
                <w:szCs w:val="21"/>
              </w:rPr>
            </w:pPr>
          </w:p>
        </w:tc>
      </w:tr>
      <w:tr w:rsidR="00D803A1" w:rsidRPr="008F4431">
        <w:trPr>
          <w:trHeight w:val="1251"/>
          <w:jc w:val="center"/>
        </w:trPr>
        <w:tc>
          <w:tcPr>
            <w:tcW w:w="452" w:type="pct"/>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bCs/>
                <w:szCs w:val="21"/>
              </w:rPr>
              <w:t>10</w:t>
            </w:r>
          </w:p>
        </w:tc>
        <w:tc>
          <w:tcPr>
            <w:tcW w:w="448" w:type="pct"/>
            <w:vMerge w:val="restar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供电设备设施小修</w:t>
            </w:r>
          </w:p>
        </w:tc>
        <w:tc>
          <w:tcPr>
            <w:tcW w:w="695"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室内设备</w:t>
            </w:r>
          </w:p>
        </w:tc>
        <w:tc>
          <w:tcPr>
            <w:tcW w:w="1087"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电闸、电源插座、开关、灯管</w:t>
            </w:r>
          </w:p>
        </w:tc>
        <w:tc>
          <w:tcPr>
            <w:tcW w:w="1576"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保证各项设施正常使用。时限要求：自接到报修之时起</w:t>
            </w:r>
            <w:r w:rsidRPr="008F4431">
              <w:rPr>
                <w:rFonts w:ascii="宋体" w:hAnsi="宋体" w:cstheme="minorEastAsia"/>
                <w:bCs/>
                <w:szCs w:val="21"/>
              </w:rPr>
              <w:t>15分钟之内到达现场处理。</w:t>
            </w:r>
          </w:p>
        </w:tc>
        <w:tc>
          <w:tcPr>
            <w:tcW w:w="739" w:type="pct"/>
            <w:vMerge/>
            <w:vAlign w:val="center"/>
          </w:tcPr>
          <w:p w:rsidR="00D112B6" w:rsidRPr="008F4431" w:rsidRDefault="00D112B6">
            <w:pPr>
              <w:keepNext/>
              <w:keepLines/>
              <w:snapToGrid w:val="0"/>
              <w:spacing w:before="260" w:after="260" w:line="360" w:lineRule="auto"/>
              <w:ind w:left="568"/>
              <w:contextualSpacing/>
              <w:jc w:val="center"/>
              <w:outlineLvl w:val="2"/>
              <w:rPr>
                <w:rFonts w:ascii="宋体" w:hAnsi="宋体" w:cstheme="minorEastAsia"/>
                <w:bCs/>
                <w:szCs w:val="21"/>
              </w:rPr>
            </w:pPr>
          </w:p>
        </w:tc>
      </w:tr>
      <w:tr w:rsidR="00D803A1" w:rsidRPr="008F4431">
        <w:trPr>
          <w:trHeight w:val="1134"/>
          <w:jc w:val="center"/>
        </w:trPr>
        <w:tc>
          <w:tcPr>
            <w:tcW w:w="452" w:type="pct"/>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bCs/>
                <w:szCs w:val="21"/>
              </w:rPr>
              <w:t>11</w:t>
            </w:r>
          </w:p>
        </w:tc>
        <w:tc>
          <w:tcPr>
            <w:tcW w:w="448" w:type="pct"/>
            <w:vMerge/>
            <w:vAlign w:val="center"/>
          </w:tcPr>
          <w:p w:rsidR="00D112B6" w:rsidRPr="008F4431" w:rsidRDefault="00D112B6">
            <w:pPr>
              <w:keepNext/>
              <w:keepLines/>
              <w:snapToGrid w:val="0"/>
              <w:spacing w:before="340" w:line="360" w:lineRule="auto"/>
              <w:contextualSpacing/>
              <w:jc w:val="center"/>
              <w:outlineLvl w:val="0"/>
              <w:rPr>
                <w:rFonts w:ascii="宋体" w:hAnsi="宋体" w:cstheme="minorEastAsia"/>
                <w:bCs/>
                <w:szCs w:val="21"/>
              </w:rPr>
            </w:pPr>
          </w:p>
        </w:tc>
        <w:tc>
          <w:tcPr>
            <w:tcW w:w="695"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配电线路</w:t>
            </w:r>
          </w:p>
        </w:tc>
        <w:tc>
          <w:tcPr>
            <w:tcW w:w="1087"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导线、支持物</w:t>
            </w:r>
          </w:p>
        </w:tc>
        <w:tc>
          <w:tcPr>
            <w:tcW w:w="1576"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绝缘良好、完整可靠。</w:t>
            </w:r>
          </w:p>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时限要求：出现故障</w:t>
            </w:r>
            <w:r w:rsidRPr="008F4431">
              <w:rPr>
                <w:rFonts w:ascii="宋体" w:hAnsi="宋体" w:cstheme="minorEastAsia"/>
                <w:bCs/>
                <w:szCs w:val="21"/>
              </w:rPr>
              <w:t>15分钟之内到达现场处理。</w:t>
            </w:r>
          </w:p>
        </w:tc>
        <w:tc>
          <w:tcPr>
            <w:tcW w:w="739" w:type="pct"/>
            <w:vMerge/>
            <w:vAlign w:val="center"/>
          </w:tcPr>
          <w:p w:rsidR="00D112B6" w:rsidRPr="008F4431" w:rsidRDefault="00D112B6">
            <w:pPr>
              <w:keepNext/>
              <w:keepLines/>
              <w:snapToGrid w:val="0"/>
              <w:spacing w:before="260" w:after="260" w:line="360" w:lineRule="auto"/>
              <w:ind w:left="568"/>
              <w:contextualSpacing/>
              <w:jc w:val="center"/>
              <w:outlineLvl w:val="2"/>
              <w:rPr>
                <w:rFonts w:ascii="宋体" w:hAnsi="宋体" w:cstheme="minorEastAsia"/>
                <w:bCs/>
                <w:szCs w:val="21"/>
              </w:rPr>
            </w:pPr>
          </w:p>
        </w:tc>
      </w:tr>
    </w:tbl>
    <w:p w:rsidR="00D112B6" w:rsidRPr="005B3AC3" w:rsidRDefault="00D803A1" w:rsidP="005B3AC3">
      <w:pPr>
        <w:autoSpaceDE w:val="0"/>
        <w:autoSpaceDN w:val="0"/>
        <w:adjustRightInd w:val="0"/>
        <w:spacing w:line="360" w:lineRule="auto"/>
        <w:ind w:firstLineChars="200" w:firstLine="472"/>
        <w:rPr>
          <w:rFonts w:ascii="宋体" w:hAnsi="宋体" w:cstheme="minorEastAsia"/>
          <w:bCs/>
          <w:sz w:val="24"/>
        </w:rPr>
      </w:pPr>
      <w:r w:rsidRPr="005B3AC3">
        <w:rPr>
          <w:rFonts w:ascii="宋体" w:hAnsi="宋体" w:cstheme="minorEastAsia"/>
          <w:bCs/>
          <w:spacing w:val="-2"/>
          <w:sz w:val="24"/>
        </w:rPr>
        <w:t>4.维修工</w:t>
      </w:r>
      <w:r w:rsidRPr="005B3AC3">
        <w:rPr>
          <w:rFonts w:ascii="宋体" w:hAnsi="宋体" w:cstheme="minorEastAsia" w:hint="eastAsia"/>
          <w:bCs/>
          <w:sz w:val="24"/>
        </w:rPr>
        <w:t>消防系统检查、巡查及具体服务标准如下</w:t>
      </w:r>
    </w:p>
    <w:tbl>
      <w:tblPr>
        <w:tblW w:w="8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
        <w:gridCol w:w="1228"/>
        <w:gridCol w:w="5351"/>
        <w:gridCol w:w="1182"/>
      </w:tblGrid>
      <w:tr w:rsidR="00D803A1" w:rsidRPr="008F4431">
        <w:trPr>
          <w:trHeight w:val="583"/>
          <w:tblHeader/>
          <w:jc w:val="center"/>
        </w:trPr>
        <w:tc>
          <w:tcPr>
            <w:tcW w:w="782" w:type="dxa"/>
            <w:vAlign w:val="center"/>
          </w:tcPr>
          <w:p w:rsidR="00D112B6" w:rsidRPr="008F4431" w:rsidRDefault="00D803A1">
            <w:pPr>
              <w:snapToGrid w:val="0"/>
              <w:spacing w:line="360" w:lineRule="auto"/>
              <w:contextualSpacing/>
              <w:jc w:val="center"/>
              <w:rPr>
                <w:rFonts w:ascii="宋体" w:hAnsi="宋体" w:cstheme="minorEastAsia"/>
                <w:b/>
                <w:bCs/>
                <w:szCs w:val="21"/>
              </w:rPr>
            </w:pPr>
            <w:r w:rsidRPr="008F4431">
              <w:rPr>
                <w:rFonts w:ascii="宋体" w:hAnsi="宋体" w:cstheme="minorEastAsia" w:hint="eastAsia"/>
                <w:b/>
                <w:bCs/>
                <w:szCs w:val="21"/>
              </w:rPr>
              <w:t>序号</w:t>
            </w:r>
          </w:p>
        </w:tc>
        <w:tc>
          <w:tcPr>
            <w:tcW w:w="1228" w:type="dxa"/>
            <w:vAlign w:val="center"/>
          </w:tcPr>
          <w:p w:rsidR="00D112B6" w:rsidRPr="008F4431" w:rsidRDefault="00D803A1">
            <w:pPr>
              <w:snapToGrid w:val="0"/>
              <w:spacing w:line="360" w:lineRule="auto"/>
              <w:contextualSpacing/>
              <w:jc w:val="center"/>
              <w:rPr>
                <w:rFonts w:ascii="宋体" w:hAnsi="宋体" w:cstheme="minorEastAsia"/>
                <w:b/>
                <w:bCs/>
                <w:szCs w:val="21"/>
              </w:rPr>
            </w:pPr>
            <w:r w:rsidRPr="008F4431">
              <w:rPr>
                <w:rFonts w:ascii="宋体" w:hAnsi="宋体" w:cstheme="minorEastAsia" w:hint="eastAsia"/>
                <w:b/>
                <w:bCs/>
                <w:szCs w:val="21"/>
              </w:rPr>
              <w:t>服务内容</w:t>
            </w:r>
          </w:p>
        </w:tc>
        <w:tc>
          <w:tcPr>
            <w:tcW w:w="5351" w:type="dxa"/>
            <w:vAlign w:val="center"/>
          </w:tcPr>
          <w:p w:rsidR="00D112B6" w:rsidRPr="008F4431" w:rsidRDefault="00D803A1">
            <w:pPr>
              <w:snapToGrid w:val="0"/>
              <w:spacing w:line="360" w:lineRule="auto"/>
              <w:contextualSpacing/>
              <w:jc w:val="center"/>
              <w:rPr>
                <w:rFonts w:ascii="宋体" w:hAnsi="宋体" w:cstheme="minorEastAsia"/>
                <w:b/>
                <w:bCs/>
                <w:szCs w:val="21"/>
              </w:rPr>
            </w:pPr>
            <w:r w:rsidRPr="008F4431">
              <w:rPr>
                <w:rFonts w:ascii="宋体" w:hAnsi="宋体" w:cstheme="minorEastAsia" w:hint="eastAsia"/>
                <w:b/>
                <w:bCs/>
                <w:szCs w:val="21"/>
              </w:rPr>
              <w:t>服务标准</w:t>
            </w:r>
          </w:p>
        </w:tc>
        <w:tc>
          <w:tcPr>
            <w:tcW w:w="1182" w:type="dxa"/>
            <w:vAlign w:val="center"/>
          </w:tcPr>
          <w:p w:rsidR="00D112B6" w:rsidRPr="008F4431" w:rsidRDefault="00D803A1">
            <w:pPr>
              <w:snapToGrid w:val="0"/>
              <w:spacing w:line="360" w:lineRule="auto"/>
              <w:contextualSpacing/>
              <w:jc w:val="center"/>
              <w:rPr>
                <w:rFonts w:ascii="宋体" w:hAnsi="宋体" w:cstheme="minorEastAsia"/>
                <w:b/>
                <w:bCs/>
                <w:szCs w:val="21"/>
              </w:rPr>
            </w:pPr>
            <w:r w:rsidRPr="008F4431">
              <w:rPr>
                <w:rFonts w:ascii="宋体" w:hAnsi="宋体" w:cstheme="minorEastAsia" w:hint="eastAsia"/>
                <w:b/>
                <w:bCs/>
                <w:szCs w:val="21"/>
              </w:rPr>
              <w:t>管理目标</w:t>
            </w:r>
          </w:p>
        </w:tc>
      </w:tr>
      <w:tr w:rsidR="00D803A1" w:rsidRPr="008F4431">
        <w:trPr>
          <w:trHeight w:val="794"/>
          <w:jc w:val="center"/>
        </w:trPr>
        <w:tc>
          <w:tcPr>
            <w:tcW w:w="782" w:type="dxa"/>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bCs/>
                <w:szCs w:val="21"/>
              </w:rPr>
              <w:t>1</w:t>
            </w:r>
          </w:p>
        </w:tc>
        <w:tc>
          <w:tcPr>
            <w:tcW w:w="1228" w:type="dxa"/>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照明系统</w:t>
            </w:r>
          </w:p>
        </w:tc>
        <w:tc>
          <w:tcPr>
            <w:tcW w:w="5351" w:type="dxa"/>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负责照明系统的运行管理、维护、保洁、定期检查及维修。</w:t>
            </w:r>
          </w:p>
        </w:tc>
        <w:tc>
          <w:tcPr>
            <w:tcW w:w="1182" w:type="dxa"/>
            <w:vMerge w:val="restart"/>
            <w:vAlign w:val="center"/>
          </w:tcPr>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Noto Sans CJK JP Black" w:hint="eastAsia"/>
                <w:bCs/>
                <w:szCs w:val="21"/>
              </w:rPr>
              <w:t>1.</w:t>
            </w:r>
            <w:r w:rsidRPr="008F4431">
              <w:rPr>
                <w:rFonts w:ascii="宋体" w:hAnsi="宋体" w:cstheme="minorEastAsia" w:hint="eastAsia"/>
                <w:bCs/>
                <w:szCs w:val="21"/>
              </w:rPr>
              <w:t>具体工作用户满意率达到99%以上；</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hint="eastAsia"/>
                <w:bCs/>
                <w:szCs w:val="21"/>
              </w:rPr>
              <w:t>2.维修、应急修理100%；</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hint="eastAsia"/>
                <w:bCs/>
                <w:szCs w:val="21"/>
              </w:rPr>
              <w:t>3.维修合率100%。</w:t>
            </w:r>
          </w:p>
        </w:tc>
      </w:tr>
      <w:tr w:rsidR="00D803A1" w:rsidRPr="008F4431">
        <w:trPr>
          <w:trHeight w:val="642"/>
          <w:jc w:val="center"/>
        </w:trPr>
        <w:tc>
          <w:tcPr>
            <w:tcW w:w="782" w:type="dxa"/>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bCs/>
                <w:szCs w:val="21"/>
              </w:rPr>
              <w:t>2</w:t>
            </w:r>
          </w:p>
        </w:tc>
        <w:tc>
          <w:tcPr>
            <w:tcW w:w="1228" w:type="dxa"/>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弱电系统</w:t>
            </w:r>
          </w:p>
        </w:tc>
        <w:tc>
          <w:tcPr>
            <w:tcW w:w="5351" w:type="dxa"/>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协助网信中心做好弱电系统的维护和维修。</w:t>
            </w:r>
          </w:p>
        </w:tc>
        <w:tc>
          <w:tcPr>
            <w:tcW w:w="1182" w:type="dxa"/>
            <w:vMerge/>
            <w:vAlign w:val="center"/>
          </w:tcPr>
          <w:p w:rsidR="00D112B6" w:rsidRPr="008F4431" w:rsidRDefault="00D112B6">
            <w:pPr>
              <w:keepNext/>
              <w:keepLines/>
              <w:snapToGrid w:val="0"/>
              <w:spacing w:before="260" w:after="260" w:line="360" w:lineRule="auto"/>
              <w:ind w:left="568"/>
              <w:contextualSpacing/>
              <w:jc w:val="center"/>
              <w:outlineLvl w:val="2"/>
              <w:rPr>
                <w:rFonts w:ascii="宋体" w:hAnsi="宋体" w:cstheme="minorEastAsia"/>
                <w:bCs/>
                <w:szCs w:val="21"/>
              </w:rPr>
            </w:pPr>
          </w:p>
        </w:tc>
      </w:tr>
      <w:tr w:rsidR="00D803A1" w:rsidRPr="008F4431">
        <w:trPr>
          <w:trHeight w:val="2946"/>
          <w:jc w:val="center"/>
        </w:trPr>
        <w:tc>
          <w:tcPr>
            <w:tcW w:w="782" w:type="dxa"/>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hint="eastAsia"/>
                <w:bCs/>
                <w:szCs w:val="21"/>
              </w:rPr>
              <w:t>3</w:t>
            </w:r>
          </w:p>
        </w:tc>
        <w:tc>
          <w:tcPr>
            <w:tcW w:w="1228" w:type="dxa"/>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消防系统</w:t>
            </w:r>
          </w:p>
        </w:tc>
        <w:tc>
          <w:tcPr>
            <w:tcW w:w="5351" w:type="dxa"/>
            <w:vAlign w:val="center"/>
          </w:tcPr>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hint="eastAsia"/>
                <w:bCs/>
                <w:szCs w:val="21"/>
              </w:rPr>
              <w:t>1.按照规定对消防设备设施进行检查，有日检、夜查、月检记录，如有失效、故障立刻报修、报换。</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hint="eastAsia"/>
                <w:bCs/>
                <w:szCs w:val="21"/>
              </w:rPr>
              <w:t>2.完善突发火灾的应急预案，设立消防疏散示意图，照明设施设备、疏散指示标志完好，紧急疏散通道畅通。</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hint="eastAsia"/>
                <w:bCs/>
                <w:szCs w:val="21"/>
              </w:rPr>
              <w:t>3.熟练使用消防设备设施、掌握应急预案处理方法。</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hint="eastAsia"/>
                <w:bCs/>
                <w:szCs w:val="21"/>
              </w:rPr>
              <w:t>4.对消防设施须24小时巡查，认真做好值班和交接班记录，如实填写系统运行情况。</w:t>
            </w:r>
          </w:p>
        </w:tc>
        <w:tc>
          <w:tcPr>
            <w:tcW w:w="1182" w:type="dxa"/>
            <w:vMerge/>
            <w:vAlign w:val="center"/>
          </w:tcPr>
          <w:p w:rsidR="00D112B6" w:rsidRPr="008F4431" w:rsidRDefault="00D112B6">
            <w:pPr>
              <w:snapToGrid w:val="0"/>
              <w:spacing w:line="360" w:lineRule="auto"/>
              <w:contextualSpacing/>
              <w:rPr>
                <w:rFonts w:ascii="宋体" w:hAnsi="宋体" w:cstheme="minorEastAsia"/>
                <w:bCs/>
                <w:szCs w:val="21"/>
              </w:rPr>
            </w:pPr>
          </w:p>
        </w:tc>
      </w:tr>
      <w:tr w:rsidR="00D112B6" w:rsidRPr="008F4431">
        <w:trPr>
          <w:trHeight w:val="1826"/>
          <w:jc w:val="center"/>
        </w:trPr>
        <w:tc>
          <w:tcPr>
            <w:tcW w:w="782" w:type="dxa"/>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hint="eastAsia"/>
                <w:bCs/>
                <w:szCs w:val="21"/>
              </w:rPr>
              <w:lastRenderedPageBreak/>
              <w:t>4</w:t>
            </w:r>
          </w:p>
        </w:tc>
        <w:tc>
          <w:tcPr>
            <w:tcW w:w="1228" w:type="dxa"/>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电梯管理</w:t>
            </w:r>
          </w:p>
        </w:tc>
        <w:tc>
          <w:tcPr>
            <w:tcW w:w="5351" w:type="dxa"/>
            <w:vAlign w:val="center"/>
          </w:tcPr>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hint="eastAsia"/>
                <w:bCs/>
                <w:szCs w:val="21"/>
              </w:rPr>
              <w:t>1.电梯按照学校要求启用；</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hint="eastAsia"/>
                <w:bCs/>
                <w:szCs w:val="21"/>
              </w:rPr>
              <w:t>2.物业对电梯设备设施进行巡检，具备处理突发事件的能力和保障措施，并有详细的运行记录；</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hint="eastAsia"/>
                <w:bCs/>
                <w:szCs w:val="21"/>
              </w:rPr>
              <w:t>3.巡检过程中发现故障问题，及时联系电梯维保单位进行维修。</w:t>
            </w:r>
          </w:p>
        </w:tc>
        <w:tc>
          <w:tcPr>
            <w:tcW w:w="1182" w:type="dxa"/>
            <w:vMerge/>
            <w:vAlign w:val="center"/>
          </w:tcPr>
          <w:p w:rsidR="00D112B6" w:rsidRPr="008F4431" w:rsidRDefault="00D112B6">
            <w:pPr>
              <w:snapToGrid w:val="0"/>
              <w:spacing w:line="360" w:lineRule="auto"/>
              <w:contextualSpacing/>
              <w:rPr>
                <w:rFonts w:ascii="宋体" w:hAnsi="宋体" w:cstheme="minorEastAsia"/>
                <w:bCs/>
                <w:szCs w:val="21"/>
              </w:rPr>
            </w:pPr>
          </w:p>
        </w:tc>
      </w:tr>
    </w:tbl>
    <w:p w:rsidR="00D112B6" w:rsidRPr="008F4431" w:rsidRDefault="00D112B6">
      <w:pPr>
        <w:tabs>
          <w:tab w:val="left" w:pos="0"/>
          <w:tab w:val="left" w:pos="957"/>
        </w:tabs>
        <w:autoSpaceDE w:val="0"/>
        <w:autoSpaceDN w:val="0"/>
        <w:spacing w:line="360" w:lineRule="auto"/>
        <w:ind w:firstLineChars="200" w:firstLine="420"/>
        <w:rPr>
          <w:rFonts w:ascii="宋体" w:hAnsi="宋体" w:cstheme="minorEastAsia"/>
          <w:bCs/>
        </w:rPr>
      </w:pPr>
    </w:p>
    <w:p w:rsidR="00D112B6" w:rsidRPr="008F4431" w:rsidRDefault="00D803A1" w:rsidP="00D803A1">
      <w:pPr>
        <w:tabs>
          <w:tab w:val="left" w:pos="0"/>
          <w:tab w:val="left" w:pos="957"/>
        </w:tabs>
        <w:autoSpaceDE w:val="0"/>
        <w:autoSpaceDN w:val="0"/>
        <w:spacing w:line="360" w:lineRule="auto"/>
        <w:ind w:firstLineChars="200" w:firstLine="474"/>
        <w:rPr>
          <w:rFonts w:ascii="宋体" w:hAnsi="宋体" w:cstheme="minorEastAsia"/>
          <w:b/>
          <w:bCs/>
          <w:sz w:val="24"/>
        </w:rPr>
      </w:pPr>
      <w:r w:rsidRPr="008F4431">
        <w:rPr>
          <w:rFonts w:ascii="宋体" w:hAnsi="宋体" w:cstheme="minorEastAsia" w:hint="eastAsia"/>
          <w:b/>
          <w:bCs/>
          <w:spacing w:val="-2"/>
          <w:sz w:val="24"/>
        </w:rPr>
        <w:t>七、物业服务投诉处理内容及工作质量标</w:t>
      </w:r>
      <w:r w:rsidRPr="008F4431">
        <w:rPr>
          <w:rFonts w:ascii="宋体" w:hAnsi="宋体" w:cstheme="minorEastAsia" w:hint="eastAsia"/>
          <w:b/>
          <w:bCs/>
          <w:spacing w:val="-10"/>
          <w:sz w:val="24"/>
        </w:rPr>
        <w:t>准</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z w:val="24"/>
        </w:rPr>
      </w:pPr>
      <w:r w:rsidRPr="008F4431">
        <w:rPr>
          <w:rFonts w:ascii="宋体" w:hAnsi="宋体" w:cstheme="minorEastAsia"/>
          <w:bCs/>
          <w:spacing w:val="-2"/>
          <w:sz w:val="24"/>
        </w:rPr>
        <w:t>1.建立投诉处理工作制度，在每个楼宇设立意见簿、线上楼宇群，收集、处理、回复学生反映的问题及解释工作，做到事事受理、处理、反馈的闭环。</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z w:val="24"/>
        </w:rPr>
      </w:pPr>
      <w:r w:rsidRPr="008F4431">
        <w:rPr>
          <w:rFonts w:ascii="宋体" w:hAnsi="宋体" w:cstheme="minorEastAsia"/>
          <w:bCs/>
          <w:spacing w:val="-2"/>
          <w:sz w:val="24"/>
        </w:rPr>
        <w:t>2.公布投诉电话（学校、物业公司、项目部）、报修电话、开水器维修电话、空调维修电话、洗衣机维修电话、自动售货机等便民服务电话及报修流程，引导学生进行有效报修。</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z w:val="24"/>
        </w:rPr>
      </w:pPr>
      <w:r w:rsidRPr="008F4431">
        <w:rPr>
          <w:rFonts w:ascii="宋体" w:hAnsi="宋体" w:cstheme="minorEastAsia"/>
          <w:bCs/>
          <w:spacing w:val="-2"/>
          <w:sz w:val="24"/>
        </w:rPr>
        <w:t>3.上门</w:t>
      </w:r>
      <w:r w:rsidRPr="008F4431">
        <w:rPr>
          <w:rFonts w:ascii="宋体" w:hAnsi="宋体" w:cstheme="minorEastAsia" w:hint="eastAsia"/>
          <w:bCs/>
          <w:spacing w:val="-2"/>
          <w:sz w:val="24"/>
        </w:rPr>
        <w:t>开展服务调查，主动</w:t>
      </w:r>
      <w:r w:rsidRPr="008F4431">
        <w:rPr>
          <w:rFonts w:ascii="宋体" w:hAnsi="宋体" w:cstheme="minorEastAsia"/>
          <w:bCs/>
          <w:spacing w:val="-2"/>
          <w:sz w:val="24"/>
        </w:rPr>
        <w:t>收集、听取学生意见，做好记录及时处理，属于物业公司的投</w:t>
      </w:r>
      <w:r w:rsidRPr="008F4431">
        <w:rPr>
          <w:rFonts w:ascii="宋体" w:hAnsi="宋体" w:cstheme="minorEastAsia" w:hint="eastAsia"/>
          <w:bCs/>
          <w:spacing w:val="-5"/>
          <w:sz w:val="24"/>
        </w:rPr>
        <w:t>诉，由物业公司于</w:t>
      </w:r>
      <w:r w:rsidRPr="008F4431">
        <w:rPr>
          <w:rFonts w:ascii="宋体" w:hAnsi="宋体" w:cstheme="minorEastAsia"/>
          <w:bCs/>
          <w:spacing w:val="-5"/>
          <w:sz w:val="24"/>
        </w:rPr>
        <w:t>3</w:t>
      </w:r>
      <w:r w:rsidRPr="008F4431">
        <w:rPr>
          <w:rFonts w:ascii="宋体" w:hAnsi="宋体" w:cstheme="minorEastAsia" w:hint="eastAsia"/>
          <w:bCs/>
          <w:spacing w:val="-7"/>
          <w:sz w:val="24"/>
        </w:rPr>
        <w:t>天内处理整改完毕并报学校相关部门；属于其他部门的需要通过学生公寓服务中心</w:t>
      </w:r>
      <w:r w:rsidRPr="008F4431">
        <w:rPr>
          <w:rFonts w:ascii="宋体" w:hAnsi="宋体" w:cstheme="minorEastAsia" w:hint="eastAsia"/>
          <w:bCs/>
          <w:spacing w:val="-2"/>
          <w:sz w:val="24"/>
        </w:rPr>
        <w:t>及时转报学校。</w:t>
      </w:r>
    </w:p>
    <w:p w:rsidR="00D112B6" w:rsidRPr="008F4431" w:rsidRDefault="00D803A1" w:rsidP="00D803A1">
      <w:pPr>
        <w:tabs>
          <w:tab w:val="left" w:pos="1415"/>
        </w:tabs>
        <w:autoSpaceDE w:val="0"/>
        <w:autoSpaceDN w:val="0"/>
        <w:spacing w:line="360" w:lineRule="auto"/>
        <w:ind w:firstLineChars="200" w:firstLine="450"/>
        <w:rPr>
          <w:rFonts w:ascii="宋体" w:hAnsi="宋体" w:cstheme="minorEastAsia"/>
          <w:bCs/>
          <w:sz w:val="24"/>
        </w:rPr>
      </w:pPr>
      <w:r w:rsidRPr="008F4431">
        <w:rPr>
          <w:rFonts w:ascii="宋体" w:hAnsi="宋体" w:cstheme="minorEastAsia" w:hint="eastAsia"/>
          <w:b/>
          <w:bCs/>
          <w:spacing w:val="-8"/>
          <w:sz w:val="24"/>
        </w:rPr>
        <w:t>八、突发紧急事件应急预案</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1.职责</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1.1发生突发紧急事件,物业公司要立即按照规程组织人员进行处理,在处理的同时要向学校相关部门报告。</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1.2物业相关人员在必要时,要在第一时间向公安、消防、交通、急救、水、电、煤气等部门报警或求援。</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2.紧急事件报告制度</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2.1为及时妥善处理重大或突发事件,避免和控制事件发生,特制定紧急事件报告制度。</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2.2紧急或突发事件包括:火灾、电梯困人、爆炸、突发性停电、水浸、盗窃、械斗等破环行为；刑事案件；公寓主体结构遭受破坏等。</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2.3发生紧急或突发事件,参与事件处理的物业相关人员应立即赶到现场处理,同时尽快口头向学校相关部门报告,并根据事发情节决定是否报告公安、消防等机构协助处理。</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lastRenderedPageBreak/>
        <w:t>2.4参与事件处理的物业公司在事件处理后立即填写紧急事件报告,于12小时内以书面形式递交学校相关部门,详述事件发生的时间、地点、经过,以及事件发生的初步原因和处理经过。找出事件发生的主要原因,提出避免类似情况发生的预防性措施。</w:t>
      </w:r>
    </w:p>
    <w:p w:rsidR="00D112B6" w:rsidRPr="008F4431" w:rsidRDefault="00D803A1" w:rsidP="00D803A1">
      <w:pPr>
        <w:tabs>
          <w:tab w:val="left" w:pos="1415"/>
        </w:tabs>
        <w:autoSpaceDE w:val="0"/>
        <w:autoSpaceDN w:val="0"/>
        <w:spacing w:line="360" w:lineRule="auto"/>
        <w:ind w:firstLineChars="200" w:firstLine="474"/>
        <w:rPr>
          <w:rFonts w:ascii="宋体" w:hAnsi="宋体" w:cstheme="minorEastAsia"/>
          <w:b/>
          <w:bCs/>
          <w:spacing w:val="-2"/>
          <w:sz w:val="24"/>
        </w:rPr>
      </w:pPr>
      <w:r w:rsidRPr="008F4431">
        <w:rPr>
          <w:rFonts w:ascii="宋体" w:hAnsi="宋体" w:cstheme="minorEastAsia" w:hint="eastAsia"/>
          <w:b/>
          <w:bCs/>
          <w:spacing w:val="-2"/>
          <w:sz w:val="24"/>
        </w:rPr>
        <w:t>九、每年宿舍管理等专项服务工作</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新生宿舍维修、保洁工作：每年7月上旬（根据学校工作具体布置相应调整）由物业公司安排专门人员对所有毕业生宿舍进行检查，将需要学校维修维护的项目列出清单上报学校相关部门，于当年新生入学前完成全部维修和保洁工作。新生入学前由学校组织对毕业生宿舍维修、保洁情况进行综合检查验收。</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2.新生入学相关工作：配合学校做好新生宿舍安排、调整工作；做好服务区域内的卫生工作；做好新生宿舍空调遥控器发放和宿舍物品清单确认工作；做好新生房间钥匙分发、领取、登记等工作。</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3.毕业生离校相关工作：</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3.1加强毕业生离校前门岗值班工作，确保毕业生宿舍物品等安全。</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3.2加强毕业生离校前卫生保洁工作，及时清理毕业生清理出的废旧物品和垃圾（除日常生活垃圾外，书刊、箱包、衣物、器材等务必保管至毕业生全部离校再处理，证件全部交学校相关部门处理），确保宿舍走道和公寓楼周边整洁。</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3.3按照学校要求，引导学生“文明离校”，自带垃圾下楼，清空宿舍个人物品；对毕业生宿舍进行卫生清洁查验，如因查验不当，产生的垃圾由物业公司负责清理。</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3.4严格遵照学生入学物品清单和学校要求，做好宿舍空调遥控器等物品回收及检查工作。</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3.5做好毕业生宿舍各项验收工作。</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3.6协助学校做好离校系统办理手续。</w:t>
      </w:r>
    </w:p>
    <w:p w:rsidR="00D112B6" w:rsidRPr="008F4431" w:rsidRDefault="00D803A1" w:rsidP="00D803A1">
      <w:pPr>
        <w:tabs>
          <w:tab w:val="left" w:pos="1415"/>
        </w:tabs>
        <w:autoSpaceDE w:val="0"/>
        <w:autoSpaceDN w:val="0"/>
        <w:spacing w:line="360" w:lineRule="auto"/>
        <w:ind w:firstLineChars="200" w:firstLine="474"/>
        <w:rPr>
          <w:rFonts w:ascii="宋体" w:hAnsi="宋体" w:cstheme="minorEastAsia"/>
          <w:b/>
          <w:bCs/>
          <w:spacing w:val="-2"/>
          <w:sz w:val="24"/>
        </w:rPr>
      </w:pPr>
      <w:r w:rsidRPr="008F4431">
        <w:rPr>
          <w:rFonts w:ascii="宋体" w:hAnsi="宋体" w:cstheme="minorEastAsia" w:hint="eastAsia"/>
          <w:b/>
          <w:bCs/>
          <w:spacing w:val="-2"/>
          <w:sz w:val="24"/>
        </w:rPr>
        <w:t>十、扫雪工作内容及质量标准</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1.目标:确保宿舍区域周边在雪后能够迅速恢复安全、整洁的环境，保障师生的出行安全和正常生活秩序。</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2.参与人员:物业公司全体在岗人员。</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3.物资准备：物业公司购置足够数量的扫雪工具，如扫帚、铲子、推雪板等。准备适量的融雪剂，用于重点区域的积雪融化。</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lastRenderedPageBreak/>
        <w:t>4.设备检查:</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4.1确保手推车等运输工具性能良好，以便快速搬运积雪。</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4.2检查物业工作车辆，确保在雪天能够正常行驶，用于紧急情况的支援。</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5.人员培训:物业公司需对物业所有人员进行扫雪安全培训，包括正确使用工具、防止滑倒和冻伤等知识。</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6.扫雪流程:</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6.1雪情监测：</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6.1.1安排专人关注天气预报，在降雪前提前做好准备。</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6.1.2降雪开始后，及时观察雪情变化，确定扫雪行动的启动时间。</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6.2启动扫雪:</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6.2.1当积雪达到一定厚度，立即启动扫雪方案。</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6.2.2门值宿管人员首先在宿舍区域周边设置警示标志，引导人员和车辆安全通行。</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6.3分工协作:</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6.3.1门值宿管人员：</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6.3.1.1负责清理宿舍区域主要出入口、道路等的积雪，确保车辆和行人能够顺利进出。</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6.3.1.2协助保洁人员搬运积雪，维护扫雪现场的秩序。</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6.3.1.3在扫雪过程中，加强巡逻，防止盗窃等安全事件的发生。</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6.3.2保洁人员:</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6.3.2.1重点清理宿舍楼周边的人行道、楼梯口、垃圾桶周围等区域的积雪。</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6.3.2.2对积雪进行集中堆放，避免影响宿舍区域的美观和环境卫生。</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6.4融雪处理：</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6.4.1在楼梯口、斜坡等易滑区域撒布融雪剂，防止人员滑倒。</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6.4.2注意融雪剂的使用量，避免对环境造成污染。</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6.5后期清理：</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6.5.1当扫雪工作完成后，对扫雪工具进行清理和整理，妥善存放。</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6.5.2检查宿舍区域的排水系统，确保积雪融化后能够顺利排水。</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6.6应急措施:</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6.6.1如遇大雪或暴雪天气，及时增加扫雪人员，延长扫雪时间，确保宿舍区</w:t>
      </w:r>
      <w:r w:rsidRPr="008F4431">
        <w:rPr>
          <w:rFonts w:ascii="宋体" w:hAnsi="宋体" w:cstheme="minorEastAsia"/>
          <w:bCs/>
          <w:spacing w:val="-2"/>
          <w:sz w:val="24"/>
        </w:rPr>
        <w:lastRenderedPageBreak/>
        <w:t>域的安全。</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6.6.2若有人员在扫雪过程中受伤，立即进行救治，并通知学校相关部门。</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6.6.3对于因积雪导致的设施损坏，如垃圾桶等，及时进行维修或更换。</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6.7效果评估：</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6.7.1在扫雪工作结束后，对宿舍区域进行检查，确保扫雪效果达到预期目标。</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6.7.2收集师生的反馈意见，对扫雪方案进行改进和完善。</w:t>
      </w:r>
    </w:p>
    <w:p w:rsidR="00D112B6" w:rsidRPr="008F4431" w:rsidRDefault="00D803A1" w:rsidP="00D803A1">
      <w:pPr>
        <w:tabs>
          <w:tab w:val="left" w:pos="1415"/>
        </w:tabs>
        <w:autoSpaceDE w:val="0"/>
        <w:autoSpaceDN w:val="0"/>
        <w:spacing w:line="360" w:lineRule="auto"/>
        <w:ind w:firstLineChars="200" w:firstLine="474"/>
        <w:rPr>
          <w:rFonts w:ascii="宋体" w:hAnsi="宋体" w:cstheme="minorEastAsia"/>
          <w:b/>
          <w:bCs/>
          <w:spacing w:val="-2"/>
          <w:sz w:val="24"/>
        </w:rPr>
      </w:pPr>
      <w:r w:rsidRPr="008F4431">
        <w:rPr>
          <w:rFonts w:ascii="宋体" w:hAnsi="宋体" w:cstheme="minorEastAsia" w:hint="eastAsia"/>
          <w:b/>
          <w:bCs/>
          <w:spacing w:val="-2"/>
          <w:sz w:val="24"/>
        </w:rPr>
        <w:t>十一、学生公寓浴室保洁服务工作内容和要求</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hint="eastAsia"/>
          <w:bCs/>
          <w:spacing w:val="-2"/>
          <w:sz w:val="24"/>
        </w:rPr>
        <w:t>学生公寓浴室每天需要至少</w:t>
      </w:r>
      <w:r w:rsidRPr="008F4431">
        <w:rPr>
          <w:rFonts w:ascii="宋体" w:hAnsi="宋体" w:cstheme="minorEastAsia"/>
          <w:bCs/>
          <w:spacing w:val="-2"/>
          <w:sz w:val="24"/>
        </w:rPr>
        <w:t>2次浴室内全范围保洁，包括：墙面、地面、棚顶、设备间、卫生间、工具间、洗漱间、淋浴间等。以及浴室内相关配套设施，如：空调、更衣柜、换气扇、镜子、吹风机、洗漱台、暖气片、隔断、浴帘、置物架、混水阀、地沟、地垫等。</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hint="eastAsia"/>
          <w:bCs/>
          <w:spacing w:val="-2"/>
          <w:sz w:val="24"/>
        </w:rPr>
        <w:t>综合管理制度和标准完善</w:t>
      </w:r>
      <w:r w:rsidRPr="008F4431">
        <w:rPr>
          <w:rFonts w:ascii="宋体" w:hAnsi="宋体" w:cstheme="minorEastAsia"/>
          <w:bCs/>
          <w:spacing w:val="-2"/>
          <w:sz w:val="24"/>
        </w:rPr>
        <w:t>:</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1.资质与经验：必须持有相关的清洁或卫生管理资格证书，确保具有专业的清洁知识和技能。需有在大型设施如学校、医院或公共设施等地的清洁工作经验，特别是对浴室设施的清洁维护有实际操作经历。</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2.人员配置和培训：根据浴室大小和使用者数量，提供足够数量的保洁人员，确保清洁任务的及时完成。员工应接受定期的卫生培训，包括新的清洁技术、正确的化学剂使用及个人防护装备的正确穿戴方法。</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3.清洁范围与频率：需要浴室内全范围保洁：包括：墙面、地面、棚顶、设备间、卫生间、工具间、洗漱间、淋浴间等。以及浴室内相关配套设施，如：空调、更衣柜、换气扇、镜子、洗漱台、暖气片、隔断、浴帘、置物架、混水阀、地沟、地垫等。</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hint="eastAsia"/>
          <w:bCs/>
          <w:spacing w:val="-2"/>
          <w:sz w:val="24"/>
        </w:rPr>
        <w:t>在浴室运行时间前按规定做好每天至少两次的清洁工作，如遇浴室开放时间调整，及时调整卫生清理时间。根据实际使用情况调整清洁频率，尤其是在高峰期，如学期初和期末，需增加清洁次数。</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4.清洁设备与材料：物料由物业公司提供，必须使用环境友好型的清洁剂，同时保证其清洁效果能满足日常消毒需要。配备现代化清洁设备，如高压水枪等，以提高清洁效率和质量。</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5.健康安全与合规性：所有清洁活动必须符合当地卫生和安全规定，包括废物处理和化学品的安全存储。制定应急预案，包括意外泄露处理、滑到等事故的</w:t>
      </w:r>
      <w:r w:rsidRPr="008F4431">
        <w:rPr>
          <w:rFonts w:ascii="宋体" w:hAnsi="宋体" w:cstheme="minorEastAsia"/>
          <w:bCs/>
          <w:spacing w:val="-2"/>
          <w:sz w:val="24"/>
        </w:rPr>
        <w:lastRenderedPageBreak/>
        <w:t>处理程序，确保员工的安全和健康。</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6.浴室保洁清理流程及工作标准</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6.1门厅</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6.1.1浴室门：每天毛巾蘸取清洁剂内外擦拭2次；无污渍无水渍。</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6.1.2吸水地垫：每天清洗晾干，更换新地垫；干净整洁无污渍无水渍。</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6.1.3窗户、窗台：每天开窗通风2次，每周擦拭一次；无污渍、无灰尘。</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6.2设备间</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6.2.1排风设备：每周干抹布擦拭1次；外表干净无灰尘。</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6.2.2设备间地面：每周擦拭1次；干净整洁无污渍无水渍。</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6.3更衣室</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6.3.1天棚：每天用湿毛巾擦拭2次；无灰尘、无污渍、无水渍、无飞虫。</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6.3.2换气扇：每周用毛巾擦拭1次；无灰尘、无污渍。</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6.3.3空调：每周用干抹布擦拭1次；外表干净无灰尘。</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6.3.4墙面：每周用湿毛巾擦拭2次；无灰尘、无污渍。</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6.3.5开关盒、插座：每周用干抹布擦拭2次；整洁无尘。</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6.3.6吹风机：每天用干抹布擦拭表面1次；干净整洁。</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6.3.7吹风机置物台：每天用湿抹布擦拭2次；干净整洁无水渍、无头发。</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6.3.8镜面：每天擦拭2次（注意下方插座不能进水）；镜面光亮无痕迹。</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6.3.9更衣柜：每天擦拭清理更衣室内外2次；干净整洁无异味、无杂物。</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6.3.10换衣凳：每天湿抹布擦拭2次；摆放整齐、无污渍、无水渍。</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6.3.11暖气：每天用湿抹布擦拭1次；外表无尘土、缝隙内无杂物。</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6.3.12地面：每天用刷子或钢丝球蘸取清洁剂刷洗2次，特别是墙角和缝隙。清洗干净后，用水冲洗，并用刮板与拖布清干地面积水；瓷砖缝隙清洁彻底，无头发、杂物、污渍、水渍。</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6.3.13垃圾桶：每天清理垃圾桶垃圾及消毒2次（垃圾多可视情况增加频次），更换新垃圾袋；摆放整齐、无杂物、无异味。</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6.4洗漱间</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6.4.1天棚：每天用湿毛巾擦拭2次；无灰尘、无污渍、无水渍、无飞虫。</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6.4.2洗漱台、水龙头和拖布池：每天用湿抹布蘸取清洁剂擦拭台面、洗脸盆和水龙头2次；光亮整洁无污渍、无水渍、无杂物。</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lastRenderedPageBreak/>
        <w:t>6.4.3暖气：每天用湿抹布擦拭1次；外表无尘土、缝隙内无杂物。</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6.4.4卫生间</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6.4.4.1厕所：每天用马桶刷蘸取洁厕剂刷洗四周2次；无粪便、无尿渍、无污迹、无异味。墙面：干净，完好，无水迹、污迹；</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6.4.4.2卫生间隔断：每天用上水器与百洁布蘸取清洁剂擦拭清洗2次，并用</w:t>
      </w:r>
      <w:r w:rsidRPr="008F4431">
        <w:rPr>
          <w:rFonts w:ascii="宋体" w:hAnsi="宋体" w:cstheme="minorEastAsia" w:hint="eastAsia"/>
          <w:bCs/>
          <w:spacing w:val="-2"/>
          <w:sz w:val="24"/>
        </w:rPr>
        <w:t>刮板清干多余水渍；干净、无污渍、无水渍；</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6.4.4.3卫生间墙面、地面：每天用刷子或钢丝球蘸取清洁剂刷洗2次，特别是墙角和缝隙。冲洗干净后，用刮板及拖布清干地面积水；瓷砖缝隙清洁彻底，无头发、杂物、污渍、水渍；</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6.4.5工具间</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hint="eastAsia"/>
          <w:bCs/>
          <w:spacing w:val="-2"/>
          <w:sz w:val="24"/>
        </w:rPr>
        <w:t>每天工具摆放整齐（工具上墙，洗涤用品整齐摆放至置物架上），化学品妥善放置，防止误用和泄露；墙面、地面干净整洁，禁止放置与工作无关的物品。</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6.5淋浴间</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6.5.1天棚：每天用湿毛巾擦拭2次；无灰尘、无污渍、无水渍、无飞虫。</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6.5.2浴帘：每天用百洁布蘸取清洁剂擦洗2次；每周拆下清洗1次，清洗完后将浴帘展开晾干。无头发、无污渍、无霉点。</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6.5.3玻璃隔断：每天用上水器与百洁布蘸取清洁剂擦拭清洗2次，并用刮板清干多余水渍；干净、无污渍、无水渍。</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6.5.4隔断包条、浴帘杆：每天用湿毛巾擦拭2次；无污渍、无水渍。</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6.5.5混水阀、置物架：每天用上水器或缝隙刷蘸取清洁剂进行擦洗，并用毛巾擦干多余水分；关闭打开的混水阀；无污渍、无水渍。</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6.5.6花洒：每月用百洁布蘸取清洁剂对表面进行擦试；干净整洁无污渍、无水渍。</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6.5.7暖气：每天用百洁布蘸取清洁剂进行擦洗2次；外表无尘土、无水渍、缝隙内无杂物。</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6.5.8地面、墙面：每天用刷子或钢丝球蘸取清洁剂刷洗2次，特别是墙角和缝隙。冲洗干净后，用刮板及拖布清干地面积水；瓷砖缝隙清洁彻底，无头发、无杂物、无污渍、无水渍。</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 xml:space="preserve">6.5.9 </w:t>
      </w:r>
      <w:r w:rsidRPr="008F4431">
        <w:rPr>
          <w:rFonts w:ascii="宋体" w:hAnsi="宋体" w:cstheme="minorEastAsia" w:hint="eastAsia"/>
          <w:bCs/>
          <w:spacing w:val="-2"/>
          <w:sz w:val="24"/>
        </w:rPr>
        <w:t>防滑地垫：将清洁剂均匀喷洒在防滑地垫表面，用地板刷对正反两面每天刷洗</w:t>
      </w:r>
      <w:r w:rsidRPr="008F4431">
        <w:rPr>
          <w:rFonts w:ascii="宋体" w:hAnsi="宋体" w:cstheme="minorEastAsia"/>
          <w:bCs/>
          <w:spacing w:val="-2"/>
          <w:sz w:val="24"/>
        </w:rPr>
        <w:t>2次。冲洗干净后，将地垫卷起控水，用刮板与拖布清干地面积水后重新</w:t>
      </w:r>
      <w:r w:rsidRPr="008F4431">
        <w:rPr>
          <w:rFonts w:ascii="宋体" w:hAnsi="宋体" w:cstheme="minorEastAsia"/>
          <w:bCs/>
          <w:spacing w:val="-2"/>
          <w:sz w:val="24"/>
        </w:rPr>
        <w:lastRenderedPageBreak/>
        <w:t>铺好；干净整洁、无杂物、无霉渍。</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6.5.10地沟、篦子：每天用地板刷或钢丝球将篦子正反两侧及地沟刷洗2次，清洗干净后恢复原位；地沟缝隙清洁彻底，无头发、无杂物、无污渍、无水渍。</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6.6收尾工作</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6.6.1检查清洁效果：在完成所有清洁工作后，检查浴室内各个区域是否干净整洁，如有遗漏，及时补充清洁。</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6.6.2整理工具：将使用过的保洁工具和清洁剂整理好，放回指定位置。</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6.6.3更换垃圾袋：将装满垃圾的垃圾袋更换为新的垃圾袋，确保浴室内环境卫生。</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6.7其他工作</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6.7.1消毒：每天2次，将消毒液按照1:100的比例进行稀释，用喷瓶对浴室墙面、地面、地沟等部位进行喷洒消毒，并做好记录。</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6.7.2消杀：每天对地漏喷洒杀虫剂，防止出现飞虫；室内有飞虫及时消杀处理。</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6.7.3通风：每天在非浴室开放时间开窗通风两次，并做好记录。</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6.7.4报修：浴室设备故障，及时向当班传达员报修。报修时说明具体位置及问题。</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6.8注意事项</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6.8.1清洁过程中，注意佩戴橡胶手套，避免直接接触清洁剂和污渍，洗涤用品禁止混合使用。</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6.8.2使用清洁剂时，注意遵循产品说明，避免混合使用及过量使用。</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6.8.3在清洁过程中，注意保持通风，避免长时间处于潮湿环境中。</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6.8.4注意用电安全，严禁用水冲洗用电产品，严禁在浴室内使用非中心配置的用电产品。</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6.8.5严禁使用洁厕等有腐蚀性清洁用品清洗不锈钢等金属设施。</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6.9完成学校交办的其他浴室保洁服务工作</w:t>
      </w:r>
    </w:p>
    <w:p w:rsidR="00D112B6" w:rsidRPr="008F4431" w:rsidRDefault="00D803A1" w:rsidP="00D803A1">
      <w:pPr>
        <w:tabs>
          <w:tab w:val="left" w:pos="1415"/>
        </w:tabs>
        <w:autoSpaceDE w:val="0"/>
        <w:autoSpaceDN w:val="0"/>
        <w:spacing w:line="360" w:lineRule="auto"/>
        <w:ind w:firstLineChars="200" w:firstLine="474"/>
        <w:rPr>
          <w:rFonts w:ascii="宋体" w:hAnsi="宋体" w:cstheme="minorEastAsia"/>
          <w:b/>
          <w:bCs/>
          <w:spacing w:val="-2"/>
          <w:sz w:val="24"/>
        </w:rPr>
      </w:pPr>
      <w:r w:rsidRPr="008F4431">
        <w:rPr>
          <w:rFonts w:ascii="宋体" w:hAnsi="宋体" w:cstheme="minorEastAsia" w:hint="eastAsia"/>
          <w:b/>
          <w:bCs/>
          <w:spacing w:val="-2"/>
          <w:sz w:val="24"/>
        </w:rPr>
        <w:t>十二、学生公寓生活区环卫服务工作内容和要求</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hint="eastAsia"/>
          <w:bCs/>
          <w:spacing w:val="-2"/>
          <w:sz w:val="24"/>
        </w:rPr>
        <w:t>西山生活区公共面积约</w:t>
      </w:r>
      <w:r w:rsidRPr="008F4431">
        <w:rPr>
          <w:rFonts w:ascii="宋体" w:hAnsi="宋体" w:cstheme="minorEastAsia"/>
          <w:bCs/>
          <w:spacing w:val="-2"/>
          <w:sz w:val="24"/>
        </w:rPr>
        <w:t>155,223平方米，服务覆盖西山生活区宿舍范围内全部区域保洁工作（含道路、硬覆盖、绿地、水体等，硬覆盖包括人行道、广场、停车场等）和重大活动（包括且不限于迎新、报退、嘉年华等）</w:t>
      </w:r>
      <w:r w:rsidRPr="008F4431">
        <w:rPr>
          <w:rFonts w:ascii="宋体" w:hAnsi="宋体" w:cstheme="minorEastAsia" w:hint="eastAsia"/>
          <w:bCs/>
          <w:spacing w:val="-2"/>
          <w:sz w:val="24"/>
        </w:rPr>
        <w:t>，</w:t>
      </w:r>
      <w:r w:rsidRPr="008F4431">
        <w:rPr>
          <w:rFonts w:ascii="宋体" w:hAnsi="宋体" w:cstheme="minorEastAsia"/>
          <w:bCs/>
          <w:spacing w:val="-2"/>
          <w:sz w:val="24"/>
        </w:rPr>
        <w:t>西山生活区内学</w:t>
      </w:r>
      <w:r w:rsidRPr="008F4431">
        <w:rPr>
          <w:rFonts w:ascii="宋体" w:hAnsi="宋体" w:cstheme="minorEastAsia"/>
          <w:bCs/>
          <w:spacing w:val="-2"/>
          <w:sz w:val="24"/>
        </w:rPr>
        <w:lastRenderedPageBreak/>
        <w:t>生宿舍产生的垃圾分类、清运工作。</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1.常规卫生要求：</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1.1二净：道路净、道牙净。</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1.2四无：无纸屑、无塑料袋、无瓜果皮核、无烟头。</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1.3垃圾箱、果皮箱每天清理，保持内外干净。</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1.4楼宇外落叶清扫。</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1.5无卫生死角。</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hint="eastAsia"/>
          <w:bCs/>
          <w:spacing w:val="-2"/>
          <w:sz w:val="24"/>
        </w:rPr>
        <w:t>具体内容包括：每日对生活区内所有车行路、人行路和绿化区域进行清扫；每日对垃圾桶进行清理、擦洗。定期进行消毒工作，确保无恶臭和污斑，发现道路、楼道有污迹时，及时清洗干净、消除异味；每日清扫草地、落叶、绿化带，捡烟头，果皮壳、砖瓦石块、积尘、污渍等杂物，目视检查无垃圾、保持干净，校园内绿地整洁，无废纸、塑料袋、废弃水瓶。</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hint="eastAsia"/>
          <w:bCs/>
          <w:spacing w:val="-2"/>
          <w:sz w:val="24"/>
        </w:rPr>
        <w:t>每日第一次卫生清理：生活区绿地等非路面清理杂物应在每日</w:t>
      </w:r>
      <w:r w:rsidRPr="008F4431">
        <w:rPr>
          <w:rFonts w:ascii="宋体" w:hAnsi="宋体" w:cstheme="minorEastAsia"/>
          <w:bCs/>
          <w:spacing w:val="-2"/>
          <w:sz w:val="24"/>
        </w:rPr>
        <w:t>7点前完成，道路清扫必须在早8:00前完成。</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2.垃圾回收和清运工作（西山生活区）：</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2.1垃圾回收和清运工作的工作范围是西山生活区学生公寓内产生的垃圾</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2.2每日对生活区内所有公寓门前垃圾进行清理。按时清运责任区域范围内的所有垃圾至存放区，作业后及时清扫场地卫生，垃圾运输车做好防洒漏工作，必须送至垃圾存放区，禁止乱倾乱倒。</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2.3做到生活垃圾每日每栋公寓楼保证周围不外溢、无堆积。</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2.4垃圾运输车做好防洒漏工作，必须送至垃圾存放区，禁止乱倾乱倒。</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2.5爱护环卫设施，熟练掌握清运车的性能，确保车辆运转正常。</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2.6不得随意改变、挪动垃圾存放箱的位置，不得随意增加或减免垃圾箱的数量，如确需增减须征甲方的同意。</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2.7将垃圾运到指定地点，不得随意抛洒。</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2.8垃圾清运车辆必须满足符合道路交通、安全法规各项要求的车辆（可上市政道路的燃油车或电动车）。</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2.9服从甲方安排的临时性的清运工作，按时完成清运任务。</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hint="eastAsia"/>
          <w:bCs/>
          <w:spacing w:val="-2"/>
          <w:sz w:val="24"/>
        </w:rPr>
        <w:t>垃圾清运的整体要求为，楼前垃圾桶所产生的楼内垃圾遵循随即产生随时清理的原则。</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lastRenderedPageBreak/>
        <w:t>3.西山生活区内组织临时性大型活动：</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hint="eastAsia"/>
          <w:bCs/>
          <w:spacing w:val="-2"/>
          <w:sz w:val="24"/>
        </w:rPr>
        <w:t>应积极配清理垃圾，保证生活区内的整洁。每年活动包括毕业报退、迎新、嘉年华等活动，要根据校方现场的具体要求开展保洁工作</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4.西山生活区雨雪天气要求：</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hint="eastAsia"/>
          <w:bCs/>
          <w:spacing w:val="-2"/>
          <w:sz w:val="24"/>
        </w:rPr>
        <w:t>遇到下雪及时安排人员清理生活区内各条道路的积雪。清雪范围为生活区所有的板油马路，保障板油马路无积雪。进行道路除雪工作，遵循边下边清原则，重点是坡路、台阶，保持坡路及台阶无积雪，防止行人滑倒。雪停后立即组织清理校园甬道、停车场、广场、楼前楼后等处的积雪。</w:t>
      </w:r>
      <w:r w:rsidRPr="008F4431">
        <w:rPr>
          <w:rFonts w:ascii="宋体" w:hAnsi="宋体" w:cstheme="minorEastAsia"/>
          <w:bCs/>
          <w:spacing w:val="-2"/>
          <w:sz w:val="24"/>
        </w:rPr>
        <w:t>12:00时以前停止下雪的，6小时内清理完毕；12:00时以后停止下雪的，12小时内清理完毕，初春及时清理残雪痕迹。</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hint="eastAsia"/>
          <w:bCs/>
          <w:spacing w:val="-2"/>
          <w:sz w:val="24"/>
        </w:rPr>
        <w:t>如遇雨天，应及时将雨箅子及时打开，并配有相关安全提示，前期应清理雨水井内部淤泥，清理楼顶雨漏管口地面，保持水流通畅，路面无积水、无淤泥。</w:t>
      </w:r>
    </w:p>
    <w:p w:rsidR="00D112B6" w:rsidRPr="008F4431" w:rsidRDefault="00D803A1" w:rsidP="00D803A1">
      <w:pPr>
        <w:tabs>
          <w:tab w:val="left" w:pos="1415"/>
        </w:tabs>
        <w:autoSpaceDE w:val="0"/>
        <w:autoSpaceDN w:val="0"/>
        <w:spacing w:line="360" w:lineRule="auto"/>
        <w:ind w:firstLineChars="200" w:firstLine="474"/>
        <w:rPr>
          <w:rFonts w:ascii="宋体" w:hAnsi="宋体" w:cstheme="minorEastAsia"/>
          <w:b/>
          <w:bCs/>
          <w:spacing w:val="-2"/>
          <w:sz w:val="24"/>
        </w:rPr>
      </w:pPr>
      <w:r w:rsidRPr="008F4431">
        <w:rPr>
          <w:rFonts w:ascii="宋体" w:hAnsi="宋体" w:cstheme="minorEastAsia" w:hint="eastAsia"/>
          <w:b/>
          <w:bCs/>
          <w:spacing w:val="-2"/>
          <w:sz w:val="24"/>
        </w:rPr>
        <w:t>十三、</w:t>
      </w:r>
      <w:r w:rsidRPr="008F4431">
        <w:rPr>
          <w:rFonts w:ascii="宋体" w:hAnsi="宋体" w:cstheme="minorEastAsia"/>
          <w:b/>
          <w:bCs/>
          <w:spacing w:val="-2"/>
          <w:sz w:val="24"/>
        </w:rPr>
        <w:t>30</w:t>
      </w:r>
      <w:r w:rsidRPr="008F4431">
        <w:rPr>
          <w:rFonts w:ascii="宋体" w:hAnsi="宋体" w:cstheme="minorEastAsia" w:hint="eastAsia"/>
          <w:b/>
          <w:bCs/>
          <w:spacing w:val="-2"/>
          <w:sz w:val="24"/>
        </w:rPr>
        <w:t>、</w:t>
      </w:r>
      <w:r w:rsidRPr="008F4431">
        <w:rPr>
          <w:rFonts w:ascii="宋体" w:hAnsi="宋体" w:cstheme="minorEastAsia"/>
          <w:b/>
          <w:bCs/>
          <w:spacing w:val="-2"/>
          <w:sz w:val="24"/>
        </w:rPr>
        <w:t>31</w:t>
      </w:r>
      <w:r w:rsidRPr="008F4431">
        <w:rPr>
          <w:rFonts w:ascii="宋体" w:hAnsi="宋体" w:cstheme="minorEastAsia" w:hint="eastAsia"/>
          <w:b/>
          <w:bCs/>
          <w:spacing w:val="-2"/>
          <w:sz w:val="24"/>
        </w:rPr>
        <w:t>舍地下体育运动场地差异化工作内容和要求</w:t>
      </w:r>
    </w:p>
    <w:p w:rsidR="00D112B6" w:rsidRPr="008F4431" w:rsidRDefault="00D803A1">
      <w:pPr>
        <w:pStyle w:val="affff4"/>
        <w:rPr>
          <w:rFonts w:ascii="宋体" w:eastAsia="宋体" w:hAnsi="宋体" w:cs="Times New Roman"/>
          <w:kern w:val="20"/>
        </w:rPr>
      </w:pPr>
      <w:r w:rsidRPr="008F4431">
        <w:rPr>
          <w:rFonts w:ascii="宋体" w:eastAsia="宋体" w:hAnsi="宋体" w:cs="Times New Roman" w:hint="eastAsia"/>
          <w:kern w:val="20"/>
        </w:rPr>
        <w:t>为了更好的保障教学、保障大型活动、保障师生业余健身，提高场地利用率，更好的维护好场地及各种器材，强化对物业人员的管理管控，以下为3</w:t>
      </w:r>
      <w:r w:rsidRPr="008F4431">
        <w:rPr>
          <w:rFonts w:ascii="宋体" w:eastAsia="宋体" w:hAnsi="宋体" w:cs="Times New Roman"/>
          <w:kern w:val="20"/>
        </w:rPr>
        <w:t>0</w:t>
      </w:r>
      <w:r w:rsidRPr="008F4431">
        <w:rPr>
          <w:rFonts w:ascii="宋体" w:eastAsia="宋体" w:hAnsi="宋体" w:cs="Times New Roman" w:hint="eastAsia"/>
          <w:kern w:val="20"/>
        </w:rPr>
        <w:t>、</w:t>
      </w:r>
      <w:r w:rsidRPr="008F4431">
        <w:rPr>
          <w:rFonts w:ascii="宋体" w:eastAsia="宋体" w:hAnsi="宋体" w:cs="Times New Roman"/>
          <w:kern w:val="20"/>
        </w:rPr>
        <w:t>31</w:t>
      </w:r>
      <w:r w:rsidRPr="008F4431">
        <w:rPr>
          <w:rFonts w:ascii="宋体" w:eastAsia="宋体" w:hAnsi="宋体" w:cs="Times New Roman" w:hint="eastAsia"/>
          <w:kern w:val="20"/>
        </w:rPr>
        <w:t>舍地下体育运动场地服务需求概况，详细服务需求参见A包文体场馆中心服务需求。</w:t>
      </w:r>
    </w:p>
    <w:p w:rsidR="00D112B6" w:rsidRPr="008F4431" w:rsidRDefault="00D803A1">
      <w:pPr>
        <w:pStyle w:val="affff4"/>
        <w:rPr>
          <w:rFonts w:ascii="宋体" w:eastAsia="宋体" w:hAnsi="宋体" w:cs="Times New Roman"/>
          <w:kern w:val="20"/>
        </w:rPr>
      </w:pPr>
      <w:r w:rsidRPr="008F4431">
        <w:rPr>
          <w:rFonts w:ascii="宋体" w:eastAsia="宋体" w:hAnsi="宋体" w:cs="Times New Roman" w:hint="eastAsia"/>
          <w:kern w:val="20"/>
        </w:rPr>
        <w:t>1</w:t>
      </w:r>
      <w:r w:rsidRPr="008F4431">
        <w:rPr>
          <w:rFonts w:ascii="宋体" w:eastAsia="宋体" w:hAnsi="宋体" w:cs="Times New Roman"/>
          <w:kern w:val="20"/>
        </w:rPr>
        <w:t>.做好安全保卫工作</w:t>
      </w:r>
      <w:r w:rsidRPr="008F4431">
        <w:rPr>
          <w:rFonts w:ascii="宋体" w:eastAsia="宋体" w:hAnsi="宋体" w:cs="Times New Roman" w:hint="eastAsia"/>
          <w:kern w:val="20"/>
        </w:rPr>
        <w:t>，</w:t>
      </w:r>
      <w:r w:rsidRPr="008F4431">
        <w:rPr>
          <w:rFonts w:ascii="宋体" w:eastAsia="宋体" w:hAnsi="宋体" w:cs="Times New Roman"/>
          <w:kern w:val="20"/>
        </w:rPr>
        <w:t>维护好</w:t>
      </w:r>
      <w:r w:rsidRPr="008F4431">
        <w:rPr>
          <w:rFonts w:ascii="宋体" w:eastAsia="宋体" w:hAnsi="宋体" w:cs="Times New Roman" w:hint="eastAsia"/>
          <w:kern w:val="20"/>
        </w:rPr>
        <w:t>体育场地的正常秩序。</w:t>
      </w:r>
    </w:p>
    <w:p w:rsidR="00D112B6" w:rsidRPr="008F4431" w:rsidRDefault="00D803A1">
      <w:pPr>
        <w:pStyle w:val="affff4"/>
        <w:rPr>
          <w:rFonts w:ascii="宋体" w:eastAsia="宋体" w:hAnsi="宋体" w:cs="Times New Roman"/>
          <w:kern w:val="20"/>
        </w:rPr>
      </w:pPr>
      <w:r w:rsidRPr="008F4431">
        <w:rPr>
          <w:rFonts w:ascii="宋体" w:eastAsia="宋体" w:hAnsi="宋体" w:cs="Times New Roman" w:hint="eastAsia"/>
          <w:kern w:val="20"/>
        </w:rPr>
        <w:t>2</w:t>
      </w:r>
      <w:r w:rsidRPr="008F4431">
        <w:rPr>
          <w:rFonts w:ascii="宋体" w:eastAsia="宋体" w:hAnsi="宋体" w:cs="Times New Roman"/>
          <w:kern w:val="20"/>
        </w:rPr>
        <w:t>.</w:t>
      </w:r>
      <w:r w:rsidRPr="008F4431">
        <w:rPr>
          <w:rFonts w:ascii="宋体" w:eastAsia="宋体" w:hAnsi="宋体" w:cs="Times New Roman" w:hint="eastAsia"/>
          <w:kern w:val="20"/>
        </w:rPr>
        <w:t>体育场内（包括所有场地、房间、卫生间、跑廊等配套附属建筑）负责上述场地的清扫工作；每天务必保持上述各场地整洁（按照文体场馆中心二级单位考核标准执行）。</w:t>
      </w:r>
    </w:p>
    <w:p w:rsidR="00D112B6" w:rsidRPr="008F4431" w:rsidRDefault="00D803A1">
      <w:pPr>
        <w:pStyle w:val="affff4"/>
        <w:rPr>
          <w:rFonts w:ascii="宋体" w:eastAsia="宋体" w:hAnsi="宋体" w:cs="Times New Roman"/>
          <w:kern w:val="20"/>
        </w:rPr>
      </w:pPr>
      <w:r w:rsidRPr="008F4431">
        <w:rPr>
          <w:rFonts w:ascii="宋体" w:eastAsia="宋体" w:hAnsi="宋体" w:cs="Times New Roman"/>
          <w:kern w:val="20"/>
        </w:rPr>
        <w:t>3</w:t>
      </w:r>
      <w:r w:rsidRPr="008F4431">
        <w:rPr>
          <w:rFonts w:ascii="宋体" w:eastAsia="宋体" w:hAnsi="宋体" w:cs="Times New Roman" w:hint="eastAsia"/>
          <w:kern w:val="20"/>
        </w:rPr>
        <w:t>.做好课前准备（准备器材、准备场地）；课间封场；课后器材回收及卫生打扫。</w:t>
      </w:r>
    </w:p>
    <w:p w:rsidR="00D112B6" w:rsidRPr="008F4431" w:rsidRDefault="00D803A1">
      <w:pPr>
        <w:pStyle w:val="affff4"/>
        <w:rPr>
          <w:rFonts w:ascii="宋体" w:eastAsia="宋体" w:hAnsi="宋体" w:cs="Times New Roman"/>
          <w:kern w:val="20"/>
        </w:rPr>
      </w:pPr>
      <w:r w:rsidRPr="008F4431">
        <w:rPr>
          <w:rFonts w:ascii="宋体" w:eastAsia="宋体" w:hAnsi="宋体" w:cs="Times New Roman"/>
          <w:kern w:val="20"/>
        </w:rPr>
        <w:t>4.负责运动器材的出入库管理和日常维护；根据体育课课表准备教具、清场；维护保养体育器材；保管、发放、回收体育器材及教学教具的发放。</w:t>
      </w:r>
    </w:p>
    <w:p w:rsidR="00D112B6" w:rsidRPr="008F4431" w:rsidRDefault="00D803A1">
      <w:pPr>
        <w:pStyle w:val="affff4"/>
        <w:rPr>
          <w:rFonts w:ascii="宋体" w:eastAsia="宋体" w:hAnsi="宋体" w:cs="Times New Roman"/>
          <w:kern w:val="20"/>
        </w:rPr>
      </w:pPr>
      <w:r w:rsidRPr="008F4431">
        <w:rPr>
          <w:rFonts w:ascii="宋体" w:eastAsia="宋体" w:hAnsi="宋体" w:cs="Times New Roman" w:hint="eastAsia"/>
          <w:kern w:val="20"/>
        </w:rPr>
        <w:t>5</w:t>
      </w:r>
      <w:r w:rsidRPr="008F4431">
        <w:rPr>
          <w:rFonts w:ascii="宋体" w:eastAsia="宋体" w:hAnsi="宋体" w:cs="Times New Roman"/>
          <w:kern w:val="20"/>
        </w:rPr>
        <w:t>.做好</w:t>
      </w:r>
      <w:r w:rsidRPr="008F4431">
        <w:rPr>
          <w:rFonts w:ascii="宋体" w:eastAsia="宋体" w:hAnsi="宋体" w:cs="Times New Roman" w:hint="eastAsia"/>
          <w:kern w:val="20"/>
        </w:rPr>
        <w:t>体育场地设施设备、运动器材及周边护栏的防盗、防破坏的看护工作。</w:t>
      </w:r>
    </w:p>
    <w:p w:rsidR="00D112B6" w:rsidRPr="008F4431" w:rsidRDefault="00D803A1">
      <w:pPr>
        <w:pStyle w:val="affff4"/>
        <w:rPr>
          <w:rFonts w:ascii="宋体" w:eastAsia="宋体" w:hAnsi="宋体" w:cs="Times New Roman"/>
          <w:kern w:val="20"/>
        </w:rPr>
      </w:pPr>
      <w:r w:rsidRPr="008F4431">
        <w:rPr>
          <w:rFonts w:ascii="宋体" w:eastAsia="宋体" w:hAnsi="宋体" w:cs="Times New Roman"/>
          <w:kern w:val="20"/>
        </w:rPr>
        <w:t>6.</w:t>
      </w:r>
      <w:r w:rsidRPr="008F4431">
        <w:rPr>
          <w:rFonts w:ascii="宋体" w:eastAsia="宋体" w:hAnsi="宋体" w:cs="Times New Roman" w:hint="eastAsia"/>
          <w:kern w:val="20"/>
        </w:rPr>
        <w:t>在大型活动后，物业要督促施工方清理垃圾、恢复场地；撤场后物业要做好收尾工作。</w:t>
      </w:r>
    </w:p>
    <w:p w:rsidR="00D112B6" w:rsidRPr="008F4431" w:rsidRDefault="00D803A1">
      <w:pPr>
        <w:pStyle w:val="affff4"/>
        <w:rPr>
          <w:rFonts w:ascii="宋体" w:eastAsia="宋体" w:hAnsi="宋体" w:cs="Times New Roman"/>
          <w:kern w:val="20"/>
        </w:rPr>
      </w:pPr>
      <w:r w:rsidRPr="008F4431">
        <w:rPr>
          <w:rFonts w:ascii="宋体" w:eastAsia="宋体" w:hAnsi="宋体" w:cs="Times New Roman" w:hint="eastAsia"/>
          <w:kern w:val="20"/>
        </w:rPr>
        <w:t>7</w:t>
      </w:r>
      <w:r w:rsidRPr="008F4431">
        <w:rPr>
          <w:rFonts w:ascii="宋体" w:eastAsia="宋体" w:hAnsi="宋体" w:cs="Times New Roman"/>
          <w:kern w:val="20"/>
        </w:rPr>
        <w:t>.</w:t>
      </w:r>
      <w:r w:rsidRPr="008F4431">
        <w:rPr>
          <w:rFonts w:ascii="宋体" w:eastAsia="宋体" w:hAnsi="宋体" w:cs="Times New Roman" w:hint="eastAsia"/>
          <w:kern w:val="20"/>
        </w:rPr>
        <w:t>运动场地管理人员要定期培训相关急救知识、心肺复苏手法操作、心脏除颤（</w:t>
      </w:r>
      <w:r w:rsidRPr="008F4431">
        <w:rPr>
          <w:rFonts w:ascii="宋体" w:eastAsia="宋体" w:hAnsi="宋体" w:cs="Times New Roman"/>
          <w:kern w:val="20"/>
        </w:rPr>
        <w:t>AED）等仪器的使用。</w:t>
      </w:r>
    </w:p>
    <w:p w:rsidR="00D112B6" w:rsidRPr="008F4431" w:rsidRDefault="00D803A1">
      <w:pPr>
        <w:pStyle w:val="affff4"/>
        <w:rPr>
          <w:rFonts w:ascii="宋体" w:eastAsia="宋体" w:hAnsi="宋体" w:cs="Times New Roman"/>
          <w:kern w:val="20"/>
        </w:rPr>
      </w:pPr>
      <w:r w:rsidRPr="008F4431">
        <w:rPr>
          <w:rFonts w:ascii="宋体" w:eastAsia="宋体" w:hAnsi="宋体" w:cs="Times New Roman"/>
          <w:kern w:val="20"/>
        </w:rPr>
        <w:t>8.体育场地</w:t>
      </w:r>
      <w:r w:rsidRPr="008F4431">
        <w:rPr>
          <w:rFonts w:ascii="宋体" w:eastAsia="宋体" w:hAnsi="宋体" w:cs="Times New Roman" w:hint="eastAsia"/>
          <w:kern w:val="20"/>
        </w:rPr>
        <w:t>、配套设备、</w:t>
      </w:r>
      <w:r w:rsidRPr="008F4431">
        <w:rPr>
          <w:rFonts w:ascii="宋体" w:eastAsia="宋体" w:hAnsi="宋体" w:cs="Times New Roman"/>
          <w:kern w:val="20"/>
        </w:rPr>
        <w:t>体育器材</w:t>
      </w:r>
      <w:r w:rsidRPr="008F4431">
        <w:rPr>
          <w:rFonts w:ascii="宋体" w:eastAsia="宋体" w:hAnsi="宋体" w:cs="Times New Roman" w:hint="eastAsia"/>
          <w:kern w:val="20"/>
        </w:rPr>
        <w:t>小型维修、焊接。</w:t>
      </w:r>
    </w:p>
    <w:p w:rsidR="00D112B6" w:rsidRPr="008F4431" w:rsidRDefault="00D803A1">
      <w:pPr>
        <w:pStyle w:val="affff4"/>
        <w:rPr>
          <w:rFonts w:ascii="宋体" w:eastAsia="宋体" w:hAnsi="宋体" w:cs="Times New Roman"/>
          <w:kern w:val="20"/>
        </w:rPr>
      </w:pPr>
      <w:r w:rsidRPr="008F4431">
        <w:rPr>
          <w:rFonts w:ascii="宋体" w:eastAsia="宋体" w:hAnsi="宋体" w:cs="Times New Roman"/>
          <w:kern w:val="20"/>
        </w:rPr>
        <w:lastRenderedPageBreak/>
        <w:t>9.配备器材</w:t>
      </w:r>
      <w:r w:rsidRPr="008F4431">
        <w:rPr>
          <w:rFonts w:ascii="宋体" w:eastAsia="宋体" w:hAnsi="宋体" w:cs="Times New Roman" w:hint="eastAsia"/>
          <w:kern w:val="20"/>
        </w:rPr>
        <w:t>（物业公司配备）</w:t>
      </w:r>
      <w:r w:rsidRPr="008F4431">
        <w:rPr>
          <w:rFonts w:ascii="宋体" w:eastAsia="宋体" w:hAnsi="宋体" w:cs="Times New Roman"/>
          <w:kern w:val="20"/>
        </w:rPr>
        <w:t>如下</w:t>
      </w:r>
      <w:r w:rsidRPr="008F4431">
        <w:rPr>
          <w:rFonts w:ascii="宋体" w:eastAsia="宋体" w:hAnsi="宋体" w:cs="Times New Roman" w:hint="eastAsia"/>
          <w:kern w:val="20"/>
        </w:rPr>
        <w:t>：</w:t>
      </w:r>
    </w:p>
    <w:p w:rsidR="00D112B6" w:rsidRPr="008F4431" w:rsidRDefault="00D803A1">
      <w:pPr>
        <w:pStyle w:val="affff4"/>
        <w:rPr>
          <w:rFonts w:ascii="宋体" w:eastAsia="宋体" w:hAnsi="宋体" w:cs="Times New Roman"/>
          <w:kern w:val="20"/>
        </w:rPr>
      </w:pPr>
      <w:r w:rsidRPr="008F4431">
        <w:rPr>
          <w:rFonts w:ascii="宋体" w:eastAsia="宋体" w:hAnsi="宋体" w:cs="Times New Roman"/>
          <w:kern w:val="20"/>
        </w:rPr>
        <w:t>配备水枪</w:t>
      </w:r>
      <w:r w:rsidRPr="008F4431">
        <w:rPr>
          <w:rFonts w:ascii="宋体" w:eastAsia="宋体" w:hAnsi="宋体" w:cs="Times New Roman" w:hint="eastAsia"/>
          <w:kern w:val="20"/>
        </w:rPr>
        <w:t>（每次推完水后要用干净的水，冲洗灰尘）；小型吸水车；考勤机；电子巡更器；服装（统一着装）；对讲机（人手一个）；打磨机；吸尘器（室内运动场所）；小型电焊机、各种焊接维修配套工具；</w:t>
      </w:r>
      <w:r w:rsidRPr="008F4431">
        <w:rPr>
          <w:rFonts w:ascii="宋体" w:eastAsia="宋体" w:hAnsi="宋体" w:cs="Times New Roman"/>
          <w:kern w:val="20"/>
        </w:rPr>
        <w:t>配备必备的清扫和推水工具</w:t>
      </w:r>
      <w:r w:rsidRPr="008F4431">
        <w:rPr>
          <w:rFonts w:ascii="宋体" w:eastAsia="宋体" w:hAnsi="宋体" w:cs="Times New Roman" w:hint="eastAsia"/>
          <w:kern w:val="20"/>
        </w:rPr>
        <w:t>；保洁用机具。</w:t>
      </w:r>
    </w:p>
    <w:p w:rsidR="00D112B6" w:rsidRPr="008F4431" w:rsidRDefault="00D803A1">
      <w:pPr>
        <w:pStyle w:val="affff4"/>
        <w:rPr>
          <w:rFonts w:ascii="宋体" w:eastAsia="宋体" w:hAnsi="宋体" w:cs="Times New Roman"/>
          <w:kern w:val="20"/>
        </w:rPr>
      </w:pPr>
      <w:r w:rsidRPr="008F4431">
        <w:rPr>
          <w:rFonts w:ascii="宋体" w:eastAsia="宋体" w:hAnsi="宋体" w:cs="Times New Roman"/>
          <w:kern w:val="20"/>
        </w:rPr>
        <w:t>10.</w:t>
      </w:r>
      <w:r w:rsidRPr="008F4431">
        <w:rPr>
          <w:rFonts w:ascii="宋体" w:eastAsia="宋体" w:hAnsi="宋体" w:cs="Times New Roman" w:hint="eastAsia"/>
          <w:kern w:val="20"/>
        </w:rPr>
        <w:t>负责馆内外公共区域、各场馆及会议室的清扫和保洁。按校方要求做好防台、防汛工作。</w:t>
      </w:r>
    </w:p>
    <w:p w:rsidR="00D112B6" w:rsidRPr="008F4431" w:rsidRDefault="00D803A1">
      <w:pPr>
        <w:pStyle w:val="affff4"/>
        <w:rPr>
          <w:rFonts w:ascii="宋体" w:eastAsia="宋体" w:hAnsi="宋体" w:cs="Times New Roman"/>
          <w:kern w:val="20"/>
        </w:rPr>
      </w:pPr>
      <w:r w:rsidRPr="008F4431">
        <w:rPr>
          <w:rFonts w:ascii="宋体" w:eastAsia="宋体" w:hAnsi="宋体" w:cs="Times New Roman"/>
          <w:kern w:val="20"/>
        </w:rPr>
        <w:t>11.</w:t>
      </w:r>
      <w:r w:rsidRPr="008F4431">
        <w:rPr>
          <w:rFonts w:ascii="宋体" w:eastAsia="宋体" w:hAnsi="宋体" w:cs="Times New Roman" w:hint="eastAsia"/>
          <w:kern w:val="20"/>
        </w:rPr>
        <w:t>馆内及周边的消防、安全管理工作。消防监控系统运行管理。</w:t>
      </w:r>
    </w:p>
    <w:p w:rsidR="00D112B6" w:rsidRPr="008F4431" w:rsidRDefault="00D803A1">
      <w:pPr>
        <w:pStyle w:val="affff4"/>
        <w:rPr>
          <w:rFonts w:ascii="宋体" w:eastAsia="宋体" w:hAnsi="宋体" w:cs="Times New Roman"/>
          <w:kern w:val="20"/>
        </w:rPr>
      </w:pPr>
      <w:r w:rsidRPr="008F4431">
        <w:rPr>
          <w:rFonts w:ascii="宋体" w:eastAsia="宋体" w:hAnsi="宋体" w:cs="Times New Roman"/>
          <w:kern w:val="20"/>
        </w:rPr>
        <w:t>12.</w:t>
      </w:r>
      <w:r w:rsidRPr="008F4431">
        <w:rPr>
          <w:rFonts w:ascii="宋体" w:eastAsia="宋体" w:hAnsi="宋体" w:cs="Times New Roman" w:hint="eastAsia"/>
          <w:kern w:val="20"/>
        </w:rPr>
        <w:t>建筑物土建、装饰装修的、电力系统的运行、空调、暖通系统、给排水系统、各类综合布线系统的维护、维修。</w:t>
      </w:r>
    </w:p>
    <w:p w:rsidR="00D112B6" w:rsidRPr="008F4431" w:rsidRDefault="00D803A1">
      <w:pPr>
        <w:pStyle w:val="affff4"/>
        <w:rPr>
          <w:rFonts w:ascii="宋体" w:eastAsia="宋体" w:hAnsi="宋体" w:cs="Times New Roman"/>
          <w:kern w:val="20"/>
        </w:rPr>
      </w:pPr>
      <w:r w:rsidRPr="008F4431">
        <w:rPr>
          <w:rFonts w:ascii="宋体" w:eastAsia="宋体" w:hAnsi="宋体" w:cs="Times New Roman"/>
          <w:kern w:val="20"/>
        </w:rPr>
        <w:t>13.</w:t>
      </w:r>
      <w:r w:rsidRPr="008F4431">
        <w:rPr>
          <w:rFonts w:ascii="宋体" w:eastAsia="宋体" w:hAnsi="宋体" w:cs="Times New Roman" w:hint="eastAsia"/>
          <w:kern w:val="20"/>
        </w:rPr>
        <w:t>服务类服务档案资料的收集整理。</w:t>
      </w:r>
    </w:p>
    <w:p w:rsidR="00D112B6" w:rsidRPr="008F4431" w:rsidRDefault="00D803A1">
      <w:pPr>
        <w:pStyle w:val="affff4"/>
        <w:rPr>
          <w:rFonts w:ascii="宋体" w:eastAsia="宋体" w:hAnsi="宋体" w:cs="Times New Roman"/>
          <w:kern w:val="20"/>
        </w:rPr>
      </w:pPr>
      <w:r w:rsidRPr="008F4431">
        <w:rPr>
          <w:rFonts w:ascii="宋体" w:eastAsia="宋体" w:hAnsi="宋体" w:cs="Times New Roman"/>
          <w:kern w:val="20"/>
        </w:rPr>
        <w:t>14.清扫岗需能够根据体育馆开放及大型活动时间及时清扫。</w:t>
      </w:r>
    </w:p>
    <w:p w:rsidR="00D112B6" w:rsidRPr="008F4431" w:rsidRDefault="00D112B6">
      <w:pPr>
        <w:tabs>
          <w:tab w:val="left" w:pos="1415"/>
        </w:tabs>
        <w:autoSpaceDE w:val="0"/>
        <w:autoSpaceDN w:val="0"/>
        <w:spacing w:line="360" w:lineRule="auto"/>
        <w:ind w:firstLineChars="200" w:firstLine="472"/>
        <w:rPr>
          <w:rFonts w:ascii="宋体" w:hAnsi="宋体" w:cstheme="minorEastAsia"/>
          <w:bCs/>
          <w:spacing w:val="-2"/>
          <w:sz w:val="24"/>
        </w:rPr>
      </w:pPr>
    </w:p>
    <w:p w:rsidR="00D112B6" w:rsidRPr="008F4431" w:rsidRDefault="00D803A1" w:rsidP="00D803A1">
      <w:pPr>
        <w:tabs>
          <w:tab w:val="left" w:pos="1415"/>
        </w:tabs>
        <w:autoSpaceDE w:val="0"/>
        <w:autoSpaceDN w:val="0"/>
        <w:spacing w:line="360" w:lineRule="auto"/>
        <w:ind w:firstLineChars="200" w:firstLine="474"/>
        <w:rPr>
          <w:rFonts w:ascii="宋体" w:hAnsi="宋体" w:cstheme="minorEastAsia"/>
          <w:b/>
          <w:bCs/>
          <w:spacing w:val="-2"/>
          <w:sz w:val="24"/>
        </w:rPr>
      </w:pPr>
      <w:r w:rsidRPr="008F4431">
        <w:rPr>
          <w:rFonts w:ascii="宋体" w:hAnsi="宋体" w:cstheme="minorEastAsia" w:hint="eastAsia"/>
          <w:b/>
          <w:bCs/>
          <w:spacing w:val="-2"/>
          <w:sz w:val="24"/>
        </w:rPr>
        <w:t>十四、其他要求</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1.采购人有权根据实际工作需要向供应商提出制定、修改物业管理工作的内容、范围、标准，但由此增减的费用由甲乙双方协商解决。</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2.采购人有权每日检查供应商服务人员在岗人数。如发现缺岗，每次按照缺岗人数×1000元对供应商进行罚款，罚款在下次采购人支付供应商物业管理费中一次性扣除。</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3.采购人有权对供应商服务人员进行监督，对形象、工作能力不合格的供应商员工，供应商应按采购人要求进行调整。</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4.采购人有权对供应商的工作质量进行监督、检查，如发现脱岗、睡岗、未按要求立岗等情况，有权每次按照1000元对供应商进行罚款，罚款在下次采购人支付供应商物业管理费中一次性扣除，并责令供应商提出整改方案。</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5.采购人有权根据实际工作需要向供应商提出调整工作时间及管理办法，如采购人认为需要增加或减少岗位人数，供应商应认真落实解决。</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6.合同期间出现重大投诉或重大管理失误，经采购人核实后，有权利终止委托管理合同，并进行财务审计，由供应商承担违约和赔偿责任。</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7.采购人有义务按合同约定按时支付供应商物业管理费。</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8.在合同履约期内，供应商应对任何时候、任何情况下发生的用工人员意外</w:t>
      </w:r>
      <w:r w:rsidRPr="008F4431">
        <w:rPr>
          <w:rFonts w:ascii="宋体" w:hAnsi="宋体" w:cstheme="minorEastAsia" w:hint="eastAsia"/>
          <w:bCs/>
          <w:spacing w:val="-2"/>
          <w:sz w:val="24"/>
        </w:rPr>
        <w:lastRenderedPageBreak/>
        <w:t>伤害事故或用工人员致他人意外伤害等事故涉及的责任和赔偿承担全部责任，不得就此向采购人主张任何权利。</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9.供应商提前制定物业用房计划报采购人审核，未经许可，不得占用采购人公共用房、用地。</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10.未经采购人同意供应商不得擅自改动或改造门岗、物业用房内的原有设施设备。</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11.供应商所属员工必须持有政府有关部门所要求的所有有效证件，并组织所属员工参加政府相关部门的培训。</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12.上岗前和岗中，供应商必须对所属员工进行礼节知识、业务知识等必备技能的训练，并且为了提高服务人员的素质，应定期开展教育、训练和培训等活动，并做好记录。</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13.供应商必须令在工作中的员工穿着经采购人认可的制服和佩戴名签。</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14.供应商从中选派责任心强、专业素质高、无犯罪记录、为人诚实人员来担任。</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15.供应商服务人员因突发性障碍或患病及其他万不得已事因而无法履行业务时，为了不影响业务的执行，供应商必须采取立即派遣代替人员等措施。</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16.供应商应对管理人员、服务人员的身世经历、作风、卫生、遵守纪律等负一切责任。对于采购人认为不适当的管理人员、服务人员应立即进行更换。</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17.供应商管理人员、服务人员在执行工作当中所获悉的有关采购人的一切机密事项，绝不准向任何人泄露。</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18.供应商有责任接受采购人工作的监督、检查、指导及各项管理规定。</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19.供应商有义务采取专业措施在保证服务质量的前提下降低员工的能源消耗。</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20.供应商人员如在工作过程中发生任何人身伤害之事故，均由供应商承担责任及所有费用。采购人设备设施原因而造成的伤害应由双方共同与设备设施厂家进行协商解决。</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21.如果现场发生突发事件，供应商须服从采购人安排及时参与各类抢险救灾。</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22.供应商承诺签订合同前必须如实向采购人提供管理人员（项目经理、主</w:t>
      </w:r>
      <w:r w:rsidRPr="008F4431">
        <w:rPr>
          <w:rFonts w:ascii="宋体" w:hAnsi="宋体" w:cstheme="minorEastAsia" w:hint="eastAsia"/>
          <w:bCs/>
          <w:spacing w:val="-2"/>
          <w:sz w:val="24"/>
        </w:rPr>
        <w:t>管、部长等管理人员）的简历、从业资格证明、从业记录等资料。</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23.供应商必须建立物业服务过程中完善的物业服务档案。</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lastRenderedPageBreak/>
        <w:t>24.供应商在履行合同期内所发生的用工人员，在任何时候，任何情况下发生的意外伤害事故等涉及的责任和事故赔偿等情况由供应商自行负全部责任。</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25.供应商的报价必须包括完成本次招标范围内全部项目，如报价中没有明确提出不包括在报价内的项目，将被视为在供应商的报价中已包含。</w:t>
      </w:r>
    </w:p>
    <w:p w:rsidR="005B3AC3" w:rsidRDefault="005B3AC3" w:rsidP="00D803A1">
      <w:pPr>
        <w:tabs>
          <w:tab w:val="left" w:pos="1415"/>
        </w:tabs>
        <w:autoSpaceDE w:val="0"/>
        <w:autoSpaceDN w:val="0"/>
        <w:spacing w:line="360" w:lineRule="auto"/>
        <w:ind w:firstLineChars="200" w:firstLine="474"/>
        <w:rPr>
          <w:rFonts w:ascii="宋体" w:hAnsi="宋体" w:cstheme="minorEastAsia"/>
          <w:b/>
          <w:bCs/>
          <w:spacing w:val="-2"/>
          <w:sz w:val="24"/>
        </w:rPr>
      </w:pPr>
    </w:p>
    <w:p w:rsidR="00D112B6" w:rsidRPr="008F4431" w:rsidRDefault="00D803A1" w:rsidP="00D803A1">
      <w:pPr>
        <w:tabs>
          <w:tab w:val="left" w:pos="1415"/>
        </w:tabs>
        <w:autoSpaceDE w:val="0"/>
        <w:autoSpaceDN w:val="0"/>
        <w:spacing w:line="360" w:lineRule="auto"/>
        <w:ind w:firstLineChars="200" w:firstLine="474"/>
        <w:rPr>
          <w:rFonts w:ascii="宋体" w:hAnsi="宋体" w:cstheme="minorEastAsia"/>
          <w:b/>
          <w:bCs/>
          <w:spacing w:val="-2"/>
          <w:sz w:val="24"/>
        </w:rPr>
      </w:pPr>
      <w:r w:rsidRPr="008F4431">
        <w:rPr>
          <w:rFonts w:ascii="宋体" w:hAnsi="宋体" w:cstheme="minorEastAsia" w:hint="eastAsia"/>
          <w:b/>
          <w:bCs/>
          <w:spacing w:val="-2"/>
          <w:sz w:val="24"/>
        </w:rPr>
        <w:t>十五、费用承担：</w:t>
      </w:r>
    </w:p>
    <w:p w:rsidR="00D112B6" w:rsidRPr="008F4431" w:rsidRDefault="00D803A1" w:rsidP="00D803A1">
      <w:pPr>
        <w:tabs>
          <w:tab w:val="left" w:pos="1415"/>
        </w:tabs>
        <w:autoSpaceDE w:val="0"/>
        <w:autoSpaceDN w:val="0"/>
        <w:spacing w:line="360" w:lineRule="auto"/>
        <w:ind w:firstLineChars="200" w:firstLine="474"/>
        <w:rPr>
          <w:rFonts w:ascii="宋体" w:hAnsi="宋体" w:cstheme="minorEastAsia"/>
          <w:b/>
          <w:bCs/>
          <w:spacing w:val="-2"/>
          <w:sz w:val="24"/>
        </w:rPr>
      </w:pPr>
      <w:r w:rsidRPr="008F4431">
        <w:rPr>
          <w:rFonts w:ascii="宋体" w:hAnsi="宋体" w:cstheme="minorEastAsia"/>
          <w:b/>
          <w:bCs/>
          <w:spacing w:val="-2"/>
          <w:sz w:val="24"/>
        </w:rPr>
        <w:t>1.下列费用由物业公司支付：</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1.1物业服务人员的工资（不得低于大连最低工资标准）；</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 xml:space="preserve">1.2 </w:t>
      </w:r>
      <w:r w:rsidRPr="008F4431">
        <w:rPr>
          <w:rFonts w:ascii="宋体" w:hAnsi="宋体" w:cstheme="minorEastAsia" w:hint="eastAsia"/>
          <w:bCs/>
          <w:spacing w:val="-2"/>
          <w:sz w:val="24"/>
        </w:rPr>
        <w:t>物业服务人员的社会保障费用，不准非法用工；</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1.3物业公司的装备器材费用（包括保洁用机具、交通工具、通信器材、值班员被褥等）；</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1.4物业服务人员的服装费用；</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1.5学校大型活动加班费；</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1.6物业服务人员法定节假日的加班费用；</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1.7物业服务人员的餐费；</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1.8物业服务人员住宿费用；</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1.9物业管理企业固定资产折旧费用；</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1.10物业管理企业办公费用；</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1.11政府规定的残疾人保障金、工会经费；</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1.12法定税费；</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1.1</w:t>
      </w:r>
      <w:r w:rsidRPr="008F4431">
        <w:rPr>
          <w:rFonts w:ascii="宋体" w:hAnsi="宋体" w:cstheme="minorEastAsia" w:hint="eastAsia"/>
          <w:bCs/>
          <w:spacing w:val="-2"/>
          <w:sz w:val="24"/>
        </w:rPr>
        <w:t>3</w:t>
      </w:r>
      <w:r w:rsidRPr="008F4431">
        <w:rPr>
          <w:rFonts w:ascii="宋体" w:hAnsi="宋体" w:cstheme="minorEastAsia"/>
          <w:bCs/>
          <w:spacing w:val="-2"/>
          <w:sz w:val="24"/>
        </w:rPr>
        <w:t>物业人员使用的耗材费用；</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1.1</w:t>
      </w:r>
      <w:r w:rsidRPr="008F4431">
        <w:rPr>
          <w:rFonts w:ascii="宋体" w:hAnsi="宋体" w:cstheme="minorEastAsia" w:hint="eastAsia"/>
          <w:bCs/>
          <w:spacing w:val="-2"/>
          <w:sz w:val="24"/>
        </w:rPr>
        <w:t>4</w:t>
      </w:r>
      <w:r w:rsidRPr="008F4431">
        <w:rPr>
          <w:rFonts w:ascii="宋体" w:hAnsi="宋体" w:cstheme="minorEastAsia"/>
          <w:bCs/>
          <w:spacing w:val="-2"/>
          <w:sz w:val="24"/>
        </w:rPr>
        <w:t>招标代理服务费；</w:t>
      </w:r>
    </w:p>
    <w:p w:rsidR="00D112B6" w:rsidRPr="008F4431" w:rsidRDefault="00D112B6">
      <w:pPr>
        <w:tabs>
          <w:tab w:val="left" w:pos="1415"/>
        </w:tabs>
        <w:autoSpaceDE w:val="0"/>
        <w:autoSpaceDN w:val="0"/>
        <w:spacing w:line="360" w:lineRule="auto"/>
        <w:ind w:firstLineChars="200" w:firstLine="412"/>
        <w:rPr>
          <w:rFonts w:ascii="宋体" w:hAnsi="宋体" w:cstheme="minorEastAsia"/>
          <w:bCs/>
          <w:spacing w:val="-2"/>
        </w:rPr>
      </w:pPr>
    </w:p>
    <w:p w:rsidR="00D112B6" w:rsidRPr="008F4431" w:rsidRDefault="00D803A1">
      <w:pPr>
        <w:rPr>
          <w:rFonts w:ascii="宋体" w:hAnsi="宋体" w:cstheme="minorEastAsia"/>
          <w:b/>
          <w:kern w:val="0"/>
        </w:rPr>
      </w:pPr>
      <w:r w:rsidRPr="008F4431">
        <w:rPr>
          <w:rFonts w:ascii="宋体" w:hAnsi="宋体" w:cstheme="minorEastAsia"/>
          <w:b/>
          <w:kern w:val="0"/>
        </w:rPr>
        <w:br w:type="page"/>
      </w:r>
    </w:p>
    <w:p w:rsidR="00D112B6" w:rsidRPr="008F4431" w:rsidRDefault="00D112B6">
      <w:pPr>
        <w:adjustRightInd w:val="0"/>
        <w:snapToGrid w:val="0"/>
        <w:spacing w:line="360" w:lineRule="auto"/>
        <w:jc w:val="center"/>
        <w:rPr>
          <w:rFonts w:ascii="宋体" w:hAnsi="宋体"/>
          <w:b/>
          <w:sz w:val="28"/>
          <w:szCs w:val="28"/>
        </w:rPr>
        <w:sectPr w:rsidR="00D112B6" w:rsidRPr="008F4431" w:rsidSect="005B3AC3">
          <w:pgSz w:w="11906" w:h="16838"/>
          <w:pgMar w:top="1440" w:right="1797" w:bottom="1440" w:left="1797" w:header="851" w:footer="992" w:gutter="0"/>
          <w:cols w:space="720"/>
          <w:docGrid w:linePitch="312"/>
        </w:sectPr>
      </w:pPr>
    </w:p>
    <w:p w:rsidR="00D112B6" w:rsidRPr="008F4431" w:rsidRDefault="00D803A1">
      <w:pPr>
        <w:adjustRightInd w:val="0"/>
        <w:snapToGrid w:val="0"/>
        <w:spacing w:line="360" w:lineRule="auto"/>
        <w:jc w:val="center"/>
        <w:rPr>
          <w:rFonts w:ascii="宋体" w:hAnsi="宋体"/>
          <w:b/>
          <w:sz w:val="28"/>
          <w:szCs w:val="28"/>
        </w:rPr>
      </w:pPr>
      <w:r w:rsidRPr="008F4431">
        <w:rPr>
          <w:rFonts w:ascii="宋体" w:hAnsi="宋体" w:hint="eastAsia"/>
          <w:b/>
          <w:sz w:val="28"/>
          <w:szCs w:val="28"/>
        </w:rPr>
        <w:lastRenderedPageBreak/>
        <w:t>★</w:t>
      </w:r>
      <w:r w:rsidRPr="008F4431">
        <w:rPr>
          <w:rFonts w:ascii="宋体" w:hAnsi="宋体"/>
          <w:b/>
          <w:sz w:val="28"/>
          <w:szCs w:val="28"/>
        </w:rPr>
        <w:t>第五部分-E包服务要求</w:t>
      </w:r>
    </w:p>
    <w:p w:rsidR="00D112B6" w:rsidRPr="008F4431" w:rsidRDefault="00D803A1">
      <w:pPr>
        <w:tabs>
          <w:tab w:val="left" w:pos="1415"/>
        </w:tabs>
        <w:autoSpaceDE w:val="0"/>
        <w:autoSpaceDN w:val="0"/>
        <w:spacing w:line="360" w:lineRule="auto"/>
        <w:ind w:firstLineChars="200" w:firstLine="474"/>
        <w:rPr>
          <w:rFonts w:ascii="宋体" w:hAnsi="宋体" w:cstheme="minorEastAsia"/>
          <w:b/>
          <w:bCs/>
          <w:spacing w:val="-2"/>
          <w:sz w:val="24"/>
        </w:rPr>
      </w:pPr>
      <w:r w:rsidRPr="008F4431">
        <w:rPr>
          <w:rFonts w:ascii="宋体" w:hAnsi="宋体" w:cstheme="minorEastAsia"/>
          <w:b/>
          <w:bCs/>
          <w:spacing w:val="-2"/>
          <w:sz w:val="24"/>
        </w:rPr>
        <w:t>E包：博留学生公寓、专家招待所、西部校区学生公寓、北山学生公寓生活区物业服务。</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hint="eastAsia"/>
          <w:bCs/>
          <w:spacing w:val="-2"/>
          <w:sz w:val="24"/>
        </w:rPr>
        <w:t>博留学生公寓、专家招待所、西部校区学生公寓、北山</w:t>
      </w:r>
      <w:r w:rsidRPr="008F4431">
        <w:rPr>
          <w:rFonts w:ascii="宋体" w:hAnsi="宋体" w:cstheme="minorEastAsia"/>
          <w:bCs/>
          <w:spacing w:val="-2"/>
          <w:sz w:val="24"/>
        </w:rPr>
        <w:t>A、B、C区学生公寓，建筑面积约319307.25平方米（以实际交付楼宇面积为准），生活区外环境面积为35489平方米，主要用途为本校的留学生、博士生、硕士生提供住宿服务，共有29栋公寓楼，包括博留公寓1-9号楼、专家招待所、西部校区学生公寓1-6号楼（2025年9月投入使用）、北山A区学生公寓1-5号楼、北山B区学生公寓1-4号楼</w:t>
      </w:r>
      <w:r w:rsidRPr="008F4431">
        <w:rPr>
          <w:rFonts w:ascii="宋体" w:hAnsi="宋体" w:cstheme="minorEastAsia" w:hint="eastAsia"/>
          <w:bCs/>
          <w:spacing w:val="-2"/>
          <w:sz w:val="24"/>
        </w:rPr>
        <w:t>（北山学生公寓A、B区预计2025.9.1前撤场至西部校区学生公寓，A、B区撤场后不再提供物业服务。）</w:t>
      </w:r>
      <w:r w:rsidRPr="008F4431">
        <w:rPr>
          <w:rFonts w:ascii="宋体" w:hAnsi="宋体" w:cstheme="minorEastAsia"/>
          <w:bCs/>
          <w:spacing w:val="-2"/>
          <w:sz w:val="24"/>
        </w:rPr>
        <w:t>、北山C区学生公寓1-4号楼。</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hint="eastAsia"/>
          <w:bCs/>
          <w:spacing w:val="-2"/>
          <w:sz w:val="24"/>
        </w:rPr>
        <w:t>物业服务内容包括：博留学生公寓、专家招待所、西部校区学生公寓、北山</w:t>
      </w:r>
      <w:r w:rsidRPr="008F4431">
        <w:rPr>
          <w:rFonts w:ascii="宋体" w:hAnsi="宋体" w:cstheme="minorEastAsia"/>
          <w:bCs/>
          <w:spacing w:val="-2"/>
          <w:sz w:val="24"/>
        </w:rPr>
        <w:t>C区学生公寓全部楼宇的保洁服务、秩序维护、工程维修；北山A、B区学生公寓全部楼宇的保洁服务；北山A、B、C区生活区外环境保洁服务；北山C区学生公寓、西部校区学生公寓浴室保洁服务。</w:t>
      </w:r>
    </w:p>
    <w:p w:rsidR="00D112B6" w:rsidRPr="008F4431" w:rsidRDefault="00D112B6">
      <w:pPr>
        <w:tabs>
          <w:tab w:val="left" w:pos="957"/>
        </w:tabs>
        <w:spacing w:line="360" w:lineRule="auto"/>
        <w:ind w:firstLineChars="200" w:firstLine="482"/>
        <w:rPr>
          <w:rFonts w:ascii="宋体" w:hAnsi="宋体" w:cstheme="minorEastAsia"/>
          <w:b/>
          <w:kern w:val="0"/>
          <w:sz w:val="24"/>
        </w:rPr>
      </w:pPr>
    </w:p>
    <w:p w:rsidR="00D112B6" w:rsidRPr="008F4431" w:rsidRDefault="00D803A1">
      <w:pPr>
        <w:tabs>
          <w:tab w:val="left" w:pos="957"/>
        </w:tabs>
        <w:spacing w:line="360" w:lineRule="auto"/>
        <w:ind w:firstLineChars="200" w:firstLine="482"/>
        <w:rPr>
          <w:rFonts w:ascii="宋体" w:hAnsi="宋体" w:cstheme="minorEastAsia"/>
          <w:b/>
          <w:kern w:val="0"/>
          <w:sz w:val="24"/>
        </w:rPr>
      </w:pPr>
      <w:r w:rsidRPr="008F4431">
        <w:rPr>
          <w:rFonts w:ascii="宋体" w:hAnsi="宋体" w:cstheme="minorEastAsia" w:hint="eastAsia"/>
          <w:b/>
          <w:kern w:val="0"/>
          <w:sz w:val="24"/>
        </w:rPr>
        <w:t>一、博留学生公寓、专家招待所、西部校区学生公寓、北山学生公寓生活区情况表</w:t>
      </w:r>
    </w:p>
    <w:tbl>
      <w:tblPr>
        <w:tblW w:w="14049" w:type="dxa"/>
        <w:tblInd w:w="93" w:type="dxa"/>
        <w:tblLayout w:type="fixed"/>
        <w:tblLook w:val="04A0" w:firstRow="1" w:lastRow="0" w:firstColumn="1" w:lastColumn="0" w:noHBand="0" w:noVBand="1"/>
      </w:tblPr>
      <w:tblGrid>
        <w:gridCol w:w="582"/>
        <w:gridCol w:w="2268"/>
        <w:gridCol w:w="1985"/>
        <w:gridCol w:w="1134"/>
        <w:gridCol w:w="850"/>
        <w:gridCol w:w="851"/>
        <w:gridCol w:w="567"/>
        <w:gridCol w:w="850"/>
        <w:gridCol w:w="709"/>
        <w:gridCol w:w="709"/>
        <w:gridCol w:w="1134"/>
        <w:gridCol w:w="850"/>
        <w:gridCol w:w="851"/>
        <w:gridCol w:w="709"/>
      </w:tblGrid>
      <w:tr w:rsidR="00D803A1" w:rsidRPr="008F4431">
        <w:trPr>
          <w:trHeight w:val="600"/>
        </w:trPr>
        <w:tc>
          <w:tcPr>
            <w:tcW w:w="5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jc w:val="center"/>
              <w:textAlignment w:val="center"/>
              <w:rPr>
                <w:rFonts w:ascii="宋体" w:hAnsi="宋体" w:cstheme="minorEastAsia"/>
                <w:b/>
                <w:bCs/>
                <w:szCs w:val="21"/>
              </w:rPr>
            </w:pPr>
            <w:r w:rsidRPr="008F4431">
              <w:rPr>
                <w:rFonts w:ascii="宋体" w:hAnsi="宋体" w:cstheme="minorEastAsia" w:hint="eastAsia"/>
                <w:b/>
                <w:bCs/>
                <w:kern w:val="0"/>
                <w:szCs w:val="21"/>
              </w:rPr>
              <w:t>序号</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jc w:val="center"/>
              <w:textAlignment w:val="center"/>
              <w:rPr>
                <w:rFonts w:ascii="宋体" w:hAnsi="宋体" w:cstheme="minorEastAsia"/>
                <w:b/>
                <w:bCs/>
                <w:szCs w:val="21"/>
              </w:rPr>
            </w:pPr>
            <w:r w:rsidRPr="008F4431">
              <w:rPr>
                <w:rFonts w:ascii="宋体" w:hAnsi="宋体" w:cstheme="minorEastAsia" w:hint="eastAsia"/>
                <w:b/>
                <w:bCs/>
                <w:kern w:val="0"/>
                <w:szCs w:val="21"/>
              </w:rPr>
              <w:t>建筑名称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jc w:val="center"/>
              <w:textAlignment w:val="center"/>
              <w:rPr>
                <w:rFonts w:ascii="宋体" w:hAnsi="宋体" w:cstheme="minorEastAsia"/>
                <w:b/>
                <w:bCs/>
                <w:szCs w:val="21"/>
              </w:rPr>
            </w:pPr>
            <w:r w:rsidRPr="008F4431">
              <w:rPr>
                <w:rFonts w:ascii="宋体" w:hAnsi="宋体" w:cstheme="minorEastAsia" w:hint="eastAsia"/>
                <w:b/>
                <w:bCs/>
                <w:kern w:val="0"/>
                <w:szCs w:val="21"/>
              </w:rPr>
              <w:t>新建楼宇</w:t>
            </w:r>
            <w:r w:rsidRPr="008F4431">
              <w:rPr>
                <w:rFonts w:ascii="宋体" w:hAnsi="宋体" w:cstheme="minorEastAsia"/>
                <w:b/>
                <w:bCs/>
                <w:kern w:val="0"/>
                <w:szCs w:val="21"/>
              </w:rPr>
              <w:t xml:space="preserve">/五年内（未）大修楼宇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jc w:val="center"/>
              <w:textAlignment w:val="center"/>
              <w:rPr>
                <w:rFonts w:ascii="宋体" w:hAnsi="宋体" w:cstheme="minorEastAsia"/>
                <w:b/>
                <w:bCs/>
                <w:szCs w:val="21"/>
              </w:rPr>
            </w:pPr>
            <w:r w:rsidRPr="008F4431">
              <w:rPr>
                <w:rFonts w:ascii="宋体" w:hAnsi="宋体" w:cstheme="minorEastAsia" w:hint="eastAsia"/>
                <w:b/>
                <w:bCs/>
                <w:kern w:val="0"/>
                <w:szCs w:val="21"/>
              </w:rPr>
              <w:t>建筑面积（㎡）</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jc w:val="center"/>
              <w:textAlignment w:val="center"/>
              <w:rPr>
                <w:rFonts w:ascii="宋体" w:hAnsi="宋体" w:cstheme="minorEastAsia"/>
                <w:b/>
                <w:bCs/>
                <w:szCs w:val="21"/>
              </w:rPr>
            </w:pPr>
            <w:r w:rsidRPr="008F4431">
              <w:rPr>
                <w:rFonts w:ascii="宋体" w:hAnsi="宋体" w:cstheme="minorEastAsia" w:hint="eastAsia"/>
                <w:b/>
                <w:bCs/>
                <w:kern w:val="0"/>
                <w:szCs w:val="21"/>
              </w:rPr>
              <w:t>生活区外环境面积（㎡）</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jc w:val="center"/>
              <w:textAlignment w:val="center"/>
              <w:rPr>
                <w:rFonts w:ascii="宋体" w:hAnsi="宋体" w:cstheme="minorEastAsia"/>
                <w:b/>
                <w:bCs/>
                <w:szCs w:val="21"/>
              </w:rPr>
            </w:pPr>
            <w:r w:rsidRPr="008F4431">
              <w:rPr>
                <w:rFonts w:ascii="宋体" w:hAnsi="宋体" w:cstheme="minorEastAsia" w:hint="eastAsia"/>
                <w:b/>
                <w:bCs/>
                <w:kern w:val="0"/>
                <w:szCs w:val="21"/>
              </w:rPr>
              <w:t>公共浴室面积（㎡）</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jc w:val="center"/>
              <w:textAlignment w:val="center"/>
              <w:rPr>
                <w:rFonts w:ascii="宋体" w:hAnsi="宋体" w:cstheme="minorEastAsia"/>
                <w:b/>
                <w:bCs/>
                <w:szCs w:val="21"/>
              </w:rPr>
            </w:pPr>
            <w:r w:rsidRPr="008F4431">
              <w:rPr>
                <w:rFonts w:ascii="宋体" w:hAnsi="宋体" w:cstheme="minorEastAsia" w:hint="eastAsia"/>
                <w:b/>
                <w:bCs/>
                <w:kern w:val="0"/>
                <w:szCs w:val="21"/>
              </w:rPr>
              <w:t>楼层数量</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jc w:val="center"/>
              <w:textAlignment w:val="center"/>
              <w:rPr>
                <w:rFonts w:ascii="宋体" w:hAnsi="宋体" w:cstheme="minorEastAsia"/>
                <w:b/>
                <w:bCs/>
                <w:szCs w:val="21"/>
              </w:rPr>
            </w:pPr>
            <w:r w:rsidRPr="008F4431">
              <w:rPr>
                <w:rFonts w:ascii="宋体" w:hAnsi="宋体" w:cstheme="minorEastAsia" w:hint="eastAsia"/>
                <w:b/>
                <w:bCs/>
                <w:kern w:val="0"/>
                <w:szCs w:val="21"/>
              </w:rPr>
              <w:t>是否有电梯</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jc w:val="center"/>
              <w:textAlignment w:val="center"/>
              <w:rPr>
                <w:rFonts w:ascii="宋体" w:hAnsi="宋体" w:cstheme="minorEastAsia"/>
                <w:b/>
                <w:bCs/>
                <w:szCs w:val="21"/>
              </w:rPr>
            </w:pPr>
            <w:r w:rsidRPr="008F4431">
              <w:rPr>
                <w:rFonts w:ascii="宋体" w:hAnsi="宋体" w:cstheme="minorEastAsia" w:hint="eastAsia"/>
                <w:b/>
                <w:bCs/>
                <w:kern w:val="0"/>
                <w:szCs w:val="21"/>
              </w:rPr>
              <w:t>传达室数量</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jc w:val="center"/>
              <w:textAlignment w:val="center"/>
              <w:rPr>
                <w:rFonts w:ascii="宋体" w:hAnsi="宋体" w:cstheme="minorEastAsia"/>
                <w:b/>
                <w:bCs/>
                <w:szCs w:val="21"/>
              </w:rPr>
            </w:pPr>
            <w:r w:rsidRPr="008F4431">
              <w:rPr>
                <w:rFonts w:ascii="宋体" w:hAnsi="宋体" w:cstheme="minorEastAsia" w:hint="eastAsia"/>
                <w:b/>
                <w:bCs/>
                <w:kern w:val="0"/>
                <w:szCs w:val="21"/>
              </w:rPr>
              <w:t>有无门禁</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jc w:val="center"/>
              <w:textAlignment w:val="center"/>
              <w:rPr>
                <w:rFonts w:ascii="宋体" w:hAnsi="宋体" w:cstheme="minorEastAsia"/>
                <w:b/>
                <w:bCs/>
                <w:szCs w:val="21"/>
              </w:rPr>
            </w:pPr>
            <w:r w:rsidRPr="008F4431">
              <w:rPr>
                <w:rFonts w:ascii="宋体" w:hAnsi="宋体" w:cstheme="minorEastAsia" w:hint="eastAsia"/>
                <w:b/>
                <w:bCs/>
                <w:kern w:val="0"/>
                <w:szCs w:val="21"/>
              </w:rPr>
              <w:t>房间门锁类型（机械</w:t>
            </w:r>
            <w:r w:rsidRPr="008F4431">
              <w:rPr>
                <w:rFonts w:ascii="宋体" w:hAnsi="宋体" w:cstheme="minorEastAsia"/>
                <w:b/>
                <w:bCs/>
                <w:kern w:val="0"/>
                <w:szCs w:val="21"/>
              </w:rPr>
              <w:t>/电子）</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jc w:val="center"/>
              <w:textAlignment w:val="center"/>
              <w:rPr>
                <w:rFonts w:ascii="宋体" w:hAnsi="宋体" w:cstheme="minorEastAsia"/>
                <w:b/>
                <w:bCs/>
                <w:szCs w:val="21"/>
              </w:rPr>
            </w:pPr>
            <w:r w:rsidRPr="008F4431">
              <w:rPr>
                <w:rFonts w:ascii="宋体" w:hAnsi="宋体" w:cstheme="minorEastAsia" w:hint="eastAsia"/>
                <w:b/>
                <w:bCs/>
                <w:kern w:val="0"/>
                <w:szCs w:val="21"/>
              </w:rPr>
              <w:t>卫生间类型</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jc w:val="center"/>
              <w:textAlignment w:val="center"/>
              <w:rPr>
                <w:rFonts w:ascii="宋体" w:hAnsi="宋体" w:cstheme="minorEastAsia"/>
                <w:b/>
                <w:bCs/>
                <w:szCs w:val="21"/>
              </w:rPr>
            </w:pPr>
            <w:r w:rsidRPr="008F4431">
              <w:rPr>
                <w:rFonts w:ascii="宋体" w:hAnsi="宋体" w:cstheme="minorEastAsia" w:hint="eastAsia"/>
                <w:b/>
                <w:bCs/>
                <w:kern w:val="0"/>
                <w:szCs w:val="21"/>
              </w:rPr>
              <w:t>公共卫生间数量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jc w:val="center"/>
              <w:textAlignment w:val="center"/>
              <w:rPr>
                <w:rFonts w:ascii="宋体" w:hAnsi="宋体" w:cstheme="minorEastAsia"/>
                <w:b/>
                <w:bCs/>
                <w:szCs w:val="21"/>
              </w:rPr>
            </w:pPr>
            <w:r w:rsidRPr="008F4431">
              <w:rPr>
                <w:rFonts w:ascii="宋体" w:hAnsi="宋体" w:cstheme="minorEastAsia" w:hint="eastAsia"/>
                <w:b/>
                <w:bCs/>
                <w:kern w:val="0"/>
                <w:szCs w:val="21"/>
              </w:rPr>
              <w:t>晾衣间</w:t>
            </w:r>
          </w:p>
        </w:tc>
      </w:tr>
      <w:tr w:rsidR="00D803A1" w:rsidRPr="008F4431">
        <w:trPr>
          <w:trHeight w:val="600"/>
        </w:trPr>
        <w:tc>
          <w:tcPr>
            <w:tcW w:w="5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北山学生公寓</w:t>
            </w:r>
            <w:r w:rsidRPr="008F4431">
              <w:rPr>
                <w:rFonts w:ascii="宋体" w:hAnsi="宋体" w:cstheme="minorEastAsia"/>
                <w:bCs/>
                <w:kern w:val="0"/>
                <w:szCs w:val="21"/>
              </w:rPr>
              <w:t>A区1舍</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五年内未大修楼宇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5896.4</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17483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6</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否</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机械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独立</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r>
      <w:tr w:rsidR="00D803A1" w:rsidRPr="008F4431">
        <w:trPr>
          <w:trHeight w:val="600"/>
        </w:trPr>
        <w:tc>
          <w:tcPr>
            <w:tcW w:w="5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北山学生公寓</w:t>
            </w:r>
            <w:r w:rsidRPr="008F4431">
              <w:rPr>
                <w:rFonts w:ascii="宋体" w:hAnsi="宋体" w:cstheme="minorEastAsia"/>
                <w:bCs/>
                <w:kern w:val="0"/>
                <w:szCs w:val="21"/>
              </w:rPr>
              <w:t>A区2舍</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五年内未大修楼宇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4427.22</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6</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否</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机械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独立</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2</w:t>
            </w:r>
          </w:p>
        </w:tc>
      </w:tr>
      <w:tr w:rsidR="00D803A1" w:rsidRPr="008F4431">
        <w:trPr>
          <w:trHeight w:val="600"/>
        </w:trPr>
        <w:tc>
          <w:tcPr>
            <w:tcW w:w="5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北山学生公寓</w:t>
            </w:r>
            <w:r w:rsidRPr="008F4431">
              <w:rPr>
                <w:rFonts w:ascii="宋体" w:hAnsi="宋体" w:cstheme="minorEastAsia"/>
                <w:bCs/>
                <w:kern w:val="0"/>
                <w:szCs w:val="21"/>
              </w:rPr>
              <w:t>A区3舍</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五年内未大修楼宇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2785.56</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否</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机械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独立</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r>
      <w:tr w:rsidR="00D803A1" w:rsidRPr="008F4431">
        <w:trPr>
          <w:trHeight w:val="600"/>
        </w:trPr>
        <w:tc>
          <w:tcPr>
            <w:tcW w:w="5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北山学生公寓</w:t>
            </w:r>
            <w:r w:rsidRPr="008F4431">
              <w:rPr>
                <w:rFonts w:ascii="宋体" w:hAnsi="宋体" w:cstheme="minorEastAsia"/>
                <w:bCs/>
                <w:kern w:val="0"/>
                <w:szCs w:val="21"/>
              </w:rPr>
              <w:t>A区4舍</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五年内未大修楼宇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4979.2</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6</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否</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机械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独立</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r>
      <w:tr w:rsidR="00D803A1" w:rsidRPr="008F4431">
        <w:trPr>
          <w:trHeight w:val="600"/>
        </w:trPr>
        <w:tc>
          <w:tcPr>
            <w:tcW w:w="5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lastRenderedPageBreak/>
              <w:t>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北山学生公寓</w:t>
            </w:r>
            <w:r w:rsidRPr="008F4431">
              <w:rPr>
                <w:rFonts w:ascii="宋体" w:hAnsi="宋体" w:cstheme="minorEastAsia"/>
                <w:bCs/>
                <w:kern w:val="0"/>
                <w:szCs w:val="21"/>
              </w:rPr>
              <w:t>A区5舍</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五年内未大修楼宇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5536.93</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6</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否</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机械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独立</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r>
      <w:tr w:rsidR="00D803A1" w:rsidRPr="008F4431">
        <w:trPr>
          <w:trHeight w:val="600"/>
        </w:trPr>
        <w:tc>
          <w:tcPr>
            <w:tcW w:w="5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北山学生公寓</w:t>
            </w:r>
            <w:r w:rsidRPr="008F4431">
              <w:rPr>
                <w:rFonts w:ascii="宋体" w:hAnsi="宋体" w:cstheme="minorEastAsia"/>
                <w:bCs/>
                <w:kern w:val="0"/>
                <w:szCs w:val="21"/>
              </w:rPr>
              <w:t>B区1舍</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五年内未大修楼宇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10087.56</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否</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机械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独立</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r>
      <w:tr w:rsidR="00D803A1" w:rsidRPr="008F4431">
        <w:trPr>
          <w:trHeight w:val="600"/>
        </w:trPr>
        <w:tc>
          <w:tcPr>
            <w:tcW w:w="5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7</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北山学生公寓</w:t>
            </w:r>
            <w:r w:rsidRPr="008F4431">
              <w:rPr>
                <w:rFonts w:ascii="宋体" w:hAnsi="宋体" w:cstheme="minorEastAsia"/>
                <w:bCs/>
                <w:kern w:val="0"/>
                <w:szCs w:val="21"/>
              </w:rPr>
              <w:t>B区2舍</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五年内未大修楼宇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5851.82</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否</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机械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独立</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r>
      <w:tr w:rsidR="00D803A1" w:rsidRPr="008F4431">
        <w:trPr>
          <w:trHeight w:val="600"/>
        </w:trPr>
        <w:tc>
          <w:tcPr>
            <w:tcW w:w="5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8</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北山学生公寓</w:t>
            </w:r>
            <w:r w:rsidRPr="008F4431">
              <w:rPr>
                <w:rFonts w:ascii="宋体" w:hAnsi="宋体" w:cstheme="minorEastAsia"/>
                <w:bCs/>
                <w:kern w:val="0"/>
                <w:szCs w:val="21"/>
              </w:rPr>
              <w:t>B区3舍</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五年内未大修楼宇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10982.3</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7</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否</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机械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独立</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r>
      <w:tr w:rsidR="00D803A1" w:rsidRPr="008F4431">
        <w:trPr>
          <w:trHeight w:val="600"/>
        </w:trPr>
        <w:tc>
          <w:tcPr>
            <w:tcW w:w="5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9</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北山学生公寓</w:t>
            </w:r>
            <w:r w:rsidRPr="008F4431">
              <w:rPr>
                <w:rFonts w:ascii="宋体" w:hAnsi="宋体" w:cstheme="minorEastAsia"/>
                <w:bCs/>
                <w:kern w:val="0"/>
                <w:szCs w:val="21"/>
              </w:rPr>
              <w:t>B区4舍</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五年内未大修楼宇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13034.5</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7</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否</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机械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独立</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r>
      <w:tr w:rsidR="00D803A1" w:rsidRPr="008F4431">
        <w:trPr>
          <w:trHeight w:val="600"/>
        </w:trPr>
        <w:tc>
          <w:tcPr>
            <w:tcW w:w="5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北山学生公寓</w:t>
            </w:r>
            <w:r w:rsidRPr="008F4431">
              <w:rPr>
                <w:rFonts w:ascii="宋体" w:hAnsi="宋体" w:cstheme="minorEastAsia"/>
                <w:bCs/>
                <w:kern w:val="0"/>
                <w:szCs w:val="21"/>
              </w:rPr>
              <w:t>C区1舍</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五年内未大修楼宇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6364.81</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18006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44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6</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否</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机械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独立</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r>
      <w:tr w:rsidR="00D803A1" w:rsidRPr="008F4431">
        <w:trPr>
          <w:trHeight w:val="600"/>
        </w:trPr>
        <w:tc>
          <w:tcPr>
            <w:tcW w:w="5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北山学生公寓</w:t>
            </w:r>
            <w:r w:rsidRPr="008F4431">
              <w:rPr>
                <w:rFonts w:ascii="宋体" w:hAnsi="宋体" w:cstheme="minorEastAsia"/>
                <w:bCs/>
                <w:kern w:val="0"/>
                <w:szCs w:val="21"/>
              </w:rPr>
              <w:t>C区2舍</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五年内未大修楼宇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8014.56</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93.06</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6</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否</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机械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独立</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r>
      <w:tr w:rsidR="00D803A1" w:rsidRPr="008F4431">
        <w:trPr>
          <w:trHeight w:val="600"/>
        </w:trPr>
        <w:tc>
          <w:tcPr>
            <w:tcW w:w="5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北山学生公寓</w:t>
            </w:r>
            <w:r w:rsidRPr="008F4431">
              <w:rPr>
                <w:rFonts w:ascii="宋体" w:hAnsi="宋体" w:cstheme="minorEastAsia"/>
                <w:bCs/>
                <w:kern w:val="0"/>
                <w:szCs w:val="21"/>
              </w:rPr>
              <w:t>C区3舍</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五年内未大修楼宇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6750.3</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49.1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6</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否</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机械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独立</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r>
      <w:tr w:rsidR="00D803A1" w:rsidRPr="008F4431">
        <w:trPr>
          <w:trHeight w:val="600"/>
        </w:trPr>
        <w:tc>
          <w:tcPr>
            <w:tcW w:w="5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北山学生公寓</w:t>
            </w:r>
            <w:r w:rsidRPr="008F4431">
              <w:rPr>
                <w:rFonts w:ascii="宋体" w:hAnsi="宋体" w:cstheme="minorEastAsia"/>
                <w:bCs/>
                <w:kern w:val="0"/>
                <w:szCs w:val="21"/>
              </w:rPr>
              <w:t>C区4舍</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五年内未大修楼宇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11671</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148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6</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否</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机械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独立</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r>
      <w:tr w:rsidR="00D803A1" w:rsidRPr="008F4431">
        <w:trPr>
          <w:trHeight w:val="600"/>
        </w:trPr>
        <w:tc>
          <w:tcPr>
            <w:tcW w:w="5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博留公寓</w:t>
            </w:r>
            <w:r w:rsidRPr="008F4431">
              <w:rPr>
                <w:rFonts w:ascii="宋体" w:hAnsi="宋体" w:cstheme="minorEastAsia"/>
                <w:bCs/>
                <w:kern w:val="0"/>
                <w:szCs w:val="21"/>
              </w:rPr>
              <w:t>1号楼</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五年内未大修楼宇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8584.46</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是</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电子</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独立</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r>
      <w:tr w:rsidR="00D803A1" w:rsidRPr="008F4431">
        <w:trPr>
          <w:trHeight w:val="600"/>
        </w:trPr>
        <w:tc>
          <w:tcPr>
            <w:tcW w:w="5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博留公寓</w:t>
            </w:r>
            <w:r w:rsidRPr="008F4431">
              <w:rPr>
                <w:rFonts w:ascii="宋体" w:hAnsi="宋体" w:cstheme="minorEastAsia"/>
                <w:bCs/>
                <w:kern w:val="0"/>
                <w:szCs w:val="21"/>
              </w:rPr>
              <w:t>2号楼</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五年内未大修楼宇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7795.59</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是</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电子</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独立</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r>
      <w:tr w:rsidR="00D803A1" w:rsidRPr="008F4431">
        <w:trPr>
          <w:trHeight w:val="600"/>
        </w:trPr>
        <w:tc>
          <w:tcPr>
            <w:tcW w:w="5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博留公寓</w:t>
            </w:r>
            <w:r w:rsidRPr="008F4431">
              <w:rPr>
                <w:rFonts w:ascii="宋体" w:hAnsi="宋体" w:cstheme="minorEastAsia"/>
                <w:bCs/>
                <w:kern w:val="0"/>
                <w:szCs w:val="21"/>
              </w:rPr>
              <w:t>3号楼</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五年内未大修楼宇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6690.33</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是</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机械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独立</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r>
      <w:tr w:rsidR="00D803A1" w:rsidRPr="008F4431">
        <w:trPr>
          <w:trHeight w:val="600"/>
        </w:trPr>
        <w:tc>
          <w:tcPr>
            <w:tcW w:w="5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17</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博留公寓</w:t>
            </w:r>
            <w:r w:rsidRPr="008F4431">
              <w:rPr>
                <w:rFonts w:ascii="宋体" w:hAnsi="宋体" w:cstheme="minorEastAsia"/>
                <w:bCs/>
                <w:kern w:val="0"/>
                <w:szCs w:val="21"/>
              </w:rPr>
              <w:t>4号楼</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五年内未大修楼宇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12194.22</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是</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机械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独立</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r>
      <w:tr w:rsidR="00D803A1" w:rsidRPr="008F4431">
        <w:trPr>
          <w:trHeight w:val="600"/>
        </w:trPr>
        <w:tc>
          <w:tcPr>
            <w:tcW w:w="5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lastRenderedPageBreak/>
              <w:t>18</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博留公寓</w:t>
            </w:r>
            <w:r w:rsidRPr="008F4431">
              <w:rPr>
                <w:rFonts w:ascii="宋体" w:hAnsi="宋体" w:cstheme="minorEastAsia"/>
                <w:bCs/>
                <w:kern w:val="0"/>
                <w:szCs w:val="21"/>
              </w:rPr>
              <w:t>5号楼</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五年内未大修楼宇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13335.89</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是</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机械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独立</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r>
      <w:tr w:rsidR="00D803A1" w:rsidRPr="008F4431">
        <w:trPr>
          <w:trHeight w:val="600"/>
        </w:trPr>
        <w:tc>
          <w:tcPr>
            <w:tcW w:w="5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19</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博留公寓</w:t>
            </w:r>
            <w:r w:rsidRPr="008F4431">
              <w:rPr>
                <w:rFonts w:ascii="宋体" w:hAnsi="宋体" w:cstheme="minorEastAsia"/>
                <w:bCs/>
                <w:kern w:val="0"/>
                <w:szCs w:val="21"/>
              </w:rPr>
              <w:t>6号楼</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五年内未大修楼宇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11390.89</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是</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电子</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独立</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r>
      <w:tr w:rsidR="00D803A1" w:rsidRPr="008F4431">
        <w:trPr>
          <w:trHeight w:val="600"/>
        </w:trPr>
        <w:tc>
          <w:tcPr>
            <w:tcW w:w="5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20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博留公寓</w:t>
            </w:r>
            <w:r w:rsidRPr="008F4431">
              <w:rPr>
                <w:rFonts w:ascii="宋体" w:hAnsi="宋体" w:cstheme="minorEastAsia"/>
                <w:bCs/>
                <w:kern w:val="0"/>
                <w:szCs w:val="21"/>
              </w:rPr>
              <w:t>7号楼</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五年内未大修楼宇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8084.94</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是</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电子</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独立</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r>
      <w:tr w:rsidR="00D803A1" w:rsidRPr="008F4431">
        <w:trPr>
          <w:trHeight w:val="600"/>
        </w:trPr>
        <w:tc>
          <w:tcPr>
            <w:tcW w:w="5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博留公寓</w:t>
            </w:r>
            <w:r w:rsidRPr="008F4431">
              <w:rPr>
                <w:rFonts w:ascii="宋体" w:hAnsi="宋体" w:cstheme="minorEastAsia"/>
                <w:bCs/>
                <w:kern w:val="0"/>
                <w:szCs w:val="21"/>
              </w:rPr>
              <w:t>8号楼</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五年内未大修楼宇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26000</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22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是</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电子</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公共</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r>
      <w:tr w:rsidR="00D803A1" w:rsidRPr="008F4431">
        <w:trPr>
          <w:trHeight w:val="600"/>
        </w:trPr>
        <w:tc>
          <w:tcPr>
            <w:tcW w:w="5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22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博留公寓</w:t>
            </w:r>
            <w:r w:rsidRPr="008F4431">
              <w:rPr>
                <w:rFonts w:ascii="宋体" w:hAnsi="宋体" w:cstheme="minorEastAsia"/>
                <w:bCs/>
                <w:kern w:val="0"/>
                <w:szCs w:val="21"/>
              </w:rPr>
              <w:t>9号楼</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五年内未大修楼宇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25222.1</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bCs/>
                <w:szCs w:val="2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是</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电子</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公共</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23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5</w:t>
            </w:r>
          </w:p>
        </w:tc>
      </w:tr>
      <w:tr w:rsidR="00D803A1" w:rsidRPr="008F4431">
        <w:trPr>
          <w:trHeight w:val="600"/>
        </w:trPr>
        <w:tc>
          <w:tcPr>
            <w:tcW w:w="5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23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专家招待所</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五年内未大修楼宇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4596.67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否</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有</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机械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独立</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1</w:t>
            </w:r>
          </w:p>
        </w:tc>
      </w:tr>
      <w:tr w:rsidR="00D803A1" w:rsidRPr="008F4431">
        <w:trPr>
          <w:trHeight w:val="600"/>
        </w:trPr>
        <w:tc>
          <w:tcPr>
            <w:tcW w:w="5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24</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西部校区学生公寓</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新建楼宇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99030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bCs/>
                <w:kern w:val="0"/>
                <w:szCs w:val="21"/>
              </w:rPr>
              <w:t>0</w:t>
            </w:r>
          </w:p>
        </w:tc>
        <w:tc>
          <w:tcPr>
            <w:tcW w:w="723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Cs/>
                <w:szCs w:val="21"/>
              </w:rPr>
            </w:pPr>
            <w:r w:rsidRPr="008F4431">
              <w:rPr>
                <w:rFonts w:ascii="宋体" w:hAnsi="宋体" w:cstheme="minorEastAsia" w:hint="eastAsia"/>
                <w:bCs/>
                <w:kern w:val="0"/>
                <w:szCs w:val="21"/>
              </w:rPr>
              <w:t>以实际交付楼宇为准，预计2025年9月投入使用，须开荒保洁。</w:t>
            </w:r>
          </w:p>
        </w:tc>
      </w:tr>
    </w:tbl>
    <w:p w:rsidR="00D112B6" w:rsidRPr="008F4431" w:rsidRDefault="00D803A1">
      <w:pPr>
        <w:rPr>
          <w:rFonts w:ascii="宋体" w:hAnsi="宋体" w:cstheme="minorEastAsia"/>
          <w:kern w:val="0"/>
        </w:rPr>
      </w:pPr>
      <w:r w:rsidRPr="008F4431">
        <w:rPr>
          <w:rFonts w:ascii="宋体" w:hAnsi="宋体" w:cstheme="minorEastAsia" w:hint="eastAsia"/>
        </w:rPr>
        <w:t>注：西部校区学生公寓竣工后，消控室未联网。</w:t>
      </w:r>
      <w:r w:rsidRPr="008F4431">
        <w:rPr>
          <w:rFonts w:ascii="宋体" w:hAnsi="宋体" w:cstheme="minorEastAsia"/>
          <w:kern w:val="0"/>
        </w:rPr>
        <w:br w:type="page"/>
      </w:r>
    </w:p>
    <w:p w:rsidR="00D112B6" w:rsidRPr="008F4431" w:rsidRDefault="00D112B6">
      <w:pPr>
        <w:adjustRightInd w:val="0"/>
        <w:snapToGrid w:val="0"/>
        <w:spacing w:line="360" w:lineRule="auto"/>
        <w:outlineLvl w:val="4"/>
        <w:rPr>
          <w:rFonts w:ascii="宋体" w:hAnsi="宋体" w:cstheme="minorEastAsia"/>
          <w:kern w:val="0"/>
        </w:rPr>
        <w:sectPr w:rsidR="00D112B6" w:rsidRPr="008F4431" w:rsidSect="005B3AC3">
          <w:pgSz w:w="16838" w:h="11906" w:orient="landscape"/>
          <w:pgMar w:top="1797" w:right="1440" w:bottom="1797" w:left="1440" w:header="851" w:footer="992" w:gutter="0"/>
          <w:cols w:space="720"/>
          <w:docGrid w:linePitch="312"/>
        </w:sectPr>
      </w:pPr>
    </w:p>
    <w:p w:rsidR="00D112B6" w:rsidRPr="008F4431" w:rsidRDefault="00D803A1">
      <w:pPr>
        <w:tabs>
          <w:tab w:val="left" w:pos="1314"/>
        </w:tabs>
        <w:autoSpaceDE w:val="0"/>
        <w:autoSpaceDN w:val="0"/>
        <w:spacing w:line="360" w:lineRule="auto"/>
        <w:ind w:firstLineChars="200" w:firstLine="450"/>
        <w:rPr>
          <w:rFonts w:ascii="宋体" w:hAnsi="宋体" w:cstheme="minorEastAsia"/>
          <w:b/>
          <w:bCs/>
          <w:spacing w:val="-8"/>
          <w:sz w:val="24"/>
        </w:rPr>
      </w:pPr>
      <w:r w:rsidRPr="008F4431">
        <w:rPr>
          <w:rFonts w:ascii="宋体" w:hAnsi="宋体" w:cstheme="minorEastAsia" w:hint="eastAsia"/>
          <w:b/>
          <w:bCs/>
          <w:spacing w:val="-8"/>
          <w:sz w:val="24"/>
        </w:rPr>
        <w:lastRenderedPageBreak/>
        <w:t>项目经理岗位要求</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1.负责制定本部门年度培训计划、管理计划等。</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2.负责管理项目服务范围内服务工作、负责员工的调班工作。</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3.负责所有岗位技能培训工作，确保服务质量。</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4.严格按管理作业程序、标准及检查考核评分标准，实行工作检查制度，包括：自查、互查、抽查、项目定期检查等检查制度。</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5.负责发现运作中的不合格服务项目，进行跟踪、验证</w:t>
      </w:r>
      <w:r w:rsidRPr="008F4431">
        <w:rPr>
          <w:rFonts w:ascii="宋体" w:hAnsi="宋体" w:cstheme="minorEastAsia" w:hint="eastAsia"/>
          <w:bCs/>
          <w:spacing w:val="-8"/>
          <w:sz w:val="24"/>
        </w:rPr>
        <w:t>、整改，并做好台账记录</w:t>
      </w:r>
      <w:r w:rsidRPr="008F4431">
        <w:rPr>
          <w:rFonts w:ascii="宋体" w:hAnsi="宋体" w:cstheme="minorEastAsia"/>
          <w:bCs/>
          <w:spacing w:val="-8"/>
          <w:sz w:val="24"/>
        </w:rPr>
        <w:t>。</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6.收集有价值的服务信息，为推动物业管理工作的发展出谋划策。</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7.遇有紧急事故，协助处理善后工作。</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8.采购人有权要求物业公司更换不符合采购人要求的项目经理。</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9.全面配合甲方工作。</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10.项目经理需每日</w:t>
      </w:r>
      <w:r w:rsidRPr="008F4431">
        <w:rPr>
          <w:rFonts w:ascii="宋体" w:hAnsi="宋体" w:cstheme="minorEastAsia" w:hint="eastAsia"/>
          <w:bCs/>
          <w:spacing w:val="-8"/>
          <w:sz w:val="24"/>
        </w:rPr>
        <w:t>在岗，</w:t>
      </w:r>
      <w:r w:rsidRPr="008F4431">
        <w:rPr>
          <w:rFonts w:ascii="宋体" w:hAnsi="宋体" w:cstheme="minorEastAsia"/>
          <w:bCs/>
          <w:spacing w:val="-8"/>
          <w:sz w:val="24"/>
        </w:rPr>
        <w:t>安排夜间值班，处理应急情况，并及时上报</w:t>
      </w:r>
      <w:r w:rsidRPr="008F4431">
        <w:rPr>
          <w:rFonts w:ascii="宋体" w:hAnsi="宋体" w:cstheme="minorEastAsia" w:hint="eastAsia"/>
          <w:bCs/>
          <w:spacing w:val="-8"/>
          <w:sz w:val="24"/>
        </w:rPr>
        <w:t>学生公寓服务中心</w:t>
      </w:r>
      <w:r w:rsidRPr="008F4431">
        <w:rPr>
          <w:rFonts w:ascii="宋体" w:hAnsi="宋体" w:cstheme="minorEastAsia"/>
          <w:bCs/>
          <w:spacing w:val="-8"/>
          <w:sz w:val="24"/>
        </w:rPr>
        <w:t>。</w:t>
      </w:r>
    </w:p>
    <w:p w:rsidR="00D112B6" w:rsidRPr="008F4431" w:rsidRDefault="00D803A1">
      <w:pPr>
        <w:numPr>
          <w:ilvl w:val="255"/>
          <w:numId w:val="0"/>
        </w:num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11.负责标段人员规划安排、人员招聘和解聘，离职后善后处置等一切人力资源管理事宜。</w:t>
      </w:r>
    </w:p>
    <w:p w:rsidR="00D112B6" w:rsidRPr="008F4431" w:rsidRDefault="00D112B6">
      <w:pPr>
        <w:tabs>
          <w:tab w:val="left" w:pos="1314"/>
        </w:tabs>
        <w:autoSpaceDE w:val="0"/>
        <w:autoSpaceDN w:val="0"/>
        <w:spacing w:line="360" w:lineRule="auto"/>
        <w:ind w:firstLineChars="200" w:firstLine="448"/>
        <w:rPr>
          <w:rFonts w:ascii="宋体" w:hAnsi="宋体" w:cstheme="minorEastAsia"/>
          <w:bCs/>
          <w:spacing w:val="-8"/>
          <w:sz w:val="24"/>
        </w:rPr>
      </w:pPr>
    </w:p>
    <w:p w:rsidR="00D112B6" w:rsidRPr="008F4431" w:rsidRDefault="00D803A1">
      <w:pPr>
        <w:tabs>
          <w:tab w:val="left" w:pos="1314"/>
        </w:tabs>
        <w:autoSpaceDE w:val="0"/>
        <w:autoSpaceDN w:val="0"/>
        <w:spacing w:line="360" w:lineRule="auto"/>
        <w:ind w:firstLineChars="200" w:firstLine="450"/>
        <w:rPr>
          <w:rFonts w:ascii="宋体" w:hAnsi="宋体" w:cstheme="minorEastAsia"/>
          <w:b/>
          <w:bCs/>
          <w:spacing w:val="-8"/>
          <w:sz w:val="24"/>
        </w:rPr>
      </w:pPr>
      <w:r w:rsidRPr="008F4431">
        <w:rPr>
          <w:rFonts w:ascii="宋体" w:hAnsi="宋体" w:cstheme="minorEastAsia" w:hint="eastAsia"/>
          <w:b/>
          <w:bCs/>
          <w:spacing w:val="-8"/>
          <w:sz w:val="24"/>
        </w:rPr>
        <w:t>项目主管岗位要求</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w:t>
      </w:r>
      <w:r w:rsidRPr="008F4431">
        <w:rPr>
          <w:rFonts w:ascii="宋体" w:hAnsi="宋体" w:cstheme="minorEastAsia" w:hint="eastAsia"/>
          <w:bCs/>
          <w:spacing w:val="-8"/>
          <w:sz w:val="24"/>
        </w:rPr>
        <w:t>．项目主管应建立完善的巡视制度、</w:t>
      </w:r>
      <w:r w:rsidRPr="008F4431">
        <w:rPr>
          <w:rFonts w:ascii="宋体" w:hAnsi="宋体" w:cstheme="minorEastAsia"/>
          <w:bCs/>
          <w:spacing w:val="-8"/>
          <w:sz w:val="24"/>
        </w:rPr>
        <w:t>建立对现场管理和服务人员的考评和奖惩制度，并提供具体的考评和奖惩的实</w:t>
      </w:r>
      <w:r w:rsidRPr="008F4431">
        <w:rPr>
          <w:rFonts w:ascii="宋体" w:hAnsi="宋体" w:cstheme="minorEastAsia" w:hint="eastAsia"/>
          <w:bCs/>
          <w:spacing w:val="-8"/>
          <w:sz w:val="24"/>
        </w:rPr>
        <w:t>施措施和办法，通过合理的激励机制，促使员工队伍优胜劣汰。</w:t>
      </w:r>
    </w:p>
    <w:p w:rsidR="00D112B6" w:rsidRPr="008F4431" w:rsidRDefault="00D803A1">
      <w:pPr>
        <w:pStyle w:val="a0"/>
        <w:numPr>
          <w:ilvl w:val="0"/>
          <w:numId w:val="0"/>
        </w:numPr>
        <w:tabs>
          <w:tab w:val="left" w:pos="1314"/>
        </w:tabs>
        <w:ind w:leftChars="50" w:left="105" w:firstLineChars="150" w:firstLine="336"/>
        <w:rPr>
          <w:rFonts w:ascii="宋体" w:hAnsi="宋体" w:cstheme="minorEastAsia"/>
          <w:bCs/>
          <w:spacing w:val="-8"/>
          <w:sz w:val="24"/>
        </w:rPr>
      </w:pPr>
      <w:r w:rsidRPr="008F4431">
        <w:rPr>
          <w:rFonts w:ascii="宋体" w:hAnsi="宋体" w:cstheme="minorEastAsia"/>
          <w:bCs/>
          <w:spacing w:val="-8"/>
          <w:sz w:val="24"/>
        </w:rPr>
        <w:t>2.</w:t>
      </w:r>
      <w:r w:rsidRPr="008F4431">
        <w:rPr>
          <w:rFonts w:ascii="宋体" w:hAnsi="宋体" w:cstheme="minorEastAsia" w:hint="eastAsia"/>
          <w:bCs/>
          <w:spacing w:val="-8"/>
          <w:sz w:val="24"/>
        </w:rPr>
        <w:t>管理、协调各项工作，监督各项规章制度、劳动纪律、工作程序、任务的执行与落实，监督各类培训工作，提高整体业务与服务标准。</w:t>
      </w:r>
    </w:p>
    <w:p w:rsidR="00D112B6" w:rsidRPr="008F4431" w:rsidRDefault="00D803A1">
      <w:pPr>
        <w:pStyle w:val="a0"/>
        <w:numPr>
          <w:ilvl w:val="0"/>
          <w:numId w:val="0"/>
        </w:numPr>
        <w:tabs>
          <w:tab w:val="left" w:pos="1314"/>
        </w:tabs>
        <w:ind w:leftChars="50" w:left="105" w:firstLineChars="150" w:firstLine="336"/>
        <w:rPr>
          <w:rFonts w:ascii="宋体" w:hAnsi="宋体" w:cstheme="minorEastAsia"/>
          <w:bCs/>
          <w:spacing w:val="-8"/>
          <w:sz w:val="24"/>
        </w:rPr>
      </w:pPr>
      <w:r w:rsidRPr="008F4431">
        <w:rPr>
          <w:rFonts w:ascii="宋体" w:hAnsi="宋体" w:cstheme="minorEastAsia"/>
          <w:bCs/>
          <w:spacing w:val="-8"/>
          <w:sz w:val="24"/>
        </w:rPr>
        <w:t>3.</w:t>
      </w:r>
      <w:r w:rsidRPr="008F4431">
        <w:rPr>
          <w:rFonts w:ascii="宋体" w:hAnsi="宋体" w:cstheme="minorEastAsia" w:hint="eastAsia"/>
          <w:bCs/>
          <w:spacing w:val="-8"/>
          <w:sz w:val="24"/>
        </w:rPr>
        <w:t>对所属员工进行业务指导。</w:t>
      </w:r>
    </w:p>
    <w:p w:rsidR="00D112B6" w:rsidRPr="008F4431" w:rsidRDefault="00D803A1">
      <w:pPr>
        <w:pStyle w:val="a0"/>
        <w:numPr>
          <w:ilvl w:val="0"/>
          <w:numId w:val="0"/>
        </w:numPr>
        <w:tabs>
          <w:tab w:val="left" w:pos="1314"/>
        </w:tabs>
        <w:ind w:leftChars="50" w:left="105" w:firstLineChars="150" w:firstLine="336"/>
        <w:rPr>
          <w:rFonts w:ascii="宋体" w:hAnsi="宋体" w:cstheme="minorEastAsia"/>
          <w:bCs/>
          <w:spacing w:val="-8"/>
          <w:sz w:val="24"/>
        </w:rPr>
      </w:pPr>
      <w:r w:rsidRPr="008F4431">
        <w:rPr>
          <w:rFonts w:ascii="宋体" w:hAnsi="宋体" w:cstheme="minorEastAsia"/>
          <w:bCs/>
          <w:spacing w:val="-8"/>
          <w:sz w:val="24"/>
        </w:rPr>
        <w:t>4.具备较好的文字功底，熟练掌握 office 工具，擅长word、excel 和 ppt 制作</w:t>
      </w:r>
      <w:r w:rsidRPr="008F4431">
        <w:rPr>
          <w:rFonts w:ascii="宋体" w:hAnsi="宋体" w:cstheme="minorEastAsia" w:hint="eastAsia"/>
          <w:bCs/>
          <w:spacing w:val="-8"/>
          <w:sz w:val="24"/>
        </w:rPr>
        <w:t>等，</w:t>
      </w:r>
      <w:r w:rsidRPr="008F4431">
        <w:rPr>
          <w:rFonts w:ascii="宋体" w:hAnsi="宋体" w:cstheme="minorEastAsia"/>
          <w:bCs/>
          <w:spacing w:val="-8"/>
          <w:sz w:val="24"/>
        </w:rPr>
        <w:t>能够进行基本的数据汇总和分析。</w:t>
      </w:r>
    </w:p>
    <w:p w:rsidR="00D112B6" w:rsidRPr="008F4431" w:rsidRDefault="00D803A1">
      <w:pPr>
        <w:pStyle w:val="a0"/>
        <w:numPr>
          <w:ilvl w:val="0"/>
          <w:numId w:val="0"/>
        </w:numPr>
        <w:tabs>
          <w:tab w:val="left" w:pos="1314"/>
        </w:tabs>
        <w:ind w:leftChars="50" w:left="105" w:firstLineChars="150" w:firstLine="336"/>
        <w:rPr>
          <w:rFonts w:ascii="宋体" w:hAnsi="宋体" w:cstheme="minorEastAsia"/>
          <w:bCs/>
          <w:spacing w:val="-8"/>
          <w:sz w:val="24"/>
        </w:rPr>
      </w:pPr>
      <w:r w:rsidRPr="008F4431">
        <w:rPr>
          <w:rFonts w:ascii="宋体" w:hAnsi="宋体" w:cstheme="minorEastAsia"/>
          <w:bCs/>
          <w:spacing w:val="-8"/>
          <w:sz w:val="24"/>
        </w:rPr>
        <w:t xml:space="preserve">5. </w:t>
      </w:r>
      <w:r w:rsidRPr="008F4431">
        <w:rPr>
          <w:rFonts w:ascii="宋体" w:hAnsi="宋体" w:cstheme="minorEastAsia" w:hint="eastAsia"/>
          <w:bCs/>
          <w:spacing w:val="-8"/>
          <w:sz w:val="24"/>
        </w:rPr>
        <w:t>具有</w:t>
      </w:r>
      <w:r w:rsidRPr="008F4431">
        <w:rPr>
          <w:rFonts w:ascii="宋体" w:hAnsi="宋体" w:cstheme="minorEastAsia"/>
          <w:bCs/>
          <w:spacing w:val="-8"/>
          <w:sz w:val="24"/>
        </w:rPr>
        <w:t>5年以上工作经验</w:t>
      </w:r>
      <w:r w:rsidRPr="008F4431">
        <w:rPr>
          <w:rFonts w:ascii="宋体" w:hAnsi="宋体" w:cstheme="minorEastAsia" w:hint="eastAsia"/>
          <w:bCs/>
          <w:spacing w:val="-8"/>
          <w:sz w:val="24"/>
        </w:rPr>
        <w:t>，年龄为</w:t>
      </w:r>
      <w:r w:rsidRPr="008F4431">
        <w:rPr>
          <w:rFonts w:ascii="宋体" w:hAnsi="宋体" w:cstheme="minorEastAsia"/>
          <w:bCs/>
          <w:spacing w:val="-8"/>
          <w:sz w:val="24"/>
        </w:rPr>
        <w:t>40</w:t>
      </w:r>
      <w:r w:rsidRPr="008F4431">
        <w:rPr>
          <w:rFonts w:ascii="宋体" w:hAnsi="宋体" w:cstheme="minorEastAsia" w:hint="eastAsia"/>
          <w:bCs/>
          <w:spacing w:val="-8"/>
          <w:sz w:val="24"/>
        </w:rPr>
        <w:t>岁以下。</w:t>
      </w:r>
    </w:p>
    <w:p w:rsidR="00D112B6" w:rsidRPr="008F4431" w:rsidRDefault="00D112B6">
      <w:pPr>
        <w:tabs>
          <w:tab w:val="left" w:pos="1314"/>
        </w:tabs>
        <w:autoSpaceDE w:val="0"/>
        <w:autoSpaceDN w:val="0"/>
        <w:spacing w:line="360" w:lineRule="auto"/>
        <w:ind w:firstLineChars="200" w:firstLine="450"/>
        <w:rPr>
          <w:rFonts w:ascii="宋体" w:hAnsi="宋体" w:cstheme="minorEastAsia"/>
          <w:b/>
          <w:bCs/>
          <w:spacing w:val="-8"/>
          <w:sz w:val="24"/>
        </w:rPr>
      </w:pPr>
    </w:p>
    <w:p w:rsidR="00D112B6" w:rsidRPr="008F4431" w:rsidRDefault="00D803A1">
      <w:pPr>
        <w:tabs>
          <w:tab w:val="left" w:pos="1314"/>
        </w:tabs>
        <w:autoSpaceDE w:val="0"/>
        <w:autoSpaceDN w:val="0"/>
        <w:spacing w:line="360" w:lineRule="auto"/>
        <w:ind w:firstLineChars="200" w:firstLine="450"/>
        <w:rPr>
          <w:rFonts w:ascii="宋体" w:hAnsi="宋体" w:cstheme="minorEastAsia"/>
          <w:bCs/>
          <w:spacing w:val="-8"/>
          <w:sz w:val="24"/>
        </w:rPr>
      </w:pPr>
      <w:r w:rsidRPr="008F4431">
        <w:rPr>
          <w:rFonts w:ascii="宋体" w:hAnsi="宋体" w:cstheme="minorEastAsia" w:hint="eastAsia"/>
          <w:b/>
          <w:bCs/>
          <w:spacing w:val="-8"/>
          <w:sz w:val="24"/>
        </w:rPr>
        <w:t>楼内</w:t>
      </w:r>
      <w:r w:rsidRPr="008F4431">
        <w:rPr>
          <w:rFonts w:ascii="宋体" w:hAnsi="宋体" w:cstheme="minorEastAsia"/>
          <w:b/>
          <w:bCs/>
          <w:spacing w:val="-8"/>
          <w:sz w:val="24"/>
        </w:rPr>
        <w:t>保洁</w:t>
      </w:r>
      <w:r w:rsidRPr="008F4431">
        <w:rPr>
          <w:rFonts w:ascii="宋体" w:hAnsi="宋体" w:cstheme="minorEastAsia" w:hint="eastAsia"/>
          <w:b/>
          <w:bCs/>
          <w:spacing w:val="-8"/>
          <w:sz w:val="24"/>
        </w:rPr>
        <w:t>班长</w:t>
      </w:r>
      <w:r w:rsidRPr="008F4431">
        <w:rPr>
          <w:rFonts w:ascii="宋体" w:hAnsi="宋体" w:cstheme="minorEastAsia"/>
          <w:b/>
          <w:bCs/>
          <w:spacing w:val="-8"/>
          <w:sz w:val="24"/>
        </w:rPr>
        <w:t>/楼外保洁班长岗位要求</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1.具有熟练运用各种保洁器具</w:t>
      </w:r>
      <w:r w:rsidRPr="008F4431">
        <w:rPr>
          <w:rFonts w:ascii="宋体" w:hAnsi="宋体" w:cstheme="minorEastAsia" w:hint="eastAsia"/>
          <w:bCs/>
          <w:spacing w:val="-8"/>
          <w:sz w:val="24"/>
        </w:rPr>
        <w:t>。</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lastRenderedPageBreak/>
        <w:t>2.并有保洁主管相关岗位5年以上工作经验。</w:t>
      </w:r>
    </w:p>
    <w:p w:rsidR="00D112B6" w:rsidRPr="008F4431" w:rsidRDefault="00D112B6">
      <w:pPr>
        <w:tabs>
          <w:tab w:val="left" w:pos="1314"/>
        </w:tabs>
        <w:autoSpaceDE w:val="0"/>
        <w:autoSpaceDN w:val="0"/>
        <w:spacing w:line="360" w:lineRule="auto"/>
        <w:ind w:firstLineChars="200" w:firstLine="450"/>
        <w:rPr>
          <w:rFonts w:ascii="宋体" w:hAnsi="宋体" w:cstheme="minorEastAsia"/>
          <w:b/>
          <w:bCs/>
          <w:spacing w:val="-8"/>
          <w:sz w:val="24"/>
        </w:rPr>
      </w:pPr>
    </w:p>
    <w:p w:rsidR="00D112B6" w:rsidRPr="008F4431" w:rsidRDefault="00D803A1">
      <w:pPr>
        <w:tabs>
          <w:tab w:val="left" w:pos="1314"/>
        </w:tabs>
        <w:autoSpaceDE w:val="0"/>
        <w:autoSpaceDN w:val="0"/>
        <w:spacing w:line="360" w:lineRule="auto"/>
        <w:ind w:firstLineChars="200" w:firstLine="450"/>
        <w:rPr>
          <w:rFonts w:ascii="宋体" w:hAnsi="宋体" w:cstheme="minorEastAsia"/>
          <w:bCs/>
          <w:spacing w:val="-8"/>
          <w:sz w:val="24"/>
        </w:rPr>
      </w:pPr>
      <w:r w:rsidRPr="008F4431">
        <w:rPr>
          <w:rFonts w:ascii="宋体" w:hAnsi="宋体" w:cstheme="minorEastAsia"/>
          <w:b/>
          <w:bCs/>
          <w:spacing w:val="-8"/>
          <w:sz w:val="24"/>
        </w:rPr>
        <w:t>维修</w:t>
      </w:r>
      <w:r w:rsidRPr="008F4431">
        <w:rPr>
          <w:rFonts w:ascii="宋体" w:hAnsi="宋体" w:cstheme="minorEastAsia" w:hint="eastAsia"/>
          <w:b/>
          <w:bCs/>
          <w:spacing w:val="-8"/>
          <w:sz w:val="24"/>
        </w:rPr>
        <w:t>班长岗位要求</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1.具有5年以上相关工作经验</w:t>
      </w:r>
      <w:r w:rsidRPr="008F4431">
        <w:rPr>
          <w:rFonts w:ascii="宋体" w:hAnsi="宋体" w:cstheme="minorEastAsia" w:hint="eastAsia"/>
          <w:bCs/>
          <w:spacing w:val="-8"/>
          <w:sz w:val="24"/>
        </w:rPr>
        <w:t>。</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2.了解熟悉强、弱电系统</w:t>
      </w:r>
      <w:r w:rsidRPr="008F4431">
        <w:rPr>
          <w:rFonts w:ascii="宋体" w:hAnsi="宋体" w:cstheme="minorEastAsia" w:hint="eastAsia"/>
          <w:bCs/>
          <w:spacing w:val="-8"/>
          <w:sz w:val="24"/>
        </w:rPr>
        <w:t>；</w:t>
      </w:r>
      <w:r w:rsidRPr="008F4431">
        <w:rPr>
          <w:rFonts w:ascii="宋体" w:hAnsi="宋体" w:cstheme="minorEastAsia"/>
          <w:bCs/>
          <w:spacing w:val="-8"/>
          <w:sz w:val="24"/>
        </w:rPr>
        <w:t>了解水泵工作系统</w:t>
      </w:r>
      <w:r w:rsidRPr="008F4431">
        <w:rPr>
          <w:rFonts w:ascii="宋体" w:hAnsi="宋体" w:cstheme="minorEastAsia" w:hint="eastAsia"/>
          <w:bCs/>
          <w:spacing w:val="-8"/>
          <w:sz w:val="24"/>
        </w:rPr>
        <w:t>，</w:t>
      </w:r>
      <w:r w:rsidRPr="008F4431">
        <w:rPr>
          <w:rFonts w:ascii="宋体" w:hAnsi="宋体" w:cstheme="minorEastAsia"/>
          <w:bCs/>
          <w:spacing w:val="-8"/>
          <w:sz w:val="24"/>
        </w:rPr>
        <w:t>吃苦耐劳、工作细致，有管理团队能力。</w:t>
      </w:r>
    </w:p>
    <w:p w:rsidR="00D112B6" w:rsidRPr="008F4431" w:rsidRDefault="00D112B6">
      <w:pPr>
        <w:tabs>
          <w:tab w:val="left" w:pos="1314"/>
        </w:tabs>
        <w:autoSpaceDE w:val="0"/>
        <w:autoSpaceDN w:val="0"/>
        <w:spacing w:line="360" w:lineRule="auto"/>
        <w:ind w:firstLineChars="200" w:firstLine="450"/>
        <w:rPr>
          <w:rFonts w:ascii="宋体" w:hAnsi="宋体" w:cstheme="minorEastAsia"/>
          <w:b/>
          <w:bCs/>
          <w:spacing w:val="-8"/>
          <w:sz w:val="24"/>
        </w:rPr>
      </w:pPr>
    </w:p>
    <w:p w:rsidR="00D112B6" w:rsidRPr="008F4431" w:rsidRDefault="00D803A1">
      <w:pPr>
        <w:tabs>
          <w:tab w:val="left" w:pos="1314"/>
        </w:tabs>
        <w:autoSpaceDE w:val="0"/>
        <w:autoSpaceDN w:val="0"/>
        <w:spacing w:line="360" w:lineRule="auto"/>
        <w:ind w:firstLineChars="200" w:firstLine="450"/>
        <w:rPr>
          <w:rFonts w:ascii="宋体" w:hAnsi="宋体" w:cstheme="minorEastAsia"/>
          <w:b/>
          <w:bCs/>
          <w:spacing w:val="-8"/>
          <w:sz w:val="24"/>
        </w:rPr>
      </w:pPr>
      <w:r w:rsidRPr="008F4431">
        <w:rPr>
          <w:rFonts w:ascii="宋体" w:hAnsi="宋体" w:cstheme="minorEastAsia" w:hint="eastAsia"/>
          <w:b/>
          <w:bCs/>
          <w:spacing w:val="-8"/>
          <w:sz w:val="24"/>
        </w:rPr>
        <w:t>秩序管理班长岗位要求</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w:t>
      </w:r>
      <w:r w:rsidRPr="008F4431">
        <w:rPr>
          <w:rFonts w:ascii="宋体" w:hAnsi="宋体" w:cstheme="minorEastAsia" w:hint="eastAsia"/>
          <w:bCs/>
          <w:spacing w:val="-8"/>
          <w:sz w:val="24"/>
        </w:rPr>
        <w:t>具</w:t>
      </w:r>
      <w:r w:rsidRPr="008F4431">
        <w:rPr>
          <w:rFonts w:ascii="宋体" w:hAnsi="宋体" w:cstheme="minorEastAsia"/>
          <w:bCs/>
          <w:spacing w:val="-8"/>
          <w:sz w:val="24"/>
        </w:rPr>
        <w:t>有5年以上相关工作经验</w:t>
      </w:r>
      <w:r w:rsidRPr="008F4431">
        <w:rPr>
          <w:rFonts w:ascii="宋体" w:hAnsi="宋体" w:cstheme="minorEastAsia" w:hint="eastAsia"/>
          <w:bCs/>
          <w:spacing w:val="-8"/>
          <w:sz w:val="24"/>
        </w:rPr>
        <w:t>，具备街道办事处、高校、中小学教育工作背景者优先。</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2.</w:t>
      </w:r>
      <w:r w:rsidRPr="008F4431">
        <w:rPr>
          <w:rFonts w:ascii="宋体" w:hAnsi="宋体" w:cstheme="minorEastAsia" w:hint="eastAsia"/>
          <w:bCs/>
          <w:spacing w:val="-8"/>
          <w:sz w:val="24"/>
        </w:rPr>
        <w:t>以及</w:t>
      </w:r>
      <w:r w:rsidRPr="008F4431">
        <w:rPr>
          <w:rFonts w:ascii="宋体" w:hAnsi="宋体" w:cstheme="minorEastAsia"/>
          <w:bCs/>
          <w:spacing w:val="-8"/>
          <w:sz w:val="24"/>
        </w:rPr>
        <w:t>同类型楼宇管理服务经验，具备良好的沟通技巧和组织能力。</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hint="eastAsia"/>
          <w:bCs/>
          <w:spacing w:val="-8"/>
          <w:sz w:val="24"/>
        </w:rPr>
        <w:t>中标单位应根据岗位设置，明确岗位分工，合理制定岗位职责及人员数量，保证各项工作能够顺利</w:t>
      </w:r>
      <w:r w:rsidRPr="008F4431">
        <w:rPr>
          <w:rFonts w:ascii="宋体" w:hAnsi="宋体" w:cstheme="minorEastAsia"/>
          <w:bCs/>
          <w:spacing w:val="-8"/>
          <w:sz w:val="24"/>
        </w:rPr>
        <w:t>开展。</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hint="eastAsia"/>
          <w:bCs/>
          <w:spacing w:val="-2"/>
          <w:sz w:val="24"/>
        </w:rPr>
        <w:t>生活区外环境面积为</w:t>
      </w:r>
      <w:r w:rsidRPr="008F4431">
        <w:rPr>
          <w:rFonts w:ascii="宋体" w:hAnsi="宋体" w:cstheme="minorEastAsia"/>
          <w:bCs/>
          <w:spacing w:val="-2"/>
          <w:sz w:val="24"/>
        </w:rPr>
        <w:t>35489平方米</w:t>
      </w:r>
    </w:p>
    <w:p w:rsidR="005B3AC3" w:rsidRDefault="005B3AC3">
      <w:pPr>
        <w:tabs>
          <w:tab w:val="left" w:pos="1415"/>
        </w:tabs>
        <w:autoSpaceDE w:val="0"/>
        <w:autoSpaceDN w:val="0"/>
        <w:spacing w:line="360" w:lineRule="auto"/>
        <w:ind w:firstLineChars="200" w:firstLine="474"/>
        <w:rPr>
          <w:rFonts w:ascii="宋体" w:hAnsi="宋体" w:cstheme="minorEastAsia"/>
          <w:b/>
          <w:bCs/>
          <w:spacing w:val="-2"/>
          <w:sz w:val="24"/>
        </w:rPr>
      </w:pPr>
    </w:p>
    <w:p w:rsidR="00D112B6" w:rsidRPr="008F4431" w:rsidRDefault="00D803A1">
      <w:pPr>
        <w:tabs>
          <w:tab w:val="left" w:pos="1415"/>
        </w:tabs>
        <w:autoSpaceDE w:val="0"/>
        <w:autoSpaceDN w:val="0"/>
        <w:spacing w:line="360" w:lineRule="auto"/>
        <w:ind w:firstLineChars="200" w:firstLine="474"/>
        <w:rPr>
          <w:rFonts w:ascii="宋体" w:hAnsi="宋体" w:cstheme="minorEastAsia"/>
          <w:b/>
          <w:bCs/>
          <w:spacing w:val="-2"/>
          <w:sz w:val="24"/>
        </w:rPr>
      </w:pPr>
      <w:r w:rsidRPr="008F4431">
        <w:rPr>
          <w:rFonts w:ascii="宋体" w:hAnsi="宋体" w:cstheme="minorEastAsia" w:hint="eastAsia"/>
          <w:b/>
          <w:bCs/>
          <w:spacing w:val="-2"/>
          <w:sz w:val="24"/>
        </w:rPr>
        <w:t>二、物业管理要求</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hint="eastAsia"/>
          <w:bCs/>
          <w:spacing w:val="-2"/>
          <w:sz w:val="24"/>
        </w:rPr>
        <w:t>博留学生公寓、专家招待所、西部校区学生公寓、北山</w:t>
      </w:r>
      <w:r w:rsidRPr="008F4431">
        <w:rPr>
          <w:rFonts w:ascii="宋体" w:hAnsi="宋体" w:cstheme="minorEastAsia"/>
          <w:bCs/>
          <w:spacing w:val="-2"/>
          <w:sz w:val="24"/>
        </w:rPr>
        <w:t>A、B、C区学生公寓建筑面积约319307.25平方米（以实际交付楼宇面积为准），生活区外环境面积为35489平方米，主要用途为本校的留学生、博士生、硕士生提供住宿服务，共有29栋公寓楼，包括博留公寓1-9号楼、专家招待所、西部校区学生公寓1-6号楼、北山A区学生公寓1-5号楼、北山B区学生公寓1-4号楼、北山C区学生公寓1-4号楼。</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hint="eastAsia"/>
          <w:bCs/>
          <w:spacing w:val="-2"/>
          <w:sz w:val="24"/>
        </w:rPr>
        <w:t>博留学生公寓</w:t>
      </w:r>
      <w:r w:rsidRPr="008F4431">
        <w:rPr>
          <w:rFonts w:ascii="宋体" w:hAnsi="宋体" w:cstheme="minorEastAsia"/>
          <w:bCs/>
          <w:spacing w:val="-2"/>
          <w:sz w:val="24"/>
        </w:rPr>
        <w:t>1-9号楼建筑面积约119298.42平方米，主要用途为留学生、博士生、研究生提供住宿服务，共有9栋公寓楼。</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hint="eastAsia"/>
          <w:bCs/>
          <w:spacing w:val="-2"/>
          <w:sz w:val="24"/>
        </w:rPr>
        <w:t>专家招待所建筑面积约</w:t>
      </w:r>
      <w:r w:rsidRPr="008F4431">
        <w:rPr>
          <w:rFonts w:ascii="宋体" w:hAnsi="宋体" w:cstheme="minorEastAsia"/>
          <w:bCs/>
          <w:spacing w:val="-2"/>
          <w:sz w:val="24"/>
        </w:rPr>
        <w:t>4596.67平方米，主要用途为博士生、研究生提供住宿服务，共有1栋公寓楼。</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hint="eastAsia"/>
          <w:bCs/>
          <w:spacing w:val="-2"/>
          <w:sz w:val="24"/>
        </w:rPr>
        <w:t>北山</w:t>
      </w:r>
      <w:r w:rsidRPr="008F4431">
        <w:rPr>
          <w:rFonts w:ascii="宋体" w:hAnsi="宋体" w:cstheme="minorEastAsia"/>
          <w:bCs/>
          <w:spacing w:val="-2"/>
          <w:sz w:val="24"/>
        </w:rPr>
        <w:t>C区学生公寓1-4号楼建筑面积约32800.67平方米，外围面积18006平方米，主要用途为博士生、研究生提供住宿服务，共有4栋公寓楼。</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hint="eastAsia"/>
          <w:bCs/>
          <w:spacing w:val="-2"/>
          <w:sz w:val="24"/>
        </w:rPr>
        <w:t>西部校区学生公寓</w:t>
      </w:r>
      <w:r w:rsidRPr="008F4431">
        <w:rPr>
          <w:rFonts w:ascii="宋体" w:hAnsi="宋体" w:cstheme="minorEastAsia"/>
          <w:bCs/>
          <w:spacing w:val="-2"/>
          <w:sz w:val="24"/>
        </w:rPr>
        <w:t>1-6号楼建筑面积99030平方米（以实际交付楼宇面积为准），主</w:t>
      </w:r>
      <w:r w:rsidRPr="008F4431">
        <w:rPr>
          <w:rFonts w:ascii="宋体" w:hAnsi="宋体" w:cstheme="minorEastAsia" w:hint="eastAsia"/>
          <w:bCs/>
          <w:spacing w:val="-2"/>
          <w:sz w:val="24"/>
        </w:rPr>
        <w:t>要用途为研究生提供住宿服务，共有</w:t>
      </w:r>
      <w:r w:rsidRPr="008F4431">
        <w:rPr>
          <w:rFonts w:ascii="宋体" w:hAnsi="宋体" w:cstheme="minorEastAsia"/>
          <w:bCs/>
          <w:spacing w:val="-2"/>
          <w:sz w:val="24"/>
        </w:rPr>
        <w:t>6栋公寓楼。</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hint="eastAsia"/>
          <w:bCs/>
          <w:spacing w:val="-2"/>
          <w:sz w:val="24"/>
        </w:rPr>
        <w:lastRenderedPageBreak/>
        <w:t>物业公司负责博留学生公寓、专家招待所、北山</w:t>
      </w:r>
      <w:r w:rsidRPr="008F4431">
        <w:rPr>
          <w:rFonts w:ascii="宋体" w:hAnsi="宋体" w:cstheme="minorEastAsia"/>
          <w:bCs/>
          <w:spacing w:val="-2"/>
          <w:sz w:val="24"/>
        </w:rPr>
        <w:t>C区学生公寓、西部校区学生公寓全部楼宇的秩序维护服务、工程维修服务、环境卫生服务。</w:t>
      </w:r>
    </w:p>
    <w:p w:rsidR="00D112B6" w:rsidRPr="008F4431" w:rsidRDefault="00D803A1">
      <w:pPr>
        <w:tabs>
          <w:tab w:val="left" w:pos="1314"/>
        </w:tabs>
        <w:autoSpaceDE w:val="0"/>
        <w:autoSpaceDN w:val="0"/>
        <w:spacing w:line="360" w:lineRule="auto"/>
        <w:ind w:firstLineChars="200" w:firstLine="472"/>
        <w:rPr>
          <w:rFonts w:ascii="宋体" w:hAnsi="宋体" w:cstheme="minorEastAsia"/>
          <w:bCs/>
          <w:spacing w:val="-8"/>
          <w:sz w:val="24"/>
        </w:rPr>
      </w:pPr>
      <w:r w:rsidRPr="008F4431">
        <w:rPr>
          <w:rFonts w:ascii="宋体" w:hAnsi="宋体" w:cstheme="minorEastAsia"/>
          <w:bCs/>
          <w:spacing w:val="-2"/>
          <w:sz w:val="24"/>
        </w:rPr>
        <w:t>1.环境卫生服务内容包括：宿舍楼内（公共区域走廊、门厅、楼梯间、洗衣房、厨房、生活驿站、公共卫生间、网络机房、公共设施设备等）日常保洁、楼内学生毕业、调宿后的房间保洁以及消毒、楼内的垃圾回收和清运工作及楼外的楼前垃圾存放箱清理工作等，管理范围内的四害消杀服务以及重大活动（包括且不仅限于迎新、报退、嘉年华等）保洁工作。如遇临时性活动需配合甲方做好活动各项保洁工作</w:t>
      </w:r>
      <w:r w:rsidRPr="008F4431">
        <w:rPr>
          <w:rFonts w:ascii="宋体" w:hAnsi="宋体" w:cstheme="minorEastAsia" w:hint="eastAsia"/>
          <w:bCs/>
          <w:spacing w:val="-2"/>
          <w:sz w:val="24"/>
        </w:rPr>
        <w:t>，</w:t>
      </w:r>
      <w:r w:rsidRPr="008F4431">
        <w:rPr>
          <w:rFonts w:ascii="宋体" w:hAnsi="宋体" w:cstheme="minorEastAsia" w:hint="eastAsia"/>
          <w:bCs/>
          <w:spacing w:val="-8"/>
          <w:sz w:val="24"/>
        </w:rPr>
        <w:t>另外，新建楼宇的开荒保洁工作由中标单位提供，须达到入住标准。</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2.秩序维护服务包括宿舍楼的门值、安全巡视、安全消防管理、钥匙管理等，保障楼宇内人员、财产安全。</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3.工程维修服务包括宿舍楼宇内门窗、土建小修、设施设备以及照明等系统维修。</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hint="eastAsia"/>
          <w:bCs/>
          <w:spacing w:val="-2"/>
          <w:sz w:val="24"/>
        </w:rPr>
        <w:t>物业公司还需负责北山</w:t>
      </w:r>
      <w:r w:rsidRPr="008F4431">
        <w:rPr>
          <w:rFonts w:ascii="宋体" w:hAnsi="宋体" w:cstheme="minorEastAsia"/>
          <w:bCs/>
          <w:spacing w:val="-2"/>
          <w:sz w:val="24"/>
        </w:rPr>
        <w:t>C区学生公寓、西部校区学生公寓区域内浴室保洁服务和北山C区学生公寓区域内外围环境保洁服务，如人行路及车行路的清扫、生活区内垃圾分类、清运工作等服务。</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hint="eastAsia"/>
          <w:bCs/>
          <w:spacing w:val="-2"/>
          <w:sz w:val="24"/>
        </w:rPr>
        <w:t>北山</w:t>
      </w:r>
      <w:r w:rsidRPr="008F4431">
        <w:rPr>
          <w:rFonts w:ascii="宋体" w:hAnsi="宋体" w:cstheme="minorEastAsia"/>
          <w:bCs/>
          <w:spacing w:val="-2"/>
          <w:sz w:val="24"/>
        </w:rPr>
        <w:t>A、B区学生公寓建筑面积约63581.49平方米，外围面积17483平方米，主要用途为研究生提供住宿服务，共有9栋公寓楼。</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hint="eastAsia"/>
          <w:bCs/>
          <w:spacing w:val="-2"/>
          <w:sz w:val="24"/>
        </w:rPr>
        <w:t>物业公司负责北山</w:t>
      </w:r>
      <w:r w:rsidRPr="008F4431">
        <w:rPr>
          <w:rFonts w:ascii="宋体" w:hAnsi="宋体" w:cstheme="minorEastAsia"/>
          <w:bCs/>
          <w:spacing w:val="-2"/>
          <w:sz w:val="24"/>
        </w:rPr>
        <w:t>A、B区学生公寓全部楼宇的环境卫生服务。</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hint="eastAsia"/>
          <w:bCs/>
          <w:spacing w:val="-2"/>
          <w:sz w:val="24"/>
        </w:rPr>
        <w:t>环境卫生服务内容包括：宿舍楼内（公共区域走廊、门厅、楼梯间、洗衣房、生活驿站、公共卫生间、网络机房、公共设施设备等）日常保洁、楼内学生毕业、调宿后的房间保洁以及消毒、楼内的垃圾回收和清运工作及楼外的楼前垃圾存放箱清理，管理范围内的四害消杀服务以及重大活动（包括且不仅限于迎新、报退、嘉年华等）保洁工作。如遇临时性活动需配合甲方做好活动各项保洁工作。</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hint="eastAsia"/>
          <w:bCs/>
          <w:spacing w:val="-2"/>
          <w:sz w:val="24"/>
        </w:rPr>
        <w:t>物业公司还需负责北山</w:t>
      </w:r>
      <w:r w:rsidRPr="008F4431">
        <w:rPr>
          <w:rFonts w:ascii="宋体" w:hAnsi="宋体" w:cstheme="minorEastAsia"/>
          <w:bCs/>
          <w:spacing w:val="-2"/>
          <w:sz w:val="24"/>
        </w:rPr>
        <w:t>A、B区学生公寓区域内外围环境保洁服务，如人行路及车行路的清扫、生活区内垃圾分类、清运工作等服务。</w:t>
      </w:r>
    </w:p>
    <w:p w:rsidR="005B3AC3" w:rsidRDefault="005B3AC3">
      <w:pPr>
        <w:tabs>
          <w:tab w:val="left" w:pos="1415"/>
        </w:tabs>
        <w:autoSpaceDE w:val="0"/>
        <w:autoSpaceDN w:val="0"/>
        <w:spacing w:line="360" w:lineRule="auto"/>
        <w:ind w:firstLineChars="200" w:firstLine="474"/>
        <w:rPr>
          <w:rFonts w:ascii="宋体" w:hAnsi="宋体" w:cstheme="minorEastAsia"/>
          <w:b/>
          <w:bCs/>
          <w:spacing w:val="-2"/>
          <w:sz w:val="24"/>
        </w:rPr>
      </w:pPr>
    </w:p>
    <w:p w:rsidR="00D112B6" w:rsidRPr="008F4431" w:rsidRDefault="00D803A1">
      <w:pPr>
        <w:tabs>
          <w:tab w:val="left" w:pos="1415"/>
        </w:tabs>
        <w:autoSpaceDE w:val="0"/>
        <w:autoSpaceDN w:val="0"/>
        <w:spacing w:line="360" w:lineRule="auto"/>
        <w:ind w:firstLineChars="200" w:firstLine="474"/>
        <w:rPr>
          <w:rFonts w:ascii="宋体" w:hAnsi="宋体" w:cstheme="minorEastAsia"/>
          <w:b/>
          <w:bCs/>
          <w:spacing w:val="-2"/>
          <w:sz w:val="24"/>
        </w:rPr>
      </w:pPr>
      <w:r w:rsidRPr="008F4431">
        <w:rPr>
          <w:rFonts w:ascii="宋体" w:hAnsi="宋体" w:cstheme="minorEastAsia" w:hint="eastAsia"/>
          <w:b/>
          <w:bCs/>
          <w:spacing w:val="-2"/>
          <w:sz w:val="24"/>
        </w:rPr>
        <w:t>三、学生公寓物业门值宿管人员服务工作内容和要求</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1.门值宿管人员值班工作内容及质量标准</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1.1明确学生公寓门岗管理服务工作制度、岗位人员和职责、工作流程、应急</w:t>
      </w:r>
      <w:r w:rsidRPr="008F4431">
        <w:rPr>
          <w:rFonts w:ascii="宋体" w:hAnsi="宋体" w:cstheme="minorEastAsia"/>
          <w:bCs/>
          <w:spacing w:val="-2"/>
          <w:sz w:val="24"/>
        </w:rPr>
        <w:lastRenderedPageBreak/>
        <w:t>工作流</w:t>
      </w:r>
      <w:r w:rsidRPr="008F4431">
        <w:rPr>
          <w:rFonts w:ascii="宋体" w:hAnsi="宋体" w:cstheme="minorEastAsia" w:hint="eastAsia"/>
          <w:bCs/>
          <w:spacing w:val="-2"/>
          <w:sz w:val="24"/>
        </w:rPr>
        <w:t>程等工作制度并挂墙公布，工作人员统一制服、标志明显并将姓名、照片及联系方式张贴至值班岗或值班室。</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1.2门值宿管人员要求身体健康（每年均须出具县级以上医院体检报告一次），无不良嗜好，无精神病史，无违法犯罪记录，具有良好的身体和心理素质，较强的沟通、协调能力，能胜任夜间值班工作。女生宿舍值班员必需为女性。</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1.3门值宿管人员应熟记各类报警求助电话号码，熟练掌握各种消防器材使用方法，了解各种类型火灾的扑救措施；掌握止血和处理外伤的一般性方法的急救措施；能够对情绪激动者做暂时心理疏导和安慰。重大事件（如失火、大面积停电停水、学生聚集起哄、群体性打架斗殴、人身伤害伤亡</w:t>
      </w:r>
      <w:r w:rsidRPr="008F4431">
        <w:rPr>
          <w:rFonts w:ascii="宋体" w:hAnsi="宋体" w:cstheme="minorEastAsia" w:hint="eastAsia"/>
          <w:bCs/>
          <w:spacing w:val="-2"/>
          <w:sz w:val="24"/>
        </w:rPr>
        <w:t>死亡</w:t>
      </w:r>
      <w:r w:rsidRPr="008F4431">
        <w:rPr>
          <w:rFonts w:ascii="宋体" w:hAnsi="宋体" w:cstheme="minorEastAsia"/>
          <w:bCs/>
          <w:spacing w:val="-2"/>
          <w:sz w:val="24"/>
        </w:rPr>
        <w:t>等）立即启动紧急预案，拨打救治、报警、火警等电话，学校水电紧急报修电话等，并向学校相关部门管理人员报告，并做好人员疏散、安抚等相关工作。</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1.4学生公寓实行24小时有人值守，观察、熟悉进出人员。要加强学生宿舍巡查，每天每栋学生宿舍楼各楼层巡查次数不少于2次。应不断在所负责区域巡查，工作时间不得缺岗、离岗、串岗、娱乐、聊天、睡觉，不得从事任何与工作无关的事情。</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1.5门值宿管人员应熟悉本楼宇学生的情况，掌握学生的姓名、所住房间、所属学院、辅导员老师姓名等基本情况，并能随时提供准确的本楼宇床位使用信息。</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1.6雨雪天气在出入口铺设由物业公司提供的安全防滑垫、摆放安全提示牌,防滑垫、提示牌。</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1.7严格落实《大连理工大学学生公寓管理规定》等各项规章制度。实行进入宿舍登记制度，引导学生“一人一卡”进出，做好人员核查及出入登记。</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1.8严禁推销人员和商贩进入宿舍推销售卖，禁止学生</w:t>
      </w:r>
      <w:r w:rsidRPr="008F4431">
        <w:rPr>
          <w:rFonts w:ascii="宋体" w:hAnsi="宋体" w:cstheme="minorEastAsia" w:hint="eastAsia"/>
          <w:bCs/>
          <w:spacing w:val="-2"/>
          <w:sz w:val="24"/>
        </w:rPr>
        <w:t>从事违反学校规定的活动</w:t>
      </w:r>
      <w:r w:rsidRPr="008F4431">
        <w:rPr>
          <w:rFonts w:ascii="宋体" w:hAnsi="宋体" w:cstheme="minorEastAsia"/>
          <w:bCs/>
          <w:spacing w:val="-2"/>
          <w:sz w:val="24"/>
        </w:rPr>
        <w:t>；门值宿管人员须对进出宿舍的大件物品和贵重物品进行检查和登记。</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1.9做好学生宿舍钥匙管理工作，由专人保管，原则上不得借给学生使用。如学生忘记携带钥匙，需由门值宿管人员核实身份，按照规定进行登记，帮助学生开门锁；突发紧急情况、涉及生命财产安全等情况下，门值宿管人员应能第一时间协助公安机关、学校相关部门进行开门。因门值宿管人员对钥匙保管不善导致的学生财物被盗，物业公司负责赔偿。</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1.10按学校要求按时开、关宿舍大门，做好学生早出、晚归登记工作并按要</w:t>
      </w:r>
      <w:r w:rsidRPr="008F4431">
        <w:rPr>
          <w:rFonts w:ascii="宋体" w:hAnsi="宋体" w:cstheme="minorEastAsia"/>
          <w:bCs/>
          <w:spacing w:val="-2"/>
          <w:sz w:val="24"/>
        </w:rPr>
        <w:lastRenderedPageBreak/>
        <w:t>求将相</w:t>
      </w:r>
      <w:r w:rsidRPr="008F4431">
        <w:rPr>
          <w:rFonts w:ascii="宋体" w:hAnsi="宋体" w:cstheme="minorEastAsia" w:hint="eastAsia"/>
          <w:bCs/>
          <w:spacing w:val="-2"/>
          <w:sz w:val="24"/>
        </w:rPr>
        <w:t>关数据及时反馈给学校相关部门；配合学校开展违规用电、晚归、不归、留宿他人等住宿纪律检查工作；发现在宿舍内饲养宠物的须及时告知学生公共宿舍禁止养宠物并报告学校相关部门；每晚在关闭宿舍大门后上、下半夜至少在楼内各巡查一次，逐层查看有无安全隐患，提醒学生锁上房门。</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1.11实行“一人一卡”进出宿舍，对尾随人员进行劝阻，查明身份，如有冲卡行为及时劝阻并上报学校相关部门；在可能危及人身安全或有安全隐患处设立明显警示标志并采取防范措施。</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1.12假期期间开放的楼宇，必须与平时相同标准做好值班工作，并做好留宿生的人员统计，熟悉和掌握留宿学生信息。</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1.13按照学校要求做好学生宿舍其它管理和服务工作，在新生入学、军训、毕业生离校以及学校其它重大活动期间及重要敏感时段，根据现场情况，适时增加岗位人员。</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1.14配合学校相关部门整合及关闭空置和利用率低的自习室、活动室；对公共区域的照明或水电，按照学校要求，按时开关，节约能源。</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1.15做好门前三包工作，做到楼宇入口干净整洁，管理范围内车辆停放规范有序，指导学生将自行车在指定地点有序停放，</w:t>
      </w:r>
      <w:r w:rsidRPr="008F4431">
        <w:rPr>
          <w:rFonts w:ascii="宋体" w:hAnsi="宋体" w:cstheme="minorEastAsia" w:hint="eastAsia"/>
          <w:bCs/>
          <w:spacing w:val="-2"/>
          <w:sz w:val="24"/>
        </w:rPr>
        <w:t>车辆不可长期停在宿舍楼门口，</w:t>
      </w:r>
      <w:r w:rsidRPr="008F4431">
        <w:rPr>
          <w:rFonts w:ascii="宋体" w:hAnsi="宋体" w:cstheme="minorEastAsia"/>
          <w:bCs/>
          <w:spacing w:val="-2"/>
          <w:sz w:val="24"/>
        </w:rPr>
        <w:t>确保应急通道安全畅通。</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1.16保持楼道、走廊、楼梯拐角、出入口等公共区域的畅通，引导学生将个人物品收回宿舍，劝告无效情况下，要上报学校相关部门。</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1.17对学生宿舍、值班岗设备和家具、门禁等固定资产做好登记管理，如因管理不当造成遗失或损坏，物业公司需按原样、原产品赔偿给学校。</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2.门值宿管人员巡查内容及工作质量标准</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2.1建立学生公寓区域、楼宇安保巡查工作制度、应急处理工作制度，建立责任追究制度，对管理不到位或发现问题不及时处理或上报的进行追究和处罚。</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2.2做好学生公寓安全保障巡查工作，白天、晚上需对每个公寓区、楼宇、楼层、围墙等进行安保巡查，要有巡查记录，每天每个班次不少于两次巡查；发现有安全隐患的，及时排查并上报；发现有外来人员、非法宣传（涂鸦）或者安全隐患，要及时上报并做好应急处理。</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2.3对发现的问题属于物业管理方面的，一般问题要当天处理，较复杂问题应</w:t>
      </w:r>
      <w:r w:rsidRPr="008F4431">
        <w:rPr>
          <w:rFonts w:ascii="宋体" w:hAnsi="宋体" w:cstheme="minorEastAsia"/>
          <w:bCs/>
          <w:spacing w:val="-2"/>
          <w:sz w:val="24"/>
        </w:rPr>
        <w:lastRenderedPageBreak/>
        <w:t>及时上报</w:t>
      </w:r>
      <w:r w:rsidRPr="008F4431">
        <w:rPr>
          <w:rFonts w:ascii="宋体" w:hAnsi="宋体" w:cstheme="minorEastAsia" w:hint="eastAsia"/>
          <w:bCs/>
          <w:spacing w:val="-2"/>
          <w:sz w:val="24"/>
        </w:rPr>
        <w:t>学生公寓服务中心</w:t>
      </w:r>
      <w:r w:rsidRPr="008F4431">
        <w:rPr>
          <w:rFonts w:ascii="宋体" w:hAnsi="宋体" w:cstheme="minorEastAsia"/>
          <w:bCs/>
          <w:spacing w:val="-2"/>
          <w:sz w:val="24"/>
        </w:rPr>
        <w:t>，同时上报问题（或事件）的处理方案和整改措施；对巡查发现的属于</w:t>
      </w:r>
      <w:r w:rsidRPr="008F4431">
        <w:rPr>
          <w:rFonts w:ascii="宋体" w:hAnsi="宋体" w:cstheme="minorEastAsia" w:hint="eastAsia"/>
          <w:bCs/>
          <w:spacing w:val="-2"/>
          <w:sz w:val="24"/>
        </w:rPr>
        <w:t>学校方面的问题，由学生公寓服务中心及时报告学校。</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2.4对学生公寓内的设备、家具、门禁等固定资产做好登记管理，如因管理不当造成遗失或损坏，需按原样、原产品赔偿给学校。</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2.5按照学校相关部门要求，在公寓内开展节能减排、无烟、安全、反诈等宣传工作，培养员工和引导学生节能意识。</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2.6保持楼宇屋面及外墙的饰面、排水管、外窗、防雷天线、隔热板、晾衣架、健身器材、活动室设施等设备完好，有损坏的属于物业公司的及时进行登记报修，属于学校的应及时向学校相关职能部门报告。</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2.7对学生公寓区域及楼宇巡查，做好区域围墙、消防设施设备、安全出口、疏散通道、水电、井盖、健身器材及楼宇内各楼层等检查工作，有相关巡查处理记录；属于物业公司的及时进行处理，属于学校的应及时向学校相关部门报告。</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2.8协助学校开展学生宿舍安全大检查，发现学生有乱拉电线、网线和使用违章电器、易燃易爆物品等行为，及时劝阻并上报学校相关部门。</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2.9配合学校相关部门做好监控设备巡查，如发现设备损坏及时上报。</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2.10配合学校相关部门做好学生公寓防盗、防火、防暴工作，配备应急对讲机、手电筒、橡胶棍、不锈钢叉、头盔等应急设备，保障学生和学校财产不受损失。</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2.11及时发现、制止并报告学生宿舍各类违法、违规、违纪行为和安全隐患，协助处置楼宇内发生的群体性事件和各种突发事件，并上报学校相关部门。</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2.12如遇突发事件，管理人员、门值宿管人员必须在第一时间赶赴现场处置并及时向学校相关部门报告，配合公安机关、学校相关部门做好调查工作。</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2.13寒暑假期间，有学生留校住宿的宿舍楼应按与平时相同标准做好安全巡查工作；关闭的楼宇，要进行楼宇安全、水电安全等巡查工作。</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3.门值宿管人员交接班(岗)制度工作内容及质量标准</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3.1 07:00进行交接班，接班人员必须提前10分钟做好上岗前的准备工作并按时接岗。</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3.2交班人员要把值班情况和还应继续进行的工作以及保安装备等向接班人员交代清楚。</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lastRenderedPageBreak/>
        <w:t>3.3交班人员巡视时发现的问题由交班人员承担责任。巡视完毕,交班人离开岗位后</w:t>
      </w:r>
      <w:r w:rsidRPr="008F4431">
        <w:rPr>
          <w:rFonts w:ascii="宋体" w:hAnsi="宋体" w:cstheme="minorEastAsia" w:hint="eastAsia"/>
          <w:bCs/>
          <w:spacing w:val="-2"/>
          <w:sz w:val="24"/>
        </w:rPr>
        <w:t>发现的问题由接班人员承担责任。</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3.4交班人员等待接班人员巡视责任区无异常状况后方可离岗(接班人员进行早间巡楼，开始时间为早例会后，</w:t>
      </w:r>
      <w:r w:rsidRPr="008F4431">
        <w:rPr>
          <w:rFonts w:ascii="宋体" w:hAnsi="宋体" w:cstheme="minorEastAsia" w:hint="eastAsia"/>
          <w:bCs/>
          <w:spacing w:val="-2"/>
          <w:sz w:val="24"/>
        </w:rPr>
        <w:t>（</w:t>
      </w:r>
      <w:r w:rsidRPr="008F4431">
        <w:rPr>
          <w:rFonts w:ascii="宋体" w:hAnsi="宋体" w:cstheme="minorEastAsia"/>
          <w:bCs/>
          <w:spacing w:val="-2"/>
          <w:sz w:val="24"/>
        </w:rPr>
        <w:t>7:10左右，一般为20分钟)。</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3.5所有的事项交接情况要在值班记录上明确记载并由双方签字。</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3.6接班人员未到岗,交班人员不得离岗,否则,这期间发生的问题由交班人员承担责任。</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3.7以上制度除了适用于具体岗位的交接工作,也适用于物业公司其它工作交接，具体工作时间可以按照现场实际情况适当调整。</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4.门值宿管人员物品出入管理工作内容及质量标准</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hint="eastAsia"/>
          <w:bCs/>
          <w:spacing w:val="-2"/>
          <w:sz w:val="24"/>
        </w:rPr>
        <w:t>物品出入管理要严格履行物品出入门手续，防止楼内物品流失、被盗，防止危险和违禁物品进入楼内。物品出入楼时要进行登记。</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4.1施工工具和材料进入楼内要依据“施工手续”或经过有关部门准许。</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4.2施工工具和材料在进入楼内时要对其名称、规格、数量进行登记。</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4.3消防责任：明火工具和设备(电焊、气焊、喷灯等)进入楼内要提前办理《动火证》，否则不允许进入楼内；发生灾情时要严格执行《应急疏散预案》，立即打开责任区内的安全疏散通道，引导楼内人员迅速撤离。</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5.门值宿管人员宿舍钥匙工作内容及质量标准</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5.1管理原则</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5.1.1安全第一：严格保管钥匙，防止丢失、被盗或滥用。</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5.1.2规范操作：建立明确的钥匙领取、使用和归还流程。</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5.1.3责任明确：确定专人负责钥匙管理，明确各环节责任。</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5.2具体措施</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5.2.1钥匙保管</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5.2.1.1设置专门的钥匙保管柜，配备安全锁具。</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5.2.1.2保管柜放置在保安值班室内或指定的安全区域，确保钥匙随时处于可监控状态。</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5.2.1.3对不同宿舍的钥匙进行分类标识，便于查找和管理。</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5.2.2人员配置</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lastRenderedPageBreak/>
        <w:t>5.2.2.1指派经验丰富、责任心强的门值宿管人员专门负责钥匙管理工作。</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5.2.2.2该门值宿管人员需经过严格的培训，熟悉钥匙管理流程和安全注意事项。</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5.2.3领取流程</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5.2.3.1学生因特殊情况需要领取宿舍钥匙时，需出示有效证件（如玉兰卡），并填写钥匙领取登记表。</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5.2.3.2登记表应包括学生姓名、宿舍号、领取时间、用途等信息。</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5.2.3.3门值宿管人员核对信息无误后，方可发放钥匙，并提醒学生妥善保管，及时归还。</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5.2.4使用规定</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5.2.4.1学生领取钥匙后，仅限用于开启自己所在宿舍的门，不得擅自开启其他宿舍门。</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5.2.4.2严禁将钥匙转借他人，如有违反，将严肃处理。</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5.2.4.3如发现钥匙丢失或损坏，应立即报告门值宿管人员，以便采取相应措施。</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5.2.5归还流程</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5.2.5.1学生使用完钥匙后，应及时归还。</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5.2.5.2门值宿管人员核对钥匙数量和标识，确认无误后在登记表上记录归还时间。</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5.2.5.3若钥匙有损坏或丢失，应按照规定进行赔偿和处理。</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5.2.6定期检查</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5.2.6.1门值宿管人员应定期对钥匙保管情况进行检查，确保钥匙数量准确、标识清晰、保管安全。</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5.2.6.2长期未使用的钥匙进行清理和核对，防止出现混乱。</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5.2.6.3应急处理</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5.2.6.4如遇紧急情况（如火灾、地震等），门值宿管人员应在确保安全的前提下，按照应急预案使用钥匙开启宿舍门，协助学生疏散。</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5.2.6.5事后应及时对钥匙使用情况进行记录和报告。</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6.门值宿管人员培训工作内容及质量标准</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lastRenderedPageBreak/>
        <w:t>6.1门值宿管人员必须经过培训后方可正式上岗。</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6.2门值宿管人员入职培训时间一般为6-8个工作日,培训结束经过考核后开始实习,</w:t>
      </w:r>
      <w:r w:rsidRPr="008F4431">
        <w:rPr>
          <w:rFonts w:ascii="宋体" w:hAnsi="宋体" w:cstheme="minorEastAsia" w:hint="eastAsia"/>
          <w:bCs/>
          <w:spacing w:val="-2"/>
          <w:sz w:val="24"/>
        </w:rPr>
        <w:t>实习为期一周</w:t>
      </w:r>
      <w:r w:rsidRPr="008F4431">
        <w:rPr>
          <w:rFonts w:ascii="宋体" w:hAnsi="宋体" w:cstheme="minorEastAsia"/>
          <w:bCs/>
          <w:spacing w:val="-2"/>
          <w:sz w:val="24"/>
        </w:rPr>
        <w:t>(含在试用期内)。</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6.3入职培训期间由物业公司负责进行培训。</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6.4门值宿管人员正式上岗后还要定期进行在职培训。</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6.5门值宿管人员在提职或转岗时也要进行相关业务培训。</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6.6门值宿管人员的内容主要包括:学校制度、军体、法律、保安业务、公司制度、工作纪律等。</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7.门值宿管人员停电事故的处理程序</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7.1计划性通电做好预通知：按照学校相关部门提供的停电通知,门值宿管人员应在停电前10分钟,将电梯停在公寓首层；阻止任何人使用电梯,以免停电期间有人困梯。</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7.2突发停电：未预知的情况下公寓突然发生停电,立即联系学校相关部门,尽快采取措施恢复供电。</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7.3使用紧急照明,保证公共地方及主要通道的照明。</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7.4派门值宿管人员到各主要出入口维护秩序。</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7.5密切注视公寓死角,以防有人趁机制造治安问题。</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8.门值宿管人员水浸处理程序</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8.1当值门值宿管人员如发现楼内水浸,应立即将出事地点和情况报告学校相关部门和物业相关人员,同时尽快采用就近的防水设施保护好受浸楼层各电梯口,避免电梯受损。</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8.2物业相关人员应立即赶到现场查看情况,组织抢险。</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8.3设法查明浸水原因,并采取有效的阻截措施。如水浸来自机管设施的损坏或故障,应当先关闭控制有关故障部位的水闸或供水泵。</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8.4组织当值物业相关人员根据水浸情况,协同学校相关部门采取有效措施,如将电梯开高离开受浸范围、关闭受浸区域的电闸、疏通排水渠,尽可能减少水浸所致的损失。</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8.5水浸后,应立即通知保洁员清除积水并清理现场环境,通知维修人员査明故障原因,修复受损的设施,尽快恢复的正常运作。</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lastRenderedPageBreak/>
        <w:t>9.门值宿管人员电梯困人的处理程序</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9.1巡查发现困梯,立即报告学校相关部门,到现场协调控制电梯和解敉被困人员,同时将被困电梯停留的楼层通知学校相关部门。</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9.2通知学校相关部门通过监控屏观察电梯内人员情况,使用电梯应急电话与被困者</w:t>
      </w:r>
      <w:r w:rsidRPr="008F4431">
        <w:rPr>
          <w:rFonts w:ascii="宋体" w:hAnsi="宋体" w:cstheme="minorEastAsia" w:hint="eastAsia"/>
          <w:bCs/>
          <w:spacing w:val="-2"/>
          <w:sz w:val="24"/>
        </w:rPr>
        <w:t>联系</w:t>
      </w:r>
      <w:r w:rsidRPr="008F4431">
        <w:rPr>
          <w:rFonts w:ascii="宋体" w:hAnsi="宋体" w:cstheme="minorEastAsia"/>
          <w:bCs/>
          <w:spacing w:val="-2"/>
          <w:sz w:val="24"/>
        </w:rPr>
        <w:t>,做好解释安慰工作。</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9.3如遇特殊情况无法消除故障或被困人员中有身体严重不适时,应立即求助有关部门解决。</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9.4记录已了解的故障情况及处理经过。</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10.物业公司应遵守学校保卫处等相关部门制定的学校安防、消防相关规定。《大连理工大学物业公司安保工作管理规定》内容如下：</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 xml:space="preserve">10.1消防安全工作职责 </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 xml:space="preserve">10.1.1各物业公司应依照学校相关消防管理规定履行相应消防安全职责。 </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 xml:space="preserve">10.1.2各物业公司应建立健全各楼宇（场所）的消防档案，包括楼宇（场所）基本信息、消防组织架构、火灾处置和应急疏散预案、消防疏散示意图、消防设施设备异动明细、防火巡查记录、 消防培训演练记录等台账。 </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10.1.3各物业公司应对管理的楼宇（场所）进行每日防火巡查，并在《防火巡查记录本》上做好工作记录。如楼宇（场所）举办大型活动，应提前24小时开展消防自查，并配合保卫处开展消防专项检查工作。</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10.1.4各物业公司进行防火巡查时，应重点检查以下内容：</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10.1.4.1占用、堵塞或封闭消防疏散通道、安全出口、消防车通道的；</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10.1.4.2违规使用大功率用电器、私拉乱接电线、违规对电动车进行充电的；</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10.1.4.3损坏、挪用或擅自拆除、停用消防设施、消防疏散示意图和灭火器等消防器材的；</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10.1.4.4埋压、圈占或遮挡消火栓的；</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10.1.4.5防火卷帘下堆放杂物影响使用的；</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 xml:space="preserve">10.1.4.6火灾自动报警及联动控制系统的报警、故障、动作信号异常； </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 xml:space="preserve">10.1.4.7其他影响消防安全的问题。如发现上述消防安全问题，应立即采取措施进行处置，及时 向主管部门、单位安全工作负责人和保卫处报告。 </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10.1.5各物业公司应确保楼宇（场所）内进行的各类装修（改 建、维修）施</w:t>
      </w:r>
      <w:r w:rsidRPr="008F4431">
        <w:rPr>
          <w:rFonts w:ascii="宋体" w:hAnsi="宋体" w:cstheme="minorEastAsia"/>
          <w:bCs/>
          <w:spacing w:val="-2"/>
          <w:sz w:val="24"/>
        </w:rPr>
        <w:lastRenderedPageBreak/>
        <w:t xml:space="preserve">工、动火作业经学校相关主管部门审批同意，如发现未经审批而擅自施工、动火的，应及时报告。 </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10.1.6各物业公司所管理的楼宇（场所）发生消防设施设备损坏、故障，应及时与</w:t>
      </w:r>
      <w:r w:rsidRPr="008F4431">
        <w:rPr>
          <w:rFonts w:ascii="宋体" w:hAnsi="宋体" w:cstheme="minorEastAsia" w:hint="eastAsia"/>
          <w:bCs/>
          <w:spacing w:val="-2"/>
          <w:sz w:val="24"/>
        </w:rPr>
        <w:t>学校消防维保单位联系，仍无法解决的，向保卫处报告。</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10.1.7各物业公司所管理的楼宇（场所）发生火灾，应第一时间报告保卫处，并按照火灾处置和应急疏散预案组织扑救初起火灾及疏散师生，如火势较大应及时拨打119报警。</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10.1.8各物业公司应每半年至少组织一次消防培训演练，可委托保卫处或自行联系其它具有培训资质的单位开展。</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 xml:space="preserve">10.2治安防范工作职责 </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10.2.1各物业公司应依照学校相关治安管理规定履行相应治安防范职责。</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 xml:space="preserve">10.2.2各物业公司应以楼宇（场所）为单位建立健全治安防范 档案，包括人员值班表、来访人员登记表、楼宇（场所）借用登 记表、钥匙（门卡）借用登记表、治安巡逻记录、防暴器材柜检 查记录等台账。 </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10.2.3各物业单公司在日常治安防范工作中应做到：</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10.2.3.1认真做好外来人员登记；发现有人员携带贵重物品离开时，应开展盘查并做好记录。</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10.2.3.2发现可疑人员、异常情况时，应第一时间了解并报告相关主管部门、单位和保卫处，协助做好相关处置工作。</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10.2.3.3按照《治安巡逻记录本》要求做好日常巡逻记录，如发现设施设备损坏应立即报相关部门处理。</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10.2.3.4节假日前应严格检查楼宇（场所）公共部位及各房间门窗锁闭、技防设施完好及断水断电情况等。</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 xml:space="preserve">10.2.3.5积极配合学校开展各类安全检查，做好治安防范工作。 </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10.2.4各物业公司应做好防暴处突工作：</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10.2.4.1保管防暴器材柜及柜内器材，如有遗失、损毁应第一时间报告保卫处；器材柜钥匙应当妥善保管并列入换岗交接的交接物</w:t>
      </w:r>
      <w:r w:rsidRPr="008F4431">
        <w:rPr>
          <w:rFonts w:ascii="宋体" w:hAnsi="宋体" w:cstheme="minorEastAsia" w:hint="eastAsia"/>
          <w:bCs/>
          <w:spacing w:val="-2"/>
          <w:sz w:val="24"/>
        </w:rPr>
        <w:t>品清单内。</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10.2.4.2每半年至少组织一次防暴处突应急培训，可委托保卫处或自行联系其它具备培训资质的单位开展。</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lastRenderedPageBreak/>
        <w:t>10.2.4.3当发生重大案件、灾害事故、人员伤亡、非法聚集等突发</w:t>
      </w:r>
      <w:r w:rsidRPr="008F4431">
        <w:rPr>
          <w:rFonts w:ascii="宋体" w:hAnsi="宋体" w:cstheme="minorEastAsia" w:hint="eastAsia"/>
          <w:bCs/>
          <w:spacing w:val="-2"/>
          <w:sz w:val="24"/>
        </w:rPr>
        <w:t>事件时，应第一时间掌握现场情况并报告保卫处；组织力量保护好现场并引导现场人员紧急避险、疏散；配合保卫处或校内相关</w:t>
      </w:r>
      <w:r w:rsidRPr="008F4431">
        <w:rPr>
          <w:rFonts w:ascii="宋体" w:hAnsi="宋体" w:cstheme="minorEastAsia"/>
          <w:bCs/>
          <w:spacing w:val="-2"/>
          <w:sz w:val="24"/>
        </w:rPr>
        <w:t xml:space="preserve">部门、单位妥善做好现场处置与后续工作。 </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10.3各物业公司应严格按照保卫处相关要求做好技防设施设备的日常维护；如发生设施设备故障或损坏，应第一时间报保卫处维修、更换；严禁任何故意损坏、遮挡设备，人为切断设备电源、网络线路等的行为。</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11.宿舍区消控室管理要求</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hint="eastAsia"/>
          <w:bCs/>
          <w:spacing w:val="-8"/>
          <w:sz w:val="24"/>
        </w:rPr>
        <w:t>按照学校保卫处相关规定，协助开展消防工作。</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11.1负责各楼宇内的消防系统设施设备的保洁；发现设备故障及时报修，并配合专业维保公司进行维修；</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11.2严格遵守保卫处对消控室、消防设备管理要求，无条件接受保卫处管理、监督。</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11.2.1消防设施设备已与学校消防监控中心联网的楼宇，巡逻人员需与学校消控中心建立联动机制，当出现火灾等紧急情况向消控中心报告并按规定采取措施；当有火灾等报警时，第一时间到达现场，在消控中心指导下规范操作及处理相关事宜。</w:t>
      </w:r>
    </w:p>
    <w:p w:rsidR="00D112B6" w:rsidRPr="008F4431" w:rsidRDefault="00D803A1">
      <w:pPr>
        <w:tabs>
          <w:tab w:val="left" w:pos="1314"/>
        </w:tabs>
        <w:autoSpaceDE w:val="0"/>
        <w:autoSpaceDN w:val="0"/>
        <w:spacing w:line="360" w:lineRule="auto"/>
        <w:ind w:firstLineChars="200" w:firstLine="448"/>
        <w:rPr>
          <w:rFonts w:ascii="宋体" w:hAnsi="宋体" w:cstheme="minorEastAsia"/>
          <w:bCs/>
          <w:spacing w:val="-8"/>
          <w:sz w:val="24"/>
        </w:rPr>
      </w:pPr>
      <w:r w:rsidRPr="008F4431">
        <w:rPr>
          <w:rFonts w:ascii="宋体" w:hAnsi="宋体" w:cstheme="minorEastAsia"/>
          <w:bCs/>
          <w:spacing w:val="-8"/>
          <w:sz w:val="24"/>
        </w:rPr>
        <w:t>11.2.2未与学校消防监控中心联网的楼宇，消防监控室按国家规定配备24小时值班人员，须持</w:t>
      </w:r>
      <w:r w:rsidRPr="008F4431">
        <w:rPr>
          <w:rFonts w:ascii="宋体" w:hAnsi="宋体" w:cstheme="minorEastAsia" w:hint="eastAsia"/>
          <w:bCs/>
          <w:spacing w:val="-8"/>
          <w:sz w:val="24"/>
          <w:szCs w:val="21"/>
        </w:rPr>
        <w:t>四级/中级及以上《消防设施操作员》或建（构）筑物消防员资格证书</w:t>
      </w:r>
      <w:r w:rsidRPr="008F4431">
        <w:rPr>
          <w:rFonts w:ascii="宋体" w:hAnsi="宋体" w:cstheme="minorEastAsia" w:hint="eastAsia"/>
          <w:bCs/>
          <w:spacing w:val="-8"/>
          <w:sz w:val="24"/>
        </w:rPr>
        <w:t>。岗位人员必须经过学校保卫处相关培训后才能上岗，应熟练使用消防设备设施、掌握应急预案处理方法。值班人员应遵守监控中心各项管理制度和工作要求，认真做好值班和交接班记录，如实填写系统运行情况，发现异常及时报修。发现报警立刻通知相关岗位人员到现场查看确认，确属火警则按火警处理程序立即上报并配合处置；属误报的，查明原因，消除故障，恢复系统，做好处理记录。</w:t>
      </w:r>
    </w:p>
    <w:p w:rsidR="00D112B6" w:rsidRPr="008F4431" w:rsidRDefault="00D803A1">
      <w:pPr>
        <w:tabs>
          <w:tab w:val="left" w:pos="1415"/>
        </w:tabs>
        <w:autoSpaceDE w:val="0"/>
        <w:autoSpaceDN w:val="0"/>
        <w:spacing w:line="360" w:lineRule="auto"/>
        <w:ind w:firstLineChars="200" w:firstLine="448"/>
        <w:rPr>
          <w:rFonts w:ascii="宋体" w:hAnsi="宋体" w:cstheme="minorEastAsia"/>
          <w:bCs/>
          <w:spacing w:val="-2"/>
          <w:sz w:val="24"/>
        </w:rPr>
      </w:pPr>
      <w:r w:rsidRPr="008F4431">
        <w:rPr>
          <w:rFonts w:ascii="宋体" w:hAnsi="宋体" w:cstheme="minorEastAsia" w:hint="eastAsia"/>
          <w:bCs/>
          <w:spacing w:val="-8"/>
          <w:sz w:val="24"/>
        </w:rPr>
        <w:t>11.3完善突发火灾的应急预案。</w:t>
      </w:r>
    </w:p>
    <w:p w:rsidR="005B3AC3" w:rsidRDefault="005B3AC3">
      <w:pPr>
        <w:tabs>
          <w:tab w:val="left" w:pos="1415"/>
        </w:tabs>
        <w:autoSpaceDE w:val="0"/>
        <w:autoSpaceDN w:val="0"/>
        <w:spacing w:line="360" w:lineRule="auto"/>
        <w:ind w:firstLineChars="200" w:firstLine="474"/>
        <w:rPr>
          <w:rFonts w:ascii="宋体" w:hAnsi="宋体" w:cstheme="minorEastAsia"/>
          <w:b/>
          <w:bCs/>
          <w:spacing w:val="-2"/>
          <w:sz w:val="24"/>
        </w:rPr>
      </w:pPr>
    </w:p>
    <w:p w:rsidR="00D112B6" w:rsidRPr="008F4431" w:rsidRDefault="00D803A1">
      <w:pPr>
        <w:tabs>
          <w:tab w:val="left" w:pos="1415"/>
        </w:tabs>
        <w:autoSpaceDE w:val="0"/>
        <w:autoSpaceDN w:val="0"/>
        <w:spacing w:line="360" w:lineRule="auto"/>
        <w:ind w:firstLineChars="200" w:firstLine="474"/>
        <w:rPr>
          <w:rFonts w:ascii="宋体" w:hAnsi="宋体" w:cstheme="minorEastAsia"/>
          <w:b/>
          <w:bCs/>
          <w:spacing w:val="-2"/>
          <w:sz w:val="24"/>
        </w:rPr>
      </w:pPr>
      <w:r w:rsidRPr="008F4431">
        <w:rPr>
          <w:rFonts w:ascii="宋体" w:hAnsi="宋体" w:cstheme="minorEastAsia" w:hint="eastAsia"/>
          <w:b/>
          <w:bCs/>
          <w:spacing w:val="-2"/>
          <w:sz w:val="24"/>
        </w:rPr>
        <w:t>四、学生公寓物业保洁员服务工作内容和要求</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1.综合管理制度和标准完善</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1.1宿舍房间内保洁，内容包括房门、墙面、天花板、地脚线、地面、家具、窗帘、窗户清洁、卫生间、洗漱台、部分楼宇床上棉织品更换等。</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1.2公共区域保洁</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lastRenderedPageBreak/>
        <w:t>1.2.1公共区域及相关配套服务设备设施的日常保洁，包括楼门口及周边、地面层、楼门厅、楼道、楼梯、电梯、楼梯间、洗漱间、淋浴间、卫生间、洗衣房、开水房、洗衣机、饮水机、公共空间等区域的卫生及消毒工作。</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1.2.2宿舍楼日常门前三包工作，包括扫雪铲冰、各楼前垃圾点位分类、清扫及将各类垃圾打包集中存放在指定地点等工作。</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1.3负责服务范围内楼宇改造后接收时期，房间及公共区域保洁开荒等工作。</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1.4所有服务范围内安全检查，内容包括工作中发现安全设备、器材、灯具损坏按规定记录上报，发现宿舍房间有易燃易爆物品、枪支弹药、反动淫秽书刊、封建迷信用品、毒品等违禁物品，要立即按要求报告学校相关部门。</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1.5满足学校临时性工作需要</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1.5.1送旧迎新期间，在提前通知物业公司的情况下，物业公司需按学校要求适当增加保洁频次。</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1.5.2送旧迎新期间,根据学校需求，物业公司做好所有区域内入住、退房房间的清扫及垃圾清运工作。</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1.5.3物业公司应配合学校完成临时性的工作安排。</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1.6本项目宿舍保洁员、公区保洁员上岗前需接受至少三天培训，培训后接受学校考核，考核合格后经学校认可的方能正式上岗计入正式上岗员工。</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1.7工作时间要求：按照国家法律法规执行。</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1.8保洁员必须身体健康、无犯罪记录，中标后提交有卫生机构颁发的健康证明、公安机关开具的无犯罪记录证明。上岗后要统一着装、佩戴工牌上岗。</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1.9物业公司提供本项目服务期间内工作所需的所有设备设施、工具材料、保洁物料等，完成本项目服务工作的所有费用由物业公司承担。</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2.保洁员工作纪律要求</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2.1每天上下班签到，不得迟到早退，物业公司根据签到记录计考勤。</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2.2到岗后，按要求着装，准时到达指定地点参加晨会，接受工作任务。</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2.3不得在楼内或楼周边聚众聊天或做与工作无关的事情。</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2.4不得将楼内物品私自处理，一经查处给予严重惩罚。</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2.5按照要求的工作流程及标准开展工作，对于学校工作人员指出的问题进行积极改正，不得推诿，并将整改结果及时反馈学校。</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lastRenderedPageBreak/>
        <w:t>3.保洁员工具、材料要求</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3.1物业公司提供的消杀药品及工作原料等需要符合行业标准，且有明显标识。物业公司须根据学校要求制定适合本项目的各项规章制度。主要工具、清洁用品等按照投标书内容执行。</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3.2物业公司应为保洁员配备包含但不限于四季工作服、手套、扫把等安全生产、劳动保护、清洁卫生用品及小型作业工器具（相关费用由物业公司承担），确保作业人员人身安全、生产安全和设施设备的清洁卫生。</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3.3保洁员工具及个人物品等各自放在学校指定的固定地点，不得放置在楼内公共场所，且保洁工具标识统一、明显。</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4.保洁员服务与技术要求</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4.1物业公司保洁员要有节约能源意识，工作中注意节水节电。</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4.2加强安全消防意识，注重安全消防培训，增强保洁员突发事件应急处理能力，每年按照学校要求保洁员参加应急预案培训。</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4.3物业公司根据项目制定新员工培训、日常员工培训、考核、奖惩以及考勤管理办法和工作流程等规章制度。</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4.4物业公司每日对保洁工作质量进行检查，每周每楼不少于2次对楼内巡视检查，并在保洁检查记录表上签字留言，发现问题及时整改，并每周征求学校对保洁工作的意</w:t>
      </w:r>
      <w:r w:rsidRPr="008F4431">
        <w:rPr>
          <w:rFonts w:ascii="宋体" w:hAnsi="宋体" w:cstheme="minorEastAsia" w:hint="eastAsia"/>
          <w:bCs/>
          <w:spacing w:val="-2"/>
          <w:sz w:val="24"/>
        </w:rPr>
        <w:t>见和建议，对存在的问题及时处理。</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4.5建立投诉处理程序，对确认有效投诉的责任人，在学校要求撤换的情况下48小时内撤换；对学校重点关心的问题，物业公司应先提出方案，经学校同意后实施。</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4.6物业公司保洁人员不允许在工作场所捡拾废品，在没有学校统一安排的情况下，保洁人员不允许在非工作时间在保洁区域活动。保洁员捡拾到的同学物品，要主动上交给本楼管理人员联系失主。</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4.7物业公司应加强岗位职业道德教育，提高保洁员主动服务意识，积极配合沟通楼内各项工作。遵守学校的管理要求和学校的有关管理规定，提高服务满意度。加强消防意识，注重消防培训；在保洁作业中，严禁与师生发生矛盾。</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t>4.8物业公司应严格要求保洁人员执行工具放置、个人物品摆放等各种标准，耗材存放地方严格遵守防火安全条例。</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sz w:val="24"/>
        </w:rPr>
      </w:pPr>
      <w:r w:rsidRPr="008F4431">
        <w:rPr>
          <w:rFonts w:ascii="宋体" w:hAnsi="宋体" w:cstheme="minorEastAsia"/>
          <w:bCs/>
          <w:spacing w:val="-2"/>
          <w:sz w:val="24"/>
        </w:rPr>
        <w:lastRenderedPageBreak/>
        <w:t>5.保洁员服务质量标准及要求</w:t>
      </w:r>
    </w:p>
    <w:p w:rsidR="00D112B6" w:rsidRPr="008F4431" w:rsidRDefault="00D803A1">
      <w:pPr>
        <w:tabs>
          <w:tab w:val="left" w:pos="1415"/>
        </w:tabs>
        <w:autoSpaceDE w:val="0"/>
        <w:autoSpaceDN w:val="0"/>
        <w:spacing w:line="360" w:lineRule="auto"/>
        <w:ind w:firstLineChars="200" w:firstLine="472"/>
        <w:rPr>
          <w:rFonts w:ascii="宋体" w:hAnsi="宋体" w:cstheme="minorEastAsia"/>
          <w:bCs/>
          <w:spacing w:val="-2"/>
        </w:rPr>
      </w:pPr>
      <w:r w:rsidRPr="008F4431">
        <w:rPr>
          <w:rFonts w:ascii="宋体" w:hAnsi="宋体" w:cstheme="minorEastAsia"/>
          <w:bCs/>
          <w:spacing w:val="-2"/>
          <w:sz w:val="24"/>
        </w:rPr>
        <w:t>5.1公共区域服务质量要求</w:t>
      </w:r>
    </w:p>
    <w:tbl>
      <w:tblPr>
        <w:tblW w:w="8413" w:type="dxa"/>
        <w:tblInd w:w="96" w:type="dxa"/>
        <w:tblLook w:val="04A0" w:firstRow="1" w:lastRow="0" w:firstColumn="1" w:lastColumn="0" w:noHBand="0" w:noVBand="1"/>
      </w:tblPr>
      <w:tblGrid>
        <w:gridCol w:w="768"/>
        <w:gridCol w:w="2505"/>
        <w:gridCol w:w="2693"/>
        <w:gridCol w:w="2447"/>
      </w:tblGrid>
      <w:tr w:rsidR="00D803A1" w:rsidRPr="008F4431">
        <w:trPr>
          <w:trHeight w:val="312"/>
        </w:trPr>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
                <w:bCs/>
                <w:szCs w:val="21"/>
              </w:rPr>
            </w:pPr>
            <w:r w:rsidRPr="008F4431">
              <w:rPr>
                <w:rFonts w:ascii="宋体" w:hAnsi="宋体" w:cstheme="minorEastAsia" w:hint="eastAsia"/>
                <w:b/>
                <w:bCs/>
                <w:szCs w:val="21"/>
              </w:rPr>
              <w:t>区域</w:t>
            </w: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
                <w:bCs/>
                <w:szCs w:val="21"/>
              </w:rPr>
            </w:pPr>
            <w:r w:rsidRPr="008F4431">
              <w:rPr>
                <w:rFonts w:ascii="宋体" w:hAnsi="宋体" w:cstheme="minorEastAsia" w:hint="eastAsia"/>
                <w:b/>
                <w:bCs/>
                <w:szCs w:val="21"/>
              </w:rPr>
              <w:t>服务内容</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
                <w:bCs/>
                <w:szCs w:val="21"/>
              </w:rPr>
            </w:pPr>
            <w:r w:rsidRPr="008F4431">
              <w:rPr>
                <w:rFonts w:ascii="宋体" w:hAnsi="宋体" w:cstheme="minorEastAsia" w:hint="eastAsia"/>
                <w:b/>
                <w:bCs/>
                <w:szCs w:val="21"/>
              </w:rPr>
              <w:t>标准</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b/>
                <w:bCs/>
                <w:szCs w:val="21"/>
              </w:rPr>
            </w:pPr>
            <w:r w:rsidRPr="008F4431">
              <w:rPr>
                <w:rFonts w:ascii="宋体" w:hAnsi="宋体" w:cstheme="minorEastAsia" w:hint="eastAsia"/>
                <w:b/>
                <w:bCs/>
                <w:szCs w:val="21"/>
              </w:rPr>
              <w:t>周期</w:t>
            </w:r>
          </w:p>
        </w:tc>
      </w:tr>
      <w:tr w:rsidR="00D803A1" w:rsidRPr="008F4431">
        <w:trPr>
          <w:trHeight w:val="1248"/>
        </w:trPr>
        <w:tc>
          <w:tcPr>
            <w:tcW w:w="7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门厅</w:t>
            </w: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硬性地面整体的清扫和拖洗</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无杂物垃圾、无污渍、无水渍、无异味、光洁、干净</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每日数次、随时保洁（根据实际情况而定）</w:t>
            </w:r>
          </w:p>
        </w:tc>
      </w:tr>
      <w:tr w:rsidR="00D803A1" w:rsidRPr="008F4431">
        <w:trPr>
          <w:trHeight w:val="936"/>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门、门框、门玻璃、局部易污部分的擦拭</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无污渍、光洁、无手印</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每日一次</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地面边角局部的擦拭</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无明显污迹、光洁</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每日一次</w:t>
            </w:r>
          </w:p>
        </w:tc>
      </w:tr>
      <w:tr w:rsidR="00D803A1" w:rsidRPr="008F4431">
        <w:trPr>
          <w:trHeight w:val="936"/>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消防器材、指示牌、照明灯具开关的局部擦拭</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无污迹、光洁、无尘土</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每日一次</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墙围、踢角线局部的擦拭</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无污渍、光洁</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每周一次</w:t>
            </w:r>
          </w:p>
        </w:tc>
      </w:tr>
      <w:tr w:rsidR="00D803A1" w:rsidRPr="008F4431">
        <w:trPr>
          <w:trHeight w:val="936"/>
        </w:trPr>
        <w:tc>
          <w:tcPr>
            <w:tcW w:w="7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走廊通道</w:t>
            </w: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硬性地面整体的清扫和拖洗</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无杂物垃圾、无污渍、无水渍、无异味、光洁、干净</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每日二次、巡视保洁</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墙围、踢角线局部的擦拭</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无污渍、光洁</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每周一次</w:t>
            </w:r>
          </w:p>
        </w:tc>
      </w:tr>
      <w:tr w:rsidR="00D803A1" w:rsidRPr="008F4431">
        <w:trPr>
          <w:trHeight w:val="936"/>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门、门框、门玻璃、闭门器局部易污部分的擦拭</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无污渍、光洁、无手印</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每日一次</w:t>
            </w:r>
          </w:p>
        </w:tc>
      </w:tr>
      <w:tr w:rsidR="00D803A1" w:rsidRPr="008F4431">
        <w:trPr>
          <w:trHeight w:val="936"/>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消防器材、指示牌、标识、照明灯具开关的局部擦拭</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无污迹、光洁</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每日一次</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走廊内饰物和地面边角局部擦拭</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无明显污渍、光洁</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每周一次</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杂物桶的倾倒与清洁、垃圾袋的调换</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不超过容器的</w:t>
            </w:r>
            <w:r w:rsidRPr="008F4431">
              <w:rPr>
                <w:rFonts w:ascii="宋体" w:hAnsi="宋体" w:cstheme="minorEastAsia"/>
                <w:szCs w:val="21"/>
              </w:rPr>
              <w:t xml:space="preserve"> 2/3、外观干净</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每日二次、巡视保洁</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楼道玻璃的清洁和擦拭</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无污渍、光洁、无手印</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每月一次</w:t>
            </w:r>
          </w:p>
        </w:tc>
      </w:tr>
      <w:tr w:rsidR="00D803A1" w:rsidRPr="008F4431">
        <w:trPr>
          <w:trHeight w:val="624"/>
        </w:trPr>
        <w:tc>
          <w:tcPr>
            <w:tcW w:w="7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楼梯</w:t>
            </w: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楼梯地面整体的清扫和拖洗</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无杂物垃圾、无污渍、无</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每日二次、巡视保洁</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踢角线局部的擦拭</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无污渍、光洁</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每周一次、巡视保洁</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楼梯扶手、栏杆整体部分的擦拭</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无污渍、光洁</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每日一次</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指示牌、暖气表面局部的擦拭</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无污渍、光洁</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每日一次</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楼梯厅窗台、窗玻璃里面的擦拭</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无污渍、无水渍、光洁、无尘土</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每日一次</w:t>
            </w:r>
          </w:p>
        </w:tc>
      </w:tr>
      <w:tr w:rsidR="00D803A1" w:rsidRPr="008F4431">
        <w:trPr>
          <w:trHeight w:val="936"/>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楼道、楼梯顶棚、边角蜘蛛网塔灰的清扫</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无塔灰、无尘土</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每周二次</w:t>
            </w:r>
          </w:p>
        </w:tc>
      </w:tr>
      <w:tr w:rsidR="00D803A1" w:rsidRPr="008F4431">
        <w:trPr>
          <w:trHeight w:val="936"/>
        </w:trPr>
        <w:tc>
          <w:tcPr>
            <w:tcW w:w="7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淋浴间、盥洗室、公共浴室</w:t>
            </w: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硬性地面整体的清扫和拖洗</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无杂物垃圾、无污渍、无水渍、无异味、光洁、干净</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每日二次、巡视保洁</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面盆、水池整体的清洁擦拭</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无污渍、无水渍、光洁、干净</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每日二次、巡视保洁</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镜面的整体擦拭</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无污渍、无水渍、光洁、明亮</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每日二次、巡视保洁</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淋浴喷头、水龙头的清洁擦拭</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无污渍、无水渍、光洁、明亮</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每日一次</w:t>
            </w:r>
          </w:p>
        </w:tc>
      </w:tr>
      <w:tr w:rsidR="00D803A1" w:rsidRPr="008F4431">
        <w:trPr>
          <w:trHeight w:val="936"/>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门窗、墙壁、墙角、排风扇的局部擦拭</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无污渍、光洁</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每日一次</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杂物桶的倾倒与清洁、垃圾袋的调换</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不超过容器的</w:t>
            </w:r>
            <w:r w:rsidRPr="008F4431">
              <w:rPr>
                <w:rFonts w:ascii="宋体" w:hAnsi="宋体" w:cstheme="minorEastAsia"/>
                <w:szCs w:val="21"/>
              </w:rPr>
              <w:t xml:space="preserve"> 2/3、外观干净</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每日二次、巡视保洁</w:t>
            </w:r>
          </w:p>
        </w:tc>
      </w:tr>
      <w:tr w:rsidR="00D803A1" w:rsidRPr="008F4431">
        <w:trPr>
          <w:trHeight w:val="624"/>
        </w:trPr>
        <w:tc>
          <w:tcPr>
            <w:tcW w:w="7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开水间</w:t>
            </w: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硬性地面整体的清扫和拖洗</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无水渍、无异味、光洁、干净</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每日一次、巡视保洁</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整理台、面盆、水池整体的清洁擦拭</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无污渍、无水渍、光洁、干净</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每日二次、巡视保洁</w:t>
            </w:r>
          </w:p>
        </w:tc>
      </w:tr>
      <w:tr w:rsidR="00D803A1" w:rsidRPr="008F4431">
        <w:trPr>
          <w:trHeight w:val="936"/>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门窗、墙壁、墙角、排风扇的局部擦拭</w:t>
            </w:r>
          </w:p>
        </w:tc>
        <w:tc>
          <w:tcPr>
            <w:tcW w:w="2693" w:type="dxa"/>
            <w:tcBorders>
              <w:top w:val="single" w:sz="4" w:space="0" w:color="000000"/>
              <w:left w:val="single" w:sz="4" w:space="0" w:color="000000"/>
              <w:bottom w:val="nil"/>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无污渍、光洁</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每日一次、巡视保洁</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镜面的整体擦拭</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无污渍、无水渍、光洁、明亮</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每日一次、巡视保洁</w:t>
            </w:r>
          </w:p>
        </w:tc>
      </w:tr>
      <w:tr w:rsidR="00D803A1" w:rsidRPr="008F4431">
        <w:trPr>
          <w:trHeight w:val="936"/>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垃圾桶的倾倒与清洁、垃圾袋的调换</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不超过容器的</w:t>
            </w:r>
            <w:r w:rsidRPr="008F4431">
              <w:rPr>
                <w:rFonts w:ascii="宋体" w:hAnsi="宋体" w:cstheme="minorEastAsia"/>
                <w:szCs w:val="21"/>
              </w:rPr>
              <w:t xml:space="preserve"> 2/3、外观干净、无异味</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每日一次、巡视保洁</w:t>
            </w:r>
          </w:p>
        </w:tc>
      </w:tr>
      <w:tr w:rsidR="00D803A1" w:rsidRPr="008F4431">
        <w:trPr>
          <w:trHeight w:val="624"/>
        </w:trPr>
        <w:tc>
          <w:tcPr>
            <w:tcW w:w="7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公共卫生间</w:t>
            </w: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硬性地面整体的清扫和拖洗</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无积水、无水渍、无异味、干净</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每日二次、巡视保洁</w:t>
            </w:r>
          </w:p>
        </w:tc>
      </w:tr>
      <w:tr w:rsidR="00D803A1" w:rsidRPr="008F4431">
        <w:trPr>
          <w:trHeight w:val="936"/>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便池的清洁、除臭冲洗和擦洗</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无污迹、无水渍、无异味、光洁、干净</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每日二次、巡视保洁</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面盆及卫生洁具整体的冲洗、擦洗</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无污迹、无水渍、光洁、干净</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每日二次、巡视保洁</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墙壁、隔断门、排风扇的擦拭</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无污渍、干净、光洁</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每周一次</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窗台、通风窗的局部擦拭</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无明显污渍、干净</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每日一次</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照明灯具开关、面盆的清洁和擦拭</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无污渍、无水渍、光洁、明亮</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每日二次</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杂物桶的倾倒与清洁、垃圾袋的调换</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不超过容器的</w:t>
            </w:r>
            <w:r w:rsidRPr="008F4431">
              <w:rPr>
                <w:rFonts w:ascii="宋体" w:hAnsi="宋体" w:cstheme="minorEastAsia"/>
                <w:szCs w:val="21"/>
              </w:rPr>
              <w:t xml:space="preserve"> 2/3、外观干净</w:t>
            </w:r>
          </w:p>
        </w:tc>
        <w:tc>
          <w:tcPr>
            <w:tcW w:w="2447" w:type="dxa"/>
            <w:tcBorders>
              <w:top w:val="single" w:sz="4" w:space="0" w:color="000000"/>
              <w:left w:val="single" w:sz="4" w:space="0" w:color="000000"/>
              <w:bottom w:val="nil"/>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每日二次</w:t>
            </w:r>
          </w:p>
        </w:tc>
      </w:tr>
      <w:tr w:rsidR="00D803A1" w:rsidRPr="008F4431">
        <w:trPr>
          <w:trHeight w:val="624"/>
        </w:trPr>
        <w:tc>
          <w:tcPr>
            <w:tcW w:w="7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电梯</w:t>
            </w: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电梯轿箱内部的清扫和擦拭</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无污染、无水渍、无异味、干净</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每日一次、随时保洁</w:t>
            </w:r>
          </w:p>
        </w:tc>
      </w:tr>
      <w:tr w:rsidR="00D803A1" w:rsidRPr="008F4431">
        <w:trPr>
          <w:trHeight w:val="936"/>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电梯门、电梯按钮、指示灯控制盘的擦拭、清洁</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光亮无污迹、无水渍、无尘土、无手印</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每日一次</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电梯内疏水地垫的清洗和换置</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无污染杂物、无异味、干净</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每周三次、巡视保洁</w:t>
            </w:r>
          </w:p>
        </w:tc>
      </w:tr>
      <w:tr w:rsidR="00D803A1" w:rsidRPr="008F4431">
        <w:trPr>
          <w:trHeight w:val="1248"/>
        </w:trPr>
        <w:tc>
          <w:tcPr>
            <w:tcW w:w="7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厨房、生活驿站、公共生活空间</w:t>
            </w: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地面、墙壁、厨台、橱柜、面盆、垃圾桶擦拭和清洁</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无油迹、无污渍、无水渍、无异味、垃圾桶杂物不超过容器</w:t>
            </w:r>
            <w:r w:rsidRPr="008F4431">
              <w:rPr>
                <w:rFonts w:ascii="宋体" w:hAnsi="宋体" w:cstheme="minorEastAsia"/>
                <w:szCs w:val="21"/>
              </w:rPr>
              <w:t xml:space="preserve"> 2/3</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每日二次、巡视保洁</w:t>
            </w:r>
          </w:p>
        </w:tc>
      </w:tr>
      <w:tr w:rsidR="00D803A1" w:rsidRPr="008F4431">
        <w:trPr>
          <w:trHeight w:val="936"/>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餐桌餐椅及其他配备家具的摆放及擦拭</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家具整齐干净、无污渍、无水渍；</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每日二次、随时保洁</w:t>
            </w:r>
          </w:p>
        </w:tc>
      </w:tr>
      <w:tr w:rsidR="00D803A1" w:rsidRPr="008F4431">
        <w:trPr>
          <w:trHeight w:val="1248"/>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冰箱、烤箱、微波炉、电磁集成灶、直饮水机等配备电器</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无明显污渍、无水渍、无异味、干净、明亮</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每日二次、随时保洁</w:t>
            </w:r>
          </w:p>
        </w:tc>
      </w:tr>
      <w:tr w:rsidR="00D803A1" w:rsidRPr="008F4431">
        <w:trPr>
          <w:trHeight w:val="936"/>
        </w:trPr>
        <w:tc>
          <w:tcPr>
            <w:tcW w:w="7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晾衣间</w:t>
            </w: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硬性地面的整体清扫和整体拖洗整理台的擦拭和清洁</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无污迹、无积水、无水渍、无异味、光洁、干净</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每日二次、巡视保洁</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墙壁的擦拭和清洁</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无污迹、无水渍、干净、明亮</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每周一次</w:t>
            </w:r>
          </w:p>
        </w:tc>
      </w:tr>
      <w:tr w:rsidR="00D803A1" w:rsidRPr="008F4431">
        <w:trPr>
          <w:trHeight w:val="624"/>
        </w:trPr>
        <w:tc>
          <w:tcPr>
            <w:tcW w:w="7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电梯</w:t>
            </w: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电梯轿箱内部的清扫和擦拭</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无污染、无水渍、无异味、干净</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每日一次、随时保洁</w:t>
            </w:r>
          </w:p>
        </w:tc>
      </w:tr>
      <w:tr w:rsidR="00D803A1" w:rsidRPr="008F4431">
        <w:trPr>
          <w:trHeight w:val="936"/>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电梯门、电梯按钮、指示灯控制盘的擦拭、清洁</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光亮无污迹、无水渍、无尘土、无手印</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每日一次</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电梯内疏水地垫的清洗和换置</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无污染杂物、无异味、干净</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每周三次、巡视保洁</w:t>
            </w:r>
          </w:p>
        </w:tc>
      </w:tr>
      <w:tr w:rsidR="00D803A1" w:rsidRPr="008F4431">
        <w:trPr>
          <w:trHeight w:val="250"/>
        </w:trPr>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多功能厅、自习室、研讨间、公共活动空间</w:t>
            </w: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地面的整体清扫和拖洗；桌椅板凳的摆放及擦拭；书架、白板的擦拭</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地面无杂物、无灰尘，地毯无污渍、无毛发、干净；书架、桌椅板凳等家具摆放整齐、干净、无污渍、无水渍；白板干净无污渍。</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每日一次、随时保洁（根据实际情况而定）</w:t>
            </w:r>
          </w:p>
        </w:tc>
      </w:tr>
      <w:tr w:rsidR="00D803A1" w:rsidRPr="008F4431">
        <w:trPr>
          <w:trHeight w:val="1560"/>
        </w:trPr>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洗衣房</w:t>
            </w: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硬性地面的整体清扫和整体拖洗，洗衣机、烘干机内外的擦拭及下水槽清理</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无积水、无污渍、无水渍、无淤泥、无异味、干净、光洁</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每日一次、巡视保洁</w:t>
            </w:r>
          </w:p>
        </w:tc>
      </w:tr>
      <w:tr w:rsidR="00D803A1" w:rsidRPr="008F4431">
        <w:trPr>
          <w:trHeight w:val="1248"/>
        </w:trPr>
        <w:tc>
          <w:tcPr>
            <w:tcW w:w="7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地面层</w:t>
            </w: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地面整体的清扫、甬道和自行车棚内的果皮、纸屑、灰尘</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无明显纸屑、无杂物</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随时保洁、巡视保洁</w:t>
            </w:r>
          </w:p>
        </w:tc>
      </w:tr>
      <w:tr w:rsidR="00D803A1" w:rsidRPr="008F4431">
        <w:trPr>
          <w:trHeight w:val="936"/>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自行车架、消防安全通道栏杆的局部擦拭</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无明显污迹、干净</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根据具体情况而定</w:t>
            </w:r>
          </w:p>
        </w:tc>
      </w:tr>
      <w:tr w:rsidR="00D803A1" w:rsidRPr="008F4431">
        <w:trPr>
          <w:trHeight w:val="624"/>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垃圾桶、烟筒的倾倒和擦拭</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无明显污迹、干净</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每日二次、巡视保洁</w:t>
            </w:r>
          </w:p>
        </w:tc>
      </w:tr>
      <w:tr w:rsidR="00D803A1" w:rsidRPr="008F4431">
        <w:trPr>
          <w:trHeight w:val="936"/>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楼前、楼周边及自行车车棚内的自行车按顺序排列整齐</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摆放整齐有序</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每日二次</w:t>
            </w:r>
          </w:p>
        </w:tc>
      </w:tr>
      <w:tr w:rsidR="00D803A1" w:rsidRPr="008F4431">
        <w:trPr>
          <w:trHeight w:val="312"/>
        </w:trPr>
        <w:tc>
          <w:tcPr>
            <w:tcW w:w="7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112B6">
            <w:pPr>
              <w:keepNext/>
              <w:keepLines/>
              <w:snapToGrid w:val="0"/>
              <w:spacing w:before="340" w:line="360" w:lineRule="auto"/>
              <w:jc w:val="center"/>
              <w:outlineLvl w:val="0"/>
              <w:rPr>
                <w:rFonts w:ascii="宋体" w:hAnsi="宋体" w:cstheme="minorEastAsia"/>
                <w:szCs w:val="21"/>
              </w:rPr>
            </w:pP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采光井玻璃的擦拭</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无明显污迹、干净</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每周一次</w:t>
            </w:r>
          </w:p>
        </w:tc>
      </w:tr>
      <w:tr w:rsidR="00D803A1" w:rsidRPr="008F4431">
        <w:trPr>
          <w:trHeight w:val="936"/>
        </w:trPr>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天台及外阳台</w:t>
            </w: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地面及地漏的整体清扫及擦拭</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无积水、无杂物、干净</w:t>
            </w:r>
          </w:p>
        </w:tc>
        <w:tc>
          <w:tcPr>
            <w:tcW w:w="2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每月一次</w:t>
            </w:r>
          </w:p>
        </w:tc>
      </w:tr>
      <w:tr w:rsidR="00D803A1" w:rsidRPr="008F4431">
        <w:trPr>
          <w:trHeight w:val="936"/>
        </w:trPr>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清洁剂要求</w:t>
            </w:r>
          </w:p>
        </w:tc>
        <w:tc>
          <w:tcPr>
            <w:tcW w:w="76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去污、清洁能力强；无毒，无刺激性气味。</w:t>
            </w:r>
          </w:p>
        </w:tc>
      </w:tr>
      <w:tr w:rsidR="00D803A1" w:rsidRPr="008F4431">
        <w:trPr>
          <w:trHeight w:val="312"/>
        </w:trPr>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其它</w:t>
            </w:r>
          </w:p>
        </w:tc>
        <w:tc>
          <w:tcPr>
            <w:tcW w:w="76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112B6" w:rsidRPr="008F4431" w:rsidRDefault="00D803A1">
            <w:pPr>
              <w:spacing w:line="360" w:lineRule="auto"/>
              <w:jc w:val="center"/>
              <w:textAlignment w:val="center"/>
              <w:rPr>
                <w:rFonts w:ascii="宋体" w:hAnsi="宋体" w:cstheme="minorEastAsia"/>
                <w:szCs w:val="21"/>
              </w:rPr>
            </w:pPr>
            <w:r w:rsidRPr="008F4431">
              <w:rPr>
                <w:rFonts w:ascii="宋体" w:hAnsi="宋体" w:cstheme="minorEastAsia" w:hint="eastAsia"/>
                <w:szCs w:val="21"/>
              </w:rPr>
              <w:t>其他学校交办的符合招标文件内容的保洁项目</w:t>
            </w:r>
          </w:p>
        </w:tc>
      </w:tr>
    </w:tbl>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5.2宿舍房间卫生</w:t>
      </w:r>
      <w:r w:rsidRPr="008F4431">
        <w:rPr>
          <w:rFonts w:ascii="宋体" w:hAnsi="宋体" w:cstheme="minorEastAsia" w:hint="eastAsia"/>
          <w:bCs/>
          <w:spacing w:val="-3"/>
          <w:sz w:val="24"/>
        </w:rPr>
        <w:t>质量要求</w:t>
      </w:r>
    </w:p>
    <w:p w:rsidR="00D112B6" w:rsidRPr="008F4431" w:rsidRDefault="00D803A1">
      <w:pPr>
        <w:tabs>
          <w:tab w:val="left" w:pos="0"/>
        </w:tabs>
        <w:autoSpaceDE w:val="0"/>
        <w:autoSpaceDN w:val="0"/>
        <w:adjustRightInd w:val="0"/>
        <w:spacing w:line="360" w:lineRule="auto"/>
        <w:ind w:firstLineChars="200" w:firstLine="460"/>
        <w:rPr>
          <w:rFonts w:ascii="宋体" w:hAnsi="宋体" w:cstheme="minorEastAsia"/>
          <w:bCs/>
          <w:sz w:val="24"/>
        </w:rPr>
      </w:pPr>
      <w:r w:rsidRPr="008F4431">
        <w:rPr>
          <w:rFonts w:ascii="宋体" w:hAnsi="宋体" w:cstheme="minorEastAsia"/>
          <w:bCs/>
          <w:spacing w:val="-5"/>
          <w:sz w:val="24"/>
        </w:rPr>
        <w:t>5.2.1房间</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5.2.1.1房门：光洁、无指印和灰尘，门锁、房号完好，门吸使用正常。</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5.2.1.2墙面和天花板：无蜘蛛网、斑迹，无油漆脱落。</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5.2.1.3地脚线：清洁、无起翘脱落。</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5.2.1.4地面：干净，无斑迹与烟痕。</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5.2.1.5床：铺法正确，床单、被罩、枕套干净，床下无垃圾。</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5.2.1.6家具：表面干净、明亮、无灰尘污迹，位置正确，抽屉、柜门干净无杂物，使用灵活、把手完好无损。</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5.2.1.7洗手台：干净，无破损，无水迹，电镀件明亮，水阀使用正常；镜面：明亮干净、无水渍。</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5.2.1.8垃圾桶：干净完好，进行消毒，位置摆放正确。</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5.2.1.9窗帘：干净、完好，无破损，无脱钩，使用自如。</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5.2.1.10窗户：清洁明亮，窗台与窗框干净完好。</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5.2.1.11空调：运转正常，过滤网定期清洗。</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lastRenderedPageBreak/>
        <w:t>5.2.2卫生间</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5.2.2.1门：干净，把手灵活自如，整体状态完好。</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5.2.2.2墙面：干净，完好，无水迹、污迹。</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5.2.2.3天花板：无灰尘、蜘蛛网和污迹，完好无损。</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5.2.2.4地面：干净，无污物、污迹、无毛发。</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5.2.2.5地漏：干净，无污物、污迹、无毛发、无异味。</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5.2.2.6面盆：干净，无破损，无水迹，电镀件明亮，水阀使用正常。</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5.2.2.7淋浴设施：干净，明亮，完好，无水迹、污迹。</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5.2.2.8镜面：明亮干净、无水渍。</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5.2.2.9马桶：里外干净，使用状态良好，冲水流畅，无漏水、跑水现象。</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5.2.2.10垃圾桶：干净完好，每天进行消毒，位置摆放正确。</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5.2.2.11排风扇：清洁，运转正常。</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5.2.2.12灯具：清洁，使用正常。</w:t>
      </w:r>
    </w:p>
    <w:p w:rsidR="00D112B6" w:rsidRPr="008F4431" w:rsidRDefault="00D803A1">
      <w:pPr>
        <w:tabs>
          <w:tab w:val="left" w:pos="0"/>
        </w:tabs>
        <w:autoSpaceDE w:val="0"/>
        <w:autoSpaceDN w:val="0"/>
        <w:adjustRightInd w:val="0"/>
        <w:spacing w:line="360" w:lineRule="auto"/>
        <w:ind w:firstLineChars="200" w:firstLine="480"/>
        <w:rPr>
          <w:rFonts w:ascii="宋体" w:hAnsi="宋体" w:cstheme="minorEastAsia"/>
          <w:bCs/>
          <w:sz w:val="24"/>
        </w:rPr>
      </w:pPr>
      <w:r w:rsidRPr="008F4431">
        <w:rPr>
          <w:rFonts w:ascii="宋体" w:hAnsi="宋体" w:cstheme="minorEastAsia"/>
          <w:bCs/>
          <w:sz w:val="24"/>
        </w:rPr>
        <w:t>5.2.2.13管路：无尘土，无污渍。</w:t>
      </w:r>
    </w:p>
    <w:p w:rsidR="00D112B6" w:rsidRPr="008F4431" w:rsidRDefault="00D112B6">
      <w:pPr>
        <w:tabs>
          <w:tab w:val="left" w:pos="957"/>
        </w:tabs>
        <w:autoSpaceDE w:val="0"/>
        <w:autoSpaceDN w:val="0"/>
        <w:spacing w:line="360" w:lineRule="auto"/>
        <w:rPr>
          <w:rFonts w:ascii="宋体" w:hAnsi="宋体" w:cstheme="minorEastAsia"/>
          <w:bCs/>
          <w:sz w:val="24"/>
        </w:rPr>
      </w:pPr>
    </w:p>
    <w:p w:rsidR="00D112B6" w:rsidRPr="008F4431" w:rsidRDefault="00D803A1">
      <w:pPr>
        <w:tabs>
          <w:tab w:val="left" w:pos="0"/>
          <w:tab w:val="left" w:pos="957"/>
        </w:tabs>
        <w:autoSpaceDE w:val="0"/>
        <w:autoSpaceDN w:val="0"/>
        <w:spacing w:line="360" w:lineRule="auto"/>
        <w:ind w:firstLineChars="200" w:firstLine="482"/>
        <w:rPr>
          <w:rFonts w:ascii="宋体" w:hAnsi="宋体" w:cstheme="minorEastAsia"/>
          <w:b/>
          <w:sz w:val="24"/>
        </w:rPr>
      </w:pPr>
      <w:r w:rsidRPr="008F4431">
        <w:rPr>
          <w:rFonts w:ascii="宋体" w:hAnsi="宋体" w:cstheme="minorEastAsia" w:hint="eastAsia"/>
          <w:b/>
          <w:sz w:val="24"/>
        </w:rPr>
        <w:t>五、消杀服务内容及服务标准</w:t>
      </w:r>
    </w:p>
    <w:p w:rsidR="00D112B6" w:rsidRPr="008F4431" w:rsidRDefault="00D803A1">
      <w:pPr>
        <w:spacing w:line="360" w:lineRule="auto"/>
        <w:ind w:firstLineChars="200" w:firstLine="480"/>
        <w:rPr>
          <w:rFonts w:ascii="宋体" w:hAnsi="宋体" w:cstheme="minorEastAsia"/>
          <w:bCs/>
          <w:sz w:val="24"/>
        </w:rPr>
      </w:pPr>
      <w:r w:rsidRPr="008F4431">
        <w:rPr>
          <w:rFonts w:ascii="宋体" w:hAnsi="宋体" w:cstheme="minorEastAsia" w:hint="eastAsia"/>
          <w:bCs/>
          <w:sz w:val="24"/>
        </w:rPr>
        <w:t>负责公共区域及腾空房间的消杀，同时全面负责消杀区域安全管理，药品由物业服务公司提供。</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312"/>
        <w:gridCol w:w="757"/>
        <w:gridCol w:w="5736"/>
      </w:tblGrid>
      <w:tr w:rsidR="00D803A1" w:rsidRPr="008F4431">
        <w:trPr>
          <w:trHeight w:val="495"/>
          <w:tblHeader/>
        </w:trPr>
        <w:tc>
          <w:tcPr>
            <w:tcW w:w="424" w:type="pct"/>
            <w:vAlign w:val="center"/>
          </w:tcPr>
          <w:p w:rsidR="00D112B6" w:rsidRPr="008F4431" w:rsidRDefault="00D803A1">
            <w:pPr>
              <w:snapToGrid w:val="0"/>
              <w:spacing w:line="360" w:lineRule="auto"/>
              <w:contextualSpacing/>
              <w:jc w:val="center"/>
              <w:rPr>
                <w:rFonts w:ascii="宋体" w:hAnsi="宋体" w:cstheme="minorEastAsia"/>
                <w:b/>
                <w:bCs/>
                <w:szCs w:val="21"/>
              </w:rPr>
            </w:pPr>
            <w:r w:rsidRPr="008F4431">
              <w:rPr>
                <w:rFonts w:ascii="宋体" w:hAnsi="宋体" w:cstheme="minorEastAsia" w:hint="eastAsia"/>
                <w:b/>
                <w:bCs/>
                <w:szCs w:val="21"/>
              </w:rPr>
              <w:t>序号</w:t>
            </w:r>
          </w:p>
        </w:tc>
        <w:tc>
          <w:tcPr>
            <w:tcW w:w="769" w:type="pct"/>
            <w:vAlign w:val="center"/>
          </w:tcPr>
          <w:p w:rsidR="00D112B6" w:rsidRPr="008F4431" w:rsidRDefault="00D803A1">
            <w:pPr>
              <w:snapToGrid w:val="0"/>
              <w:spacing w:line="360" w:lineRule="auto"/>
              <w:contextualSpacing/>
              <w:jc w:val="center"/>
              <w:rPr>
                <w:rFonts w:ascii="宋体" w:hAnsi="宋体" w:cstheme="minorEastAsia"/>
                <w:b/>
                <w:bCs/>
                <w:szCs w:val="21"/>
              </w:rPr>
            </w:pPr>
            <w:r w:rsidRPr="008F4431">
              <w:rPr>
                <w:rFonts w:ascii="宋体" w:hAnsi="宋体" w:cstheme="minorEastAsia" w:hint="eastAsia"/>
                <w:b/>
                <w:bCs/>
                <w:szCs w:val="21"/>
              </w:rPr>
              <w:t>服务项目</w:t>
            </w:r>
          </w:p>
        </w:tc>
        <w:tc>
          <w:tcPr>
            <w:tcW w:w="444" w:type="pct"/>
            <w:shd w:val="clear" w:color="auto" w:fill="auto"/>
            <w:vAlign w:val="center"/>
          </w:tcPr>
          <w:p w:rsidR="00D112B6" w:rsidRPr="008F4431" w:rsidRDefault="00D803A1">
            <w:pPr>
              <w:snapToGrid w:val="0"/>
              <w:spacing w:line="360" w:lineRule="auto"/>
              <w:contextualSpacing/>
              <w:jc w:val="center"/>
              <w:rPr>
                <w:rFonts w:ascii="宋体" w:hAnsi="宋体" w:cstheme="minorEastAsia"/>
                <w:b/>
                <w:bCs/>
                <w:szCs w:val="21"/>
              </w:rPr>
            </w:pPr>
            <w:r w:rsidRPr="008F4431">
              <w:rPr>
                <w:rFonts w:ascii="宋体" w:hAnsi="宋体" w:cstheme="minorEastAsia" w:hint="eastAsia"/>
                <w:b/>
                <w:bCs/>
                <w:szCs w:val="21"/>
              </w:rPr>
              <w:t>频率</w:t>
            </w:r>
          </w:p>
        </w:tc>
        <w:tc>
          <w:tcPr>
            <w:tcW w:w="3363" w:type="pct"/>
            <w:tcBorders>
              <w:bottom w:val="single" w:sz="4" w:space="0" w:color="auto"/>
            </w:tcBorders>
            <w:shd w:val="clear" w:color="auto" w:fill="auto"/>
            <w:vAlign w:val="center"/>
          </w:tcPr>
          <w:p w:rsidR="00D112B6" w:rsidRPr="008F4431" w:rsidRDefault="00D803A1">
            <w:pPr>
              <w:snapToGrid w:val="0"/>
              <w:spacing w:line="360" w:lineRule="auto"/>
              <w:contextualSpacing/>
              <w:jc w:val="center"/>
              <w:rPr>
                <w:rFonts w:ascii="宋体" w:hAnsi="宋体" w:cstheme="minorEastAsia"/>
                <w:b/>
                <w:bCs/>
                <w:szCs w:val="21"/>
              </w:rPr>
            </w:pPr>
            <w:r w:rsidRPr="008F4431">
              <w:rPr>
                <w:rFonts w:ascii="宋体" w:hAnsi="宋体" w:cstheme="minorEastAsia" w:hint="eastAsia"/>
                <w:b/>
                <w:bCs/>
                <w:szCs w:val="21"/>
              </w:rPr>
              <w:t>作业标准</w:t>
            </w:r>
          </w:p>
        </w:tc>
      </w:tr>
      <w:tr w:rsidR="00D803A1" w:rsidRPr="008F4431">
        <w:trPr>
          <w:trHeight w:val="455"/>
        </w:trPr>
        <w:tc>
          <w:tcPr>
            <w:tcW w:w="424" w:type="pct"/>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bCs/>
                <w:szCs w:val="21"/>
              </w:rPr>
              <w:t>1</w:t>
            </w:r>
          </w:p>
        </w:tc>
        <w:tc>
          <w:tcPr>
            <w:tcW w:w="769" w:type="pct"/>
            <w:tcBorders>
              <w:right w:val="single" w:sz="4" w:space="0" w:color="auto"/>
            </w:tcBorders>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总体要求</w:t>
            </w:r>
          </w:p>
        </w:tc>
        <w:tc>
          <w:tcPr>
            <w:tcW w:w="444" w:type="pct"/>
            <w:shd w:val="clear" w:color="auto" w:fill="auto"/>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bCs/>
                <w:szCs w:val="21"/>
              </w:rPr>
              <w:t>/</w:t>
            </w:r>
          </w:p>
        </w:tc>
        <w:tc>
          <w:tcPr>
            <w:tcW w:w="3363"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国家爱卫会灭四害标准</w:t>
            </w:r>
          </w:p>
          <w:p w:rsidR="00D112B6" w:rsidRPr="008F4431" w:rsidRDefault="00D803A1">
            <w:pPr>
              <w:snapToGrid w:val="0"/>
              <w:spacing w:line="360" w:lineRule="auto"/>
              <w:contextualSpacing/>
              <w:rPr>
                <w:rFonts w:ascii="宋体" w:hAnsi="宋体" w:cstheme="minorEastAsia"/>
                <w:b/>
                <w:bCs/>
                <w:szCs w:val="21"/>
              </w:rPr>
            </w:pPr>
            <w:r w:rsidRPr="008F4431">
              <w:rPr>
                <w:rFonts w:ascii="宋体" w:hAnsi="宋体" w:cstheme="minorEastAsia" w:hint="eastAsia"/>
                <w:b/>
                <w:bCs/>
                <w:szCs w:val="21"/>
              </w:rPr>
              <w:t>灭鼠标准</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1.15㎡标准房间布放20X20厘米滑石粉块两块，一夜后阳性</w:t>
            </w:r>
            <w:r w:rsidRPr="008F4431">
              <w:rPr>
                <w:rFonts w:ascii="宋体" w:hAnsi="宋体" w:cstheme="minorEastAsia" w:hint="eastAsia"/>
                <w:bCs/>
                <w:szCs w:val="21"/>
              </w:rPr>
              <w:t>粉块不超过</w:t>
            </w:r>
            <w:r w:rsidRPr="008F4431">
              <w:rPr>
                <w:rFonts w:ascii="宋体" w:hAnsi="宋体" w:cstheme="minorEastAsia"/>
                <w:bCs/>
                <w:szCs w:val="21"/>
              </w:rPr>
              <w:t>3％；有鼠洞、鼠粪、鼠咬等痕迹的房间不超过2％；</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2.不同类型的外环境累计2000米，鼠迹不超过5处。</w:t>
            </w:r>
          </w:p>
          <w:p w:rsidR="00D112B6" w:rsidRPr="008F4431" w:rsidRDefault="00D803A1">
            <w:pPr>
              <w:snapToGrid w:val="0"/>
              <w:spacing w:line="360" w:lineRule="auto"/>
              <w:contextualSpacing/>
              <w:rPr>
                <w:rFonts w:ascii="宋体" w:hAnsi="宋体" w:cstheme="minorEastAsia"/>
                <w:b/>
                <w:bCs/>
                <w:szCs w:val="21"/>
              </w:rPr>
            </w:pPr>
            <w:r w:rsidRPr="008F4431">
              <w:rPr>
                <w:rFonts w:ascii="宋体" w:hAnsi="宋体" w:cstheme="minorEastAsia" w:hint="eastAsia"/>
                <w:b/>
                <w:bCs/>
                <w:szCs w:val="21"/>
              </w:rPr>
              <w:t>灭蚊标准</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1.内外环境积水中，蚊幼虫及蛹的阳性率不超过3％；</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2.用500ml收集勺采集校园水体中的蚊幼虫或蛹阳性率不超过3％，阳性勺内幼虫或蛹均数不超过5只；</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3.特殊场所白天人诱蚊30分钟，平均每人次诱蚊不超过1只。</w:t>
            </w:r>
          </w:p>
          <w:p w:rsidR="00D112B6" w:rsidRPr="008F4431" w:rsidRDefault="00D803A1">
            <w:pPr>
              <w:snapToGrid w:val="0"/>
              <w:spacing w:line="360" w:lineRule="auto"/>
              <w:contextualSpacing/>
              <w:rPr>
                <w:rFonts w:ascii="宋体" w:hAnsi="宋体" w:cstheme="minorEastAsia"/>
                <w:b/>
                <w:bCs/>
                <w:szCs w:val="21"/>
              </w:rPr>
            </w:pPr>
            <w:r w:rsidRPr="008F4431">
              <w:rPr>
                <w:rFonts w:ascii="宋体" w:hAnsi="宋体" w:cstheme="minorEastAsia" w:hint="eastAsia"/>
                <w:b/>
                <w:bCs/>
                <w:szCs w:val="21"/>
              </w:rPr>
              <w:t>灭蝇标准</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lastRenderedPageBreak/>
              <w:t>1.有蝇房间不超过3％，平均每阳性房间不超过3只；食堂防蝇设施不合格房间不超过5％；加工、销售直接入口食品场所不得有蝇；</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2.蝇类孳生地得到有效治理，幼虫和蛹的检出率不超过3％。</w:t>
            </w:r>
          </w:p>
          <w:p w:rsidR="00D112B6" w:rsidRPr="008F4431" w:rsidRDefault="00D803A1">
            <w:pPr>
              <w:snapToGrid w:val="0"/>
              <w:spacing w:line="360" w:lineRule="auto"/>
              <w:contextualSpacing/>
              <w:rPr>
                <w:rFonts w:ascii="宋体" w:hAnsi="宋体" w:cstheme="minorEastAsia"/>
                <w:b/>
                <w:bCs/>
                <w:szCs w:val="21"/>
              </w:rPr>
            </w:pPr>
            <w:r w:rsidRPr="008F4431">
              <w:rPr>
                <w:rFonts w:ascii="宋体" w:hAnsi="宋体" w:cstheme="minorEastAsia" w:hint="eastAsia"/>
                <w:b/>
                <w:bCs/>
                <w:szCs w:val="21"/>
              </w:rPr>
              <w:t>灭蟑螂标准</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1.室内有蟑螂成虫或若虫阳性房间不超过3％，平均每间房大蠊不超过5只，小蠊不超过10只。</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2.有蟑螂卵鞘房不超过2％，平均每间房不超过4只。</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3.有蟑螂粪便蜕皮等蟑迹的房间不超过5％。</w:t>
            </w:r>
          </w:p>
        </w:tc>
      </w:tr>
      <w:tr w:rsidR="00D803A1" w:rsidRPr="008F4431">
        <w:trPr>
          <w:trHeight w:val="1020"/>
        </w:trPr>
        <w:tc>
          <w:tcPr>
            <w:tcW w:w="424" w:type="pct"/>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bCs/>
                <w:szCs w:val="21"/>
              </w:rPr>
              <w:lastRenderedPageBreak/>
              <w:t>2</w:t>
            </w:r>
          </w:p>
        </w:tc>
        <w:tc>
          <w:tcPr>
            <w:tcW w:w="769" w:type="pct"/>
            <w:tcBorders>
              <w:right w:val="single" w:sz="4" w:space="0" w:color="auto"/>
            </w:tcBorders>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人员资质</w:t>
            </w:r>
          </w:p>
        </w:tc>
        <w:tc>
          <w:tcPr>
            <w:tcW w:w="444" w:type="pct"/>
            <w:shd w:val="clear" w:color="auto" w:fill="auto"/>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bCs/>
                <w:szCs w:val="21"/>
              </w:rPr>
              <w:t>/</w:t>
            </w:r>
          </w:p>
        </w:tc>
        <w:tc>
          <w:tcPr>
            <w:tcW w:w="3363"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具有人力资源和社会保障部门（或职业技能鉴定部门）颁发的有害生物防制（治）工（员）证或具有害生物防制初级</w:t>
            </w:r>
            <w:r w:rsidRPr="008F4431">
              <w:rPr>
                <w:rFonts w:ascii="宋体" w:hAnsi="宋体" w:cstheme="minorEastAsia"/>
                <w:bCs/>
                <w:szCs w:val="21"/>
              </w:rPr>
              <w:t>(含)以上职业资格证书。</w:t>
            </w:r>
          </w:p>
        </w:tc>
      </w:tr>
      <w:tr w:rsidR="00D803A1" w:rsidRPr="008F4431">
        <w:trPr>
          <w:trHeight w:val="1731"/>
        </w:trPr>
        <w:tc>
          <w:tcPr>
            <w:tcW w:w="424" w:type="pct"/>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bCs/>
                <w:szCs w:val="21"/>
              </w:rPr>
              <w:t>3</w:t>
            </w:r>
          </w:p>
        </w:tc>
        <w:tc>
          <w:tcPr>
            <w:tcW w:w="769" w:type="pct"/>
            <w:tcBorders>
              <w:right w:val="single" w:sz="4" w:space="0" w:color="auto"/>
            </w:tcBorders>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药品监控</w:t>
            </w:r>
          </w:p>
        </w:tc>
        <w:tc>
          <w:tcPr>
            <w:tcW w:w="444" w:type="pct"/>
            <w:shd w:val="clear" w:color="auto" w:fill="auto"/>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bCs/>
                <w:szCs w:val="21"/>
              </w:rPr>
              <w:t>/</w:t>
            </w:r>
          </w:p>
        </w:tc>
        <w:tc>
          <w:tcPr>
            <w:tcW w:w="3363"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1.病媒生物防制所使用的药物必须是国家规定允许使用的卫生杀虫剂（以下简称药物），其使用范围、使用剂型、浓度、剂量应符合国家规定要求；</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2.药物必须是国家有关主管部门批准生产（具有三证）或已登记进口的卫生杀虫剂的合格产品，药物包装应符合化工产品通用标准，严禁把农用杀虫剂用于病媒生物的防制；</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3.不同类型药物的混合配伍用药，应注意互补增效作用，并进行相应的测度，避免两用药配伍产生拮抗作用，影响防制效果；</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4.药物在不同环境用于不同的防制对象，应采用相配套的喷洒器械，滞留喷洒应采用手动或背负式、手推式机动喷雾器，室内空间喷杀应采用超低容量电动喷雾机，特殊环境（下水道、电缆沟、</w:t>
            </w:r>
            <w:r w:rsidRPr="008F4431">
              <w:rPr>
                <w:rFonts w:ascii="宋体" w:hAnsi="宋体" w:cstheme="minorEastAsia" w:hint="eastAsia"/>
                <w:bCs/>
                <w:szCs w:val="21"/>
              </w:rPr>
              <w:t>地下室）喷杀应采用热烟雾发生机或机动喷雾器；</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5.用于病媒生物防制的药物，其性能应符合化学性质稳定，且残效期较长；高效低毒、安全、对人畜及环境无害；具有显著的击倒和致死作用等要求；</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6.药物必须存放在专用仓库，分类离墙离地存放，并设有专人管理，药物采购及出入仓库制度建全；</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7.存放药物专用仓库，应当符合有关安全、防火规定，设置</w:t>
            </w:r>
            <w:r w:rsidRPr="008F4431">
              <w:rPr>
                <w:rFonts w:ascii="宋体" w:hAnsi="宋体" w:cstheme="minorEastAsia"/>
                <w:bCs/>
                <w:szCs w:val="21"/>
              </w:rPr>
              <w:lastRenderedPageBreak/>
              <w:t>相应的通风防爆、防火、报警等安全设施；</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8.盛装药物的容器，入库时必须检查包装是否完好无损，药物使用完毕，应按照环境保护法的有关规定，妥善处理；</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9.消杀药品投放点设置醒目的警告标识，必要时采取相应防护措施；</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10.投放点位置、药量记录清晰，鼠药投放后，在规定的时限内应及时回收监管。</w:t>
            </w:r>
          </w:p>
        </w:tc>
      </w:tr>
      <w:tr w:rsidR="00D803A1" w:rsidRPr="008F4431">
        <w:trPr>
          <w:trHeight w:val="640"/>
        </w:trPr>
        <w:tc>
          <w:tcPr>
            <w:tcW w:w="424" w:type="pct"/>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bCs/>
                <w:szCs w:val="21"/>
              </w:rPr>
              <w:lastRenderedPageBreak/>
              <w:t>4</w:t>
            </w:r>
          </w:p>
        </w:tc>
        <w:tc>
          <w:tcPr>
            <w:tcW w:w="769" w:type="pct"/>
            <w:tcBorders>
              <w:right w:val="single" w:sz="4" w:space="0" w:color="auto"/>
            </w:tcBorders>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场所</w:t>
            </w:r>
          </w:p>
        </w:tc>
        <w:tc>
          <w:tcPr>
            <w:tcW w:w="444" w:type="pct"/>
            <w:shd w:val="clear" w:color="auto" w:fill="auto"/>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bCs/>
                <w:szCs w:val="21"/>
              </w:rPr>
              <w:t>/</w:t>
            </w:r>
          </w:p>
        </w:tc>
        <w:tc>
          <w:tcPr>
            <w:tcW w:w="3363"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卫生间、消防通道、地下室、排水沟、排污管、污水井、楼宇内、垃圾中转站等场所。</w:t>
            </w:r>
          </w:p>
        </w:tc>
      </w:tr>
      <w:tr w:rsidR="00D803A1" w:rsidRPr="008F4431">
        <w:trPr>
          <w:trHeight w:val="973"/>
        </w:trPr>
        <w:tc>
          <w:tcPr>
            <w:tcW w:w="424" w:type="pct"/>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bCs/>
                <w:szCs w:val="21"/>
              </w:rPr>
              <w:t>5</w:t>
            </w:r>
          </w:p>
        </w:tc>
        <w:tc>
          <w:tcPr>
            <w:tcW w:w="769" w:type="pct"/>
            <w:tcBorders>
              <w:right w:val="single" w:sz="4" w:space="0" w:color="auto"/>
            </w:tcBorders>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灭鼠消杀</w:t>
            </w:r>
          </w:p>
        </w:tc>
        <w:tc>
          <w:tcPr>
            <w:tcW w:w="444" w:type="pct"/>
            <w:vMerge w:val="restart"/>
            <w:shd w:val="clear" w:color="auto" w:fill="auto"/>
            <w:vAlign w:val="center"/>
          </w:tcPr>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1.每周1次；</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2.寒暑假开学前及节假日后进行一次彻底消杀。</w:t>
            </w:r>
          </w:p>
        </w:tc>
        <w:tc>
          <w:tcPr>
            <w:tcW w:w="3363"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1.建筑物阳性地方无鼠迹和鼠痕，无老鼠活动；</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2.白天在室内外无老鼠活动，绿化地无鼠洞；</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3.楼顶、消防通道、地下室、绿化带白天无老鼠活动。</w:t>
            </w:r>
          </w:p>
        </w:tc>
      </w:tr>
      <w:tr w:rsidR="00D803A1" w:rsidRPr="008F4431">
        <w:trPr>
          <w:trHeight w:val="907"/>
        </w:trPr>
        <w:tc>
          <w:tcPr>
            <w:tcW w:w="424" w:type="pct"/>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bCs/>
                <w:szCs w:val="21"/>
              </w:rPr>
              <w:t>6</w:t>
            </w:r>
          </w:p>
        </w:tc>
        <w:tc>
          <w:tcPr>
            <w:tcW w:w="769" w:type="pct"/>
            <w:tcBorders>
              <w:right w:val="single" w:sz="4" w:space="0" w:color="auto"/>
            </w:tcBorders>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灭蝇消杀</w:t>
            </w:r>
          </w:p>
        </w:tc>
        <w:tc>
          <w:tcPr>
            <w:tcW w:w="444" w:type="pct"/>
            <w:vMerge/>
            <w:shd w:val="clear" w:color="auto" w:fill="auto"/>
            <w:vAlign w:val="center"/>
          </w:tcPr>
          <w:p w:rsidR="00D112B6" w:rsidRPr="008F4431" w:rsidRDefault="00D112B6">
            <w:pPr>
              <w:keepNext/>
              <w:keepLines/>
              <w:snapToGrid w:val="0"/>
              <w:spacing w:before="260" w:after="260" w:line="360" w:lineRule="auto"/>
              <w:ind w:left="568"/>
              <w:contextualSpacing/>
              <w:jc w:val="center"/>
              <w:outlineLvl w:val="2"/>
              <w:rPr>
                <w:rFonts w:ascii="宋体" w:hAnsi="宋体" w:cstheme="minorEastAsia"/>
                <w:bCs/>
                <w:szCs w:val="21"/>
              </w:rPr>
            </w:pPr>
          </w:p>
        </w:tc>
        <w:tc>
          <w:tcPr>
            <w:tcW w:w="3363"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1.建筑物白天和晚上在室内无苍蝇；</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2.垃圾桶、垃圾房检查其周围苍蝇在可见范围内不得超过6只。</w:t>
            </w:r>
          </w:p>
        </w:tc>
      </w:tr>
      <w:tr w:rsidR="00D803A1" w:rsidRPr="008F4431">
        <w:trPr>
          <w:trHeight w:val="907"/>
        </w:trPr>
        <w:tc>
          <w:tcPr>
            <w:tcW w:w="424" w:type="pct"/>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bCs/>
                <w:szCs w:val="21"/>
              </w:rPr>
              <w:t>7</w:t>
            </w:r>
          </w:p>
        </w:tc>
        <w:tc>
          <w:tcPr>
            <w:tcW w:w="769" w:type="pct"/>
            <w:tcBorders>
              <w:right w:val="single" w:sz="4" w:space="0" w:color="auto"/>
            </w:tcBorders>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灭蟑消杀</w:t>
            </w:r>
          </w:p>
        </w:tc>
        <w:tc>
          <w:tcPr>
            <w:tcW w:w="444" w:type="pct"/>
            <w:vMerge/>
            <w:shd w:val="clear" w:color="auto" w:fill="auto"/>
            <w:vAlign w:val="center"/>
          </w:tcPr>
          <w:p w:rsidR="00D112B6" w:rsidRPr="008F4431" w:rsidRDefault="00D112B6">
            <w:pPr>
              <w:keepNext/>
              <w:keepLines/>
              <w:snapToGrid w:val="0"/>
              <w:spacing w:before="260" w:after="260" w:line="360" w:lineRule="auto"/>
              <w:ind w:left="568"/>
              <w:contextualSpacing/>
              <w:jc w:val="center"/>
              <w:outlineLvl w:val="2"/>
              <w:rPr>
                <w:rFonts w:ascii="宋体" w:hAnsi="宋体" w:cstheme="minorEastAsia"/>
                <w:bCs/>
                <w:szCs w:val="21"/>
              </w:rPr>
            </w:pPr>
          </w:p>
        </w:tc>
        <w:tc>
          <w:tcPr>
            <w:tcW w:w="3363"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1.建筑物内白天和晚上在室内无蟑螂活动的痕迹；</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2.下水道、污、雨水井蟑螂平均查见数不超过1只/150平方米。</w:t>
            </w:r>
          </w:p>
        </w:tc>
      </w:tr>
      <w:tr w:rsidR="00D803A1" w:rsidRPr="008F4431">
        <w:trPr>
          <w:trHeight w:val="510"/>
        </w:trPr>
        <w:tc>
          <w:tcPr>
            <w:tcW w:w="424" w:type="pct"/>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bCs/>
                <w:szCs w:val="21"/>
              </w:rPr>
              <w:t>8</w:t>
            </w:r>
          </w:p>
        </w:tc>
        <w:tc>
          <w:tcPr>
            <w:tcW w:w="769" w:type="pct"/>
            <w:tcBorders>
              <w:right w:val="single" w:sz="4" w:space="0" w:color="auto"/>
            </w:tcBorders>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灭蚊消杀</w:t>
            </w:r>
          </w:p>
        </w:tc>
        <w:tc>
          <w:tcPr>
            <w:tcW w:w="444" w:type="pct"/>
            <w:vMerge/>
            <w:shd w:val="clear" w:color="auto" w:fill="auto"/>
            <w:vAlign w:val="center"/>
          </w:tcPr>
          <w:p w:rsidR="00D112B6" w:rsidRPr="008F4431" w:rsidRDefault="00D112B6">
            <w:pPr>
              <w:keepNext/>
              <w:keepLines/>
              <w:snapToGrid w:val="0"/>
              <w:spacing w:before="260" w:after="260" w:line="360" w:lineRule="auto"/>
              <w:ind w:left="568"/>
              <w:contextualSpacing/>
              <w:jc w:val="center"/>
              <w:outlineLvl w:val="2"/>
              <w:rPr>
                <w:rFonts w:ascii="宋体" w:hAnsi="宋体" w:cstheme="minorEastAsia"/>
                <w:bCs/>
                <w:szCs w:val="21"/>
              </w:rPr>
            </w:pPr>
          </w:p>
        </w:tc>
        <w:tc>
          <w:tcPr>
            <w:tcW w:w="3363"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水沟可见范围内无蚊虫。</w:t>
            </w:r>
          </w:p>
        </w:tc>
      </w:tr>
      <w:tr w:rsidR="00D803A1" w:rsidRPr="008F4431">
        <w:trPr>
          <w:trHeight w:val="567"/>
        </w:trPr>
        <w:tc>
          <w:tcPr>
            <w:tcW w:w="424" w:type="pct"/>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bCs/>
                <w:szCs w:val="21"/>
              </w:rPr>
              <w:t>9</w:t>
            </w:r>
          </w:p>
        </w:tc>
        <w:tc>
          <w:tcPr>
            <w:tcW w:w="769" w:type="pct"/>
            <w:tcBorders>
              <w:right w:val="single" w:sz="4" w:space="0" w:color="auto"/>
            </w:tcBorders>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白蚁</w:t>
            </w:r>
          </w:p>
        </w:tc>
        <w:tc>
          <w:tcPr>
            <w:tcW w:w="444" w:type="pct"/>
            <w:shd w:val="clear" w:color="auto" w:fill="auto"/>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bCs/>
                <w:szCs w:val="21"/>
              </w:rPr>
              <w:t>/</w:t>
            </w:r>
          </w:p>
        </w:tc>
        <w:tc>
          <w:tcPr>
            <w:tcW w:w="3363"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pacing w:val="-3"/>
                <w:szCs w:val="21"/>
              </w:rPr>
              <w:t>按《城市房屋白蚁防治管理规定》执行。</w:t>
            </w:r>
          </w:p>
        </w:tc>
      </w:tr>
      <w:tr w:rsidR="00D803A1" w:rsidRPr="008F4431">
        <w:trPr>
          <w:trHeight w:val="1474"/>
        </w:trPr>
        <w:tc>
          <w:tcPr>
            <w:tcW w:w="424" w:type="pct"/>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bCs/>
                <w:szCs w:val="21"/>
              </w:rPr>
              <w:t>10</w:t>
            </w:r>
          </w:p>
        </w:tc>
        <w:tc>
          <w:tcPr>
            <w:tcW w:w="769" w:type="pct"/>
            <w:tcBorders>
              <w:right w:val="single" w:sz="4" w:space="0" w:color="auto"/>
            </w:tcBorders>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现场作业</w:t>
            </w:r>
          </w:p>
        </w:tc>
        <w:tc>
          <w:tcPr>
            <w:tcW w:w="444" w:type="pct"/>
            <w:shd w:val="clear" w:color="auto" w:fill="auto"/>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bCs/>
                <w:szCs w:val="21"/>
              </w:rPr>
              <w:t>/</w:t>
            </w:r>
          </w:p>
        </w:tc>
        <w:tc>
          <w:tcPr>
            <w:tcW w:w="3363"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1.张贴消杀通知，告知消杀区域人员安全注意事项；</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2.整齐穿戴安全装备（工作帽、专用手套、口罩、专用工作服等）；</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3.携带的警示标志明显、易懂；</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4.清点所携带物品，严禁遗落在作业现场。</w:t>
            </w:r>
          </w:p>
        </w:tc>
      </w:tr>
    </w:tbl>
    <w:p w:rsidR="00D112B6" w:rsidRPr="008F4431" w:rsidRDefault="00D112B6">
      <w:pPr>
        <w:pStyle w:val="affff4"/>
        <w:ind w:firstLineChars="0" w:firstLine="0"/>
        <w:rPr>
          <w:rFonts w:ascii="宋体" w:eastAsia="宋体" w:hAnsi="宋体"/>
          <w:bCs/>
          <w:spacing w:val="-2"/>
        </w:rPr>
      </w:pPr>
    </w:p>
    <w:p w:rsidR="00D112B6" w:rsidRPr="008F4431" w:rsidRDefault="00D803A1">
      <w:pPr>
        <w:tabs>
          <w:tab w:val="left" w:pos="0"/>
          <w:tab w:val="left" w:pos="957"/>
        </w:tabs>
        <w:autoSpaceDE w:val="0"/>
        <w:autoSpaceDN w:val="0"/>
        <w:spacing w:line="360" w:lineRule="auto"/>
        <w:ind w:firstLineChars="200" w:firstLine="474"/>
        <w:rPr>
          <w:rFonts w:ascii="宋体" w:hAnsi="宋体" w:cstheme="minorEastAsia"/>
          <w:b/>
          <w:bCs/>
          <w:sz w:val="24"/>
        </w:rPr>
      </w:pPr>
      <w:r w:rsidRPr="008F4431">
        <w:rPr>
          <w:rFonts w:ascii="宋体" w:hAnsi="宋体" w:cstheme="minorEastAsia" w:hint="eastAsia"/>
          <w:b/>
          <w:bCs/>
          <w:spacing w:val="-2"/>
          <w:sz w:val="24"/>
        </w:rPr>
        <w:t>六、学生公寓物业维修服务工作内容和要</w:t>
      </w:r>
      <w:r w:rsidRPr="008F4431">
        <w:rPr>
          <w:rFonts w:ascii="宋体" w:hAnsi="宋体" w:cstheme="minorEastAsia" w:hint="eastAsia"/>
          <w:b/>
          <w:bCs/>
          <w:spacing w:val="-10"/>
          <w:sz w:val="24"/>
        </w:rPr>
        <w:t>求</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1.综合管理制度和标准完善：</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lastRenderedPageBreak/>
        <w:t>1.1物业公司发现任何无法自行维修问题时要及时向学校相关部门报告。</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1.2对楼宇的公共设备设施（电梯、空调、给排水系统、饮水设备、电吹风、照明系统等）巡查，定期对机房、泵房、配电间、集水井等设备进行检查和清洁，对损坏或异常及时报修。收集报修信息并对物业项目内第三方施工跟进管理。新增公共设施设备承接查验及整改跟进、图纸资料交接归档等现场交接工作并做好相关公共设施设备的维修保养档案。</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1.3物业管理标的物在质保期内的，物业公司对接管项目按合同约定要求进行维护，并对检查出的质量问题按程序提交学校相关部门由其安排维修，物业公司负责监督维修过程并协助学校验收修复结果。</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1.4物业公司的维修工作需建立统一的报修流程和快速反应机制，完善修理完毕后客户回访机制、用户评价机制，公寓楼内零星维修业务由物业公司提供24小时物业维修服务，并由物业公司承担属于维修范围内的维修工程项目的人工费用以及单价300元以内的维修材料费用，维修工程项目的人工费用以及维修材料费用已包含在招标预算中，学校无需另行支付。物业公司无法维修的项目应及时向学校相关部门通报，由学校安排专人进行维修。</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1.5物业公司维修人员在对电闸、电源插座、开关、灯管等电力进行修理时必须持证上岗。</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1.6物业公司需完成学校交办的其他维修事项。</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2.维修具体服务内容及标准如下</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2.1对区域内建筑结构（包括平屋面、外墙面、装饰），和公共设施设备（包括上</w:t>
      </w:r>
      <w:r w:rsidRPr="008F4431">
        <w:rPr>
          <w:rFonts w:ascii="宋体" w:hAnsi="宋体" w:cstheme="minorEastAsia" w:hint="eastAsia"/>
          <w:sz w:val="24"/>
        </w:rPr>
        <w:t>下水管、卫生间设备、屋顶水箱、照明系统、泵房间设备、配电间设备、教室供电线路等）进行巡视，确保公共设施、设备的正常运行。</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2.2对零星维修项目（日光灯、筒灯、应急灯等各类灯具，电风扇、变速器、开关、插座、电源空气开关等、水龙头、卫生洁具、各类水阀、水箱、软管、水管、玻璃、窗叶、门锁等所有公共设施以及铰链、衣帽钩、窗帘、窗钩、滑轮、部分吊顶扣板、衣架、木门、玻璃压条、楼梯压条、木扶手等所有五金件）进行巡查、及时维修、更换。</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2.3对公共区域内的专业设备如空调、电梯、饮水设备、售卖机等定期巡查，配合专业维保单位进行养护工作。</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lastRenderedPageBreak/>
        <w:t>2.4对公共房间、公共会议室的专有设备，如音响、灯光、投影仪等提供专业操作和日常维护。</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2.5配合做好经学校批准的第三方施工，开关泵房、配电间，提供取水、取电服务等。</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2.6区域内的具体维修服务内容：</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2.6.1更换及检查整理区域内的各类（如：2.5mm²--185mm²等）电气电线、电缆。</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2.6.2更换及维修区域内的各类开关（如：单联开关、双联开关）、插座（二眼、三眼、五孔插座、空调插座）等。</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2.6.3更换及维修区域内的各类空气开关（如：1P、2P、3P、40A、63A）等。</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2.6.4更换及维修区域内的各类设备（接触器、保险丝、铜排、电器元件）。</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2.6.5更换及维修区域内的照明日光灯、灯泡、节能灯、通风排气扇等。</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2.6.6粉刷及修补区域内的墙面、涂料、油漆等。</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2.6.7更换及修补区域内的地坪、地砖等。</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2.6.8更换及维修区域内的标示牌等。</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2.6.9更换及维修区域内的木门锁等。</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2.6.10更换及维修区域内的木门、木窗等。</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2.6.11更换区域内的木门玻璃、木窗玻璃等。</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2.6.12更换及维修区域内的铁门、铁窗等。</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2.6.13更换及维修区域内的铁门锁等。</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2.6.14更换及检修区域内的铝塑类门、窗等。</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2.6.15更换及检修区域内的铝塑类门锁、窗锁等。</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2.6.16更换及维修泵房间内照明日光灯、灯泡、节能灯、通风排风扇等。</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 xml:space="preserve">2.6.17更换及维修区域内的各类上水管（Φ25、Φ32、Φ40、Φ50、Φ75、Φ100、Φ150、 </w:t>
      </w:r>
      <w:r w:rsidRPr="008F4431">
        <w:rPr>
          <w:rFonts w:ascii="宋体" w:hAnsi="宋体" w:cstheme="minorEastAsia" w:hint="eastAsia"/>
          <w:sz w:val="24"/>
        </w:rPr>
        <w:t>Φ</w:t>
      </w:r>
      <w:r w:rsidRPr="008F4431">
        <w:rPr>
          <w:rFonts w:ascii="宋体" w:hAnsi="宋体" w:cstheme="minorEastAsia"/>
          <w:sz w:val="24"/>
        </w:rPr>
        <w:t>200）等。</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 xml:space="preserve">2.6.18更换及维修区域内的各类上水阀门（Φ25、Φ32、Φ40、Φ50、Φ75、Φ100、Φ150、 </w:t>
      </w:r>
      <w:r w:rsidRPr="008F4431">
        <w:rPr>
          <w:rFonts w:ascii="宋体" w:hAnsi="宋体" w:cstheme="minorEastAsia" w:hint="eastAsia"/>
          <w:sz w:val="24"/>
        </w:rPr>
        <w:t>Φ</w:t>
      </w:r>
      <w:r w:rsidRPr="008F4431">
        <w:rPr>
          <w:rFonts w:ascii="宋体" w:hAnsi="宋体" w:cstheme="minorEastAsia"/>
          <w:sz w:val="24"/>
        </w:rPr>
        <w:t>200）等。</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2.6.19更换及维修区域内的地面蓄水箱内上水吸水管等。</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2.6.20其他学校交办的符合招标文件内容的维修项目。</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lastRenderedPageBreak/>
        <w:t>3.维修工区域内的具体维修服务标准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765"/>
        <w:gridCol w:w="1185"/>
        <w:gridCol w:w="1856"/>
        <w:gridCol w:w="2690"/>
        <w:gridCol w:w="1260"/>
      </w:tblGrid>
      <w:tr w:rsidR="00D803A1" w:rsidRPr="008F4431">
        <w:trPr>
          <w:trHeight w:val="547"/>
          <w:tblHeader/>
          <w:jc w:val="center"/>
        </w:trPr>
        <w:tc>
          <w:tcPr>
            <w:tcW w:w="452" w:type="pct"/>
            <w:vAlign w:val="center"/>
          </w:tcPr>
          <w:p w:rsidR="00D112B6" w:rsidRPr="008F4431" w:rsidRDefault="00D803A1">
            <w:pPr>
              <w:snapToGrid w:val="0"/>
              <w:spacing w:line="360" w:lineRule="auto"/>
              <w:contextualSpacing/>
              <w:jc w:val="center"/>
              <w:rPr>
                <w:rFonts w:ascii="宋体" w:hAnsi="宋体" w:cstheme="minorEastAsia"/>
                <w:b/>
                <w:bCs/>
                <w:szCs w:val="21"/>
              </w:rPr>
            </w:pPr>
            <w:r w:rsidRPr="008F4431">
              <w:rPr>
                <w:rFonts w:ascii="宋体" w:hAnsi="宋体" w:cstheme="minorEastAsia" w:hint="eastAsia"/>
                <w:b/>
                <w:bCs/>
                <w:szCs w:val="21"/>
              </w:rPr>
              <w:t>序号</w:t>
            </w:r>
          </w:p>
        </w:tc>
        <w:tc>
          <w:tcPr>
            <w:tcW w:w="448" w:type="pct"/>
            <w:vAlign w:val="center"/>
          </w:tcPr>
          <w:p w:rsidR="00D112B6" w:rsidRPr="008F4431" w:rsidRDefault="00D803A1">
            <w:pPr>
              <w:snapToGrid w:val="0"/>
              <w:spacing w:line="360" w:lineRule="auto"/>
              <w:contextualSpacing/>
              <w:jc w:val="center"/>
              <w:rPr>
                <w:rFonts w:ascii="宋体" w:hAnsi="宋体" w:cstheme="minorEastAsia"/>
                <w:b/>
                <w:bCs/>
                <w:szCs w:val="21"/>
              </w:rPr>
            </w:pPr>
            <w:r w:rsidRPr="008F4431">
              <w:rPr>
                <w:rFonts w:ascii="宋体" w:hAnsi="宋体" w:cstheme="minorEastAsia" w:hint="eastAsia"/>
                <w:b/>
                <w:bCs/>
                <w:szCs w:val="21"/>
              </w:rPr>
              <w:t>类别</w:t>
            </w:r>
          </w:p>
        </w:tc>
        <w:tc>
          <w:tcPr>
            <w:tcW w:w="695" w:type="pct"/>
            <w:vAlign w:val="center"/>
          </w:tcPr>
          <w:p w:rsidR="00D112B6" w:rsidRPr="008F4431" w:rsidRDefault="00D803A1">
            <w:pPr>
              <w:snapToGrid w:val="0"/>
              <w:spacing w:line="360" w:lineRule="auto"/>
              <w:contextualSpacing/>
              <w:jc w:val="center"/>
              <w:rPr>
                <w:rFonts w:ascii="宋体" w:hAnsi="宋体" w:cstheme="minorEastAsia"/>
                <w:b/>
                <w:bCs/>
                <w:szCs w:val="21"/>
              </w:rPr>
            </w:pPr>
            <w:r w:rsidRPr="008F4431">
              <w:rPr>
                <w:rFonts w:ascii="宋体" w:hAnsi="宋体" w:cstheme="minorEastAsia" w:hint="eastAsia"/>
                <w:b/>
                <w:bCs/>
                <w:szCs w:val="21"/>
              </w:rPr>
              <w:t>维修项目</w:t>
            </w:r>
          </w:p>
        </w:tc>
        <w:tc>
          <w:tcPr>
            <w:tcW w:w="1087" w:type="pct"/>
            <w:vAlign w:val="center"/>
          </w:tcPr>
          <w:p w:rsidR="00D112B6" w:rsidRPr="008F4431" w:rsidRDefault="00D803A1">
            <w:pPr>
              <w:snapToGrid w:val="0"/>
              <w:spacing w:line="360" w:lineRule="auto"/>
              <w:contextualSpacing/>
              <w:jc w:val="center"/>
              <w:rPr>
                <w:rFonts w:ascii="宋体" w:hAnsi="宋体" w:cstheme="minorEastAsia"/>
                <w:b/>
                <w:bCs/>
                <w:szCs w:val="21"/>
              </w:rPr>
            </w:pPr>
            <w:r w:rsidRPr="008F4431">
              <w:rPr>
                <w:rFonts w:ascii="宋体" w:hAnsi="宋体" w:cstheme="minorEastAsia" w:hint="eastAsia"/>
                <w:b/>
                <w:bCs/>
                <w:szCs w:val="21"/>
              </w:rPr>
              <w:t>小修内容</w:t>
            </w:r>
          </w:p>
        </w:tc>
        <w:tc>
          <w:tcPr>
            <w:tcW w:w="1576" w:type="pct"/>
            <w:vAlign w:val="center"/>
          </w:tcPr>
          <w:p w:rsidR="00D112B6" w:rsidRPr="008F4431" w:rsidRDefault="00D803A1">
            <w:pPr>
              <w:snapToGrid w:val="0"/>
              <w:spacing w:line="360" w:lineRule="auto"/>
              <w:contextualSpacing/>
              <w:jc w:val="center"/>
              <w:rPr>
                <w:rFonts w:ascii="宋体" w:hAnsi="宋体" w:cstheme="minorEastAsia"/>
                <w:b/>
                <w:bCs/>
                <w:szCs w:val="21"/>
              </w:rPr>
            </w:pPr>
            <w:r w:rsidRPr="008F4431">
              <w:rPr>
                <w:rFonts w:ascii="宋体" w:hAnsi="宋体" w:cstheme="minorEastAsia" w:hint="eastAsia"/>
                <w:b/>
                <w:bCs/>
                <w:szCs w:val="21"/>
              </w:rPr>
              <w:t>服务标准</w:t>
            </w:r>
          </w:p>
        </w:tc>
        <w:tc>
          <w:tcPr>
            <w:tcW w:w="739" w:type="pct"/>
            <w:vAlign w:val="center"/>
          </w:tcPr>
          <w:p w:rsidR="00D112B6" w:rsidRPr="008F4431" w:rsidRDefault="00D803A1">
            <w:pPr>
              <w:snapToGrid w:val="0"/>
              <w:spacing w:line="360" w:lineRule="auto"/>
              <w:contextualSpacing/>
              <w:jc w:val="center"/>
              <w:rPr>
                <w:rFonts w:ascii="宋体" w:hAnsi="宋体" w:cstheme="minorEastAsia"/>
                <w:b/>
                <w:bCs/>
                <w:szCs w:val="21"/>
              </w:rPr>
            </w:pPr>
            <w:r w:rsidRPr="008F4431">
              <w:rPr>
                <w:rFonts w:ascii="宋体" w:hAnsi="宋体" w:cstheme="minorEastAsia" w:hint="eastAsia"/>
                <w:b/>
                <w:bCs/>
                <w:szCs w:val="21"/>
              </w:rPr>
              <w:t>管理目标</w:t>
            </w:r>
          </w:p>
        </w:tc>
      </w:tr>
      <w:tr w:rsidR="00D803A1" w:rsidRPr="008F4431">
        <w:trPr>
          <w:trHeight w:val="3176"/>
          <w:jc w:val="center"/>
        </w:trPr>
        <w:tc>
          <w:tcPr>
            <w:tcW w:w="452" w:type="pct"/>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bCs/>
                <w:szCs w:val="21"/>
              </w:rPr>
              <w:t>1</w:t>
            </w:r>
          </w:p>
        </w:tc>
        <w:tc>
          <w:tcPr>
            <w:tcW w:w="448" w:type="pct"/>
            <w:vMerge w:val="restar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房屋土建及设备小修</w:t>
            </w:r>
          </w:p>
        </w:tc>
        <w:tc>
          <w:tcPr>
            <w:tcW w:w="1783" w:type="pct"/>
            <w:gridSpan w:val="2"/>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时限要求</w:t>
            </w:r>
          </w:p>
        </w:tc>
        <w:tc>
          <w:tcPr>
            <w:tcW w:w="1576"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急迫性小修项目包括：楼房卫生间排污管道堵塞，室内给水系统小修、换管，通风管道堵塞；建筑物内所有门、窗故障等，自接到报修之时起</w:t>
            </w:r>
            <w:r w:rsidRPr="008F4431">
              <w:rPr>
                <w:rFonts w:ascii="宋体" w:hAnsi="宋体" w:cstheme="minorEastAsia"/>
                <w:bCs/>
                <w:szCs w:val="21"/>
              </w:rPr>
              <w:t>15分钟之内到达现场处理。</w:t>
            </w:r>
          </w:p>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除急迫性小修之外的零碎修项目为维护性小修：自接到报修之日起，一日之内处理或与报修人预约修复日期。</w:t>
            </w:r>
          </w:p>
        </w:tc>
        <w:tc>
          <w:tcPr>
            <w:tcW w:w="739" w:type="pct"/>
            <w:vMerge w:val="restart"/>
            <w:vAlign w:val="center"/>
          </w:tcPr>
          <w:p w:rsidR="00D112B6" w:rsidRPr="008F4431" w:rsidRDefault="00D803A1">
            <w:pPr>
              <w:autoSpaceDE w:val="0"/>
              <w:autoSpaceDN w:val="0"/>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1.具体工作用户满意率达到99%以上；</w:t>
            </w:r>
          </w:p>
          <w:p w:rsidR="00D112B6" w:rsidRPr="008F4431" w:rsidRDefault="00D803A1">
            <w:pPr>
              <w:adjustRightInd w:val="0"/>
              <w:snapToGrid w:val="0"/>
              <w:contextualSpacing/>
              <w:rPr>
                <w:rFonts w:ascii="宋体" w:hAnsi="宋体" w:cstheme="minorEastAsia"/>
                <w:bCs/>
                <w:szCs w:val="21"/>
              </w:rPr>
            </w:pPr>
            <w:r w:rsidRPr="008F4431">
              <w:rPr>
                <w:rFonts w:ascii="宋体" w:hAnsi="宋体" w:cstheme="minorEastAsia"/>
                <w:bCs/>
                <w:szCs w:val="21"/>
              </w:rPr>
              <w:t>2.维修、应急修理100%；</w:t>
            </w:r>
          </w:p>
          <w:p w:rsidR="00D112B6" w:rsidRPr="008F4431" w:rsidRDefault="00D803A1">
            <w:pPr>
              <w:adjustRightInd w:val="0"/>
              <w:snapToGrid w:val="0"/>
              <w:contextualSpacing/>
              <w:rPr>
                <w:rFonts w:ascii="宋体" w:hAnsi="宋体" w:cstheme="minorEastAsia"/>
                <w:bCs/>
                <w:szCs w:val="21"/>
              </w:rPr>
            </w:pPr>
            <w:r w:rsidRPr="008F4431">
              <w:rPr>
                <w:rFonts w:ascii="宋体" w:hAnsi="宋体" w:cstheme="minorEastAsia"/>
                <w:bCs/>
                <w:szCs w:val="21"/>
              </w:rPr>
              <w:t>3.维修合率100%。</w:t>
            </w:r>
          </w:p>
        </w:tc>
      </w:tr>
      <w:tr w:rsidR="00D803A1" w:rsidRPr="008F4431">
        <w:trPr>
          <w:trHeight w:val="2257"/>
          <w:jc w:val="center"/>
        </w:trPr>
        <w:tc>
          <w:tcPr>
            <w:tcW w:w="452" w:type="pct"/>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bCs/>
                <w:szCs w:val="21"/>
              </w:rPr>
              <w:t>2</w:t>
            </w:r>
          </w:p>
        </w:tc>
        <w:tc>
          <w:tcPr>
            <w:tcW w:w="448" w:type="pct"/>
            <w:vMerge/>
            <w:vAlign w:val="center"/>
          </w:tcPr>
          <w:p w:rsidR="00D112B6" w:rsidRPr="008F4431" w:rsidRDefault="00D112B6">
            <w:pPr>
              <w:keepNext/>
              <w:keepLines/>
              <w:snapToGrid w:val="0"/>
              <w:spacing w:before="340" w:line="360" w:lineRule="auto"/>
              <w:contextualSpacing/>
              <w:jc w:val="center"/>
              <w:outlineLvl w:val="0"/>
              <w:rPr>
                <w:rFonts w:ascii="宋体" w:hAnsi="宋体" w:cstheme="minorEastAsia"/>
                <w:bCs/>
                <w:szCs w:val="21"/>
              </w:rPr>
            </w:pPr>
          </w:p>
        </w:tc>
        <w:tc>
          <w:tcPr>
            <w:tcW w:w="695"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室内地面、散水</w:t>
            </w:r>
          </w:p>
        </w:tc>
        <w:tc>
          <w:tcPr>
            <w:tcW w:w="1087"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楼面或地面的块料面层松动、散水严重破损影响其功能的，应修补。楼面或地面块料面层严重损坏、残缺的，应修复，如磨损过薄影响安全或松动严重的，应局部拆换。</w:t>
            </w:r>
          </w:p>
        </w:tc>
        <w:tc>
          <w:tcPr>
            <w:tcW w:w="1576"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维修后应平整、光滑、平顺。</w:t>
            </w:r>
          </w:p>
        </w:tc>
        <w:tc>
          <w:tcPr>
            <w:tcW w:w="739" w:type="pct"/>
            <w:vMerge/>
            <w:vAlign w:val="center"/>
          </w:tcPr>
          <w:p w:rsidR="00D112B6" w:rsidRPr="008F4431" w:rsidRDefault="00D112B6">
            <w:pPr>
              <w:keepNext/>
              <w:keepLines/>
              <w:snapToGrid w:val="0"/>
              <w:spacing w:before="260" w:after="260" w:line="360" w:lineRule="auto"/>
              <w:ind w:left="568"/>
              <w:contextualSpacing/>
              <w:jc w:val="center"/>
              <w:outlineLvl w:val="2"/>
              <w:rPr>
                <w:rFonts w:ascii="宋体" w:hAnsi="宋体" w:cstheme="minorEastAsia"/>
                <w:bCs/>
                <w:szCs w:val="21"/>
              </w:rPr>
            </w:pPr>
          </w:p>
        </w:tc>
      </w:tr>
      <w:tr w:rsidR="00D803A1" w:rsidRPr="008F4431">
        <w:trPr>
          <w:trHeight w:val="1547"/>
          <w:jc w:val="center"/>
        </w:trPr>
        <w:tc>
          <w:tcPr>
            <w:tcW w:w="452" w:type="pct"/>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bCs/>
                <w:szCs w:val="21"/>
              </w:rPr>
              <w:t>3</w:t>
            </w:r>
          </w:p>
        </w:tc>
        <w:tc>
          <w:tcPr>
            <w:tcW w:w="448" w:type="pct"/>
            <w:vMerge/>
            <w:vAlign w:val="center"/>
          </w:tcPr>
          <w:p w:rsidR="00D112B6" w:rsidRPr="008F4431" w:rsidRDefault="00D112B6">
            <w:pPr>
              <w:keepNext/>
              <w:keepLines/>
              <w:snapToGrid w:val="0"/>
              <w:spacing w:before="340" w:line="360" w:lineRule="auto"/>
              <w:contextualSpacing/>
              <w:jc w:val="center"/>
              <w:outlineLvl w:val="0"/>
              <w:rPr>
                <w:rFonts w:ascii="宋体" w:hAnsi="宋体" w:cstheme="minorEastAsia"/>
                <w:bCs/>
                <w:szCs w:val="21"/>
              </w:rPr>
            </w:pPr>
          </w:p>
        </w:tc>
        <w:tc>
          <w:tcPr>
            <w:tcW w:w="695"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室内墙面及顶棚</w:t>
            </w:r>
          </w:p>
        </w:tc>
        <w:tc>
          <w:tcPr>
            <w:tcW w:w="1087"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内墙、顶棚抹灰空鼓、剥落的应修补。</w:t>
            </w:r>
          </w:p>
        </w:tc>
        <w:tc>
          <w:tcPr>
            <w:tcW w:w="1576"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维修后内墙面及顶棚应恢复原有使用功能，抹面平整、不开裂、不空鼓、不起泡、不翘边，面层与基层结合牢固。</w:t>
            </w:r>
          </w:p>
        </w:tc>
        <w:tc>
          <w:tcPr>
            <w:tcW w:w="739" w:type="pct"/>
            <w:vMerge/>
            <w:vAlign w:val="center"/>
          </w:tcPr>
          <w:p w:rsidR="00D112B6" w:rsidRPr="008F4431" w:rsidRDefault="00D112B6">
            <w:pPr>
              <w:keepNext/>
              <w:keepLines/>
              <w:snapToGrid w:val="0"/>
              <w:spacing w:before="260" w:after="260" w:line="360" w:lineRule="auto"/>
              <w:ind w:left="568"/>
              <w:contextualSpacing/>
              <w:jc w:val="center"/>
              <w:outlineLvl w:val="2"/>
              <w:rPr>
                <w:rFonts w:ascii="宋体" w:hAnsi="宋体" w:cstheme="minorEastAsia"/>
                <w:bCs/>
                <w:szCs w:val="21"/>
              </w:rPr>
            </w:pPr>
          </w:p>
        </w:tc>
      </w:tr>
      <w:tr w:rsidR="00D803A1" w:rsidRPr="008F4431">
        <w:trPr>
          <w:trHeight w:val="1871"/>
          <w:jc w:val="center"/>
        </w:trPr>
        <w:tc>
          <w:tcPr>
            <w:tcW w:w="452" w:type="pct"/>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bCs/>
                <w:szCs w:val="21"/>
              </w:rPr>
              <w:lastRenderedPageBreak/>
              <w:t>4</w:t>
            </w:r>
          </w:p>
        </w:tc>
        <w:tc>
          <w:tcPr>
            <w:tcW w:w="448" w:type="pct"/>
            <w:vMerge/>
            <w:vAlign w:val="center"/>
          </w:tcPr>
          <w:p w:rsidR="00D112B6" w:rsidRPr="008F4431" w:rsidRDefault="00D112B6">
            <w:pPr>
              <w:keepNext/>
              <w:keepLines/>
              <w:snapToGrid w:val="0"/>
              <w:spacing w:before="340" w:line="360" w:lineRule="auto"/>
              <w:contextualSpacing/>
              <w:jc w:val="center"/>
              <w:outlineLvl w:val="0"/>
              <w:rPr>
                <w:rFonts w:ascii="宋体" w:hAnsi="宋体" w:cstheme="minorEastAsia"/>
                <w:bCs/>
                <w:szCs w:val="21"/>
              </w:rPr>
            </w:pPr>
          </w:p>
        </w:tc>
        <w:tc>
          <w:tcPr>
            <w:tcW w:w="695"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检修门窗</w:t>
            </w:r>
          </w:p>
        </w:tc>
        <w:tc>
          <w:tcPr>
            <w:tcW w:w="1087"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门锁损坏、门窗框松动、门窗扇开关不灵活、开焊、小五金缺损应进行修补、更换。</w:t>
            </w:r>
          </w:p>
        </w:tc>
        <w:tc>
          <w:tcPr>
            <w:tcW w:w="1576"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维修后的门窗应开关灵活不松动，框与墙体结合牢固，五金齐全。</w:t>
            </w:r>
          </w:p>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时限要求：自接到报修之时起</w:t>
            </w:r>
            <w:r w:rsidRPr="008F4431">
              <w:rPr>
                <w:rFonts w:ascii="宋体" w:hAnsi="宋体" w:cstheme="minorEastAsia"/>
                <w:bCs/>
                <w:szCs w:val="21"/>
              </w:rPr>
              <w:t>15分钟之内到达现场处理。</w:t>
            </w:r>
          </w:p>
        </w:tc>
        <w:tc>
          <w:tcPr>
            <w:tcW w:w="739" w:type="pct"/>
            <w:vMerge/>
            <w:vAlign w:val="center"/>
          </w:tcPr>
          <w:p w:rsidR="00D112B6" w:rsidRPr="008F4431" w:rsidRDefault="00D112B6">
            <w:pPr>
              <w:keepNext/>
              <w:keepLines/>
              <w:snapToGrid w:val="0"/>
              <w:spacing w:before="260" w:after="260" w:line="360" w:lineRule="auto"/>
              <w:ind w:left="568"/>
              <w:contextualSpacing/>
              <w:jc w:val="center"/>
              <w:outlineLvl w:val="2"/>
              <w:rPr>
                <w:rFonts w:ascii="宋体" w:hAnsi="宋体" w:cstheme="minorEastAsia"/>
                <w:bCs/>
                <w:szCs w:val="21"/>
              </w:rPr>
            </w:pPr>
          </w:p>
        </w:tc>
      </w:tr>
      <w:tr w:rsidR="00D803A1" w:rsidRPr="008F4431">
        <w:trPr>
          <w:jc w:val="center"/>
        </w:trPr>
        <w:tc>
          <w:tcPr>
            <w:tcW w:w="452" w:type="pct"/>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bCs/>
                <w:szCs w:val="21"/>
              </w:rPr>
              <w:t>5</w:t>
            </w:r>
          </w:p>
        </w:tc>
        <w:tc>
          <w:tcPr>
            <w:tcW w:w="448" w:type="pct"/>
            <w:vMerge/>
            <w:vAlign w:val="center"/>
          </w:tcPr>
          <w:p w:rsidR="00D112B6" w:rsidRPr="008F4431" w:rsidRDefault="00D112B6">
            <w:pPr>
              <w:keepNext/>
              <w:keepLines/>
              <w:snapToGrid w:val="0"/>
              <w:spacing w:before="340" w:line="360" w:lineRule="auto"/>
              <w:contextualSpacing/>
              <w:jc w:val="center"/>
              <w:outlineLvl w:val="0"/>
              <w:rPr>
                <w:rFonts w:ascii="宋体" w:hAnsi="宋体" w:cstheme="minorEastAsia"/>
                <w:bCs/>
                <w:szCs w:val="21"/>
              </w:rPr>
            </w:pPr>
          </w:p>
        </w:tc>
        <w:tc>
          <w:tcPr>
            <w:tcW w:w="695"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清扫屋面、雨落管等</w:t>
            </w:r>
          </w:p>
        </w:tc>
        <w:tc>
          <w:tcPr>
            <w:tcW w:w="1087"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每年应将屋面、雨水口积存的杂物清扫干净。雨落管局部残缺、破损应更换。</w:t>
            </w:r>
          </w:p>
        </w:tc>
        <w:tc>
          <w:tcPr>
            <w:tcW w:w="1576"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屋面应清扫干净，雨落管维修后应补齐五金配件。</w:t>
            </w:r>
          </w:p>
        </w:tc>
        <w:tc>
          <w:tcPr>
            <w:tcW w:w="739" w:type="pct"/>
            <w:vMerge/>
            <w:vAlign w:val="center"/>
          </w:tcPr>
          <w:p w:rsidR="00D112B6" w:rsidRPr="008F4431" w:rsidRDefault="00D112B6">
            <w:pPr>
              <w:keepNext/>
              <w:keepLines/>
              <w:snapToGrid w:val="0"/>
              <w:spacing w:before="260" w:after="260" w:line="360" w:lineRule="auto"/>
              <w:ind w:left="568"/>
              <w:contextualSpacing/>
              <w:jc w:val="center"/>
              <w:outlineLvl w:val="2"/>
              <w:rPr>
                <w:rFonts w:ascii="宋体" w:hAnsi="宋体" w:cstheme="minorEastAsia"/>
                <w:bCs/>
                <w:szCs w:val="21"/>
              </w:rPr>
            </w:pPr>
          </w:p>
        </w:tc>
      </w:tr>
      <w:tr w:rsidR="00D803A1" w:rsidRPr="008F4431">
        <w:trPr>
          <w:trHeight w:val="1140"/>
          <w:jc w:val="center"/>
        </w:trPr>
        <w:tc>
          <w:tcPr>
            <w:tcW w:w="452" w:type="pct"/>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bCs/>
                <w:szCs w:val="21"/>
              </w:rPr>
              <w:t>6</w:t>
            </w:r>
          </w:p>
        </w:tc>
        <w:tc>
          <w:tcPr>
            <w:tcW w:w="448" w:type="pct"/>
            <w:vMerge/>
            <w:vAlign w:val="center"/>
          </w:tcPr>
          <w:p w:rsidR="00D112B6" w:rsidRPr="008F4431" w:rsidRDefault="00D112B6">
            <w:pPr>
              <w:keepNext/>
              <w:keepLines/>
              <w:snapToGrid w:val="0"/>
              <w:spacing w:before="340" w:line="360" w:lineRule="auto"/>
              <w:contextualSpacing/>
              <w:jc w:val="center"/>
              <w:outlineLvl w:val="0"/>
              <w:rPr>
                <w:rFonts w:ascii="宋体" w:hAnsi="宋体" w:cstheme="minorEastAsia"/>
                <w:bCs/>
                <w:szCs w:val="21"/>
              </w:rPr>
            </w:pPr>
          </w:p>
        </w:tc>
        <w:tc>
          <w:tcPr>
            <w:tcW w:w="695"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屋面滴漏</w:t>
            </w:r>
          </w:p>
        </w:tc>
        <w:tc>
          <w:tcPr>
            <w:tcW w:w="1087"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屋面局部滴漏以致影响使用的属于屋面局部补漏范围。</w:t>
            </w:r>
          </w:p>
        </w:tc>
        <w:tc>
          <w:tcPr>
            <w:tcW w:w="1576"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屋面局部补漏后应达到不再滴漏。</w:t>
            </w:r>
          </w:p>
        </w:tc>
        <w:tc>
          <w:tcPr>
            <w:tcW w:w="739" w:type="pct"/>
            <w:vMerge/>
            <w:vAlign w:val="center"/>
          </w:tcPr>
          <w:p w:rsidR="00D112B6" w:rsidRPr="008F4431" w:rsidRDefault="00D112B6">
            <w:pPr>
              <w:keepNext/>
              <w:keepLines/>
              <w:snapToGrid w:val="0"/>
              <w:spacing w:before="260" w:after="260" w:line="360" w:lineRule="auto"/>
              <w:ind w:left="568"/>
              <w:contextualSpacing/>
              <w:jc w:val="center"/>
              <w:outlineLvl w:val="2"/>
              <w:rPr>
                <w:rFonts w:ascii="宋体" w:hAnsi="宋体" w:cstheme="minorEastAsia"/>
                <w:bCs/>
                <w:szCs w:val="21"/>
              </w:rPr>
            </w:pPr>
          </w:p>
        </w:tc>
      </w:tr>
      <w:tr w:rsidR="00D803A1" w:rsidRPr="008F4431">
        <w:trPr>
          <w:trHeight w:val="2395"/>
          <w:jc w:val="center"/>
        </w:trPr>
        <w:tc>
          <w:tcPr>
            <w:tcW w:w="452" w:type="pct"/>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bCs/>
                <w:szCs w:val="21"/>
              </w:rPr>
              <w:t>7</w:t>
            </w:r>
          </w:p>
        </w:tc>
        <w:tc>
          <w:tcPr>
            <w:tcW w:w="448" w:type="pct"/>
            <w:vMerge w:val="restar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上下水系统小修</w:t>
            </w:r>
          </w:p>
        </w:tc>
        <w:tc>
          <w:tcPr>
            <w:tcW w:w="695"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室内给水系统小修、局部换管</w:t>
            </w:r>
          </w:p>
        </w:tc>
        <w:tc>
          <w:tcPr>
            <w:tcW w:w="1087"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建筑物入户阀以内管道锈蚀脱皮的，应清除干净后，作防锈处理，管道锈蚀严重的，应予以更换；给水系统漏水的，应进行修理，严重的，予以更换，零件残缺的应予以补齐。</w:t>
            </w:r>
          </w:p>
        </w:tc>
        <w:tc>
          <w:tcPr>
            <w:tcW w:w="1576"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给水管道无生锈，无漏水，完好无损。</w:t>
            </w:r>
          </w:p>
        </w:tc>
        <w:tc>
          <w:tcPr>
            <w:tcW w:w="739" w:type="pct"/>
            <w:vMerge/>
            <w:vAlign w:val="center"/>
          </w:tcPr>
          <w:p w:rsidR="00D112B6" w:rsidRPr="008F4431" w:rsidRDefault="00D112B6">
            <w:pPr>
              <w:keepNext/>
              <w:keepLines/>
              <w:snapToGrid w:val="0"/>
              <w:spacing w:before="260" w:after="260" w:line="360" w:lineRule="auto"/>
              <w:ind w:left="568"/>
              <w:contextualSpacing/>
              <w:jc w:val="center"/>
              <w:outlineLvl w:val="2"/>
              <w:rPr>
                <w:rFonts w:ascii="宋体" w:hAnsi="宋体" w:cstheme="minorEastAsia"/>
                <w:bCs/>
                <w:szCs w:val="21"/>
              </w:rPr>
            </w:pPr>
          </w:p>
        </w:tc>
      </w:tr>
      <w:tr w:rsidR="00D803A1" w:rsidRPr="008F4431">
        <w:trPr>
          <w:trHeight w:val="1269"/>
          <w:jc w:val="center"/>
        </w:trPr>
        <w:tc>
          <w:tcPr>
            <w:tcW w:w="452" w:type="pct"/>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bCs/>
                <w:szCs w:val="21"/>
              </w:rPr>
              <w:t>8</w:t>
            </w:r>
          </w:p>
        </w:tc>
        <w:tc>
          <w:tcPr>
            <w:tcW w:w="448" w:type="pct"/>
            <w:vMerge/>
            <w:vAlign w:val="center"/>
          </w:tcPr>
          <w:p w:rsidR="00D112B6" w:rsidRPr="008F4431" w:rsidRDefault="00D112B6">
            <w:pPr>
              <w:keepNext/>
              <w:keepLines/>
              <w:snapToGrid w:val="0"/>
              <w:spacing w:before="340" w:line="360" w:lineRule="auto"/>
              <w:contextualSpacing/>
              <w:jc w:val="center"/>
              <w:outlineLvl w:val="0"/>
              <w:rPr>
                <w:rFonts w:ascii="宋体" w:hAnsi="宋体" w:cstheme="minorEastAsia"/>
                <w:bCs/>
                <w:szCs w:val="21"/>
              </w:rPr>
            </w:pPr>
          </w:p>
        </w:tc>
        <w:tc>
          <w:tcPr>
            <w:tcW w:w="695"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卫生设备</w:t>
            </w:r>
          </w:p>
        </w:tc>
        <w:tc>
          <w:tcPr>
            <w:tcW w:w="1087"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卫生设备及配件残缺的应配齐，破损的应维修。</w:t>
            </w:r>
          </w:p>
        </w:tc>
        <w:tc>
          <w:tcPr>
            <w:tcW w:w="1576"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修缮后应做到给排水畅通，各部位零件齐全、灵活、有效，无跑冒滴漏现象，能正常使用。</w:t>
            </w:r>
          </w:p>
        </w:tc>
        <w:tc>
          <w:tcPr>
            <w:tcW w:w="739" w:type="pct"/>
            <w:vMerge/>
            <w:vAlign w:val="center"/>
          </w:tcPr>
          <w:p w:rsidR="00D112B6" w:rsidRPr="008F4431" w:rsidRDefault="00D112B6">
            <w:pPr>
              <w:keepNext/>
              <w:keepLines/>
              <w:snapToGrid w:val="0"/>
              <w:spacing w:before="260" w:after="260" w:line="360" w:lineRule="auto"/>
              <w:ind w:left="568"/>
              <w:contextualSpacing/>
              <w:jc w:val="center"/>
              <w:outlineLvl w:val="2"/>
              <w:rPr>
                <w:rFonts w:ascii="宋体" w:hAnsi="宋体" w:cstheme="minorEastAsia"/>
                <w:bCs/>
                <w:szCs w:val="21"/>
              </w:rPr>
            </w:pPr>
          </w:p>
        </w:tc>
      </w:tr>
      <w:tr w:rsidR="00D803A1" w:rsidRPr="008F4431">
        <w:trPr>
          <w:trHeight w:val="1265"/>
          <w:jc w:val="center"/>
        </w:trPr>
        <w:tc>
          <w:tcPr>
            <w:tcW w:w="452" w:type="pct"/>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bCs/>
                <w:szCs w:val="21"/>
              </w:rPr>
              <w:lastRenderedPageBreak/>
              <w:t>9</w:t>
            </w:r>
          </w:p>
        </w:tc>
        <w:tc>
          <w:tcPr>
            <w:tcW w:w="448" w:type="pct"/>
            <w:vMerge/>
            <w:vAlign w:val="center"/>
          </w:tcPr>
          <w:p w:rsidR="00D112B6" w:rsidRPr="008F4431" w:rsidRDefault="00D112B6">
            <w:pPr>
              <w:keepNext/>
              <w:keepLines/>
              <w:snapToGrid w:val="0"/>
              <w:spacing w:before="340" w:line="360" w:lineRule="auto"/>
              <w:contextualSpacing/>
              <w:jc w:val="center"/>
              <w:outlineLvl w:val="0"/>
              <w:rPr>
                <w:rFonts w:ascii="宋体" w:hAnsi="宋体" w:cstheme="minorEastAsia"/>
                <w:bCs/>
                <w:szCs w:val="21"/>
              </w:rPr>
            </w:pPr>
          </w:p>
        </w:tc>
        <w:tc>
          <w:tcPr>
            <w:tcW w:w="695"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排水、排污管道</w:t>
            </w:r>
          </w:p>
        </w:tc>
        <w:tc>
          <w:tcPr>
            <w:tcW w:w="1087"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楼房排污管道堵塞，排污不畅通的应疏通，配件残缺应补齐。</w:t>
            </w:r>
          </w:p>
        </w:tc>
        <w:tc>
          <w:tcPr>
            <w:tcW w:w="1576"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楼房排污管道经疏通后，应达到排污管道畅通，不滴水，达到井体、池体、井圈、井盖、池盖完好。</w:t>
            </w:r>
          </w:p>
        </w:tc>
        <w:tc>
          <w:tcPr>
            <w:tcW w:w="739" w:type="pct"/>
            <w:vMerge/>
            <w:vAlign w:val="center"/>
          </w:tcPr>
          <w:p w:rsidR="00D112B6" w:rsidRPr="008F4431" w:rsidRDefault="00D112B6">
            <w:pPr>
              <w:keepNext/>
              <w:keepLines/>
              <w:snapToGrid w:val="0"/>
              <w:spacing w:before="260" w:after="260" w:line="360" w:lineRule="auto"/>
              <w:ind w:left="568"/>
              <w:contextualSpacing/>
              <w:jc w:val="center"/>
              <w:outlineLvl w:val="2"/>
              <w:rPr>
                <w:rFonts w:ascii="宋体" w:hAnsi="宋体" w:cstheme="minorEastAsia"/>
                <w:bCs/>
                <w:szCs w:val="21"/>
              </w:rPr>
            </w:pPr>
          </w:p>
        </w:tc>
      </w:tr>
      <w:tr w:rsidR="00D803A1" w:rsidRPr="008F4431">
        <w:trPr>
          <w:trHeight w:val="1251"/>
          <w:jc w:val="center"/>
        </w:trPr>
        <w:tc>
          <w:tcPr>
            <w:tcW w:w="452" w:type="pct"/>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bCs/>
                <w:szCs w:val="21"/>
              </w:rPr>
              <w:t>10</w:t>
            </w:r>
          </w:p>
        </w:tc>
        <w:tc>
          <w:tcPr>
            <w:tcW w:w="448" w:type="pct"/>
            <w:vMerge w:val="restar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供电设备设施小修</w:t>
            </w:r>
          </w:p>
        </w:tc>
        <w:tc>
          <w:tcPr>
            <w:tcW w:w="695"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室内设备</w:t>
            </w:r>
          </w:p>
        </w:tc>
        <w:tc>
          <w:tcPr>
            <w:tcW w:w="1087"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电闸、电源插座、开关、灯管</w:t>
            </w:r>
          </w:p>
        </w:tc>
        <w:tc>
          <w:tcPr>
            <w:tcW w:w="1576"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保证各项设施正常使用。时限要求：自接到报修之时起</w:t>
            </w:r>
            <w:r w:rsidRPr="008F4431">
              <w:rPr>
                <w:rFonts w:ascii="宋体" w:hAnsi="宋体" w:cstheme="minorEastAsia"/>
                <w:bCs/>
                <w:szCs w:val="21"/>
              </w:rPr>
              <w:t>15分钟之内到达现场处理。</w:t>
            </w:r>
          </w:p>
        </w:tc>
        <w:tc>
          <w:tcPr>
            <w:tcW w:w="739" w:type="pct"/>
            <w:vMerge/>
            <w:vAlign w:val="center"/>
          </w:tcPr>
          <w:p w:rsidR="00D112B6" w:rsidRPr="008F4431" w:rsidRDefault="00D112B6">
            <w:pPr>
              <w:keepNext/>
              <w:keepLines/>
              <w:snapToGrid w:val="0"/>
              <w:spacing w:before="260" w:after="260" w:line="360" w:lineRule="auto"/>
              <w:ind w:left="568"/>
              <w:contextualSpacing/>
              <w:jc w:val="center"/>
              <w:outlineLvl w:val="2"/>
              <w:rPr>
                <w:rFonts w:ascii="宋体" w:hAnsi="宋体" w:cstheme="minorEastAsia"/>
                <w:bCs/>
                <w:szCs w:val="21"/>
              </w:rPr>
            </w:pPr>
          </w:p>
        </w:tc>
      </w:tr>
      <w:tr w:rsidR="00D803A1" w:rsidRPr="008F4431">
        <w:trPr>
          <w:trHeight w:val="1134"/>
          <w:jc w:val="center"/>
        </w:trPr>
        <w:tc>
          <w:tcPr>
            <w:tcW w:w="452" w:type="pct"/>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bCs/>
                <w:szCs w:val="21"/>
              </w:rPr>
              <w:t>11</w:t>
            </w:r>
          </w:p>
        </w:tc>
        <w:tc>
          <w:tcPr>
            <w:tcW w:w="448" w:type="pct"/>
            <w:vMerge/>
            <w:vAlign w:val="center"/>
          </w:tcPr>
          <w:p w:rsidR="00D112B6" w:rsidRPr="008F4431" w:rsidRDefault="00D112B6">
            <w:pPr>
              <w:keepNext/>
              <w:keepLines/>
              <w:snapToGrid w:val="0"/>
              <w:spacing w:before="340" w:line="360" w:lineRule="auto"/>
              <w:contextualSpacing/>
              <w:jc w:val="center"/>
              <w:outlineLvl w:val="0"/>
              <w:rPr>
                <w:rFonts w:ascii="宋体" w:hAnsi="宋体" w:cstheme="minorEastAsia"/>
                <w:bCs/>
                <w:szCs w:val="21"/>
              </w:rPr>
            </w:pPr>
          </w:p>
        </w:tc>
        <w:tc>
          <w:tcPr>
            <w:tcW w:w="695"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配电线路</w:t>
            </w:r>
          </w:p>
        </w:tc>
        <w:tc>
          <w:tcPr>
            <w:tcW w:w="1087"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导线、支持物</w:t>
            </w:r>
          </w:p>
        </w:tc>
        <w:tc>
          <w:tcPr>
            <w:tcW w:w="1576" w:type="pct"/>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绝缘良好、完整可靠。</w:t>
            </w:r>
          </w:p>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时限要求：出现故障</w:t>
            </w:r>
            <w:r w:rsidRPr="008F4431">
              <w:rPr>
                <w:rFonts w:ascii="宋体" w:hAnsi="宋体" w:cstheme="minorEastAsia"/>
                <w:bCs/>
                <w:szCs w:val="21"/>
              </w:rPr>
              <w:t>15分钟之内到达现场处理。</w:t>
            </w:r>
          </w:p>
        </w:tc>
        <w:tc>
          <w:tcPr>
            <w:tcW w:w="739" w:type="pct"/>
            <w:vMerge/>
            <w:vAlign w:val="center"/>
          </w:tcPr>
          <w:p w:rsidR="00D112B6" w:rsidRPr="008F4431" w:rsidRDefault="00D112B6">
            <w:pPr>
              <w:keepNext/>
              <w:keepLines/>
              <w:snapToGrid w:val="0"/>
              <w:spacing w:before="260" w:after="260" w:line="360" w:lineRule="auto"/>
              <w:ind w:left="568"/>
              <w:contextualSpacing/>
              <w:jc w:val="center"/>
              <w:outlineLvl w:val="2"/>
              <w:rPr>
                <w:rFonts w:ascii="宋体" w:hAnsi="宋体" w:cstheme="minorEastAsia"/>
                <w:bCs/>
                <w:szCs w:val="21"/>
              </w:rPr>
            </w:pPr>
          </w:p>
        </w:tc>
      </w:tr>
    </w:tbl>
    <w:p w:rsidR="00D112B6" w:rsidRPr="008F4431" w:rsidRDefault="00D803A1">
      <w:pPr>
        <w:autoSpaceDE w:val="0"/>
        <w:autoSpaceDN w:val="0"/>
        <w:adjustRightInd w:val="0"/>
        <w:spacing w:line="360" w:lineRule="auto"/>
        <w:ind w:firstLineChars="200" w:firstLine="412"/>
        <w:rPr>
          <w:rFonts w:ascii="宋体" w:hAnsi="宋体" w:cstheme="minorEastAsia"/>
        </w:rPr>
      </w:pPr>
      <w:r w:rsidRPr="008F4431">
        <w:rPr>
          <w:rFonts w:ascii="宋体" w:hAnsi="宋体" w:cstheme="minorEastAsia"/>
          <w:bCs/>
          <w:spacing w:val="-2"/>
        </w:rPr>
        <w:t>4.维修工</w:t>
      </w:r>
      <w:r w:rsidRPr="008F4431">
        <w:rPr>
          <w:rFonts w:ascii="宋体" w:hAnsi="宋体" w:cstheme="minorEastAsia" w:hint="eastAsia"/>
          <w:bCs/>
        </w:rPr>
        <w:t>消防系统检查、巡查及具体服务标准如下</w:t>
      </w:r>
    </w:p>
    <w:tbl>
      <w:tblPr>
        <w:tblW w:w="8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
        <w:gridCol w:w="1228"/>
        <w:gridCol w:w="5351"/>
        <w:gridCol w:w="1182"/>
      </w:tblGrid>
      <w:tr w:rsidR="00D803A1" w:rsidRPr="008F4431">
        <w:trPr>
          <w:trHeight w:val="583"/>
          <w:tblHeader/>
          <w:jc w:val="center"/>
        </w:trPr>
        <w:tc>
          <w:tcPr>
            <w:tcW w:w="782" w:type="dxa"/>
            <w:vAlign w:val="center"/>
          </w:tcPr>
          <w:p w:rsidR="00D112B6" w:rsidRPr="008F4431" w:rsidRDefault="00D803A1">
            <w:pPr>
              <w:snapToGrid w:val="0"/>
              <w:spacing w:line="360" w:lineRule="auto"/>
              <w:contextualSpacing/>
              <w:jc w:val="center"/>
              <w:rPr>
                <w:rFonts w:ascii="宋体" w:hAnsi="宋体" w:cstheme="minorEastAsia"/>
                <w:b/>
                <w:bCs/>
                <w:szCs w:val="21"/>
              </w:rPr>
            </w:pPr>
            <w:r w:rsidRPr="008F4431">
              <w:rPr>
                <w:rFonts w:ascii="宋体" w:hAnsi="宋体" w:cstheme="minorEastAsia" w:hint="eastAsia"/>
                <w:b/>
                <w:bCs/>
                <w:szCs w:val="21"/>
              </w:rPr>
              <w:t>序号</w:t>
            </w:r>
          </w:p>
        </w:tc>
        <w:tc>
          <w:tcPr>
            <w:tcW w:w="1228" w:type="dxa"/>
            <w:vAlign w:val="center"/>
          </w:tcPr>
          <w:p w:rsidR="00D112B6" w:rsidRPr="008F4431" w:rsidRDefault="00D803A1">
            <w:pPr>
              <w:snapToGrid w:val="0"/>
              <w:spacing w:line="360" w:lineRule="auto"/>
              <w:contextualSpacing/>
              <w:jc w:val="center"/>
              <w:rPr>
                <w:rFonts w:ascii="宋体" w:hAnsi="宋体" w:cstheme="minorEastAsia"/>
                <w:b/>
                <w:bCs/>
                <w:szCs w:val="21"/>
              </w:rPr>
            </w:pPr>
            <w:r w:rsidRPr="008F4431">
              <w:rPr>
                <w:rFonts w:ascii="宋体" w:hAnsi="宋体" w:cstheme="minorEastAsia" w:hint="eastAsia"/>
                <w:b/>
                <w:bCs/>
                <w:szCs w:val="21"/>
              </w:rPr>
              <w:t>服务内容</w:t>
            </w:r>
          </w:p>
        </w:tc>
        <w:tc>
          <w:tcPr>
            <w:tcW w:w="5351" w:type="dxa"/>
            <w:vAlign w:val="center"/>
          </w:tcPr>
          <w:p w:rsidR="00D112B6" w:rsidRPr="008F4431" w:rsidRDefault="00D803A1">
            <w:pPr>
              <w:snapToGrid w:val="0"/>
              <w:spacing w:line="360" w:lineRule="auto"/>
              <w:contextualSpacing/>
              <w:jc w:val="center"/>
              <w:rPr>
                <w:rFonts w:ascii="宋体" w:hAnsi="宋体" w:cstheme="minorEastAsia"/>
                <w:b/>
                <w:bCs/>
                <w:szCs w:val="21"/>
              </w:rPr>
            </w:pPr>
            <w:r w:rsidRPr="008F4431">
              <w:rPr>
                <w:rFonts w:ascii="宋体" w:hAnsi="宋体" w:cstheme="minorEastAsia" w:hint="eastAsia"/>
                <w:b/>
                <w:bCs/>
                <w:szCs w:val="21"/>
              </w:rPr>
              <w:t>服务标准</w:t>
            </w:r>
          </w:p>
        </w:tc>
        <w:tc>
          <w:tcPr>
            <w:tcW w:w="1182" w:type="dxa"/>
            <w:vAlign w:val="center"/>
          </w:tcPr>
          <w:p w:rsidR="00D112B6" w:rsidRPr="008F4431" w:rsidRDefault="00D803A1">
            <w:pPr>
              <w:snapToGrid w:val="0"/>
              <w:spacing w:line="360" w:lineRule="auto"/>
              <w:contextualSpacing/>
              <w:jc w:val="center"/>
              <w:rPr>
                <w:rFonts w:ascii="宋体" w:hAnsi="宋体" w:cstheme="minorEastAsia"/>
                <w:b/>
                <w:bCs/>
                <w:szCs w:val="21"/>
              </w:rPr>
            </w:pPr>
            <w:r w:rsidRPr="008F4431">
              <w:rPr>
                <w:rFonts w:ascii="宋体" w:hAnsi="宋体" w:cstheme="minorEastAsia" w:hint="eastAsia"/>
                <w:b/>
                <w:bCs/>
                <w:szCs w:val="21"/>
              </w:rPr>
              <w:t>管理目标</w:t>
            </w:r>
          </w:p>
        </w:tc>
      </w:tr>
      <w:tr w:rsidR="00D803A1" w:rsidRPr="008F4431">
        <w:trPr>
          <w:trHeight w:val="662"/>
          <w:jc w:val="center"/>
        </w:trPr>
        <w:tc>
          <w:tcPr>
            <w:tcW w:w="782" w:type="dxa"/>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bCs/>
                <w:szCs w:val="21"/>
              </w:rPr>
              <w:t>1</w:t>
            </w:r>
          </w:p>
        </w:tc>
        <w:tc>
          <w:tcPr>
            <w:tcW w:w="1228" w:type="dxa"/>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照明系统</w:t>
            </w:r>
          </w:p>
        </w:tc>
        <w:tc>
          <w:tcPr>
            <w:tcW w:w="5351" w:type="dxa"/>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负责照明系统的运行管理、维护、保洁、定期检查及维修。</w:t>
            </w:r>
          </w:p>
        </w:tc>
        <w:tc>
          <w:tcPr>
            <w:tcW w:w="1182" w:type="dxa"/>
            <w:vMerge w:val="restart"/>
            <w:vAlign w:val="center"/>
          </w:tcPr>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1.具体工作用户满意率达到99%以上；</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2.维修、应急修理100%；</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3.维修合率100%。</w:t>
            </w:r>
          </w:p>
        </w:tc>
      </w:tr>
      <w:tr w:rsidR="00D803A1" w:rsidRPr="008F4431">
        <w:trPr>
          <w:trHeight w:val="642"/>
          <w:jc w:val="center"/>
        </w:trPr>
        <w:tc>
          <w:tcPr>
            <w:tcW w:w="782" w:type="dxa"/>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bCs/>
                <w:szCs w:val="21"/>
              </w:rPr>
              <w:t>2</w:t>
            </w:r>
          </w:p>
        </w:tc>
        <w:tc>
          <w:tcPr>
            <w:tcW w:w="1228" w:type="dxa"/>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弱电系统</w:t>
            </w:r>
          </w:p>
        </w:tc>
        <w:tc>
          <w:tcPr>
            <w:tcW w:w="5351" w:type="dxa"/>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协助网信中心做好弱电系统的维护和维修。</w:t>
            </w:r>
          </w:p>
        </w:tc>
        <w:tc>
          <w:tcPr>
            <w:tcW w:w="1182" w:type="dxa"/>
            <w:vMerge/>
            <w:vAlign w:val="center"/>
          </w:tcPr>
          <w:p w:rsidR="00D112B6" w:rsidRPr="008F4431" w:rsidRDefault="00D112B6">
            <w:pPr>
              <w:keepNext/>
              <w:keepLines/>
              <w:snapToGrid w:val="0"/>
              <w:spacing w:before="260" w:after="260" w:line="360" w:lineRule="auto"/>
              <w:ind w:left="568"/>
              <w:contextualSpacing/>
              <w:jc w:val="center"/>
              <w:outlineLvl w:val="2"/>
              <w:rPr>
                <w:rFonts w:ascii="宋体" w:hAnsi="宋体" w:cstheme="minorEastAsia"/>
                <w:bCs/>
                <w:szCs w:val="21"/>
              </w:rPr>
            </w:pPr>
          </w:p>
        </w:tc>
      </w:tr>
      <w:tr w:rsidR="00D803A1" w:rsidRPr="008F4431">
        <w:trPr>
          <w:trHeight w:val="2946"/>
          <w:jc w:val="center"/>
        </w:trPr>
        <w:tc>
          <w:tcPr>
            <w:tcW w:w="782" w:type="dxa"/>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bCs/>
                <w:szCs w:val="21"/>
              </w:rPr>
              <w:t>3</w:t>
            </w:r>
          </w:p>
        </w:tc>
        <w:tc>
          <w:tcPr>
            <w:tcW w:w="1228" w:type="dxa"/>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消防系统</w:t>
            </w:r>
          </w:p>
        </w:tc>
        <w:tc>
          <w:tcPr>
            <w:tcW w:w="5351" w:type="dxa"/>
            <w:vAlign w:val="center"/>
          </w:tcPr>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1.按照规定对消防设备设施进行检查，有日检、夜查、2月检记录，如有失效、故障立刻报修、报换。</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2.完善突发火灾的应急预案，设立消防疏散示意图，照明设施设备、疏散指示标志完好，紧急疏散通道畅通。</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3.熟练使用消防设备设施、掌握应急预案处理方法。</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4.对消防设施须24小时巡查，认真做好值班和交接班记录，如实填写系统运行情况。</w:t>
            </w:r>
          </w:p>
        </w:tc>
        <w:tc>
          <w:tcPr>
            <w:tcW w:w="1182" w:type="dxa"/>
            <w:vMerge/>
            <w:vAlign w:val="center"/>
          </w:tcPr>
          <w:p w:rsidR="00D112B6" w:rsidRPr="008F4431" w:rsidRDefault="00D112B6">
            <w:pPr>
              <w:keepNext/>
              <w:keepLines/>
              <w:snapToGrid w:val="0"/>
              <w:spacing w:before="260" w:after="260" w:line="360" w:lineRule="auto"/>
              <w:ind w:left="568"/>
              <w:contextualSpacing/>
              <w:jc w:val="center"/>
              <w:outlineLvl w:val="2"/>
              <w:rPr>
                <w:rFonts w:ascii="宋体" w:hAnsi="宋体" w:cstheme="minorEastAsia"/>
                <w:bCs/>
                <w:szCs w:val="21"/>
              </w:rPr>
            </w:pPr>
          </w:p>
        </w:tc>
      </w:tr>
      <w:tr w:rsidR="00D112B6" w:rsidRPr="008F4431">
        <w:trPr>
          <w:trHeight w:val="396"/>
          <w:jc w:val="center"/>
        </w:trPr>
        <w:tc>
          <w:tcPr>
            <w:tcW w:w="782" w:type="dxa"/>
            <w:vAlign w:val="center"/>
          </w:tcPr>
          <w:p w:rsidR="00D112B6" w:rsidRPr="008F4431" w:rsidRDefault="00D803A1">
            <w:pPr>
              <w:snapToGrid w:val="0"/>
              <w:spacing w:line="360" w:lineRule="auto"/>
              <w:contextualSpacing/>
              <w:jc w:val="center"/>
              <w:rPr>
                <w:rFonts w:ascii="宋体" w:hAnsi="宋体" w:cstheme="minorEastAsia"/>
                <w:bCs/>
                <w:szCs w:val="21"/>
              </w:rPr>
            </w:pPr>
            <w:r w:rsidRPr="008F4431">
              <w:rPr>
                <w:rFonts w:ascii="宋体" w:hAnsi="宋体" w:cstheme="minorEastAsia"/>
                <w:bCs/>
                <w:szCs w:val="21"/>
              </w:rPr>
              <w:t>4</w:t>
            </w:r>
          </w:p>
        </w:tc>
        <w:tc>
          <w:tcPr>
            <w:tcW w:w="1228" w:type="dxa"/>
            <w:vAlign w:val="center"/>
          </w:tcPr>
          <w:p w:rsidR="00D112B6" w:rsidRPr="008F4431" w:rsidRDefault="00D803A1">
            <w:pPr>
              <w:snapToGrid w:val="0"/>
              <w:spacing w:line="360" w:lineRule="auto"/>
              <w:contextualSpacing/>
              <w:rPr>
                <w:rFonts w:ascii="宋体" w:hAnsi="宋体" w:cstheme="minorEastAsia"/>
                <w:bCs/>
                <w:szCs w:val="21"/>
              </w:rPr>
            </w:pPr>
            <w:r w:rsidRPr="008F4431">
              <w:rPr>
                <w:rFonts w:ascii="宋体" w:hAnsi="宋体" w:cstheme="minorEastAsia" w:hint="eastAsia"/>
                <w:bCs/>
                <w:szCs w:val="21"/>
              </w:rPr>
              <w:t>电梯管理</w:t>
            </w:r>
          </w:p>
        </w:tc>
        <w:tc>
          <w:tcPr>
            <w:tcW w:w="5351" w:type="dxa"/>
            <w:vAlign w:val="center"/>
          </w:tcPr>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1.电梯按照学校要求启用；</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2.物业对电梯设备设施进行巡检，具备处理突发事件的能力和保障措施，并有详细的运行记录；</w:t>
            </w:r>
          </w:p>
          <w:p w:rsidR="00D112B6" w:rsidRPr="008F4431" w:rsidRDefault="00D803A1">
            <w:pPr>
              <w:adjustRightInd w:val="0"/>
              <w:snapToGrid w:val="0"/>
              <w:spacing w:line="360" w:lineRule="auto"/>
              <w:contextualSpacing/>
              <w:rPr>
                <w:rFonts w:ascii="宋体" w:hAnsi="宋体" w:cstheme="minorEastAsia"/>
                <w:bCs/>
                <w:szCs w:val="21"/>
              </w:rPr>
            </w:pPr>
            <w:r w:rsidRPr="008F4431">
              <w:rPr>
                <w:rFonts w:ascii="宋体" w:hAnsi="宋体" w:cstheme="minorEastAsia"/>
                <w:bCs/>
                <w:szCs w:val="21"/>
              </w:rPr>
              <w:t>3.巡检过程中发现故障问题，及时联系电梯维保单位进行维修。</w:t>
            </w:r>
          </w:p>
        </w:tc>
        <w:tc>
          <w:tcPr>
            <w:tcW w:w="1182" w:type="dxa"/>
            <w:vMerge/>
            <w:vAlign w:val="center"/>
          </w:tcPr>
          <w:p w:rsidR="00D112B6" w:rsidRPr="008F4431" w:rsidRDefault="00D112B6">
            <w:pPr>
              <w:keepNext/>
              <w:keepLines/>
              <w:snapToGrid w:val="0"/>
              <w:spacing w:before="260" w:after="260" w:line="360" w:lineRule="auto"/>
              <w:ind w:left="568"/>
              <w:contextualSpacing/>
              <w:jc w:val="center"/>
              <w:outlineLvl w:val="2"/>
              <w:rPr>
                <w:rFonts w:ascii="宋体" w:hAnsi="宋体" w:cstheme="minorEastAsia"/>
                <w:bCs/>
                <w:szCs w:val="21"/>
              </w:rPr>
            </w:pPr>
          </w:p>
        </w:tc>
      </w:tr>
    </w:tbl>
    <w:p w:rsidR="00D112B6" w:rsidRPr="008F4431" w:rsidRDefault="00D112B6">
      <w:pPr>
        <w:tabs>
          <w:tab w:val="left" w:pos="957"/>
        </w:tabs>
        <w:spacing w:line="360" w:lineRule="auto"/>
        <w:rPr>
          <w:rFonts w:ascii="宋体" w:hAnsi="宋体" w:cstheme="minorEastAsia"/>
          <w:bCs/>
        </w:rPr>
      </w:pPr>
    </w:p>
    <w:p w:rsidR="00D112B6" w:rsidRPr="008F4431" w:rsidRDefault="00D803A1">
      <w:pPr>
        <w:autoSpaceDE w:val="0"/>
        <w:autoSpaceDN w:val="0"/>
        <w:adjustRightInd w:val="0"/>
        <w:spacing w:line="360" w:lineRule="auto"/>
        <w:ind w:firstLineChars="200" w:firstLine="482"/>
        <w:rPr>
          <w:rFonts w:ascii="宋体" w:hAnsi="宋体" w:cstheme="minorEastAsia"/>
          <w:b/>
          <w:sz w:val="24"/>
        </w:rPr>
      </w:pPr>
      <w:r w:rsidRPr="008F4431">
        <w:rPr>
          <w:rFonts w:ascii="宋体" w:hAnsi="宋体" w:cstheme="minorEastAsia" w:hint="eastAsia"/>
          <w:b/>
          <w:sz w:val="24"/>
        </w:rPr>
        <w:t>七、物业服务投诉处理内容及工作质量标准</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1.建立投诉处理工作制度，在每个楼宇设立意见簿、线上楼宇群，收集、处</w:t>
      </w:r>
      <w:r w:rsidRPr="008F4431">
        <w:rPr>
          <w:rFonts w:ascii="宋体" w:hAnsi="宋体" w:cstheme="minorEastAsia"/>
          <w:sz w:val="24"/>
        </w:rPr>
        <w:lastRenderedPageBreak/>
        <w:t>理、回复学生反映的问题及解释工作，做到事事受理、处理、反馈的闭环。</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2.公布投诉电话（学校、物业公司、项目部）、报修电话、开水器维修电话、空调维修电话、洗衣机维修电话、自动售货机等便民服务电话及报修流程，引导学生进行有效报修。</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3.主动上门回访、收集、听取学生意见，做好记录及时处理，属于物业公司的投诉，由物业公司于3天内处理整改完毕并报学校相关部门；属于其他部门的应及时通报学校相关部门。</w:t>
      </w:r>
    </w:p>
    <w:p w:rsidR="005B3AC3" w:rsidRDefault="005B3AC3">
      <w:pPr>
        <w:autoSpaceDE w:val="0"/>
        <w:autoSpaceDN w:val="0"/>
        <w:adjustRightInd w:val="0"/>
        <w:spacing w:line="360" w:lineRule="auto"/>
        <w:ind w:firstLineChars="200" w:firstLine="482"/>
        <w:rPr>
          <w:rFonts w:ascii="宋体" w:hAnsi="宋体" w:cstheme="minorEastAsia"/>
          <w:b/>
          <w:sz w:val="24"/>
        </w:rPr>
      </w:pPr>
    </w:p>
    <w:p w:rsidR="00D112B6" w:rsidRPr="008F4431" w:rsidRDefault="00D803A1">
      <w:pPr>
        <w:autoSpaceDE w:val="0"/>
        <w:autoSpaceDN w:val="0"/>
        <w:adjustRightInd w:val="0"/>
        <w:spacing w:line="360" w:lineRule="auto"/>
        <w:ind w:firstLineChars="200" w:firstLine="482"/>
        <w:rPr>
          <w:rFonts w:ascii="宋体" w:hAnsi="宋体" w:cstheme="minorEastAsia"/>
          <w:b/>
          <w:sz w:val="24"/>
        </w:rPr>
      </w:pPr>
      <w:r w:rsidRPr="008F4431">
        <w:rPr>
          <w:rFonts w:ascii="宋体" w:hAnsi="宋体" w:cstheme="minorEastAsia" w:hint="eastAsia"/>
          <w:b/>
          <w:sz w:val="24"/>
        </w:rPr>
        <w:t>八、突发紧急事件应急预案</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1.职责</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1.1发生突发紧急事件,物业公司要立即按照规程组织人员进行处理,在处理的同时要向学校相关部门报告。</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1.2物业相关人员在必要时,要在第一时间向公安、消防、交通、急救、水、电、煤气等部门报警或求援。</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2.紧急事件报告制度</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2.1为及时妥善处理重大或突发事件,避免和控制事件发生,特制定紧急事件报告制度。</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2.2紧急或突发事件包括:火灾、</w:t>
      </w:r>
      <w:r w:rsidRPr="008F4431">
        <w:rPr>
          <w:rFonts w:ascii="宋体" w:hAnsi="宋体" w:cstheme="minorEastAsia" w:hint="eastAsia"/>
          <w:sz w:val="24"/>
        </w:rPr>
        <w:t>人员受伤、</w:t>
      </w:r>
      <w:r w:rsidRPr="008F4431">
        <w:rPr>
          <w:rFonts w:ascii="宋体" w:hAnsi="宋体" w:cstheme="minorEastAsia"/>
          <w:sz w:val="24"/>
        </w:rPr>
        <w:t>电梯困人、爆炸、突发性停电、水浸、盗窃、械斗等破环行为；刑事案件；公寓主体结构遭受破坏等。</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2.3发生紧急或突发事件,参与事件处理的物业相关人员应立即赶到现场处理,同时尽快口头向学校相关部门报告,并根据事发情节决定是否报告公安、消防等机构协助处理。</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2.4参与事件处理的物业公司在事件处理后立即填写紧急事件报告,于12小时内以书面形式递交学校相关部门,详述事件发生的时间、地点、经过,以及事件发生的初步原因和处理经过。找出事件发生的主要原因,提出避免类似情况发生的预防性措施。</w:t>
      </w:r>
    </w:p>
    <w:p w:rsidR="00D112B6" w:rsidRPr="008F4431" w:rsidRDefault="00D112B6">
      <w:pPr>
        <w:autoSpaceDE w:val="0"/>
        <w:autoSpaceDN w:val="0"/>
        <w:adjustRightInd w:val="0"/>
        <w:spacing w:line="360" w:lineRule="auto"/>
        <w:ind w:firstLineChars="200" w:firstLine="480"/>
        <w:rPr>
          <w:rFonts w:ascii="宋体" w:hAnsi="宋体" w:cstheme="minorEastAsia"/>
          <w:sz w:val="24"/>
        </w:rPr>
      </w:pPr>
    </w:p>
    <w:p w:rsidR="00D112B6" w:rsidRPr="008F4431" w:rsidRDefault="00D803A1">
      <w:pPr>
        <w:autoSpaceDE w:val="0"/>
        <w:autoSpaceDN w:val="0"/>
        <w:adjustRightInd w:val="0"/>
        <w:spacing w:line="360" w:lineRule="auto"/>
        <w:ind w:firstLineChars="200" w:firstLine="482"/>
        <w:rPr>
          <w:rFonts w:ascii="宋体" w:hAnsi="宋体" w:cstheme="minorEastAsia"/>
          <w:b/>
          <w:sz w:val="24"/>
        </w:rPr>
      </w:pPr>
      <w:r w:rsidRPr="008F4431">
        <w:rPr>
          <w:rFonts w:ascii="宋体" w:hAnsi="宋体" w:cstheme="minorEastAsia" w:hint="eastAsia"/>
          <w:b/>
          <w:sz w:val="24"/>
        </w:rPr>
        <w:t>九、每年宿舍管理等专项服务工作</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1.新生宿舍维修、保洁工作：每年7月上旬（根据学校工作具体布置相应调</w:t>
      </w:r>
      <w:r w:rsidRPr="008F4431">
        <w:rPr>
          <w:rFonts w:ascii="宋体" w:hAnsi="宋体" w:cstheme="minorEastAsia"/>
          <w:sz w:val="24"/>
        </w:rPr>
        <w:lastRenderedPageBreak/>
        <w:t>整）由物业公司安排专门人员对所有毕业生宿舍进行检查，将需要学校维修维护的项目列出清单上报学校相关部门，于当年新生入学前完成全部维修和保洁工作。新生入学前由学校组织对毕业生宿舍维修、保洁情况进行综合检查验收。</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2.新生入学相关工作：配合学校做好新生宿舍安排、调整工作；做好服务区域内的卫生工作；做好新生宿舍空调遥控器发放和宿舍物品清单确认工作；做好新生房间钥匙分发、领取、登记等工作。</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3.毕业生离校相关工作：</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3.1加强毕业生离校前门岗值班工作，确保毕业生宿舍物品等安全。</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3.2加强毕业生离校前卫生保洁工作，及时清理毕业生清理出的废旧物品和垃圾（除日常生活垃圾外，书刊、箱包、衣物、器材等务必保管至毕业生全部离校再处理，证件全部交学校相关部门处理），确保宿舍走道和公寓楼周边整洁。</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3.3按照学校要求，引导学生“文明离校”，自带垃圾下楼，清空宿舍个人物品；对毕业生宿舍进行卫生清洁查验，如因查验不当，产生的垃圾由物业公司负责清理。</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3.4严格遵照学生入学物品清单和学校要求，做好宿舍空调遥控器等物品回收及检查工作。</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3.5做好毕业生宿舍各项验收工作。</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3.6协助学校做好离校系统办理手续。</w:t>
      </w:r>
    </w:p>
    <w:p w:rsidR="00D112B6" w:rsidRPr="008F4431" w:rsidRDefault="00D112B6">
      <w:pPr>
        <w:autoSpaceDE w:val="0"/>
        <w:autoSpaceDN w:val="0"/>
        <w:adjustRightInd w:val="0"/>
        <w:spacing w:line="360" w:lineRule="auto"/>
        <w:ind w:firstLineChars="200" w:firstLine="480"/>
        <w:rPr>
          <w:rFonts w:ascii="宋体" w:hAnsi="宋体" w:cstheme="minorEastAsia"/>
          <w:sz w:val="24"/>
        </w:rPr>
      </w:pPr>
    </w:p>
    <w:p w:rsidR="00D112B6" w:rsidRPr="008F4431" w:rsidRDefault="00D803A1">
      <w:pPr>
        <w:autoSpaceDE w:val="0"/>
        <w:autoSpaceDN w:val="0"/>
        <w:adjustRightInd w:val="0"/>
        <w:spacing w:line="360" w:lineRule="auto"/>
        <w:ind w:firstLineChars="200" w:firstLine="482"/>
        <w:rPr>
          <w:rFonts w:ascii="宋体" w:hAnsi="宋体" w:cstheme="minorEastAsia"/>
          <w:b/>
          <w:sz w:val="24"/>
        </w:rPr>
      </w:pPr>
      <w:r w:rsidRPr="008F4431">
        <w:rPr>
          <w:rFonts w:ascii="宋体" w:hAnsi="宋体" w:cstheme="minorEastAsia" w:hint="eastAsia"/>
          <w:b/>
          <w:sz w:val="24"/>
        </w:rPr>
        <w:t>十、扫雪工作内容及质量标准</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1.目标:确保宿舍区域周边在雪后能够迅速恢复安全、整洁的环境，保障师生的出行安全和正常生活秩序。</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2.参与人员:物业公司全体在岗人员。</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3.物资准备：物业公司购置足够数量的扫雪工具，如扫帚、铲子、推雪板等。准备适量的融雪剂，用于重点区域的积雪融化。</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4.设备检查:</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4.1确保手推车等运输工具性能良好，以便快速搬运积雪。</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4.2检查物业工作车辆，确保在雪天能够正常行驶，用于紧急情况的支援。</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5.人员培训:物业公司需对物业所有人员进行扫雪安全培训，包括正确使用</w:t>
      </w:r>
      <w:r w:rsidRPr="008F4431">
        <w:rPr>
          <w:rFonts w:ascii="宋体" w:hAnsi="宋体" w:cstheme="minorEastAsia"/>
          <w:sz w:val="24"/>
        </w:rPr>
        <w:lastRenderedPageBreak/>
        <w:t>工具、防止滑倒和冻伤等知识。</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6.扫雪流程:</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6.4雪情监测：</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6.1.1安排专人关注天气预报，在降雪前提前做好准备。</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6.1.2降雪开始后，及时观察雪情变化，确定扫雪行动的启动时间。</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6.2启动扫雪:</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6.2.1当积雪达到一定厚度，立即启动扫雪方案。</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6.2.2门值宿管人员首先在宿舍区域周边设置警示标志，引导人员和车辆安全通行。</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6.3分工协作:</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6.3.1门值宿管人员：</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6.3.1.1负责清理宿舍区域主要出入口、道路等的积雪，确保车辆和行人能够顺利进出。</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6.3.1.2协助保洁人员搬运积雪，维护扫雪现场的秩序。</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6.3.1.3在扫雪过程中，加强巡逻，防止盗窃等安全事件的发生。</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6.3.2保洁人员:</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6.3.2.1重点清理宿舍楼周边的人行道、楼梯口、垃圾桶周围等区域的积雪。</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6.3.2.2对积雪进行集中堆放，避免影响宿舍区域的美观和环境卫生。</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6.4融雪处理：</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6.4.1在楼梯口、斜坡等易滑区域撒布融雪剂，防止人员滑倒。</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6.4.2注意融雪剂的使用量，避免对环境造成污染。</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6.5后期清理：</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6.5.1当扫雪工作完成后，对扫雪工具进行清理和整理，妥善存放。</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6.5.2检查宿舍区域的排水系统，确保积雪融化后能够顺利排水。</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6.6应急措施:</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6.6.1如遇大雪或暴雪天气，及时增加扫雪人员，延长扫雪时间，确保宿舍区域的安全。</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6.6.2若有人员在扫雪过程中受伤，立即进行救治，并通知学校相关部门。</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6.6.3对于因积雪导致的设施损坏，如垃圾桶等，及时进行维修或更换。</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lastRenderedPageBreak/>
        <w:t>6.7效果评估：</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6.7.1在扫雪工作结束后，对宿舍区域进行检查，确保扫雪效果达到预期目标。</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6.7.2收集师生的反馈意见，对扫雪方案进行改进和完善。</w:t>
      </w:r>
    </w:p>
    <w:p w:rsidR="00D112B6" w:rsidRPr="008F4431" w:rsidRDefault="00D112B6">
      <w:pPr>
        <w:autoSpaceDE w:val="0"/>
        <w:autoSpaceDN w:val="0"/>
        <w:adjustRightInd w:val="0"/>
        <w:spacing w:line="360" w:lineRule="auto"/>
        <w:ind w:firstLineChars="200" w:firstLine="480"/>
        <w:rPr>
          <w:rFonts w:ascii="宋体" w:hAnsi="宋体" w:cstheme="minorEastAsia"/>
          <w:sz w:val="24"/>
        </w:rPr>
      </w:pPr>
    </w:p>
    <w:p w:rsidR="00D112B6" w:rsidRPr="008F4431" w:rsidRDefault="00D803A1">
      <w:pPr>
        <w:autoSpaceDE w:val="0"/>
        <w:autoSpaceDN w:val="0"/>
        <w:adjustRightInd w:val="0"/>
        <w:spacing w:line="360" w:lineRule="auto"/>
        <w:ind w:firstLineChars="200" w:firstLine="482"/>
        <w:rPr>
          <w:rFonts w:ascii="宋体" w:hAnsi="宋体" w:cstheme="minorEastAsia"/>
          <w:b/>
          <w:sz w:val="24"/>
        </w:rPr>
      </w:pPr>
      <w:r w:rsidRPr="008F4431">
        <w:rPr>
          <w:rFonts w:ascii="宋体" w:hAnsi="宋体" w:cstheme="minorEastAsia" w:hint="eastAsia"/>
          <w:b/>
          <w:sz w:val="24"/>
        </w:rPr>
        <w:t>十一、学生公寓浴室保洁服务工作内容和要求</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hint="eastAsia"/>
          <w:sz w:val="24"/>
        </w:rPr>
        <w:t>学生公寓学生浴室每天需要至少</w:t>
      </w:r>
      <w:r w:rsidRPr="008F4431">
        <w:rPr>
          <w:rFonts w:ascii="宋体" w:hAnsi="宋体" w:cstheme="minorEastAsia"/>
          <w:sz w:val="24"/>
        </w:rPr>
        <w:t>2次浴室内全范围保洁，包括：墙面、地面、棚顶、设备间、卫生间、工具间、洗漱间、淋浴间等。以及浴室内相关配套设施，如：空调、更衣柜、换气扇、镜子、吹风机、洗漱台、暖气片、隔断、浴帘、置物架、混水阀、地沟、地垫等。</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hint="eastAsia"/>
          <w:sz w:val="24"/>
        </w:rPr>
        <w:t>综合管理制度和标准完善</w:t>
      </w:r>
      <w:r w:rsidRPr="008F4431">
        <w:rPr>
          <w:rFonts w:ascii="宋体" w:hAnsi="宋体" w:cstheme="minorEastAsia"/>
          <w:sz w:val="24"/>
        </w:rPr>
        <w:t>:</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1.资质与经验：必须持有相关的清洁或卫生管理资格证书，确保具有专业的清洁知识和技能。需有在大型设施如学校、医院或公共设施等地的清洁工作经验，特别是对浴室设施的清洁维护有实际操作经历。</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2.人员配置和培训：根据浴室大小和使用者数量，提供足够数量的保洁人员，确保清洁任务的及时完成。员工应接受定期的卫生培训，包括新的清洁技术、正确的化学剂使用及个人防护装备的正确穿戴方法。</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3.清洁范围与频率：需要浴室内全范围保洁：包括：墙面、地面、棚顶、设备间、卫生间、工具间、洗漱间、淋浴间等。以及浴室内相关配套设施，如：空调、更衣柜、换气扇、镜子、洗漱台、暖气片、隔断、浴帘、置物架、混水阀、地沟、地垫等。</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hint="eastAsia"/>
          <w:sz w:val="24"/>
        </w:rPr>
        <w:t>在浴室运行时间前按规定做好每天至少两次的清洁工作，如遇浴室开放时间调整，及时调整卫生清理时间。根据实际使用情况调整清洁频率，尤其是在高峰期，如学期初和期末，需增加清洁次数。</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4.清洁设备与材料：物料由物业公司提供，必须使用环境友好型的清洁剂，同时保证其清洁效果能满足日常消毒需要。配备现代化清洁设备，如高压水枪等，以提高清洁效率和质量。</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5.健康安全与合规性：所有清洁活动必须符合当地卫生和安全规定，包括废物处理和化学品的安全存储。制定应急预案，包括意外泄露处理、滑到等事故的</w:t>
      </w:r>
      <w:r w:rsidRPr="008F4431">
        <w:rPr>
          <w:rFonts w:ascii="宋体" w:hAnsi="宋体" w:cstheme="minorEastAsia"/>
          <w:sz w:val="24"/>
        </w:rPr>
        <w:lastRenderedPageBreak/>
        <w:t>处理程序，确</w:t>
      </w:r>
      <w:r w:rsidRPr="008F4431">
        <w:rPr>
          <w:rFonts w:ascii="宋体" w:hAnsi="宋体" w:cstheme="minorEastAsia" w:hint="eastAsia"/>
          <w:sz w:val="24"/>
        </w:rPr>
        <w:t>保员工的安全和健康。</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6.浴室保洁清理流程及工作标准</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6.1门厅</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6.1.1浴室门：每天毛巾蘸取清洁剂内外擦拭2次；无污渍无水渍。</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6.1.2吸水地垫：每天清洗晾干，更换新地垫；干净整洁无污渍无水渍。</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6.1.3窗户、窗台：每天开窗通风2次，每周擦拭一次；无污渍、无灰尘。</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6.2设备间</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6.2.1排风设备：每周干抹布擦拭1次；外表干净无灰尘。</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6.2.2设备间地面：每周擦拭1次；干净整洁无污渍无水渍。</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6.3更衣室</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6.3.1天棚：每天用湿毛巾擦拭2次；无灰尘、无污渍、无水渍、无飞虫。</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6.3.2换气扇：每周用毛巾擦拭1次；无灰尘、无污渍。</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6.3.3空调：每周用干抹布擦拭1次；外表干净无灰尘。</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6.3.4墙面：每周用湿毛巾擦拭2次；无灰尘、无污渍。</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6.3.5开关盒、插座：每周用干抹布擦拭2次；整洁无尘。</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6.3.6吹风机：每天用干抹布擦拭表面1次；干净整洁。</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6.3.7吹风机置物台：每天用湿抹布擦拭2次；干净整洁无水渍、无头发。</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6.3.8镜面：每天擦拭2次（注意下方插座不能进水）；镜面光亮无痕迹。</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6.3.9更衣柜：每天擦拭清理更衣室内外2次；干净整洁无异味、无杂物。</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6.3.10换衣凳：每天湿抹布擦拭2次；摆放整齐、无污渍、无水渍。</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6.3.11暖气：每天用湿抹布擦拭1次；外表无尘土、缝隙内无杂物。</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6.3.12地面：每天用刷子或钢丝球蘸取清洁剂刷洗2次，特别是墙角和缝隙。清洗干净后，用水冲洗，并用刮板与拖布清干地面积水；瓷砖缝隙清洁彻底，无头发、杂物、污渍、水渍。</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6.3.13垃圾桶：每天清理垃圾桶垃圾及消毒2次（垃圾多可视情况增加频次），更换新垃圾袋；摆放整齐、无杂物、无异味。</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6.4洗漱间</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6.4.1天棚：每天用湿毛巾擦拭2次；无灰尘、无污渍、无水渍、无飞虫。</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6.4.2洗漱台、水龙头和拖布池：每天用湿抹布蘸取清洁剂擦拭台面、洗脸</w:t>
      </w:r>
      <w:r w:rsidRPr="008F4431">
        <w:rPr>
          <w:rFonts w:ascii="宋体" w:hAnsi="宋体" w:cstheme="minorEastAsia"/>
          <w:sz w:val="24"/>
        </w:rPr>
        <w:lastRenderedPageBreak/>
        <w:t>盆和水龙头2次；光亮整洁无污渍、无水渍、无杂物。</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6.4.3暖气：每天用湿抹布擦拭1次；外表无尘土、缝隙内无杂物。</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6.4.4卫生间</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6.4.4.1厕所：每天用马桶刷蘸取洁厕剂刷洗四周2次；无粪便、无尿渍、无污迹、无异味。墙面：干净，完好，无水迹、污迹；</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6.4.4.2卫生间隔断：每天用上水器与百洁布蘸取清洁剂擦拭清洗2次，并用刮板清干多余水渍；干净、无污渍、无水渍；</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6.4.4.3卫生间墙面、地面：每天用刷子或钢丝球蘸取清洁剂刷洗2次，特别是墙角和缝隙。冲洗干净后，用刮板及拖布清干地面积水；瓷砖缝隙清洁彻底，无头发、杂物、污渍、水渍；</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6.4.5工具间</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hint="eastAsia"/>
          <w:sz w:val="24"/>
        </w:rPr>
        <w:t>每天工具摆放整齐（工具上墙，洗涤用品整齐摆放至置物架上），化学品妥善放置，防止误用和泄露；墙面、地面干净整洁，禁止放置与工作无关的物品。</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6.5淋浴间</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6.5.1天棚：每天用湿毛巾擦拭2次；无灰尘、无污渍、无水渍、无飞虫。</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6.5.2浴帘：每天用百洁布蘸取清洁剂擦洗2次；每周拆下清洗1次，清洗完后将浴帘展开晾干。无头发、无污渍、无霉点。</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6.5.3玻璃隔断：每天用上水器与百洁布蘸取清洁剂擦拭清洗2次，并用刮板清干多余水渍；干净、无污渍、无水渍。</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6.5.4隔断包条、浴帘杆：每天用湿毛巾擦拭2次；无污渍、无水渍。</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6.5.5混水阀、置物架：每天用上水器或缝隙刷蘸取清洁剂进行擦洗，并用毛巾擦干多余水分；关闭打开的混水阀；无污渍、无水渍。</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6.5.6花洒：每月用百洁布蘸取清洁剂对表面进行擦试；干净整洁无污渍、无水渍。</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6.5.7暖气：每天用百洁布蘸取清洁剂进行擦洗2次；外表无尘土、无水渍、缝隙内无杂物。</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6.5.8地面、墙面：每天用刷子或钢丝球蘸取清洁剂刷洗2次，特别是墙角和缝隙。冲洗干净后，用刮板及拖布清干地面积水；瓷砖缝隙清洁彻底，无头发、无杂物、无污</w:t>
      </w:r>
      <w:r w:rsidRPr="008F4431">
        <w:rPr>
          <w:rFonts w:ascii="宋体" w:hAnsi="宋体" w:cstheme="minorEastAsia" w:hint="eastAsia"/>
          <w:sz w:val="24"/>
        </w:rPr>
        <w:t>渍、无水渍。</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lastRenderedPageBreak/>
        <w:t>6.5.9防滑地垫：将清洁剂均匀喷洒在防滑地垫表面，用地板刷对正反两面每天刷洗2次。冲洗干净后，将地垫卷起控水，用刮板与拖布清干地面积水后重新铺好；干净整洁、无杂物、无霉渍。</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6.5.10地沟、篦子：每天用地板刷或钢丝球将篦子正反两侧及地沟刷洗2次，清洗干净后恢复原位；地沟缝隙清洁彻底，无头发、无杂物、无污渍、无水渍。</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6.6收尾工作</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6.6.1检查清洁效果：在完成所有清洁工作后，检查浴室内各个区域是否干净整洁，如有遗漏，及时补充清洁。</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6.6.2整理工具：将使用过的保洁工具和清洁剂整理好，放回指定位置。</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6.6.3更换垃圾袋：将装满垃圾的垃圾袋更换为新的垃圾袋，确保浴室内环境卫生。</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6.7其他工作</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6.7.1消毒：每天2次，将消毒液按照1:100的比例进行稀释，用喷瓶对浴室墙面、地面、地沟等部位进行喷洒消毒，并做好记录。</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6.7.2消杀：每天对地漏喷洒杀虫剂，防止出现飞虫；室内有飞虫及时消杀处理。</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6.7.3通风：每天在非浴室开放时间开窗通风两次，并做好记录。</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6.7.4报修：浴室设备故障，及时向当班传达员报修。报修时说明具体位置及问题。</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6.8注意事项</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6.8.1清洁过程中，注意佩戴橡胶手套，避免直接接触清洁剂和污渍，洗涤用品禁止混合使用。</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6.8.2使用清洁剂时，注意遵循产品说明，避免混合使用及过量使用。</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6.8.3在清洁过程中，注意保持通风，避免长时间处于潮湿环境中。</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6.8.4注意用电安全，严禁用水冲洗用电产品，严禁在浴室内使用非中心配置的用电产品。</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6.8.5严禁使用洁厕等有腐蚀性清洁用品清洗不锈钢等金属设施。</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6.9完成学校交办的其他浴室保洁服务工作</w:t>
      </w:r>
    </w:p>
    <w:p w:rsidR="00D112B6" w:rsidRPr="008F4431" w:rsidRDefault="00D112B6">
      <w:pPr>
        <w:autoSpaceDE w:val="0"/>
        <w:autoSpaceDN w:val="0"/>
        <w:adjustRightInd w:val="0"/>
        <w:spacing w:line="360" w:lineRule="auto"/>
        <w:ind w:firstLineChars="200" w:firstLine="480"/>
        <w:rPr>
          <w:rFonts w:ascii="宋体" w:hAnsi="宋体" w:cstheme="minorEastAsia"/>
          <w:sz w:val="24"/>
        </w:rPr>
      </w:pPr>
    </w:p>
    <w:p w:rsidR="00D112B6" w:rsidRPr="008F4431" w:rsidRDefault="00D803A1">
      <w:pPr>
        <w:autoSpaceDE w:val="0"/>
        <w:autoSpaceDN w:val="0"/>
        <w:adjustRightInd w:val="0"/>
        <w:spacing w:line="360" w:lineRule="auto"/>
        <w:ind w:firstLineChars="200" w:firstLine="482"/>
        <w:rPr>
          <w:rFonts w:ascii="宋体" w:hAnsi="宋体" w:cstheme="minorEastAsia"/>
          <w:b/>
          <w:sz w:val="24"/>
        </w:rPr>
      </w:pPr>
      <w:r w:rsidRPr="008F4431">
        <w:rPr>
          <w:rFonts w:ascii="宋体" w:hAnsi="宋体" w:cstheme="minorEastAsia" w:hint="eastAsia"/>
          <w:b/>
          <w:sz w:val="24"/>
        </w:rPr>
        <w:lastRenderedPageBreak/>
        <w:t>十二、学生公寓生活区环卫服务工作内容和要求</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hint="eastAsia"/>
          <w:sz w:val="24"/>
        </w:rPr>
        <w:t>北山公共面积约</w:t>
      </w:r>
      <w:r w:rsidRPr="008F4431">
        <w:rPr>
          <w:rFonts w:ascii="宋体" w:hAnsi="宋体" w:cstheme="minorEastAsia"/>
          <w:sz w:val="24"/>
        </w:rPr>
        <w:t>35489平方米，物业环卫服务覆盖北山生活区内宿舍范围内全部区域保洁工作（含道路、硬覆盖、绿地、水体等，硬覆盖包括人行道、广场、停车场等）和重大活动（包括且不限于迎新、报退、嘉年华等）、西山生活区内学生宿舍产生的垃圾分类、清运工作。</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1.常规卫生要求：</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1.1二净：道路净、道牙净。</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1.2四无：无纸屑、无塑料袋、无瓜果皮核、无烟头。</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1.3垃圾箱、果皮箱每天清理，保持内外干净。</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1.4楼宇外落叶清扫。</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1.5无卫生死角。</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hint="eastAsia"/>
          <w:sz w:val="24"/>
        </w:rPr>
        <w:t>具体内容包括：每日对生活区内所有车行路、人行路和绿化区域进行清扫；每日对垃圾桶进行清理、擦洗。定期进行消毒工作，确保无恶臭和污斑，发现道路、楼道有污迹时，及时清洗干净、消除异味；每日清扫草地、落叶、绿化带，捡烟头，果皮壳、砖瓦石块、积尘、污渍等杂物，目视检查无垃圾、保持干净，校园内绿地整洁，无废纸、塑料袋、废弃水瓶。</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hint="eastAsia"/>
          <w:sz w:val="24"/>
        </w:rPr>
        <w:t>每日第一次卫生清理：生活区绿地等非路面清理杂物应在每日</w:t>
      </w:r>
      <w:r w:rsidRPr="008F4431">
        <w:rPr>
          <w:rFonts w:ascii="宋体" w:hAnsi="宋体" w:cstheme="minorEastAsia"/>
          <w:sz w:val="24"/>
        </w:rPr>
        <w:t>7点前完成，道路清扫必须在早8:00前完成。</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2.垃圾回收和清运工作（北山生活区）：</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2.1垃圾回收和清运工作的工作范围是北山生活区学生公寓内产生的垃圾。</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2.2每日对生活区内所有公寓门前垃圾进行清理。按时清运责任区域范围内的所有垃圾至指定存放区，作业后及时清扫场地卫生。</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2.3做到生活垃圾每日每栋公寓楼保证周围不外溢、无堆积。</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2.4垃圾做好防洒漏工作，必须送至指定垃圾存放区，禁止乱倾乱倒。</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2.5爱护环卫设施。</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2.6不得随意改变、挪动垃圾存放箱的位置，不得随意增加或减免垃圾箱的数量，如确需增减须征甲方的同意。</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2.7将垃圾运到指定地点，不得随意抛洒。</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2.8服从甲方安排的临时性的清运工作，按时完成清运任务。</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hint="eastAsia"/>
          <w:sz w:val="24"/>
        </w:rPr>
        <w:lastRenderedPageBreak/>
        <w:t>垃圾清运的整体要求为，楼前垃圾桶所产生的楼内垃圾遵循随即产生随时清理的原则，保障垃圾桶前无袋装垃圾。</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3.北山生活区内组织临时性大型活动：</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hint="eastAsia"/>
          <w:sz w:val="24"/>
        </w:rPr>
        <w:t>应积极配清理垃圾，保证生活区内的整洁。每年活动包括毕业报退、迎新、嘉年华等活动，要根据校方现场的具体要求开展保洁工作</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4.北山生活区雨雪天气要求：</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hint="eastAsia"/>
          <w:sz w:val="24"/>
        </w:rPr>
        <w:t>遇到下雪及时安排人员清理生活区内各条道路的积雪。清雪范围为生活区所有的板油马路，保障板油马路无积雪。进行道路除雪工作，遵循边下边清原则，重点是坡路、台阶，保持坡路及台阶无积雪，防止行人滑倒。雪停后立即组织清理校园甬道、停车场、广场、楼前楼后等处的积雪。</w:t>
      </w:r>
      <w:r w:rsidRPr="008F4431">
        <w:rPr>
          <w:rFonts w:ascii="宋体" w:hAnsi="宋体" w:cstheme="minorEastAsia"/>
          <w:sz w:val="24"/>
        </w:rPr>
        <w:t>12:00时以前停止下雪的，6小时内清理完毕；12:00时以后停止下雪的，12小时内清理完毕，初春及时清理残雪痕迹。</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hint="eastAsia"/>
          <w:sz w:val="24"/>
        </w:rPr>
        <w:t>如遇雨天，应及时将雨箅子及时打开，并配有相关安全提示，前期应清理雨水井内部淤泥，保持水流通畅，路面无积水、无淤泥。</w:t>
      </w:r>
    </w:p>
    <w:p w:rsidR="00D112B6" w:rsidRPr="008F4431" w:rsidRDefault="00D112B6">
      <w:pPr>
        <w:autoSpaceDE w:val="0"/>
        <w:autoSpaceDN w:val="0"/>
        <w:adjustRightInd w:val="0"/>
        <w:spacing w:line="360" w:lineRule="auto"/>
        <w:ind w:firstLineChars="200" w:firstLine="480"/>
        <w:rPr>
          <w:rFonts w:ascii="宋体" w:hAnsi="宋体" w:cstheme="minorEastAsia"/>
          <w:sz w:val="24"/>
        </w:rPr>
      </w:pPr>
    </w:p>
    <w:p w:rsidR="00D112B6" w:rsidRPr="008F4431" w:rsidRDefault="00D803A1">
      <w:pPr>
        <w:autoSpaceDE w:val="0"/>
        <w:autoSpaceDN w:val="0"/>
        <w:adjustRightInd w:val="0"/>
        <w:spacing w:line="360" w:lineRule="auto"/>
        <w:ind w:firstLineChars="200" w:firstLine="482"/>
        <w:rPr>
          <w:rFonts w:ascii="宋体" w:hAnsi="宋体" w:cstheme="minorEastAsia"/>
          <w:b/>
          <w:sz w:val="24"/>
        </w:rPr>
      </w:pPr>
      <w:r w:rsidRPr="008F4431">
        <w:rPr>
          <w:rFonts w:ascii="宋体" w:hAnsi="宋体" w:cstheme="minorEastAsia" w:hint="eastAsia"/>
          <w:b/>
          <w:sz w:val="24"/>
        </w:rPr>
        <w:t>十三、其他要求</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1.采购人有权根据实际工作需要向供应商提出制定、修改物业管理工作的内容、范围、标准，但由此增减的费用由甲乙双方协商解决。</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2.采购人有权每日检查供应商服务人员在岗人数。如发现缺岗，每次按照缺岗人数×1000元对供应商进行罚款，罚款在下次采购人支付供应商物业管理费中一次性扣除。</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3.采购人有权对供应商服务人员进行监督，对形象、工作能力不合格的供应商员工，供应商应按采购人要求进行调整。</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4.采购人有权对供应商的工作质量进行监督、检查，如发现脱岗、睡岗、未按要求立岗等情况，有权每次按照1000元对供应商进行罚款，罚款在下次采购人支付供应商物业管理费中一次性扣除，并责令供应商提出整改方案。</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5.采购人有权根据实际工作需要向供应商提出调整工作时间及管理办法，如采购人认为需要增加或减少岗位人数，供应商应认真落实解决。</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6.合同期间出现重大投诉或重大管理失误，经采购人核实后，有权利终止委</w:t>
      </w:r>
      <w:r w:rsidRPr="008F4431">
        <w:rPr>
          <w:rFonts w:ascii="宋体" w:hAnsi="宋体" w:cstheme="minorEastAsia"/>
          <w:sz w:val="24"/>
        </w:rPr>
        <w:lastRenderedPageBreak/>
        <w:t>托管理合同，并进行财务审计，由供应商承担违约和赔偿责任。</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7.采购人有义务按合同约定按时支付供应商物业管理费。</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8.在合同履约期内，供应商应对任何时候、任何情况下发生的用工人员意外伤害事故或用工人员致他人意外伤害等事故涉及的责任和赔偿承担全部责任，不得就此向采购人主张任何权利。</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9.供应商提前制定物业用房计划报采购人审核，未经许可，不得占用采购人公共用房、用地。</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10.未经采购人同意供应商不得擅自改动或改造门岗、物业用房内的原有设施设备。</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11.供应商所属员工必须持有政府有关部门所要求的所有有效证件，并组织所属员工参加政府相关部门的培训。</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12.上岗前和岗中，供应商必须对所属员工进行礼节知识、业务知识等必备技能的训练，并且为了提高服务人员的素质，应定期开展教育、训练和培训等活动，并做好记录。</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13.供应商必须令在工作中的员工穿着经采购人认可的制服和佩戴名签。</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14.供应商从中选派责任心强、专业素质高、无犯罪记录、为人诚实人员来担任。</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15.供应商服务人员因突发性障碍或患病及其他万不得已事因而无法履行业务时，为了不影响业务的执行，供应商必须采取立即派遣代替人员等措施。</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16.供应商应对管理人员、服务人员的身世经历、作风、卫生、遵守纪律等负一切责任。对于采购人认为不适当的管理人员、服务人员应立即进行更换。</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17.供应商管理人员、服务人员在执行工作当中所获悉的有关采购人的一切机密事项，绝不准向任何人泄露。</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18.供应商有责任接受采购人工作的监督、检查、指导及各项管理规定。</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19.供应商有义务采取专业措施在保证服务质量的前提下降低员工的能源消耗。</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20.供应商人员如在工作过程中发生任何人身伤害之事故，均由供应商承担责任及所有费用。采购人设备设施原因而造成的伤害应由双方共同与设备设施厂家进行协商解决。</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lastRenderedPageBreak/>
        <w:t>21.如果现场发生突发事件，供应商须服从采购人安排及时参与各类抢险救灾。</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22.供应商承诺签订合同前必须如实向采购人提供管理人员（项目经理、主管、部长等管理人员）的简历、从业资格证明、从业记录等资料。</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23.供应商必须建立物业服务过程中完善的物业服务档案。</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24.供应商在履行合同期内所发生的用工人员，在任何时候，任何情况下发生的意外伤害事故等涉及的责任和事故赔偿等情况由供应商自行负全部责任。</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25.供应商的报价必须包括完成本次招标范围内全部项目，如报价中没有明确提出不包括在报价内的项目，将被视为在供应商的报价中已包含。</w:t>
      </w:r>
    </w:p>
    <w:p w:rsidR="00D112B6" w:rsidRPr="008F4431" w:rsidRDefault="00D112B6">
      <w:pPr>
        <w:autoSpaceDE w:val="0"/>
        <w:autoSpaceDN w:val="0"/>
        <w:adjustRightInd w:val="0"/>
        <w:spacing w:line="360" w:lineRule="auto"/>
        <w:ind w:firstLineChars="200" w:firstLine="480"/>
        <w:rPr>
          <w:rFonts w:ascii="宋体" w:hAnsi="宋体" w:cstheme="minorEastAsia"/>
          <w:sz w:val="24"/>
        </w:rPr>
      </w:pPr>
    </w:p>
    <w:p w:rsidR="00D112B6" w:rsidRPr="008F4431" w:rsidRDefault="00D803A1">
      <w:pPr>
        <w:autoSpaceDE w:val="0"/>
        <w:autoSpaceDN w:val="0"/>
        <w:adjustRightInd w:val="0"/>
        <w:spacing w:line="360" w:lineRule="auto"/>
        <w:ind w:firstLineChars="200" w:firstLine="482"/>
        <w:rPr>
          <w:rFonts w:ascii="宋体" w:hAnsi="宋体" w:cstheme="minorEastAsia"/>
          <w:b/>
          <w:sz w:val="24"/>
        </w:rPr>
      </w:pPr>
      <w:r w:rsidRPr="008F4431">
        <w:rPr>
          <w:rFonts w:ascii="宋体" w:hAnsi="宋体" w:cstheme="minorEastAsia" w:hint="eastAsia"/>
          <w:b/>
          <w:sz w:val="24"/>
        </w:rPr>
        <w:t>十四、费用承担：</w:t>
      </w:r>
    </w:p>
    <w:p w:rsidR="00D112B6" w:rsidRPr="008F4431" w:rsidRDefault="00D803A1">
      <w:pPr>
        <w:autoSpaceDE w:val="0"/>
        <w:autoSpaceDN w:val="0"/>
        <w:adjustRightInd w:val="0"/>
        <w:spacing w:line="360" w:lineRule="auto"/>
        <w:ind w:firstLineChars="200" w:firstLine="482"/>
        <w:rPr>
          <w:rFonts w:ascii="宋体" w:hAnsi="宋体" w:cstheme="minorEastAsia"/>
          <w:b/>
          <w:sz w:val="24"/>
        </w:rPr>
      </w:pPr>
      <w:r w:rsidRPr="008F4431">
        <w:rPr>
          <w:rFonts w:ascii="宋体" w:hAnsi="宋体" w:cstheme="minorEastAsia"/>
          <w:b/>
          <w:sz w:val="24"/>
        </w:rPr>
        <w:t>1.下列费用由物业公司支付：</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1.1物业服务人员的工资（不得低于大连最低工资标准）；</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1.2物业服务人员的社会保障费用，不准非法用工；</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1.3物业公司的装备器材费用（包括保洁用机具、交通工具、通信器材、值班员被褥等）；</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1.4物业服务人员的服装费用；</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1.5学校大型活动加班费；</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1.6物业服务人员法定节假日的加班费用；</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1.7物业服务人员的餐费；</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1.8物业服务人员住宿费用；</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1.9物业管理企业固定资产折旧费用；</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1.10物业管理企业办公费用；</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1.11政府规定的残疾人保障金、工会经费；</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1.12法定税费；</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1.1</w:t>
      </w:r>
      <w:r w:rsidRPr="008F4431">
        <w:rPr>
          <w:rFonts w:ascii="宋体" w:hAnsi="宋体" w:cstheme="minorEastAsia" w:hint="eastAsia"/>
          <w:sz w:val="24"/>
        </w:rPr>
        <w:t>3</w:t>
      </w:r>
      <w:r w:rsidRPr="008F4431">
        <w:rPr>
          <w:rFonts w:ascii="宋体" w:hAnsi="宋体" w:cstheme="minorEastAsia"/>
          <w:sz w:val="24"/>
        </w:rPr>
        <w:t>物业人员使用的耗材费用；</w:t>
      </w:r>
    </w:p>
    <w:p w:rsidR="00D112B6" w:rsidRPr="008F4431" w:rsidRDefault="00D803A1">
      <w:pPr>
        <w:autoSpaceDE w:val="0"/>
        <w:autoSpaceDN w:val="0"/>
        <w:adjustRightInd w:val="0"/>
        <w:spacing w:line="360" w:lineRule="auto"/>
        <w:ind w:firstLineChars="200" w:firstLine="480"/>
        <w:rPr>
          <w:rFonts w:ascii="宋体" w:hAnsi="宋体" w:cstheme="minorEastAsia"/>
          <w:sz w:val="24"/>
        </w:rPr>
      </w:pPr>
      <w:r w:rsidRPr="008F4431">
        <w:rPr>
          <w:rFonts w:ascii="宋体" w:hAnsi="宋体" w:cstheme="minorEastAsia"/>
          <w:sz w:val="24"/>
        </w:rPr>
        <w:t>1.1</w:t>
      </w:r>
      <w:r w:rsidRPr="008F4431">
        <w:rPr>
          <w:rFonts w:ascii="宋体" w:hAnsi="宋体" w:cstheme="minorEastAsia" w:hint="eastAsia"/>
          <w:sz w:val="24"/>
        </w:rPr>
        <w:t>4</w:t>
      </w:r>
      <w:r w:rsidRPr="008F4431">
        <w:rPr>
          <w:rFonts w:ascii="宋体" w:hAnsi="宋体" w:cstheme="minorEastAsia"/>
          <w:sz w:val="24"/>
        </w:rPr>
        <w:t>招标代理服务费</w:t>
      </w:r>
      <w:r w:rsidRPr="008F4431">
        <w:rPr>
          <w:rFonts w:ascii="宋体" w:hAnsi="宋体" w:cstheme="minorEastAsia" w:hint="eastAsia"/>
          <w:sz w:val="24"/>
        </w:rPr>
        <w:t>.</w:t>
      </w:r>
    </w:p>
    <w:p w:rsidR="00D112B6" w:rsidRPr="008F4431" w:rsidRDefault="00D112B6">
      <w:pPr>
        <w:pStyle w:val="afff0"/>
        <w:ind w:firstLine="562"/>
        <w:rPr>
          <w:rFonts w:cstheme="minorEastAsia"/>
          <w:b w:val="0"/>
        </w:rPr>
      </w:pPr>
      <w:bookmarkStart w:id="283" w:name="4.宿舍门岗值班工作内容及质量标准"/>
      <w:bookmarkStart w:id="284" w:name="6.保洁服务工作内容及质量标准"/>
      <w:bookmarkStart w:id="285" w:name="2．投诉处理内容及工作质量标准"/>
      <w:bookmarkStart w:id="286" w:name="_3._安保巡查管理内容及工作质量标准"/>
      <w:bookmarkStart w:id="287" w:name="1.学生公寓综合服务管理工作内容和质量要求"/>
      <w:bookmarkStart w:id="288" w:name="七、学生公寓物业管理服务工作内容和要求"/>
      <w:bookmarkEnd w:id="283"/>
      <w:bookmarkEnd w:id="284"/>
      <w:bookmarkEnd w:id="285"/>
      <w:bookmarkEnd w:id="286"/>
      <w:bookmarkEnd w:id="287"/>
      <w:bookmarkEnd w:id="288"/>
    </w:p>
    <w:p w:rsidR="005B3AC3" w:rsidRDefault="005B3AC3">
      <w:pPr>
        <w:widowControl/>
        <w:jc w:val="left"/>
        <w:rPr>
          <w:rFonts w:ascii="宋体" w:hAnsi="宋体"/>
          <w:b/>
          <w:sz w:val="24"/>
        </w:rPr>
      </w:pPr>
      <w:r>
        <w:br w:type="page"/>
      </w:r>
    </w:p>
    <w:p w:rsidR="00D112B6" w:rsidRPr="000B54B2" w:rsidRDefault="00D803A1" w:rsidP="000B54B2">
      <w:pPr>
        <w:pStyle w:val="afff0"/>
        <w:ind w:firstLine="562"/>
        <w:rPr>
          <w:sz w:val="28"/>
          <w:szCs w:val="28"/>
        </w:rPr>
      </w:pPr>
      <w:r w:rsidRPr="000B54B2">
        <w:rPr>
          <w:sz w:val="28"/>
          <w:szCs w:val="28"/>
        </w:rPr>
        <w:lastRenderedPageBreak/>
        <w:t>第六部分-商务要求</w:t>
      </w:r>
    </w:p>
    <w:p w:rsidR="00D112B6" w:rsidRPr="008F4431" w:rsidRDefault="00D803A1" w:rsidP="000B54B2">
      <w:pPr>
        <w:pStyle w:val="affff4"/>
        <w:rPr>
          <w:rFonts w:ascii="宋体" w:eastAsia="宋体" w:hAnsi="宋体"/>
        </w:rPr>
      </w:pPr>
      <w:r w:rsidRPr="008F4431">
        <w:rPr>
          <w:rFonts w:ascii="宋体" w:eastAsia="宋体" w:hAnsi="宋体" w:hint="eastAsia"/>
        </w:rPr>
        <w:t>★1、服务期：服务期3年（2025年1月1日至2027年12月</w:t>
      </w:r>
      <w:r w:rsidRPr="008F4431">
        <w:rPr>
          <w:rFonts w:ascii="宋体" w:eastAsia="宋体" w:hAnsi="宋体"/>
        </w:rPr>
        <w:t>31日</w:t>
      </w:r>
      <w:r w:rsidRPr="008F4431">
        <w:rPr>
          <w:rFonts w:ascii="宋体" w:eastAsia="宋体" w:hAnsi="宋体" w:hint="eastAsia"/>
        </w:rPr>
        <w:t>），合同一年一签，当年合同履约考核通过后，即考核评价在“良”及以上，在预算能够保障、项目未发生重大变化的情况下，可依法续签下一年合同。</w:t>
      </w:r>
    </w:p>
    <w:p w:rsidR="00D112B6" w:rsidRPr="008F4431" w:rsidRDefault="00D803A1" w:rsidP="000B54B2">
      <w:pPr>
        <w:pStyle w:val="affff4"/>
        <w:rPr>
          <w:rFonts w:ascii="宋体" w:eastAsia="宋体" w:hAnsi="宋体"/>
        </w:rPr>
      </w:pPr>
      <w:r w:rsidRPr="008F4431">
        <w:rPr>
          <w:rFonts w:ascii="宋体" w:eastAsia="宋体" w:hAnsi="宋体"/>
        </w:rPr>
        <w:t>2、服务地点：大连理工大学指定地点。</w:t>
      </w:r>
    </w:p>
    <w:p w:rsidR="00D112B6" w:rsidRPr="008F4431" w:rsidRDefault="00D803A1" w:rsidP="000B54B2">
      <w:pPr>
        <w:pStyle w:val="affff4"/>
        <w:rPr>
          <w:rFonts w:ascii="宋体" w:eastAsia="宋体" w:hAnsi="宋体"/>
        </w:rPr>
      </w:pPr>
      <w:r w:rsidRPr="008F4431">
        <w:rPr>
          <w:rFonts w:ascii="宋体" w:eastAsia="宋体" w:hAnsi="宋体"/>
        </w:rPr>
        <w:t>3、入场日期：2025年1月1日正式入场</w:t>
      </w:r>
      <w:r w:rsidRPr="008F4431">
        <w:rPr>
          <w:rFonts w:ascii="宋体" w:eastAsia="宋体" w:hAnsi="宋体" w:hint="eastAsia"/>
        </w:rPr>
        <w:t>。</w:t>
      </w:r>
    </w:p>
    <w:p w:rsidR="00D112B6" w:rsidRPr="008F4431" w:rsidRDefault="00D803A1" w:rsidP="000B54B2">
      <w:pPr>
        <w:pStyle w:val="affff4"/>
        <w:rPr>
          <w:rFonts w:ascii="宋体" w:eastAsia="宋体" w:hAnsi="宋体"/>
        </w:rPr>
      </w:pPr>
      <w:r w:rsidRPr="008F4431">
        <w:rPr>
          <w:rFonts w:ascii="宋体" w:eastAsia="宋体" w:hAnsi="宋体" w:hint="eastAsia"/>
        </w:rPr>
        <w:t>★</w:t>
      </w:r>
      <w:r w:rsidRPr="008F4431">
        <w:rPr>
          <w:rFonts w:ascii="宋体" w:eastAsia="宋体" w:hAnsi="宋体"/>
        </w:rPr>
        <w:t>4</w:t>
      </w:r>
      <w:r w:rsidRPr="008F4431">
        <w:rPr>
          <w:rFonts w:ascii="宋体" w:eastAsia="宋体" w:hAnsi="宋体" w:hint="eastAsia"/>
        </w:rPr>
        <w:t>、付款方式：每月据实支付上月物业费。</w:t>
      </w:r>
    </w:p>
    <w:p w:rsidR="00D112B6" w:rsidRPr="008F4431" w:rsidRDefault="00D112B6">
      <w:pPr>
        <w:pStyle w:val="afff0"/>
      </w:pPr>
    </w:p>
    <w:p w:rsidR="00D112B6" w:rsidRPr="008F4431" w:rsidRDefault="00D803A1">
      <w:pPr>
        <w:spacing w:line="360" w:lineRule="auto"/>
        <w:ind w:firstLineChars="200" w:firstLine="480"/>
        <w:rPr>
          <w:rFonts w:ascii="宋体" w:hAnsi="宋体"/>
        </w:rPr>
      </w:pPr>
      <w:r w:rsidRPr="008F4431">
        <w:rPr>
          <w:rFonts w:ascii="宋体" w:hAnsi="宋体" w:hint="eastAsia"/>
          <w:sz w:val="24"/>
        </w:rPr>
        <w:t>注：</w:t>
      </w:r>
      <w:r w:rsidRPr="008F4431">
        <w:rPr>
          <w:rFonts w:ascii="宋体" w:hAnsi="宋体"/>
          <w:sz w:val="24"/>
        </w:rPr>
        <w:t>1</w:t>
      </w:r>
      <w:r w:rsidRPr="008F4431">
        <w:rPr>
          <w:rFonts w:ascii="宋体" w:hAnsi="宋体" w:hint="eastAsia"/>
          <w:sz w:val="24"/>
        </w:rPr>
        <w:t>、★项不接受负偏离，如未全部响应或负偏离小视为未实质性响应招标文件要求。非★项为可接受负偏离，但会影响综合得分。</w:t>
      </w:r>
    </w:p>
    <w:p w:rsidR="00D112B6" w:rsidRPr="008F4431" w:rsidRDefault="00D803A1">
      <w:pPr>
        <w:spacing w:line="360" w:lineRule="auto"/>
        <w:ind w:firstLineChars="200" w:firstLine="480"/>
        <w:rPr>
          <w:rFonts w:ascii="宋体" w:hAnsi="宋体"/>
        </w:rPr>
      </w:pPr>
      <w:r w:rsidRPr="008F4431">
        <w:rPr>
          <w:rFonts w:ascii="宋体" w:hAnsi="宋体"/>
          <w:sz w:val="24"/>
        </w:rPr>
        <w:t>2</w:t>
      </w:r>
      <w:r w:rsidRPr="008F4431">
        <w:rPr>
          <w:rFonts w:ascii="宋体" w:hAnsi="宋体" w:hint="eastAsia"/>
          <w:sz w:val="24"/>
        </w:rPr>
        <w:t>、本章中提出的各项功能要求和技术指标是对设备的最基本要求，并未对一切细节做出全部详细规定，也并未充分引述有关标准和规范条文，投标人所有与本项目有关的技术要求均应符合招标时已颁布的国家和行业标准或国际标准的有关条文。</w:t>
      </w:r>
    </w:p>
    <w:p w:rsidR="00D112B6" w:rsidRPr="008F4431" w:rsidRDefault="00D803A1">
      <w:pPr>
        <w:pStyle w:val="afff0"/>
        <w:ind w:firstLine="422"/>
      </w:pPr>
      <w:r w:rsidRPr="008F4431">
        <w:br w:type="page"/>
      </w:r>
    </w:p>
    <w:p w:rsidR="00D112B6" w:rsidRPr="008F4431" w:rsidRDefault="00D112B6">
      <w:pPr>
        <w:pStyle w:val="afff0"/>
        <w:sectPr w:rsidR="00D112B6" w:rsidRPr="008F4431" w:rsidSect="005B3AC3">
          <w:footerReference w:type="default" r:id="rId20"/>
          <w:pgSz w:w="11906" w:h="16838"/>
          <w:pgMar w:top="1440" w:right="1797" w:bottom="1440" w:left="1797" w:header="1417" w:footer="850" w:gutter="0"/>
          <w:cols w:space="720"/>
          <w:titlePg/>
          <w:docGrid w:linePitch="312"/>
        </w:sectPr>
      </w:pPr>
    </w:p>
    <w:p w:rsidR="00D112B6" w:rsidRPr="008F4431" w:rsidRDefault="00D803A1">
      <w:pPr>
        <w:pStyle w:val="1"/>
      </w:pPr>
      <w:bookmarkStart w:id="289" w:name="_Toc148446849"/>
      <w:r w:rsidRPr="008F4431">
        <w:rPr>
          <w:rFonts w:hint="eastAsia"/>
        </w:rPr>
        <w:lastRenderedPageBreak/>
        <w:t>第四章投标文件</w:t>
      </w:r>
      <w:bookmarkEnd w:id="107"/>
      <w:bookmarkEnd w:id="108"/>
      <w:r w:rsidRPr="008F4431">
        <w:rPr>
          <w:rFonts w:hint="eastAsia"/>
        </w:rPr>
        <w:t>格式</w:t>
      </w:r>
      <w:bookmarkEnd w:id="289"/>
    </w:p>
    <w:p w:rsidR="00D112B6" w:rsidRPr="008F4431" w:rsidRDefault="00D803A1">
      <w:pPr>
        <w:pStyle w:val="af7"/>
        <w:jc w:val="both"/>
        <w:rPr>
          <w:rFonts w:hAnsi="宋体"/>
        </w:rPr>
      </w:pPr>
      <w:r w:rsidRPr="008F4431">
        <w:rPr>
          <w:rFonts w:hAnsi="宋体" w:hint="eastAsia"/>
        </w:rPr>
        <w:t>投标人必须按下述顺序和要求编写装订投标文件，并编排详细目录及准确页码。所有证明文件在投标时必须在有效期内，否则视为不具有该证明文件。</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一、投标函；</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二、投标分项报价表；</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三、偏离表；</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四、投标人关于资格的声明函；</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五、法定代表人资格证明书；</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六、法定代表人授权委托书；</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七、资格证明文件；</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1.营业执照(或事业单位法人证书)副本复印件</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2. 2023年</w:t>
      </w:r>
      <w:r w:rsidRPr="008F4431">
        <w:rPr>
          <w:rFonts w:ascii="宋体" w:hAnsi="宋体" w:cs="宋体" w:hint="eastAsia"/>
          <w:kern w:val="0"/>
          <w:sz w:val="24"/>
        </w:rPr>
        <w:t>度经过审计的财务报告，或</w:t>
      </w:r>
      <w:r w:rsidRPr="008F4431">
        <w:rPr>
          <w:rFonts w:ascii="宋体" w:hAnsi="宋体" w:cs="宋体"/>
          <w:kern w:val="0"/>
          <w:sz w:val="24"/>
        </w:rPr>
        <w:t>2024年</w:t>
      </w:r>
      <w:r w:rsidRPr="008F4431">
        <w:rPr>
          <w:rFonts w:ascii="宋体" w:hAnsi="宋体" w:cs="宋体" w:hint="eastAsia"/>
          <w:kern w:val="0"/>
          <w:sz w:val="24"/>
        </w:rPr>
        <w:t>基本存款账户开户银行出具的资信证明及基本存款账户开户证明材料（复印件加盖公章）</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3.具备履行合同所必需的设备和专业技术能力声明函（格式自拟，原件）</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4.开标时间前六个月内任一个月的依法缴纳税收的缴款凭据（复印件加盖公章）</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5.开标时间前六个月内任一个月的依法缴纳社会保障资金的缴款凭据（复印件加盖公章）</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6.诚信投标承诺函（参加政府采购活动前三年内在经营活动中没有重大违法记录的书面声明函）（格式6）</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7.非联合体投标声明（格式自拟）</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8.投标人关联单位的说明（格式8）</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八、</w:t>
      </w:r>
      <w:r w:rsidRPr="008F4431">
        <w:rPr>
          <w:rFonts w:ascii="宋体" w:hAnsi="宋体" w:cs="宋体"/>
          <w:kern w:val="0"/>
          <w:sz w:val="24"/>
        </w:rPr>
        <w:t>投标保证金缴纳凭证</w:t>
      </w:r>
      <w:r w:rsidRPr="008F4431">
        <w:rPr>
          <w:rFonts w:ascii="宋体" w:hAnsi="宋体" w:cs="宋体" w:hint="eastAsia"/>
          <w:kern w:val="0"/>
          <w:sz w:val="24"/>
        </w:rPr>
        <w:t>；</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九、提交履约保证金（担保）承诺书；</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十、小型、微型、监狱、残疾人企业产品报价说明表（如有）；</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十一、中小企业声明函、监狱企业证明、残疾人福利性单位声明函（如有）；</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十二、</w:t>
      </w:r>
      <w:r w:rsidRPr="008F4431">
        <w:rPr>
          <w:rFonts w:ascii="宋体" w:hAnsi="宋体" w:cs="宋体"/>
          <w:kern w:val="0"/>
          <w:sz w:val="24"/>
        </w:rPr>
        <w:t>A包、B包、C包提供内容</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1．项目分析方案</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lastRenderedPageBreak/>
        <w:t>2．保洁服务方案</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3．门值值守及日常巡检方案</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4．维修服务方案</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5．信息化管理方案</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6．项目人员配备方案</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7．应急事件处理预案</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8．服务育人方案</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9．</w:t>
      </w:r>
      <w:r w:rsidRPr="008F4431">
        <w:rPr>
          <w:rFonts w:ascii="宋体" w:hAnsi="宋体" w:cs="宋体" w:hint="eastAsia"/>
          <w:kern w:val="0"/>
          <w:sz w:val="24"/>
        </w:rPr>
        <w:t>服务承诺</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10．投标人实力</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11．类似项目业绩</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12．项目经理</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13．</w:t>
      </w:r>
      <w:r w:rsidRPr="008F4431">
        <w:rPr>
          <w:rFonts w:ascii="宋体" w:hAnsi="宋体" w:cs="宋体" w:hint="eastAsia"/>
          <w:kern w:val="0"/>
          <w:sz w:val="24"/>
        </w:rPr>
        <w:t>拟安排的项目主要团队成员</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14．物资配备</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15.</w:t>
      </w:r>
      <w:r w:rsidRPr="008F4431">
        <w:rPr>
          <w:rFonts w:ascii="宋体" w:hAnsi="宋体" w:cs="宋体"/>
          <w:sz w:val="24"/>
        </w:rPr>
        <w:t xml:space="preserve"> 投入的智能化设备</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十三、</w:t>
      </w:r>
      <w:r w:rsidRPr="008F4431">
        <w:rPr>
          <w:rFonts w:ascii="宋体" w:hAnsi="宋体" w:cs="宋体"/>
          <w:kern w:val="0"/>
          <w:sz w:val="24"/>
        </w:rPr>
        <w:t>D包、E包提供内容</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1．项目分析方案</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2．安全</w:t>
      </w:r>
      <w:r w:rsidRPr="008F4431">
        <w:rPr>
          <w:rFonts w:ascii="宋体" w:hAnsi="宋体" w:cs="宋体" w:hint="eastAsia"/>
          <w:kern w:val="0"/>
          <w:sz w:val="24"/>
        </w:rPr>
        <w:t>服务方案</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3．服务质量标准目标及承诺</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4．保洁管理服务方案</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5．管理措施及制度建设方案</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6．信息化管理方案</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7．项目人员配备方案</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8．应急事件处理预案</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9．工作流程及岗位衔接方案</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10．服务育人方案</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11．秩序管理服务方案</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12．楼宇工程设施设备运行、维护、保养管理服务方案</w:t>
      </w:r>
    </w:p>
    <w:p w:rsidR="00D112B6" w:rsidRPr="008F4431" w:rsidRDefault="00D803A1">
      <w:pPr>
        <w:snapToGrid w:val="0"/>
        <w:spacing w:line="360" w:lineRule="auto"/>
        <w:ind w:firstLineChars="200" w:firstLine="480"/>
        <w:rPr>
          <w:rFonts w:ascii="宋体" w:hAnsi="宋体" w:cs="宋体"/>
          <w:bCs/>
          <w:kern w:val="0"/>
          <w:sz w:val="24"/>
        </w:rPr>
      </w:pPr>
      <w:r w:rsidRPr="008F4431">
        <w:rPr>
          <w:rFonts w:ascii="宋体" w:hAnsi="宋体" w:cs="宋体"/>
          <w:bCs/>
          <w:kern w:val="0"/>
          <w:sz w:val="24"/>
        </w:rPr>
        <w:t>13.环境综合治理工作方案</w:t>
      </w:r>
    </w:p>
    <w:p w:rsidR="00D112B6" w:rsidRPr="008F4431" w:rsidRDefault="00D803A1">
      <w:pPr>
        <w:snapToGrid w:val="0"/>
        <w:spacing w:line="360" w:lineRule="auto"/>
        <w:ind w:firstLineChars="200" w:firstLine="480"/>
        <w:rPr>
          <w:rFonts w:ascii="宋体" w:hAnsi="宋体" w:cs="宋体"/>
          <w:bCs/>
          <w:kern w:val="0"/>
          <w:sz w:val="24"/>
        </w:rPr>
      </w:pPr>
      <w:r w:rsidRPr="008F4431">
        <w:rPr>
          <w:rFonts w:ascii="宋体" w:hAnsi="宋体" w:cs="宋体"/>
          <w:bCs/>
          <w:kern w:val="0"/>
          <w:sz w:val="24"/>
        </w:rPr>
        <w:t>14.公共卫生工作方案</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bCs/>
          <w:kern w:val="0"/>
          <w:sz w:val="24"/>
        </w:rPr>
        <w:lastRenderedPageBreak/>
        <w:t>15.信息化工作方案</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16．投标人实力</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17．类似项目业绩</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18．项目经理管理经验</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19．物资配备</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20.</w:t>
      </w:r>
      <w:r w:rsidRPr="008F4431">
        <w:rPr>
          <w:rFonts w:ascii="宋体" w:hAnsi="宋体" w:cs="宋体"/>
          <w:sz w:val="24"/>
        </w:rPr>
        <w:t xml:space="preserve"> 投入的智能化设备</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十四、投标人需说明的其他问题</w:t>
      </w:r>
    </w:p>
    <w:p w:rsidR="00D112B6" w:rsidRPr="008F4431" w:rsidRDefault="00D803A1">
      <w:pPr>
        <w:widowControl/>
        <w:jc w:val="left"/>
        <w:rPr>
          <w:rFonts w:ascii="宋体" w:hAnsi="宋体" w:cs="宋体"/>
          <w:kern w:val="0"/>
          <w:sz w:val="24"/>
        </w:rPr>
      </w:pPr>
      <w:r w:rsidRPr="008F4431">
        <w:rPr>
          <w:rFonts w:ascii="宋体" w:hAnsi="宋体" w:cs="宋体"/>
          <w:kern w:val="0"/>
          <w:sz w:val="24"/>
        </w:rPr>
        <w:br w:type="page"/>
      </w:r>
    </w:p>
    <w:p w:rsidR="00D112B6" w:rsidRPr="008F4431" w:rsidRDefault="00D803A1">
      <w:pPr>
        <w:snapToGrid w:val="0"/>
        <w:spacing w:line="360" w:lineRule="auto"/>
        <w:ind w:firstLineChars="200" w:firstLine="720"/>
        <w:jc w:val="center"/>
        <w:rPr>
          <w:rFonts w:ascii="宋体" w:hAnsi="宋体" w:cs="宋体"/>
          <w:kern w:val="0"/>
          <w:sz w:val="36"/>
          <w:szCs w:val="36"/>
        </w:rPr>
      </w:pPr>
      <w:r w:rsidRPr="008F4431">
        <w:rPr>
          <w:rFonts w:ascii="宋体" w:hAnsi="宋体" w:cs="宋体"/>
          <w:kern w:val="0"/>
          <w:sz w:val="36"/>
          <w:szCs w:val="36"/>
        </w:rPr>
        <w:lastRenderedPageBreak/>
        <w:t>评分索引</w:t>
      </w:r>
    </w:p>
    <w:p w:rsidR="00D112B6" w:rsidRPr="008F4431" w:rsidRDefault="00D803A1">
      <w:pPr>
        <w:snapToGrid w:val="0"/>
        <w:spacing w:line="360" w:lineRule="auto"/>
        <w:ind w:firstLineChars="200" w:firstLine="480"/>
        <w:jc w:val="center"/>
        <w:rPr>
          <w:rFonts w:ascii="宋体" w:hAnsi="宋体" w:cs="宋体"/>
          <w:kern w:val="0"/>
          <w:sz w:val="24"/>
        </w:rPr>
      </w:pPr>
      <w:r w:rsidRPr="008F4431">
        <w:rPr>
          <w:rFonts w:ascii="宋体" w:hAnsi="宋体" w:cs="宋体"/>
          <w:kern w:val="0"/>
          <w:sz w:val="24"/>
        </w:rPr>
        <w:t>(请投标人根据评分标准自行拟定)</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br w:type="page"/>
      </w:r>
    </w:p>
    <w:p w:rsidR="00D112B6" w:rsidRPr="008F4431" w:rsidRDefault="00D112B6">
      <w:pPr>
        <w:pStyle w:val="af7"/>
        <w:rPr>
          <w:rFonts w:hAnsi="宋体"/>
        </w:rPr>
      </w:pPr>
    </w:p>
    <w:p w:rsidR="00D112B6" w:rsidRPr="008F4431" w:rsidRDefault="00D803A1">
      <w:pPr>
        <w:pStyle w:val="af7"/>
        <w:rPr>
          <w:rFonts w:hAnsi="宋体"/>
          <w:b/>
          <w:bCs/>
          <w:sz w:val="36"/>
          <w:szCs w:val="36"/>
        </w:rPr>
      </w:pPr>
      <w:bookmarkStart w:id="290" w:name="_Toc148446850"/>
      <w:bookmarkStart w:id="291" w:name="_Toc18189_WPSOffice_Level3"/>
      <w:r w:rsidRPr="008F4431">
        <w:rPr>
          <w:rFonts w:hAnsi="宋体" w:hint="eastAsia"/>
          <w:b/>
          <w:bCs/>
          <w:sz w:val="36"/>
          <w:szCs w:val="36"/>
        </w:rPr>
        <w:t>一、投标函</w:t>
      </w:r>
      <w:bookmarkEnd w:id="290"/>
      <w:bookmarkEnd w:id="291"/>
    </w:p>
    <w:p w:rsidR="00D112B6" w:rsidRPr="008F4431" w:rsidRDefault="00D803A1">
      <w:pPr>
        <w:snapToGrid w:val="0"/>
        <w:spacing w:line="360" w:lineRule="auto"/>
        <w:ind w:firstLine="480"/>
        <w:rPr>
          <w:rFonts w:ascii="宋体" w:hAnsi="宋体" w:cs="宋体"/>
          <w:kern w:val="0"/>
          <w:sz w:val="24"/>
          <w:u w:val="single"/>
        </w:rPr>
      </w:pPr>
      <w:r w:rsidRPr="008F4431">
        <w:rPr>
          <w:rFonts w:ascii="宋体" w:hAnsi="宋体" w:cs="宋体" w:hint="eastAsia"/>
          <w:kern w:val="0"/>
          <w:sz w:val="24"/>
        </w:rPr>
        <w:t>致：</w:t>
      </w:r>
    </w:p>
    <w:p w:rsidR="00D112B6" w:rsidRPr="008F4431" w:rsidRDefault="00D803A1">
      <w:pPr>
        <w:snapToGrid w:val="0"/>
        <w:spacing w:line="360" w:lineRule="auto"/>
        <w:ind w:firstLine="480"/>
        <w:rPr>
          <w:rFonts w:ascii="宋体" w:hAnsi="宋体" w:cs="宋体"/>
          <w:kern w:val="0"/>
          <w:sz w:val="24"/>
        </w:rPr>
      </w:pPr>
      <w:r w:rsidRPr="008F4431">
        <w:rPr>
          <w:rFonts w:ascii="宋体" w:hAnsi="宋体" w:cs="宋体" w:hint="eastAsia"/>
          <w:kern w:val="0"/>
          <w:sz w:val="24"/>
        </w:rPr>
        <w:t>根据贵方</w:t>
      </w:r>
      <w:r w:rsidRPr="008F4431">
        <w:rPr>
          <w:rFonts w:ascii="宋体" w:hAnsi="宋体" w:cs="宋体" w:hint="eastAsia"/>
          <w:kern w:val="0"/>
          <w:sz w:val="24"/>
          <w:u w:val="single"/>
        </w:rPr>
        <w:t>（招标项目名称、招标编号：）</w:t>
      </w:r>
      <w:r w:rsidRPr="008F4431">
        <w:rPr>
          <w:rFonts w:ascii="宋体" w:hAnsi="宋体" w:cs="宋体" w:hint="eastAsia"/>
          <w:kern w:val="0"/>
          <w:sz w:val="24"/>
        </w:rPr>
        <w:t>，投标人代表</w:t>
      </w:r>
      <w:r w:rsidRPr="008F4431">
        <w:rPr>
          <w:rFonts w:ascii="宋体" w:hAnsi="宋体" w:cs="宋体" w:hint="eastAsia"/>
          <w:kern w:val="0"/>
          <w:sz w:val="24"/>
          <w:u w:val="single"/>
        </w:rPr>
        <w:t>（姓名、职务）</w:t>
      </w:r>
      <w:r w:rsidRPr="008F4431">
        <w:rPr>
          <w:rFonts w:ascii="宋体" w:hAnsi="宋体" w:cs="宋体" w:hint="eastAsia"/>
          <w:kern w:val="0"/>
          <w:sz w:val="24"/>
        </w:rPr>
        <w:t>经正式授权并代表投标人</w:t>
      </w:r>
      <w:r w:rsidRPr="008F4431">
        <w:rPr>
          <w:rFonts w:ascii="宋体" w:hAnsi="宋体" w:cs="宋体" w:hint="eastAsia"/>
          <w:kern w:val="0"/>
          <w:sz w:val="24"/>
          <w:u w:val="single"/>
        </w:rPr>
        <w:t>（投标人名称、地址）</w:t>
      </w:r>
      <w:r w:rsidRPr="008F4431">
        <w:rPr>
          <w:rFonts w:ascii="宋体" w:hAnsi="宋体" w:cs="宋体" w:hint="eastAsia"/>
          <w:kern w:val="0"/>
          <w:sz w:val="24"/>
        </w:rPr>
        <w:t>提交下述文件正本一份、副本</w:t>
      </w:r>
      <w:r w:rsidRPr="008F4431">
        <w:rPr>
          <w:rFonts w:ascii="宋体" w:hAnsi="宋体" w:cs="宋体"/>
          <w:kern w:val="0"/>
          <w:sz w:val="24"/>
        </w:rPr>
        <w:t>__</w:t>
      </w:r>
      <w:r w:rsidRPr="008F4431">
        <w:rPr>
          <w:rFonts w:ascii="宋体" w:hAnsi="宋体" w:cs="宋体" w:hint="eastAsia"/>
          <w:kern w:val="0"/>
          <w:sz w:val="24"/>
        </w:rPr>
        <w:t>份。</w:t>
      </w:r>
    </w:p>
    <w:p w:rsidR="00D112B6" w:rsidRPr="008F4431" w:rsidRDefault="00D803A1">
      <w:pPr>
        <w:snapToGrid w:val="0"/>
        <w:spacing w:line="360" w:lineRule="auto"/>
        <w:ind w:firstLine="480"/>
        <w:rPr>
          <w:rFonts w:ascii="宋体" w:hAnsi="宋体" w:cs="宋体"/>
          <w:kern w:val="0"/>
          <w:sz w:val="24"/>
        </w:rPr>
      </w:pPr>
      <w:r w:rsidRPr="008F4431">
        <w:rPr>
          <w:rFonts w:ascii="宋体" w:hAnsi="宋体" w:cs="宋体" w:hint="eastAsia"/>
          <w:kern w:val="0"/>
          <w:sz w:val="24"/>
        </w:rPr>
        <w:t>完全理解招标文件的内容，决定投标本项目，据此我方承诺如下：</w:t>
      </w:r>
    </w:p>
    <w:p w:rsidR="00D112B6" w:rsidRPr="008F4431" w:rsidRDefault="00D803A1" w:rsidP="000B54B2">
      <w:pPr>
        <w:pStyle w:val="2c"/>
        <w:snapToGrid w:val="0"/>
        <w:spacing w:line="360" w:lineRule="auto"/>
        <w:ind w:left="0" w:firstLineChars="200" w:firstLine="480"/>
        <w:rPr>
          <w:rFonts w:ascii="宋体" w:hAnsi="宋体" w:cs="宋体"/>
          <w:kern w:val="0"/>
          <w:sz w:val="24"/>
        </w:rPr>
      </w:pPr>
      <w:r w:rsidRPr="008F4431">
        <w:rPr>
          <w:rFonts w:ascii="宋体" w:hAnsi="宋体" w:cs="宋体"/>
          <w:kern w:val="0"/>
          <w:sz w:val="24"/>
        </w:rPr>
        <w:t>1.</w:t>
      </w:r>
      <w:r w:rsidRPr="008F4431">
        <w:rPr>
          <w:rFonts w:ascii="宋体" w:hAnsi="宋体" w:cs="宋体" w:hint="eastAsia"/>
          <w:kern w:val="0"/>
          <w:sz w:val="24"/>
        </w:rPr>
        <w:t>我方承诺，我方完全具备《中华人民共和国政府采购法》第二十二条第一款规定的条件以及本项目招标文件规定的投标人须满足的特定条件。</w:t>
      </w:r>
    </w:p>
    <w:p w:rsidR="00D112B6" w:rsidRPr="008F4431" w:rsidRDefault="00D803A1">
      <w:pPr>
        <w:snapToGrid w:val="0"/>
        <w:spacing w:line="360" w:lineRule="auto"/>
        <w:ind w:left="480"/>
        <w:rPr>
          <w:rFonts w:ascii="宋体" w:hAnsi="宋体" w:cs="宋体"/>
          <w:kern w:val="0"/>
          <w:sz w:val="24"/>
        </w:rPr>
      </w:pPr>
      <w:r w:rsidRPr="008F4431">
        <w:rPr>
          <w:rFonts w:ascii="宋体" w:hAnsi="宋体" w:cs="宋体"/>
          <w:kern w:val="0"/>
          <w:sz w:val="24"/>
        </w:rPr>
        <w:t>2.</w:t>
      </w:r>
      <w:r w:rsidRPr="008F4431">
        <w:rPr>
          <w:rFonts w:ascii="宋体" w:hAnsi="宋体" w:cs="宋体" w:hint="eastAsia"/>
          <w:kern w:val="0"/>
          <w:sz w:val="24"/>
        </w:rPr>
        <w:t>所附投标价格表中规定的应提交和交付的货物及服务投标报价为：</w:t>
      </w:r>
    </w:p>
    <w:p w:rsidR="00D112B6" w:rsidRPr="008F4431" w:rsidRDefault="00D803A1">
      <w:pPr>
        <w:snapToGrid w:val="0"/>
        <w:spacing w:line="360" w:lineRule="auto"/>
        <w:ind w:left="480"/>
        <w:rPr>
          <w:rFonts w:ascii="宋体" w:hAnsi="宋体" w:cs="宋体"/>
          <w:kern w:val="0"/>
          <w:sz w:val="24"/>
          <w:u w:val="single"/>
        </w:rPr>
      </w:pPr>
      <w:r w:rsidRPr="008F4431">
        <w:rPr>
          <w:rFonts w:ascii="宋体" w:hAnsi="宋体" w:cs="宋体"/>
          <w:kern w:val="0"/>
          <w:sz w:val="24"/>
        </w:rPr>
        <w:t>A包人民币________元/年，金额数：</w:t>
      </w:r>
      <w:r w:rsidRPr="008F4431">
        <w:rPr>
          <w:rFonts w:ascii="宋体" w:hAnsi="宋体" w:cs="宋体" w:hint="eastAsia"/>
          <w:kern w:val="0"/>
          <w:sz w:val="24"/>
          <w:u w:val="single"/>
        </w:rPr>
        <w:t>（大写金额）；</w:t>
      </w:r>
    </w:p>
    <w:p w:rsidR="00D112B6" w:rsidRPr="008F4431" w:rsidRDefault="00D803A1">
      <w:pPr>
        <w:snapToGrid w:val="0"/>
        <w:spacing w:line="360" w:lineRule="auto"/>
        <w:ind w:left="480"/>
        <w:rPr>
          <w:rFonts w:ascii="宋体" w:hAnsi="宋体" w:cs="宋体"/>
          <w:kern w:val="0"/>
          <w:sz w:val="24"/>
          <w:u w:val="single"/>
        </w:rPr>
      </w:pPr>
      <w:r w:rsidRPr="008F4431">
        <w:rPr>
          <w:rFonts w:ascii="宋体" w:hAnsi="宋体" w:cs="宋体"/>
          <w:kern w:val="0"/>
          <w:sz w:val="24"/>
        </w:rPr>
        <w:t>B包人民币________元/年，金额数：</w:t>
      </w:r>
      <w:r w:rsidRPr="008F4431">
        <w:rPr>
          <w:rFonts w:ascii="宋体" w:hAnsi="宋体" w:cs="宋体" w:hint="eastAsia"/>
          <w:kern w:val="0"/>
          <w:sz w:val="24"/>
          <w:u w:val="single"/>
        </w:rPr>
        <w:t>（大写金额）；</w:t>
      </w:r>
    </w:p>
    <w:p w:rsidR="00D112B6" w:rsidRPr="008F4431" w:rsidRDefault="00D803A1">
      <w:pPr>
        <w:snapToGrid w:val="0"/>
        <w:spacing w:line="360" w:lineRule="auto"/>
        <w:ind w:left="480"/>
        <w:rPr>
          <w:rFonts w:ascii="宋体" w:hAnsi="宋体" w:cs="宋体"/>
          <w:kern w:val="0"/>
          <w:sz w:val="24"/>
          <w:u w:val="single"/>
        </w:rPr>
      </w:pPr>
      <w:r w:rsidRPr="008F4431">
        <w:rPr>
          <w:rFonts w:ascii="宋体" w:hAnsi="宋体" w:cs="宋体"/>
          <w:kern w:val="0"/>
          <w:sz w:val="24"/>
        </w:rPr>
        <w:t>C包人民币________元/年，金额数：</w:t>
      </w:r>
      <w:r w:rsidRPr="008F4431">
        <w:rPr>
          <w:rFonts w:ascii="宋体" w:hAnsi="宋体" w:cs="宋体" w:hint="eastAsia"/>
          <w:kern w:val="0"/>
          <w:sz w:val="24"/>
          <w:u w:val="single"/>
        </w:rPr>
        <w:t>（大写金额）；</w:t>
      </w:r>
    </w:p>
    <w:p w:rsidR="00D112B6" w:rsidRPr="008F4431" w:rsidRDefault="00D803A1">
      <w:pPr>
        <w:snapToGrid w:val="0"/>
        <w:spacing w:line="360" w:lineRule="auto"/>
        <w:ind w:left="480"/>
        <w:rPr>
          <w:rFonts w:ascii="宋体" w:hAnsi="宋体" w:cs="宋体"/>
          <w:kern w:val="0"/>
          <w:sz w:val="24"/>
          <w:u w:val="single"/>
        </w:rPr>
      </w:pPr>
      <w:r w:rsidRPr="008F4431">
        <w:rPr>
          <w:rFonts w:ascii="宋体" w:hAnsi="宋体" w:cs="宋体"/>
          <w:kern w:val="0"/>
          <w:sz w:val="24"/>
        </w:rPr>
        <w:t>D包人民币________元/年，金额数：</w:t>
      </w:r>
      <w:r w:rsidRPr="008F4431">
        <w:rPr>
          <w:rFonts w:ascii="宋体" w:hAnsi="宋体" w:cs="宋体" w:hint="eastAsia"/>
          <w:kern w:val="0"/>
          <w:sz w:val="24"/>
          <w:u w:val="single"/>
        </w:rPr>
        <w:t>（大写金额）；</w:t>
      </w:r>
    </w:p>
    <w:p w:rsidR="00D112B6" w:rsidRPr="008F4431" w:rsidRDefault="00D803A1">
      <w:pPr>
        <w:snapToGrid w:val="0"/>
        <w:spacing w:line="360" w:lineRule="auto"/>
        <w:ind w:left="480"/>
        <w:rPr>
          <w:rFonts w:ascii="宋体" w:hAnsi="宋体" w:cs="宋体"/>
          <w:kern w:val="0"/>
          <w:sz w:val="24"/>
        </w:rPr>
      </w:pPr>
      <w:r w:rsidRPr="008F4431">
        <w:rPr>
          <w:rFonts w:ascii="宋体" w:hAnsi="宋体" w:cs="宋体"/>
          <w:kern w:val="0"/>
          <w:sz w:val="24"/>
        </w:rPr>
        <w:t>E包人民币________元/年，金额数：</w:t>
      </w:r>
      <w:r w:rsidRPr="008F4431">
        <w:rPr>
          <w:rFonts w:ascii="宋体" w:hAnsi="宋体" w:cs="宋体" w:hint="eastAsia"/>
          <w:kern w:val="0"/>
          <w:sz w:val="24"/>
          <w:u w:val="single"/>
        </w:rPr>
        <w:t>（大写金额）</w:t>
      </w:r>
      <w:r w:rsidRPr="008F4431">
        <w:rPr>
          <w:rFonts w:ascii="宋体" w:hAnsi="宋体" w:cs="宋体" w:hint="eastAsia"/>
          <w:kern w:val="0"/>
          <w:sz w:val="24"/>
        </w:rPr>
        <w:t>。</w:t>
      </w:r>
    </w:p>
    <w:p w:rsidR="00D112B6" w:rsidRPr="008F4431" w:rsidRDefault="00D803A1" w:rsidP="000B54B2">
      <w:pPr>
        <w:snapToGrid w:val="0"/>
        <w:spacing w:line="360" w:lineRule="auto"/>
        <w:ind w:firstLineChars="200" w:firstLine="480"/>
        <w:rPr>
          <w:rFonts w:ascii="宋体" w:hAnsi="宋体" w:cs="宋体"/>
          <w:kern w:val="0"/>
          <w:sz w:val="24"/>
        </w:rPr>
      </w:pPr>
      <w:r w:rsidRPr="008F4431">
        <w:rPr>
          <w:rFonts w:ascii="宋体" w:hAnsi="宋体" w:cs="宋体"/>
          <w:kern w:val="0"/>
          <w:sz w:val="24"/>
        </w:rPr>
        <w:t>3.各包兼投的投标人请填写如下内容</w:t>
      </w:r>
      <w:r w:rsidRPr="008F4431">
        <w:rPr>
          <w:rFonts w:ascii="宋体" w:hAnsi="宋体" w:cs="宋体" w:hint="eastAsia"/>
          <w:kern w:val="0"/>
          <w:sz w:val="24"/>
        </w:rPr>
        <w:t>：我方中标意愿为：第一意愿</w:t>
      </w:r>
      <w:r w:rsidR="00DF4B76" w:rsidRPr="008F4431">
        <w:rPr>
          <w:rFonts w:ascii="宋体" w:hAnsi="宋体" w:cs="宋体"/>
          <w:kern w:val="0"/>
          <w:sz w:val="24"/>
        </w:rPr>
        <w:t>____</w:t>
      </w:r>
      <w:r w:rsidRPr="008F4431">
        <w:rPr>
          <w:rFonts w:ascii="宋体" w:hAnsi="宋体" w:cs="宋体" w:hint="eastAsia"/>
          <w:kern w:val="0"/>
          <w:sz w:val="24"/>
        </w:rPr>
        <w:t>包；第二意愿</w:t>
      </w:r>
      <w:r w:rsidR="000B54B2" w:rsidRPr="008F4431">
        <w:rPr>
          <w:rFonts w:ascii="宋体" w:hAnsi="宋体" w:cs="宋体"/>
          <w:kern w:val="0"/>
          <w:sz w:val="24"/>
        </w:rPr>
        <w:t>____</w:t>
      </w:r>
      <w:r w:rsidRPr="008F4431">
        <w:rPr>
          <w:rFonts w:ascii="宋体" w:hAnsi="宋体" w:cs="宋体" w:hint="eastAsia"/>
          <w:kern w:val="0"/>
          <w:sz w:val="24"/>
        </w:rPr>
        <w:t>包；第三意愿</w:t>
      </w:r>
      <w:r w:rsidR="000B54B2" w:rsidRPr="008F4431">
        <w:rPr>
          <w:rFonts w:ascii="宋体" w:hAnsi="宋体" w:cs="宋体"/>
          <w:kern w:val="0"/>
          <w:sz w:val="24"/>
        </w:rPr>
        <w:t>____</w:t>
      </w:r>
      <w:r w:rsidRPr="008F4431">
        <w:rPr>
          <w:rFonts w:ascii="宋体" w:hAnsi="宋体" w:cs="宋体" w:hint="eastAsia"/>
          <w:kern w:val="0"/>
          <w:sz w:val="24"/>
        </w:rPr>
        <w:t>包；第四意愿</w:t>
      </w:r>
      <w:r w:rsidR="000B54B2" w:rsidRPr="008F4431">
        <w:rPr>
          <w:rFonts w:ascii="宋体" w:hAnsi="宋体" w:cs="宋体"/>
          <w:kern w:val="0"/>
          <w:sz w:val="24"/>
        </w:rPr>
        <w:t>____</w:t>
      </w:r>
      <w:r w:rsidRPr="008F4431">
        <w:rPr>
          <w:rFonts w:ascii="宋体" w:hAnsi="宋体" w:cs="宋体" w:hint="eastAsia"/>
          <w:kern w:val="0"/>
          <w:sz w:val="24"/>
        </w:rPr>
        <w:t>包；第五意愿</w:t>
      </w:r>
      <w:r w:rsidR="000B54B2" w:rsidRPr="008F4431">
        <w:rPr>
          <w:rFonts w:ascii="宋体" w:hAnsi="宋体" w:cs="宋体"/>
          <w:kern w:val="0"/>
          <w:sz w:val="24"/>
        </w:rPr>
        <w:t>____</w:t>
      </w:r>
      <w:r w:rsidRPr="008F4431">
        <w:rPr>
          <w:rFonts w:ascii="宋体" w:hAnsi="宋体" w:cs="宋体" w:hint="eastAsia"/>
          <w:kern w:val="0"/>
          <w:sz w:val="24"/>
        </w:rPr>
        <w:t>包。</w:t>
      </w:r>
    </w:p>
    <w:p w:rsidR="00D112B6" w:rsidRPr="008F4431" w:rsidRDefault="00D803A1" w:rsidP="000B54B2">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4</w:t>
      </w:r>
      <w:r w:rsidRPr="008F4431">
        <w:rPr>
          <w:rFonts w:ascii="宋体" w:hAnsi="宋体" w:cs="宋体"/>
          <w:kern w:val="0"/>
          <w:sz w:val="24"/>
        </w:rPr>
        <w:t>.</w:t>
      </w:r>
      <w:r w:rsidRPr="008F4431">
        <w:rPr>
          <w:rFonts w:ascii="宋体" w:hAnsi="宋体" w:cs="宋体" w:hint="eastAsia"/>
          <w:kern w:val="0"/>
          <w:sz w:val="24"/>
        </w:rPr>
        <w:t>我方已仔细研究并完全理解了全部招标文件（包括修改文件、附件等相关资料）规定的内容，并承诺在发生争议时，不会以对招标文件存在误解、不明为由，向采购人及采购代理机构行使任何法律上的抗辩权。</w:t>
      </w:r>
    </w:p>
    <w:p w:rsidR="00D112B6" w:rsidRPr="008F4431" w:rsidRDefault="00D803A1">
      <w:pPr>
        <w:snapToGrid w:val="0"/>
        <w:spacing w:line="360" w:lineRule="auto"/>
        <w:ind w:left="480"/>
        <w:rPr>
          <w:rFonts w:ascii="宋体" w:hAnsi="宋体" w:cs="宋体"/>
          <w:kern w:val="0"/>
          <w:sz w:val="24"/>
        </w:rPr>
      </w:pPr>
      <w:r w:rsidRPr="008F4431">
        <w:rPr>
          <w:rFonts w:ascii="宋体" w:hAnsi="宋体" w:cs="宋体" w:hint="eastAsia"/>
          <w:kern w:val="0"/>
          <w:sz w:val="24"/>
        </w:rPr>
        <w:t>5</w:t>
      </w:r>
      <w:r w:rsidRPr="008F4431">
        <w:rPr>
          <w:rFonts w:ascii="宋体" w:hAnsi="宋体" w:cs="宋体"/>
          <w:kern w:val="0"/>
          <w:sz w:val="24"/>
        </w:rPr>
        <w:t>.</w:t>
      </w:r>
      <w:r w:rsidRPr="008F4431">
        <w:rPr>
          <w:rFonts w:ascii="宋体" w:hAnsi="宋体" w:cs="宋体" w:hint="eastAsia"/>
          <w:kern w:val="0"/>
          <w:sz w:val="24"/>
        </w:rPr>
        <w:t>本投标有效期为自开标日起</w:t>
      </w:r>
      <w:r w:rsidRPr="008F4431">
        <w:rPr>
          <w:rFonts w:ascii="宋体" w:hAnsi="宋体" w:cs="宋体"/>
          <w:kern w:val="0"/>
          <w:sz w:val="24"/>
        </w:rPr>
        <w:t>___个日历日。</w:t>
      </w:r>
    </w:p>
    <w:p w:rsidR="00D112B6" w:rsidRPr="008F4431" w:rsidRDefault="00D803A1">
      <w:pPr>
        <w:snapToGrid w:val="0"/>
        <w:spacing w:line="360" w:lineRule="auto"/>
        <w:ind w:left="480"/>
        <w:rPr>
          <w:rFonts w:ascii="宋体" w:hAnsi="宋体" w:cs="宋体"/>
          <w:kern w:val="0"/>
          <w:sz w:val="24"/>
        </w:rPr>
      </w:pPr>
      <w:r w:rsidRPr="008F4431">
        <w:rPr>
          <w:rFonts w:ascii="宋体" w:hAnsi="宋体" w:cs="宋体" w:hint="eastAsia"/>
          <w:kern w:val="0"/>
          <w:sz w:val="24"/>
        </w:rPr>
        <w:t>6</w:t>
      </w:r>
      <w:r w:rsidRPr="008F4431">
        <w:rPr>
          <w:rFonts w:ascii="宋体" w:hAnsi="宋体" w:cs="宋体"/>
          <w:kern w:val="0"/>
          <w:sz w:val="24"/>
        </w:rPr>
        <w:t>.</w:t>
      </w:r>
      <w:r w:rsidRPr="008F4431">
        <w:rPr>
          <w:rFonts w:ascii="宋体" w:hAnsi="宋体" w:cs="宋体" w:hint="eastAsia"/>
          <w:kern w:val="0"/>
          <w:sz w:val="24"/>
        </w:rPr>
        <w:t>服务期：</w:t>
      </w:r>
      <w:r w:rsidRPr="008F4431">
        <w:rPr>
          <w:rFonts w:ascii="宋体" w:hAnsi="宋体" w:cs="宋体"/>
          <w:kern w:val="0"/>
          <w:sz w:val="24"/>
        </w:rPr>
        <w:t>__________。</w:t>
      </w:r>
    </w:p>
    <w:p w:rsidR="00D112B6" w:rsidRPr="008F4431" w:rsidRDefault="00D803A1" w:rsidP="000B54B2">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7</w:t>
      </w:r>
      <w:r w:rsidRPr="008F4431">
        <w:rPr>
          <w:rFonts w:ascii="宋体" w:hAnsi="宋体" w:cs="宋体"/>
          <w:kern w:val="0"/>
          <w:sz w:val="24"/>
        </w:rPr>
        <w:t>.</w:t>
      </w:r>
      <w:r w:rsidRPr="008F4431">
        <w:rPr>
          <w:rFonts w:ascii="宋体" w:hAnsi="宋体" w:cs="宋体" w:hint="eastAsia"/>
          <w:kern w:val="0"/>
          <w:sz w:val="24"/>
        </w:rPr>
        <w:t>我方已按招标文件规定交纳了投标保证金，并完全理解、同意并接受当发生招标文件及法律、法规等法律规范性文件规定的可以不退还投标保证金情形时，我方所交纳的投标保证金将不被退还。</w:t>
      </w:r>
    </w:p>
    <w:p w:rsidR="00D112B6" w:rsidRPr="008F4431" w:rsidRDefault="00D803A1">
      <w:pPr>
        <w:pStyle w:val="afff0"/>
        <w:ind w:firstLine="422"/>
      </w:pPr>
      <w:r w:rsidRPr="008F4431">
        <w:rPr>
          <w:rFonts w:hint="eastAsia"/>
        </w:rPr>
        <w:t>8</w:t>
      </w:r>
      <w:r w:rsidRPr="008F4431">
        <w:t>.</w:t>
      </w:r>
      <w:r w:rsidRPr="008F4431">
        <w:rPr>
          <w:rFonts w:hint="eastAsia"/>
        </w:rPr>
        <w:t>如果我方中标，我方将按照规定在签订合同前，向采购人交纳该年度合同价款</w:t>
      </w:r>
      <w:r w:rsidRPr="008F4431">
        <w:rPr>
          <w:u w:val="single"/>
        </w:rPr>
        <w:t>5%</w:t>
      </w:r>
      <w:r w:rsidRPr="008F4431">
        <w:rPr>
          <w:rFonts w:hint="eastAsia"/>
        </w:rPr>
        <w:t>的履约保证金。</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9.依据</w:t>
      </w:r>
      <w:r w:rsidRPr="008F4431">
        <w:rPr>
          <w:rFonts w:ascii="宋体" w:hAnsi="宋体" w:cs="宋体" w:hint="eastAsia"/>
          <w:kern w:val="1"/>
          <w:sz w:val="24"/>
        </w:rPr>
        <w:t>《中小企业划型标准规定》（工信部联企业〔</w:t>
      </w:r>
      <w:r w:rsidRPr="008F4431">
        <w:rPr>
          <w:rFonts w:ascii="宋体" w:hAnsi="宋体" w:cs="宋体"/>
          <w:kern w:val="1"/>
          <w:sz w:val="24"/>
        </w:rPr>
        <w:t>2011〕300号）、</w:t>
      </w:r>
      <w:r w:rsidRPr="008F4431">
        <w:rPr>
          <w:rFonts w:ascii="宋体" w:hAnsi="宋体" w:cs="宋体" w:hint="eastAsia"/>
          <w:kern w:val="0"/>
          <w:sz w:val="24"/>
        </w:rPr>
        <w:t>《统计上大中小微型企业划分办法（</w:t>
      </w:r>
      <w:r w:rsidRPr="008F4431">
        <w:rPr>
          <w:rFonts w:ascii="宋体" w:hAnsi="宋体" w:cs="宋体"/>
          <w:kern w:val="0"/>
          <w:sz w:val="24"/>
        </w:rPr>
        <w:t>2017）》（国统字【2017】213号）和企业实际情况，我方企</w:t>
      </w:r>
      <w:r w:rsidRPr="008F4431">
        <w:rPr>
          <w:rFonts w:ascii="宋体" w:hAnsi="宋体" w:cs="宋体" w:hint="eastAsia"/>
          <w:kern w:val="0"/>
          <w:sz w:val="24"/>
        </w:rPr>
        <w:t>业为</w:t>
      </w:r>
      <w:r w:rsidRPr="008F4431">
        <w:rPr>
          <w:rFonts w:ascii="宋体" w:hAnsi="宋体" w:cs="宋体"/>
          <w:kern w:val="0"/>
          <w:sz w:val="24"/>
        </w:rPr>
        <w:t>____（大、中、小、微）型企业。</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lastRenderedPageBreak/>
        <w:t>10.我方承诺投标文件及所有提供的一切数据或资料均真实、准确、合法、有效。由于我方提供的资料不实而导致中标结果无效，给其他投标人及采购人造成的全部损失，我方同意无条件予以赔偿。</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11.我方投标文件、你方的中标通知书、招标文件将成为约束双方的合同文件组成部分，若招标文件存在要求，而投标文件没有拒绝亦没有涉及的情形下，我方接受招标文件的有关约束，并同意将招标文件对投标人的要求作为投标人合同义务的组成部分。</w:t>
      </w:r>
    </w:p>
    <w:p w:rsidR="00D112B6" w:rsidRPr="008F4431" w:rsidRDefault="00D803A1">
      <w:pPr>
        <w:snapToGrid w:val="0"/>
        <w:spacing w:line="360" w:lineRule="auto"/>
        <w:ind w:firstLine="480"/>
        <w:rPr>
          <w:rFonts w:ascii="宋体" w:hAnsi="宋体" w:cs="宋体"/>
          <w:kern w:val="0"/>
          <w:sz w:val="24"/>
        </w:rPr>
      </w:pPr>
      <w:r w:rsidRPr="008F4431">
        <w:rPr>
          <w:rFonts w:ascii="宋体" w:hAnsi="宋体" w:cs="宋体"/>
          <w:kern w:val="0"/>
          <w:sz w:val="24"/>
        </w:rPr>
        <w:t>12.我方将严格遵守政府采购法律法规、规范性文件等的规定，若存在违法违规等行为，将承担相应的法律责任。</w:t>
      </w:r>
    </w:p>
    <w:p w:rsidR="00D112B6" w:rsidRPr="008F4431" w:rsidRDefault="00D803A1">
      <w:pPr>
        <w:snapToGrid w:val="0"/>
        <w:spacing w:line="360" w:lineRule="auto"/>
        <w:ind w:firstLine="480"/>
        <w:rPr>
          <w:rFonts w:ascii="宋体" w:hAnsi="宋体" w:cs="宋体"/>
          <w:kern w:val="0"/>
          <w:sz w:val="24"/>
        </w:rPr>
      </w:pPr>
      <w:r w:rsidRPr="008F4431">
        <w:rPr>
          <w:rFonts w:ascii="宋体" w:hAnsi="宋体" w:cs="宋体" w:hint="eastAsia"/>
          <w:kern w:val="0"/>
          <w:sz w:val="24"/>
        </w:rPr>
        <w:t xml:space="preserve">13.我方绝对所有权拥有者性别为 </w:t>
      </w:r>
      <w:r w:rsidR="000B54B2" w:rsidRPr="008F4431">
        <w:rPr>
          <w:rFonts w:ascii="宋体" w:hAnsi="宋体" w:cs="宋体"/>
          <w:kern w:val="0"/>
          <w:sz w:val="24"/>
        </w:rPr>
        <w:t>____</w:t>
      </w:r>
      <w:r w:rsidRPr="008F4431">
        <w:rPr>
          <w:rFonts w:ascii="宋体" w:hAnsi="宋体" w:cs="宋体" w:hint="eastAsia"/>
          <w:kern w:val="0"/>
          <w:sz w:val="24"/>
        </w:rPr>
        <w:t>（男、女）。</w:t>
      </w:r>
    </w:p>
    <w:p w:rsidR="00D112B6" w:rsidRPr="008F4431" w:rsidRDefault="00D803A1">
      <w:pPr>
        <w:snapToGrid w:val="0"/>
        <w:spacing w:line="360" w:lineRule="auto"/>
        <w:ind w:firstLine="480"/>
        <w:rPr>
          <w:rFonts w:ascii="宋体" w:hAnsi="宋体" w:cs="宋体"/>
          <w:kern w:val="0"/>
          <w:sz w:val="24"/>
        </w:rPr>
      </w:pPr>
      <w:r w:rsidRPr="008F4431">
        <w:rPr>
          <w:rFonts w:ascii="宋体" w:hAnsi="宋体" w:cs="宋体" w:hint="eastAsia"/>
          <w:kern w:val="0"/>
          <w:sz w:val="24"/>
        </w:rPr>
        <w:t>14.我方</w:t>
      </w:r>
      <w:r w:rsidR="000B54B2" w:rsidRPr="008F4431">
        <w:rPr>
          <w:rFonts w:ascii="宋体" w:hAnsi="宋体" w:cs="宋体"/>
          <w:kern w:val="0"/>
          <w:sz w:val="24"/>
        </w:rPr>
        <w:t>____</w:t>
      </w:r>
      <w:r w:rsidRPr="008F4431">
        <w:rPr>
          <w:rFonts w:ascii="宋体" w:hAnsi="宋体" w:cs="宋体" w:hint="eastAsia"/>
          <w:kern w:val="0"/>
          <w:sz w:val="24"/>
        </w:rPr>
        <w:t>（是、不是）外商投资企业。</w:t>
      </w:r>
    </w:p>
    <w:p w:rsidR="00D112B6" w:rsidRPr="008F4431" w:rsidRDefault="00D803A1">
      <w:pPr>
        <w:snapToGrid w:val="0"/>
        <w:spacing w:line="360" w:lineRule="auto"/>
        <w:ind w:firstLine="480"/>
        <w:rPr>
          <w:rFonts w:ascii="宋体" w:hAnsi="宋体" w:cs="宋体"/>
          <w:kern w:val="0"/>
          <w:sz w:val="24"/>
        </w:rPr>
      </w:pPr>
      <w:r w:rsidRPr="008F4431">
        <w:rPr>
          <w:rFonts w:ascii="宋体" w:hAnsi="宋体" w:cs="宋体" w:hint="eastAsia"/>
          <w:kern w:val="0"/>
          <w:sz w:val="24"/>
        </w:rPr>
        <w:t>法定代表人或其委托代理人</w:t>
      </w:r>
      <w:r w:rsidRPr="008F4431">
        <w:rPr>
          <w:rFonts w:ascii="宋体" w:hAnsi="宋体" w:cs="宋体"/>
          <w:kern w:val="0"/>
          <w:sz w:val="24"/>
        </w:rPr>
        <w:t xml:space="preserve"> (签字或盖章)：</w:t>
      </w:r>
    </w:p>
    <w:p w:rsidR="00D112B6" w:rsidRPr="008F4431" w:rsidRDefault="00D112B6">
      <w:pPr>
        <w:snapToGrid w:val="0"/>
        <w:spacing w:line="360" w:lineRule="auto"/>
        <w:ind w:firstLine="480"/>
        <w:rPr>
          <w:rFonts w:ascii="宋体" w:hAnsi="宋体" w:cs="宋体"/>
          <w:kern w:val="0"/>
          <w:sz w:val="24"/>
        </w:rPr>
      </w:pPr>
    </w:p>
    <w:p w:rsidR="00D112B6" w:rsidRPr="008F4431" w:rsidRDefault="00D803A1">
      <w:pPr>
        <w:snapToGrid w:val="0"/>
        <w:spacing w:line="360" w:lineRule="auto"/>
        <w:ind w:firstLine="480"/>
        <w:rPr>
          <w:rFonts w:ascii="宋体" w:hAnsi="宋体" w:cs="宋体"/>
          <w:kern w:val="0"/>
          <w:sz w:val="24"/>
        </w:rPr>
      </w:pPr>
      <w:r w:rsidRPr="008F4431">
        <w:rPr>
          <w:rFonts w:ascii="宋体" w:hAnsi="宋体" w:cs="宋体" w:hint="eastAsia"/>
          <w:kern w:val="0"/>
          <w:sz w:val="24"/>
        </w:rPr>
        <w:t>投标人名称（公章）：</w:t>
      </w:r>
    </w:p>
    <w:p w:rsidR="00D112B6" w:rsidRPr="008F4431" w:rsidRDefault="00D112B6">
      <w:pPr>
        <w:snapToGrid w:val="0"/>
        <w:spacing w:line="360" w:lineRule="auto"/>
        <w:ind w:firstLine="480"/>
        <w:rPr>
          <w:rFonts w:ascii="宋体" w:hAnsi="宋体" w:cs="宋体"/>
          <w:kern w:val="0"/>
          <w:sz w:val="24"/>
        </w:rPr>
      </w:pPr>
    </w:p>
    <w:p w:rsidR="00D112B6" w:rsidRPr="008F4431" w:rsidRDefault="00D803A1">
      <w:pPr>
        <w:snapToGrid w:val="0"/>
        <w:spacing w:line="360" w:lineRule="auto"/>
        <w:ind w:firstLine="480"/>
        <w:rPr>
          <w:rFonts w:ascii="宋体" w:hAnsi="宋体" w:cs="宋体"/>
          <w:kern w:val="0"/>
          <w:sz w:val="24"/>
        </w:rPr>
      </w:pPr>
      <w:r w:rsidRPr="008F4431">
        <w:rPr>
          <w:rFonts w:ascii="宋体" w:hAnsi="宋体" w:cs="宋体" w:hint="eastAsia"/>
          <w:kern w:val="0"/>
          <w:sz w:val="24"/>
        </w:rPr>
        <w:t>日期：</w:t>
      </w:r>
    </w:p>
    <w:p w:rsidR="00D112B6" w:rsidRPr="008F4431" w:rsidRDefault="00D112B6">
      <w:pPr>
        <w:snapToGrid w:val="0"/>
        <w:spacing w:line="360" w:lineRule="auto"/>
        <w:ind w:firstLine="480"/>
        <w:rPr>
          <w:rFonts w:ascii="宋体" w:hAnsi="宋体" w:cs="宋体"/>
          <w:kern w:val="0"/>
          <w:sz w:val="24"/>
        </w:rPr>
      </w:pPr>
    </w:p>
    <w:p w:rsidR="00D112B6" w:rsidRPr="008F4431" w:rsidRDefault="00D803A1">
      <w:pPr>
        <w:snapToGrid w:val="0"/>
        <w:spacing w:line="360" w:lineRule="auto"/>
        <w:ind w:firstLine="482"/>
        <w:rPr>
          <w:rFonts w:ascii="宋体" w:hAnsi="宋体" w:cs="宋体"/>
          <w:b/>
          <w:kern w:val="0"/>
          <w:sz w:val="24"/>
        </w:rPr>
      </w:pPr>
      <w:r w:rsidRPr="008F4431">
        <w:rPr>
          <w:rFonts w:ascii="宋体" w:hAnsi="宋体" w:cs="宋体" w:hint="eastAsia"/>
          <w:b/>
          <w:kern w:val="0"/>
          <w:sz w:val="24"/>
        </w:rPr>
        <w:t>注：</w:t>
      </w:r>
      <w:r w:rsidRPr="008F4431">
        <w:rPr>
          <w:rFonts w:ascii="宋体" w:hAnsi="宋体" w:cs="宋体"/>
          <w:b/>
          <w:kern w:val="0"/>
          <w:sz w:val="24"/>
        </w:rPr>
        <w:t>1.本格式文件内容不得擅自删改。</w:t>
      </w:r>
    </w:p>
    <w:p w:rsidR="00D112B6" w:rsidRPr="008F4431" w:rsidRDefault="00D803A1">
      <w:pPr>
        <w:snapToGrid w:val="0"/>
        <w:spacing w:line="360" w:lineRule="auto"/>
        <w:ind w:firstLine="482"/>
        <w:rPr>
          <w:rFonts w:ascii="宋体" w:hAnsi="宋体" w:cs="宋体"/>
          <w:b/>
          <w:kern w:val="0"/>
          <w:sz w:val="24"/>
        </w:rPr>
      </w:pPr>
      <w:r w:rsidRPr="008F4431">
        <w:rPr>
          <w:rFonts w:ascii="宋体" w:hAnsi="宋体" w:cs="宋体"/>
          <w:b/>
          <w:kern w:val="0"/>
          <w:sz w:val="24"/>
        </w:rPr>
        <w:t>2.投标人代表签字，必须是亲笔签名。</w:t>
      </w:r>
    </w:p>
    <w:p w:rsidR="00D112B6" w:rsidRPr="008F4431" w:rsidRDefault="00D803A1">
      <w:pPr>
        <w:snapToGrid w:val="0"/>
        <w:spacing w:line="360" w:lineRule="auto"/>
        <w:ind w:firstLine="482"/>
        <w:rPr>
          <w:rFonts w:ascii="宋体" w:hAnsi="宋体" w:cs="宋体"/>
          <w:b/>
          <w:kern w:val="0"/>
          <w:sz w:val="24"/>
        </w:rPr>
      </w:pPr>
      <w:r w:rsidRPr="008F4431">
        <w:rPr>
          <w:rFonts w:ascii="宋体" w:hAnsi="宋体" w:cs="宋体"/>
          <w:b/>
          <w:kern w:val="0"/>
          <w:sz w:val="24"/>
        </w:rPr>
        <w:t>3.投标人公章必须是经公安部门备案的印章。</w:t>
      </w:r>
    </w:p>
    <w:p w:rsidR="00D112B6" w:rsidRPr="008F4431" w:rsidRDefault="00D803A1">
      <w:pPr>
        <w:snapToGrid w:val="0"/>
        <w:spacing w:line="360" w:lineRule="auto"/>
        <w:ind w:firstLine="482"/>
        <w:rPr>
          <w:rFonts w:ascii="宋体" w:hAnsi="宋体" w:cs="宋体"/>
          <w:b/>
          <w:kern w:val="0"/>
          <w:sz w:val="24"/>
        </w:rPr>
      </w:pPr>
      <w:r w:rsidRPr="008F4431">
        <w:rPr>
          <w:rFonts w:ascii="宋体" w:hAnsi="宋体" w:cs="宋体"/>
          <w:b/>
          <w:kern w:val="0"/>
          <w:sz w:val="24"/>
        </w:rPr>
        <w:t>4.不得使用其他印章或电子制版签名。</w:t>
      </w:r>
    </w:p>
    <w:p w:rsidR="00D112B6" w:rsidRPr="008F4431" w:rsidRDefault="00D803A1">
      <w:pPr>
        <w:snapToGrid w:val="0"/>
        <w:spacing w:line="360" w:lineRule="auto"/>
        <w:ind w:firstLine="482"/>
        <w:rPr>
          <w:rFonts w:ascii="宋体" w:hAnsi="宋体" w:cs="宋体"/>
          <w:b/>
          <w:kern w:val="0"/>
          <w:sz w:val="24"/>
        </w:rPr>
      </w:pPr>
      <w:r w:rsidRPr="008F4431">
        <w:rPr>
          <w:rFonts w:ascii="宋体" w:hAnsi="宋体" w:cs="宋体"/>
          <w:b/>
          <w:kern w:val="0"/>
          <w:sz w:val="24"/>
        </w:rPr>
        <w:t>5.本文件应按规定签署，否则投标文件无效。</w:t>
      </w:r>
    </w:p>
    <w:p w:rsidR="00D112B6" w:rsidRPr="008F4431" w:rsidRDefault="00D803A1">
      <w:pPr>
        <w:widowControl/>
        <w:jc w:val="left"/>
        <w:rPr>
          <w:rFonts w:ascii="宋体" w:hAnsi="宋体" w:cs="宋体"/>
          <w:b/>
          <w:kern w:val="0"/>
          <w:szCs w:val="21"/>
        </w:rPr>
      </w:pPr>
      <w:r w:rsidRPr="008F4431">
        <w:rPr>
          <w:rFonts w:ascii="宋体" w:hAnsi="宋体" w:cs="宋体"/>
          <w:b/>
          <w:kern w:val="0"/>
          <w:szCs w:val="21"/>
        </w:rPr>
        <w:br w:type="page"/>
      </w:r>
    </w:p>
    <w:p w:rsidR="000B54B2" w:rsidRDefault="000B54B2" w:rsidP="000B54B2">
      <w:pPr>
        <w:widowControl/>
        <w:spacing w:line="360" w:lineRule="auto"/>
        <w:ind w:left="566"/>
        <w:jc w:val="center"/>
        <w:rPr>
          <w:rFonts w:ascii="宋体" w:hAnsi="宋体"/>
          <w:b/>
          <w:sz w:val="30"/>
          <w:szCs w:val="30"/>
        </w:rPr>
      </w:pPr>
    </w:p>
    <w:p w:rsidR="00D112B6" w:rsidRPr="008F4431" w:rsidRDefault="00D803A1" w:rsidP="000B54B2">
      <w:pPr>
        <w:widowControl/>
        <w:spacing w:line="360" w:lineRule="auto"/>
        <w:ind w:left="566"/>
        <w:jc w:val="center"/>
        <w:rPr>
          <w:rFonts w:ascii="宋体" w:hAnsi="宋体"/>
          <w:sz w:val="30"/>
          <w:szCs w:val="30"/>
        </w:rPr>
      </w:pPr>
      <w:r w:rsidRPr="008F4431">
        <w:rPr>
          <w:rFonts w:ascii="宋体" w:hAnsi="宋体" w:hint="eastAsia"/>
          <w:b/>
          <w:sz w:val="30"/>
          <w:szCs w:val="30"/>
        </w:rPr>
        <w:t>投标函附件：投标人中标意愿承诺书</w:t>
      </w:r>
    </w:p>
    <w:p w:rsidR="00D112B6" w:rsidRPr="008F4431" w:rsidRDefault="00D803A1">
      <w:pPr>
        <w:spacing w:line="360" w:lineRule="auto"/>
        <w:jc w:val="center"/>
        <w:rPr>
          <w:rFonts w:ascii="宋体" w:hAnsi="宋体" w:cs="宋体"/>
          <w:sz w:val="24"/>
        </w:rPr>
      </w:pPr>
      <w:r w:rsidRPr="008F4431">
        <w:rPr>
          <w:rFonts w:ascii="宋体" w:hAnsi="宋体" w:cs="宋体" w:hint="eastAsia"/>
          <w:sz w:val="24"/>
        </w:rPr>
        <w:t>（只投单个包组无须填写，投标多个包组的必须填写，否则为无效投标）</w:t>
      </w:r>
    </w:p>
    <w:p w:rsidR="000B54B2" w:rsidRDefault="000B54B2">
      <w:pPr>
        <w:pStyle w:val="affff5"/>
        <w:spacing w:line="360" w:lineRule="auto"/>
        <w:ind w:firstLine="480"/>
        <w:rPr>
          <w:rFonts w:ascii="宋体" w:hAnsi="宋体"/>
          <w:sz w:val="24"/>
          <w:szCs w:val="24"/>
        </w:rPr>
      </w:pPr>
    </w:p>
    <w:p w:rsidR="00D112B6" w:rsidRPr="008F4431" w:rsidRDefault="00D803A1">
      <w:pPr>
        <w:pStyle w:val="affff5"/>
        <w:spacing w:line="360" w:lineRule="auto"/>
        <w:ind w:firstLine="480"/>
        <w:rPr>
          <w:rFonts w:ascii="宋体" w:hAnsi="宋体"/>
          <w:sz w:val="24"/>
          <w:szCs w:val="24"/>
        </w:rPr>
      </w:pPr>
      <w:r w:rsidRPr="008F4431">
        <w:rPr>
          <w:rFonts w:ascii="宋体" w:hAnsi="宋体" w:hint="eastAsia"/>
          <w:sz w:val="24"/>
          <w:szCs w:val="24"/>
        </w:rPr>
        <w:t>致大连理工大学：</w:t>
      </w:r>
    </w:p>
    <w:p w:rsidR="00D112B6" w:rsidRPr="008F4431" w:rsidRDefault="00D803A1">
      <w:pPr>
        <w:pStyle w:val="affff5"/>
        <w:spacing w:line="360" w:lineRule="auto"/>
        <w:ind w:firstLine="480"/>
        <w:rPr>
          <w:rFonts w:ascii="宋体" w:hAnsi="宋体"/>
          <w:sz w:val="24"/>
          <w:szCs w:val="24"/>
        </w:rPr>
      </w:pPr>
      <w:r w:rsidRPr="000B54B2">
        <w:rPr>
          <w:rFonts w:ascii="宋体" w:hAnsi="宋体" w:hint="eastAsia"/>
          <w:sz w:val="24"/>
          <w:szCs w:val="24"/>
          <w:u w:val="single"/>
        </w:rPr>
        <w:t>大连理工大学</w:t>
      </w:r>
      <w:r w:rsidR="000B54B2" w:rsidRPr="000B54B2">
        <w:rPr>
          <w:rFonts w:ascii="宋体" w:hAnsi="宋体" w:cs="宋体"/>
          <w:b/>
          <w:sz w:val="24"/>
          <w:u w:val="single"/>
        </w:rPr>
        <w:t>__</w:t>
      </w:r>
      <w:r w:rsidR="000B54B2" w:rsidRPr="000B54B2">
        <w:rPr>
          <w:rFonts w:ascii="宋体" w:hAnsi="宋体" w:cs="宋体" w:hint="eastAsia"/>
          <w:b/>
          <w:sz w:val="24"/>
          <w:u w:val="single"/>
        </w:rPr>
        <w:t xml:space="preserve">     </w:t>
      </w:r>
      <w:r w:rsidR="000B54B2" w:rsidRPr="000B54B2">
        <w:rPr>
          <w:rFonts w:ascii="宋体" w:hAnsi="宋体" w:cs="宋体"/>
          <w:b/>
          <w:sz w:val="24"/>
          <w:u w:val="single"/>
        </w:rPr>
        <w:t>__</w:t>
      </w:r>
      <w:r w:rsidRPr="008F4431">
        <w:rPr>
          <w:rFonts w:ascii="宋体" w:hAnsi="宋体" w:hint="eastAsia"/>
          <w:sz w:val="24"/>
          <w:szCs w:val="24"/>
        </w:rPr>
        <w:t>项目（项目编号：</w:t>
      </w:r>
      <w:r w:rsidR="000B54B2" w:rsidRPr="008F4431">
        <w:rPr>
          <w:rFonts w:ascii="宋体" w:hAnsi="宋体" w:cs="宋体"/>
          <w:sz w:val="24"/>
        </w:rPr>
        <w:t>___</w:t>
      </w:r>
      <w:r w:rsidR="000B54B2" w:rsidRPr="000B54B2">
        <w:rPr>
          <w:rFonts w:ascii="宋体" w:hAnsi="宋体" w:cs="宋体" w:hint="eastAsia"/>
          <w:sz w:val="24"/>
          <w:u w:val="single"/>
        </w:rPr>
        <w:t xml:space="preserve">  </w:t>
      </w:r>
      <w:r w:rsidR="000B54B2" w:rsidRPr="000B54B2">
        <w:rPr>
          <w:rFonts w:ascii="宋体" w:hAnsi="宋体" w:cs="宋体"/>
          <w:sz w:val="24"/>
          <w:u w:val="single"/>
        </w:rPr>
        <w:t>_</w:t>
      </w:r>
      <w:r w:rsidR="000B54B2" w:rsidRPr="000B54B2">
        <w:rPr>
          <w:rFonts w:ascii="宋体" w:hAnsi="宋体" w:cs="宋体" w:hint="eastAsia"/>
          <w:sz w:val="24"/>
          <w:u w:val="single"/>
        </w:rPr>
        <w:t xml:space="preserve">  </w:t>
      </w:r>
      <w:r w:rsidRPr="008F4431">
        <w:rPr>
          <w:rFonts w:ascii="宋体" w:hAnsi="宋体" w:hint="eastAsia"/>
          <w:sz w:val="24"/>
          <w:szCs w:val="24"/>
        </w:rPr>
        <w:t>），如我方多个包组评审结果同时排序第一，按照招标文件“投标人可投一个包组或多个包组，但只能成为一个包组中标人”的要求，我方承诺根据《投标函》中“我方中标意愿顺序为：第</w:t>
      </w:r>
      <w:r w:rsidR="000B54B2" w:rsidRPr="008F4431">
        <w:rPr>
          <w:rFonts w:ascii="宋体" w:hAnsi="宋体" w:cs="宋体"/>
          <w:sz w:val="24"/>
        </w:rPr>
        <w:t>____</w:t>
      </w:r>
      <w:r w:rsidRPr="008F4431">
        <w:rPr>
          <w:rFonts w:ascii="宋体" w:hAnsi="宋体" w:hint="eastAsia"/>
          <w:sz w:val="24"/>
          <w:szCs w:val="24"/>
        </w:rPr>
        <w:t>包；第</w:t>
      </w:r>
      <w:r w:rsidR="000B54B2" w:rsidRPr="008F4431">
        <w:rPr>
          <w:rFonts w:ascii="宋体" w:hAnsi="宋体" w:cs="宋体"/>
          <w:sz w:val="24"/>
        </w:rPr>
        <w:t>____</w:t>
      </w:r>
      <w:r w:rsidRPr="008F4431">
        <w:rPr>
          <w:rFonts w:ascii="宋体" w:hAnsi="宋体" w:hint="eastAsia"/>
          <w:sz w:val="24"/>
          <w:szCs w:val="24"/>
        </w:rPr>
        <w:t>包；第</w:t>
      </w:r>
      <w:r w:rsidR="000B54B2" w:rsidRPr="008F4431">
        <w:rPr>
          <w:rFonts w:ascii="宋体" w:hAnsi="宋体" w:cs="宋体"/>
          <w:sz w:val="24"/>
        </w:rPr>
        <w:t>____</w:t>
      </w:r>
      <w:r w:rsidRPr="008F4431">
        <w:rPr>
          <w:rFonts w:ascii="宋体" w:hAnsi="宋体" w:hint="eastAsia"/>
          <w:sz w:val="24"/>
          <w:szCs w:val="24"/>
        </w:rPr>
        <w:t>包</w:t>
      </w:r>
      <w:r w:rsidRPr="008F4431">
        <w:rPr>
          <w:rFonts w:ascii="宋体" w:hAnsi="宋体"/>
          <w:sz w:val="24"/>
          <w:szCs w:val="24"/>
        </w:rPr>
        <w:t>；第</w:t>
      </w:r>
      <w:r w:rsidR="000B54B2" w:rsidRPr="008F4431">
        <w:rPr>
          <w:rFonts w:ascii="宋体" w:hAnsi="宋体" w:cs="宋体"/>
          <w:sz w:val="24"/>
        </w:rPr>
        <w:t>____</w:t>
      </w:r>
      <w:r w:rsidRPr="008F4431">
        <w:rPr>
          <w:rFonts w:ascii="宋体" w:hAnsi="宋体"/>
          <w:sz w:val="24"/>
          <w:szCs w:val="24"/>
        </w:rPr>
        <w:t>包；第</w:t>
      </w:r>
      <w:r w:rsidR="000B54B2" w:rsidRPr="008F4431">
        <w:rPr>
          <w:rFonts w:ascii="宋体" w:hAnsi="宋体" w:cs="宋体"/>
          <w:sz w:val="24"/>
        </w:rPr>
        <w:t>____</w:t>
      </w:r>
      <w:r w:rsidRPr="008F4431">
        <w:rPr>
          <w:rFonts w:ascii="宋体" w:hAnsi="宋体"/>
          <w:sz w:val="24"/>
          <w:szCs w:val="24"/>
        </w:rPr>
        <w:t>包</w:t>
      </w:r>
      <w:r w:rsidRPr="008F4431">
        <w:rPr>
          <w:rFonts w:ascii="宋体" w:hAnsi="宋体" w:hint="eastAsia"/>
          <w:sz w:val="24"/>
          <w:szCs w:val="24"/>
        </w:rPr>
        <w:t>”，当第一意愿中标时，同时放弃其他两个包，对于我方放弃的包组，采购人可依据评审结果顺位，递次拟定中标人；当第一意愿没中标，第二意愿中标时，放弃第三意愿包组，采购人可依据评审结果顺位，递次拟定中标人，以此类推。</w:t>
      </w:r>
    </w:p>
    <w:p w:rsidR="00D112B6" w:rsidRPr="008F4431" w:rsidRDefault="00D803A1">
      <w:pPr>
        <w:pStyle w:val="affff5"/>
        <w:spacing w:line="360" w:lineRule="auto"/>
        <w:ind w:firstLine="480"/>
        <w:rPr>
          <w:rFonts w:ascii="宋体" w:hAnsi="宋体"/>
          <w:sz w:val="24"/>
          <w:szCs w:val="24"/>
        </w:rPr>
      </w:pPr>
      <w:r w:rsidRPr="008F4431">
        <w:rPr>
          <w:rFonts w:ascii="宋体" w:hAnsi="宋体" w:hint="eastAsia"/>
          <w:sz w:val="24"/>
          <w:szCs w:val="24"/>
        </w:rPr>
        <w:t>我方对此无异议。</w:t>
      </w:r>
    </w:p>
    <w:p w:rsidR="00D112B6" w:rsidRPr="008F4431" w:rsidRDefault="00D112B6">
      <w:pPr>
        <w:pStyle w:val="affff5"/>
        <w:spacing w:line="360" w:lineRule="auto"/>
        <w:ind w:firstLine="480"/>
        <w:rPr>
          <w:rFonts w:ascii="宋体" w:hAnsi="宋体"/>
          <w:sz w:val="24"/>
          <w:szCs w:val="24"/>
        </w:rPr>
      </w:pPr>
    </w:p>
    <w:p w:rsidR="00D112B6" w:rsidRPr="008F4431" w:rsidRDefault="00D803A1">
      <w:pPr>
        <w:pStyle w:val="affff5"/>
        <w:spacing w:line="360" w:lineRule="auto"/>
        <w:ind w:firstLine="480"/>
        <w:rPr>
          <w:rFonts w:ascii="宋体" w:hAnsi="宋体"/>
          <w:sz w:val="24"/>
          <w:szCs w:val="24"/>
        </w:rPr>
      </w:pPr>
      <w:r w:rsidRPr="008F4431">
        <w:rPr>
          <w:rFonts w:ascii="宋体" w:hAnsi="宋体" w:hint="eastAsia"/>
          <w:sz w:val="24"/>
          <w:szCs w:val="24"/>
        </w:rPr>
        <w:t>投标人名称（加盖公章）：</w:t>
      </w:r>
    </w:p>
    <w:p w:rsidR="00D112B6" w:rsidRPr="008F4431" w:rsidRDefault="00D803A1">
      <w:pPr>
        <w:pStyle w:val="affff5"/>
        <w:spacing w:line="360" w:lineRule="auto"/>
        <w:ind w:firstLine="480"/>
        <w:rPr>
          <w:rFonts w:ascii="宋体" w:hAnsi="宋体"/>
          <w:sz w:val="24"/>
          <w:szCs w:val="24"/>
        </w:rPr>
      </w:pPr>
      <w:r w:rsidRPr="008F4431">
        <w:rPr>
          <w:rFonts w:ascii="宋体" w:hAnsi="宋体" w:hint="eastAsia"/>
          <w:sz w:val="24"/>
          <w:szCs w:val="24"/>
        </w:rPr>
        <w:t>法定代表人签字（或盖章）：</w:t>
      </w:r>
    </w:p>
    <w:p w:rsidR="00D112B6" w:rsidRPr="008F4431" w:rsidRDefault="00D803A1">
      <w:pPr>
        <w:pStyle w:val="affff5"/>
        <w:spacing w:line="360" w:lineRule="auto"/>
        <w:ind w:firstLine="480"/>
        <w:rPr>
          <w:rFonts w:ascii="宋体" w:hAnsi="宋体"/>
          <w:sz w:val="24"/>
          <w:szCs w:val="24"/>
        </w:rPr>
      </w:pPr>
      <w:r w:rsidRPr="008F4431">
        <w:rPr>
          <w:rFonts w:ascii="宋体" w:hAnsi="宋体" w:hint="eastAsia"/>
          <w:sz w:val="24"/>
          <w:szCs w:val="24"/>
        </w:rPr>
        <w:t>授权委托人签字：</w:t>
      </w:r>
    </w:p>
    <w:p w:rsidR="00D112B6" w:rsidRPr="008F4431" w:rsidRDefault="00D803A1">
      <w:pPr>
        <w:pStyle w:val="affff5"/>
        <w:spacing w:line="360" w:lineRule="auto"/>
        <w:ind w:firstLine="480"/>
        <w:rPr>
          <w:rFonts w:ascii="宋体" w:hAnsi="宋体"/>
          <w:sz w:val="24"/>
          <w:szCs w:val="24"/>
        </w:rPr>
      </w:pPr>
      <w:r w:rsidRPr="008F4431">
        <w:rPr>
          <w:rFonts w:ascii="宋体" w:hAnsi="宋体" w:hint="eastAsia"/>
          <w:sz w:val="24"/>
          <w:szCs w:val="24"/>
        </w:rPr>
        <w:t>日期：</w:t>
      </w:r>
    </w:p>
    <w:p w:rsidR="00D112B6" w:rsidRPr="008F4431" w:rsidRDefault="00D112B6">
      <w:pPr>
        <w:widowControl/>
        <w:snapToGrid w:val="0"/>
        <w:spacing w:line="360" w:lineRule="auto"/>
        <w:ind w:firstLine="482"/>
        <w:jc w:val="left"/>
        <w:rPr>
          <w:rFonts w:ascii="宋体" w:hAnsi="宋体" w:cs="宋体"/>
          <w:b/>
          <w:kern w:val="0"/>
          <w:szCs w:val="21"/>
        </w:rPr>
        <w:sectPr w:rsidR="00D112B6" w:rsidRPr="008F4431" w:rsidSect="005B3AC3">
          <w:pgSz w:w="11906" w:h="16838"/>
          <w:pgMar w:top="1440" w:right="1797" w:bottom="1440" w:left="1797" w:header="1417" w:footer="850" w:gutter="0"/>
          <w:cols w:space="0"/>
          <w:titlePg/>
          <w:docGrid w:linePitch="286"/>
        </w:sectPr>
      </w:pPr>
    </w:p>
    <w:p w:rsidR="00D112B6" w:rsidRPr="008F4431" w:rsidRDefault="00D803A1">
      <w:pPr>
        <w:pStyle w:val="af7"/>
        <w:rPr>
          <w:rFonts w:hAnsi="宋体"/>
          <w:b/>
          <w:bCs/>
          <w:sz w:val="36"/>
          <w:szCs w:val="36"/>
        </w:rPr>
      </w:pPr>
      <w:bookmarkStart w:id="292" w:name="_Toc6653239"/>
      <w:bookmarkStart w:id="293" w:name="_Toc17155_WPSOffice_Level3"/>
      <w:bookmarkStart w:id="294" w:name="_Toc148446851"/>
      <w:r w:rsidRPr="008F4431">
        <w:rPr>
          <w:rFonts w:hAnsi="宋体" w:hint="eastAsia"/>
          <w:b/>
          <w:bCs/>
          <w:sz w:val="36"/>
          <w:szCs w:val="36"/>
        </w:rPr>
        <w:lastRenderedPageBreak/>
        <w:t>二、</w:t>
      </w:r>
      <w:bookmarkEnd w:id="292"/>
      <w:bookmarkEnd w:id="293"/>
      <w:r w:rsidRPr="008F4431">
        <w:rPr>
          <w:rFonts w:hAnsi="宋体" w:hint="eastAsia"/>
          <w:b/>
          <w:bCs/>
          <w:sz w:val="36"/>
          <w:szCs w:val="36"/>
        </w:rPr>
        <w:t>投标分项报价表</w:t>
      </w:r>
      <w:bookmarkEnd w:id="294"/>
    </w:p>
    <w:p w:rsidR="00D112B6" w:rsidRPr="008F4431" w:rsidRDefault="00D803A1">
      <w:pPr>
        <w:spacing w:line="360" w:lineRule="auto"/>
        <w:jc w:val="center"/>
        <w:rPr>
          <w:rFonts w:ascii="宋体" w:hAnsi="宋体"/>
          <w:b/>
          <w:sz w:val="24"/>
        </w:rPr>
      </w:pPr>
      <w:r w:rsidRPr="008F4431">
        <w:rPr>
          <w:rFonts w:ascii="宋体" w:hAnsi="宋体"/>
          <w:b/>
          <w:sz w:val="24"/>
        </w:rPr>
        <w:t>A</w:t>
      </w:r>
      <w:r w:rsidRPr="008F4431">
        <w:rPr>
          <w:rFonts w:ascii="宋体" w:hAnsi="宋体" w:hint="eastAsia"/>
          <w:b/>
          <w:sz w:val="24"/>
        </w:rPr>
        <w:t>包：</w:t>
      </w:r>
      <w:r w:rsidRPr="008F4431">
        <w:rPr>
          <w:rFonts w:ascii="宋体" w:hAnsi="宋体"/>
          <w:b/>
          <w:sz w:val="24"/>
        </w:rPr>
        <w:t>1</w:t>
      </w:r>
      <w:r w:rsidRPr="008F4431">
        <w:rPr>
          <w:rFonts w:ascii="宋体" w:hAnsi="宋体" w:hint="eastAsia"/>
          <w:b/>
          <w:sz w:val="24"/>
        </w:rPr>
        <w:t>、投标报价汇总表</w:t>
      </w:r>
    </w:p>
    <w:tbl>
      <w:tblPr>
        <w:tblStyle w:val="aff9"/>
        <w:tblW w:w="14322" w:type="dxa"/>
        <w:tblLook w:val="04A0" w:firstRow="1" w:lastRow="0" w:firstColumn="1" w:lastColumn="0" w:noHBand="0" w:noVBand="1"/>
      </w:tblPr>
      <w:tblGrid>
        <w:gridCol w:w="1843"/>
        <w:gridCol w:w="5931"/>
        <w:gridCol w:w="4953"/>
        <w:gridCol w:w="1595"/>
      </w:tblGrid>
      <w:tr w:rsidR="00D803A1" w:rsidRPr="008F4431" w:rsidTr="006E6638">
        <w:trPr>
          <w:trHeight w:val="947"/>
        </w:trPr>
        <w:tc>
          <w:tcPr>
            <w:tcW w:w="1843" w:type="dxa"/>
            <w:vAlign w:val="center"/>
          </w:tcPr>
          <w:p w:rsidR="00D112B6" w:rsidRPr="008F4431" w:rsidRDefault="00D803A1">
            <w:pPr>
              <w:spacing w:line="360" w:lineRule="auto"/>
              <w:jc w:val="center"/>
              <w:rPr>
                <w:rFonts w:ascii="宋体" w:hAnsi="宋体"/>
                <w:b/>
                <w:sz w:val="24"/>
              </w:rPr>
            </w:pPr>
            <w:r w:rsidRPr="008F4431">
              <w:rPr>
                <w:rFonts w:ascii="宋体" w:hAnsi="宋体" w:hint="eastAsia"/>
                <w:b/>
                <w:sz w:val="24"/>
              </w:rPr>
              <w:t>序号</w:t>
            </w:r>
          </w:p>
        </w:tc>
        <w:tc>
          <w:tcPr>
            <w:tcW w:w="5931" w:type="dxa"/>
            <w:vAlign w:val="center"/>
          </w:tcPr>
          <w:p w:rsidR="00D112B6" w:rsidRPr="008F4431" w:rsidRDefault="00D803A1">
            <w:pPr>
              <w:spacing w:line="360" w:lineRule="auto"/>
              <w:jc w:val="center"/>
              <w:rPr>
                <w:rFonts w:ascii="宋体" w:hAnsi="宋体"/>
                <w:b/>
                <w:sz w:val="24"/>
              </w:rPr>
            </w:pPr>
            <w:r w:rsidRPr="008F4431">
              <w:rPr>
                <w:rFonts w:ascii="宋体" w:hAnsi="宋体" w:hint="eastAsia"/>
                <w:b/>
                <w:sz w:val="24"/>
              </w:rPr>
              <w:t>名称</w:t>
            </w:r>
          </w:p>
        </w:tc>
        <w:tc>
          <w:tcPr>
            <w:tcW w:w="4953" w:type="dxa"/>
            <w:vAlign w:val="center"/>
          </w:tcPr>
          <w:p w:rsidR="00D112B6" w:rsidRPr="008F4431" w:rsidRDefault="00D803A1" w:rsidP="006E6638">
            <w:pPr>
              <w:spacing w:line="360" w:lineRule="auto"/>
              <w:jc w:val="center"/>
              <w:rPr>
                <w:rFonts w:ascii="宋体" w:hAnsi="宋体"/>
                <w:b/>
                <w:sz w:val="24"/>
              </w:rPr>
            </w:pPr>
            <w:r w:rsidRPr="008F4431">
              <w:rPr>
                <w:rFonts w:ascii="宋体" w:hAnsi="宋体" w:hint="eastAsia"/>
                <w:b/>
                <w:sz w:val="24"/>
              </w:rPr>
              <w:t>合计报价</w:t>
            </w:r>
            <w:r w:rsidR="006E6638" w:rsidRPr="008F4431">
              <w:rPr>
                <w:rFonts w:ascii="宋体" w:hAnsi="宋体" w:hint="eastAsia"/>
                <w:b/>
                <w:sz w:val="24"/>
              </w:rPr>
              <w:t>（元/年）</w:t>
            </w:r>
          </w:p>
        </w:tc>
        <w:tc>
          <w:tcPr>
            <w:tcW w:w="1595" w:type="dxa"/>
            <w:vAlign w:val="center"/>
          </w:tcPr>
          <w:p w:rsidR="00D112B6" w:rsidRPr="008F4431" w:rsidRDefault="00D803A1">
            <w:pPr>
              <w:spacing w:line="360" w:lineRule="auto"/>
              <w:jc w:val="center"/>
              <w:rPr>
                <w:rFonts w:ascii="宋体" w:hAnsi="宋体"/>
                <w:b/>
                <w:sz w:val="24"/>
              </w:rPr>
            </w:pPr>
            <w:r w:rsidRPr="008F4431">
              <w:rPr>
                <w:rFonts w:ascii="宋体" w:hAnsi="宋体" w:hint="eastAsia"/>
                <w:b/>
                <w:sz w:val="24"/>
              </w:rPr>
              <w:t>备注</w:t>
            </w:r>
          </w:p>
        </w:tc>
      </w:tr>
      <w:tr w:rsidR="00D803A1" w:rsidRPr="008F4431" w:rsidTr="006E6638">
        <w:trPr>
          <w:trHeight w:val="947"/>
        </w:trPr>
        <w:tc>
          <w:tcPr>
            <w:tcW w:w="1843" w:type="dxa"/>
            <w:vAlign w:val="center"/>
          </w:tcPr>
          <w:p w:rsidR="00D112B6" w:rsidRPr="008F4431" w:rsidRDefault="00D803A1">
            <w:pPr>
              <w:spacing w:line="360" w:lineRule="auto"/>
              <w:jc w:val="center"/>
              <w:rPr>
                <w:rFonts w:ascii="宋体" w:hAnsi="宋体"/>
                <w:sz w:val="24"/>
              </w:rPr>
            </w:pPr>
            <w:r w:rsidRPr="008F4431">
              <w:rPr>
                <w:rFonts w:ascii="宋体" w:hAnsi="宋体"/>
                <w:sz w:val="24"/>
              </w:rPr>
              <w:t>1</w:t>
            </w:r>
          </w:p>
        </w:tc>
        <w:tc>
          <w:tcPr>
            <w:tcW w:w="5931" w:type="dxa"/>
            <w:vAlign w:val="center"/>
          </w:tcPr>
          <w:p w:rsidR="00D112B6" w:rsidRPr="008F4431" w:rsidRDefault="00D803A1">
            <w:pPr>
              <w:spacing w:line="360" w:lineRule="auto"/>
              <w:jc w:val="center"/>
              <w:rPr>
                <w:rFonts w:ascii="宋体" w:hAnsi="宋体"/>
                <w:bCs/>
                <w:sz w:val="24"/>
              </w:rPr>
            </w:pPr>
            <w:r w:rsidRPr="008F4431">
              <w:rPr>
                <w:rFonts w:ascii="宋体" w:hAnsi="宋体" w:hint="eastAsia"/>
                <w:sz w:val="24"/>
              </w:rPr>
              <w:t>常规物业管理费报价</w:t>
            </w:r>
          </w:p>
        </w:tc>
        <w:tc>
          <w:tcPr>
            <w:tcW w:w="4953" w:type="dxa"/>
            <w:vAlign w:val="center"/>
          </w:tcPr>
          <w:p w:rsidR="00D112B6" w:rsidRPr="008F4431" w:rsidRDefault="00D112B6">
            <w:pPr>
              <w:spacing w:line="360" w:lineRule="auto"/>
              <w:jc w:val="center"/>
              <w:rPr>
                <w:rFonts w:ascii="宋体" w:hAnsi="宋体"/>
                <w:i/>
                <w:sz w:val="24"/>
              </w:rPr>
            </w:pPr>
          </w:p>
        </w:tc>
        <w:tc>
          <w:tcPr>
            <w:tcW w:w="1595" w:type="dxa"/>
            <w:vAlign w:val="center"/>
          </w:tcPr>
          <w:p w:rsidR="00D112B6" w:rsidRPr="008F4431" w:rsidRDefault="00D112B6">
            <w:pPr>
              <w:keepNext/>
              <w:keepLines/>
              <w:snapToGrid w:val="0"/>
              <w:spacing w:before="340" w:line="360" w:lineRule="auto"/>
              <w:jc w:val="center"/>
              <w:outlineLvl w:val="0"/>
              <w:rPr>
                <w:rFonts w:ascii="宋体" w:hAnsi="宋体"/>
                <w:sz w:val="24"/>
              </w:rPr>
            </w:pPr>
          </w:p>
        </w:tc>
      </w:tr>
      <w:tr w:rsidR="00D803A1" w:rsidRPr="008F4431" w:rsidTr="006E6638">
        <w:trPr>
          <w:trHeight w:val="947"/>
        </w:trPr>
        <w:tc>
          <w:tcPr>
            <w:tcW w:w="1843" w:type="dxa"/>
            <w:vAlign w:val="center"/>
          </w:tcPr>
          <w:p w:rsidR="00D112B6" w:rsidRPr="008F4431" w:rsidRDefault="00D803A1">
            <w:pPr>
              <w:spacing w:line="360" w:lineRule="auto"/>
              <w:jc w:val="center"/>
              <w:rPr>
                <w:rFonts w:ascii="宋体" w:hAnsi="宋体"/>
                <w:sz w:val="24"/>
              </w:rPr>
            </w:pPr>
            <w:r w:rsidRPr="008F4431">
              <w:rPr>
                <w:rFonts w:ascii="宋体" w:hAnsi="宋体"/>
                <w:sz w:val="24"/>
              </w:rPr>
              <w:t>2</w:t>
            </w:r>
          </w:p>
        </w:tc>
        <w:tc>
          <w:tcPr>
            <w:tcW w:w="5931" w:type="dxa"/>
            <w:vAlign w:val="center"/>
          </w:tcPr>
          <w:p w:rsidR="00D112B6" w:rsidRPr="008F4431" w:rsidRDefault="00D803A1">
            <w:pPr>
              <w:spacing w:line="360" w:lineRule="auto"/>
              <w:ind w:left="317"/>
              <w:jc w:val="center"/>
              <w:rPr>
                <w:rFonts w:ascii="宋体" w:hAnsi="宋体"/>
                <w:sz w:val="24"/>
              </w:rPr>
            </w:pPr>
            <w:r w:rsidRPr="008F4431">
              <w:rPr>
                <w:rFonts w:ascii="宋体" w:hAnsi="宋体" w:hint="eastAsia"/>
                <w:sz w:val="24"/>
              </w:rPr>
              <w:t>单独计费项目报价</w:t>
            </w:r>
          </w:p>
        </w:tc>
        <w:tc>
          <w:tcPr>
            <w:tcW w:w="4953" w:type="dxa"/>
            <w:vAlign w:val="center"/>
          </w:tcPr>
          <w:p w:rsidR="00D112B6" w:rsidRPr="008F4431" w:rsidRDefault="00D112B6">
            <w:pPr>
              <w:spacing w:line="360" w:lineRule="auto"/>
              <w:jc w:val="center"/>
              <w:rPr>
                <w:rFonts w:ascii="宋体" w:hAnsi="宋体"/>
                <w:sz w:val="24"/>
              </w:rPr>
            </w:pPr>
          </w:p>
        </w:tc>
        <w:tc>
          <w:tcPr>
            <w:tcW w:w="1595" w:type="dxa"/>
            <w:vAlign w:val="center"/>
          </w:tcPr>
          <w:p w:rsidR="00D112B6" w:rsidRPr="008F4431" w:rsidRDefault="00D112B6">
            <w:pPr>
              <w:keepNext/>
              <w:keepLines/>
              <w:snapToGrid w:val="0"/>
              <w:spacing w:before="340" w:line="360" w:lineRule="auto"/>
              <w:ind w:left="317"/>
              <w:jc w:val="center"/>
              <w:outlineLvl w:val="0"/>
              <w:rPr>
                <w:rFonts w:ascii="宋体" w:hAnsi="宋体"/>
                <w:sz w:val="24"/>
              </w:rPr>
            </w:pPr>
          </w:p>
        </w:tc>
      </w:tr>
      <w:tr w:rsidR="00D803A1" w:rsidRPr="008F4431" w:rsidTr="006E6638">
        <w:trPr>
          <w:trHeight w:val="973"/>
        </w:trPr>
        <w:tc>
          <w:tcPr>
            <w:tcW w:w="7774" w:type="dxa"/>
            <w:gridSpan w:val="2"/>
            <w:vAlign w:val="center"/>
          </w:tcPr>
          <w:p w:rsidR="00D112B6" w:rsidRPr="008F4431" w:rsidRDefault="00D803A1">
            <w:pPr>
              <w:spacing w:line="360" w:lineRule="auto"/>
              <w:ind w:left="317"/>
              <w:jc w:val="center"/>
              <w:rPr>
                <w:rFonts w:ascii="宋体" w:hAnsi="宋体"/>
                <w:sz w:val="24"/>
              </w:rPr>
            </w:pPr>
            <w:r w:rsidRPr="008F4431">
              <w:rPr>
                <w:rFonts w:ascii="宋体" w:hAnsi="宋体" w:hint="eastAsia"/>
                <w:sz w:val="24"/>
              </w:rPr>
              <w:t>总计</w:t>
            </w:r>
          </w:p>
        </w:tc>
        <w:tc>
          <w:tcPr>
            <w:tcW w:w="4953" w:type="dxa"/>
          </w:tcPr>
          <w:p w:rsidR="00D112B6" w:rsidRPr="008F4431" w:rsidRDefault="00D112B6">
            <w:pPr>
              <w:keepNext/>
              <w:keepLines/>
              <w:snapToGrid w:val="0"/>
              <w:spacing w:before="340" w:line="360" w:lineRule="auto"/>
              <w:jc w:val="center"/>
              <w:outlineLvl w:val="0"/>
              <w:rPr>
                <w:rFonts w:ascii="宋体" w:hAnsi="宋体"/>
                <w:sz w:val="24"/>
              </w:rPr>
            </w:pPr>
          </w:p>
        </w:tc>
        <w:tc>
          <w:tcPr>
            <w:tcW w:w="1595" w:type="dxa"/>
          </w:tcPr>
          <w:p w:rsidR="00D112B6" w:rsidRPr="008F4431" w:rsidRDefault="00D112B6">
            <w:pPr>
              <w:keepNext/>
              <w:keepLines/>
              <w:snapToGrid w:val="0"/>
              <w:spacing w:before="340" w:line="360" w:lineRule="auto"/>
              <w:ind w:left="317"/>
              <w:jc w:val="center"/>
              <w:outlineLvl w:val="0"/>
              <w:rPr>
                <w:rFonts w:ascii="宋体" w:hAnsi="宋体"/>
                <w:sz w:val="24"/>
              </w:rPr>
            </w:pPr>
          </w:p>
        </w:tc>
      </w:tr>
    </w:tbl>
    <w:p w:rsidR="00D112B6" w:rsidRPr="008F4431" w:rsidRDefault="00D803A1">
      <w:pPr>
        <w:spacing w:line="360" w:lineRule="auto"/>
        <w:rPr>
          <w:rFonts w:ascii="宋体" w:hAnsi="宋体" w:cstheme="minorEastAsia"/>
          <w:b/>
          <w:bCs/>
          <w:sz w:val="24"/>
        </w:rPr>
      </w:pPr>
      <w:r w:rsidRPr="008F4431">
        <w:rPr>
          <w:rFonts w:ascii="宋体" w:hAnsi="宋体" w:cstheme="minorEastAsia" w:hint="eastAsia"/>
          <w:b/>
          <w:bCs/>
          <w:sz w:val="24"/>
        </w:rPr>
        <w:t>注：1.总计费用应与投标函每年报价相符，报价均精确到小数点后2位。</w:t>
      </w:r>
    </w:p>
    <w:p w:rsidR="00D112B6" w:rsidRPr="008F4431" w:rsidRDefault="00D803A1">
      <w:pPr>
        <w:spacing w:line="360" w:lineRule="auto"/>
        <w:ind w:firstLineChars="200" w:firstLine="480"/>
        <w:rPr>
          <w:rFonts w:ascii="宋体" w:hAnsi="宋体"/>
          <w:sz w:val="24"/>
        </w:rPr>
      </w:pPr>
      <w:r w:rsidRPr="008F4431">
        <w:rPr>
          <w:rFonts w:ascii="宋体" w:hAnsi="宋体"/>
          <w:sz w:val="24"/>
        </w:rPr>
        <w:t>2.</w:t>
      </w:r>
      <w:r w:rsidRPr="008F4431">
        <w:rPr>
          <w:rFonts w:ascii="宋体" w:hAnsi="宋体" w:hint="eastAsia"/>
          <w:sz w:val="24"/>
        </w:rPr>
        <w:t>须包含投标报价条款规定的全部费用；</w:t>
      </w:r>
    </w:p>
    <w:p w:rsidR="00D112B6" w:rsidRPr="008F4431" w:rsidRDefault="00D803A1">
      <w:pPr>
        <w:spacing w:line="360" w:lineRule="auto"/>
        <w:ind w:firstLineChars="200" w:firstLine="480"/>
        <w:rPr>
          <w:rFonts w:ascii="宋体" w:hAnsi="宋体"/>
          <w:sz w:val="24"/>
        </w:rPr>
      </w:pPr>
      <w:r w:rsidRPr="008F4431">
        <w:rPr>
          <w:rFonts w:ascii="宋体" w:hAnsi="宋体"/>
          <w:sz w:val="24"/>
        </w:rPr>
        <w:t>3.</w:t>
      </w:r>
      <w:r w:rsidRPr="008F4431">
        <w:rPr>
          <w:rFonts w:ascii="宋体" w:hAnsi="宋体" w:hint="eastAsia"/>
          <w:sz w:val="24"/>
        </w:rPr>
        <w:t>如果单价和总价不符时，以单价为准；</w:t>
      </w:r>
    </w:p>
    <w:p w:rsidR="00D112B6" w:rsidRPr="008F4431" w:rsidRDefault="00D803A1">
      <w:pPr>
        <w:spacing w:line="360" w:lineRule="auto"/>
        <w:ind w:firstLineChars="200" w:firstLine="480"/>
        <w:rPr>
          <w:rFonts w:ascii="宋体" w:hAnsi="宋体"/>
          <w:sz w:val="24"/>
        </w:rPr>
      </w:pPr>
      <w:r w:rsidRPr="008F4431">
        <w:rPr>
          <w:rFonts w:ascii="宋体" w:hAnsi="宋体"/>
          <w:sz w:val="24"/>
        </w:rPr>
        <w:t>4.</w:t>
      </w:r>
      <w:r w:rsidRPr="008F4431">
        <w:rPr>
          <w:rFonts w:ascii="宋体" w:hAnsi="宋体" w:hint="eastAsia"/>
          <w:sz w:val="24"/>
        </w:rPr>
        <w:t>投标人须按规定签署，否则投标文件无效。</w:t>
      </w:r>
    </w:p>
    <w:p w:rsidR="00D112B6" w:rsidRPr="008F4431" w:rsidRDefault="00D112B6">
      <w:pPr>
        <w:spacing w:line="360" w:lineRule="auto"/>
        <w:ind w:left="317"/>
        <w:rPr>
          <w:rFonts w:ascii="宋体" w:hAnsi="宋体"/>
          <w:sz w:val="24"/>
        </w:rPr>
      </w:pPr>
    </w:p>
    <w:p w:rsidR="00D112B6" w:rsidRPr="008F4431" w:rsidRDefault="00D803A1" w:rsidP="006E6638">
      <w:pPr>
        <w:spacing w:line="360" w:lineRule="auto"/>
        <w:ind w:left="317"/>
        <w:rPr>
          <w:rFonts w:ascii="宋体" w:hAnsi="宋体"/>
        </w:rPr>
      </w:pPr>
      <w:r w:rsidRPr="008F4431">
        <w:rPr>
          <w:rFonts w:ascii="宋体" w:hAnsi="宋体" w:hint="eastAsia"/>
          <w:sz w:val="24"/>
        </w:rPr>
        <w:t>投标人全称：（盖章）</w:t>
      </w:r>
    </w:p>
    <w:p w:rsidR="00D112B6" w:rsidRPr="008F4431" w:rsidRDefault="00D803A1">
      <w:pPr>
        <w:widowControl/>
        <w:jc w:val="left"/>
        <w:rPr>
          <w:rFonts w:ascii="宋体" w:hAnsi="宋体" w:cstheme="minorEastAsia"/>
          <w:b/>
          <w:sz w:val="24"/>
        </w:rPr>
      </w:pPr>
      <w:r w:rsidRPr="008F4431">
        <w:rPr>
          <w:rFonts w:ascii="宋体" w:hAnsi="宋体" w:cstheme="minorEastAsia"/>
          <w:b/>
          <w:sz w:val="24"/>
        </w:rPr>
        <w:br w:type="page"/>
      </w:r>
    </w:p>
    <w:p w:rsidR="00D112B6" w:rsidRPr="008F4431" w:rsidRDefault="00D112B6">
      <w:pPr>
        <w:rPr>
          <w:rFonts w:ascii="宋体" w:hAnsi="宋体"/>
          <w:szCs w:val="22"/>
        </w:rPr>
      </w:pPr>
    </w:p>
    <w:tbl>
      <w:tblPr>
        <w:tblW w:w="5000" w:type="pct"/>
        <w:tblLook w:val="04A0" w:firstRow="1" w:lastRow="0" w:firstColumn="1" w:lastColumn="0" w:noHBand="0" w:noVBand="1"/>
      </w:tblPr>
      <w:tblGrid>
        <w:gridCol w:w="667"/>
        <w:gridCol w:w="1702"/>
        <w:gridCol w:w="1854"/>
        <w:gridCol w:w="1264"/>
        <w:gridCol w:w="1264"/>
        <w:gridCol w:w="1264"/>
        <w:gridCol w:w="1264"/>
        <w:gridCol w:w="1264"/>
        <w:gridCol w:w="1264"/>
        <w:gridCol w:w="1264"/>
        <w:gridCol w:w="1103"/>
      </w:tblGrid>
      <w:tr w:rsidR="00D803A1" w:rsidRPr="008F4431">
        <w:trPr>
          <w:trHeight w:val="285"/>
        </w:trPr>
        <w:tc>
          <w:tcPr>
            <w:tcW w:w="4609" w:type="pct"/>
            <w:gridSpan w:val="10"/>
            <w:tcBorders>
              <w:top w:val="nil"/>
              <w:left w:val="nil"/>
              <w:bottom w:val="single" w:sz="4" w:space="0" w:color="auto"/>
              <w:right w:val="nil"/>
            </w:tcBorders>
            <w:shd w:val="clear" w:color="auto" w:fill="auto"/>
            <w:vAlign w:val="center"/>
          </w:tcPr>
          <w:p w:rsidR="00D112B6" w:rsidRPr="008F4431" w:rsidRDefault="00D803A1">
            <w:pPr>
              <w:widowControl/>
              <w:spacing w:line="360" w:lineRule="auto"/>
              <w:jc w:val="center"/>
              <w:rPr>
                <w:rFonts w:ascii="宋体" w:hAnsi="宋体" w:cs="宋体"/>
                <w:b/>
                <w:bCs/>
                <w:kern w:val="0"/>
                <w:sz w:val="24"/>
              </w:rPr>
            </w:pPr>
            <w:r w:rsidRPr="008F4431">
              <w:rPr>
                <w:rFonts w:ascii="宋体" w:hAnsi="宋体" w:cs="宋体" w:hint="eastAsia"/>
                <w:b/>
                <w:bCs/>
                <w:kern w:val="0"/>
                <w:sz w:val="24"/>
              </w:rPr>
              <w:t>2、A包投标报价表1—常规物业管理费投标报价表</w:t>
            </w:r>
          </w:p>
        </w:tc>
        <w:tc>
          <w:tcPr>
            <w:tcW w:w="391" w:type="pct"/>
            <w:tcBorders>
              <w:top w:val="nil"/>
              <w:left w:val="nil"/>
              <w:bottom w:val="single" w:sz="4" w:space="0" w:color="auto"/>
              <w:right w:val="nil"/>
            </w:tcBorders>
          </w:tcPr>
          <w:p w:rsidR="00D112B6" w:rsidRPr="008F4431" w:rsidRDefault="00D112B6">
            <w:pPr>
              <w:widowControl/>
              <w:spacing w:line="360" w:lineRule="auto"/>
              <w:jc w:val="center"/>
              <w:rPr>
                <w:rFonts w:ascii="宋体" w:hAnsi="宋体" w:cs="宋体"/>
                <w:b/>
                <w:bCs/>
                <w:kern w:val="0"/>
                <w:sz w:val="24"/>
              </w:rPr>
            </w:pPr>
          </w:p>
        </w:tc>
      </w:tr>
      <w:tr w:rsidR="00D803A1" w:rsidRPr="008F4431" w:rsidTr="006E6638">
        <w:trPr>
          <w:trHeight w:val="285"/>
        </w:trPr>
        <w:tc>
          <w:tcPr>
            <w:tcW w:w="235" w:type="pct"/>
            <w:vMerge w:val="restart"/>
            <w:tcBorders>
              <w:top w:val="nil"/>
              <w:left w:val="single" w:sz="4" w:space="0" w:color="auto"/>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b/>
                <w:bCs/>
                <w:kern w:val="0"/>
                <w:szCs w:val="21"/>
              </w:rPr>
            </w:pPr>
            <w:r w:rsidRPr="00CD4365">
              <w:rPr>
                <w:rFonts w:ascii="宋体" w:hAnsi="宋体" w:cs="宋体" w:hint="eastAsia"/>
                <w:b/>
                <w:bCs/>
                <w:kern w:val="0"/>
                <w:szCs w:val="21"/>
              </w:rPr>
              <w:t>序号</w:t>
            </w:r>
          </w:p>
        </w:tc>
        <w:tc>
          <w:tcPr>
            <w:tcW w:w="600" w:type="pct"/>
            <w:vMerge w:val="restart"/>
            <w:tcBorders>
              <w:top w:val="nil"/>
              <w:left w:val="single" w:sz="4" w:space="0" w:color="auto"/>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b/>
                <w:bCs/>
                <w:kern w:val="0"/>
                <w:szCs w:val="21"/>
              </w:rPr>
            </w:pPr>
            <w:r w:rsidRPr="00CD4365">
              <w:rPr>
                <w:rFonts w:ascii="宋体" w:hAnsi="宋体" w:cs="宋体" w:hint="eastAsia"/>
                <w:b/>
                <w:bCs/>
                <w:kern w:val="0"/>
                <w:szCs w:val="21"/>
              </w:rPr>
              <w:t>建筑名称</w:t>
            </w:r>
          </w:p>
        </w:tc>
        <w:tc>
          <w:tcPr>
            <w:tcW w:w="654" w:type="pct"/>
            <w:vMerge w:val="restart"/>
            <w:tcBorders>
              <w:top w:val="nil"/>
              <w:left w:val="single" w:sz="4" w:space="0" w:color="auto"/>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b/>
                <w:bCs/>
                <w:kern w:val="0"/>
                <w:szCs w:val="21"/>
              </w:rPr>
            </w:pPr>
            <w:r w:rsidRPr="00CD4365">
              <w:rPr>
                <w:rFonts w:ascii="宋体" w:hAnsi="宋体" w:cs="宋体" w:hint="eastAsia"/>
                <w:b/>
                <w:bCs/>
                <w:kern w:val="0"/>
                <w:szCs w:val="21"/>
              </w:rPr>
              <w:t>建筑面积（㎡）</w:t>
            </w:r>
          </w:p>
        </w:tc>
        <w:tc>
          <w:tcPr>
            <w:tcW w:w="3512" w:type="pct"/>
            <w:gridSpan w:val="8"/>
            <w:tcBorders>
              <w:top w:val="single" w:sz="4" w:space="0" w:color="auto"/>
              <w:left w:val="nil"/>
              <w:bottom w:val="single" w:sz="4" w:space="0" w:color="auto"/>
              <w:right w:val="single" w:sz="4" w:space="0" w:color="000000"/>
            </w:tcBorders>
            <w:shd w:val="clear" w:color="auto" w:fill="auto"/>
            <w:noWrap/>
            <w:vAlign w:val="center"/>
          </w:tcPr>
          <w:p w:rsidR="00D112B6" w:rsidRPr="00CD4365" w:rsidRDefault="00D803A1">
            <w:pPr>
              <w:widowControl/>
              <w:spacing w:line="360" w:lineRule="auto"/>
              <w:jc w:val="center"/>
              <w:rPr>
                <w:rFonts w:ascii="宋体" w:hAnsi="宋体" w:cs="宋体"/>
                <w:b/>
                <w:bCs/>
                <w:kern w:val="0"/>
                <w:szCs w:val="21"/>
              </w:rPr>
            </w:pPr>
            <w:r w:rsidRPr="00CD4365">
              <w:rPr>
                <w:rFonts w:ascii="宋体" w:hAnsi="宋体" w:cs="宋体" w:hint="eastAsia"/>
                <w:b/>
                <w:bCs/>
                <w:kern w:val="0"/>
                <w:szCs w:val="21"/>
              </w:rPr>
              <w:t>常规物业管理费</w:t>
            </w:r>
          </w:p>
        </w:tc>
      </w:tr>
      <w:tr w:rsidR="00D803A1" w:rsidRPr="008F4431" w:rsidTr="006E6638">
        <w:trPr>
          <w:trHeight w:val="1275"/>
        </w:trPr>
        <w:tc>
          <w:tcPr>
            <w:tcW w:w="235" w:type="pct"/>
            <w:vMerge/>
            <w:tcBorders>
              <w:top w:val="nil"/>
              <w:left w:val="single" w:sz="4" w:space="0" w:color="auto"/>
              <w:bottom w:val="single" w:sz="4" w:space="0" w:color="auto"/>
              <w:right w:val="single" w:sz="4" w:space="0" w:color="auto"/>
            </w:tcBorders>
            <w:vAlign w:val="center"/>
          </w:tcPr>
          <w:p w:rsidR="00D112B6" w:rsidRPr="00CD4365" w:rsidRDefault="00D112B6">
            <w:pPr>
              <w:widowControl/>
              <w:jc w:val="left"/>
              <w:rPr>
                <w:rFonts w:ascii="宋体" w:hAnsi="宋体" w:cs="宋体"/>
                <w:b/>
                <w:bCs/>
                <w:kern w:val="0"/>
                <w:szCs w:val="21"/>
              </w:rPr>
            </w:pPr>
          </w:p>
        </w:tc>
        <w:tc>
          <w:tcPr>
            <w:tcW w:w="600" w:type="pct"/>
            <w:vMerge/>
            <w:tcBorders>
              <w:top w:val="nil"/>
              <w:left w:val="single" w:sz="4" w:space="0" w:color="auto"/>
              <w:bottom w:val="single" w:sz="4" w:space="0" w:color="auto"/>
              <w:right w:val="single" w:sz="4" w:space="0" w:color="auto"/>
            </w:tcBorders>
            <w:vAlign w:val="center"/>
          </w:tcPr>
          <w:p w:rsidR="00D112B6" w:rsidRPr="00CD4365" w:rsidRDefault="00D112B6">
            <w:pPr>
              <w:widowControl/>
              <w:jc w:val="left"/>
              <w:rPr>
                <w:rFonts w:ascii="宋体" w:hAnsi="宋体" w:cs="宋体"/>
                <w:b/>
                <w:bCs/>
                <w:kern w:val="0"/>
                <w:szCs w:val="21"/>
              </w:rPr>
            </w:pPr>
          </w:p>
        </w:tc>
        <w:tc>
          <w:tcPr>
            <w:tcW w:w="654" w:type="pct"/>
            <w:vMerge/>
            <w:tcBorders>
              <w:top w:val="nil"/>
              <w:left w:val="single" w:sz="4" w:space="0" w:color="auto"/>
              <w:bottom w:val="single" w:sz="4" w:space="0" w:color="auto"/>
              <w:right w:val="single" w:sz="4" w:space="0" w:color="auto"/>
            </w:tcBorders>
            <w:vAlign w:val="center"/>
          </w:tcPr>
          <w:p w:rsidR="00D112B6" w:rsidRPr="00CD4365" w:rsidRDefault="00D112B6">
            <w:pPr>
              <w:widowControl/>
              <w:jc w:val="left"/>
              <w:rPr>
                <w:rFonts w:ascii="宋体" w:hAnsi="宋体" w:cs="宋体"/>
                <w:b/>
                <w:bCs/>
                <w:kern w:val="0"/>
                <w:szCs w:val="21"/>
              </w:rPr>
            </w:pPr>
          </w:p>
        </w:tc>
        <w:tc>
          <w:tcPr>
            <w:tcW w:w="446" w:type="pct"/>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b/>
                <w:bCs/>
                <w:kern w:val="0"/>
                <w:szCs w:val="21"/>
              </w:rPr>
            </w:pPr>
            <w:r w:rsidRPr="00CD4365">
              <w:rPr>
                <w:rFonts w:ascii="宋体" w:hAnsi="宋体" w:cs="宋体" w:hint="eastAsia"/>
                <w:b/>
                <w:bCs/>
                <w:kern w:val="0"/>
                <w:szCs w:val="21"/>
              </w:rPr>
              <w:t>楼宇设备设施日常使用及巡检（元</w:t>
            </w:r>
            <w:r w:rsidRPr="00CD4365">
              <w:rPr>
                <w:rFonts w:ascii="宋体" w:hAnsi="宋体" w:cs="宋体"/>
                <w:b/>
                <w:bCs/>
                <w:kern w:val="0"/>
                <w:szCs w:val="21"/>
              </w:rPr>
              <w:t>/㎡/月）</w:t>
            </w:r>
          </w:p>
        </w:tc>
        <w:tc>
          <w:tcPr>
            <w:tcW w:w="446" w:type="pct"/>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b/>
                <w:bCs/>
                <w:kern w:val="0"/>
                <w:szCs w:val="21"/>
              </w:rPr>
            </w:pPr>
            <w:r w:rsidRPr="00CD4365">
              <w:rPr>
                <w:rFonts w:ascii="宋体" w:hAnsi="宋体" w:cs="宋体" w:hint="eastAsia"/>
                <w:b/>
                <w:bCs/>
                <w:kern w:val="0"/>
                <w:szCs w:val="21"/>
              </w:rPr>
              <w:t>环境卫生保洁（元</w:t>
            </w:r>
            <w:r w:rsidRPr="00CD4365">
              <w:rPr>
                <w:rFonts w:ascii="宋体" w:hAnsi="宋体" w:cs="宋体"/>
                <w:b/>
                <w:bCs/>
                <w:kern w:val="0"/>
                <w:szCs w:val="21"/>
              </w:rPr>
              <w:t>/㎡/月）</w:t>
            </w:r>
          </w:p>
        </w:tc>
        <w:tc>
          <w:tcPr>
            <w:tcW w:w="446" w:type="pct"/>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b/>
                <w:bCs/>
                <w:kern w:val="0"/>
                <w:szCs w:val="21"/>
              </w:rPr>
            </w:pPr>
            <w:r w:rsidRPr="00CD4365">
              <w:rPr>
                <w:rFonts w:ascii="宋体" w:hAnsi="宋体" w:cs="宋体" w:hint="eastAsia"/>
                <w:b/>
                <w:bCs/>
                <w:kern w:val="0"/>
                <w:szCs w:val="21"/>
              </w:rPr>
              <w:t>秩序维护（元</w:t>
            </w:r>
            <w:r w:rsidRPr="00CD4365">
              <w:rPr>
                <w:rFonts w:ascii="宋体" w:hAnsi="宋体" w:cs="宋体"/>
                <w:b/>
                <w:bCs/>
                <w:kern w:val="0"/>
                <w:szCs w:val="21"/>
              </w:rPr>
              <w:t>/㎡/月）</w:t>
            </w:r>
          </w:p>
        </w:tc>
        <w:tc>
          <w:tcPr>
            <w:tcW w:w="446" w:type="pct"/>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b/>
                <w:bCs/>
                <w:kern w:val="0"/>
                <w:szCs w:val="21"/>
              </w:rPr>
            </w:pPr>
            <w:r w:rsidRPr="00CD4365">
              <w:rPr>
                <w:rFonts w:ascii="宋体" w:hAnsi="宋体" w:cs="宋体" w:hint="eastAsia"/>
                <w:b/>
                <w:bCs/>
                <w:kern w:val="0"/>
                <w:szCs w:val="21"/>
              </w:rPr>
              <w:t>其他（元</w:t>
            </w:r>
            <w:r w:rsidRPr="00CD4365">
              <w:rPr>
                <w:rFonts w:ascii="宋体" w:hAnsi="宋体" w:cs="宋体"/>
                <w:b/>
                <w:bCs/>
                <w:kern w:val="0"/>
                <w:szCs w:val="21"/>
              </w:rPr>
              <w:t>/㎡/月）</w:t>
            </w:r>
          </w:p>
        </w:tc>
        <w:tc>
          <w:tcPr>
            <w:tcW w:w="446" w:type="pct"/>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b/>
                <w:bCs/>
                <w:kern w:val="0"/>
                <w:szCs w:val="21"/>
              </w:rPr>
            </w:pPr>
            <w:r w:rsidRPr="00CD4365">
              <w:rPr>
                <w:rFonts w:ascii="宋体" w:hAnsi="宋体" w:cs="宋体" w:hint="eastAsia"/>
                <w:b/>
                <w:bCs/>
                <w:kern w:val="0"/>
                <w:szCs w:val="21"/>
              </w:rPr>
              <w:t>小计（元</w:t>
            </w:r>
            <w:r w:rsidRPr="00CD4365">
              <w:rPr>
                <w:rFonts w:ascii="宋体" w:hAnsi="宋体" w:cs="宋体"/>
                <w:b/>
                <w:bCs/>
                <w:kern w:val="0"/>
                <w:szCs w:val="21"/>
              </w:rPr>
              <w:t>/㎡/月）</w:t>
            </w:r>
          </w:p>
        </w:tc>
        <w:tc>
          <w:tcPr>
            <w:tcW w:w="446" w:type="pct"/>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b/>
                <w:bCs/>
                <w:kern w:val="0"/>
                <w:szCs w:val="21"/>
              </w:rPr>
            </w:pPr>
            <w:r w:rsidRPr="00CD4365">
              <w:rPr>
                <w:rFonts w:ascii="宋体" w:hAnsi="宋体" w:cs="宋体" w:hint="eastAsia"/>
                <w:b/>
                <w:bCs/>
                <w:kern w:val="0"/>
                <w:szCs w:val="21"/>
              </w:rPr>
              <w:t>合计（元</w:t>
            </w:r>
            <w:r w:rsidRPr="00CD4365">
              <w:rPr>
                <w:rFonts w:ascii="宋体" w:hAnsi="宋体" w:cs="宋体"/>
                <w:b/>
                <w:bCs/>
                <w:kern w:val="0"/>
                <w:szCs w:val="21"/>
              </w:rPr>
              <w:t>/月）</w:t>
            </w:r>
          </w:p>
        </w:tc>
        <w:tc>
          <w:tcPr>
            <w:tcW w:w="446" w:type="pct"/>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b/>
                <w:bCs/>
                <w:kern w:val="0"/>
                <w:szCs w:val="21"/>
              </w:rPr>
            </w:pPr>
            <w:r w:rsidRPr="00CD4365">
              <w:rPr>
                <w:rFonts w:ascii="宋体" w:hAnsi="宋体" w:cs="宋体" w:hint="eastAsia"/>
                <w:b/>
                <w:bCs/>
                <w:kern w:val="0"/>
                <w:szCs w:val="21"/>
              </w:rPr>
              <w:t>合计（元</w:t>
            </w:r>
            <w:r w:rsidRPr="00CD4365">
              <w:rPr>
                <w:rFonts w:ascii="宋体" w:hAnsi="宋体" w:cs="宋体"/>
                <w:b/>
                <w:bCs/>
                <w:kern w:val="0"/>
                <w:szCs w:val="21"/>
              </w:rPr>
              <w:t>/年）</w:t>
            </w:r>
          </w:p>
        </w:tc>
        <w:tc>
          <w:tcPr>
            <w:tcW w:w="391" w:type="pct"/>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b/>
                <w:bCs/>
                <w:kern w:val="0"/>
                <w:szCs w:val="21"/>
              </w:rPr>
            </w:pPr>
            <w:r w:rsidRPr="00CD4365">
              <w:rPr>
                <w:rFonts w:ascii="宋体" w:hAnsi="宋体" w:cs="宋体" w:hint="eastAsia"/>
                <w:b/>
                <w:bCs/>
                <w:kern w:val="0"/>
                <w:szCs w:val="21"/>
              </w:rPr>
              <w:t>备注</w:t>
            </w:r>
          </w:p>
        </w:tc>
      </w:tr>
      <w:tr w:rsidR="00D803A1" w:rsidRPr="008F4431" w:rsidTr="006E6638">
        <w:trPr>
          <w:trHeight w:val="900"/>
        </w:trPr>
        <w:tc>
          <w:tcPr>
            <w:tcW w:w="235" w:type="pct"/>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1</w:t>
            </w:r>
          </w:p>
        </w:tc>
        <w:tc>
          <w:tcPr>
            <w:tcW w:w="600" w:type="pct"/>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令希图书馆</w:t>
            </w:r>
          </w:p>
        </w:tc>
        <w:tc>
          <w:tcPr>
            <w:tcW w:w="654" w:type="pct"/>
            <w:tcBorders>
              <w:top w:val="nil"/>
              <w:left w:val="nil"/>
              <w:bottom w:val="single" w:sz="4" w:space="0" w:color="auto"/>
              <w:right w:val="single" w:sz="4" w:space="0" w:color="auto"/>
            </w:tcBorders>
            <w:shd w:val="clear" w:color="000000" w:fill="FFFFFF"/>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29933</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900"/>
        </w:trPr>
        <w:tc>
          <w:tcPr>
            <w:tcW w:w="235" w:type="pct"/>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2</w:t>
            </w:r>
          </w:p>
        </w:tc>
        <w:tc>
          <w:tcPr>
            <w:tcW w:w="600" w:type="pct"/>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伯川图书馆</w:t>
            </w:r>
          </w:p>
        </w:tc>
        <w:tc>
          <w:tcPr>
            <w:tcW w:w="654" w:type="pct"/>
            <w:tcBorders>
              <w:top w:val="nil"/>
              <w:left w:val="nil"/>
              <w:bottom w:val="single" w:sz="4" w:space="0" w:color="auto"/>
              <w:right w:val="single" w:sz="4" w:space="0" w:color="auto"/>
            </w:tcBorders>
            <w:shd w:val="clear" w:color="000000" w:fill="FFFFFF"/>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20414.68</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900"/>
        </w:trPr>
        <w:tc>
          <w:tcPr>
            <w:tcW w:w="235" w:type="pct"/>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3</w:t>
            </w:r>
          </w:p>
        </w:tc>
        <w:tc>
          <w:tcPr>
            <w:tcW w:w="600" w:type="pct"/>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主楼</w:t>
            </w:r>
          </w:p>
        </w:tc>
        <w:tc>
          <w:tcPr>
            <w:tcW w:w="654" w:type="pct"/>
            <w:tcBorders>
              <w:top w:val="nil"/>
              <w:left w:val="nil"/>
              <w:bottom w:val="single" w:sz="4" w:space="0" w:color="auto"/>
              <w:right w:val="single" w:sz="4" w:space="0" w:color="auto"/>
            </w:tcBorders>
            <w:shd w:val="clear" w:color="000000" w:fill="FFFFFF"/>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8514</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900"/>
        </w:trPr>
        <w:tc>
          <w:tcPr>
            <w:tcW w:w="235" w:type="pct"/>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4</w:t>
            </w:r>
          </w:p>
        </w:tc>
        <w:tc>
          <w:tcPr>
            <w:tcW w:w="600" w:type="pct"/>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主楼西侧楼</w:t>
            </w:r>
          </w:p>
        </w:tc>
        <w:tc>
          <w:tcPr>
            <w:tcW w:w="654" w:type="pct"/>
            <w:tcBorders>
              <w:top w:val="nil"/>
              <w:left w:val="nil"/>
              <w:bottom w:val="single" w:sz="4" w:space="0" w:color="auto"/>
              <w:right w:val="single" w:sz="4" w:space="0" w:color="auto"/>
            </w:tcBorders>
            <w:shd w:val="clear" w:color="000000" w:fill="FFFFFF"/>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8330</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900"/>
        </w:trPr>
        <w:tc>
          <w:tcPr>
            <w:tcW w:w="235" w:type="pct"/>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5</w:t>
            </w:r>
          </w:p>
        </w:tc>
        <w:tc>
          <w:tcPr>
            <w:tcW w:w="600" w:type="pct"/>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主楼东侧楼</w:t>
            </w:r>
          </w:p>
        </w:tc>
        <w:tc>
          <w:tcPr>
            <w:tcW w:w="654" w:type="pct"/>
            <w:tcBorders>
              <w:top w:val="nil"/>
              <w:left w:val="nil"/>
              <w:bottom w:val="single" w:sz="4" w:space="0" w:color="auto"/>
              <w:right w:val="single" w:sz="4" w:space="0" w:color="auto"/>
            </w:tcBorders>
            <w:shd w:val="clear" w:color="000000" w:fill="FFFFFF"/>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6754</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900"/>
        </w:trPr>
        <w:tc>
          <w:tcPr>
            <w:tcW w:w="235" w:type="pct"/>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6</w:t>
            </w:r>
          </w:p>
        </w:tc>
        <w:tc>
          <w:tcPr>
            <w:tcW w:w="600" w:type="pct"/>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八角楼</w:t>
            </w:r>
          </w:p>
        </w:tc>
        <w:tc>
          <w:tcPr>
            <w:tcW w:w="654" w:type="pct"/>
            <w:tcBorders>
              <w:top w:val="nil"/>
              <w:left w:val="nil"/>
              <w:bottom w:val="single" w:sz="4" w:space="0" w:color="auto"/>
              <w:right w:val="single" w:sz="4" w:space="0" w:color="auto"/>
            </w:tcBorders>
            <w:shd w:val="clear" w:color="000000" w:fill="FFFFFF"/>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5774.94</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900"/>
        </w:trPr>
        <w:tc>
          <w:tcPr>
            <w:tcW w:w="235" w:type="pct"/>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lastRenderedPageBreak/>
              <w:t>7</w:t>
            </w:r>
          </w:p>
        </w:tc>
        <w:tc>
          <w:tcPr>
            <w:tcW w:w="600" w:type="pct"/>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网信中心</w:t>
            </w:r>
          </w:p>
        </w:tc>
        <w:tc>
          <w:tcPr>
            <w:tcW w:w="654" w:type="pct"/>
            <w:tcBorders>
              <w:top w:val="nil"/>
              <w:left w:val="nil"/>
              <w:bottom w:val="single" w:sz="4" w:space="0" w:color="auto"/>
              <w:right w:val="single" w:sz="4" w:space="0" w:color="auto"/>
            </w:tcBorders>
            <w:shd w:val="clear" w:color="000000" w:fill="FFFFFF"/>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2166</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900"/>
        </w:trPr>
        <w:tc>
          <w:tcPr>
            <w:tcW w:w="235" w:type="pct"/>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8</w:t>
            </w:r>
          </w:p>
        </w:tc>
        <w:tc>
          <w:tcPr>
            <w:tcW w:w="600" w:type="pct"/>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厚民楼（老管理学院楼）</w:t>
            </w:r>
          </w:p>
        </w:tc>
        <w:tc>
          <w:tcPr>
            <w:tcW w:w="654" w:type="pct"/>
            <w:tcBorders>
              <w:top w:val="nil"/>
              <w:left w:val="nil"/>
              <w:bottom w:val="single" w:sz="4" w:space="0" w:color="auto"/>
              <w:right w:val="single" w:sz="4" w:space="0" w:color="auto"/>
            </w:tcBorders>
            <w:shd w:val="clear" w:color="000000" w:fill="FFFFFF"/>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5188.17</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900"/>
        </w:trPr>
        <w:tc>
          <w:tcPr>
            <w:tcW w:w="235" w:type="pct"/>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9</w:t>
            </w:r>
          </w:p>
        </w:tc>
        <w:tc>
          <w:tcPr>
            <w:tcW w:w="600" w:type="pct"/>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创客基地楼（数学学院）</w:t>
            </w:r>
          </w:p>
        </w:tc>
        <w:tc>
          <w:tcPr>
            <w:tcW w:w="654" w:type="pct"/>
            <w:tcBorders>
              <w:top w:val="nil"/>
              <w:left w:val="nil"/>
              <w:bottom w:val="single" w:sz="4" w:space="0" w:color="auto"/>
              <w:right w:val="single" w:sz="4" w:space="0" w:color="auto"/>
            </w:tcBorders>
            <w:shd w:val="clear" w:color="000000" w:fill="FFFFFF"/>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5556.14</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900"/>
        </w:trPr>
        <w:tc>
          <w:tcPr>
            <w:tcW w:w="235" w:type="pct"/>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10</w:t>
            </w:r>
          </w:p>
        </w:tc>
        <w:tc>
          <w:tcPr>
            <w:tcW w:w="600" w:type="pct"/>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校史馆</w:t>
            </w:r>
          </w:p>
        </w:tc>
        <w:tc>
          <w:tcPr>
            <w:tcW w:w="654" w:type="pct"/>
            <w:tcBorders>
              <w:top w:val="nil"/>
              <w:left w:val="nil"/>
              <w:bottom w:val="single" w:sz="4" w:space="0" w:color="auto"/>
              <w:right w:val="single" w:sz="4" w:space="0" w:color="auto"/>
            </w:tcBorders>
            <w:shd w:val="clear" w:color="000000" w:fill="FFFFFF"/>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3646.7</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900"/>
        </w:trPr>
        <w:tc>
          <w:tcPr>
            <w:tcW w:w="235" w:type="pct"/>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11</w:t>
            </w:r>
          </w:p>
        </w:tc>
        <w:tc>
          <w:tcPr>
            <w:tcW w:w="600" w:type="pct"/>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博物馆（校史馆后楼）</w:t>
            </w:r>
          </w:p>
        </w:tc>
        <w:tc>
          <w:tcPr>
            <w:tcW w:w="654" w:type="pct"/>
            <w:tcBorders>
              <w:top w:val="nil"/>
              <w:left w:val="nil"/>
              <w:bottom w:val="single" w:sz="4" w:space="0" w:color="auto"/>
              <w:right w:val="single" w:sz="4" w:space="0" w:color="auto"/>
            </w:tcBorders>
            <w:shd w:val="clear" w:color="000000" w:fill="FFFFFF"/>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2861.82</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900"/>
        </w:trPr>
        <w:tc>
          <w:tcPr>
            <w:tcW w:w="235" w:type="pct"/>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12</w:t>
            </w:r>
          </w:p>
        </w:tc>
        <w:tc>
          <w:tcPr>
            <w:tcW w:w="600" w:type="pct"/>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南山人才公寓（7栋楼）</w:t>
            </w:r>
          </w:p>
        </w:tc>
        <w:tc>
          <w:tcPr>
            <w:tcW w:w="654" w:type="pct"/>
            <w:tcBorders>
              <w:top w:val="nil"/>
              <w:left w:val="nil"/>
              <w:bottom w:val="single" w:sz="4" w:space="0" w:color="auto"/>
              <w:right w:val="single" w:sz="4" w:space="0" w:color="auto"/>
            </w:tcBorders>
            <w:shd w:val="clear" w:color="000000" w:fill="FFFFFF"/>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22658.71</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900"/>
        </w:trPr>
        <w:tc>
          <w:tcPr>
            <w:tcW w:w="235" w:type="pct"/>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13</w:t>
            </w:r>
          </w:p>
        </w:tc>
        <w:tc>
          <w:tcPr>
            <w:tcW w:w="600" w:type="pct"/>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山上礼堂</w:t>
            </w:r>
          </w:p>
        </w:tc>
        <w:tc>
          <w:tcPr>
            <w:tcW w:w="654" w:type="pct"/>
            <w:tcBorders>
              <w:top w:val="nil"/>
              <w:left w:val="nil"/>
              <w:bottom w:val="single" w:sz="4" w:space="0" w:color="auto"/>
              <w:right w:val="single" w:sz="4" w:space="0" w:color="auto"/>
            </w:tcBorders>
            <w:shd w:val="clear" w:color="000000" w:fill="FFFFFF"/>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1645.11</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900"/>
        </w:trPr>
        <w:tc>
          <w:tcPr>
            <w:tcW w:w="235" w:type="pct"/>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14</w:t>
            </w:r>
          </w:p>
        </w:tc>
        <w:tc>
          <w:tcPr>
            <w:tcW w:w="600" w:type="pct"/>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大服楼（3-5层）</w:t>
            </w:r>
          </w:p>
        </w:tc>
        <w:tc>
          <w:tcPr>
            <w:tcW w:w="654" w:type="pct"/>
            <w:tcBorders>
              <w:top w:val="nil"/>
              <w:left w:val="nil"/>
              <w:bottom w:val="single" w:sz="4" w:space="0" w:color="auto"/>
              <w:right w:val="single" w:sz="4" w:space="0" w:color="auto"/>
            </w:tcBorders>
            <w:shd w:val="clear" w:color="000000" w:fill="FFFFFF"/>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3037.86</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900"/>
        </w:trPr>
        <w:tc>
          <w:tcPr>
            <w:tcW w:w="235" w:type="pct"/>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15</w:t>
            </w:r>
          </w:p>
        </w:tc>
        <w:tc>
          <w:tcPr>
            <w:tcW w:w="600" w:type="pct"/>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学生文化中心</w:t>
            </w:r>
          </w:p>
        </w:tc>
        <w:tc>
          <w:tcPr>
            <w:tcW w:w="654" w:type="pct"/>
            <w:tcBorders>
              <w:top w:val="nil"/>
              <w:left w:val="nil"/>
              <w:bottom w:val="single" w:sz="4" w:space="0" w:color="auto"/>
              <w:right w:val="single" w:sz="4" w:space="0" w:color="auto"/>
            </w:tcBorders>
            <w:shd w:val="clear" w:color="000000" w:fill="FFFFFF"/>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27514.46</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900"/>
        </w:trPr>
        <w:tc>
          <w:tcPr>
            <w:tcW w:w="235" w:type="pct"/>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lastRenderedPageBreak/>
              <w:t>16</w:t>
            </w:r>
          </w:p>
        </w:tc>
        <w:tc>
          <w:tcPr>
            <w:tcW w:w="600" w:type="pct"/>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海川楼（新管经大楼）</w:t>
            </w:r>
          </w:p>
        </w:tc>
        <w:tc>
          <w:tcPr>
            <w:tcW w:w="654" w:type="pct"/>
            <w:tcBorders>
              <w:top w:val="nil"/>
              <w:left w:val="nil"/>
              <w:bottom w:val="single" w:sz="4" w:space="0" w:color="auto"/>
              <w:right w:val="single" w:sz="4" w:space="0" w:color="auto"/>
            </w:tcBorders>
            <w:shd w:val="clear" w:color="000000" w:fill="FFFFFF"/>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30106.35</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900"/>
        </w:trPr>
        <w:tc>
          <w:tcPr>
            <w:tcW w:w="235" w:type="pct"/>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17</w:t>
            </w:r>
          </w:p>
        </w:tc>
        <w:tc>
          <w:tcPr>
            <w:tcW w:w="600" w:type="pct"/>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海川楼地下停车场</w:t>
            </w:r>
          </w:p>
        </w:tc>
        <w:tc>
          <w:tcPr>
            <w:tcW w:w="654" w:type="pct"/>
            <w:tcBorders>
              <w:top w:val="nil"/>
              <w:left w:val="nil"/>
              <w:bottom w:val="single" w:sz="4" w:space="0" w:color="auto"/>
              <w:right w:val="single" w:sz="4" w:space="0" w:color="auto"/>
            </w:tcBorders>
            <w:shd w:val="clear" w:color="000000" w:fill="FFFFFF"/>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5902.62</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900"/>
        </w:trPr>
        <w:tc>
          <w:tcPr>
            <w:tcW w:w="235" w:type="pct"/>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18</w:t>
            </w:r>
          </w:p>
        </w:tc>
        <w:tc>
          <w:tcPr>
            <w:tcW w:w="600" w:type="pct"/>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职高教学楼（校友交流中心）</w:t>
            </w:r>
          </w:p>
        </w:tc>
        <w:tc>
          <w:tcPr>
            <w:tcW w:w="654" w:type="pct"/>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2212.88</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900"/>
        </w:trPr>
        <w:tc>
          <w:tcPr>
            <w:tcW w:w="235" w:type="pct"/>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19</w:t>
            </w:r>
          </w:p>
        </w:tc>
        <w:tc>
          <w:tcPr>
            <w:tcW w:w="600" w:type="pct"/>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学生创新实践中心（大活二期）</w:t>
            </w:r>
          </w:p>
        </w:tc>
        <w:tc>
          <w:tcPr>
            <w:tcW w:w="654" w:type="pct"/>
            <w:tcBorders>
              <w:top w:val="nil"/>
              <w:left w:val="nil"/>
              <w:bottom w:val="single" w:sz="4" w:space="0" w:color="auto"/>
              <w:right w:val="single" w:sz="4" w:space="0" w:color="auto"/>
            </w:tcBorders>
            <w:shd w:val="clear" w:color="000000" w:fill="FFFFFF"/>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41200</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900"/>
        </w:trPr>
        <w:tc>
          <w:tcPr>
            <w:tcW w:w="235" w:type="pct"/>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20</w:t>
            </w:r>
          </w:p>
        </w:tc>
        <w:tc>
          <w:tcPr>
            <w:tcW w:w="600" w:type="pct"/>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后勤办公楼</w:t>
            </w:r>
          </w:p>
        </w:tc>
        <w:tc>
          <w:tcPr>
            <w:tcW w:w="654" w:type="pct"/>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847.9</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900"/>
        </w:trPr>
        <w:tc>
          <w:tcPr>
            <w:tcW w:w="235" w:type="pct"/>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21</w:t>
            </w:r>
          </w:p>
        </w:tc>
        <w:tc>
          <w:tcPr>
            <w:tcW w:w="600" w:type="pct"/>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刘长春体育馆</w:t>
            </w:r>
          </w:p>
        </w:tc>
        <w:tc>
          <w:tcPr>
            <w:tcW w:w="654" w:type="pct"/>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17280</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900"/>
        </w:trPr>
        <w:tc>
          <w:tcPr>
            <w:tcW w:w="235" w:type="pct"/>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22</w:t>
            </w:r>
          </w:p>
        </w:tc>
        <w:tc>
          <w:tcPr>
            <w:tcW w:w="600" w:type="pct"/>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学生体质健康测试中心</w:t>
            </w:r>
          </w:p>
        </w:tc>
        <w:tc>
          <w:tcPr>
            <w:tcW w:w="654" w:type="pct"/>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2141.91</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900"/>
        </w:trPr>
        <w:tc>
          <w:tcPr>
            <w:tcW w:w="235" w:type="pct"/>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23</w:t>
            </w:r>
          </w:p>
        </w:tc>
        <w:tc>
          <w:tcPr>
            <w:tcW w:w="600" w:type="pct"/>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运动场</w:t>
            </w:r>
          </w:p>
        </w:tc>
        <w:tc>
          <w:tcPr>
            <w:tcW w:w="654" w:type="pct"/>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66300</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499"/>
        </w:trPr>
        <w:tc>
          <w:tcPr>
            <w:tcW w:w="235" w:type="pct"/>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600" w:type="pct"/>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b/>
                <w:bCs/>
                <w:kern w:val="0"/>
                <w:szCs w:val="21"/>
              </w:rPr>
            </w:pPr>
            <w:r w:rsidRPr="00CD4365">
              <w:rPr>
                <w:rFonts w:ascii="宋体" w:hAnsi="宋体" w:cs="宋体" w:hint="eastAsia"/>
                <w:b/>
                <w:bCs/>
                <w:kern w:val="0"/>
                <w:szCs w:val="21"/>
              </w:rPr>
              <w:t>合计</w:t>
            </w:r>
          </w:p>
        </w:tc>
        <w:tc>
          <w:tcPr>
            <w:tcW w:w="654" w:type="pct"/>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b/>
                <w:bCs/>
                <w:kern w:val="0"/>
                <w:szCs w:val="21"/>
              </w:rPr>
            </w:pPr>
            <w:r w:rsidRPr="00CD4365">
              <w:rPr>
                <w:rFonts w:ascii="宋体" w:hAnsi="宋体" w:cs="宋体" w:hint="eastAsia"/>
                <w:b/>
                <w:bCs/>
                <w:kern w:val="0"/>
                <w:szCs w:val="21"/>
              </w:rPr>
              <w:t>319987.25</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446"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391" w:type="pct"/>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bl>
    <w:p w:rsidR="00D112B6" w:rsidRPr="008F4431" w:rsidRDefault="00D803A1">
      <w:pPr>
        <w:spacing w:line="360" w:lineRule="auto"/>
        <w:rPr>
          <w:rFonts w:ascii="宋体" w:hAnsi="宋体" w:cstheme="minorEastAsia"/>
          <w:b/>
          <w:bCs/>
          <w:sz w:val="24"/>
        </w:rPr>
      </w:pPr>
      <w:r w:rsidRPr="008F4431">
        <w:rPr>
          <w:rFonts w:ascii="宋体" w:hAnsi="宋体" w:cstheme="minorEastAsia" w:hint="eastAsia"/>
          <w:b/>
          <w:bCs/>
          <w:sz w:val="24"/>
        </w:rPr>
        <w:t>注：1.报价均精确到小数点后2位。</w:t>
      </w:r>
    </w:p>
    <w:p w:rsidR="00D112B6" w:rsidRPr="008F4431" w:rsidRDefault="00D803A1">
      <w:pPr>
        <w:spacing w:line="360" w:lineRule="auto"/>
        <w:ind w:firstLineChars="200" w:firstLine="480"/>
        <w:rPr>
          <w:rFonts w:ascii="宋体" w:hAnsi="宋体"/>
          <w:sz w:val="24"/>
        </w:rPr>
      </w:pPr>
      <w:r w:rsidRPr="008F4431">
        <w:rPr>
          <w:rFonts w:ascii="宋体" w:hAnsi="宋体"/>
          <w:sz w:val="24"/>
        </w:rPr>
        <w:lastRenderedPageBreak/>
        <w:t>2.</w:t>
      </w:r>
      <w:r w:rsidRPr="008F4431">
        <w:rPr>
          <w:rFonts w:ascii="宋体" w:hAnsi="宋体" w:hint="eastAsia"/>
          <w:sz w:val="24"/>
        </w:rPr>
        <w:t>须包含投标报价条款规定的全部费用；</w:t>
      </w:r>
    </w:p>
    <w:p w:rsidR="00D112B6" w:rsidRPr="008F4431" w:rsidRDefault="00D803A1">
      <w:pPr>
        <w:spacing w:line="360" w:lineRule="auto"/>
        <w:ind w:firstLineChars="200" w:firstLine="480"/>
        <w:rPr>
          <w:rFonts w:ascii="宋体" w:hAnsi="宋体"/>
          <w:sz w:val="24"/>
        </w:rPr>
      </w:pPr>
      <w:r w:rsidRPr="008F4431">
        <w:rPr>
          <w:rFonts w:ascii="宋体" w:hAnsi="宋体"/>
          <w:sz w:val="24"/>
        </w:rPr>
        <w:t>3.</w:t>
      </w:r>
      <w:r w:rsidRPr="008F4431">
        <w:rPr>
          <w:rFonts w:ascii="宋体" w:hAnsi="宋体" w:hint="eastAsia"/>
          <w:sz w:val="24"/>
        </w:rPr>
        <w:t>如果单价和总价不符时，以单价为准；</w:t>
      </w:r>
    </w:p>
    <w:p w:rsidR="00D112B6" w:rsidRPr="008F4431" w:rsidRDefault="00D803A1">
      <w:pPr>
        <w:spacing w:line="360" w:lineRule="auto"/>
        <w:ind w:firstLineChars="200" w:firstLine="480"/>
        <w:rPr>
          <w:rFonts w:ascii="宋体" w:hAnsi="宋体"/>
          <w:sz w:val="24"/>
        </w:rPr>
      </w:pPr>
      <w:r w:rsidRPr="008F4431">
        <w:rPr>
          <w:rFonts w:ascii="宋体" w:hAnsi="宋体"/>
          <w:sz w:val="24"/>
        </w:rPr>
        <w:t>4.</w:t>
      </w:r>
      <w:r w:rsidRPr="008F4431">
        <w:rPr>
          <w:rFonts w:ascii="宋体" w:hAnsi="宋体" w:hint="eastAsia"/>
          <w:sz w:val="24"/>
        </w:rPr>
        <w:t>投标人须按规定签署，否则投标文件无效。</w:t>
      </w:r>
    </w:p>
    <w:p w:rsidR="00D112B6" w:rsidRPr="008F4431" w:rsidRDefault="00D112B6">
      <w:pPr>
        <w:spacing w:line="360" w:lineRule="auto"/>
        <w:ind w:left="317"/>
        <w:rPr>
          <w:rFonts w:ascii="宋体" w:hAnsi="宋体"/>
          <w:sz w:val="24"/>
        </w:rPr>
      </w:pPr>
    </w:p>
    <w:p w:rsidR="00D112B6" w:rsidRPr="008F4431" w:rsidRDefault="00D803A1">
      <w:pPr>
        <w:ind w:firstLineChars="200" w:firstLine="480"/>
        <w:rPr>
          <w:rFonts w:ascii="宋体" w:hAnsi="宋体"/>
          <w:szCs w:val="22"/>
        </w:rPr>
      </w:pPr>
      <w:r w:rsidRPr="008F4431">
        <w:rPr>
          <w:rFonts w:ascii="宋体" w:hAnsi="宋体" w:hint="eastAsia"/>
          <w:sz w:val="24"/>
        </w:rPr>
        <w:t>投标人全称：（盖章）</w:t>
      </w:r>
    </w:p>
    <w:p w:rsidR="00D112B6" w:rsidRPr="008F4431" w:rsidRDefault="00D112B6">
      <w:pPr>
        <w:rPr>
          <w:rFonts w:ascii="宋体" w:hAnsi="宋体"/>
          <w:szCs w:val="22"/>
        </w:rPr>
      </w:pPr>
    </w:p>
    <w:p w:rsidR="00D112B6" w:rsidRPr="008F4431" w:rsidRDefault="00D803A1">
      <w:pPr>
        <w:rPr>
          <w:rFonts w:ascii="宋体" w:hAnsi="宋体"/>
        </w:rPr>
      </w:pPr>
      <w:r w:rsidRPr="008F4431">
        <w:rPr>
          <w:rFonts w:ascii="宋体" w:hAnsi="宋体"/>
        </w:rPr>
        <w:br w:type="page"/>
      </w:r>
    </w:p>
    <w:tbl>
      <w:tblPr>
        <w:tblW w:w="5000" w:type="pct"/>
        <w:tblLook w:val="04A0" w:firstRow="1" w:lastRow="0" w:firstColumn="1" w:lastColumn="0" w:noHBand="0" w:noVBand="1"/>
      </w:tblPr>
      <w:tblGrid>
        <w:gridCol w:w="907"/>
        <w:gridCol w:w="454"/>
        <w:gridCol w:w="1375"/>
        <w:gridCol w:w="1369"/>
        <w:gridCol w:w="1369"/>
        <w:gridCol w:w="2407"/>
        <w:gridCol w:w="2203"/>
        <w:gridCol w:w="2639"/>
        <w:gridCol w:w="1451"/>
      </w:tblGrid>
      <w:tr w:rsidR="00D803A1" w:rsidRPr="008F4431">
        <w:trPr>
          <w:trHeight w:val="285"/>
        </w:trPr>
        <w:tc>
          <w:tcPr>
            <w:tcW w:w="480" w:type="pct"/>
            <w:gridSpan w:val="2"/>
            <w:tcBorders>
              <w:top w:val="nil"/>
              <w:left w:val="nil"/>
              <w:bottom w:val="nil"/>
              <w:right w:val="nil"/>
            </w:tcBorders>
          </w:tcPr>
          <w:p w:rsidR="00D112B6" w:rsidRPr="008F4431" w:rsidRDefault="00D112B6">
            <w:pPr>
              <w:widowControl/>
              <w:spacing w:line="360" w:lineRule="auto"/>
              <w:jc w:val="center"/>
              <w:rPr>
                <w:rFonts w:ascii="宋体" w:hAnsi="宋体" w:cs="宋体"/>
                <w:b/>
                <w:bCs/>
                <w:kern w:val="0"/>
                <w:sz w:val="22"/>
                <w:szCs w:val="22"/>
              </w:rPr>
            </w:pPr>
          </w:p>
        </w:tc>
        <w:tc>
          <w:tcPr>
            <w:tcW w:w="4520" w:type="pct"/>
            <w:gridSpan w:val="7"/>
            <w:tcBorders>
              <w:top w:val="nil"/>
              <w:left w:val="nil"/>
              <w:bottom w:val="nil"/>
              <w:right w:val="nil"/>
            </w:tcBorders>
            <w:shd w:val="clear" w:color="auto" w:fill="auto"/>
            <w:noWrap/>
            <w:vAlign w:val="bottom"/>
          </w:tcPr>
          <w:p w:rsidR="00D112B6" w:rsidRPr="008F4431" w:rsidRDefault="00D112B6">
            <w:pPr>
              <w:widowControl/>
              <w:spacing w:line="360" w:lineRule="auto"/>
              <w:jc w:val="center"/>
              <w:rPr>
                <w:rFonts w:ascii="宋体" w:hAnsi="宋体" w:cs="宋体"/>
                <w:b/>
                <w:bCs/>
                <w:kern w:val="0"/>
                <w:sz w:val="22"/>
                <w:szCs w:val="22"/>
              </w:rPr>
            </w:pPr>
          </w:p>
          <w:p w:rsidR="00D112B6" w:rsidRPr="008F4431" w:rsidRDefault="00D803A1">
            <w:pPr>
              <w:widowControl/>
              <w:spacing w:line="360" w:lineRule="auto"/>
              <w:jc w:val="center"/>
              <w:rPr>
                <w:rFonts w:ascii="宋体" w:hAnsi="宋体" w:cs="宋体"/>
                <w:b/>
                <w:bCs/>
                <w:kern w:val="0"/>
                <w:sz w:val="24"/>
              </w:rPr>
            </w:pPr>
            <w:r w:rsidRPr="008F4431">
              <w:rPr>
                <w:rFonts w:ascii="宋体" w:hAnsi="宋体" w:cs="宋体" w:hint="eastAsia"/>
                <w:b/>
                <w:bCs/>
                <w:kern w:val="0"/>
                <w:sz w:val="24"/>
              </w:rPr>
              <w:t>3、A包投标报价表2——单独计费项目报价表</w:t>
            </w:r>
          </w:p>
        </w:tc>
      </w:tr>
      <w:tr w:rsidR="00D803A1" w:rsidRPr="008F4431" w:rsidTr="006E6638">
        <w:trPr>
          <w:trHeight w:val="856"/>
        </w:trPr>
        <w:tc>
          <w:tcPr>
            <w:tcW w:w="320" w:type="pct"/>
            <w:tcBorders>
              <w:top w:val="single" w:sz="4" w:space="0" w:color="auto"/>
              <w:left w:val="single" w:sz="4" w:space="0" w:color="auto"/>
              <w:bottom w:val="single" w:sz="4" w:space="0" w:color="auto"/>
              <w:right w:val="single" w:sz="4" w:space="0" w:color="auto"/>
            </w:tcBorders>
            <w:shd w:val="clear" w:color="000000" w:fill="FFFFFF"/>
            <w:vAlign w:val="center"/>
          </w:tcPr>
          <w:p w:rsidR="00D112B6" w:rsidRPr="008F4431" w:rsidRDefault="00D803A1">
            <w:pPr>
              <w:widowControl/>
              <w:spacing w:line="360" w:lineRule="auto"/>
              <w:jc w:val="center"/>
              <w:rPr>
                <w:rFonts w:ascii="宋体" w:hAnsi="宋体" w:cs="宋体"/>
                <w:b/>
                <w:bCs/>
                <w:kern w:val="0"/>
                <w:szCs w:val="21"/>
              </w:rPr>
            </w:pPr>
            <w:r w:rsidRPr="008F4431">
              <w:rPr>
                <w:rFonts w:ascii="宋体" w:hAnsi="宋体" w:cs="宋体" w:hint="eastAsia"/>
                <w:b/>
                <w:bCs/>
                <w:kern w:val="0"/>
                <w:szCs w:val="21"/>
              </w:rPr>
              <w:t>序号</w:t>
            </w:r>
          </w:p>
        </w:tc>
        <w:tc>
          <w:tcPr>
            <w:tcW w:w="645" w:type="pct"/>
            <w:gridSpan w:val="2"/>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widowControl/>
              <w:spacing w:line="360" w:lineRule="auto"/>
              <w:jc w:val="center"/>
              <w:rPr>
                <w:rFonts w:ascii="宋体" w:hAnsi="宋体" w:cs="宋体"/>
                <w:b/>
                <w:bCs/>
                <w:kern w:val="0"/>
                <w:szCs w:val="21"/>
              </w:rPr>
            </w:pPr>
            <w:r w:rsidRPr="008F4431">
              <w:rPr>
                <w:rFonts w:ascii="宋体" w:hAnsi="宋体" w:cs="宋体" w:hint="eastAsia"/>
                <w:b/>
                <w:bCs/>
                <w:kern w:val="0"/>
                <w:szCs w:val="21"/>
              </w:rPr>
              <w:t>项目</w:t>
            </w:r>
          </w:p>
        </w:tc>
        <w:tc>
          <w:tcPr>
            <w:tcW w:w="483"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widowControl/>
              <w:spacing w:line="360" w:lineRule="auto"/>
              <w:jc w:val="center"/>
              <w:rPr>
                <w:rFonts w:ascii="宋体" w:hAnsi="宋体" w:cs="宋体"/>
                <w:b/>
                <w:bCs/>
                <w:kern w:val="0"/>
                <w:szCs w:val="21"/>
              </w:rPr>
            </w:pPr>
            <w:r w:rsidRPr="008F4431">
              <w:rPr>
                <w:rFonts w:ascii="宋体" w:hAnsi="宋体" w:cs="宋体" w:hint="eastAsia"/>
                <w:b/>
                <w:bCs/>
                <w:kern w:val="0"/>
                <w:szCs w:val="21"/>
              </w:rPr>
              <w:t>面积（㎡）</w:t>
            </w:r>
          </w:p>
        </w:tc>
        <w:tc>
          <w:tcPr>
            <w:tcW w:w="483"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widowControl/>
              <w:spacing w:line="360" w:lineRule="auto"/>
              <w:jc w:val="center"/>
              <w:rPr>
                <w:rFonts w:ascii="宋体" w:hAnsi="宋体" w:cs="宋体"/>
                <w:b/>
                <w:bCs/>
                <w:kern w:val="0"/>
                <w:szCs w:val="21"/>
              </w:rPr>
            </w:pPr>
            <w:r w:rsidRPr="008F4431">
              <w:rPr>
                <w:rFonts w:ascii="宋体" w:hAnsi="宋体" w:cs="宋体" w:hint="eastAsia"/>
                <w:b/>
                <w:bCs/>
                <w:kern w:val="0"/>
                <w:szCs w:val="21"/>
              </w:rPr>
              <w:t>单位</w:t>
            </w:r>
          </w:p>
        </w:tc>
        <w:tc>
          <w:tcPr>
            <w:tcW w:w="849"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widowControl/>
              <w:spacing w:line="360" w:lineRule="auto"/>
              <w:jc w:val="center"/>
              <w:rPr>
                <w:rFonts w:ascii="宋体" w:hAnsi="宋体" w:cs="宋体"/>
                <w:b/>
                <w:bCs/>
                <w:kern w:val="0"/>
                <w:szCs w:val="21"/>
              </w:rPr>
            </w:pPr>
            <w:r w:rsidRPr="008F4431">
              <w:rPr>
                <w:rFonts w:ascii="宋体" w:hAnsi="宋体" w:cs="宋体" w:hint="eastAsia"/>
                <w:b/>
                <w:bCs/>
                <w:kern w:val="0"/>
                <w:szCs w:val="21"/>
              </w:rPr>
              <w:t>投标单价</w:t>
            </w:r>
          </w:p>
        </w:tc>
        <w:tc>
          <w:tcPr>
            <w:tcW w:w="777"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widowControl/>
              <w:spacing w:line="360" w:lineRule="auto"/>
              <w:jc w:val="center"/>
              <w:rPr>
                <w:rFonts w:ascii="宋体" w:hAnsi="宋体" w:cs="宋体"/>
                <w:b/>
                <w:bCs/>
                <w:kern w:val="0"/>
                <w:szCs w:val="21"/>
              </w:rPr>
            </w:pPr>
            <w:r w:rsidRPr="008F4431">
              <w:rPr>
                <w:rFonts w:ascii="宋体" w:hAnsi="宋体" w:cs="宋体" w:hint="eastAsia"/>
                <w:b/>
                <w:bCs/>
                <w:kern w:val="0"/>
                <w:szCs w:val="21"/>
              </w:rPr>
              <w:t>数量（12个月）</w:t>
            </w:r>
          </w:p>
        </w:tc>
        <w:tc>
          <w:tcPr>
            <w:tcW w:w="931"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rsidP="006E6638">
            <w:pPr>
              <w:widowControl/>
              <w:spacing w:line="360" w:lineRule="auto"/>
              <w:jc w:val="center"/>
              <w:rPr>
                <w:rFonts w:ascii="宋体" w:hAnsi="宋体" w:cs="宋体"/>
                <w:b/>
                <w:bCs/>
                <w:kern w:val="0"/>
                <w:szCs w:val="21"/>
              </w:rPr>
            </w:pPr>
            <w:r w:rsidRPr="008F4431">
              <w:rPr>
                <w:rFonts w:ascii="宋体" w:hAnsi="宋体" w:cs="宋体" w:hint="eastAsia"/>
                <w:b/>
                <w:bCs/>
                <w:kern w:val="0"/>
                <w:szCs w:val="21"/>
              </w:rPr>
              <w:t>合计（元/年）</w:t>
            </w:r>
          </w:p>
        </w:tc>
        <w:tc>
          <w:tcPr>
            <w:tcW w:w="511"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pPr>
              <w:widowControl/>
              <w:spacing w:line="360" w:lineRule="auto"/>
              <w:jc w:val="center"/>
              <w:rPr>
                <w:rFonts w:ascii="宋体" w:hAnsi="宋体" w:cs="宋体"/>
                <w:b/>
                <w:bCs/>
                <w:kern w:val="0"/>
                <w:szCs w:val="21"/>
              </w:rPr>
            </w:pPr>
            <w:r w:rsidRPr="008F4431">
              <w:rPr>
                <w:rFonts w:ascii="宋体" w:hAnsi="宋体" w:cs="宋体" w:hint="eastAsia"/>
                <w:b/>
                <w:bCs/>
                <w:kern w:val="0"/>
                <w:szCs w:val="21"/>
              </w:rPr>
              <w:t>备注</w:t>
            </w:r>
          </w:p>
        </w:tc>
      </w:tr>
      <w:tr w:rsidR="00D803A1" w:rsidRPr="008F4431" w:rsidTr="006E6638">
        <w:trPr>
          <w:trHeight w:val="856"/>
        </w:trPr>
        <w:tc>
          <w:tcPr>
            <w:tcW w:w="320" w:type="pct"/>
            <w:tcBorders>
              <w:top w:val="nil"/>
              <w:left w:val="single" w:sz="4" w:space="0" w:color="auto"/>
              <w:bottom w:val="single" w:sz="4" w:space="0" w:color="auto"/>
              <w:right w:val="single" w:sz="4" w:space="0" w:color="auto"/>
            </w:tcBorders>
            <w:shd w:val="clear" w:color="000000" w:fill="FFFFFF"/>
            <w:vAlign w:val="center"/>
          </w:tcPr>
          <w:p w:rsidR="00D112B6" w:rsidRPr="008F4431" w:rsidRDefault="00D803A1">
            <w:pPr>
              <w:widowControl/>
              <w:spacing w:line="360" w:lineRule="auto"/>
              <w:jc w:val="center"/>
              <w:rPr>
                <w:rFonts w:ascii="宋体" w:hAnsi="宋体" w:cs="宋体"/>
                <w:kern w:val="0"/>
                <w:szCs w:val="21"/>
              </w:rPr>
            </w:pPr>
            <w:r w:rsidRPr="008F4431">
              <w:rPr>
                <w:rFonts w:ascii="宋体" w:hAnsi="宋体" w:cs="宋体" w:hint="eastAsia"/>
                <w:kern w:val="0"/>
                <w:szCs w:val="21"/>
              </w:rPr>
              <w:t>1</w:t>
            </w:r>
          </w:p>
        </w:tc>
        <w:tc>
          <w:tcPr>
            <w:tcW w:w="645" w:type="pct"/>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spacing w:line="360" w:lineRule="auto"/>
              <w:jc w:val="center"/>
              <w:rPr>
                <w:rFonts w:ascii="宋体" w:hAnsi="宋体" w:cs="宋体"/>
                <w:kern w:val="0"/>
                <w:szCs w:val="21"/>
              </w:rPr>
            </w:pPr>
            <w:r w:rsidRPr="008F4431">
              <w:rPr>
                <w:rFonts w:ascii="宋体" w:hAnsi="宋体" w:cs="宋体" w:hint="eastAsia"/>
                <w:kern w:val="0"/>
                <w:szCs w:val="21"/>
              </w:rPr>
              <w:t>南山人才公寓配套外环境维护</w:t>
            </w:r>
          </w:p>
        </w:tc>
        <w:tc>
          <w:tcPr>
            <w:tcW w:w="483" w:type="pct"/>
            <w:tcBorders>
              <w:top w:val="nil"/>
              <w:left w:val="nil"/>
              <w:bottom w:val="single" w:sz="4" w:space="0" w:color="auto"/>
              <w:right w:val="single" w:sz="4" w:space="0" w:color="auto"/>
            </w:tcBorders>
            <w:shd w:val="clear" w:color="000000" w:fill="FFFFFF"/>
            <w:vAlign w:val="center"/>
          </w:tcPr>
          <w:p w:rsidR="00D112B6" w:rsidRPr="008F4431" w:rsidRDefault="00D803A1">
            <w:pPr>
              <w:widowControl/>
              <w:spacing w:line="360" w:lineRule="auto"/>
              <w:jc w:val="center"/>
              <w:rPr>
                <w:rFonts w:ascii="宋体" w:hAnsi="宋体" w:cs="宋体"/>
                <w:kern w:val="0"/>
                <w:szCs w:val="21"/>
              </w:rPr>
            </w:pPr>
            <w:r w:rsidRPr="008F4431">
              <w:rPr>
                <w:rFonts w:ascii="宋体" w:hAnsi="宋体" w:cs="宋体" w:hint="eastAsia"/>
                <w:kern w:val="0"/>
                <w:szCs w:val="21"/>
              </w:rPr>
              <w:t>15315</w:t>
            </w:r>
          </w:p>
        </w:tc>
        <w:tc>
          <w:tcPr>
            <w:tcW w:w="483" w:type="pct"/>
            <w:tcBorders>
              <w:top w:val="nil"/>
              <w:left w:val="nil"/>
              <w:bottom w:val="single" w:sz="4" w:space="0" w:color="auto"/>
              <w:right w:val="single" w:sz="4" w:space="0" w:color="auto"/>
            </w:tcBorders>
            <w:shd w:val="clear" w:color="000000" w:fill="FFFFFF"/>
            <w:vAlign w:val="center"/>
          </w:tcPr>
          <w:p w:rsidR="00D112B6" w:rsidRPr="008F4431" w:rsidRDefault="00D803A1">
            <w:pPr>
              <w:widowControl/>
              <w:spacing w:line="360" w:lineRule="auto"/>
              <w:jc w:val="center"/>
              <w:rPr>
                <w:rFonts w:ascii="宋体" w:hAnsi="宋体" w:cs="宋体"/>
                <w:kern w:val="0"/>
                <w:szCs w:val="21"/>
              </w:rPr>
            </w:pPr>
            <w:r w:rsidRPr="008F4431">
              <w:rPr>
                <w:rFonts w:ascii="宋体" w:hAnsi="宋体" w:cs="宋体" w:hint="eastAsia"/>
                <w:kern w:val="0"/>
                <w:szCs w:val="21"/>
              </w:rPr>
              <w:t>元/月/㎡</w:t>
            </w:r>
          </w:p>
        </w:tc>
        <w:tc>
          <w:tcPr>
            <w:tcW w:w="849" w:type="pct"/>
            <w:tcBorders>
              <w:top w:val="nil"/>
              <w:left w:val="nil"/>
              <w:bottom w:val="single" w:sz="4" w:space="0" w:color="auto"/>
              <w:right w:val="single" w:sz="4" w:space="0" w:color="auto"/>
            </w:tcBorders>
            <w:shd w:val="clear" w:color="auto" w:fill="auto"/>
            <w:vAlign w:val="center"/>
          </w:tcPr>
          <w:p w:rsidR="00D112B6" w:rsidRPr="008F4431" w:rsidRDefault="00D803A1">
            <w:pPr>
              <w:widowControl/>
              <w:spacing w:line="360" w:lineRule="auto"/>
              <w:jc w:val="left"/>
              <w:rPr>
                <w:rFonts w:ascii="宋体" w:hAnsi="宋体"/>
                <w:kern w:val="0"/>
                <w:szCs w:val="21"/>
              </w:rPr>
            </w:pPr>
            <w:r w:rsidRPr="008F4431">
              <w:rPr>
                <w:rFonts w:ascii="宋体" w:hAnsi="宋体"/>
                <w:kern w:val="0"/>
                <w:szCs w:val="21"/>
              </w:rPr>
              <w:t xml:space="preserve">　</w:t>
            </w:r>
          </w:p>
        </w:tc>
        <w:tc>
          <w:tcPr>
            <w:tcW w:w="777" w:type="pct"/>
            <w:tcBorders>
              <w:top w:val="nil"/>
              <w:left w:val="nil"/>
              <w:bottom w:val="single" w:sz="4" w:space="0" w:color="auto"/>
              <w:right w:val="single" w:sz="4" w:space="0" w:color="auto"/>
            </w:tcBorders>
            <w:shd w:val="clear" w:color="auto" w:fill="auto"/>
            <w:vAlign w:val="center"/>
          </w:tcPr>
          <w:p w:rsidR="00D112B6" w:rsidRPr="008F4431" w:rsidRDefault="00D803A1">
            <w:pPr>
              <w:widowControl/>
              <w:spacing w:line="360" w:lineRule="auto"/>
              <w:jc w:val="center"/>
              <w:rPr>
                <w:rFonts w:ascii="宋体" w:hAnsi="宋体" w:cs="宋体"/>
                <w:kern w:val="0"/>
                <w:szCs w:val="21"/>
              </w:rPr>
            </w:pPr>
            <w:r w:rsidRPr="008F4431">
              <w:rPr>
                <w:rFonts w:ascii="宋体" w:hAnsi="宋体" w:cs="宋体" w:hint="eastAsia"/>
                <w:kern w:val="0"/>
                <w:szCs w:val="21"/>
              </w:rPr>
              <w:t>12个月</w:t>
            </w:r>
          </w:p>
        </w:tc>
        <w:tc>
          <w:tcPr>
            <w:tcW w:w="931" w:type="pct"/>
            <w:tcBorders>
              <w:top w:val="nil"/>
              <w:left w:val="nil"/>
              <w:bottom w:val="single" w:sz="4" w:space="0" w:color="auto"/>
              <w:right w:val="single" w:sz="4" w:space="0" w:color="auto"/>
            </w:tcBorders>
            <w:shd w:val="clear" w:color="000000" w:fill="FFFFFF"/>
            <w:vAlign w:val="center"/>
          </w:tcPr>
          <w:p w:rsidR="00D112B6" w:rsidRPr="008F4431" w:rsidRDefault="00D112B6">
            <w:pPr>
              <w:widowControl/>
              <w:spacing w:line="360" w:lineRule="auto"/>
              <w:jc w:val="center"/>
              <w:rPr>
                <w:rFonts w:ascii="宋体" w:hAnsi="宋体"/>
                <w:kern w:val="0"/>
                <w:szCs w:val="21"/>
              </w:rPr>
            </w:pPr>
          </w:p>
        </w:tc>
        <w:tc>
          <w:tcPr>
            <w:tcW w:w="511"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112B6">
            <w:pPr>
              <w:widowControl/>
              <w:jc w:val="center"/>
              <w:rPr>
                <w:rFonts w:ascii="宋体" w:hAnsi="宋体"/>
                <w:kern w:val="0"/>
                <w:szCs w:val="21"/>
              </w:rPr>
            </w:pPr>
          </w:p>
        </w:tc>
      </w:tr>
      <w:tr w:rsidR="00D803A1" w:rsidRPr="008F4431" w:rsidTr="006E6638">
        <w:trPr>
          <w:trHeight w:val="856"/>
        </w:trPr>
        <w:tc>
          <w:tcPr>
            <w:tcW w:w="320" w:type="pct"/>
            <w:tcBorders>
              <w:top w:val="nil"/>
              <w:left w:val="single" w:sz="4" w:space="0" w:color="auto"/>
              <w:bottom w:val="single" w:sz="4" w:space="0" w:color="auto"/>
              <w:right w:val="single" w:sz="4" w:space="0" w:color="auto"/>
            </w:tcBorders>
            <w:shd w:val="clear" w:color="000000" w:fill="FFFFFF"/>
            <w:vAlign w:val="center"/>
          </w:tcPr>
          <w:p w:rsidR="00D112B6" w:rsidRPr="008F4431" w:rsidRDefault="00D803A1">
            <w:pPr>
              <w:widowControl/>
              <w:spacing w:line="360" w:lineRule="auto"/>
              <w:jc w:val="center"/>
              <w:rPr>
                <w:rFonts w:ascii="宋体" w:hAnsi="宋体" w:cs="宋体"/>
                <w:kern w:val="0"/>
                <w:szCs w:val="21"/>
              </w:rPr>
            </w:pPr>
            <w:r w:rsidRPr="008F4431">
              <w:rPr>
                <w:rFonts w:ascii="宋体" w:hAnsi="宋体" w:cs="宋体" w:hint="eastAsia"/>
                <w:kern w:val="0"/>
                <w:szCs w:val="21"/>
              </w:rPr>
              <w:t>2</w:t>
            </w:r>
          </w:p>
        </w:tc>
        <w:tc>
          <w:tcPr>
            <w:tcW w:w="645" w:type="pct"/>
            <w:gridSpan w:val="2"/>
            <w:tcBorders>
              <w:top w:val="nil"/>
              <w:left w:val="nil"/>
              <w:bottom w:val="single" w:sz="4" w:space="0" w:color="auto"/>
              <w:right w:val="single" w:sz="4" w:space="0" w:color="auto"/>
            </w:tcBorders>
            <w:shd w:val="clear" w:color="000000" w:fill="FFFFFF"/>
            <w:vAlign w:val="center"/>
          </w:tcPr>
          <w:p w:rsidR="00D112B6" w:rsidRPr="008F4431" w:rsidRDefault="00D803A1">
            <w:pPr>
              <w:widowControl/>
              <w:spacing w:line="360" w:lineRule="auto"/>
              <w:jc w:val="center"/>
              <w:rPr>
                <w:rFonts w:ascii="宋体" w:hAnsi="宋体" w:cs="宋体"/>
                <w:kern w:val="0"/>
                <w:szCs w:val="21"/>
              </w:rPr>
            </w:pPr>
            <w:r w:rsidRPr="008F4431">
              <w:rPr>
                <w:rFonts w:ascii="宋体" w:hAnsi="宋体" w:cs="宋体" w:hint="eastAsia"/>
                <w:kern w:val="0"/>
                <w:szCs w:val="21"/>
              </w:rPr>
              <w:t>维修工时费</w:t>
            </w:r>
          </w:p>
        </w:tc>
        <w:tc>
          <w:tcPr>
            <w:tcW w:w="483" w:type="pct"/>
            <w:tcBorders>
              <w:top w:val="nil"/>
              <w:left w:val="nil"/>
              <w:bottom w:val="single" w:sz="4" w:space="0" w:color="auto"/>
              <w:right w:val="single" w:sz="4" w:space="0" w:color="auto"/>
            </w:tcBorders>
            <w:shd w:val="clear" w:color="000000" w:fill="FFFFFF"/>
            <w:vAlign w:val="center"/>
          </w:tcPr>
          <w:p w:rsidR="00D112B6" w:rsidRPr="008F4431" w:rsidRDefault="00D803A1">
            <w:pPr>
              <w:widowControl/>
              <w:spacing w:line="360" w:lineRule="auto"/>
              <w:jc w:val="center"/>
              <w:rPr>
                <w:rFonts w:ascii="宋体" w:hAnsi="宋体" w:cs="宋体"/>
                <w:kern w:val="0"/>
                <w:szCs w:val="21"/>
              </w:rPr>
            </w:pPr>
            <w:r w:rsidRPr="008F4431">
              <w:rPr>
                <w:rFonts w:ascii="宋体" w:hAnsi="宋体" w:cs="宋体" w:hint="eastAsia"/>
                <w:kern w:val="0"/>
                <w:szCs w:val="21"/>
              </w:rPr>
              <w:t>/</w:t>
            </w:r>
          </w:p>
        </w:tc>
        <w:tc>
          <w:tcPr>
            <w:tcW w:w="483" w:type="pct"/>
            <w:tcBorders>
              <w:top w:val="nil"/>
              <w:left w:val="nil"/>
              <w:bottom w:val="single" w:sz="4" w:space="0" w:color="auto"/>
              <w:right w:val="single" w:sz="4" w:space="0" w:color="auto"/>
            </w:tcBorders>
            <w:shd w:val="clear" w:color="000000" w:fill="FFFFFF"/>
            <w:vAlign w:val="center"/>
          </w:tcPr>
          <w:p w:rsidR="00D112B6" w:rsidRPr="008F4431" w:rsidRDefault="00D803A1">
            <w:pPr>
              <w:widowControl/>
              <w:spacing w:line="360" w:lineRule="auto"/>
              <w:jc w:val="center"/>
              <w:rPr>
                <w:rFonts w:ascii="宋体" w:hAnsi="宋体" w:cs="宋体"/>
                <w:kern w:val="0"/>
                <w:szCs w:val="21"/>
              </w:rPr>
            </w:pPr>
            <w:r w:rsidRPr="008F4431">
              <w:rPr>
                <w:rFonts w:ascii="宋体" w:hAnsi="宋体" w:cs="宋体" w:hint="eastAsia"/>
                <w:kern w:val="0"/>
                <w:szCs w:val="21"/>
              </w:rPr>
              <w:t>元/h</w:t>
            </w:r>
          </w:p>
        </w:tc>
        <w:tc>
          <w:tcPr>
            <w:tcW w:w="849" w:type="pct"/>
            <w:tcBorders>
              <w:top w:val="nil"/>
              <w:left w:val="nil"/>
              <w:bottom w:val="single" w:sz="4" w:space="0" w:color="auto"/>
              <w:right w:val="single" w:sz="4" w:space="0" w:color="auto"/>
            </w:tcBorders>
            <w:shd w:val="clear" w:color="000000" w:fill="FFFFFF"/>
            <w:vAlign w:val="center"/>
          </w:tcPr>
          <w:p w:rsidR="00D112B6" w:rsidRPr="008F4431" w:rsidRDefault="00D803A1">
            <w:pPr>
              <w:widowControl/>
              <w:spacing w:line="360" w:lineRule="auto"/>
              <w:jc w:val="left"/>
              <w:rPr>
                <w:rFonts w:ascii="宋体" w:hAnsi="宋体"/>
                <w:kern w:val="0"/>
                <w:szCs w:val="21"/>
              </w:rPr>
            </w:pPr>
            <w:r w:rsidRPr="008F4431">
              <w:rPr>
                <w:rFonts w:ascii="宋体" w:hAnsi="宋体"/>
                <w:kern w:val="0"/>
                <w:szCs w:val="21"/>
              </w:rPr>
              <w:t xml:space="preserve">　</w:t>
            </w:r>
          </w:p>
        </w:tc>
        <w:tc>
          <w:tcPr>
            <w:tcW w:w="777" w:type="pct"/>
            <w:tcBorders>
              <w:top w:val="nil"/>
              <w:left w:val="nil"/>
              <w:bottom w:val="single" w:sz="4" w:space="0" w:color="auto"/>
              <w:right w:val="single" w:sz="4" w:space="0" w:color="auto"/>
            </w:tcBorders>
            <w:shd w:val="clear" w:color="000000" w:fill="FFFFFF"/>
            <w:vAlign w:val="center"/>
          </w:tcPr>
          <w:p w:rsidR="00D112B6" w:rsidRPr="008F4431" w:rsidRDefault="00D803A1">
            <w:pPr>
              <w:widowControl/>
              <w:spacing w:line="360" w:lineRule="auto"/>
              <w:jc w:val="center"/>
              <w:rPr>
                <w:rFonts w:ascii="宋体" w:hAnsi="宋体" w:cs="宋体"/>
                <w:kern w:val="0"/>
                <w:szCs w:val="21"/>
              </w:rPr>
            </w:pPr>
            <w:r w:rsidRPr="008F4431">
              <w:rPr>
                <w:rFonts w:ascii="宋体" w:hAnsi="宋体" w:cs="宋体" w:hint="eastAsia"/>
                <w:kern w:val="0"/>
                <w:szCs w:val="21"/>
              </w:rPr>
              <w:t>23000（工时）</w:t>
            </w:r>
          </w:p>
        </w:tc>
        <w:tc>
          <w:tcPr>
            <w:tcW w:w="931" w:type="pct"/>
            <w:tcBorders>
              <w:top w:val="nil"/>
              <w:left w:val="nil"/>
              <w:bottom w:val="single" w:sz="4" w:space="0" w:color="auto"/>
              <w:right w:val="single" w:sz="4" w:space="0" w:color="auto"/>
            </w:tcBorders>
            <w:shd w:val="clear" w:color="000000" w:fill="FFFFFF"/>
            <w:vAlign w:val="center"/>
          </w:tcPr>
          <w:p w:rsidR="00D112B6" w:rsidRPr="008F4431" w:rsidRDefault="00D112B6">
            <w:pPr>
              <w:widowControl/>
              <w:spacing w:line="360" w:lineRule="auto"/>
              <w:jc w:val="center"/>
              <w:rPr>
                <w:rFonts w:ascii="宋体" w:hAnsi="宋体"/>
                <w:kern w:val="0"/>
                <w:szCs w:val="21"/>
              </w:rPr>
            </w:pPr>
          </w:p>
        </w:tc>
        <w:tc>
          <w:tcPr>
            <w:tcW w:w="511" w:type="pct"/>
            <w:tcBorders>
              <w:top w:val="single" w:sz="4" w:space="0" w:color="auto"/>
              <w:left w:val="nil"/>
              <w:bottom w:val="single" w:sz="4" w:space="0" w:color="auto"/>
              <w:right w:val="single" w:sz="4" w:space="0" w:color="auto"/>
            </w:tcBorders>
            <w:shd w:val="clear" w:color="000000" w:fill="FFFFFF"/>
            <w:vAlign w:val="center"/>
          </w:tcPr>
          <w:p w:rsidR="00D112B6" w:rsidRPr="008F4431" w:rsidRDefault="00D112B6">
            <w:pPr>
              <w:widowControl/>
              <w:jc w:val="center"/>
              <w:rPr>
                <w:rFonts w:ascii="宋体" w:hAnsi="宋体"/>
                <w:kern w:val="0"/>
                <w:szCs w:val="21"/>
              </w:rPr>
            </w:pPr>
          </w:p>
        </w:tc>
      </w:tr>
      <w:tr w:rsidR="00D803A1" w:rsidRPr="008F4431" w:rsidTr="006E6638">
        <w:trPr>
          <w:trHeight w:val="856"/>
        </w:trPr>
        <w:tc>
          <w:tcPr>
            <w:tcW w:w="320" w:type="pct"/>
            <w:tcBorders>
              <w:top w:val="nil"/>
              <w:left w:val="single" w:sz="4" w:space="0" w:color="auto"/>
              <w:bottom w:val="single" w:sz="4" w:space="0" w:color="auto"/>
              <w:right w:val="single" w:sz="4" w:space="0" w:color="auto"/>
            </w:tcBorders>
            <w:shd w:val="clear" w:color="auto" w:fill="auto"/>
            <w:noWrap/>
            <w:vAlign w:val="center"/>
          </w:tcPr>
          <w:p w:rsidR="00D112B6" w:rsidRPr="008F4431" w:rsidRDefault="00D803A1">
            <w:pPr>
              <w:widowControl/>
              <w:spacing w:line="360" w:lineRule="auto"/>
              <w:jc w:val="left"/>
              <w:rPr>
                <w:rFonts w:ascii="宋体" w:hAnsi="宋体"/>
                <w:kern w:val="0"/>
                <w:szCs w:val="21"/>
              </w:rPr>
            </w:pPr>
            <w:r w:rsidRPr="008F4431">
              <w:rPr>
                <w:rFonts w:ascii="宋体" w:hAnsi="宋体"/>
                <w:kern w:val="0"/>
                <w:szCs w:val="21"/>
              </w:rPr>
              <w:t xml:space="preserve">　</w:t>
            </w:r>
          </w:p>
        </w:tc>
        <w:tc>
          <w:tcPr>
            <w:tcW w:w="645" w:type="pct"/>
            <w:gridSpan w:val="2"/>
            <w:tcBorders>
              <w:top w:val="nil"/>
              <w:left w:val="nil"/>
              <w:bottom w:val="single" w:sz="4" w:space="0" w:color="auto"/>
              <w:right w:val="single" w:sz="4" w:space="0" w:color="auto"/>
            </w:tcBorders>
            <w:shd w:val="clear" w:color="000000" w:fill="FFFFFF"/>
            <w:vAlign w:val="center"/>
          </w:tcPr>
          <w:p w:rsidR="00D112B6" w:rsidRPr="008F4431" w:rsidRDefault="00D803A1">
            <w:pPr>
              <w:widowControl/>
              <w:spacing w:line="360" w:lineRule="auto"/>
              <w:jc w:val="center"/>
              <w:rPr>
                <w:rFonts w:ascii="宋体" w:hAnsi="宋体" w:cs="宋体"/>
                <w:b/>
                <w:bCs/>
                <w:kern w:val="0"/>
                <w:szCs w:val="21"/>
              </w:rPr>
            </w:pPr>
            <w:r w:rsidRPr="008F4431">
              <w:rPr>
                <w:rFonts w:ascii="宋体" w:hAnsi="宋体" w:cs="宋体" w:hint="eastAsia"/>
                <w:b/>
                <w:bCs/>
                <w:kern w:val="0"/>
                <w:szCs w:val="21"/>
              </w:rPr>
              <w:t>合计</w:t>
            </w:r>
          </w:p>
        </w:tc>
        <w:tc>
          <w:tcPr>
            <w:tcW w:w="483" w:type="pct"/>
            <w:tcBorders>
              <w:top w:val="nil"/>
              <w:left w:val="nil"/>
              <w:bottom w:val="single" w:sz="4" w:space="0" w:color="auto"/>
              <w:right w:val="single" w:sz="4" w:space="0" w:color="auto"/>
            </w:tcBorders>
            <w:shd w:val="clear" w:color="auto" w:fill="auto"/>
            <w:noWrap/>
            <w:vAlign w:val="center"/>
          </w:tcPr>
          <w:p w:rsidR="00D112B6" w:rsidRPr="008F4431" w:rsidRDefault="00D803A1">
            <w:pPr>
              <w:widowControl/>
              <w:spacing w:line="360" w:lineRule="auto"/>
              <w:jc w:val="left"/>
              <w:rPr>
                <w:rFonts w:ascii="宋体" w:hAnsi="宋体"/>
                <w:kern w:val="0"/>
                <w:szCs w:val="21"/>
              </w:rPr>
            </w:pPr>
            <w:r w:rsidRPr="008F4431">
              <w:rPr>
                <w:rFonts w:ascii="宋体" w:hAnsi="宋体"/>
                <w:kern w:val="0"/>
                <w:szCs w:val="21"/>
              </w:rPr>
              <w:t xml:space="preserve">　</w:t>
            </w:r>
          </w:p>
        </w:tc>
        <w:tc>
          <w:tcPr>
            <w:tcW w:w="483" w:type="pct"/>
            <w:tcBorders>
              <w:top w:val="nil"/>
              <w:left w:val="nil"/>
              <w:bottom w:val="single" w:sz="4" w:space="0" w:color="auto"/>
              <w:right w:val="single" w:sz="4" w:space="0" w:color="auto"/>
            </w:tcBorders>
            <w:shd w:val="clear" w:color="auto" w:fill="auto"/>
            <w:noWrap/>
            <w:vAlign w:val="center"/>
          </w:tcPr>
          <w:p w:rsidR="00D112B6" w:rsidRPr="008F4431" w:rsidRDefault="00D803A1">
            <w:pPr>
              <w:widowControl/>
              <w:spacing w:line="360" w:lineRule="auto"/>
              <w:jc w:val="left"/>
              <w:rPr>
                <w:rFonts w:ascii="宋体" w:hAnsi="宋体"/>
                <w:kern w:val="0"/>
                <w:szCs w:val="21"/>
              </w:rPr>
            </w:pPr>
            <w:r w:rsidRPr="008F4431">
              <w:rPr>
                <w:rFonts w:ascii="宋体" w:hAnsi="宋体"/>
                <w:kern w:val="0"/>
                <w:szCs w:val="21"/>
              </w:rPr>
              <w:t xml:space="preserve">　</w:t>
            </w:r>
          </w:p>
        </w:tc>
        <w:tc>
          <w:tcPr>
            <w:tcW w:w="849" w:type="pct"/>
            <w:tcBorders>
              <w:top w:val="nil"/>
              <w:left w:val="nil"/>
              <w:bottom w:val="single" w:sz="4" w:space="0" w:color="auto"/>
              <w:right w:val="single" w:sz="4" w:space="0" w:color="auto"/>
            </w:tcBorders>
            <w:shd w:val="clear" w:color="auto" w:fill="auto"/>
            <w:noWrap/>
            <w:vAlign w:val="center"/>
          </w:tcPr>
          <w:p w:rsidR="00D112B6" w:rsidRPr="008F4431" w:rsidRDefault="00D803A1">
            <w:pPr>
              <w:widowControl/>
              <w:spacing w:line="360" w:lineRule="auto"/>
              <w:jc w:val="left"/>
              <w:rPr>
                <w:rFonts w:ascii="宋体" w:hAnsi="宋体"/>
                <w:kern w:val="0"/>
                <w:szCs w:val="21"/>
              </w:rPr>
            </w:pPr>
            <w:r w:rsidRPr="008F4431">
              <w:rPr>
                <w:rFonts w:ascii="宋体" w:hAnsi="宋体"/>
                <w:kern w:val="0"/>
                <w:szCs w:val="21"/>
              </w:rPr>
              <w:t xml:space="preserve">　</w:t>
            </w:r>
          </w:p>
        </w:tc>
        <w:tc>
          <w:tcPr>
            <w:tcW w:w="777" w:type="pct"/>
            <w:tcBorders>
              <w:top w:val="nil"/>
              <w:left w:val="nil"/>
              <w:bottom w:val="single" w:sz="4" w:space="0" w:color="auto"/>
              <w:right w:val="single" w:sz="4" w:space="0" w:color="auto"/>
            </w:tcBorders>
            <w:shd w:val="clear" w:color="auto" w:fill="auto"/>
            <w:noWrap/>
            <w:vAlign w:val="center"/>
          </w:tcPr>
          <w:p w:rsidR="00D112B6" w:rsidRPr="008F4431" w:rsidRDefault="00D803A1">
            <w:pPr>
              <w:widowControl/>
              <w:spacing w:line="360" w:lineRule="auto"/>
              <w:jc w:val="left"/>
              <w:rPr>
                <w:rFonts w:ascii="宋体" w:hAnsi="宋体"/>
                <w:kern w:val="0"/>
                <w:szCs w:val="21"/>
              </w:rPr>
            </w:pPr>
            <w:r w:rsidRPr="008F4431">
              <w:rPr>
                <w:rFonts w:ascii="宋体" w:hAnsi="宋体"/>
                <w:kern w:val="0"/>
                <w:szCs w:val="21"/>
              </w:rPr>
              <w:t xml:space="preserve">　</w:t>
            </w:r>
          </w:p>
        </w:tc>
        <w:tc>
          <w:tcPr>
            <w:tcW w:w="931" w:type="pct"/>
            <w:tcBorders>
              <w:top w:val="nil"/>
              <w:left w:val="nil"/>
              <w:bottom w:val="single" w:sz="4" w:space="0" w:color="auto"/>
              <w:right w:val="single" w:sz="4" w:space="0" w:color="auto"/>
            </w:tcBorders>
            <w:shd w:val="clear" w:color="auto" w:fill="auto"/>
            <w:noWrap/>
            <w:vAlign w:val="center"/>
          </w:tcPr>
          <w:p w:rsidR="00D112B6" w:rsidRPr="008F4431" w:rsidRDefault="00D112B6">
            <w:pPr>
              <w:widowControl/>
              <w:spacing w:line="360" w:lineRule="auto"/>
              <w:jc w:val="center"/>
              <w:rPr>
                <w:rFonts w:ascii="宋体" w:hAnsi="宋体"/>
                <w:kern w:val="0"/>
                <w:szCs w:val="21"/>
              </w:rPr>
            </w:pPr>
          </w:p>
        </w:tc>
        <w:tc>
          <w:tcPr>
            <w:tcW w:w="511" w:type="pct"/>
            <w:tcBorders>
              <w:top w:val="single" w:sz="4" w:space="0" w:color="auto"/>
              <w:left w:val="nil"/>
              <w:bottom w:val="single" w:sz="4" w:space="0" w:color="auto"/>
              <w:right w:val="single" w:sz="4" w:space="0" w:color="auto"/>
            </w:tcBorders>
            <w:vAlign w:val="center"/>
          </w:tcPr>
          <w:p w:rsidR="00D112B6" w:rsidRPr="008F4431" w:rsidRDefault="00D112B6">
            <w:pPr>
              <w:widowControl/>
              <w:jc w:val="center"/>
              <w:rPr>
                <w:rFonts w:ascii="宋体" w:hAnsi="宋体"/>
                <w:kern w:val="0"/>
                <w:szCs w:val="21"/>
              </w:rPr>
            </w:pPr>
          </w:p>
        </w:tc>
      </w:tr>
    </w:tbl>
    <w:p w:rsidR="00D112B6" w:rsidRPr="008F4431" w:rsidRDefault="00D112B6">
      <w:pPr>
        <w:rPr>
          <w:rFonts w:ascii="宋体" w:hAnsi="宋体"/>
          <w:szCs w:val="22"/>
        </w:rPr>
      </w:pPr>
    </w:p>
    <w:p w:rsidR="00D112B6" w:rsidRPr="008F4431" w:rsidRDefault="00D803A1">
      <w:pPr>
        <w:spacing w:line="360" w:lineRule="auto"/>
        <w:rPr>
          <w:rFonts w:ascii="宋体" w:hAnsi="宋体" w:cstheme="minorEastAsia"/>
          <w:b/>
          <w:bCs/>
          <w:sz w:val="24"/>
        </w:rPr>
      </w:pPr>
      <w:r w:rsidRPr="008F4431">
        <w:rPr>
          <w:rFonts w:ascii="宋体" w:hAnsi="宋体" w:cstheme="minorEastAsia" w:hint="eastAsia"/>
          <w:b/>
          <w:bCs/>
          <w:sz w:val="24"/>
        </w:rPr>
        <w:t>注：1.报价均精确到小数点后2位。</w:t>
      </w:r>
    </w:p>
    <w:p w:rsidR="00D112B6" w:rsidRPr="008F4431" w:rsidRDefault="00D803A1">
      <w:pPr>
        <w:spacing w:line="360" w:lineRule="auto"/>
        <w:ind w:firstLineChars="200" w:firstLine="480"/>
        <w:rPr>
          <w:rFonts w:ascii="宋体" w:hAnsi="宋体"/>
          <w:sz w:val="24"/>
        </w:rPr>
      </w:pPr>
      <w:r w:rsidRPr="008F4431">
        <w:rPr>
          <w:rFonts w:ascii="宋体" w:hAnsi="宋体"/>
          <w:sz w:val="24"/>
        </w:rPr>
        <w:t>2.</w:t>
      </w:r>
      <w:r w:rsidRPr="008F4431">
        <w:rPr>
          <w:rFonts w:ascii="宋体" w:hAnsi="宋体" w:hint="eastAsia"/>
          <w:sz w:val="24"/>
        </w:rPr>
        <w:t>须包含投标报价条款规定的全部费用；</w:t>
      </w:r>
    </w:p>
    <w:p w:rsidR="00D112B6" w:rsidRPr="008F4431" w:rsidRDefault="00D803A1">
      <w:pPr>
        <w:spacing w:line="360" w:lineRule="auto"/>
        <w:ind w:firstLineChars="200" w:firstLine="480"/>
        <w:rPr>
          <w:rFonts w:ascii="宋体" w:hAnsi="宋体"/>
          <w:sz w:val="24"/>
        </w:rPr>
      </w:pPr>
      <w:r w:rsidRPr="008F4431">
        <w:rPr>
          <w:rFonts w:ascii="宋体" w:hAnsi="宋体"/>
          <w:sz w:val="24"/>
        </w:rPr>
        <w:t>3.</w:t>
      </w:r>
      <w:r w:rsidRPr="008F4431">
        <w:rPr>
          <w:rFonts w:ascii="宋体" w:hAnsi="宋体" w:hint="eastAsia"/>
          <w:sz w:val="24"/>
        </w:rPr>
        <w:t>如果单价和总价不符时，以单价为准；</w:t>
      </w:r>
    </w:p>
    <w:p w:rsidR="00D112B6" w:rsidRPr="008F4431" w:rsidRDefault="00D803A1">
      <w:pPr>
        <w:spacing w:line="360" w:lineRule="auto"/>
        <w:ind w:firstLineChars="200" w:firstLine="480"/>
        <w:rPr>
          <w:rFonts w:ascii="宋体" w:hAnsi="宋体"/>
          <w:sz w:val="24"/>
        </w:rPr>
      </w:pPr>
      <w:r w:rsidRPr="008F4431">
        <w:rPr>
          <w:rFonts w:ascii="宋体" w:hAnsi="宋体"/>
          <w:sz w:val="24"/>
        </w:rPr>
        <w:t>4.</w:t>
      </w:r>
      <w:r w:rsidRPr="008F4431">
        <w:rPr>
          <w:rFonts w:ascii="宋体" w:hAnsi="宋体" w:hint="eastAsia"/>
          <w:sz w:val="24"/>
        </w:rPr>
        <w:t>投标人须按规定签署，否则投标文件无效。</w:t>
      </w:r>
    </w:p>
    <w:p w:rsidR="00D112B6" w:rsidRPr="008F4431" w:rsidRDefault="00D112B6">
      <w:pPr>
        <w:spacing w:line="360" w:lineRule="auto"/>
        <w:ind w:left="317"/>
        <w:rPr>
          <w:rFonts w:ascii="宋体" w:hAnsi="宋体"/>
          <w:sz w:val="24"/>
        </w:rPr>
      </w:pPr>
    </w:p>
    <w:p w:rsidR="00D112B6" w:rsidRPr="008F4431" w:rsidRDefault="00D803A1">
      <w:pPr>
        <w:ind w:firstLineChars="200" w:firstLine="480"/>
        <w:rPr>
          <w:rFonts w:ascii="宋体" w:hAnsi="宋体"/>
          <w:szCs w:val="22"/>
        </w:rPr>
      </w:pPr>
      <w:r w:rsidRPr="008F4431">
        <w:rPr>
          <w:rFonts w:ascii="宋体" w:hAnsi="宋体" w:hint="eastAsia"/>
          <w:sz w:val="24"/>
        </w:rPr>
        <w:t>投标人全称：（盖章）</w:t>
      </w:r>
    </w:p>
    <w:p w:rsidR="00D112B6" w:rsidRPr="008F4431" w:rsidRDefault="00D112B6">
      <w:pPr>
        <w:rPr>
          <w:rFonts w:ascii="宋体" w:hAnsi="宋体"/>
          <w:szCs w:val="22"/>
        </w:rPr>
      </w:pPr>
    </w:p>
    <w:p w:rsidR="00D112B6" w:rsidRPr="008F4431" w:rsidRDefault="00D803A1">
      <w:pPr>
        <w:widowControl/>
        <w:jc w:val="left"/>
        <w:rPr>
          <w:rFonts w:ascii="宋体" w:hAnsi="宋体"/>
          <w:b/>
          <w:sz w:val="24"/>
        </w:rPr>
      </w:pPr>
      <w:r w:rsidRPr="008F4431">
        <w:rPr>
          <w:rFonts w:ascii="宋体" w:hAnsi="宋体"/>
          <w:b/>
          <w:sz w:val="24"/>
        </w:rPr>
        <w:br w:type="page"/>
      </w:r>
    </w:p>
    <w:p w:rsidR="00D112B6" w:rsidRPr="008F4431" w:rsidRDefault="00D803A1">
      <w:pPr>
        <w:spacing w:line="360" w:lineRule="auto"/>
        <w:jc w:val="center"/>
        <w:rPr>
          <w:rFonts w:ascii="宋体" w:hAnsi="宋体"/>
          <w:b/>
          <w:sz w:val="24"/>
        </w:rPr>
      </w:pPr>
      <w:r w:rsidRPr="008F4431">
        <w:rPr>
          <w:rFonts w:ascii="宋体" w:hAnsi="宋体"/>
          <w:b/>
          <w:sz w:val="24"/>
        </w:rPr>
        <w:lastRenderedPageBreak/>
        <w:t>B</w:t>
      </w:r>
      <w:r w:rsidRPr="008F4431">
        <w:rPr>
          <w:rFonts w:ascii="宋体" w:hAnsi="宋体" w:hint="eastAsia"/>
          <w:b/>
          <w:sz w:val="24"/>
        </w:rPr>
        <w:t>包：</w:t>
      </w:r>
      <w:r w:rsidRPr="008F4431">
        <w:rPr>
          <w:rFonts w:ascii="宋体" w:hAnsi="宋体"/>
          <w:b/>
          <w:sz w:val="24"/>
        </w:rPr>
        <w:t>1</w:t>
      </w:r>
      <w:r w:rsidRPr="008F4431">
        <w:rPr>
          <w:rFonts w:ascii="宋体" w:hAnsi="宋体" w:hint="eastAsia"/>
          <w:b/>
          <w:sz w:val="24"/>
        </w:rPr>
        <w:t>、投标报价汇总表</w:t>
      </w:r>
    </w:p>
    <w:tbl>
      <w:tblPr>
        <w:tblStyle w:val="aff9"/>
        <w:tblW w:w="0" w:type="auto"/>
        <w:tblLook w:val="04A0" w:firstRow="1" w:lastRow="0" w:firstColumn="1" w:lastColumn="0" w:noHBand="0" w:noVBand="1"/>
      </w:tblPr>
      <w:tblGrid>
        <w:gridCol w:w="1399"/>
        <w:gridCol w:w="4677"/>
        <w:gridCol w:w="5656"/>
        <w:gridCol w:w="2106"/>
      </w:tblGrid>
      <w:tr w:rsidR="00D803A1" w:rsidRPr="008F4431" w:rsidTr="006E6638">
        <w:trPr>
          <w:trHeight w:val="851"/>
        </w:trPr>
        <w:tc>
          <w:tcPr>
            <w:tcW w:w="1399" w:type="dxa"/>
            <w:vAlign w:val="center"/>
          </w:tcPr>
          <w:p w:rsidR="00D112B6" w:rsidRPr="008F4431" w:rsidRDefault="00D803A1">
            <w:pPr>
              <w:spacing w:line="360" w:lineRule="auto"/>
              <w:jc w:val="center"/>
              <w:rPr>
                <w:rFonts w:ascii="宋体" w:hAnsi="宋体"/>
                <w:b/>
                <w:sz w:val="24"/>
              </w:rPr>
            </w:pPr>
            <w:r w:rsidRPr="008F4431">
              <w:rPr>
                <w:rFonts w:ascii="宋体" w:hAnsi="宋体" w:hint="eastAsia"/>
                <w:b/>
                <w:sz w:val="24"/>
              </w:rPr>
              <w:t>序号</w:t>
            </w:r>
          </w:p>
        </w:tc>
        <w:tc>
          <w:tcPr>
            <w:tcW w:w="4677" w:type="dxa"/>
            <w:vAlign w:val="center"/>
          </w:tcPr>
          <w:p w:rsidR="00D112B6" w:rsidRPr="008F4431" w:rsidRDefault="00D803A1">
            <w:pPr>
              <w:spacing w:line="360" w:lineRule="auto"/>
              <w:jc w:val="center"/>
              <w:rPr>
                <w:rFonts w:ascii="宋体" w:hAnsi="宋体"/>
                <w:b/>
                <w:sz w:val="24"/>
              </w:rPr>
            </w:pPr>
            <w:r w:rsidRPr="008F4431">
              <w:rPr>
                <w:rFonts w:ascii="宋体" w:hAnsi="宋体" w:hint="eastAsia"/>
                <w:b/>
                <w:sz w:val="24"/>
              </w:rPr>
              <w:t>名称</w:t>
            </w:r>
          </w:p>
        </w:tc>
        <w:tc>
          <w:tcPr>
            <w:tcW w:w="5656" w:type="dxa"/>
            <w:vAlign w:val="center"/>
          </w:tcPr>
          <w:p w:rsidR="00D112B6" w:rsidRPr="008F4431" w:rsidRDefault="00D803A1" w:rsidP="006E6638">
            <w:pPr>
              <w:spacing w:line="360" w:lineRule="auto"/>
              <w:jc w:val="center"/>
              <w:rPr>
                <w:rFonts w:ascii="宋体" w:hAnsi="宋体"/>
                <w:b/>
                <w:sz w:val="24"/>
              </w:rPr>
            </w:pPr>
            <w:r w:rsidRPr="008F4431">
              <w:rPr>
                <w:rFonts w:ascii="宋体" w:hAnsi="宋体" w:hint="eastAsia"/>
                <w:b/>
                <w:sz w:val="24"/>
              </w:rPr>
              <w:t>合计报价</w:t>
            </w:r>
            <w:r w:rsidR="006E6638" w:rsidRPr="008F4431">
              <w:rPr>
                <w:rFonts w:ascii="宋体" w:hAnsi="宋体" w:hint="eastAsia"/>
                <w:b/>
                <w:sz w:val="24"/>
              </w:rPr>
              <w:t>（元/年）</w:t>
            </w:r>
          </w:p>
        </w:tc>
        <w:tc>
          <w:tcPr>
            <w:tcW w:w="2106" w:type="dxa"/>
            <w:vAlign w:val="center"/>
          </w:tcPr>
          <w:p w:rsidR="00D112B6" w:rsidRPr="008F4431" w:rsidRDefault="00D803A1">
            <w:pPr>
              <w:spacing w:line="360" w:lineRule="auto"/>
              <w:jc w:val="center"/>
              <w:rPr>
                <w:rFonts w:ascii="宋体" w:hAnsi="宋体"/>
                <w:b/>
                <w:sz w:val="24"/>
              </w:rPr>
            </w:pPr>
            <w:r w:rsidRPr="008F4431">
              <w:rPr>
                <w:rFonts w:ascii="宋体" w:hAnsi="宋体" w:hint="eastAsia"/>
                <w:b/>
                <w:sz w:val="24"/>
              </w:rPr>
              <w:t>备注</w:t>
            </w:r>
          </w:p>
        </w:tc>
      </w:tr>
      <w:tr w:rsidR="00D803A1" w:rsidRPr="008F4431" w:rsidTr="006E6638">
        <w:trPr>
          <w:trHeight w:val="851"/>
        </w:trPr>
        <w:tc>
          <w:tcPr>
            <w:tcW w:w="1399" w:type="dxa"/>
            <w:vAlign w:val="center"/>
          </w:tcPr>
          <w:p w:rsidR="00D112B6" w:rsidRPr="008F4431" w:rsidRDefault="00D803A1">
            <w:pPr>
              <w:spacing w:line="360" w:lineRule="auto"/>
              <w:jc w:val="center"/>
              <w:rPr>
                <w:rFonts w:ascii="宋体" w:hAnsi="宋体"/>
                <w:sz w:val="24"/>
              </w:rPr>
            </w:pPr>
            <w:r w:rsidRPr="008F4431">
              <w:rPr>
                <w:rFonts w:ascii="宋体" w:hAnsi="宋体"/>
                <w:sz w:val="24"/>
              </w:rPr>
              <w:t>1</w:t>
            </w:r>
          </w:p>
        </w:tc>
        <w:tc>
          <w:tcPr>
            <w:tcW w:w="4677" w:type="dxa"/>
            <w:vAlign w:val="center"/>
          </w:tcPr>
          <w:p w:rsidR="00D112B6" w:rsidRPr="008F4431" w:rsidRDefault="00D803A1">
            <w:pPr>
              <w:spacing w:line="360" w:lineRule="auto"/>
              <w:jc w:val="center"/>
              <w:rPr>
                <w:rFonts w:ascii="宋体" w:hAnsi="宋体"/>
                <w:bCs/>
                <w:sz w:val="24"/>
              </w:rPr>
            </w:pPr>
            <w:r w:rsidRPr="008F4431">
              <w:rPr>
                <w:rFonts w:ascii="宋体" w:hAnsi="宋体" w:hint="eastAsia"/>
                <w:sz w:val="24"/>
              </w:rPr>
              <w:t>常规物业管理费报价</w:t>
            </w:r>
          </w:p>
        </w:tc>
        <w:tc>
          <w:tcPr>
            <w:tcW w:w="5656" w:type="dxa"/>
            <w:vAlign w:val="center"/>
          </w:tcPr>
          <w:p w:rsidR="00D112B6" w:rsidRPr="008F4431" w:rsidRDefault="00D112B6">
            <w:pPr>
              <w:spacing w:line="360" w:lineRule="auto"/>
              <w:jc w:val="center"/>
              <w:rPr>
                <w:rFonts w:ascii="宋体" w:hAnsi="宋体"/>
                <w:i/>
                <w:sz w:val="24"/>
              </w:rPr>
            </w:pPr>
          </w:p>
        </w:tc>
        <w:tc>
          <w:tcPr>
            <w:tcW w:w="2106" w:type="dxa"/>
            <w:vAlign w:val="center"/>
          </w:tcPr>
          <w:p w:rsidR="00D112B6" w:rsidRPr="008F4431" w:rsidRDefault="00D112B6">
            <w:pPr>
              <w:keepNext/>
              <w:keepLines/>
              <w:snapToGrid w:val="0"/>
              <w:spacing w:before="340" w:line="360" w:lineRule="auto"/>
              <w:jc w:val="center"/>
              <w:outlineLvl w:val="0"/>
              <w:rPr>
                <w:rFonts w:ascii="宋体" w:hAnsi="宋体"/>
                <w:sz w:val="24"/>
              </w:rPr>
            </w:pPr>
          </w:p>
        </w:tc>
      </w:tr>
      <w:tr w:rsidR="00D803A1" w:rsidRPr="008F4431" w:rsidTr="006E6638">
        <w:trPr>
          <w:trHeight w:val="851"/>
        </w:trPr>
        <w:tc>
          <w:tcPr>
            <w:tcW w:w="1399" w:type="dxa"/>
            <w:vAlign w:val="center"/>
          </w:tcPr>
          <w:p w:rsidR="00D112B6" w:rsidRPr="008F4431" w:rsidRDefault="00D803A1">
            <w:pPr>
              <w:spacing w:line="360" w:lineRule="auto"/>
              <w:jc w:val="center"/>
              <w:rPr>
                <w:rFonts w:ascii="宋体" w:hAnsi="宋体"/>
                <w:sz w:val="24"/>
              </w:rPr>
            </w:pPr>
            <w:r w:rsidRPr="008F4431">
              <w:rPr>
                <w:rFonts w:ascii="宋体" w:hAnsi="宋体"/>
                <w:sz w:val="24"/>
              </w:rPr>
              <w:t>2</w:t>
            </w:r>
          </w:p>
        </w:tc>
        <w:tc>
          <w:tcPr>
            <w:tcW w:w="4677" w:type="dxa"/>
            <w:vAlign w:val="center"/>
          </w:tcPr>
          <w:p w:rsidR="00D112B6" w:rsidRPr="008F4431" w:rsidRDefault="00D803A1">
            <w:pPr>
              <w:spacing w:line="360" w:lineRule="auto"/>
              <w:ind w:left="317"/>
              <w:jc w:val="center"/>
              <w:rPr>
                <w:rFonts w:ascii="宋体" w:hAnsi="宋体"/>
                <w:sz w:val="24"/>
              </w:rPr>
            </w:pPr>
            <w:r w:rsidRPr="008F4431">
              <w:rPr>
                <w:rFonts w:ascii="宋体" w:hAnsi="宋体" w:hint="eastAsia"/>
                <w:sz w:val="24"/>
              </w:rPr>
              <w:t>单独计费项目报价</w:t>
            </w:r>
          </w:p>
        </w:tc>
        <w:tc>
          <w:tcPr>
            <w:tcW w:w="5656" w:type="dxa"/>
            <w:vAlign w:val="center"/>
          </w:tcPr>
          <w:p w:rsidR="00D112B6" w:rsidRPr="008F4431" w:rsidRDefault="00D112B6">
            <w:pPr>
              <w:spacing w:line="360" w:lineRule="auto"/>
              <w:jc w:val="center"/>
              <w:rPr>
                <w:rFonts w:ascii="宋体" w:hAnsi="宋体"/>
                <w:sz w:val="24"/>
              </w:rPr>
            </w:pPr>
          </w:p>
        </w:tc>
        <w:tc>
          <w:tcPr>
            <w:tcW w:w="2106" w:type="dxa"/>
            <w:vAlign w:val="center"/>
          </w:tcPr>
          <w:p w:rsidR="00D112B6" w:rsidRPr="008F4431" w:rsidRDefault="00D112B6">
            <w:pPr>
              <w:keepNext/>
              <w:keepLines/>
              <w:snapToGrid w:val="0"/>
              <w:spacing w:before="340" w:line="360" w:lineRule="auto"/>
              <w:ind w:left="317"/>
              <w:jc w:val="center"/>
              <w:outlineLvl w:val="0"/>
              <w:rPr>
                <w:rFonts w:ascii="宋体" w:hAnsi="宋体"/>
                <w:sz w:val="24"/>
              </w:rPr>
            </w:pPr>
          </w:p>
        </w:tc>
      </w:tr>
      <w:tr w:rsidR="00D803A1" w:rsidRPr="008F4431" w:rsidTr="006E6638">
        <w:trPr>
          <w:trHeight w:val="875"/>
        </w:trPr>
        <w:tc>
          <w:tcPr>
            <w:tcW w:w="6076" w:type="dxa"/>
            <w:gridSpan w:val="2"/>
            <w:vAlign w:val="center"/>
          </w:tcPr>
          <w:p w:rsidR="00D112B6" w:rsidRPr="008F4431" w:rsidRDefault="00D803A1">
            <w:pPr>
              <w:spacing w:line="360" w:lineRule="auto"/>
              <w:ind w:left="317"/>
              <w:jc w:val="center"/>
              <w:rPr>
                <w:rFonts w:ascii="宋体" w:hAnsi="宋体"/>
                <w:sz w:val="24"/>
              </w:rPr>
            </w:pPr>
            <w:r w:rsidRPr="008F4431">
              <w:rPr>
                <w:rFonts w:ascii="宋体" w:hAnsi="宋体" w:hint="eastAsia"/>
                <w:sz w:val="24"/>
              </w:rPr>
              <w:t>总计</w:t>
            </w:r>
          </w:p>
        </w:tc>
        <w:tc>
          <w:tcPr>
            <w:tcW w:w="5656" w:type="dxa"/>
          </w:tcPr>
          <w:p w:rsidR="00D112B6" w:rsidRPr="008F4431" w:rsidRDefault="00D112B6">
            <w:pPr>
              <w:keepNext/>
              <w:keepLines/>
              <w:snapToGrid w:val="0"/>
              <w:spacing w:before="340" w:line="360" w:lineRule="auto"/>
              <w:jc w:val="center"/>
              <w:outlineLvl w:val="0"/>
              <w:rPr>
                <w:rFonts w:ascii="宋体" w:hAnsi="宋体"/>
                <w:sz w:val="24"/>
              </w:rPr>
            </w:pPr>
          </w:p>
        </w:tc>
        <w:tc>
          <w:tcPr>
            <w:tcW w:w="2106" w:type="dxa"/>
          </w:tcPr>
          <w:p w:rsidR="00D112B6" w:rsidRPr="008F4431" w:rsidRDefault="00D112B6">
            <w:pPr>
              <w:keepNext/>
              <w:keepLines/>
              <w:snapToGrid w:val="0"/>
              <w:spacing w:before="340" w:line="360" w:lineRule="auto"/>
              <w:ind w:left="317"/>
              <w:jc w:val="center"/>
              <w:outlineLvl w:val="0"/>
              <w:rPr>
                <w:rFonts w:ascii="宋体" w:hAnsi="宋体"/>
                <w:sz w:val="24"/>
              </w:rPr>
            </w:pPr>
          </w:p>
        </w:tc>
      </w:tr>
    </w:tbl>
    <w:p w:rsidR="00D112B6" w:rsidRPr="008F4431" w:rsidRDefault="00D803A1">
      <w:pPr>
        <w:spacing w:line="360" w:lineRule="auto"/>
        <w:rPr>
          <w:rFonts w:ascii="宋体" w:hAnsi="宋体" w:cstheme="minorEastAsia"/>
          <w:b/>
          <w:bCs/>
          <w:sz w:val="24"/>
        </w:rPr>
      </w:pPr>
      <w:r w:rsidRPr="008F4431">
        <w:rPr>
          <w:rFonts w:ascii="宋体" w:hAnsi="宋体" w:cstheme="minorEastAsia" w:hint="eastAsia"/>
          <w:b/>
          <w:bCs/>
          <w:sz w:val="24"/>
        </w:rPr>
        <w:t>注：1.总计费用应与投标函每年报价相符，报价均精确到小数点后2位。</w:t>
      </w:r>
    </w:p>
    <w:p w:rsidR="00D112B6" w:rsidRPr="008F4431" w:rsidRDefault="00D803A1">
      <w:pPr>
        <w:spacing w:line="360" w:lineRule="auto"/>
        <w:ind w:firstLineChars="200" w:firstLine="480"/>
        <w:rPr>
          <w:rFonts w:ascii="宋体" w:hAnsi="宋体"/>
          <w:sz w:val="24"/>
        </w:rPr>
      </w:pPr>
      <w:r w:rsidRPr="008F4431">
        <w:rPr>
          <w:rFonts w:ascii="宋体" w:hAnsi="宋体"/>
          <w:sz w:val="24"/>
        </w:rPr>
        <w:t>2.</w:t>
      </w:r>
      <w:r w:rsidRPr="008F4431">
        <w:rPr>
          <w:rFonts w:ascii="宋体" w:hAnsi="宋体" w:hint="eastAsia"/>
          <w:sz w:val="24"/>
        </w:rPr>
        <w:t>须包含投标报价条款规定的全部费用；</w:t>
      </w:r>
    </w:p>
    <w:p w:rsidR="00D112B6" w:rsidRPr="008F4431" w:rsidRDefault="00D803A1">
      <w:pPr>
        <w:spacing w:line="360" w:lineRule="auto"/>
        <w:ind w:firstLineChars="200" w:firstLine="480"/>
        <w:rPr>
          <w:rFonts w:ascii="宋体" w:hAnsi="宋体"/>
          <w:sz w:val="24"/>
        </w:rPr>
      </w:pPr>
      <w:r w:rsidRPr="008F4431">
        <w:rPr>
          <w:rFonts w:ascii="宋体" w:hAnsi="宋体"/>
          <w:sz w:val="24"/>
        </w:rPr>
        <w:t>3.</w:t>
      </w:r>
      <w:r w:rsidRPr="008F4431">
        <w:rPr>
          <w:rFonts w:ascii="宋体" w:hAnsi="宋体" w:hint="eastAsia"/>
          <w:sz w:val="24"/>
        </w:rPr>
        <w:t>如果单价和总价不符时，以单价为准；</w:t>
      </w:r>
    </w:p>
    <w:p w:rsidR="00D112B6" w:rsidRPr="008F4431" w:rsidRDefault="00D803A1">
      <w:pPr>
        <w:spacing w:line="360" w:lineRule="auto"/>
        <w:ind w:firstLineChars="200" w:firstLine="480"/>
        <w:rPr>
          <w:rFonts w:ascii="宋体" w:hAnsi="宋体"/>
          <w:sz w:val="24"/>
        </w:rPr>
      </w:pPr>
      <w:r w:rsidRPr="008F4431">
        <w:rPr>
          <w:rFonts w:ascii="宋体" w:hAnsi="宋体"/>
          <w:sz w:val="24"/>
        </w:rPr>
        <w:t>4.</w:t>
      </w:r>
      <w:r w:rsidRPr="008F4431">
        <w:rPr>
          <w:rFonts w:ascii="宋体" w:hAnsi="宋体" w:hint="eastAsia"/>
          <w:sz w:val="24"/>
        </w:rPr>
        <w:t>投标人须按规定签署，否则投标文件无效。</w:t>
      </w:r>
    </w:p>
    <w:p w:rsidR="00D112B6" w:rsidRPr="008F4431" w:rsidRDefault="00D112B6">
      <w:pPr>
        <w:spacing w:line="360" w:lineRule="auto"/>
        <w:ind w:left="317"/>
        <w:rPr>
          <w:rFonts w:ascii="宋体" w:hAnsi="宋体"/>
          <w:sz w:val="24"/>
        </w:rPr>
      </w:pPr>
    </w:p>
    <w:p w:rsidR="00D112B6" w:rsidRPr="008F4431" w:rsidRDefault="00D803A1">
      <w:pPr>
        <w:ind w:firstLineChars="200" w:firstLine="480"/>
        <w:rPr>
          <w:rFonts w:ascii="宋体" w:hAnsi="宋体"/>
          <w:szCs w:val="22"/>
        </w:rPr>
      </w:pPr>
      <w:r w:rsidRPr="008F4431">
        <w:rPr>
          <w:rFonts w:ascii="宋体" w:hAnsi="宋体" w:hint="eastAsia"/>
          <w:sz w:val="24"/>
        </w:rPr>
        <w:t>投标人全称：（盖章）</w:t>
      </w:r>
    </w:p>
    <w:p w:rsidR="00D112B6" w:rsidRPr="008F4431" w:rsidRDefault="00D112B6">
      <w:pPr>
        <w:rPr>
          <w:rFonts w:ascii="宋体" w:hAnsi="宋体"/>
          <w:szCs w:val="22"/>
        </w:rPr>
      </w:pPr>
    </w:p>
    <w:p w:rsidR="00D112B6" w:rsidRPr="008F4431" w:rsidRDefault="00D803A1">
      <w:pPr>
        <w:rPr>
          <w:rFonts w:ascii="宋体" w:hAnsi="宋体"/>
        </w:rPr>
      </w:pPr>
      <w:r w:rsidRPr="008F4431">
        <w:rPr>
          <w:rFonts w:ascii="宋体" w:hAnsi="宋体"/>
        </w:rPr>
        <w:br w:type="page"/>
      </w:r>
    </w:p>
    <w:tbl>
      <w:tblPr>
        <w:tblW w:w="14034" w:type="dxa"/>
        <w:tblInd w:w="108" w:type="dxa"/>
        <w:tblLayout w:type="fixed"/>
        <w:tblLook w:val="04A0" w:firstRow="1" w:lastRow="0" w:firstColumn="1" w:lastColumn="0" w:noHBand="0" w:noVBand="1"/>
      </w:tblPr>
      <w:tblGrid>
        <w:gridCol w:w="566"/>
        <w:gridCol w:w="610"/>
        <w:gridCol w:w="1176"/>
        <w:gridCol w:w="1568"/>
        <w:gridCol w:w="1176"/>
        <w:gridCol w:w="168"/>
        <w:gridCol w:w="1344"/>
        <w:gridCol w:w="1344"/>
        <w:gridCol w:w="1344"/>
        <w:gridCol w:w="1344"/>
        <w:gridCol w:w="1344"/>
        <w:gridCol w:w="1344"/>
        <w:gridCol w:w="706"/>
      </w:tblGrid>
      <w:tr w:rsidR="00D803A1" w:rsidRPr="008F4431" w:rsidTr="006E6638">
        <w:trPr>
          <w:trHeight w:val="343"/>
        </w:trPr>
        <w:tc>
          <w:tcPr>
            <w:tcW w:w="1176" w:type="dxa"/>
            <w:gridSpan w:val="2"/>
            <w:tcBorders>
              <w:bottom w:val="single" w:sz="4" w:space="0" w:color="auto"/>
            </w:tcBorders>
          </w:tcPr>
          <w:p w:rsidR="00D112B6" w:rsidRPr="008F4431" w:rsidRDefault="00D112B6">
            <w:pPr>
              <w:widowControl/>
              <w:spacing w:line="360" w:lineRule="auto"/>
              <w:jc w:val="center"/>
              <w:rPr>
                <w:rFonts w:ascii="宋体" w:hAnsi="宋体" w:cs="宋体"/>
                <w:b/>
                <w:bCs/>
                <w:kern w:val="0"/>
                <w:sz w:val="24"/>
              </w:rPr>
            </w:pPr>
          </w:p>
        </w:tc>
        <w:tc>
          <w:tcPr>
            <w:tcW w:w="12858" w:type="dxa"/>
            <w:gridSpan w:val="11"/>
            <w:tcBorders>
              <w:bottom w:val="single" w:sz="4" w:space="0" w:color="auto"/>
            </w:tcBorders>
            <w:shd w:val="clear" w:color="auto" w:fill="auto"/>
            <w:vAlign w:val="center"/>
          </w:tcPr>
          <w:p w:rsidR="00D112B6" w:rsidRPr="008F4431" w:rsidRDefault="00D112B6">
            <w:pPr>
              <w:widowControl/>
              <w:spacing w:line="360" w:lineRule="auto"/>
              <w:jc w:val="center"/>
              <w:rPr>
                <w:rFonts w:ascii="宋体" w:hAnsi="宋体" w:cs="宋体"/>
                <w:b/>
                <w:bCs/>
                <w:kern w:val="0"/>
                <w:sz w:val="24"/>
              </w:rPr>
            </w:pPr>
          </w:p>
          <w:p w:rsidR="00D112B6" w:rsidRPr="008F4431" w:rsidRDefault="00D803A1">
            <w:pPr>
              <w:widowControl/>
              <w:spacing w:line="360" w:lineRule="auto"/>
              <w:jc w:val="center"/>
              <w:rPr>
                <w:rFonts w:ascii="宋体" w:hAnsi="宋体" w:cs="宋体"/>
                <w:b/>
                <w:bCs/>
                <w:kern w:val="0"/>
                <w:sz w:val="24"/>
              </w:rPr>
            </w:pPr>
            <w:r w:rsidRPr="008F4431">
              <w:rPr>
                <w:rFonts w:ascii="宋体" w:hAnsi="宋体" w:cs="宋体" w:hint="eastAsia"/>
                <w:b/>
                <w:bCs/>
                <w:kern w:val="0"/>
                <w:sz w:val="24"/>
              </w:rPr>
              <w:t>2、B包投标报价表1—常规物业管理费投标报价表</w:t>
            </w:r>
          </w:p>
        </w:tc>
      </w:tr>
      <w:tr w:rsidR="00D803A1" w:rsidRPr="008F4431" w:rsidTr="006E6638">
        <w:trPr>
          <w:trHeight w:val="343"/>
        </w:trPr>
        <w:tc>
          <w:tcPr>
            <w:tcW w:w="566" w:type="dxa"/>
            <w:vMerge w:val="restart"/>
            <w:tcBorders>
              <w:top w:val="nil"/>
              <w:left w:val="single" w:sz="4" w:space="0" w:color="auto"/>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b/>
                <w:bCs/>
                <w:kern w:val="0"/>
                <w:szCs w:val="21"/>
              </w:rPr>
            </w:pPr>
            <w:r w:rsidRPr="00CD4365">
              <w:rPr>
                <w:rFonts w:ascii="宋体" w:hAnsi="宋体" w:cs="宋体" w:hint="eastAsia"/>
                <w:b/>
                <w:bCs/>
                <w:kern w:val="0"/>
                <w:szCs w:val="21"/>
              </w:rPr>
              <w:t>序号</w:t>
            </w:r>
          </w:p>
        </w:tc>
        <w:tc>
          <w:tcPr>
            <w:tcW w:w="1786" w:type="dxa"/>
            <w:gridSpan w:val="2"/>
            <w:vMerge w:val="restart"/>
            <w:tcBorders>
              <w:top w:val="nil"/>
              <w:left w:val="single" w:sz="4" w:space="0" w:color="auto"/>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b/>
                <w:bCs/>
                <w:kern w:val="0"/>
                <w:szCs w:val="21"/>
              </w:rPr>
            </w:pPr>
            <w:r w:rsidRPr="00CD4365">
              <w:rPr>
                <w:rFonts w:ascii="宋体" w:hAnsi="宋体" w:cs="宋体" w:hint="eastAsia"/>
                <w:b/>
                <w:bCs/>
                <w:kern w:val="0"/>
                <w:szCs w:val="21"/>
              </w:rPr>
              <w:t>建筑名称</w:t>
            </w:r>
          </w:p>
        </w:tc>
        <w:tc>
          <w:tcPr>
            <w:tcW w:w="1568" w:type="dxa"/>
            <w:vMerge w:val="restart"/>
            <w:tcBorders>
              <w:top w:val="nil"/>
              <w:left w:val="single" w:sz="4" w:space="0" w:color="auto"/>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b/>
                <w:bCs/>
                <w:kern w:val="0"/>
                <w:szCs w:val="21"/>
              </w:rPr>
            </w:pPr>
            <w:r w:rsidRPr="00CD4365">
              <w:rPr>
                <w:rFonts w:ascii="宋体" w:hAnsi="宋体" w:cs="宋体" w:hint="eastAsia"/>
                <w:b/>
                <w:bCs/>
                <w:kern w:val="0"/>
                <w:szCs w:val="21"/>
              </w:rPr>
              <w:t>建筑面积</w:t>
            </w:r>
            <w:r w:rsidR="006E6638" w:rsidRPr="00CD4365">
              <w:rPr>
                <w:rFonts w:ascii="宋体" w:hAnsi="宋体" w:cs="宋体" w:hint="eastAsia"/>
                <w:b/>
                <w:bCs/>
                <w:kern w:val="0"/>
                <w:szCs w:val="21"/>
              </w:rPr>
              <w:t>（㎡）</w:t>
            </w:r>
          </w:p>
        </w:tc>
        <w:tc>
          <w:tcPr>
            <w:tcW w:w="1176" w:type="dxa"/>
            <w:tcBorders>
              <w:top w:val="single" w:sz="4" w:space="0" w:color="auto"/>
              <w:left w:val="nil"/>
              <w:bottom w:val="single" w:sz="4" w:space="0" w:color="auto"/>
              <w:right w:val="nil"/>
            </w:tcBorders>
          </w:tcPr>
          <w:p w:rsidR="00D112B6" w:rsidRPr="00CD4365" w:rsidRDefault="00D112B6">
            <w:pPr>
              <w:widowControl/>
              <w:spacing w:line="360" w:lineRule="auto"/>
              <w:jc w:val="center"/>
              <w:rPr>
                <w:rFonts w:ascii="宋体" w:hAnsi="宋体" w:cs="宋体"/>
                <w:b/>
                <w:bCs/>
                <w:kern w:val="0"/>
                <w:szCs w:val="21"/>
              </w:rPr>
            </w:pPr>
          </w:p>
        </w:tc>
        <w:tc>
          <w:tcPr>
            <w:tcW w:w="8938" w:type="dxa"/>
            <w:gridSpan w:val="8"/>
            <w:tcBorders>
              <w:top w:val="single" w:sz="4" w:space="0" w:color="auto"/>
              <w:left w:val="nil"/>
              <w:bottom w:val="single" w:sz="4" w:space="0" w:color="auto"/>
              <w:right w:val="single" w:sz="4" w:space="0" w:color="000000"/>
            </w:tcBorders>
            <w:shd w:val="clear" w:color="auto" w:fill="auto"/>
            <w:noWrap/>
            <w:vAlign w:val="center"/>
          </w:tcPr>
          <w:p w:rsidR="00D112B6" w:rsidRPr="00CD4365" w:rsidRDefault="00D803A1">
            <w:pPr>
              <w:widowControl/>
              <w:spacing w:line="360" w:lineRule="auto"/>
              <w:jc w:val="center"/>
              <w:rPr>
                <w:rFonts w:ascii="宋体" w:hAnsi="宋体" w:cs="宋体"/>
                <w:b/>
                <w:bCs/>
                <w:kern w:val="0"/>
                <w:szCs w:val="21"/>
              </w:rPr>
            </w:pPr>
            <w:r w:rsidRPr="00CD4365">
              <w:rPr>
                <w:rFonts w:ascii="宋体" w:hAnsi="宋体" w:cs="宋体" w:hint="eastAsia"/>
                <w:b/>
                <w:bCs/>
                <w:kern w:val="0"/>
                <w:szCs w:val="21"/>
              </w:rPr>
              <w:t>常规物业管理费</w:t>
            </w:r>
          </w:p>
        </w:tc>
      </w:tr>
      <w:tr w:rsidR="00D803A1" w:rsidRPr="008F4431" w:rsidTr="006E6638">
        <w:trPr>
          <w:trHeight w:val="1536"/>
        </w:trPr>
        <w:tc>
          <w:tcPr>
            <w:tcW w:w="566" w:type="dxa"/>
            <w:vMerge/>
            <w:tcBorders>
              <w:top w:val="nil"/>
              <w:left w:val="single" w:sz="4" w:space="0" w:color="auto"/>
              <w:bottom w:val="single" w:sz="4" w:space="0" w:color="auto"/>
              <w:right w:val="single" w:sz="4" w:space="0" w:color="auto"/>
            </w:tcBorders>
            <w:vAlign w:val="center"/>
          </w:tcPr>
          <w:p w:rsidR="00D112B6" w:rsidRPr="00CD4365" w:rsidRDefault="00D112B6">
            <w:pPr>
              <w:widowControl/>
              <w:jc w:val="left"/>
              <w:rPr>
                <w:rFonts w:ascii="宋体" w:hAnsi="宋体" w:cs="宋体"/>
                <w:b/>
                <w:bCs/>
                <w:kern w:val="0"/>
                <w:szCs w:val="21"/>
              </w:rPr>
            </w:pPr>
          </w:p>
        </w:tc>
        <w:tc>
          <w:tcPr>
            <w:tcW w:w="1786" w:type="dxa"/>
            <w:gridSpan w:val="2"/>
            <w:vMerge/>
            <w:tcBorders>
              <w:top w:val="nil"/>
              <w:left w:val="single" w:sz="4" w:space="0" w:color="auto"/>
              <w:bottom w:val="single" w:sz="4" w:space="0" w:color="auto"/>
              <w:right w:val="single" w:sz="4" w:space="0" w:color="auto"/>
            </w:tcBorders>
            <w:vAlign w:val="center"/>
          </w:tcPr>
          <w:p w:rsidR="00D112B6" w:rsidRPr="00CD4365" w:rsidRDefault="00D112B6">
            <w:pPr>
              <w:widowControl/>
              <w:jc w:val="left"/>
              <w:rPr>
                <w:rFonts w:ascii="宋体" w:hAnsi="宋体" w:cs="宋体"/>
                <w:b/>
                <w:bCs/>
                <w:kern w:val="0"/>
                <w:szCs w:val="21"/>
              </w:rPr>
            </w:pPr>
          </w:p>
        </w:tc>
        <w:tc>
          <w:tcPr>
            <w:tcW w:w="1568" w:type="dxa"/>
            <w:vMerge/>
            <w:tcBorders>
              <w:top w:val="nil"/>
              <w:left w:val="single" w:sz="4" w:space="0" w:color="auto"/>
              <w:bottom w:val="single" w:sz="4" w:space="0" w:color="auto"/>
              <w:right w:val="single" w:sz="4" w:space="0" w:color="auto"/>
            </w:tcBorders>
            <w:vAlign w:val="center"/>
          </w:tcPr>
          <w:p w:rsidR="00D112B6" w:rsidRPr="00CD4365" w:rsidRDefault="00D112B6">
            <w:pPr>
              <w:widowControl/>
              <w:jc w:val="left"/>
              <w:rPr>
                <w:rFonts w:ascii="宋体" w:hAnsi="宋体" w:cs="宋体"/>
                <w:b/>
                <w:bCs/>
                <w:kern w:val="0"/>
                <w:szCs w:val="21"/>
              </w:rPr>
            </w:pPr>
          </w:p>
        </w:tc>
        <w:tc>
          <w:tcPr>
            <w:tcW w:w="1344" w:type="dxa"/>
            <w:gridSpan w:val="2"/>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b/>
                <w:bCs/>
                <w:kern w:val="0"/>
                <w:szCs w:val="21"/>
              </w:rPr>
            </w:pPr>
            <w:r w:rsidRPr="00CD4365">
              <w:rPr>
                <w:rFonts w:ascii="宋体" w:hAnsi="宋体" w:cs="宋体" w:hint="eastAsia"/>
                <w:b/>
                <w:bCs/>
                <w:kern w:val="0"/>
                <w:szCs w:val="21"/>
              </w:rPr>
              <w:t>楼宇设备设施日常使用及巡检（元</w:t>
            </w:r>
            <w:r w:rsidRPr="00CD4365">
              <w:rPr>
                <w:rFonts w:ascii="宋体" w:hAnsi="宋体" w:cs="宋体"/>
                <w:b/>
                <w:bCs/>
                <w:kern w:val="0"/>
                <w:szCs w:val="21"/>
              </w:rPr>
              <w:t>/㎡/月）</w:t>
            </w:r>
          </w:p>
        </w:tc>
        <w:tc>
          <w:tcPr>
            <w:tcW w:w="1344"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b/>
                <w:bCs/>
                <w:kern w:val="0"/>
                <w:szCs w:val="21"/>
              </w:rPr>
            </w:pPr>
            <w:r w:rsidRPr="00CD4365">
              <w:rPr>
                <w:rFonts w:ascii="宋体" w:hAnsi="宋体" w:cs="宋体" w:hint="eastAsia"/>
                <w:b/>
                <w:bCs/>
                <w:kern w:val="0"/>
                <w:szCs w:val="21"/>
              </w:rPr>
              <w:t>环境卫生保洁（元</w:t>
            </w:r>
            <w:r w:rsidRPr="00CD4365">
              <w:rPr>
                <w:rFonts w:ascii="宋体" w:hAnsi="宋体" w:cs="宋体"/>
                <w:b/>
                <w:bCs/>
                <w:kern w:val="0"/>
                <w:szCs w:val="21"/>
              </w:rPr>
              <w:t>/㎡/月）</w:t>
            </w:r>
          </w:p>
        </w:tc>
        <w:tc>
          <w:tcPr>
            <w:tcW w:w="1344"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b/>
                <w:bCs/>
                <w:kern w:val="0"/>
                <w:szCs w:val="21"/>
              </w:rPr>
            </w:pPr>
            <w:r w:rsidRPr="00CD4365">
              <w:rPr>
                <w:rFonts w:ascii="宋体" w:hAnsi="宋体" w:cs="宋体" w:hint="eastAsia"/>
                <w:b/>
                <w:bCs/>
                <w:kern w:val="0"/>
                <w:szCs w:val="21"/>
              </w:rPr>
              <w:t>秩序维护（元</w:t>
            </w:r>
            <w:r w:rsidRPr="00CD4365">
              <w:rPr>
                <w:rFonts w:ascii="宋体" w:hAnsi="宋体" w:cs="宋体"/>
                <w:b/>
                <w:bCs/>
                <w:kern w:val="0"/>
                <w:szCs w:val="21"/>
              </w:rPr>
              <w:t>/㎡/月）</w:t>
            </w:r>
          </w:p>
        </w:tc>
        <w:tc>
          <w:tcPr>
            <w:tcW w:w="1344"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b/>
                <w:bCs/>
                <w:kern w:val="0"/>
                <w:szCs w:val="21"/>
              </w:rPr>
            </w:pPr>
            <w:r w:rsidRPr="00CD4365">
              <w:rPr>
                <w:rFonts w:ascii="宋体" w:hAnsi="宋体" w:cs="宋体" w:hint="eastAsia"/>
                <w:b/>
                <w:bCs/>
                <w:kern w:val="0"/>
                <w:szCs w:val="21"/>
              </w:rPr>
              <w:t>其他（元</w:t>
            </w:r>
            <w:r w:rsidRPr="00CD4365">
              <w:rPr>
                <w:rFonts w:ascii="宋体" w:hAnsi="宋体" w:cs="宋体"/>
                <w:b/>
                <w:bCs/>
                <w:kern w:val="0"/>
                <w:szCs w:val="21"/>
              </w:rPr>
              <w:t>/㎡/月）</w:t>
            </w:r>
          </w:p>
        </w:tc>
        <w:tc>
          <w:tcPr>
            <w:tcW w:w="1344"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b/>
                <w:bCs/>
                <w:kern w:val="0"/>
                <w:szCs w:val="21"/>
              </w:rPr>
            </w:pPr>
            <w:r w:rsidRPr="00CD4365">
              <w:rPr>
                <w:rFonts w:ascii="宋体" w:hAnsi="宋体" w:cs="宋体" w:hint="eastAsia"/>
                <w:b/>
                <w:bCs/>
                <w:kern w:val="0"/>
                <w:szCs w:val="21"/>
              </w:rPr>
              <w:t>小计（元</w:t>
            </w:r>
            <w:r w:rsidRPr="00CD4365">
              <w:rPr>
                <w:rFonts w:ascii="宋体" w:hAnsi="宋体" w:cs="宋体"/>
                <w:b/>
                <w:bCs/>
                <w:kern w:val="0"/>
                <w:szCs w:val="21"/>
              </w:rPr>
              <w:t>/㎡/月）</w:t>
            </w:r>
          </w:p>
        </w:tc>
        <w:tc>
          <w:tcPr>
            <w:tcW w:w="1344"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b/>
                <w:bCs/>
                <w:kern w:val="0"/>
                <w:szCs w:val="21"/>
              </w:rPr>
            </w:pPr>
            <w:r w:rsidRPr="00CD4365">
              <w:rPr>
                <w:rFonts w:ascii="宋体" w:hAnsi="宋体" w:cs="宋体" w:hint="eastAsia"/>
                <w:b/>
                <w:bCs/>
                <w:kern w:val="0"/>
                <w:szCs w:val="21"/>
              </w:rPr>
              <w:t>合计（元</w:t>
            </w:r>
            <w:r w:rsidRPr="00CD4365">
              <w:rPr>
                <w:rFonts w:ascii="宋体" w:hAnsi="宋体" w:cs="宋体"/>
                <w:b/>
                <w:bCs/>
                <w:kern w:val="0"/>
                <w:szCs w:val="21"/>
              </w:rPr>
              <w:t>/月）</w:t>
            </w:r>
          </w:p>
        </w:tc>
        <w:tc>
          <w:tcPr>
            <w:tcW w:w="1344" w:type="dxa"/>
            <w:tcBorders>
              <w:top w:val="single" w:sz="4" w:space="0" w:color="auto"/>
              <w:left w:val="nil"/>
              <w:bottom w:val="single" w:sz="4" w:space="0" w:color="auto"/>
              <w:right w:val="single" w:sz="4" w:space="0" w:color="auto"/>
            </w:tcBorders>
            <w:shd w:val="clear" w:color="auto" w:fill="auto"/>
            <w:vAlign w:val="center"/>
          </w:tcPr>
          <w:p w:rsidR="00D112B6" w:rsidRPr="00CD4365" w:rsidRDefault="00D803A1" w:rsidP="006E6638">
            <w:pPr>
              <w:widowControl/>
              <w:jc w:val="center"/>
              <w:rPr>
                <w:rFonts w:ascii="宋体" w:hAnsi="宋体" w:cs="宋体"/>
                <w:kern w:val="0"/>
                <w:szCs w:val="21"/>
              </w:rPr>
            </w:pPr>
            <w:r w:rsidRPr="00CD4365">
              <w:rPr>
                <w:rFonts w:ascii="宋体" w:hAnsi="宋体" w:cs="宋体" w:hint="eastAsia"/>
                <w:b/>
                <w:bCs/>
                <w:kern w:val="0"/>
                <w:szCs w:val="21"/>
              </w:rPr>
              <w:t>合计（元/年）</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b/>
                <w:bCs/>
                <w:kern w:val="0"/>
                <w:szCs w:val="21"/>
              </w:rPr>
            </w:pPr>
            <w:r w:rsidRPr="00CD4365">
              <w:rPr>
                <w:rFonts w:ascii="宋体" w:hAnsi="宋体" w:cs="宋体" w:hint="eastAsia"/>
                <w:b/>
                <w:bCs/>
                <w:kern w:val="0"/>
                <w:szCs w:val="21"/>
              </w:rPr>
              <w:t>备注</w:t>
            </w:r>
          </w:p>
        </w:tc>
      </w:tr>
      <w:tr w:rsidR="00D803A1" w:rsidRPr="008F4431" w:rsidTr="006E6638">
        <w:trPr>
          <w:trHeight w:val="1085"/>
        </w:trPr>
        <w:tc>
          <w:tcPr>
            <w:tcW w:w="566" w:type="dxa"/>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1</w:t>
            </w:r>
          </w:p>
        </w:tc>
        <w:tc>
          <w:tcPr>
            <w:tcW w:w="1786"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研究生教育大楼</w:t>
            </w:r>
          </w:p>
        </w:tc>
        <w:tc>
          <w:tcPr>
            <w:tcW w:w="156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23554.14</w:t>
            </w:r>
          </w:p>
        </w:tc>
        <w:tc>
          <w:tcPr>
            <w:tcW w:w="1344" w:type="dxa"/>
            <w:gridSpan w:val="2"/>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1085"/>
        </w:trPr>
        <w:tc>
          <w:tcPr>
            <w:tcW w:w="566" w:type="dxa"/>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2</w:t>
            </w:r>
          </w:p>
        </w:tc>
        <w:tc>
          <w:tcPr>
            <w:tcW w:w="1786"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海山楼（创新园大厦）</w:t>
            </w:r>
          </w:p>
        </w:tc>
        <w:tc>
          <w:tcPr>
            <w:tcW w:w="156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36500</w:t>
            </w:r>
          </w:p>
        </w:tc>
        <w:tc>
          <w:tcPr>
            <w:tcW w:w="1344" w:type="dxa"/>
            <w:gridSpan w:val="2"/>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1085"/>
        </w:trPr>
        <w:tc>
          <w:tcPr>
            <w:tcW w:w="566" w:type="dxa"/>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3</w:t>
            </w:r>
          </w:p>
        </w:tc>
        <w:tc>
          <w:tcPr>
            <w:tcW w:w="1786"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海晖楼（化学楼）</w:t>
            </w:r>
          </w:p>
        </w:tc>
        <w:tc>
          <w:tcPr>
            <w:tcW w:w="156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11438.11</w:t>
            </w:r>
          </w:p>
        </w:tc>
        <w:tc>
          <w:tcPr>
            <w:tcW w:w="1344" w:type="dxa"/>
            <w:gridSpan w:val="2"/>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1085"/>
        </w:trPr>
        <w:tc>
          <w:tcPr>
            <w:tcW w:w="566" w:type="dxa"/>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4</w:t>
            </w:r>
          </w:p>
        </w:tc>
        <w:tc>
          <w:tcPr>
            <w:tcW w:w="1786"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海映楼（环境生命楼旧楼）</w:t>
            </w:r>
          </w:p>
        </w:tc>
        <w:tc>
          <w:tcPr>
            <w:tcW w:w="156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10196</w:t>
            </w:r>
          </w:p>
        </w:tc>
        <w:tc>
          <w:tcPr>
            <w:tcW w:w="1344" w:type="dxa"/>
            <w:gridSpan w:val="2"/>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1085"/>
        </w:trPr>
        <w:tc>
          <w:tcPr>
            <w:tcW w:w="566" w:type="dxa"/>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lastRenderedPageBreak/>
              <w:t>5</w:t>
            </w:r>
          </w:p>
        </w:tc>
        <w:tc>
          <w:tcPr>
            <w:tcW w:w="1786"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综合教学1号楼（中心教学楼）</w:t>
            </w:r>
          </w:p>
        </w:tc>
        <w:tc>
          <w:tcPr>
            <w:tcW w:w="156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27700</w:t>
            </w:r>
          </w:p>
        </w:tc>
        <w:tc>
          <w:tcPr>
            <w:tcW w:w="1344" w:type="dxa"/>
            <w:gridSpan w:val="2"/>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1085"/>
        </w:trPr>
        <w:tc>
          <w:tcPr>
            <w:tcW w:w="566" w:type="dxa"/>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6</w:t>
            </w:r>
          </w:p>
        </w:tc>
        <w:tc>
          <w:tcPr>
            <w:tcW w:w="1786"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力学系楼</w:t>
            </w:r>
          </w:p>
        </w:tc>
        <w:tc>
          <w:tcPr>
            <w:tcW w:w="156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5984.56</w:t>
            </w:r>
          </w:p>
        </w:tc>
        <w:tc>
          <w:tcPr>
            <w:tcW w:w="1344" w:type="dxa"/>
            <w:gridSpan w:val="2"/>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1085"/>
        </w:trPr>
        <w:tc>
          <w:tcPr>
            <w:tcW w:w="566" w:type="dxa"/>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7</w:t>
            </w:r>
          </w:p>
        </w:tc>
        <w:tc>
          <w:tcPr>
            <w:tcW w:w="1786"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建筑艺术馆</w:t>
            </w:r>
          </w:p>
        </w:tc>
        <w:tc>
          <w:tcPr>
            <w:tcW w:w="156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8861.96</w:t>
            </w:r>
          </w:p>
        </w:tc>
        <w:tc>
          <w:tcPr>
            <w:tcW w:w="1344" w:type="dxa"/>
            <w:gridSpan w:val="2"/>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1085"/>
        </w:trPr>
        <w:tc>
          <w:tcPr>
            <w:tcW w:w="566" w:type="dxa"/>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8</w:t>
            </w:r>
          </w:p>
        </w:tc>
        <w:tc>
          <w:tcPr>
            <w:tcW w:w="1786"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海宇楼（1号实验楼）</w:t>
            </w:r>
          </w:p>
        </w:tc>
        <w:tc>
          <w:tcPr>
            <w:tcW w:w="156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11795</w:t>
            </w:r>
          </w:p>
        </w:tc>
        <w:tc>
          <w:tcPr>
            <w:tcW w:w="1344" w:type="dxa"/>
            <w:gridSpan w:val="2"/>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1085"/>
        </w:trPr>
        <w:tc>
          <w:tcPr>
            <w:tcW w:w="566" w:type="dxa"/>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9</w:t>
            </w:r>
          </w:p>
        </w:tc>
        <w:tc>
          <w:tcPr>
            <w:tcW w:w="1786"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一馆</w:t>
            </w:r>
          </w:p>
        </w:tc>
        <w:tc>
          <w:tcPr>
            <w:tcW w:w="156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9084.42</w:t>
            </w:r>
          </w:p>
        </w:tc>
        <w:tc>
          <w:tcPr>
            <w:tcW w:w="1344" w:type="dxa"/>
            <w:gridSpan w:val="2"/>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1085"/>
        </w:trPr>
        <w:tc>
          <w:tcPr>
            <w:tcW w:w="566" w:type="dxa"/>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10</w:t>
            </w:r>
          </w:p>
        </w:tc>
        <w:tc>
          <w:tcPr>
            <w:tcW w:w="1786"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二馆</w:t>
            </w:r>
          </w:p>
        </w:tc>
        <w:tc>
          <w:tcPr>
            <w:tcW w:w="156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9175.3</w:t>
            </w:r>
          </w:p>
        </w:tc>
        <w:tc>
          <w:tcPr>
            <w:tcW w:w="1344" w:type="dxa"/>
            <w:gridSpan w:val="2"/>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1085"/>
        </w:trPr>
        <w:tc>
          <w:tcPr>
            <w:tcW w:w="566" w:type="dxa"/>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11</w:t>
            </w:r>
          </w:p>
        </w:tc>
        <w:tc>
          <w:tcPr>
            <w:tcW w:w="1786"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海晏楼（2号办公楼）</w:t>
            </w:r>
          </w:p>
        </w:tc>
        <w:tc>
          <w:tcPr>
            <w:tcW w:w="156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3627.71</w:t>
            </w:r>
          </w:p>
        </w:tc>
        <w:tc>
          <w:tcPr>
            <w:tcW w:w="1344" w:type="dxa"/>
            <w:gridSpan w:val="2"/>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1085"/>
        </w:trPr>
        <w:tc>
          <w:tcPr>
            <w:tcW w:w="566" w:type="dxa"/>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lastRenderedPageBreak/>
              <w:t>12</w:t>
            </w:r>
          </w:p>
        </w:tc>
        <w:tc>
          <w:tcPr>
            <w:tcW w:w="1786"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厚兴楼（3号实验楼）</w:t>
            </w:r>
          </w:p>
        </w:tc>
        <w:tc>
          <w:tcPr>
            <w:tcW w:w="156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11000</w:t>
            </w:r>
          </w:p>
        </w:tc>
        <w:tc>
          <w:tcPr>
            <w:tcW w:w="1344" w:type="dxa"/>
            <w:gridSpan w:val="2"/>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1085"/>
        </w:trPr>
        <w:tc>
          <w:tcPr>
            <w:tcW w:w="566" w:type="dxa"/>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13</w:t>
            </w:r>
          </w:p>
        </w:tc>
        <w:tc>
          <w:tcPr>
            <w:tcW w:w="1786"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厚邦楼（4号实验楼）</w:t>
            </w:r>
          </w:p>
        </w:tc>
        <w:tc>
          <w:tcPr>
            <w:tcW w:w="156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9533.21</w:t>
            </w:r>
          </w:p>
        </w:tc>
        <w:tc>
          <w:tcPr>
            <w:tcW w:w="1344" w:type="dxa"/>
            <w:gridSpan w:val="2"/>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1085"/>
        </w:trPr>
        <w:tc>
          <w:tcPr>
            <w:tcW w:w="566" w:type="dxa"/>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14</w:t>
            </w:r>
          </w:p>
        </w:tc>
        <w:tc>
          <w:tcPr>
            <w:tcW w:w="1786"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厚坤楼（机械学院1号楼）</w:t>
            </w:r>
          </w:p>
        </w:tc>
        <w:tc>
          <w:tcPr>
            <w:tcW w:w="1568" w:type="dxa"/>
            <w:tcBorders>
              <w:top w:val="nil"/>
              <w:left w:val="nil"/>
              <w:bottom w:val="single" w:sz="4" w:space="0" w:color="auto"/>
              <w:right w:val="single" w:sz="4" w:space="0" w:color="auto"/>
            </w:tcBorders>
            <w:shd w:val="clear" w:color="000000" w:fill="FFFFFF"/>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9156.64</w:t>
            </w:r>
          </w:p>
        </w:tc>
        <w:tc>
          <w:tcPr>
            <w:tcW w:w="1344" w:type="dxa"/>
            <w:gridSpan w:val="2"/>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1085"/>
        </w:trPr>
        <w:tc>
          <w:tcPr>
            <w:tcW w:w="566" w:type="dxa"/>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15</w:t>
            </w:r>
          </w:p>
        </w:tc>
        <w:tc>
          <w:tcPr>
            <w:tcW w:w="1786"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厚望楼（机械学院2号楼）</w:t>
            </w:r>
          </w:p>
        </w:tc>
        <w:tc>
          <w:tcPr>
            <w:tcW w:w="1568" w:type="dxa"/>
            <w:tcBorders>
              <w:top w:val="nil"/>
              <w:left w:val="nil"/>
              <w:bottom w:val="single" w:sz="4" w:space="0" w:color="auto"/>
              <w:right w:val="single" w:sz="4" w:space="0" w:color="auto"/>
            </w:tcBorders>
            <w:shd w:val="clear" w:color="000000" w:fill="FFFFFF"/>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6506</w:t>
            </w:r>
          </w:p>
        </w:tc>
        <w:tc>
          <w:tcPr>
            <w:tcW w:w="1344" w:type="dxa"/>
            <w:gridSpan w:val="2"/>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1085"/>
        </w:trPr>
        <w:tc>
          <w:tcPr>
            <w:tcW w:w="566" w:type="dxa"/>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16</w:t>
            </w:r>
          </w:p>
        </w:tc>
        <w:tc>
          <w:tcPr>
            <w:tcW w:w="1786"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厚义楼（材料系楼）</w:t>
            </w:r>
          </w:p>
        </w:tc>
        <w:tc>
          <w:tcPr>
            <w:tcW w:w="156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6462.11</w:t>
            </w:r>
          </w:p>
        </w:tc>
        <w:tc>
          <w:tcPr>
            <w:tcW w:w="1344" w:type="dxa"/>
            <w:gridSpan w:val="2"/>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1085"/>
        </w:trPr>
        <w:tc>
          <w:tcPr>
            <w:tcW w:w="566" w:type="dxa"/>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17</w:t>
            </w:r>
          </w:p>
        </w:tc>
        <w:tc>
          <w:tcPr>
            <w:tcW w:w="1786"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厚德楼（文科楼）</w:t>
            </w:r>
          </w:p>
        </w:tc>
        <w:tc>
          <w:tcPr>
            <w:tcW w:w="156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5821.88</w:t>
            </w:r>
          </w:p>
        </w:tc>
        <w:tc>
          <w:tcPr>
            <w:tcW w:w="1344" w:type="dxa"/>
            <w:gridSpan w:val="2"/>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1085"/>
        </w:trPr>
        <w:tc>
          <w:tcPr>
            <w:tcW w:w="566" w:type="dxa"/>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18</w:t>
            </w:r>
          </w:p>
        </w:tc>
        <w:tc>
          <w:tcPr>
            <w:tcW w:w="1786"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桥隧过渡实验室</w:t>
            </w:r>
          </w:p>
        </w:tc>
        <w:tc>
          <w:tcPr>
            <w:tcW w:w="156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4939</w:t>
            </w:r>
          </w:p>
        </w:tc>
        <w:tc>
          <w:tcPr>
            <w:tcW w:w="1344" w:type="dxa"/>
            <w:gridSpan w:val="2"/>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1085"/>
        </w:trPr>
        <w:tc>
          <w:tcPr>
            <w:tcW w:w="566" w:type="dxa"/>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lastRenderedPageBreak/>
              <w:t>19</w:t>
            </w:r>
          </w:p>
        </w:tc>
        <w:tc>
          <w:tcPr>
            <w:tcW w:w="1786"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汽车学院过渡实验室</w:t>
            </w:r>
          </w:p>
        </w:tc>
        <w:tc>
          <w:tcPr>
            <w:tcW w:w="156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3198</w:t>
            </w:r>
          </w:p>
        </w:tc>
        <w:tc>
          <w:tcPr>
            <w:tcW w:w="1344" w:type="dxa"/>
            <w:gridSpan w:val="2"/>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1085"/>
        </w:trPr>
        <w:tc>
          <w:tcPr>
            <w:tcW w:w="566" w:type="dxa"/>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20</w:t>
            </w:r>
          </w:p>
        </w:tc>
        <w:tc>
          <w:tcPr>
            <w:tcW w:w="1786"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航空航天学院过渡实验室</w:t>
            </w:r>
          </w:p>
        </w:tc>
        <w:tc>
          <w:tcPr>
            <w:tcW w:w="156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3660</w:t>
            </w:r>
          </w:p>
        </w:tc>
        <w:tc>
          <w:tcPr>
            <w:tcW w:w="1344" w:type="dxa"/>
            <w:gridSpan w:val="2"/>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1085"/>
        </w:trPr>
        <w:tc>
          <w:tcPr>
            <w:tcW w:w="566" w:type="dxa"/>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21</w:t>
            </w:r>
          </w:p>
        </w:tc>
        <w:tc>
          <w:tcPr>
            <w:tcW w:w="1786"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模具中心楼</w:t>
            </w:r>
          </w:p>
        </w:tc>
        <w:tc>
          <w:tcPr>
            <w:tcW w:w="156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1980.77</w:t>
            </w:r>
          </w:p>
        </w:tc>
        <w:tc>
          <w:tcPr>
            <w:tcW w:w="1344" w:type="dxa"/>
            <w:gridSpan w:val="2"/>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1085"/>
        </w:trPr>
        <w:tc>
          <w:tcPr>
            <w:tcW w:w="566" w:type="dxa"/>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22</w:t>
            </w:r>
          </w:p>
        </w:tc>
        <w:tc>
          <w:tcPr>
            <w:tcW w:w="1786"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海涵楼（2号实验楼）</w:t>
            </w:r>
          </w:p>
        </w:tc>
        <w:tc>
          <w:tcPr>
            <w:tcW w:w="156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7928</w:t>
            </w:r>
          </w:p>
        </w:tc>
        <w:tc>
          <w:tcPr>
            <w:tcW w:w="1344" w:type="dxa"/>
            <w:gridSpan w:val="2"/>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1085"/>
        </w:trPr>
        <w:tc>
          <w:tcPr>
            <w:tcW w:w="566" w:type="dxa"/>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23</w:t>
            </w:r>
          </w:p>
        </w:tc>
        <w:tc>
          <w:tcPr>
            <w:tcW w:w="1786"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船池及船舶学院</w:t>
            </w:r>
          </w:p>
        </w:tc>
        <w:tc>
          <w:tcPr>
            <w:tcW w:w="156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4689.17</w:t>
            </w:r>
          </w:p>
        </w:tc>
        <w:tc>
          <w:tcPr>
            <w:tcW w:w="1344" w:type="dxa"/>
            <w:gridSpan w:val="2"/>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1085"/>
        </w:trPr>
        <w:tc>
          <w:tcPr>
            <w:tcW w:w="566" w:type="dxa"/>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24</w:t>
            </w:r>
          </w:p>
        </w:tc>
        <w:tc>
          <w:tcPr>
            <w:tcW w:w="1786"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造船工艺研究所</w:t>
            </w:r>
          </w:p>
        </w:tc>
        <w:tc>
          <w:tcPr>
            <w:tcW w:w="156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2068</w:t>
            </w:r>
          </w:p>
        </w:tc>
        <w:tc>
          <w:tcPr>
            <w:tcW w:w="1344" w:type="dxa"/>
            <w:gridSpan w:val="2"/>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1085"/>
        </w:trPr>
        <w:tc>
          <w:tcPr>
            <w:tcW w:w="566" w:type="dxa"/>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25</w:t>
            </w:r>
          </w:p>
        </w:tc>
        <w:tc>
          <w:tcPr>
            <w:tcW w:w="1786"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工程训练中心</w:t>
            </w:r>
          </w:p>
        </w:tc>
        <w:tc>
          <w:tcPr>
            <w:tcW w:w="156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4487.32</w:t>
            </w:r>
          </w:p>
        </w:tc>
        <w:tc>
          <w:tcPr>
            <w:tcW w:w="1344" w:type="dxa"/>
            <w:gridSpan w:val="2"/>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1085"/>
        </w:trPr>
        <w:tc>
          <w:tcPr>
            <w:tcW w:w="566" w:type="dxa"/>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lastRenderedPageBreak/>
              <w:t>26</w:t>
            </w:r>
          </w:p>
        </w:tc>
        <w:tc>
          <w:tcPr>
            <w:tcW w:w="1786"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铸造中心</w:t>
            </w:r>
          </w:p>
        </w:tc>
        <w:tc>
          <w:tcPr>
            <w:tcW w:w="156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4021.46</w:t>
            </w:r>
          </w:p>
        </w:tc>
        <w:tc>
          <w:tcPr>
            <w:tcW w:w="1344" w:type="dxa"/>
            <w:gridSpan w:val="2"/>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1085"/>
        </w:trPr>
        <w:tc>
          <w:tcPr>
            <w:tcW w:w="566" w:type="dxa"/>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27</w:t>
            </w:r>
          </w:p>
        </w:tc>
        <w:tc>
          <w:tcPr>
            <w:tcW w:w="1786"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三束实验室4号楼（出版社楼）</w:t>
            </w:r>
          </w:p>
        </w:tc>
        <w:tc>
          <w:tcPr>
            <w:tcW w:w="156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3921.1</w:t>
            </w:r>
          </w:p>
        </w:tc>
        <w:tc>
          <w:tcPr>
            <w:tcW w:w="1344" w:type="dxa"/>
            <w:gridSpan w:val="2"/>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1085"/>
        </w:trPr>
        <w:tc>
          <w:tcPr>
            <w:tcW w:w="566" w:type="dxa"/>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28</w:t>
            </w:r>
          </w:p>
        </w:tc>
        <w:tc>
          <w:tcPr>
            <w:tcW w:w="1786"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内燃机实验室</w:t>
            </w:r>
          </w:p>
        </w:tc>
        <w:tc>
          <w:tcPr>
            <w:tcW w:w="156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3363.18</w:t>
            </w:r>
          </w:p>
        </w:tc>
        <w:tc>
          <w:tcPr>
            <w:tcW w:w="1344" w:type="dxa"/>
            <w:gridSpan w:val="2"/>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1085"/>
        </w:trPr>
        <w:tc>
          <w:tcPr>
            <w:tcW w:w="566" w:type="dxa"/>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29</w:t>
            </w:r>
          </w:p>
        </w:tc>
        <w:tc>
          <w:tcPr>
            <w:tcW w:w="1786"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现代实验楼</w:t>
            </w:r>
          </w:p>
        </w:tc>
        <w:tc>
          <w:tcPr>
            <w:tcW w:w="156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2624.83</w:t>
            </w:r>
          </w:p>
        </w:tc>
        <w:tc>
          <w:tcPr>
            <w:tcW w:w="1344" w:type="dxa"/>
            <w:gridSpan w:val="2"/>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1085"/>
        </w:trPr>
        <w:tc>
          <w:tcPr>
            <w:tcW w:w="566" w:type="dxa"/>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30</w:t>
            </w:r>
          </w:p>
        </w:tc>
        <w:tc>
          <w:tcPr>
            <w:tcW w:w="1786"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电磁系脉冲实验室（电子电力研究所）</w:t>
            </w:r>
          </w:p>
        </w:tc>
        <w:tc>
          <w:tcPr>
            <w:tcW w:w="156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2419.82</w:t>
            </w:r>
          </w:p>
        </w:tc>
        <w:tc>
          <w:tcPr>
            <w:tcW w:w="1344" w:type="dxa"/>
            <w:gridSpan w:val="2"/>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1085"/>
        </w:trPr>
        <w:tc>
          <w:tcPr>
            <w:tcW w:w="566" w:type="dxa"/>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31</w:t>
            </w:r>
          </w:p>
        </w:tc>
        <w:tc>
          <w:tcPr>
            <w:tcW w:w="1786"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起重机实验室</w:t>
            </w:r>
          </w:p>
        </w:tc>
        <w:tc>
          <w:tcPr>
            <w:tcW w:w="156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2050.31</w:t>
            </w:r>
          </w:p>
        </w:tc>
        <w:tc>
          <w:tcPr>
            <w:tcW w:w="1344" w:type="dxa"/>
            <w:gridSpan w:val="2"/>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1085"/>
        </w:trPr>
        <w:tc>
          <w:tcPr>
            <w:tcW w:w="566" w:type="dxa"/>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32</w:t>
            </w:r>
          </w:p>
        </w:tc>
        <w:tc>
          <w:tcPr>
            <w:tcW w:w="1786"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结构实验室</w:t>
            </w:r>
          </w:p>
        </w:tc>
        <w:tc>
          <w:tcPr>
            <w:tcW w:w="156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2001.28</w:t>
            </w:r>
          </w:p>
        </w:tc>
        <w:tc>
          <w:tcPr>
            <w:tcW w:w="1344" w:type="dxa"/>
            <w:gridSpan w:val="2"/>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1085"/>
        </w:trPr>
        <w:tc>
          <w:tcPr>
            <w:tcW w:w="566" w:type="dxa"/>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lastRenderedPageBreak/>
              <w:t>33</w:t>
            </w:r>
          </w:p>
        </w:tc>
        <w:tc>
          <w:tcPr>
            <w:tcW w:w="1786"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抗震实验室</w:t>
            </w:r>
          </w:p>
        </w:tc>
        <w:tc>
          <w:tcPr>
            <w:tcW w:w="156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1346.96</w:t>
            </w:r>
          </w:p>
        </w:tc>
        <w:tc>
          <w:tcPr>
            <w:tcW w:w="1344" w:type="dxa"/>
            <w:gridSpan w:val="2"/>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1085"/>
        </w:trPr>
        <w:tc>
          <w:tcPr>
            <w:tcW w:w="566" w:type="dxa"/>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34</w:t>
            </w:r>
          </w:p>
        </w:tc>
        <w:tc>
          <w:tcPr>
            <w:tcW w:w="1786"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风洞实验室</w:t>
            </w:r>
          </w:p>
        </w:tc>
        <w:tc>
          <w:tcPr>
            <w:tcW w:w="156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1277.57</w:t>
            </w:r>
          </w:p>
        </w:tc>
        <w:tc>
          <w:tcPr>
            <w:tcW w:w="1344" w:type="dxa"/>
            <w:gridSpan w:val="2"/>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1085"/>
        </w:trPr>
        <w:tc>
          <w:tcPr>
            <w:tcW w:w="566" w:type="dxa"/>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35</w:t>
            </w:r>
          </w:p>
        </w:tc>
        <w:tc>
          <w:tcPr>
            <w:tcW w:w="1786"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机械工厂装配车间（军工车间）</w:t>
            </w:r>
          </w:p>
        </w:tc>
        <w:tc>
          <w:tcPr>
            <w:tcW w:w="156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1240.13</w:t>
            </w:r>
          </w:p>
        </w:tc>
        <w:tc>
          <w:tcPr>
            <w:tcW w:w="1344" w:type="dxa"/>
            <w:gridSpan w:val="2"/>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1085"/>
        </w:trPr>
        <w:tc>
          <w:tcPr>
            <w:tcW w:w="566" w:type="dxa"/>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36</w:t>
            </w:r>
          </w:p>
        </w:tc>
        <w:tc>
          <w:tcPr>
            <w:tcW w:w="1786"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特种电源实验室（电气静电所）</w:t>
            </w:r>
          </w:p>
        </w:tc>
        <w:tc>
          <w:tcPr>
            <w:tcW w:w="156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1126.84</w:t>
            </w:r>
          </w:p>
        </w:tc>
        <w:tc>
          <w:tcPr>
            <w:tcW w:w="1344" w:type="dxa"/>
            <w:gridSpan w:val="2"/>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1085"/>
        </w:trPr>
        <w:tc>
          <w:tcPr>
            <w:tcW w:w="566" w:type="dxa"/>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37</w:t>
            </w:r>
          </w:p>
        </w:tc>
        <w:tc>
          <w:tcPr>
            <w:tcW w:w="1786"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三束实验室3号楼（等离子体中心楼）</w:t>
            </w:r>
          </w:p>
        </w:tc>
        <w:tc>
          <w:tcPr>
            <w:tcW w:w="156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920.02</w:t>
            </w:r>
          </w:p>
        </w:tc>
        <w:tc>
          <w:tcPr>
            <w:tcW w:w="1344" w:type="dxa"/>
            <w:gridSpan w:val="2"/>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1085"/>
        </w:trPr>
        <w:tc>
          <w:tcPr>
            <w:tcW w:w="566" w:type="dxa"/>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38</w:t>
            </w:r>
          </w:p>
        </w:tc>
        <w:tc>
          <w:tcPr>
            <w:tcW w:w="1786"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三束实验室1号楼</w:t>
            </w:r>
          </w:p>
        </w:tc>
        <w:tc>
          <w:tcPr>
            <w:tcW w:w="156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878.1</w:t>
            </w:r>
          </w:p>
        </w:tc>
        <w:tc>
          <w:tcPr>
            <w:tcW w:w="1344" w:type="dxa"/>
            <w:gridSpan w:val="2"/>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1085"/>
        </w:trPr>
        <w:tc>
          <w:tcPr>
            <w:tcW w:w="566" w:type="dxa"/>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39</w:t>
            </w:r>
          </w:p>
        </w:tc>
        <w:tc>
          <w:tcPr>
            <w:tcW w:w="1786"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水工大厅</w:t>
            </w:r>
          </w:p>
        </w:tc>
        <w:tc>
          <w:tcPr>
            <w:tcW w:w="156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820.15</w:t>
            </w:r>
          </w:p>
        </w:tc>
        <w:tc>
          <w:tcPr>
            <w:tcW w:w="1344" w:type="dxa"/>
            <w:gridSpan w:val="2"/>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1085"/>
        </w:trPr>
        <w:tc>
          <w:tcPr>
            <w:tcW w:w="566" w:type="dxa"/>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lastRenderedPageBreak/>
              <w:t>40</w:t>
            </w:r>
          </w:p>
        </w:tc>
        <w:tc>
          <w:tcPr>
            <w:tcW w:w="1786"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工业装备实验楼(A字楼)</w:t>
            </w:r>
          </w:p>
        </w:tc>
        <w:tc>
          <w:tcPr>
            <w:tcW w:w="156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1171.27</w:t>
            </w:r>
          </w:p>
        </w:tc>
        <w:tc>
          <w:tcPr>
            <w:tcW w:w="1344" w:type="dxa"/>
            <w:gridSpan w:val="2"/>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1085"/>
        </w:trPr>
        <w:tc>
          <w:tcPr>
            <w:tcW w:w="566" w:type="dxa"/>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41</w:t>
            </w:r>
          </w:p>
        </w:tc>
        <w:tc>
          <w:tcPr>
            <w:tcW w:w="1786"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修缮中心办公楼</w:t>
            </w:r>
          </w:p>
        </w:tc>
        <w:tc>
          <w:tcPr>
            <w:tcW w:w="156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815.01</w:t>
            </w:r>
          </w:p>
        </w:tc>
        <w:tc>
          <w:tcPr>
            <w:tcW w:w="1344" w:type="dxa"/>
            <w:gridSpan w:val="2"/>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1085"/>
        </w:trPr>
        <w:tc>
          <w:tcPr>
            <w:tcW w:w="566" w:type="dxa"/>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42</w:t>
            </w:r>
          </w:p>
        </w:tc>
        <w:tc>
          <w:tcPr>
            <w:tcW w:w="1786"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小车队车库及办公室</w:t>
            </w:r>
          </w:p>
        </w:tc>
        <w:tc>
          <w:tcPr>
            <w:tcW w:w="1568"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423.83</w:t>
            </w:r>
          </w:p>
        </w:tc>
        <w:tc>
          <w:tcPr>
            <w:tcW w:w="1344" w:type="dxa"/>
            <w:gridSpan w:val="2"/>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1085"/>
        </w:trPr>
        <w:tc>
          <w:tcPr>
            <w:tcW w:w="566" w:type="dxa"/>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43</w:t>
            </w:r>
          </w:p>
        </w:tc>
        <w:tc>
          <w:tcPr>
            <w:tcW w:w="1786"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东灰楼前楼</w:t>
            </w:r>
          </w:p>
        </w:tc>
        <w:tc>
          <w:tcPr>
            <w:tcW w:w="1568"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1992.09</w:t>
            </w:r>
          </w:p>
        </w:tc>
        <w:tc>
          <w:tcPr>
            <w:tcW w:w="1344" w:type="dxa"/>
            <w:gridSpan w:val="2"/>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1085"/>
        </w:trPr>
        <w:tc>
          <w:tcPr>
            <w:tcW w:w="566" w:type="dxa"/>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44</w:t>
            </w:r>
          </w:p>
        </w:tc>
        <w:tc>
          <w:tcPr>
            <w:tcW w:w="1786"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东灰楼后楼</w:t>
            </w:r>
          </w:p>
        </w:tc>
        <w:tc>
          <w:tcPr>
            <w:tcW w:w="1568"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1203.31</w:t>
            </w:r>
          </w:p>
        </w:tc>
        <w:tc>
          <w:tcPr>
            <w:tcW w:w="1344" w:type="dxa"/>
            <w:gridSpan w:val="2"/>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1085"/>
        </w:trPr>
        <w:tc>
          <w:tcPr>
            <w:tcW w:w="566" w:type="dxa"/>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45</w:t>
            </w:r>
          </w:p>
        </w:tc>
        <w:tc>
          <w:tcPr>
            <w:tcW w:w="1786"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西灰楼后楼</w:t>
            </w:r>
          </w:p>
        </w:tc>
        <w:tc>
          <w:tcPr>
            <w:tcW w:w="1568"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1203.31</w:t>
            </w:r>
          </w:p>
        </w:tc>
        <w:tc>
          <w:tcPr>
            <w:tcW w:w="1344" w:type="dxa"/>
            <w:gridSpan w:val="2"/>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1085"/>
        </w:trPr>
        <w:tc>
          <w:tcPr>
            <w:tcW w:w="566" w:type="dxa"/>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46</w:t>
            </w:r>
          </w:p>
        </w:tc>
        <w:tc>
          <w:tcPr>
            <w:tcW w:w="1786"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西灰楼前楼</w:t>
            </w:r>
          </w:p>
        </w:tc>
        <w:tc>
          <w:tcPr>
            <w:tcW w:w="1568"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2017.77</w:t>
            </w:r>
          </w:p>
        </w:tc>
        <w:tc>
          <w:tcPr>
            <w:tcW w:w="1344" w:type="dxa"/>
            <w:gridSpan w:val="2"/>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797"/>
        </w:trPr>
        <w:tc>
          <w:tcPr>
            <w:tcW w:w="566" w:type="dxa"/>
            <w:tcBorders>
              <w:top w:val="nil"/>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lastRenderedPageBreak/>
              <w:t xml:space="preserve">　</w:t>
            </w:r>
          </w:p>
        </w:tc>
        <w:tc>
          <w:tcPr>
            <w:tcW w:w="1786"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b/>
                <w:bCs/>
                <w:kern w:val="0"/>
                <w:szCs w:val="21"/>
              </w:rPr>
            </w:pPr>
            <w:r w:rsidRPr="00CD4365">
              <w:rPr>
                <w:rFonts w:ascii="宋体" w:hAnsi="宋体" w:cs="宋体" w:hint="eastAsia"/>
                <w:b/>
                <w:bCs/>
                <w:kern w:val="0"/>
                <w:szCs w:val="21"/>
              </w:rPr>
              <w:t>合计</w:t>
            </w:r>
          </w:p>
        </w:tc>
        <w:tc>
          <w:tcPr>
            <w:tcW w:w="156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b/>
                <w:bCs/>
                <w:kern w:val="0"/>
                <w:szCs w:val="21"/>
              </w:rPr>
            </w:pPr>
            <w:r w:rsidRPr="00CD4365">
              <w:rPr>
                <w:rFonts w:ascii="宋体" w:hAnsi="宋体" w:cs="宋体" w:hint="eastAsia"/>
                <w:b/>
                <w:bCs/>
                <w:kern w:val="0"/>
                <w:szCs w:val="21"/>
              </w:rPr>
              <w:t>276185.64</w:t>
            </w:r>
          </w:p>
        </w:tc>
        <w:tc>
          <w:tcPr>
            <w:tcW w:w="1344" w:type="dxa"/>
            <w:gridSpan w:val="2"/>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nil"/>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bl>
    <w:p w:rsidR="00D112B6" w:rsidRPr="008F4431" w:rsidRDefault="00D803A1">
      <w:pPr>
        <w:spacing w:line="360" w:lineRule="auto"/>
        <w:rPr>
          <w:rFonts w:ascii="宋体" w:hAnsi="宋体" w:cstheme="minorEastAsia"/>
          <w:b/>
          <w:bCs/>
          <w:sz w:val="24"/>
        </w:rPr>
      </w:pPr>
      <w:r w:rsidRPr="008F4431">
        <w:rPr>
          <w:rFonts w:ascii="宋体" w:hAnsi="宋体" w:cstheme="minorEastAsia" w:hint="eastAsia"/>
          <w:b/>
          <w:bCs/>
          <w:sz w:val="24"/>
        </w:rPr>
        <w:t>注：1.报价均精确到小数点后2位。</w:t>
      </w:r>
    </w:p>
    <w:p w:rsidR="00D112B6" w:rsidRPr="008F4431" w:rsidRDefault="00D803A1">
      <w:pPr>
        <w:spacing w:line="360" w:lineRule="auto"/>
        <w:ind w:firstLineChars="200" w:firstLine="480"/>
        <w:rPr>
          <w:rFonts w:ascii="宋体" w:hAnsi="宋体"/>
          <w:sz w:val="24"/>
        </w:rPr>
      </w:pPr>
      <w:r w:rsidRPr="008F4431">
        <w:rPr>
          <w:rFonts w:ascii="宋体" w:hAnsi="宋体"/>
          <w:sz w:val="24"/>
        </w:rPr>
        <w:t>2.</w:t>
      </w:r>
      <w:r w:rsidRPr="008F4431">
        <w:rPr>
          <w:rFonts w:ascii="宋体" w:hAnsi="宋体" w:hint="eastAsia"/>
          <w:sz w:val="24"/>
        </w:rPr>
        <w:t>须包含投标报价条款规定的全部费用；</w:t>
      </w:r>
    </w:p>
    <w:p w:rsidR="00D112B6" w:rsidRPr="008F4431" w:rsidRDefault="00D803A1">
      <w:pPr>
        <w:spacing w:line="360" w:lineRule="auto"/>
        <w:ind w:firstLineChars="200" w:firstLine="480"/>
        <w:rPr>
          <w:rFonts w:ascii="宋体" w:hAnsi="宋体"/>
          <w:sz w:val="24"/>
        </w:rPr>
      </w:pPr>
      <w:r w:rsidRPr="008F4431">
        <w:rPr>
          <w:rFonts w:ascii="宋体" w:hAnsi="宋体"/>
          <w:sz w:val="24"/>
        </w:rPr>
        <w:t>3.</w:t>
      </w:r>
      <w:r w:rsidRPr="008F4431">
        <w:rPr>
          <w:rFonts w:ascii="宋体" w:hAnsi="宋体" w:hint="eastAsia"/>
          <w:sz w:val="24"/>
        </w:rPr>
        <w:t>如果单价和总价不符时，以单价为准；</w:t>
      </w:r>
    </w:p>
    <w:p w:rsidR="00D112B6" w:rsidRPr="008F4431" w:rsidRDefault="00D803A1">
      <w:pPr>
        <w:spacing w:line="360" w:lineRule="auto"/>
        <w:ind w:firstLineChars="200" w:firstLine="480"/>
        <w:rPr>
          <w:rFonts w:ascii="宋体" w:hAnsi="宋体"/>
          <w:sz w:val="24"/>
        </w:rPr>
      </w:pPr>
      <w:r w:rsidRPr="008F4431">
        <w:rPr>
          <w:rFonts w:ascii="宋体" w:hAnsi="宋体"/>
          <w:sz w:val="24"/>
        </w:rPr>
        <w:t>4.</w:t>
      </w:r>
      <w:r w:rsidRPr="008F4431">
        <w:rPr>
          <w:rFonts w:ascii="宋体" w:hAnsi="宋体" w:hint="eastAsia"/>
          <w:sz w:val="24"/>
        </w:rPr>
        <w:t>投标人须按规定签署，否则投标文件无效。</w:t>
      </w:r>
    </w:p>
    <w:p w:rsidR="00D112B6" w:rsidRPr="008F4431" w:rsidRDefault="00D112B6">
      <w:pPr>
        <w:spacing w:line="360" w:lineRule="auto"/>
        <w:ind w:left="317"/>
        <w:rPr>
          <w:rFonts w:ascii="宋体" w:hAnsi="宋体"/>
          <w:sz w:val="24"/>
        </w:rPr>
      </w:pPr>
    </w:p>
    <w:p w:rsidR="00D112B6" w:rsidRPr="008F4431" w:rsidRDefault="00D803A1">
      <w:pPr>
        <w:ind w:firstLineChars="200" w:firstLine="480"/>
        <w:rPr>
          <w:rFonts w:ascii="宋体" w:hAnsi="宋体"/>
          <w:szCs w:val="22"/>
        </w:rPr>
      </w:pPr>
      <w:r w:rsidRPr="008F4431">
        <w:rPr>
          <w:rFonts w:ascii="宋体" w:hAnsi="宋体" w:hint="eastAsia"/>
          <w:sz w:val="24"/>
        </w:rPr>
        <w:t>投标人全称：（盖章）</w:t>
      </w:r>
    </w:p>
    <w:p w:rsidR="00D112B6" w:rsidRPr="008F4431" w:rsidRDefault="00D803A1">
      <w:pPr>
        <w:rPr>
          <w:rFonts w:ascii="宋体" w:hAnsi="宋体"/>
        </w:rPr>
      </w:pPr>
      <w:r w:rsidRPr="008F4431">
        <w:rPr>
          <w:rFonts w:ascii="宋体" w:hAnsi="宋体"/>
        </w:rPr>
        <w:br w:type="page"/>
      </w:r>
    </w:p>
    <w:tbl>
      <w:tblPr>
        <w:tblW w:w="5000" w:type="pct"/>
        <w:tblLook w:val="04A0" w:firstRow="1" w:lastRow="0" w:firstColumn="1" w:lastColumn="0" w:noHBand="0" w:noVBand="1"/>
      </w:tblPr>
      <w:tblGrid>
        <w:gridCol w:w="1143"/>
        <w:gridCol w:w="2373"/>
        <w:gridCol w:w="1758"/>
        <w:gridCol w:w="1760"/>
        <w:gridCol w:w="1760"/>
        <w:gridCol w:w="1760"/>
        <w:gridCol w:w="2169"/>
        <w:gridCol w:w="1451"/>
      </w:tblGrid>
      <w:tr w:rsidR="00D803A1" w:rsidRPr="008F4431">
        <w:trPr>
          <w:trHeight w:val="285"/>
        </w:trPr>
        <w:tc>
          <w:tcPr>
            <w:tcW w:w="5000" w:type="pct"/>
            <w:gridSpan w:val="8"/>
            <w:tcBorders>
              <w:top w:val="nil"/>
              <w:left w:val="nil"/>
              <w:bottom w:val="nil"/>
              <w:right w:val="nil"/>
            </w:tcBorders>
            <w:shd w:val="clear" w:color="auto" w:fill="auto"/>
            <w:noWrap/>
            <w:vAlign w:val="bottom"/>
          </w:tcPr>
          <w:p w:rsidR="00D112B6" w:rsidRPr="008F4431" w:rsidRDefault="00D112B6">
            <w:pPr>
              <w:widowControl/>
              <w:spacing w:line="360" w:lineRule="auto"/>
              <w:jc w:val="center"/>
              <w:rPr>
                <w:rFonts w:ascii="宋体" w:hAnsi="宋体" w:cs="宋体"/>
                <w:b/>
                <w:bCs/>
                <w:kern w:val="0"/>
                <w:sz w:val="24"/>
              </w:rPr>
            </w:pPr>
          </w:p>
          <w:p w:rsidR="00D112B6" w:rsidRPr="008F4431" w:rsidRDefault="00D803A1">
            <w:pPr>
              <w:widowControl/>
              <w:spacing w:line="360" w:lineRule="auto"/>
              <w:jc w:val="center"/>
              <w:rPr>
                <w:rFonts w:ascii="宋体" w:hAnsi="宋体" w:cs="宋体"/>
                <w:b/>
                <w:bCs/>
                <w:kern w:val="0"/>
                <w:sz w:val="24"/>
              </w:rPr>
            </w:pPr>
            <w:r w:rsidRPr="008F4431">
              <w:rPr>
                <w:rFonts w:ascii="宋体" w:hAnsi="宋体" w:cs="宋体" w:hint="eastAsia"/>
                <w:b/>
                <w:bCs/>
                <w:kern w:val="0"/>
                <w:sz w:val="24"/>
              </w:rPr>
              <w:t>3、B包投标报价表2——单独计费项目报价表</w:t>
            </w:r>
          </w:p>
        </w:tc>
      </w:tr>
      <w:tr w:rsidR="00D803A1" w:rsidRPr="008F4431" w:rsidTr="006E6638">
        <w:trPr>
          <w:trHeight w:val="903"/>
        </w:trPr>
        <w:tc>
          <w:tcPr>
            <w:tcW w:w="403" w:type="pct"/>
            <w:tcBorders>
              <w:top w:val="single" w:sz="4" w:space="0" w:color="auto"/>
              <w:left w:val="single" w:sz="4" w:space="0" w:color="auto"/>
              <w:bottom w:val="single" w:sz="4" w:space="0" w:color="auto"/>
              <w:right w:val="single" w:sz="4" w:space="0" w:color="auto"/>
            </w:tcBorders>
            <w:shd w:val="clear" w:color="000000" w:fill="FFFFFF"/>
            <w:vAlign w:val="center"/>
          </w:tcPr>
          <w:p w:rsidR="00D112B6" w:rsidRPr="00CD4365" w:rsidRDefault="00D803A1" w:rsidP="006E6638">
            <w:pPr>
              <w:widowControl/>
              <w:spacing w:line="360" w:lineRule="auto"/>
              <w:jc w:val="center"/>
              <w:rPr>
                <w:rFonts w:ascii="宋体" w:hAnsi="宋体" w:cs="宋体"/>
                <w:b/>
                <w:bCs/>
                <w:kern w:val="0"/>
                <w:szCs w:val="21"/>
              </w:rPr>
            </w:pPr>
            <w:r w:rsidRPr="00CD4365">
              <w:rPr>
                <w:rFonts w:ascii="宋体" w:hAnsi="宋体" w:cs="宋体" w:hint="eastAsia"/>
                <w:b/>
                <w:bCs/>
                <w:kern w:val="0"/>
                <w:szCs w:val="21"/>
              </w:rPr>
              <w:t>序号</w:t>
            </w:r>
          </w:p>
        </w:tc>
        <w:tc>
          <w:tcPr>
            <w:tcW w:w="837" w:type="pct"/>
            <w:tcBorders>
              <w:top w:val="single" w:sz="4" w:space="0" w:color="auto"/>
              <w:left w:val="nil"/>
              <w:bottom w:val="single" w:sz="4" w:space="0" w:color="auto"/>
              <w:right w:val="single" w:sz="4" w:space="0" w:color="auto"/>
            </w:tcBorders>
            <w:shd w:val="clear" w:color="000000" w:fill="FFFFFF"/>
            <w:vAlign w:val="center"/>
          </w:tcPr>
          <w:p w:rsidR="00D112B6" w:rsidRPr="00CD4365" w:rsidRDefault="00D803A1" w:rsidP="006E6638">
            <w:pPr>
              <w:widowControl/>
              <w:spacing w:line="360" w:lineRule="auto"/>
              <w:jc w:val="center"/>
              <w:rPr>
                <w:rFonts w:ascii="宋体" w:hAnsi="宋体" w:cs="宋体"/>
                <w:b/>
                <w:bCs/>
                <w:kern w:val="0"/>
                <w:szCs w:val="21"/>
              </w:rPr>
            </w:pPr>
            <w:r w:rsidRPr="00CD4365">
              <w:rPr>
                <w:rFonts w:ascii="宋体" w:hAnsi="宋体" w:cs="宋体" w:hint="eastAsia"/>
                <w:b/>
                <w:bCs/>
                <w:kern w:val="0"/>
                <w:szCs w:val="21"/>
              </w:rPr>
              <w:t>项目</w:t>
            </w:r>
          </w:p>
        </w:tc>
        <w:tc>
          <w:tcPr>
            <w:tcW w:w="620" w:type="pct"/>
            <w:tcBorders>
              <w:top w:val="single" w:sz="4" w:space="0" w:color="auto"/>
              <w:left w:val="nil"/>
              <w:bottom w:val="single" w:sz="4" w:space="0" w:color="auto"/>
              <w:right w:val="single" w:sz="4" w:space="0" w:color="auto"/>
            </w:tcBorders>
            <w:shd w:val="clear" w:color="000000" w:fill="FFFFFF"/>
            <w:vAlign w:val="center"/>
          </w:tcPr>
          <w:p w:rsidR="00D112B6" w:rsidRPr="00CD4365" w:rsidRDefault="00D803A1" w:rsidP="006E6638">
            <w:pPr>
              <w:widowControl/>
              <w:spacing w:line="360" w:lineRule="auto"/>
              <w:jc w:val="center"/>
              <w:rPr>
                <w:rFonts w:ascii="宋体" w:hAnsi="宋体" w:cs="宋体"/>
                <w:b/>
                <w:bCs/>
                <w:kern w:val="0"/>
                <w:szCs w:val="21"/>
              </w:rPr>
            </w:pPr>
            <w:r w:rsidRPr="00CD4365">
              <w:rPr>
                <w:rFonts w:ascii="宋体" w:hAnsi="宋体" w:cs="宋体" w:hint="eastAsia"/>
                <w:b/>
                <w:bCs/>
                <w:kern w:val="0"/>
                <w:szCs w:val="21"/>
              </w:rPr>
              <w:t>面积（㎡）</w:t>
            </w:r>
          </w:p>
        </w:tc>
        <w:tc>
          <w:tcPr>
            <w:tcW w:w="621" w:type="pct"/>
            <w:tcBorders>
              <w:top w:val="single" w:sz="4" w:space="0" w:color="auto"/>
              <w:left w:val="nil"/>
              <w:bottom w:val="single" w:sz="4" w:space="0" w:color="auto"/>
              <w:right w:val="single" w:sz="4" w:space="0" w:color="auto"/>
            </w:tcBorders>
            <w:shd w:val="clear" w:color="000000" w:fill="FFFFFF"/>
            <w:vAlign w:val="center"/>
          </w:tcPr>
          <w:p w:rsidR="00D112B6" w:rsidRPr="00CD4365" w:rsidRDefault="00D803A1" w:rsidP="006E6638">
            <w:pPr>
              <w:widowControl/>
              <w:spacing w:line="360" w:lineRule="auto"/>
              <w:jc w:val="center"/>
              <w:rPr>
                <w:rFonts w:ascii="宋体" w:hAnsi="宋体" w:cs="宋体"/>
                <w:b/>
                <w:bCs/>
                <w:kern w:val="0"/>
                <w:szCs w:val="21"/>
              </w:rPr>
            </w:pPr>
            <w:r w:rsidRPr="00CD4365">
              <w:rPr>
                <w:rFonts w:ascii="宋体" w:hAnsi="宋体" w:cs="宋体" w:hint="eastAsia"/>
                <w:b/>
                <w:bCs/>
                <w:kern w:val="0"/>
                <w:szCs w:val="21"/>
              </w:rPr>
              <w:t>单位</w:t>
            </w:r>
          </w:p>
        </w:tc>
        <w:tc>
          <w:tcPr>
            <w:tcW w:w="621" w:type="pct"/>
            <w:tcBorders>
              <w:top w:val="single" w:sz="4" w:space="0" w:color="auto"/>
              <w:left w:val="nil"/>
              <w:bottom w:val="single" w:sz="4" w:space="0" w:color="auto"/>
              <w:right w:val="single" w:sz="4" w:space="0" w:color="auto"/>
            </w:tcBorders>
            <w:shd w:val="clear" w:color="000000" w:fill="FFFFFF"/>
            <w:vAlign w:val="center"/>
          </w:tcPr>
          <w:p w:rsidR="00D112B6" w:rsidRPr="00CD4365" w:rsidRDefault="00D803A1" w:rsidP="006E6638">
            <w:pPr>
              <w:widowControl/>
              <w:spacing w:line="360" w:lineRule="auto"/>
              <w:jc w:val="center"/>
              <w:rPr>
                <w:rFonts w:ascii="宋体" w:hAnsi="宋体" w:cs="宋体"/>
                <w:b/>
                <w:bCs/>
                <w:kern w:val="0"/>
                <w:szCs w:val="21"/>
              </w:rPr>
            </w:pPr>
            <w:r w:rsidRPr="00CD4365">
              <w:rPr>
                <w:rFonts w:ascii="宋体" w:hAnsi="宋体" w:cs="宋体" w:hint="eastAsia"/>
                <w:b/>
                <w:bCs/>
                <w:kern w:val="0"/>
                <w:szCs w:val="21"/>
              </w:rPr>
              <w:t>投标单价</w:t>
            </w:r>
          </w:p>
        </w:tc>
        <w:tc>
          <w:tcPr>
            <w:tcW w:w="621" w:type="pct"/>
            <w:tcBorders>
              <w:top w:val="single" w:sz="4" w:space="0" w:color="auto"/>
              <w:left w:val="nil"/>
              <w:bottom w:val="single" w:sz="4" w:space="0" w:color="auto"/>
              <w:right w:val="single" w:sz="4" w:space="0" w:color="auto"/>
            </w:tcBorders>
            <w:shd w:val="clear" w:color="000000" w:fill="FFFFFF"/>
            <w:vAlign w:val="center"/>
          </w:tcPr>
          <w:p w:rsidR="00D112B6" w:rsidRPr="00CD4365" w:rsidRDefault="00D803A1" w:rsidP="006E6638">
            <w:pPr>
              <w:widowControl/>
              <w:spacing w:line="360" w:lineRule="auto"/>
              <w:jc w:val="center"/>
              <w:rPr>
                <w:rFonts w:ascii="宋体" w:hAnsi="宋体" w:cs="宋体"/>
                <w:b/>
                <w:bCs/>
                <w:kern w:val="0"/>
                <w:szCs w:val="21"/>
              </w:rPr>
            </w:pPr>
            <w:r w:rsidRPr="00CD4365">
              <w:rPr>
                <w:rFonts w:ascii="宋体" w:hAnsi="宋体" w:cs="宋体" w:hint="eastAsia"/>
                <w:b/>
                <w:bCs/>
                <w:kern w:val="0"/>
                <w:szCs w:val="21"/>
              </w:rPr>
              <w:t>数量（12个月）</w:t>
            </w:r>
          </w:p>
        </w:tc>
        <w:tc>
          <w:tcPr>
            <w:tcW w:w="765" w:type="pct"/>
            <w:tcBorders>
              <w:top w:val="single" w:sz="4" w:space="0" w:color="auto"/>
              <w:left w:val="nil"/>
              <w:bottom w:val="single" w:sz="4" w:space="0" w:color="auto"/>
              <w:right w:val="single" w:sz="4" w:space="0" w:color="auto"/>
            </w:tcBorders>
            <w:shd w:val="clear" w:color="000000" w:fill="FFFFFF"/>
            <w:vAlign w:val="center"/>
          </w:tcPr>
          <w:p w:rsidR="00D112B6" w:rsidRPr="00CD4365" w:rsidRDefault="00D803A1" w:rsidP="006E6638">
            <w:pPr>
              <w:widowControl/>
              <w:jc w:val="center"/>
              <w:rPr>
                <w:rFonts w:ascii="宋体" w:hAnsi="宋体" w:cs="宋体"/>
                <w:kern w:val="0"/>
                <w:szCs w:val="21"/>
              </w:rPr>
            </w:pPr>
            <w:r w:rsidRPr="00CD4365">
              <w:rPr>
                <w:rFonts w:ascii="宋体" w:hAnsi="宋体" w:cs="宋体" w:hint="eastAsia"/>
                <w:b/>
                <w:bCs/>
                <w:kern w:val="0"/>
                <w:szCs w:val="21"/>
              </w:rPr>
              <w:t>合计（元/年）</w:t>
            </w:r>
          </w:p>
        </w:tc>
        <w:tc>
          <w:tcPr>
            <w:tcW w:w="511" w:type="pct"/>
            <w:tcBorders>
              <w:top w:val="single" w:sz="4" w:space="0" w:color="auto"/>
              <w:left w:val="nil"/>
              <w:bottom w:val="single" w:sz="4" w:space="0" w:color="auto"/>
              <w:right w:val="single" w:sz="4" w:space="0" w:color="auto"/>
            </w:tcBorders>
            <w:shd w:val="clear" w:color="000000" w:fill="FFFFFF"/>
            <w:vAlign w:val="center"/>
          </w:tcPr>
          <w:p w:rsidR="00D112B6" w:rsidRPr="00CD4365" w:rsidRDefault="00D803A1" w:rsidP="006E6638">
            <w:pPr>
              <w:widowControl/>
              <w:spacing w:line="360" w:lineRule="auto"/>
              <w:jc w:val="center"/>
              <w:rPr>
                <w:rFonts w:ascii="宋体" w:hAnsi="宋体" w:cs="宋体"/>
                <w:b/>
                <w:bCs/>
                <w:kern w:val="0"/>
                <w:szCs w:val="21"/>
              </w:rPr>
            </w:pPr>
            <w:r w:rsidRPr="00CD4365">
              <w:rPr>
                <w:rFonts w:ascii="宋体" w:hAnsi="宋体" w:cs="宋体" w:hint="eastAsia"/>
                <w:b/>
                <w:bCs/>
                <w:kern w:val="0"/>
                <w:szCs w:val="21"/>
              </w:rPr>
              <w:t>备注</w:t>
            </w:r>
          </w:p>
        </w:tc>
      </w:tr>
      <w:tr w:rsidR="00D803A1" w:rsidRPr="008F4431" w:rsidTr="006E6638">
        <w:trPr>
          <w:trHeight w:val="1080"/>
        </w:trPr>
        <w:tc>
          <w:tcPr>
            <w:tcW w:w="403" w:type="pct"/>
            <w:tcBorders>
              <w:top w:val="nil"/>
              <w:left w:val="single" w:sz="4" w:space="0" w:color="auto"/>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1</w:t>
            </w:r>
          </w:p>
        </w:tc>
        <w:tc>
          <w:tcPr>
            <w:tcW w:w="837" w:type="pct"/>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维修工时费</w:t>
            </w:r>
          </w:p>
        </w:tc>
        <w:tc>
          <w:tcPr>
            <w:tcW w:w="620" w:type="pct"/>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w:t>
            </w:r>
          </w:p>
        </w:tc>
        <w:tc>
          <w:tcPr>
            <w:tcW w:w="621" w:type="pct"/>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元/h</w:t>
            </w:r>
          </w:p>
        </w:tc>
        <w:tc>
          <w:tcPr>
            <w:tcW w:w="621" w:type="pct"/>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left"/>
              <w:rPr>
                <w:rFonts w:ascii="宋体" w:hAnsi="宋体"/>
                <w:kern w:val="0"/>
                <w:szCs w:val="21"/>
              </w:rPr>
            </w:pPr>
            <w:r w:rsidRPr="00CD4365">
              <w:rPr>
                <w:rFonts w:ascii="宋体" w:hAnsi="宋体"/>
                <w:kern w:val="0"/>
                <w:szCs w:val="21"/>
              </w:rPr>
              <w:t xml:space="preserve">　</w:t>
            </w:r>
          </w:p>
        </w:tc>
        <w:tc>
          <w:tcPr>
            <w:tcW w:w="621" w:type="pct"/>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22000（工时）</w:t>
            </w:r>
          </w:p>
        </w:tc>
        <w:tc>
          <w:tcPr>
            <w:tcW w:w="765" w:type="pct"/>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left"/>
              <w:rPr>
                <w:rFonts w:ascii="宋体" w:hAnsi="宋体"/>
                <w:kern w:val="0"/>
                <w:szCs w:val="21"/>
              </w:rPr>
            </w:pPr>
            <w:r w:rsidRPr="00CD4365">
              <w:rPr>
                <w:rFonts w:ascii="宋体" w:hAnsi="宋体"/>
                <w:kern w:val="0"/>
                <w:szCs w:val="21"/>
              </w:rPr>
              <w:t xml:space="preserve">　</w:t>
            </w:r>
          </w:p>
        </w:tc>
        <w:tc>
          <w:tcPr>
            <w:tcW w:w="511" w:type="pct"/>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left"/>
              <w:rPr>
                <w:rFonts w:ascii="宋体" w:hAnsi="宋体"/>
                <w:kern w:val="0"/>
                <w:szCs w:val="21"/>
              </w:rPr>
            </w:pPr>
            <w:r w:rsidRPr="00CD4365">
              <w:rPr>
                <w:rFonts w:ascii="宋体" w:hAnsi="宋体"/>
                <w:kern w:val="0"/>
                <w:szCs w:val="21"/>
              </w:rPr>
              <w:t xml:space="preserve">　</w:t>
            </w:r>
          </w:p>
        </w:tc>
      </w:tr>
      <w:tr w:rsidR="00D803A1" w:rsidRPr="008F4431" w:rsidTr="006E6638">
        <w:trPr>
          <w:trHeight w:val="825"/>
        </w:trPr>
        <w:tc>
          <w:tcPr>
            <w:tcW w:w="403" w:type="pct"/>
            <w:tcBorders>
              <w:top w:val="nil"/>
              <w:left w:val="single" w:sz="4" w:space="0" w:color="auto"/>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837" w:type="pct"/>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b/>
                <w:bCs/>
                <w:kern w:val="0"/>
                <w:szCs w:val="21"/>
              </w:rPr>
            </w:pPr>
            <w:r w:rsidRPr="00CD4365">
              <w:rPr>
                <w:rFonts w:ascii="宋体" w:hAnsi="宋体" w:cs="宋体" w:hint="eastAsia"/>
                <w:b/>
                <w:bCs/>
                <w:kern w:val="0"/>
                <w:szCs w:val="21"/>
              </w:rPr>
              <w:t>合计</w:t>
            </w:r>
          </w:p>
        </w:tc>
        <w:tc>
          <w:tcPr>
            <w:tcW w:w="620" w:type="pct"/>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621" w:type="pct"/>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621" w:type="pct"/>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left"/>
              <w:rPr>
                <w:rFonts w:ascii="宋体" w:hAnsi="宋体"/>
                <w:kern w:val="0"/>
                <w:szCs w:val="21"/>
              </w:rPr>
            </w:pPr>
            <w:r w:rsidRPr="00CD4365">
              <w:rPr>
                <w:rFonts w:ascii="宋体" w:hAnsi="宋体"/>
                <w:kern w:val="0"/>
                <w:szCs w:val="21"/>
              </w:rPr>
              <w:t xml:space="preserve">　</w:t>
            </w:r>
          </w:p>
        </w:tc>
        <w:tc>
          <w:tcPr>
            <w:tcW w:w="621" w:type="pct"/>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65" w:type="pct"/>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left"/>
              <w:rPr>
                <w:rFonts w:ascii="宋体" w:hAnsi="宋体"/>
                <w:kern w:val="0"/>
                <w:szCs w:val="21"/>
              </w:rPr>
            </w:pPr>
            <w:r w:rsidRPr="00CD4365">
              <w:rPr>
                <w:rFonts w:ascii="宋体" w:hAnsi="宋体"/>
                <w:kern w:val="0"/>
                <w:szCs w:val="21"/>
              </w:rPr>
              <w:t xml:space="preserve">　</w:t>
            </w:r>
          </w:p>
        </w:tc>
        <w:tc>
          <w:tcPr>
            <w:tcW w:w="511" w:type="pct"/>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left"/>
              <w:rPr>
                <w:rFonts w:ascii="宋体" w:hAnsi="宋体"/>
                <w:kern w:val="0"/>
                <w:szCs w:val="21"/>
              </w:rPr>
            </w:pPr>
            <w:r w:rsidRPr="00CD4365">
              <w:rPr>
                <w:rFonts w:ascii="宋体" w:hAnsi="宋体"/>
                <w:kern w:val="0"/>
                <w:szCs w:val="21"/>
              </w:rPr>
              <w:t xml:space="preserve">　</w:t>
            </w:r>
          </w:p>
        </w:tc>
      </w:tr>
    </w:tbl>
    <w:p w:rsidR="00D112B6" w:rsidRPr="008F4431" w:rsidRDefault="00D803A1">
      <w:pPr>
        <w:spacing w:line="360" w:lineRule="auto"/>
        <w:rPr>
          <w:rFonts w:ascii="宋体" w:hAnsi="宋体" w:cstheme="minorEastAsia"/>
          <w:b/>
          <w:bCs/>
          <w:sz w:val="24"/>
        </w:rPr>
      </w:pPr>
      <w:r w:rsidRPr="008F4431">
        <w:rPr>
          <w:rFonts w:ascii="宋体" w:hAnsi="宋体" w:cstheme="minorEastAsia" w:hint="eastAsia"/>
          <w:b/>
          <w:bCs/>
          <w:sz w:val="24"/>
        </w:rPr>
        <w:t>注：1.报价均精确到小数点后2位。</w:t>
      </w:r>
    </w:p>
    <w:p w:rsidR="00D112B6" w:rsidRPr="008F4431" w:rsidRDefault="00D803A1">
      <w:pPr>
        <w:spacing w:line="360" w:lineRule="auto"/>
        <w:ind w:firstLineChars="200" w:firstLine="480"/>
        <w:rPr>
          <w:rFonts w:ascii="宋体" w:hAnsi="宋体"/>
          <w:sz w:val="24"/>
        </w:rPr>
      </w:pPr>
      <w:r w:rsidRPr="008F4431">
        <w:rPr>
          <w:rFonts w:ascii="宋体" w:hAnsi="宋体"/>
          <w:sz w:val="24"/>
        </w:rPr>
        <w:t>2.</w:t>
      </w:r>
      <w:r w:rsidRPr="008F4431">
        <w:rPr>
          <w:rFonts w:ascii="宋体" w:hAnsi="宋体" w:hint="eastAsia"/>
          <w:sz w:val="24"/>
        </w:rPr>
        <w:t>须包含投标报价条款规定的全部费用；</w:t>
      </w:r>
    </w:p>
    <w:p w:rsidR="00D112B6" w:rsidRPr="008F4431" w:rsidRDefault="00D803A1">
      <w:pPr>
        <w:spacing w:line="360" w:lineRule="auto"/>
        <w:ind w:firstLineChars="200" w:firstLine="480"/>
        <w:rPr>
          <w:rFonts w:ascii="宋体" w:hAnsi="宋体"/>
          <w:sz w:val="24"/>
        </w:rPr>
      </w:pPr>
      <w:r w:rsidRPr="008F4431">
        <w:rPr>
          <w:rFonts w:ascii="宋体" w:hAnsi="宋体"/>
          <w:sz w:val="24"/>
        </w:rPr>
        <w:t>3.</w:t>
      </w:r>
      <w:r w:rsidRPr="008F4431">
        <w:rPr>
          <w:rFonts w:ascii="宋体" w:hAnsi="宋体" w:hint="eastAsia"/>
          <w:sz w:val="24"/>
        </w:rPr>
        <w:t>如果单价和总价不符时，以单价为准；</w:t>
      </w:r>
    </w:p>
    <w:p w:rsidR="00D112B6" w:rsidRPr="008F4431" w:rsidRDefault="00D803A1">
      <w:pPr>
        <w:spacing w:line="360" w:lineRule="auto"/>
        <w:ind w:firstLineChars="200" w:firstLine="480"/>
        <w:rPr>
          <w:rFonts w:ascii="宋体" w:hAnsi="宋体"/>
          <w:sz w:val="24"/>
        </w:rPr>
      </w:pPr>
      <w:r w:rsidRPr="008F4431">
        <w:rPr>
          <w:rFonts w:ascii="宋体" w:hAnsi="宋体"/>
          <w:sz w:val="24"/>
        </w:rPr>
        <w:t>4.</w:t>
      </w:r>
      <w:r w:rsidRPr="008F4431">
        <w:rPr>
          <w:rFonts w:ascii="宋体" w:hAnsi="宋体" w:hint="eastAsia"/>
          <w:sz w:val="24"/>
        </w:rPr>
        <w:t>投标人须按规定签署，否则投标文件无效。</w:t>
      </w:r>
    </w:p>
    <w:p w:rsidR="00D112B6" w:rsidRPr="008F4431" w:rsidRDefault="00D112B6">
      <w:pPr>
        <w:spacing w:line="360" w:lineRule="auto"/>
        <w:ind w:left="317"/>
        <w:rPr>
          <w:rFonts w:ascii="宋体" w:hAnsi="宋体"/>
          <w:sz w:val="24"/>
        </w:rPr>
      </w:pPr>
    </w:p>
    <w:p w:rsidR="00D112B6" w:rsidRPr="008F4431" w:rsidRDefault="00D803A1">
      <w:pPr>
        <w:ind w:firstLineChars="200" w:firstLine="480"/>
        <w:rPr>
          <w:rFonts w:ascii="宋体" w:hAnsi="宋体"/>
        </w:rPr>
      </w:pPr>
      <w:r w:rsidRPr="008F4431">
        <w:rPr>
          <w:rFonts w:ascii="宋体" w:hAnsi="宋体" w:hint="eastAsia"/>
          <w:sz w:val="24"/>
        </w:rPr>
        <w:t>投标人全称：（盖章）</w:t>
      </w:r>
      <w:r w:rsidRPr="008F4431">
        <w:rPr>
          <w:rFonts w:ascii="宋体" w:hAnsi="宋体"/>
        </w:rPr>
        <w:br w:type="page"/>
      </w:r>
    </w:p>
    <w:p w:rsidR="00D112B6" w:rsidRPr="008F4431" w:rsidRDefault="00D112B6">
      <w:pPr>
        <w:jc w:val="center"/>
        <w:rPr>
          <w:rFonts w:ascii="宋体" w:hAnsi="宋体"/>
          <w:b/>
          <w:sz w:val="24"/>
        </w:rPr>
      </w:pPr>
    </w:p>
    <w:p w:rsidR="00D112B6" w:rsidRPr="008F4431" w:rsidRDefault="00D803A1">
      <w:pPr>
        <w:jc w:val="center"/>
        <w:rPr>
          <w:rFonts w:ascii="宋体" w:hAnsi="宋体"/>
          <w:b/>
          <w:sz w:val="24"/>
        </w:rPr>
      </w:pPr>
      <w:r w:rsidRPr="008F4431">
        <w:rPr>
          <w:rFonts w:ascii="宋体" w:hAnsi="宋体"/>
          <w:b/>
          <w:sz w:val="24"/>
        </w:rPr>
        <w:t>C</w:t>
      </w:r>
      <w:r w:rsidRPr="008F4431">
        <w:rPr>
          <w:rFonts w:ascii="宋体" w:hAnsi="宋体" w:hint="eastAsia"/>
          <w:b/>
          <w:sz w:val="24"/>
        </w:rPr>
        <w:t>包：</w:t>
      </w:r>
      <w:r w:rsidRPr="008F4431">
        <w:rPr>
          <w:rFonts w:ascii="宋体" w:hAnsi="宋体"/>
          <w:b/>
          <w:sz w:val="24"/>
        </w:rPr>
        <w:t>1</w:t>
      </w:r>
      <w:r w:rsidRPr="008F4431">
        <w:rPr>
          <w:rFonts w:ascii="宋体" w:hAnsi="宋体" w:hint="eastAsia"/>
          <w:b/>
          <w:sz w:val="24"/>
        </w:rPr>
        <w:t>、投标报价汇总表</w:t>
      </w:r>
    </w:p>
    <w:p w:rsidR="00D112B6" w:rsidRPr="008F4431" w:rsidRDefault="00D112B6">
      <w:pPr>
        <w:jc w:val="center"/>
        <w:rPr>
          <w:rFonts w:ascii="宋体" w:hAnsi="宋体"/>
          <w:b/>
          <w:sz w:val="24"/>
        </w:rPr>
      </w:pPr>
    </w:p>
    <w:tbl>
      <w:tblPr>
        <w:tblStyle w:val="aff9"/>
        <w:tblW w:w="0" w:type="auto"/>
        <w:tblLook w:val="04A0" w:firstRow="1" w:lastRow="0" w:firstColumn="1" w:lastColumn="0" w:noHBand="0" w:noVBand="1"/>
      </w:tblPr>
      <w:tblGrid>
        <w:gridCol w:w="1431"/>
        <w:gridCol w:w="5666"/>
        <w:gridCol w:w="4301"/>
        <w:gridCol w:w="2752"/>
      </w:tblGrid>
      <w:tr w:rsidR="00D803A1" w:rsidRPr="008F4431" w:rsidTr="006E6638">
        <w:trPr>
          <w:trHeight w:val="891"/>
        </w:trPr>
        <w:tc>
          <w:tcPr>
            <w:tcW w:w="1431" w:type="dxa"/>
            <w:vAlign w:val="center"/>
          </w:tcPr>
          <w:p w:rsidR="00D112B6" w:rsidRPr="008F4431" w:rsidRDefault="00D803A1">
            <w:pPr>
              <w:spacing w:line="360" w:lineRule="auto"/>
              <w:jc w:val="center"/>
              <w:rPr>
                <w:rFonts w:ascii="宋体" w:hAnsi="宋体"/>
                <w:b/>
                <w:sz w:val="24"/>
              </w:rPr>
            </w:pPr>
            <w:r w:rsidRPr="008F4431">
              <w:rPr>
                <w:rFonts w:ascii="宋体" w:hAnsi="宋体" w:hint="eastAsia"/>
                <w:b/>
                <w:sz w:val="24"/>
              </w:rPr>
              <w:t>序号</w:t>
            </w:r>
          </w:p>
        </w:tc>
        <w:tc>
          <w:tcPr>
            <w:tcW w:w="5666" w:type="dxa"/>
            <w:vAlign w:val="center"/>
          </w:tcPr>
          <w:p w:rsidR="00D112B6" w:rsidRPr="008F4431" w:rsidRDefault="00D803A1">
            <w:pPr>
              <w:spacing w:line="360" w:lineRule="auto"/>
              <w:jc w:val="center"/>
              <w:rPr>
                <w:rFonts w:ascii="宋体" w:hAnsi="宋体"/>
                <w:b/>
                <w:sz w:val="24"/>
              </w:rPr>
            </w:pPr>
            <w:r w:rsidRPr="008F4431">
              <w:rPr>
                <w:rFonts w:ascii="宋体" w:hAnsi="宋体" w:hint="eastAsia"/>
                <w:b/>
                <w:sz w:val="24"/>
              </w:rPr>
              <w:t>名称</w:t>
            </w:r>
          </w:p>
        </w:tc>
        <w:tc>
          <w:tcPr>
            <w:tcW w:w="4301" w:type="dxa"/>
            <w:vAlign w:val="center"/>
          </w:tcPr>
          <w:p w:rsidR="00D112B6" w:rsidRPr="008F4431" w:rsidRDefault="00D803A1" w:rsidP="006E6638">
            <w:pPr>
              <w:spacing w:line="360" w:lineRule="auto"/>
              <w:jc w:val="center"/>
              <w:rPr>
                <w:rFonts w:ascii="宋体" w:hAnsi="宋体"/>
                <w:b/>
                <w:sz w:val="24"/>
              </w:rPr>
            </w:pPr>
            <w:r w:rsidRPr="008F4431">
              <w:rPr>
                <w:rFonts w:ascii="宋体" w:hAnsi="宋体" w:hint="eastAsia"/>
                <w:b/>
                <w:sz w:val="24"/>
              </w:rPr>
              <w:t>合计报价</w:t>
            </w:r>
            <w:r w:rsidR="006E6638" w:rsidRPr="008F4431">
              <w:rPr>
                <w:rFonts w:ascii="宋体" w:hAnsi="宋体" w:hint="eastAsia"/>
                <w:b/>
                <w:sz w:val="24"/>
              </w:rPr>
              <w:t>（元/年）</w:t>
            </w:r>
          </w:p>
        </w:tc>
        <w:tc>
          <w:tcPr>
            <w:tcW w:w="2752" w:type="dxa"/>
            <w:vAlign w:val="center"/>
          </w:tcPr>
          <w:p w:rsidR="00D112B6" w:rsidRPr="008F4431" w:rsidRDefault="00D803A1">
            <w:pPr>
              <w:spacing w:line="360" w:lineRule="auto"/>
              <w:jc w:val="center"/>
              <w:rPr>
                <w:rFonts w:ascii="宋体" w:hAnsi="宋体"/>
                <w:b/>
                <w:sz w:val="24"/>
              </w:rPr>
            </w:pPr>
            <w:r w:rsidRPr="008F4431">
              <w:rPr>
                <w:rFonts w:ascii="宋体" w:hAnsi="宋体" w:hint="eastAsia"/>
                <w:b/>
                <w:sz w:val="24"/>
              </w:rPr>
              <w:t>备注</w:t>
            </w:r>
          </w:p>
        </w:tc>
      </w:tr>
      <w:tr w:rsidR="00D803A1" w:rsidRPr="008F4431" w:rsidTr="006E6638">
        <w:trPr>
          <w:trHeight w:val="891"/>
        </w:trPr>
        <w:tc>
          <w:tcPr>
            <w:tcW w:w="1431" w:type="dxa"/>
            <w:vAlign w:val="center"/>
          </w:tcPr>
          <w:p w:rsidR="00D112B6" w:rsidRPr="008F4431" w:rsidRDefault="00D803A1">
            <w:pPr>
              <w:spacing w:line="360" w:lineRule="auto"/>
              <w:jc w:val="center"/>
              <w:rPr>
                <w:rFonts w:ascii="宋体" w:hAnsi="宋体"/>
                <w:sz w:val="24"/>
              </w:rPr>
            </w:pPr>
            <w:r w:rsidRPr="008F4431">
              <w:rPr>
                <w:rFonts w:ascii="宋体" w:hAnsi="宋体"/>
                <w:sz w:val="24"/>
              </w:rPr>
              <w:t>1</w:t>
            </w:r>
          </w:p>
        </w:tc>
        <w:tc>
          <w:tcPr>
            <w:tcW w:w="5666" w:type="dxa"/>
            <w:vAlign w:val="center"/>
          </w:tcPr>
          <w:p w:rsidR="00D112B6" w:rsidRPr="008F4431" w:rsidRDefault="00D803A1">
            <w:pPr>
              <w:spacing w:line="360" w:lineRule="auto"/>
              <w:jc w:val="center"/>
              <w:rPr>
                <w:rFonts w:ascii="宋体" w:hAnsi="宋体"/>
                <w:bCs/>
                <w:sz w:val="24"/>
              </w:rPr>
            </w:pPr>
            <w:r w:rsidRPr="008F4431">
              <w:rPr>
                <w:rFonts w:ascii="宋体" w:hAnsi="宋体" w:hint="eastAsia"/>
                <w:sz w:val="24"/>
              </w:rPr>
              <w:t>常规物业管理费报价</w:t>
            </w:r>
          </w:p>
        </w:tc>
        <w:tc>
          <w:tcPr>
            <w:tcW w:w="4301" w:type="dxa"/>
            <w:vAlign w:val="center"/>
          </w:tcPr>
          <w:p w:rsidR="00D112B6" w:rsidRPr="008F4431" w:rsidRDefault="00D112B6">
            <w:pPr>
              <w:spacing w:line="360" w:lineRule="auto"/>
              <w:jc w:val="center"/>
              <w:rPr>
                <w:rFonts w:ascii="宋体" w:hAnsi="宋体"/>
                <w:i/>
                <w:sz w:val="24"/>
              </w:rPr>
            </w:pPr>
          </w:p>
        </w:tc>
        <w:tc>
          <w:tcPr>
            <w:tcW w:w="2752" w:type="dxa"/>
            <w:vAlign w:val="center"/>
          </w:tcPr>
          <w:p w:rsidR="00D112B6" w:rsidRPr="008F4431" w:rsidRDefault="00D112B6">
            <w:pPr>
              <w:keepNext/>
              <w:keepLines/>
              <w:snapToGrid w:val="0"/>
              <w:spacing w:before="340" w:line="360" w:lineRule="auto"/>
              <w:jc w:val="center"/>
              <w:outlineLvl w:val="0"/>
              <w:rPr>
                <w:rFonts w:ascii="宋体" w:hAnsi="宋体"/>
                <w:sz w:val="24"/>
              </w:rPr>
            </w:pPr>
          </w:p>
        </w:tc>
      </w:tr>
      <w:tr w:rsidR="00D803A1" w:rsidRPr="008F4431" w:rsidTr="006E6638">
        <w:trPr>
          <w:trHeight w:val="891"/>
        </w:trPr>
        <w:tc>
          <w:tcPr>
            <w:tcW w:w="1431" w:type="dxa"/>
            <w:vAlign w:val="center"/>
          </w:tcPr>
          <w:p w:rsidR="00D112B6" w:rsidRPr="008F4431" w:rsidRDefault="00D803A1">
            <w:pPr>
              <w:spacing w:line="360" w:lineRule="auto"/>
              <w:jc w:val="center"/>
              <w:rPr>
                <w:rFonts w:ascii="宋体" w:hAnsi="宋体"/>
                <w:sz w:val="24"/>
              </w:rPr>
            </w:pPr>
            <w:r w:rsidRPr="008F4431">
              <w:rPr>
                <w:rFonts w:ascii="宋体" w:hAnsi="宋体"/>
                <w:sz w:val="24"/>
              </w:rPr>
              <w:t>2</w:t>
            </w:r>
          </w:p>
        </w:tc>
        <w:tc>
          <w:tcPr>
            <w:tcW w:w="5666" w:type="dxa"/>
            <w:vAlign w:val="center"/>
          </w:tcPr>
          <w:p w:rsidR="00D112B6" w:rsidRPr="008F4431" w:rsidRDefault="00D803A1">
            <w:pPr>
              <w:spacing w:line="360" w:lineRule="auto"/>
              <w:ind w:left="317"/>
              <w:jc w:val="center"/>
              <w:rPr>
                <w:rFonts w:ascii="宋体" w:hAnsi="宋体"/>
                <w:sz w:val="24"/>
              </w:rPr>
            </w:pPr>
            <w:r w:rsidRPr="008F4431">
              <w:rPr>
                <w:rFonts w:ascii="宋体" w:hAnsi="宋体" w:hint="eastAsia"/>
                <w:sz w:val="24"/>
              </w:rPr>
              <w:t>单独计费项目报价</w:t>
            </w:r>
          </w:p>
        </w:tc>
        <w:tc>
          <w:tcPr>
            <w:tcW w:w="4301" w:type="dxa"/>
            <w:vAlign w:val="center"/>
          </w:tcPr>
          <w:p w:rsidR="00D112B6" w:rsidRPr="008F4431" w:rsidRDefault="00D112B6">
            <w:pPr>
              <w:spacing w:line="360" w:lineRule="auto"/>
              <w:jc w:val="center"/>
              <w:rPr>
                <w:rFonts w:ascii="宋体" w:hAnsi="宋体"/>
                <w:sz w:val="24"/>
              </w:rPr>
            </w:pPr>
          </w:p>
        </w:tc>
        <w:tc>
          <w:tcPr>
            <w:tcW w:w="2752" w:type="dxa"/>
            <w:vAlign w:val="center"/>
          </w:tcPr>
          <w:p w:rsidR="00D112B6" w:rsidRPr="008F4431" w:rsidRDefault="00D112B6">
            <w:pPr>
              <w:keepNext/>
              <w:keepLines/>
              <w:snapToGrid w:val="0"/>
              <w:spacing w:before="340" w:line="360" w:lineRule="auto"/>
              <w:ind w:left="317"/>
              <w:jc w:val="center"/>
              <w:outlineLvl w:val="0"/>
              <w:rPr>
                <w:rFonts w:ascii="宋体" w:hAnsi="宋体"/>
                <w:sz w:val="24"/>
              </w:rPr>
            </w:pPr>
          </w:p>
        </w:tc>
      </w:tr>
      <w:tr w:rsidR="00D803A1" w:rsidRPr="008F4431" w:rsidTr="006E6638">
        <w:trPr>
          <w:trHeight w:val="916"/>
        </w:trPr>
        <w:tc>
          <w:tcPr>
            <w:tcW w:w="7097" w:type="dxa"/>
            <w:gridSpan w:val="2"/>
            <w:vAlign w:val="center"/>
          </w:tcPr>
          <w:p w:rsidR="00D112B6" w:rsidRPr="008F4431" w:rsidRDefault="00D803A1">
            <w:pPr>
              <w:spacing w:line="360" w:lineRule="auto"/>
              <w:ind w:left="317"/>
              <w:jc w:val="center"/>
              <w:rPr>
                <w:rFonts w:ascii="宋体" w:hAnsi="宋体"/>
                <w:sz w:val="24"/>
              </w:rPr>
            </w:pPr>
            <w:r w:rsidRPr="008F4431">
              <w:rPr>
                <w:rFonts w:ascii="宋体" w:hAnsi="宋体" w:hint="eastAsia"/>
                <w:sz w:val="24"/>
              </w:rPr>
              <w:t>总计</w:t>
            </w:r>
          </w:p>
        </w:tc>
        <w:tc>
          <w:tcPr>
            <w:tcW w:w="4301" w:type="dxa"/>
          </w:tcPr>
          <w:p w:rsidR="00D112B6" w:rsidRPr="008F4431" w:rsidRDefault="00D112B6">
            <w:pPr>
              <w:keepNext/>
              <w:keepLines/>
              <w:snapToGrid w:val="0"/>
              <w:spacing w:before="340" w:line="360" w:lineRule="auto"/>
              <w:jc w:val="center"/>
              <w:outlineLvl w:val="0"/>
              <w:rPr>
                <w:rFonts w:ascii="宋体" w:hAnsi="宋体"/>
                <w:sz w:val="24"/>
              </w:rPr>
            </w:pPr>
          </w:p>
        </w:tc>
        <w:tc>
          <w:tcPr>
            <w:tcW w:w="2752" w:type="dxa"/>
          </w:tcPr>
          <w:p w:rsidR="00D112B6" w:rsidRPr="008F4431" w:rsidRDefault="00D112B6">
            <w:pPr>
              <w:keepNext/>
              <w:keepLines/>
              <w:snapToGrid w:val="0"/>
              <w:spacing w:before="340" w:line="360" w:lineRule="auto"/>
              <w:ind w:left="317"/>
              <w:jc w:val="center"/>
              <w:outlineLvl w:val="0"/>
              <w:rPr>
                <w:rFonts w:ascii="宋体" w:hAnsi="宋体"/>
                <w:sz w:val="24"/>
              </w:rPr>
            </w:pPr>
          </w:p>
        </w:tc>
      </w:tr>
    </w:tbl>
    <w:p w:rsidR="00D112B6" w:rsidRPr="008F4431" w:rsidRDefault="00D803A1">
      <w:pPr>
        <w:spacing w:line="360" w:lineRule="auto"/>
        <w:rPr>
          <w:rFonts w:ascii="宋体" w:hAnsi="宋体" w:cstheme="minorEastAsia"/>
          <w:b/>
          <w:bCs/>
          <w:sz w:val="24"/>
        </w:rPr>
      </w:pPr>
      <w:r w:rsidRPr="008F4431">
        <w:rPr>
          <w:rFonts w:ascii="宋体" w:hAnsi="宋体" w:cstheme="minorEastAsia" w:hint="eastAsia"/>
          <w:b/>
          <w:bCs/>
          <w:sz w:val="24"/>
        </w:rPr>
        <w:t>注：1.总计费用应与投标函每年报价相符，报价均精确到小数点后2位。</w:t>
      </w:r>
    </w:p>
    <w:p w:rsidR="00D112B6" w:rsidRPr="008F4431" w:rsidRDefault="00D803A1">
      <w:pPr>
        <w:spacing w:line="360" w:lineRule="auto"/>
        <w:ind w:firstLineChars="200" w:firstLine="480"/>
        <w:rPr>
          <w:rFonts w:ascii="宋体" w:hAnsi="宋体"/>
          <w:sz w:val="24"/>
        </w:rPr>
      </w:pPr>
      <w:r w:rsidRPr="008F4431">
        <w:rPr>
          <w:rFonts w:ascii="宋体" w:hAnsi="宋体"/>
          <w:sz w:val="24"/>
        </w:rPr>
        <w:t>2.</w:t>
      </w:r>
      <w:r w:rsidRPr="008F4431">
        <w:rPr>
          <w:rFonts w:ascii="宋体" w:hAnsi="宋体" w:hint="eastAsia"/>
          <w:sz w:val="24"/>
        </w:rPr>
        <w:t>须包含投标报价条款规定的全部费用；</w:t>
      </w:r>
    </w:p>
    <w:p w:rsidR="00D112B6" w:rsidRPr="008F4431" w:rsidRDefault="00D803A1">
      <w:pPr>
        <w:spacing w:line="360" w:lineRule="auto"/>
        <w:ind w:firstLineChars="200" w:firstLine="480"/>
        <w:rPr>
          <w:rFonts w:ascii="宋体" w:hAnsi="宋体"/>
          <w:sz w:val="24"/>
        </w:rPr>
      </w:pPr>
      <w:r w:rsidRPr="008F4431">
        <w:rPr>
          <w:rFonts w:ascii="宋体" w:hAnsi="宋体"/>
          <w:sz w:val="24"/>
        </w:rPr>
        <w:t>3.</w:t>
      </w:r>
      <w:r w:rsidRPr="008F4431">
        <w:rPr>
          <w:rFonts w:ascii="宋体" w:hAnsi="宋体" w:hint="eastAsia"/>
          <w:sz w:val="24"/>
        </w:rPr>
        <w:t>如果单价和总价不符时，以单价为准；</w:t>
      </w:r>
    </w:p>
    <w:p w:rsidR="00D112B6" w:rsidRPr="008F4431" w:rsidRDefault="00D803A1">
      <w:pPr>
        <w:spacing w:line="360" w:lineRule="auto"/>
        <w:ind w:firstLineChars="200" w:firstLine="480"/>
        <w:rPr>
          <w:rFonts w:ascii="宋体" w:hAnsi="宋体"/>
          <w:sz w:val="24"/>
        </w:rPr>
      </w:pPr>
      <w:r w:rsidRPr="008F4431">
        <w:rPr>
          <w:rFonts w:ascii="宋体" w:hAnsi="宋体"/>
          <w:sz w:val="24"/>
        </w:rPr>
        <w:t>4.</w:t>
      </w:r>
      <w:r w:rsidRPr="008F4431">
        <w:rPr>
          <w:rFonts w:ascii="宋体" w:hAnsi="宋体" w:hint="eastAsia"/>
          <w:sz w:val="24"/>
        </w:rPr>
        <w:t>投标人须按规定签署，否则投标文件无效。</w:t>
      </w:r>
    </w:p>
    <w:p w:rsidR="00D112B6" w:rsidRPr="008F4431" w:rsidRDefault="00D112B6">
      <w:pPr>
        <w:spacing w:line="360" w:lineRule="auto"/>
        <w:ind w:left="317"/>
        <w:rPr>
          <w:rFonts w:ascii="宋体" w:hAnsi="宋体"/>
          <w:sz w:val="24"/>
        </w:rPr>
      </w:pPr>
    </w:p>
    <w:p w:rsidR="00D112B6" w:rsidRPr="008F4431" w:rsidRDefault="00D803A1">
      <w:pPr>
        <w:ind w:firstLineChars="200" w:firstLine="480"/>
        <w:rPr>
          <w:rFonts w:ascii="宋体" w:hAnsi="宋体"/>
          <w:sz w:val="24"/>
        </w:rPr>
      </w:pPr>
      <w:r w:rsidRPr="008F4431">
        <w:rPr>
          <w:rFonts w:ascii="宋体" w:hAnsi="宋体" w:hint="eastAsia"/>
          <w:sz w:val="24"/>
        </w:rPr>
        <w:t>投标人全称：（盖章）</w:t>
      </w:r>
    </w:p>
    <w:p w:rsidR="00D112B6" w:rsidRPr="008F4431" w:rsidRDefault="00D803A1">
      <w:pPr>
        <w:widowControl/>
        <w:jc w:val="left"/>
        <w:rPr>
          <w:rFonts w:ascii="宋体" w:hAnsi="宋体"/>
          <w:sz w:val="24"/>
        </w:rPr>
      </w:pPr>
      <w:r w:rsidRPr="008F4431">
        <w:rPr>
          <w:rFonts w:ascii="宋体" w:hAnsi="宋体"/>
          <w:sz w:val="24"/>
        </w:rPr>
        <w:br w:type="page"/>
      </w:r>
    </w:p>
    <w:tbl>
      <w:tblPr>
        <w:tblW w:w="14034" w:type="dxa"/>
        <w:tblInd w:w="108" w:type="dxa"/>
        <w:tblLook w:val="04A0" w:firstRow="1" w:lastRow="0" w:firstColumn="1" w:lastColumn="0" w:noHBand="0" w:noVBand="1"/>
      </w:tblPr>
      <w:tblGrid>
        <w:gridCol w:w="563"/>
        <w:gridCol w:w="606"/>
        <w:gridCol w:w="1169"/>
        <w:gridCol w:w="1558"/>
        <w:gridCol w:w="1169"/>
        <w:gridCol w:w="167"/>
        <w:gridCol w:w="1336"/>
        <w:gridCol w:w="1336"/>
        <w:gridCol w:w="1336"/>
        <w:gridCol w:w="1336"/>
        <w:gridCol w:w="1336"/>
        <w:gridCol w:w="1336"/>
        <w:gridCol w:w="786"/>
      </w:tblGrid>
      <w:tr w:rsidR="00D803A1" w:rsidRPr="008F4431" w:rsidTr="006E6638">
        <w:trPr>
          <w:trHeight w:val="303"/>
        </w:trPr>
        <w:tc>
          <w:tcPr>
            <w:tcW w:w="1169" w:type="dxa"/>
            <w:gridSpan w:val="2"/>
            <w:tcBorders>
              <w:top w:val="nil"/>
              <w:left w:val="nil"/>
              <w:bottom w:val="single" w:sz="4" w:space="0" w:color="auto"/>
              <w:right w:val="nil"/>
            </w:tcBorders>
          </w:tcPr>
          <w:p w:rsidR="00D112B6" w:rsidRPr="008F4431" w:rsidRDefault="00D112B6">
            <w:pPr>
              <w:widowControl/>
              <w:spacing w:line="360" w:lineRule="auto"/>
              <w:jc w:val="center"/>
              <w:rPr>
                <w:rFonts w:ascii="宋体" w:hAnsi="宋体" w:cs="宋体"/>
                <w:b/>
                <w:bCs/>
                <w:kern w:val="0"/>
                <w:sz w:val="24"/>
              </w:rPr>
            </w:pPr>
          </w:p>
        </w:tc>
        <w:tc>
          <w:tcPr>
            <w:tcW w:w="12865" w:type="dxa"/>
            <w:gridSpan w:val="11"/>
            <w:tcBorders>
              <w:top w:val="nil"/>
              <w:left w:val="nil"/>
              <w:bottom w:val="single" w:sz="4" w:space="0" w:color="auto"/>
              <w:right w:val="nil"/>
            </w:tcBorders>
            <w:shd w:val="clear" w:color="auto" w:fill="auto"/>
            <w:vAlign w:val="center"/>
          </w:tcPr>
          <w:p w:rsidR="00D112B6" w:rsidRPr="008F4431" w:rsidRDefault="00D112B6">
            <w:pPr>
              <w:widowControl/>
              <w:spacing w:line="360" w:lineRule="auto"/>
              <w:jc w:val="center"/>
              <w:rPr>
                <w:rFonts w:ascii="宋体" w:hAnsi="宋体" w:cs="宋体"/>
                <w:b/>
                <w:bCs/>
                <w:kern w:val="0"/>
                <w:sz w:val="24"/>
              </w:rPr>
            </w:pPr>
          </w:p>
          <w:p w:rsidR="00D112B6" w:rsidRPr="008F4431" w:rsidRDefault="00D803A1">
            <w:pPr>
              <w:widowControl/>
              <w:spacing w:line="360" w:lineRule="auto"/>
              <w:jc w:val="center"/>
              <w:rPr>
                <w:rFonts w:ascii="宋体" w:hAnsi="宋体" w:cs="宋体"/>
                <w:b/>
                <w:bCs/>
                <w:kern w:val="0"/>
                <w:sz w:val="24"/>
              </w:rPr>
            </w:pPr>
            <w:r w:rsidRPr="008F4431">
              <w:rPr>
                <w:rFonts w:ascii="宋体" w:hAnsi="宋体" w:cs="宋体" w:hint="eastAsia"/>
                <w:b/>
                <w:bCs/>
                <w:kern w:val="0"/>
                <w:sz w:val="24"/>
              </w:rPr>
              <w:t>2、C包投标报价表1—常规物业管理费投标报价表</w:t>
            </w:r>
          </w:p>
        </w:tc>
      </w:tr>
      <w:tr w:rsidR="00D803A1" w:rsidRPr="008F4431" w:rsidTr="006E6638">
        <w:trPr>
          <w:trHeight w:val="303"/>
        </w:trPr>
        <w:tc>
          <w:tcPr>
            <w:tcW w:w="563" w:type="dxa"/>
            <w:vMerge w:val="restart"/>
            <w:tcBorders>
              <w:top w:val="nil"/>
              <w:left w:val="single" w:sz="4" w:space="0" w:color="auto"/>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b/>
                <w:bCs/>
                <w:kern w:val="0"/>
                <w:szCs w:val="21"/>
              </w:rPr>
            </w:pPr>
            <w:r w:rsidRPr="00CD4365">
              <w:rPr>
                <w:rFonts w:ascii="宋体" w:hAnsi="宋体" w:cs="宋体" w:hint="eastAsia"/>
                <w:b/>
                <w:bCs/>
                <w:kern w:val="0"/>
                <w:szCs w:val="21"/>
              </w:rPr>
              <w:t>序号</w:t>
            </w:r>
          </w:p>
        </w:tc>
        <w:tc>
          <w:tcPr>
            <w:tcW w:w="1775" w:type="dxa"/>
            <w:gridSpan w:val="2"/>
            <w:vMerge w:val="restart"/>
            <w:tcBorders>
              <w:top w:val="nil"/>
              <w:left w:val="single" w:sz="4" w:space="0" w:color="auto"/>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b/>
                <w:bCs/>
                <w:kern w:val="0"/>
                <w:szCs w:val="21"/>
              </w:rPr>
            </w:pPr>
            <w:r w:rsidRPr="00CD4365">
              <w:rPr>
                <w:rFonts w:ascii="宋体" w:hAnsi="宋体" w:cs="宋体" w:hint="eastAsia"/>
                <w:b/>
                <w:bCs/>
                <w:kern w:val="0"/>
                <w:szCs w:val="21"/>
              </w:rPr>
              <w:t>建筑名称</w:t>
            </w:r>
          </w:p>
        </w:tc>
        <w:tc>
          <w:tcPr>
            <w:tcW w:w="1558" w:type="dxa"/>
            <w:vMerge w:val="restart"/>
            <w:tcBorders>
              <w:top w:val="nil"/>
              <w:left w:val="single" w:sz="4" w:space="0" w:color="auto"/>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b/>
                <w:bCs/>
                <w:kern w:val="0"/>
                <w:szCs w:val="21"/>
              </w:rPr>
            </w:pPr>
            <w:r w:rsidRPr="00CD4365">
              <w:rPr>
                <w:rFonts w:ascii="宋体" w:hAnsi="宋体" w:cs="宋体" w:hint="eastAsia"/>
                <w:b/>
                <w:bCs/>
                <w:kern w:val="0"/>
                <w:szCs w:val="21"/>
              </w:rPr>
              <w:t>建筑面积</w:t>
            </w:r>
            <w:r w:rsidR="006E6638" w:rsidRPr="00CD4365">
              <w:rPr>
                <w:rFonts w:ascii="宋体" w:hAnsi="宋体" w:cs="宋体" w:hint="eastAsia"/>
                <w:b/>
                <w:bCs/>
                <w:kern w:val="0"/>
                <w:szCs w:val="21"/>
              </w:rPr>
              <w:t>（㎡）</w:t>
            </w:r>
          </w:p>
        </w:tc>
        <w:tc>
          <w:tcPr>
            <w:tcW w:w="1169" w:type="dxa"/>
            <w:tcBorders>
              <w:top w:val="single" w:sz="4" w:space="0" w:color="auto"/>
              <w:left w:val="nil"/>
              <w:bottom w:val="single" w:sz="4" w:space="0" w:color="auto"/>
              <w:right w:val="nil"/>
            </w:tcBorders>
          </w:tcPr>
          <w:p w:rsidR="00D112B6" w:rsidRPr="00CD4365" w:rsidRDefault="00D112B6">
            <w:pPr>
              <w:widowControl/>
              <w:spacing w:line="360" w:lineRule="auto"/>
              <w:jc w:val="center"/>
              <w:rPr>
                <w:rFonts w:ascii="宋体" w:hAnsi="宋体" w:cs="宋体"/>
                <w:b/>
                <w:bCs/>
                <w:kern w:val="0"/>
                <w:szCs w:val="21"/>
              </w:rPr>
            </w:pPr>
          </w:p>
        </w:tc>
        <w:tc>
          <w:tcPr>
            <w:tcW w:w="8969" w:type="dxa"/>
            <w:gridSpan w:val="8"/>
            <w:tcBorders>
              <w:top w:val="single" w:sz="4" w:space="0" w:color="auto"/>
              <w:left w:val="nil"/>
              <w:bottom w:val="single" w:sz="4" w:space="0" w:color="auto"/>
              <w:right w:val="single" w:sz="4" w:space="0" w:color="000000"/>
            </w:tcBorders>
            <w:shd w:val="clear" w:color="auto" w:fill="auto"/>
            <w:noWrap/>
            <w:vAlign w:val="center"/>
          </w:tcPr>
          <w:p w:rsidR="00D112B6" w:rsidRPr="00CD4365" w:rsidRDefault="00D803A1">
            <w:pPr>
              <w:widowControl/>
              <w:spacing w:line="360" w:lineRule="auto"/>
              <w:jc w:val="center"/>
              <w:rPr>
                <w:rFonts w:ascii="宋体" w:hAnsi="宋体" w:cs="宋体"/>
                <w:b/>
                <w:bCs/>
                <w:kern w:val="0"/>
                <w:szCs w:val="21"/>
              </w:rPr>
            </w:pPr>
            <w:r w:rsidRPr="00CD4365">
              <w:rPr>
                <w:rFonts w:ascii="宋体" w:hAnsi="宋体" w:cs="宋体" w:hint="eastAsia"/>
                <w:b/>
                <w:bCs/>
                <w:kern w:val="0"/>
                <w:szCs w:val="21"/>
              </w:rPr>
              <w:t>常规物业管理费</w:t>
            </w:r>
          </w:p>
        </w:tc>
      </w:tr>
      <w:tr w:rsidR="00D803A1" w:rsidRPr="008F4431" w:rsidTr="006E6638">
        <w:trPr>
          <w:trHeight w:val="1355"/>
        </w:trPr>
        <w:tc>
          <w:tcPr>
            <w:tcW w:w="563" w:type="dxa"/>
            <w:vMerge/>
            <w:tcBorders>
              <w:top w:val="nil"/>
              <w:left w:val="single" w:sz="4" w:space="0" w:color="auto"/>
              <w:bottom w:val="single" w:sz="4" w:space="0" w:color="auto"/>
              <w:right w:val="single" w:sz="4" w:space="0" w:color="auto"/>
            </w:tcBorders>
            <w:vAlign w:val="center"/>
          </w:tcPr>
          <w:p w:rsidR="00D112B6" w:rsidRPr="00CD4365" w:rsidRDefault="00D112B6">
            <w:pPr>
              <w:widowControl/>
              <w:jc w:val="left"/>
              <w:rPr>
                <w:rFonts w:ascii="宋体" w:hAnsi="宋体" w:cs="宋体"/>
                <w:b/>
                <w:bCs/>
                <w:kern w:val="0"/>
                <w:szCs w:val="21"/>
              </w:rPr>
            </w:pPr>
          </w:p>
        </w:tc>
        <w:tc>
          <w:tcPr>
            <w:tcW w:w="1775" w:type="dxa"/>
            <w:gridSpan w:val="2"/>
            <w:vMerge/>
            <w:tcBorders>
              <w:top w:val="nil"/>
              <w:left w:val="single" w:sz="4" w:space="0" w:color="auto"/>
              <w:bottom w:val="single" w:sz="4" w:space="0" w:color="auto"/>
              <w:right w:val="single" w:sz="4" w:space="0" w:color="auto"/>
            </w:tcBorders>
            <w:vAlign w:val="center"/>
          </w:tcPr>
          <w:p w:rsidR="00D112B6" w:rsidRPr="00CD4365" w:rsidRDefault="00D112B6">
            <w:pPr>
              <w:widowControl/>
              <w:jc w:val="left"/>
              <w:rPr>
                <w:rFonts w:ascii="宋体" w:hAnsi="宋体" w:cs="宋体"/>
                <w:b/>
                <w:bCs/>
                <w:kern w:val="0"/>
                <w:szCs w:val="21"/>
              </w:rPr>
            </w:pPr>
          </w:p>
        </w:tc>
        <w:tc>
          <w:tcPr>
            <w:tcW w:w="1558" w:type="dxa"/>
            <w:vMerge/>
            <w:tcBorders>
              <w:top w:val="nil"/>
              <w:left w:val="single" w:sz="4" w:space="0" w:color="auto"/>
              <w:bottom w:val="single" w:sz="4" w:space="0" w:color="auto"/>
              <w:right w:val="single" w:sz="4" w:space="0" w:color="auto"/>
            </w:tcBorders>
            <w:vAlign w:val="center"/>
          </w:tcPr>
          <w:p w:rsidR="00D112B6" w:rsidRPr="00CD4365" w:rsidRDefault="00D112B6">
            <w:pPr>
              <w:widowControl/>
              <w:jc w:val="left"/>
              <w:rPr>
                <w:rFonts w:ascii="宋体" w:hAnsi="宋体" w:cs="宋体"/>
                <w:b/>
                <w:bCs/>
                <w:kern w:val="0"/>
                <w:szCs w:val="21"/>
              </w:rPr>
            </w:pPr>
          </w:p>
        </w:tc>
        <w:tc>
          <w:tcPr>
            <w:tcW w:w="1336" w:type="dxa"/>
            <w:gridSpan w:val="2"/>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b/>
                <w:bCs/>
                <w:kern w:val="0"/>
                <w:szCs w:val="21"/>
              </w:rPr>
            </w:pPr>
            <w:r w:rsidRPr="00CD4365">
              <w:rPr>
                <w:rFonts w:ascii="宋体" w:hAnsi="宋体" w:cs="宋体" w:hint="eastAsia"/>
                <w:b/>
                <w:bCs/>
                <w:kern w:val="0"/>
                <w:szCs w:val="21"/>
              </w:rPr>
              <w:t>楼宇设备设施日常使用及巡检（元</w:t>
            </w:r>
            <w:r w:rsidRPr="00CD4365">
              <w:rPr>
                <w:rFonts w:ascii="宋体" w:hAnsi="宋体" w:cs="宋体"/>
                <w:b/>
                <w:bCs/>
                <w:kern w:val="0"/>
                <w:szCs w:val="21"/>
              </w:rPr>
              <w:t>/㎡/月）</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b/>
                <w:bCs/>
                <w:kern w:val="0"/>
                <w:szCs w:val="21"/>
              </w:rPr>
            </w:pPr>
            <w:r w:rsidRPr="00CD4365">
              <w:rPr>
                <w:rFonts w:ascii="宋体" w:hAnsi="宋体" w:cs="宋体" w:hint="eastAsia"/>
                <w:b/>
                <w:bCs/>
                <w:kern w:val="0"/>
                <w:szCs w:val="21"/>
              </w:rPr>
              <w:t>环境卫生保洁（元</w:t>
            </w:r>
            <w:r w:rsidRPr="00CD4365">
              <w:rPr>
                <w:rFonts w:ascii="宋体" w:hAnsi="宋体" w:cs="宋体"/>
                <w:b/>
                <w:bCs/>
                <w:kern w:val="0"/>
                <w:szCs w:val="21"/>
              </w:rPr>
              <w:t>/㎡/月）</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b/>
                <w:bCs/>
                <w:kern w:val="0"/>
                <w:szCs w:val="21"/>
              </w:rPr>
            </w:pPr>
            <w:r w:rsidRPr="00CD4365">
              <w:rPr>
                <w:rFonts w:ascii="宋体" w:hAnsi="宋体" w:cs="宋体" w:hint="eastAsia"/>
                <w:b/>
                <w:bCs/>
                <w:kern w:val="0"/>
                <w:szCs w:val="21"/>
              </w:rPr>
              <w:t>秩序维护（元</w:t>
            </w:r>
            <w:r w:rsidRPr="00CD4365">
              <w:rPr>
                <w:rFonts w:ascii="宋体" w:hAnsi="宋体" w:cs="宋体"/>
                <w:b/>
                <w:bCs/>
                <w:kern w:val="0"/>
                <w:szCs w:val="21"/>
              </w:rPr>
              <w:t>/㎡/月）</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b/>
                <w:bCs/>
                <w:kern w:val="0"/>
                <w:szCs w:val="21"/>
              </w:rPr>
            </w:pPr>
            <w:r w:rsidRPr="00CD4365">
              <w:rPr>
                <w:rFonts w:ascii="宋体" w:hAnsi="宋体" w:cs="宋体" w:hint="eastAsia"/>
                <w:b/>
                <w:bCs/>
                <w:kern w:val="0"/>
                <w:szCs w:val="21"/>
              </w:rPr>
              <w:t>其他（元</w:t>
            </w:r>
            <w:r w:rsidRPr="00CD4365">
              <w:rPr>
                <w:rFonts w:ascii="宋体" w:hAnsi="宋体" w:cs="宋体"/>
                <w:b/>
                <w:bCs/>
                <w:kern w:val="0"/>
                <w:szCs w:val="21"/>
              </w:rPr>
              <w:t>/㎡/月）</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b/>
                <w:bCs/>
                <w:kern w:val="0"/>
                <w:szCs w:val="21"/>
              </w:rPr>
            </w:pPr>
            <w:r w:rsidRPr="00CD4365">
              <w:rPr>
                <w:rFonts w:ascii="宋体" w:hAnsi="宋体" w:cs="宋体" w:hint="eastAsia"/>
                <w:b/>
                <w:bCs/>
                <w:kern w:val="0"/>
                <w:szCs w:val="21"/>
              </w:rPr>
              <w:t>小计（元</w:t>
            </w:r>
            <w:r w:rsidRPr="00CD4365">
              <w:rPr>
                <w:rFonts w:ascii="宋体" w:hAnsi="宋体" w:cs="宋体"/>
                <w:b/>
                <w:bCs/>
                <w:kern w:val="0"/>
                <w:szCs w:val="21"/>
              </w:rPr>
              <w:t>/㎡/月）</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b/>
                <w:bCs/>
                <w:kern w:val="0"/>
                <w:szCs w:val="21"/>
              </w:rPr>
            </w:pPr>
            <w:r w:rsidRPr="00CD4365">
              <w:rPr>
                <w:rFonts w:ascii="宋体" w:hAnsi="宋体" w:cs="宋体" w:hint="eastAsia"/>
                <w:b/>
                <w:bCs/>
                <w:kern w:val="0"/>
                <w:szCs w:val="21"/>
              </w:rPr>
              <w:t>合计（元</w:t>
            </w:r>
            <w:r w:rsidRPr="00CD4365">
              <w:rPr>
                <w:rFonts w:ascii="宋体" w:hAnsi="宋体" w:cs="宋体"/>
                <w:b/>
                <w:bCs/>
                <w:kern w:val="0"/>
                <w:szCs w:val="21"/>
              </w:rPr>
              <w:t>/月）</w:t>
            </w:r>
          </w:p>
        </w:tc>
        <w:tc>
          <w:tcPr>
            <w:tcW w:w="1336" w:type="dxa"/>
            <w:tcBorders>
              <w:top w:val="single" w:sz="4" w:space="0" w:color="auto"/>
              <w:left w:val="nil"/>
              <w:bottom w:val="single" w:sz="4" w:space="0" w:color="auto"/>
              <w:right w:val="single" w:sz="4" w:space="0" w:color="auto"/>
            </w:tcBorders>
            <w:shd w:val="clear" w:color="auto" w:fill="auto"/>
            <w:vAlign w:val="center"/>
          </w:tcPr>
          <w:p w:rsidR="00D112B6" w:rsidRPr="00CD4365" w:rsidRDefault="00D803A1" w:rsidP="006E6638">
            <w:pPr>
              <w:widowControl/>
              <w:jc w:val="center"/>
              <w:rPr>
                <w:rFonts w:ascii="宋体" w:hAnsi="宋体" w:cs="宋体"/>
                <w:kern w:val="0"/>
                <w:szCs w:val="21"/>
              </w:rPr>
            </w:pPr>
            <w:r w:rsidRPr="00CD4365">
              <w:rPr>
                <w:rFonts w:ascii="宋体" w:hAnsi="宋体" w:cs="宋体" w:hint="eastAsia"/>
                <w:b/>
                <w:bCs/>
                <w:kern w:val="0"/>
                <w:szCs w:val="21"/>
              </w:rPr>
              <w:t>合计（元/年）</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b/>
                <w:bCs/>
                <w:kern w:val="0"/>
                <w:szCs w:val="21"/>
              </w:rPr>
            </w:pPr>
            <w:r w:rsidRPr="00CD4365">
              <w:rPr>
                <w:rFonts w:ascii="宋体" w:hAnsi="宋体" w:cs="宋体" w:hint="eastAsia"/>
                <w:b/>
                <w:bCs/>
                <w:kern w:val="0"/>
                <w:szCs w:val="21"/>
              </w:rPr>
              <w:t>备注</w:t>
            </w:r>
          </w:p>
        </w:tc>
      </w:tr>
      <w:tr w:rsidR="00D803A1" w:rsidRPr="008F4431" w:rsidTr="006E6638">
        <w:trPr>
          <w:trHeight w:val="957"/>
        </w:trPr>
        <w:tc>
          <w:tcPr>
            <w:tcW w:w="563" w:type="dxa"/>
            <w:tcBorders>
              <w:top w:val="nil"/>
              <w:left w:val="single" w:sz="4" w:space="0" w:color="auto"/>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1</w:t>
            </w:r>
          </w:p>
        </w:tc>
        <w:tc>
          <w:tcPr>
            <w:tcW w:w="1775"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知行楼（能动学院）</w:t>
            </w:r>
          </w:p>
        </w:tc>
        <w:tc>
          <w:tcPr>
            <w:tcW w:w="155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27500</w:t>
            </w:r>
          </w:p>
        </w:tc>
        <w:tc>
          <w:tcPr>
            <w:tcW w:w="1336" w:type="dxa"/>
            <w:gridSpan w:val="2"/>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single" w:sz="4" w:space="0" w:color="auto"/>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957"/>
        </w:trPr>
        <w:tc>
          <w:tcPr>
            <w:tcW w:w="563" w:type="dxa"/>
            <w:tcBorders>
              <w:top w:val="nil"/>
              <w:left w:val="single" w:sz="4" w:space="0" w:color="auto"/>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2</w:t>
            </w:r>
          </w:p>
        </w:tc>
        <w:tc>
          <w:tcPr>
            <w:tcW w:w="1775"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综合教学2号楼</w:t>
            </w:r>
          </w:p>
        </w:tc>
        <w:tc>
          <w:tcPr>
            <w:tcW w:w="155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17540</w:t>
            </w:r>
          </w:p>
        </w:tc>
        <w:tc>
          <w:tcPr>
            <w:tcW w:w="1336" w:type="dxa"/>
            <w:gridSpan w:val="2"/>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single" w:sz="4" w:space="0" w:color="auto"/>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957"/>
        </w:trPr>
        <w:tc>
          <w:tcPr>
            <w:tcW w:w="563" w:type="dxa"/>
            <w:tcBorders>
              <w:top w:val="nil"/>
              <w:left w:val="single" w:sz="4" w:space="0" w:color="auto"/>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3</w:t>
            </w:r>
          </w:p>
        </w:tc>
        <w:tc>
          <w:tcPr>
            <w:tcW w:w="1775"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知化楼（化工综合楼）</w:t>
            </w:r>
          </w:p>
        </w:tc>
        <w:tc>
          <w:tcPr>
            <w:tcW w:w="155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16390</w:t>
            </w:r>
          </w:p>
        </w:tc>
        <w:tc>
          <w:tcPr>
            <w:tcW w:w="1336" w:type="dxa"/>
            <w:gridSpan w:val="2"/>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single" w:sz="4" w:space="0" w:color="auto"/>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957"/>
        </w:trPr>
        <w:tc>
          <w:tcPr>
            <w:tcW w:w="563" w:type="dxa"/>
            <w:tcBorders>
              <w:top w:val="nil"/>
              <w:left w:val="single" w:sz="4" w:space="0" w:color="auto"/>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4</w:t>
            </w:r>
          </w:p>
        </w:tc>
        <w:tc>
          <w:tcPr>
            <w:tcW w:w="1775"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知顺楼（化工实验楼）</w:t>
            </w:r>
          </w:p>
        </w:tc>
        <w:tc>
          <w:tcPr>
            <w:tcW w:w="155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44315</w:t>
            </w:r>
          </w:p>
        </w:tc>
        <w:tc>
          <w:tcPr>
            <w:tcW w:w="1336" w:type="dxa"/>
            <w:gridSpan w:val="2"/>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single" w:sz="4" w:space="0" w:color="auto"/>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957"/>
        </w:trPr>
        <w:tc>
          <w:tcPr>
            <w:tcW w:w="563" w:type="dxa"/>
            <w:tcBorders>
              <w:top w:val="nil"/>
              <w:left w:val="single" w:sz="4" w:space="0" w:color="auto"/>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5</w:t>
            </w:r>
          </w:p>
        </w:tc>
        <w:tc>
          <w:tcPr>
            <w:tcW w:w="1775"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知渊楼（新环境大楼）</w:t>
            </w:r>
          </w:p>
        </w:tc>
        <w:tc>
          <w:tcPr>
            <w:tcW w:w="155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15501.86</w:t>
            </w:r>
          </w:p>
        </w:tc>
        <w:tc>
          <w:tcPr>
            <w:tcW w:w="1336" w:type="dxa"/>
            <w:gridSpan w:val="2"/>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single" w:sz="4" w:space="0" w:color="auto"/>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957"/>
        </w:trPr>
        <w:tc>
          <w:tcPr>
            <w:tcW w:w="563" w:type="dxa"/>
            <w:tcBorders>
              <w:top w:val="nil"/>
              <w:left w:val="single" w:sz="4" w:space="0" w:color="auto"/>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lastRenderedPageBreak/>
              <w:t>6</w:t>
            </w:r>
          </w:p>
        </w:tc>
        <w:tc>
          <w:tcPr>
            <w:tcW w:w="1775"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知微楼（新生命大楼）</w:t>
            </w:r>
          </w:p>
        </w:tc>
        <w:tc>
          <w:tcPr>
            <w:tcW w:w="155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15090.41</w:t>
            </w:r>
          </w:p>
        </w:tc>
        <w:tc>
          <w:tcPr>
            <w:tcW w:w="1336" w:type="dxa"/>
            <w:gridSpan w:val="2"/>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single" w:sz="4" w:space="0" w:color="auto"/>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957"/>
        </w:trPr>
        <w:tc>
          <w:tcPr>
            <w:tcW w:w="563" w:type="dxa"/>
            <w:tcBorders>
              <w:top w:val="nil"/>
              <w:left w:val="single" w:sz="4" w:space="0" w:color="auto"/>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7</w:t>
            </w:r>
          </w:p>
        </w:tc>
        <w:tc>
          <w:tcPr>
            <w:tcW w:w="1775"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知方楼（新机械学院大楼）</w:t>
            </w:r>
          </w:p>
        </w:tc>
        <w:tc>
          <w:tcPr>
            <w:tcW w:w="155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55479.67</w:t>
            </w:r>
          </w:p>
        </w:tc>
        <w:tc>
          <w:tcPr>
            <w:tcW w:w="1336" w:type="dxa"/>
            <w:gridSpan w:val="2"/>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single" w:sz="4" w:space="0" w:color="auto"/>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957"/>
        </w:trPr>
        <w:tc>
          <w:tcPr>
            <w:tcW w:w="563" w:type="dxa"/>
            <w:tcBorders>
              <w:top w:val="nil"/>
              <w:left w:val="single" w:sz="4" w:space="0" w:color="auto"/>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8</w:t>
            </w:r>
          </w:p>
        </w:tc>
        <w:tc>
          <w:tcPr>
            <w:tcW w:w="1775"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西校区地下停车场</w:t>
            </w:r>
          </w:p>
        </w:tc>
        <w:tc>
          <w:tcPr>
            <w:tcW w:w="155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20101</w:t>
            </w:r>
          </w:p>
        </w:tc>
        <w:tc>
          <w:tcPr>
            <w:tcW w:w="1336" w:type="dxa"/>
            <w:gridSpan w:val="2"/>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single" w:sz="4" w:space="0" w:color="auto"/>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957"/>
        </w:trPr>
        <w:tc>
          <w:tcPr>
            <w:tcW w:w="563" w:type="dxa"/>
            <w:tcBorders>
              <w:top w:val="nil"/>
              <w:left w:val="single" w:sz="4" w:space="0" w:color="auto"/>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9</w:t>
            </w:r>
          </w:p>
        </w:tc>
        <w:tc>
          <w:tcPr>
            <w:tcW w:w="1775"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新环境生命大楼地下停车场</w:t>
            </w:r>
          </w:p>
        </w:tc>
        <w:tc>
          <w:tcPr>
            <w:tcW w:w="155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9732.14</w:t>
            </w:r>
          </w:p>
        </w:tc>
        <w:tc>
          <w:tcPr>
            <w:tcW w:w="1336" w:type="dxa"/>
            <w:gridSpan w:val="2"/>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single" w:sz="4" w:space="0" w:color="auto"/>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957"/>
        </w:trPr>
        <w:tc>
          <w:tcPr>
            <w:tcW w:w="563" w:type="dxa"/>
            <w:tcBorders>
              <w:top w:val="nil"/>
              <w:left w:val="single" w:sz="4" w:space="0" w:color="auto"/>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10</w:t>
            </w:r>
          </w:p>
        </w:tc>
        <w:tc>
          <w:tcPr>
            <w:tcW w:w="1775"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材料学院大楼</w:t>
            </w:r>
          </w:p>
        </w:tc>
        <w:tc>
          <w:tcPr>
            <w:tcW w:w="155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30000</w:t>
            </w:r>
          </w:p>
        </w:tc>
        <w:tc>
          <w:tcPr>
            <w:tcW w:w="1336" w:type="dxa"/>
            <w:gridSpan w:val="2"/>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single" w:sz="4" w:space="0" w:color="auto"/>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957"/>
        </w:trPr>
        <w:tc>
          <w:tcPr>
            <w:tcW w:w="563" w:type="dxa"/>
            <w:tcBorders>
              <w:top w:val="nil"/>
              <w:left w:val="single" w:sz="4" w:space="0" w:color="auto"/>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11</w:t>
            </w:r>
          </w:p>
        </w:tc>
        <w:tc>
          <w:tcPr>
            <w:tcW w:w="1775"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医工结合创新中心项目（一期）</w:t>
            </w:r>
          </w:p>
        </w:tc>
        <w:tc>
          <w:tcPr>
            <w:tcW w:w="1558"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35500</w:t>
            </w:r>
          </w:p>
        </w:tc>
        <w:tc>
          <w:tcPr>
            <w:tcW w:w="1336" w:type="dxa"/>
            <w:gridSpan w:val="2"/>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single" w:sz="4" w:space="0" w:color="auto"/>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r w:rsidR="00D803A1" w:rsidRPr="008F4431" w:rsidTr="006E6638">
        <w:trPr>
          <w:trHeight w:val="957"/>
        </w:trPr>
        <w:tc>
          <w:tcPr>
            <w:tcW w:w="563" w:type="dxa"/>
            <w:tcBorders>
              <w:top w:val="nil"/>
              <w:left w:val="single" w:sz="4" w:space="0" w:color="auto"/>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775" w:type="dxa"/>
            <w:gridSpan w:val="2"/>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b/>
                <w:bCs/>
                <w:kern w:val="0"/>
                <w:szCs w:val="21"/>
              </w:rPr>
            </w:pPr>
            <w:r w:rsidRPr="00CD4365">
              <w:rPr>
                <w:rFonts w:ascii="宋体" w:hAnsi="宋体" w:cs="宋体" w:hint="eastAsia"/>
                <w:b/>
                <w:bCs/>
                <w:kern w:val="0"/>
                <w:szCs w:val="21"/>
              </w:rPr>
              <w:t>合计</w:t>
            </w:r>
          </w:p>
        </w:tc>
        <w:tc>
          <w:tcPr>
            <w:tcW w:w="1558" w:type="dxa"/>
            <w:tcBorders>
              <w:top w:val="nil"/>
              <w:left w:val="nil"/>
              <w:bottom w:val="single" w:sz="4" w:space="0" w:color="auto"/>
              <w:right w:val="single" w:sz="4" w:space="0" w:color="auto"/>
            </w:tcBorders>
            <w:shd w:val="clear" w:color="000000" w:fill="FFFFFF"/>
            <w:vAlign w:val="center"/>
          </w:tcPr>
          <w:p w:rsidR="00D112B6" w:rsidRPr="00CD4365" w:rsidRDefault="00D803A1">
            <w:pPr>
              <w:widowControl/>
              <w:jc w:val="center"/>
              <w:rPr>
                <w:rFonts w:ascii="宋体" w:hAnsi="宋体" w:cs="宋体"/>
                <w:b/>
                <w:bCs/>
                <w:kern w:val="0"/>
                <w:szCs w:val="21"/>
              </w:rPr>
            </w:pPr>
            <w:r w:rsidRPr="00CD4365">
              <w:rPr>
                <w:rFonts w:ascii="宋体" w:hAnsi="宋体" w:cs="宋体" w:hint="eastAsia"/>
                <w:b/>
                <w:bCs/>
                <w:kern w:val="0"/>
                <w:szCs w:val="21"/>
              </w:rPr>
              <w:t>287150.08</w:t>
            </w:r>
          </w:p>
        </w:tc>
        <w:tc>
          <w:tcPr>
            <w:tcW w:w="1336" w:type="dxa"/>
            <w:gridSpan w:val="2"/>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nil"/>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1336" w:type="dxa"/>
            <w:tcBorders>
              <w:top w:val="single" w:sz="4" w:space="0" w:color="auto"/>
              <w:left w:val="nil"/>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CD4365" w:rsidRDefault="00D803A1">
            <w:pPr>
              <w:widowControl/>
              <w:jc w:val="center"/>
              <w:rPr>
                <w:rFonts w:ascii="宋体" w:hAnsi="宋体" w:cs="宋体"/>
                <w:kern w:val="0"/>
                <w:szCs w:val="21"/>
              </w:rPr>
            </w:pPr>
            <w:r w:rsidRPr="00CD4365">
              <w:rPr>
                <w:rFonts w:ascii="宋体" w:hAnsi="宋体" w:cs="宋体" w:hint="eastAsia"/>
                <w:kern w:val="0"/>
                <w:szCs w:val="21"/>
              </w:rPr>
              <w:t xml:space="preserve">　</w:t>
            </w:r>
          </w:p>
        </w:tc>
      </w:tr>
    </w:tbl>
    <w:p w:rsidR="00D112B6" w:rsidRPr="008F4431" w:rsidRDefault="00D803A1">
      <w:pPr>
        <w:spacing w:line="360" w:lineRule="auto"/>
        <w:rPr>
          <w:rFonts w:ascii="宋体" w:hAnsi="宋体" w:cstheme="minorEastAsia"/>
          <w:b/>
          <w:bCs/>
          <w:sz w:val="24"/>
        </w:rPr>
      </w:pPr>
      <w:r w:rsidRPr="008F4431">
        <w:rPr>
          <w:rFonts w:ascii="宋体" w:hAnsi="宋体" w:cstheme="minorEastAsia" w:hint="eastAsia"/>
          <w:b/>
          <w:bCs/>
          <w:sz w:val="24"/>
        </w:rPr>
        <w:t>注：1.报价均精确到小数点后2位。</w:t>
      </w:r>
    </w:p>
    <w:p w:rsidR="00D112B6" w:rsidRPr="008F4431" w:rsidRDefault="00D803A1">
      <w:pPr>
        <w:spacing w:line="360" w:lineRule="auto"/>
        <w:ind w:firstLineChars="200" w:firstLine="480"/>
        <w:rPr>
          <w:rFonts w:ascii="宋体" w:hAnsi="宋体"/>
          <w:sz w:val="24"/>
        </w:rPr>
      </w:pPr>
      <w:r w:rsidRPr="008F4431">
        <w:rPr>
          <w:rFonts w:ascii="宋体" w:hAnsi="宋体"/>
          <w:sz w:val="24"/>
        </w:rPr>
        <w:t>2.</w:t>
      </w:r>
      <w:r w:rsidRPr="008F4431">
        <w:rPr>
          <w:rFonts w:ascii="宋体" w:hAnsi="宋体" w:hint="eastAsia"/>
          <w:sz w:val="24"/>
        </w:rPr>
        <w:t>须包含投标报价条款规定的全部费用；</w:t>
      </w:r>
    </w:p>
    <w:p w:rsidR="00D112B6" w:rsidRPr="008F4431" w:rsidRDefault="00D803A1">
      <w:pPr>
        <w:spacing w:line="360" w:lineRule="auto"/>
        <w:ind w:firstLineChars="200" w:firstLine="480"/>
        <w:rPr>
          <w:rFonts w:ascii="宋体" w:hAnsi="宋体"/>
          <w:sz w:val="24"/>
        </w:rPr>
      </w:pPr>
      <w:r w:rsidRPr="008F4431">
        <w:rPr>
          <w:rFonts w:ascii="宋体" w:hAnsi="宋体"/>
          <w:sz w:val="24"/>
        </w:rPr>
        <w:t>3.</w:t>
      </w:r>
      <w:r w:rsidRPr="008F4431">
        <w:rPr>
          <w:rFonts w:ascii="宋体" w:hAnsi="宋体" w:hint="eastAsia"/>
          <w:sz w:val="24"/>
        </w:rPr>
        <w:t>如果单价和总价不符时，以单价为准；</w:t>
      </w:r>
    </w:p>
    <w:p w:rsidR="00D112B6" w:rsidRPr="008F4431" w:rsidRDefault="00D803A1">
      <w:pPr>
        <w:spacing w:line="360" w:lineRule="auto"/>
        <w:ind w:firstLineChars="200" w:firstLine="480"/>
        <w:rPr>
          <w:rFonts w:ascii="宋体" w:hAnsi="宋体"/>
          <w:sz w:val="24"/>
        </w:rPr>
      </w:pPr>
      <w:r w:rsidRPr="008F4431">
        <w:rPr>
          <w:rFonts w:ascii="宋体" w:hAnsi="宋体"/>
          <w:sz w:val="24"/>
        </w:rPr>
        <w:lastRenderedPageBreak/>
        <w:t>4.</w:t>
      </w:r>
      <w:r w:rsidRPr="008F4431">
        <w:rPr>
          <w:rFonts w:ascii="宋体" w:hAnsi="宋体" w:hint="eastAsia"/>
          <w:sz w:val="24"/>
        </w:rPr>
        <w:t>投标人须按规定签署，否则投标文件无效。</w:t>
      </w:r>
    </w:p>
    <w:p w:rsidR="00D112B6" w:rsidRPr="008F4431" w:rsidRDefault="00D112B6">
      <w:pPr>
        <w:spacing w:line="360" w:lineRule="auto"/>
        <w:ind w:left="317"/>
        <w:rPr>
          <w:rFonts w:ascii="宋体" w:hAnsi="宋体"/>
          <w:sz w:val="24"/>
        </w:rPr>
      </w:pPr>
    </w:p>
    <w:p w:rsidR="006E6638" w:rsidRDefault="00D803A1">
      <w:pPr>
        <w:ind w:firstLineChars="200" w:firstLine="480"/>
        <w:rPr>
          <w:rFonts w:ascii="宋体" w:hAnsi="宋体"/>
          <w:sz w:val="24"/>
        </w:rPr>
      </w:pPr>
      <w:r w:rsidRPr="008F4431">
        <w:rPr>
          <w:rFonts w:ascii="宋体" w:hAnsi="宋体" w:hint="eastAsia"/>
          <w:sz w:val="24"/>
        </w:rPr>
        <w:t>投标人全称：（盖章）</w:t>
      </w:r>
    </w:p>
    <w:p w:rsidR="006E6638" w:rsidRDefault="006E6638">
      <w:pPr>
        <w:widowControl/>
        <w:jc w:val="left"/>
        <w:rPr>
          <w:rFonts w:ascii="宋体" w:hAnsi="宋体"/>
          <w:sz w:val="24"/>
        </w:rPr>
      </w:pPr>
      <w:r>
        <w:rPr>
          <w:rFonts w:ascii="宋体" w:hAnsi="宋体"/>
          <w:sz w:val="24"/>
        </w:rPr>
        <w:br w:type="page"/>
      </w:r>
    </w:p>
    <w:p w:rsidR="00D112B6" w:rsidRPr="008F4431" w:rsidRDefault="00D112B6" w:rsidP="006E6638">
      <w:pPr>
        <w:ind w:firstLineChars="200" w:firstLine="420"/>
        <w:rPr>
          <w:rFonts w:ascii="宋体" w:hAnsi="宋体"/>
          <w:szCs w:val="22"/>
        </w:rPr>
      </w:pPr>
    </w:p>
    <w:p w:rsidR="00D112B6" w:rsidRPr="008F4431" w:rsidRDefault="00D112B6">
      <w:pPr>
        <w:rPr>
          <w:rFonts w:ascii="宋体" w:hAnsi="宋体"/>
          <w:szCs w:val="22"/>
        </w:rPr>
      </w:pPr>
    </w:p>
    <w:tbl>
      <w:tblPr>
        <w:tblW w:w="13403" w:type="dxa"/>
        <w:tblInd w:w="108" w:type="dxa"/>
        <w:tblLook w:val="04A0" w:firstRow="1" w:lastRow="0" w:firstColumn="1" w:lastColumn="0" w:noHBand="0" w:noVBand="1"/>
      </w:tblPr>
      <w:tblGrid>
        <w:gridCol w:w="1675"/>
        <w:gridCol w:w="1675"/>
        <w:gridCol w:w="1675"/>
        <w:gridCol w:w="1675"/>
        <w:gridCol w:w="1564"/>
        <w:gridCol w:w="1664"/>
        <w:gridCol w:w="2263"/>
        <w:gridCol w:w="1212"/>
      </w:tblGrid>
      <w:tr w:rsidR="00D803A1" w:rsidRPr="008F4431">
        <w:trPr>
          <w:trHeight w:val="270"/>
        </w:trPr>
        <w:tc>
          <w:tcPr>
            <w:tcW w:w="13403" w:type="dxa"/>
            <w:gridSpan w:val="8"/>
            <w:tcBorders>
              <w:top w:val="nil"/>
              <w:left w:val="nil"/>
              <w:bottom w:val="nil"/>
              <w:right w:val="nil"/>
            </w:tcBorders>
            <w:shd w:val="clear" w:color="auto" w:fill="auto"/>
            <w:noWrap/>
            <w:vAlign w:val="bottom"/>
          </w:tcPr>
          <w:p w:rsidR="00D112B6" w:rsidRPr="008F4431" w:rsidRDefault="00D112B6">
            <w:pPr>
              <w:widowControl/>
              <w:spacing w:line="360" w:lineRule="auto"/>
              <w:jc w:val="center"/>
              <w:rPr>
                <w:rFonts w:ascii="宋体" w:hAnsi="宋体" w:cs="宋体"/>
                <w:b/>
                <w:bCs/>
                <w:kern w:val="0"/>
                <w:sz w:val="24"/>
              </w:rPr>
            </w:pPr>
          </w:p>
          <w:p w:rsidR="00D112B6" w:rsidRPr="008F4431" w:rsidRDefault="00D803A1">
            <w:pPr>
              <w:widowControl/>
              <w:spacing w:line="360" w:lineRule="auto"/>
              <w:jc w:val="center"/>
              <w:rPr>
                <w:rFonts w:ascii="宋体" w:hAnsi="宋体" w:cs="宋体"/>
                <w:b/>
                <w:bCs/>
                <w:kern w:val="0"/>
                <w:sz w:val="24"/>
              </w:rPr>
            </w:pPr>
            <w:r w:rsidRPr="008F4431">
              <w:rPr>
                <w:rFonts w:ascii="宋体" w:hAnsi="宋体" w:cs="宋体" w:hint="eastAsia"/>
                <w:b/>
                <w:bCs/>
                <w:kern w:val="0"/>
                <w:sz w:val="24"/>
              </w:rPr>
              <w:t>3、C包投标报价表2——单独计费项目报价表</w:t>
            </w:r>
          </w:p>
        </w:tc>
      </w:tr>
      <w:tr w:rsidR="00D803A1" w:rsidRPr="008F4431" w:rsidTr="006E6638">
        <w:trPr>
          <w:trHeight w:val="1067"/>
        </w:trPr>
        <w:tc>
          <w:tcPr>
            <w:tcW w:w="1675" w:type="dxa"/>
            <w:tcBorders>
              <w:top w:val="single" w:sz="4" w:space="0" w:color="auto"/>
              <w:left w:val="single" w:sz="4" w:space="0" w:color="auto"/>
              <w:bottom w:val="single" w:sz="4" w:space="0" w:color="auto"/>
              <w:right w:val="single" w:sz="4" w:space="0" w:color="auto"/>
            </w:tcBorders>
            <w:shd w:val="clear" w:color="000000" w:fill="FFFFFF"/>
            <w:vAlign w:val="center"/>
          </w:tcPr>
          <w:p w:rsidR="00D112B6" w:rsidRPr="008F4431" w:rsidRDefault="00D803A1" w:rsidP="006E6638">
            <w:pPr>
              <w:widowControl/>
              <w:jc w:val="center"/>
              <w:rPr>
                <w:rFonts w:ascii="宋体" w:hAnsi="宋体" w:cs="宋体"/>
                <w:b/>
                <w:bCs/>
                <w:kern w:val="0"/>
                <w:szCs w:val="21"/>
              </w:rPr>
            </w:pPr>
            <w:r w:rsidRPr="008F4431">
              <w:rPr>
                <w:rFonts w:ascii="宋体" w:hAnsi="宋体" w:cs="宋体" w:hint="eastAsia"/>
                <w:b/>
                <w:bCs/>
                <w:kern w:val="0"/>
                <w:szCs w:val="21"/>
              </w:rPr>
              <w:t>序号</w:t>
            </w:r>
          </w:p>
        </w:tc>
        <w:tc>
          <w:tcPr>
            <w:tcW w:w="1675" w:type="dxa"/>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rsidP="006E6638">
            <w:pPr>
              <w:widowControl/>
              <w:jc w:val="center"/>
              <w:rPr>
                <w:rFonts w:ascii="宋体" w:hAnsi="宋体" w:cs="宋体"/>
                <w:b/>
                <w:bCs/>
                <w:kern w:val="0"/>
                <w:szCs w:val="21"/>
              </w:rPr>
            </w:pPr>
            <w:r w:rsidRPr="008F4431">
              <w:rPr>
                <w:rFonts w:ascii="宋体" w:hAnsi="宋体" w:cs="宋体" w:hint="eastAsia"/>
                <w:b/>
                <w:bCs/>
                <w:kern w:val="0"/>
                <w:szCs w:val="21"/>
              </w:rPr>
              <w:t>项目</w:t>
            </w:r>
          </w:p>
        </w:tc>
        <w:tc>
          <w:tcPr>
            <w:tcW w:w="1675" w:type="dxa"/>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rsidP="006E6638">
            <w:pPr>
              <w:widowControl/>
              <w:spacing w:line="360" w:lineRule="auto"/>
              <w:jc w:val="center"/>
              <w:rPr>
                <w:rFonts w:ascii="宋体" w:hAnsi="宋体" w:cs="宋体"/>
                <w:b/>
                <w:bCs/>
                <w:kern w:val="0"/>
                <w:szCs w:val="21"/>
              </w:rPr>
            </w:pPr>
            <w:r w:rsidRPr="008F4431">
              <w:rPr>
                <w:rFonts w:ascii="宋体" w:hAnsi="宋体" w:cs="宋体" w:hint="eastAsia"/>
                <w:b/>
                <w:bCs/>
                <w:kern w:val="0"/>
                <w:szCs w:val="21"/>
              </w:rPr>
              <w:t>面积（㎡）</w:t>
            </w:r>
          </w:p>
        </w:tc>
        <w:tc>
          <w:tcPr>
            <w:tcW w:w="1675" w:type="dxa"/>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rsidP="006E6638">
            <w:pPr>
              <w:widowControl/>
              <w:spacing w:line="360" w:lineRule="auto"/>
              <w:jc w:val="center"/>
              <w:rPr>
                <w:rFonts w:ascii="宋体" w:hAnsi="宋体" w:cs="宋体"/>
                <w:b/>
                <w:bCs/>
                <w:kern w:val="0"/>
                <w:szCs w:val="21"/>
              </w:rPr>
            </w:pPr>
            <w:r w:rsidRPr="008F4431">
              <w:rPr>
                <w:rFonts w:ascii="宋体" w:hAnsi="宋体" w:cs="宋体" w:hint="eastAsia"/>
                <w:b/>
                <w:bCs/>
                <w:kern w:val="0"/>
                <w:szCs w:val="21"/>
              </w:rPr>
              <w:t>单位</w:t>
            </w:r>
          </w:p>
        </w:tc>
        <w:tc>
          <w:tcPr>
            <w:tcW w:w="1564" w:type="dxa"/>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rsidP="006E6638">
            <w:pPr>
              <w:widowControl/>
              <w:spacing w:line="360" w:lineRule="auto"/>
              <w:jc w:val="center"/>
              <w:rPr>
                <w:rFonts w:ascii="宋体" w:hAnsi="宋体" w:cs="宋体"/>
                <w:b/>
                <w:bCs/>
                <w:kern w:val="0"/>
                <w:szCs w:val="21"/>
              </w:rPr>
            </w:pPr>
            <w:r w:rsidRPr="008F4431">
              <w:rPr>
                <w:rFonts w:ascii="宋体" w:hAnsi="宋体" w:cs="宋体" w:hint="eastAsia"/>
                <w:b/>
                <w:bCs/>
                <w:kern w:val="0"/>
                <w:szCs w:val="21"/>
              </w:rPr>
              <w:t>投标单价</w:t>
            </w:r>
          </w:p>
        </w:tc>
        <w:tc>
          <w:tcPr>
            <w:tcW w:w="1664" w:type="dxa"/>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rsidP="006E6638">
            <w:pPr>
              <w:widowControl/>
              <w:spacing w:line="360" w:lineRule="auto"/>
              <w:jc w:val="center"/>
              <w:rPr>
                <w:rFonts w:ascii="宋体" w:hAnsi="宋体" w:cs="宋体"/>
                <w:b/>
                <w:bCs/>
                <w:kern w:val="0"/>
                <w:szCs w:val="21"/>
              </w:rPr>
            </w:pPr>
            <w:r w:rsidRPr="008F4431">
              <w:rPr>
                <w:rFonts w:ascii="宋体" w:hAnsi="宋体" w:cs="宋体" w:hint="eastAsia"/>
                <w:b/>
                <w:bCs/>
                <w:kern w:val="0"/>
                <w:szCs w:val="21"/>
              </w:rPr>
              <w:t>数量（12个月）</w:t>
            </w:r>
          </w:p>
        </w:tc>
        <w:tc>
          <w:tcPr>
            <w:tcW w:w="2263" w:type="dxa"/>
            <w:tcBorders>
              <w:top w:val="single" w:sz="4" w:space="0" w:color="auto"/>
              <w:left w:val="nil"/>
              <w:bottom w:val="single" w:sz="4" w:space="0" w:color="auto"/>
              <w:right w:val="single" w:sz="4" w:space="0" w:color="auto"/>
            </w:tcBorders>
            <w:shd w:val="clear" w:color="000000" w:fill="FFFFFF"/>
            <w:vAlign w:val="center"/>
          </w:tcPr>
          <w:p w:rsidR="00D112B6" w:rsidRPr="006E6638" w:rsidRDefault="00D803A1" w:rsidP="006E6638">
            <w:pPr>
              <w:widowControl/>
              <w:jc w:val="center"/>
              <w:rPr>
                <w:rFonts w:ascii="宋体" w:hAnsi="宋体" w:cs="宋体"/>
                <w:kern w:val="0"/>
                <w:sz w:val="24"/>
              </w:rPr>
            </w:pPr>
            <w:r w:rsidRPr="008F4431">
              <w:rPr>
                <w:rFonts w:ascii="宋体" w:hAnsi="宋体" w:cs="宋体" w:hint="eastAsia"/>
                <w:b/>
                <w:bCs/>
                <w:kern w:val="0"/>
                <w:szCs w:val="21"/>
              </w:rPr>
              <w:t>合计（元/年）</w:t>
            </w:r>
          </w:p>
        </w:tc>
        <w:tc>
          <w:tcPr>
            <w:tcW w:w="1212" w:type="dxa"/>
            <w:tcBorders>
              <w:top w:val="single" w:sz="4" w:space="0" w:color="auto"/>
              <w:left w:val="nil"/>
              <w:bottom w:val="single" w:sz="4" w:space="0" w:color="auto"/>
              <w:right w:val="single" w:sz="4" w:space="0" w:color="auto"/>
            </w:tcBorders>
            <w:shd w:val="clear" w:color="000000" w:fill="FFFFFF"/>
            <w:vAlign w:val="center"/>
          </w:tcPr>
          <w:p w:rsidR="00D112B6" w:rsidRPr="008F4431" w:rsidRDefault="00D803A1" w:rsidP="006E6638">
            <w:pPr>
              <w:jc w:val="center"/>
              <w:rPr>
                <w:rFonts w:ascii="宋体" w:hAnsi="宋体" w:cs="宋体"/>
                <w:b/>
                <w:bCs/>
                <w:kern w:val="0"/>
                <w:szCs w:val="21"/>
              </w:rPr>
            </w:pPr>
            <w:r w:rsidRPr="008F4431">
              <w:rPr>
                <w:rFonts w:ascii="宋体" w:hAnsi="宋体" w:cs="宋体" w:hint="eastAsia"/>
                <w:b/>
                <w:bCs/>
                <w:kern w:val="0"/>
                <w:szCs w:val="21"/>
              </w:rPr>
              <w:t>备注</w:t>
            </w:r>
          </w:p>
        </w:tc>
      </w:tr>
      <w:tr w:rsidR="00D803A1" w:rsidRPr="008F4431" w:rsidTr="006E6638">
        <w:trPr>
          <w:trHeight w:val="1025"/>
        </w:trPr>
        <w:tc>
          <w:tcPr>
            <w:tcW w:w="1675" w:type="dxa"/>
            <w:tcBorders>
              <w:top w:val="nil"/>
              <w:left w:val="single" w:sz="4" w:space="0" w:color="auto"/>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w:t>
            </w:r>
          </w:p>
        </w:tc>
        <w:tc>
          <w:tcPr>
            <w:tcW w:w="1675" w:type="dxa"/>
            <w:tcBorders>
              <w:top w:val="nil"/>
              <w:left w:val="nil"/>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维修工时费</w:t>
            </w:r>
          </w:p>
        </w:tc>
        <w:tc>
          <w:tcPr>
            <w:tcW w:w="1675" w:type="dxa"/>
            <w:tcBorders>
              <w:top w:val="nil"/>
              <w:left w:val="nil"/>
              <w:bottom w:val="single" w:sz="4" w:space="0" w:color="auto"/>
              <w:right w:val="single" w:sz="4" w:space="0" w:color="auto"/>
            </w:tcBorders>
            <w:shd w:val="clear" w:color="000000" w:fill="FFFFFF"/>
            <w:vAlign w:val="center"/>
          </w:tcPr>
          <w:p w:rsidR="00D112B6" w:rsidRPr="008F4431" w:rsidRDefault="00D803A1">
            <w:pPr>
              <w:widowControl/>
              <w:spacing w:line="360" w:lineRule="auto"/>
              <w:jc w:val="center"/>
              <w:rPr>
                <w:rFonts w:ascii="宋体" w:hAnsi="宋体" w:cs="宋体"/>
                <w:kern w:val="0"/>
                <w:szCs w:val="21"/>
              </w:rPr>
            </w:pPr>
            <w:r w:rsidRPr="008F4431">
              <w:rPr>
                <w:rFonts w:ascii="宋体" w:hAnsi="宋体" w:cs="宋体" w:hint="eastAsia"/>
                <w:kern w:val="0"/>
                <w:szCs w:val="21"/>
              </w:rPr>
              <w:t>/</w:t>
            </w:r>
          </w:p>
        </w:tc>
        <w:tc>
          <w:tcPr>
            <w:tcW w:w="1675" w:type="dxa"/>
            <w:tcBorders>
              <w:top w:val="nil"/>
              <w:left w:val="nil"/>
              <w:bottom w:val="single" w:sz="4" w:space="0" w:color="auto"/>
              <w:right w:val="single" w:sz="4" w:space="0" w:color="auto"/>
            </w:tcBorders>
            <w:shd w:val="clear" w:color="000000" w:fill="FFFFFF"/>
            <w:vAlign w:val="center"/>
          </w:tcPr>
          <w:p w:rsidR="00D112B6" w:rsidRPr="008F4431" w:rsidRDefault="00D803A1">
            <w:pPr>
              <w:widowControl/>
              <w:spacing w:line="360" w:lineRule="auto"/>
              <w:jc w:val="center"/>
              <w:rPr>
                <w:rFonts w:ascii="宋体" w:hAnsi="宋体" w:cs="宋体"/>
                <w:kern w:val="0"/>
                <w:szCs w:val="21"/>
              </w:rPr>
            </w:pPr>
            <w:r w:rsidRPr="008F4431">
              <w:rPr>
                <w:rFonts w:ascii="宋体" w:hAnsi="宋体" w:cs="宋体" w:hint="eastAsia"/>
                <w:kern w:val="0"/>
                <w:szCs w:val="21"/>
              </w:rPr>
              <w:t>元/h</w:t>
            </w:r>
          </w:p>
        </w:tc>
        <w:tc>
          <w:tcPr>
            <w:tcW w:w="1564" w:type="dxa"/>
            <w:tcBorders>
              <w:top w:val="nil"/>
              <w:left w:val="nil"/>
              <w:bottom w:val="single" w:sz="4" w:space="0" w:color="auto"/>
              <w:right w:val="single" w:sz="4" w:space="0" w:color="auto"/>
            </w:tcBorders>
            <w:shd w:val="clear" w:color="000000" w:fill="FFFFFF"/>
            <w:vAlign w:val="center"/>
          </w:tcPr>
          <w:p w:rsidR="00D112B6" w:rsidRPr="008F4431" w:rsidRDefault="00D803A1">
            <w:pPr>
              <w:widowControl/>
              <w:spacing w:line="360" w:lineRule="auto"/>
              <w:jc w:val="left"/>
              <w:rPr>
                <w:rFonts w:ascii="宋体" w:hAnsi="宋体"/>
                <w:kern w:val="0"/>
                <w:szCs w:val="21"/>
              </w:rPr>
            </w:pPr>
            <w:r w:rsidRPr="008F4431">
              <w:rPr>
                <w:rFonts w:ascii="宋体" w:hAnsi="宋体"/>
                <w:kern w:val="0"/>
                <w:szCs w:val="21"/>
              </w:rPr>
              <w:t xml:space="preserve">　</w:t>
            </w:r>
          </w:p>
        </w:tc>
        <w:tc>
          <w:tcPr>
            <w:tcW w:w="1664" w:type="dxa"/>
            <w:tcBorders>
              <w:top w:val="nil"/>
              <w:left w:val="nil"/>
              <w:bottom w:val="single" w:sz="4" w:space="0" w:color="auto"/>
              <w:right w:val="single" w:sz="4" w:space="0" w:color="auto"/>
            </w:tcBorders>
            <w:shd w:val="clear" w:color="000000" w:fill="FFFFFF"/>
            <w:vAlign w:val="center"/>
          </w:tcPr>
          <w:p w:rsidR="00D112B6" w:rsidRPr="008F4431" w:rsidRDefault="00D803A1">
            <w:pPr>
              <w:widowControl/>
              <w:spacing w:line="360" w:lineRule="auto"/>
              <w:jc w:val="center"/>
              <w:rPr>
                <w:rFonts w:ascii="宋体" w:hAnsi="宋体" w:cs="宋体"/>
                <w:kern w:val="0"/>
                <w:szCs w:val="21"/>
              </w:rPr>
            </w:pPr>
            <w:r w:rsidRPr="008F4431">
              <w:rPr>
                <w:rFonts w:ascii="宋体" w:hAnsi="宋体" w:cs="宋体" w:hint="eastAsia"/>
                <w:kern w:val="0"/>
                <w:szCs w:val="21"/>
              </w:rPr>
              <w:t>14000（工时）</w:t>
            </w:r>
          </w:p>
        </w:tc>
        <w:tc>
          <w:tcPr>
            <w:tcW w:w="2263" w:type="dxa"/>
            <w:tcBorders>
              <w:top w:val="nil"/>
              <w:left w:val="nil"/>
              <w:bottom w:val="single" w:sz="4" w:space="0" w:color="auto"/>
              <w:right w:val="single" w:sz="4" w:space="0" w:color="auto"/>
            </w:tcBorders>
            <w:shd w:val="clear" w:color="000000" w:fill="FFFFFF"/>
            <w:vAlign w:val="center"/>
          </w:tcPr>
          <w:p w:rsidR="00D112B6" w:rsidRPr="008F4431" w:rsidRDefault="00D803A1">
            <w:pPr>
              <w:widowControl/>
              <w:spacing w:line="360" w:lineRule="auto"/>
              <w:jc w:val="left"/>
              <w:rPr>
                <w:rFonts w:ascii="宋体" w:hAnsi="宋体"/>
                <w:kern w:val="0"/>
                <w:szCs w:val="21"/>
              </w:rPr>
            </w:pPr>
            <w:r w:rsidRPr="008F4431">
              <w:rPr>
                <w:rFonts w:ascii="宋体" w:hAnsi="宋体"/>
                <w:kern w:val="0"/>
                <w:szCs w:val="21"/>
              </w:rPr>
              <w:t xml:space="preserve">　</w:t>
            </w:r>
          </w:p>
        </w:tc>
        <w:tc>
          <w:tcPr>
            <w:tcW w:w="1212" w:type="dxa"/>
            <w:tcBorders>
              <w:top w:val="nil"/>
              <w:left w:val="nil"/>
              <w:bottom w:val="single" w:sz="4" w:space="0" w:color="auto"/>
              <w:right w:val="single" w:sz="4" w:space="0" w:color="auto"/>
            </w:tcBorders>
            <w:shd w:val="clear" w:color="000000" w:fill="FFFFFF"/>
            <w:vAlign w:val="center"/>
          </w:tcPr>
          <w:p w:rsidR="00D112B6" w:rsidRPr="008F4431" w:rsidRDefault="00D803A1">
            <w:pPr>
              <w:widowControl/>
              <w:jc w:val="left"/>
              <w:rPr>
                <w:rFonts w:ascii="宋体" w:hAnsi="宋体"/>
                <w:kern w:val="0"/>
                <w:szCs w:val="21"/>
              </w:rPr>
            </w:pPr>
            <w:r w:rsidRPr="008F4431">
              <w:rPr>
                <w:rFonts w:ascii="宋体" w:hAnsi="宋体"/>
                <w:kern w:val="0"/>
                <w:szCs w:val="21"/>
              </w:rPr>
              <w:t xml:space="preserve">　</w:t>
            </w:r>
          </w:p>
        </w:tc>
      </w:tr>
      <w:tr w:rsidR="00D803A1" w:rsidRPr="008F4431" w:rsidTr="006E6638">
        <w:trPr>
          <w:trHeight w:val="718"/>
        </w:trPr>
        <w:tc>
          <w:tcPr>
            <w:tcW w:w="1675" w:type="dxa"/>
            <w:tcBorders>
              <w:top w:val="nil"/>
              <w:left w:val="single" w:sz="4" w:space="0" w:color="auto"/>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675" w:type="dxa"/>
            <w:tcBorders>
              <w:top w:val="nil"/>
              <w:left w:val="nil"/>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b/>
                <w:bCs/>
                <w:kern w:val="0"/>
                <w:szCs w:val="21"/>
              </w:rPr>
            </w:pPr>
            <w:r w:rsidRPr="008F4431">
              <w:rPr>
                <w:rFonts w:ascii="宋体" w:hAnsi="宋体" w:cs="宋体" w:hint="eastAsia"/>
                <w:b/>
                <w:bCs/>
                <w:kern w:val="0"/>
                <w:szCs w:val="21"/>
              </w:rPr>
              <w:t>合计</w:t>
            </w:r>
          </w:p>
        </w:tc>
        <w:tc>
          <w:tcPr>
            <w:tcW w:w="1675" w:type="dxa"/>
            <w:tcBorders>
              <w:top w:val="nil"/>
              <w:left w:val="nil"/>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675" w:type="dxa"/>
            <w:tcBorders>
              <w:top w:val="nil"/>
              <w:left w:val="nil"/>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564" w:type="dxa"/>
            <w:tcBorders>
              <w:top w:val="nil"/>
              <w:left w:val="nil"/>
              <w:bottom w:val="single" w:sz="4" w:space="0" w:color="auto"/>
              <w:right w:val="single" w:sz="4" w:space="0" w:color="auto"/>
            </w:tcBorders>
            <w:shd w:val="clear" w:color="000000" w:fill="FFFFFF"/>
            <w:vAlign w:val="center"/>
          </w:tcPr>
          <w:p w:rsidR="00D112B6" w:rsidRPr="008F4431" w:rsidRDefault="00D803A1">
            <w:pPr>
              <w:widowControl/>
              <w:jc w:val="left"/>
              <w:rPr>
                <w:rFonts w:ascii="宋体" w:hAnsi="宋体"/>
                <w:kern w:val="0"/>
                <w:szCs w:val="21"/>
              </w:rPr>
            </w:pPr>
            <w:r w:rsidRPr="008F4431">
              <w:rPr>
                <w:rFonts w:ascii="宋体" w:hAnsi="宋体"/>
                <w:kern w:val="0"/>
                <w:szCs w:val="21"/>
              </w:rPr>
              <w:t xml:space="preserve">　</w:t>
            </w:r>
          </w:p>
        </w:tc>
        <w:tc>
          <w:tcPr>
            <w:tcW w:w="1664" w:type="dxa"/>
            <w:tcBorders>
              <w:top w:val="nil"/>
              <w:left w:val="nil"/>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2263" w:type="dxa"/>
            <w:tcBorders>
              <w:top w:val="nil"/>
              <w:left w:val="nil"/>
              <w:bottom w:val="single" w:sz="4" w:space="0" w:color="auto"/>
              <w:right w:val="single" w:sz="4" w:space="0" w:color="auto"/>
            </w:tcBorders>
            <w:shd w:val="clear" w:color="000000" w:fill="FFFFFF"/>
            <w:vAlign w:val="center"/>
          </w:tcPr>
          <w:p w:rsidR="00D112B6" w:rsidRPr="008F4431" w:rsidRDefault="00D803A1">
            <w:pPr>
              <w:widowControl/>
              <w:jc w:val="left"/>
              <w:rPr>
                <w:rFonts w:ascii="宋体" w:hAnsi="宋体"/>
                <w:kern w:val="0"/>
                <w:szCs w:val="21"/>
              </w:rPr>
            </w:pPr>
            <w:r w:rsidRPr="008F4431">
              <w:rPr>
                <w:rFonts w:ascii="宋体" w:hAnsi="宋体"/>
                <w:kern w:val="0"/>
                <w:szCs w:val="21"/>
              </w:rPr>
              <w:t xml:space="preserve">　</w:t>
            </w:r>
          </w:p>
        </w:tc>
        <w:tc>
          <w:tcPr>
            <w:tcW w:w="1212" w:type="dxa"/>
            <w:tcBorders>
              <w:top w:val="nil"/>
              <w:left w:val="nil"/>
              <w:bottom w:val="single" w:sz="4" w:space="0" w:color="auto"/>
              <w:right w:val="single" w:sz="4" w:space="0" w:color="auto"/>
            </w:tcBorders>
            <w:shd w:val="clear" w:color="000000" w:fill="FFFFFF"/>
            <w:vAlign w:val="center"/>
          </w:tcPr>
          <w:p w:rsidR="00D112B6" w:rsidRPr="008F4431" w:rsidRDefault="00D803A1">
            <w:pPr>
              <w:widowControl/>
              <w:jc w:val="left"/>
              <w:rPr>
                <w:rFonts w:ascii="宋体" w:hAnsi="宋体"/>
                <w:kern w:val="0"/>
                <w:szCs w:val="21"/>
              </w:rPr>
            </w:pPr>
            <w:r w:rsidRPr="008F4431">
              <w:rPr>
                <w:rFonts w:ascii="宋体" w:hAnsi="宋体"/>
                <w:kern w:val="0"/>
                <w:szCs w:val="21"/>
              </w:rPr>
              <w:t xml:space="preserve">　</w:t>
            </w:r>
          </w:p>
        </w:tc>
      </w:tr>
    </w:tbl>
    <w:p w:rsidR="00D112B6" w:rsidRPr="008F4431" w:rsidRDefault="00D112B6">
      <w:pPr>
        <w:rPr>
          <w:rFonts w:ascii="宋体" w:hAnsi="宋体"/>
          <w:szCs w:val="22"/>
        </w:rPr>
      </w:pPr>
    </w:p>
    <w:p w:rsidR="00D112B6" w:rsidRPr="008F4431" w:rsidRDefault="00D803A1">
      <w:pPr>
        <w:spacing w:line="360" w:lineRule="auto"/>
        <w:rPr>
          <w:rFonts w:ascii="宋体" w:hAnsi="宋体" w:cstheme="minorEastAsia"/>
          <w:b/>
          <w:bCs/>
          <w:sz w:val="24"/>
        </w:rPr>
      </w:pPr>
      <w:r w:rsidRPr="008F4431">
        <w:rPr>
          <w:rFonts w:ascii="宋体" w:hAnsi="宋体" w:cstheme="minorEastAsia" w:hint="eastAsia"/>
          <w:b/>
          <w:bCs/>
          <w:sz w:val="24"/>
        </w:rPr>
        <w:t>注：1.报价均精确到小数点后2位。</w:t>
      </w:r>
    </w:p>
    <w:p w:rsidR="00D112B6" w:rsidRPr="008F4431" w:rsidRDefault="00D803A1">
      <w:pPr>
        <w:spacing w:line="360" w:lineRule="auto"/>
        <w:ind w:firstLineChars="200" w:firstLine="480"/>
        <w:rPr>
          <w:rFonts w:ascii="宋体" w:hAnsi="宋体"/>
          <w:sz w:val="24"/>
        </w:rPr>
      </w:pPr>
      <w:r w:rsidRPr="008F4431">
        <w:rPr>
          <w:rFonts w:ascii="宋体" w:hAnsi="宋体"/>
          <w:sz w:val="24"/>
        </w:rPr>
        <w:t>2.</w:t>
      </w:r>
      <w:r w:rsidRPr="008F4431">
        <w:rPr>
          <w:rFonts w:ascii="宋体" w:hAnsi="宋体" w:hint="eastAsia"/>
          <w:sz w:val="24"/>
        </w:rPr>
        <w:t>须包含投标报价条款规定的全部费用；</w:t>
      </w:r>
    </w:p>
    <w:p w:rsidR="00D112B6" w:rsidRPr="008F4431" w:rsidRDefault="00D803A1">
      <w:pPr>
        <w:spacing w:line="360" w:lineRule="auto"/>
        <w:ind w:firstLineChars="200" w:firstLine="480"/>
        <w:rPr>
          <w:rFonts w:ascii="宋体" w:hAnsi="宋体"/>
          <w:sz w:val="24"/>
        </w:rPr>
      </w:pPr>
      <w:r w:rsidRPr="008F4431">
        <w:rPr>
          <w:rFonts w:ascii="宋体" w:hAnsi="宋体"/>
          <w:sz w:val="24"/>
        </w:rPr>
        <w:t>3.</w:t>
      </w:r>
      <w:r w:rsidRPr="008F4431">
        <w:rPr>
          <w:rFonts w:ascii="宋体" w:hAnsi="宋体" w:hint="eastAsia"/>
          <w:sz w:val="24"/>
        </w:rPr>
        <w:t>如果单价和总价不符时，以单价为准；</w:t>
      </w:r>
    </w:p>
    <w:p w:rsidR="00D112B6" w:rsidRPr="008F4431" w:rsidRDefault="00D803A1">
      <w:pPr>
        <w:spacing w:line="360" w:lineRule="auto"/>
        <w:ind w:firstLineChars="200" w:firstLine="480"/>
        <w:rPr>
          <w:rFonts w:ascii="宋体" w:hAnsi="宋体"/>
          <w:sz w:val="24"/>
        </w:rPr>
      </w:pPr>
      <w:r w:rsidRPr="008F4431">
        <w:rPr>
          <w:rFonts w:ascii="宋体" w:hAnsi="宋体"/>
          <w:sz w:val="24"/>
        </w:rPr>
        <w:t>4.</w:t>
      </w:r>
      <w:r w:rsidRPr="008F4431">
        <w:rPr>
          <w:rFonts w:ascii="宋体" w:hAnsi="宋体" w:hint="eastAsia"/>
          <w:sz w:val="24"/>
        </w:rPr>
        <w:t>投标人须按规定签署，否则投标文件无效。</w:t>
      </w:r>
    </w:p>
    <w:p w:rsidR="00D112B6" w:rsidRPr="008F4431" w:rsidRDefault="00D112B6">
      <w:pPr>
        <w:spacing w:line="360" w:lineRule="auto"/>
        <w:ind w:left="317"/>
        <w:rPr>
          <w:rFonts w:ascii="宋体" w:hAnsi="宋体"/>
          <w:sz w:val="24"/>
        </w:rPr>
      </w:pPr>
    </w:p>
    <w:p w:rsidR="00D112B6" w:rsidRPr="008F4431" w:rsidRDefault="00D803A1">
      <w:pPr>
        <w:ind w:firstLine="480"/>
        <w:rPr>
          <w:rFonts w:ascii="宋体" w:hAnsi="宋体" w:cstheme="minorEastAsia"/>
          <w:sz w:val="24"/>
        </w:rPr>
      </w:pPr>
      <w:r w:rsidRPr="008F4431">
        <w:rPr>
          <w:rFonts w:ascii="宋体" w:hAnsi="宋体" w:hint="eastAsia"/>
          <w:sz w:val="24"/>
        </w:rPr>
        <w:t>投标人全称：（盖章）</w:t>
      </w:r>
    </w:p>
    <w:p w:rsidR="00D112B6" w:rsidRPr="008F4431" w:rsidRDefault="00D112B6">
      <w:pPr>
        <w:widowControl/>
        <w:jc w:val="left"/>
        <w:rPr>
          <w:rFonts w:ascii="宋体" w:hAnsi="宋体" w:cstheme="minorEastAsia"/>
          <w:b/>
          <w:sz w:val="24"/>
        </w:rPr>
      </w:pPr>
    </w:p>
    <w:p w:rsidR="00D112B6" w:rsidRPr="008F4431" w:rsidRDefault="00D112B6">
      <w:pPr>
        <w:jc w:val="center"/>
        <w:rPr>
          <w:rFonts w:ascii="宋体" w:hAnsi="宋体" w:cstheme="minorEastAsia"/>
          <w:sz w:val="24"/>
        </w:rPr>
      </w:pPr>
    </w:p>
    <w:p w:rsidR="00D112B6" w:rsidRPr="008F4431" w:rsidRDefault="00D803A1">
      <w:pPr>
        <w:spacing w:line="360" w:lineRule="auto"/>
        <w:jc w:val="center"/>
        <w:rPr>
          <w:rFonts w:ascii="宋体" w:hAnsi="宋体" w:cs="宋体"/>
          <w:b/>
          <w:kern w:val="0"/>
          <w:sz w:val="24"/>
        </w:rPr>
      </w:pPr>
      <w:r w:rsidRPr="008F4431">
        <w:rPr>
          <w:rFonts w:ascii="宋体" w:hAnsi="宋体" w:cs="宋体"/>
          <w:b/>
          <w:kern w:val="0"/>
          <w:sz w:val="24"/>
        </w:rPr>
        <w:br w:type="page"/>
      </w:r>
    </w:p>
    <w:p w:rsidR="00D112B6" w:rsidRPr="008F4431" w:rsidRDefault="00D112B6">
      <w:pPr>
        <w:spacing w:line="360" w:lineRule="auto"/>
        <w:jc w:val="center"/>
        <w:rPr>
          <w:rFonts w:ascii="宋体" w:hAnsi="宋体"/>
          <w:b/>
          <w:sz w:val="24"/>
        </w:rPr>
      </w:pPr>
    </w:p>
    <w:p w:rsidR="00D112B6" w:rsidRPr="008F4431" w:rsidRDefault="00D803A1">
      <w:pPr>
        <w:spacing w:line="360" w:lineRule="auto"/>
        <w:jc w:val="center"/>
        <w:rPr>
          <w:rFonts w:ascii="宋体" w:hAnsi="宋体"/>
          <w:b/>
          <w:sz w:val="24"/>
        </w:rPr>
      </w:pPr>
      <w:r w:rsidRPr="008F4431">
        <w:rPr>
          <w:rFonts w:ascii="宋体" w:hAnsi="宋体" w:hint="eastAsia"/>
          <w:b/>
          <w:sz w:val="24"/>
        </w:rPr>
        <w:t>D包：1、投标报价汇总表</w:t>
      </w:r>
    </w:p>
    <w:tbl>
      <w:tblPr>
        <w:tblStyle w:val="aff9"/>
        <w:tblW w:w="0" w:type="auto"/>
        <w:tblLook w:val="04A0" w:firstRow="1" w:lastRow="0" w:firstColumn="1" w:lastColumn="0" w:noHBand="0" w:noVBand="1"/>
      </w:tblPr>
      <w:tblGrid>
        <w:gridCol w:w="909"/>
        <w:gridCol w:w="3472"/>
        <w:gridCol w:w="2929"/>
        <w:gridCol w:w="4990"/>
        <w:gridCol w:w="1648"/>
      </w:tblGrid>
      <w:tr w:rsidR="00D803A1" w:rsidRPr="008F4431" w:rsidTr="006E6638">
        <w:trPr>
          <w:trHeight w:val="742"/>
        </w:trPr>
        <w:tc>
          <w:tcPr>
            <w:tcW w:w="909" w:type="dxa"/>
            <w:vAlign w:val="center"/>
          </w:tcPr>
          <w:p w:rsidR="00D112B6" w:rsidRPr="00CD4365" w:rsidRDefault="00D803A1">
            <w:pPr>
              <w:spacing w:line="360" w:lineRule="auto"/>
              <w:jc w:val="center"/>
              <w:rPr>
                <w:rFonts w:ascii="宋体" w:hAnsi="宋体"/>
                <w:b/>
                <w:kern w:val="0"/>
                <w:sz w:val="24"/>
              </w:rPr>
            </w:pPr>
            <w:r w:rsidRPr="00CD4365">
              <w:rPr>
                <w:rFonts w:ascii="宋体" w:hAnsi="宋体" w:hint="eastAsia"/>
                <w:b/>
                <w:kern w:val="0"/>
                <w:sz w:val="24"/>
              </w:rPr>
              <w:t>序号</w:t>
            </w:r>
          </w:p>
        </w:tc>
        <w:tc>
          <w:tcPr>
            <w:tcW w:w="3472" w:type="dxa"/>
            <w:vAlign w:val="center"/>
          </w:tcPr>
          <w:p w:rsidR="00D112B6" w:rsidRPr="00CD4365" w:rsidRDefault="00D803A1">
            <w:pPr>
              <w:spacing w:line="360" w:lineRule="auto"/>
              <w:jc w:val="center"/>
              <w:rPr>
                <w:rFonts w:ascii="宋体" w:hAnsi="宋体"/>
                <w:b/>
                <w:kern w:val="0"/>
                <w:sz w:val="24"/>
              </w:rPr>
            </w:pPr>
            <w:r w:rsidRPr="00CD4365">
              <w:rPr>
                <w:rFonts w:ascii="宋体" w:hAnsi="宋体" w:hint="eastAsia"/>
                <w:b/>
                <w:kern w:val="0"/>
                <w:sz w:val="24"/>
              </w:rPr>
              <w:t>名称</w:t>
            </w:r>
          </w:p>
        </w:tc>
        <w:tc>
          <w:tcPr>
            <w:tcW w:w="2929" w:type="dxa"/>
            <w:vAlign w:val="center"/>
          </w:tcPr>
          <w:p w:rsidR="00D112B6" w:rsidRPr="00CD4365" w:rsidRDefault="00D803A1">
            <w:pPr>
              <w:spacing w:line="360" w:lineRule="auto"/>
              <w:jc w:val="center"/>
              <w:rPr>
                <w:rFonts w:ascii="宋体" w:hAnsi="宋体"/>
                <w:b/>
                <w:kern w:val="0"/>
                <w:sz w:val="24"/>
              </w:rPr>
            </w:pPr>
            <w:r w:rsidRPr="00CD4365">
              <w:rPr>
                <w:rFonts w:ascii="宋体" w:hAnsi="宋体" w:cs="宋体" w:hint="eastAsia"/>
                <w:b/>
                <w:bCs/>
                <w:kern w:val="0"/>
                <w:sz w:val="24"/>
              </w:rPr>
              <w:t>面积（㎡）</w:t>
            </w:r>
          </w:p>
        </w:tc>
        <w:tc>
          <w:tcPr>
            <w:tcW w:w="4990" w:type="dxa"/>
            <w:vAlign w:val="center"/>
          </w:tcPr>
          <w:p w:rsidR="00D112B6" w:rsidRPr="00CD4365" w:rsidRDefault="00D803A1" w:rsidP="006E6638">
            <w:pPr>
              <w:spacing w:line="360" w:lineRule="auto"/>
              <w:jc w:val="center"/>
              <w:rPr>
                <w:rFonts w:ascii="宋体" w:hAnsi="宋体"/>
                <w:b/>
                <w:kern w:val="0"/>
                <w:sz w:val="24"/>
              </w:rPr>
            </w:pPr>
            <w:r w:rsidRPr="00CD4365">
              <w:rPr>
                <w:rFonts w:ascii="宋体" w:hAnsi="宋体" w:hint="eastAsia"/>
                <w:b/>
                <w:sz w:val="24"/>
              </w:rPr>
              <w:t>合计报价</w:t>
            </w:r>
            <w:r w:rsidR="006E6638" w:rsidRPr="00CD4365">
              <w:rPr>
                <w:rFonts w:ascii="宋体" w:hAnsi="宋体" w:hint="eastAsia"/>
                <w:b/>
                <w:sz w:val="24"/>
              </w:rPr>
              <w:t>（元/年）</w:t>
            </w:r>
          </w:p>
        </w:tc>
        <w:tc>
          <w:tcPr>
            <w:tcW w:w="1648" w:type="dxa"/>
            <w:vAlign w:val="center"/>
          </w:tcPr>
          <w:p w:rsidR="00D112B6" w:rsidRPr="00CD4365" w:rsidRDefault="00D803A1">
            <w:pPr>
              <w:spacing w:line="360" w:lineRule="auto"/>
              <w:jc w:val="center"/>
              <w:rPr>
                <w:rFonts w:ascii="宋体" w:hAnsi="宋体"/>
                <w:b/>
                <w:kern w:val="0"/>
                <w:sz w:val="24"/>
              </w:rPr>
            </w:pPr>
            <w:r w:rsidRPr="00CD4365">
              <w:rPr>
                <w:rFonts w:ascii="宋体" w:hAnsi="宋体" w:hint="eastAsia"/>
                <w:b/>
                <w:kern w:val="0"/>
                <w:sz w:val="24"/>
              </w:rPr>
              <w:t>备注</w:t>
            </w:r>
          </w:p>
        </w:tc>
      </w:tr>
      <w:tr w:rsidR="00D803A1" w:rsidRPr="008F4431" w:rsidTr="006E6638">
        <w:trPr>
          <w:trHeight w:val="742"/>
        </w:trPr>
        <w:tc>
          <w:tcPr>
            <w:tcW w:w="909" w:type="dxa"/>
            <w:vAlign w:val="center"/>
          </w:tcPr>
          <w:p w:rsidR="00D112B6" w:rsidRPr="00CD4365" w:rsidRDefault="00D803A1">
            <w:pPr>
              <w:spacing w:line="360" w:lineRule="auto"/>
              <w:jc w:val="center"/>
              <w:rPr>
                <w:rFonts w:ascii="宋体" w:hAnsi="宋体"/>
                <w:kern w:val="0"/>
                <w:sz w:val="24"/>
              </w:rPr>
            </w:pPr>
            <w:r w:rsidRPr="00CD4365">
              <w:rPr>
                <w:rFonts w:ascii="宋体" w:hAnsi="宋体"/>
                <w:kern w:val="0"/>
                <w:sz w:val="24"/>
              </w:rPr>
              <w:t>1</w:t>
            </w:r>
          </w:p>
        </w:tc>
        <w:tc>
          <w:tcPr>
            <w:tcW w:w="3472" w:type="dxa"/>
            <w:vAlign w:val="center"/>
          </w:tcPr>
          <w:p w:rsidR="00D112B6" w:rsidRPr="00CD4365" w:rsidRDefault="00D803A1">
            <w:pPr>
              <w:spacing w:line="360" w:lineRule="auto"/>
              <w:jc w:val="center"/>
              <w:rPr>
                <w:rFonts w:ascii="宋体" w:hAnsi="宋体"/>
                <w:bCs/>
                <w:kern w:val="0"/>
                <w:sz w:val="24"/>
              </w:rPr>
            </w:pPr>
            <w:r w:rsidRPr="00CD4365">
              <w:rPr>
                <w:rFonts w:ascii="宋体" w:hAnsi="宋体" w:hint="eastAsia"/>
                <w:kern w:val="0"/>
                <w:sz w:val="24"/>
              </w:rPr>
              <w:t>学生公寓物业管理报价</w:t>
            </w:r>
          </w:p>
        </w:tc>
        <w:tc>
          <w:tcPr>
            <w:tcW w:w="2929" w:type="dxa"/>
            <w:vAlign w:val="center"/>
          </w:tcPr>
          <w:p w:rsidR="00D112B6" w:rsidRPr="00CD4365" w:rsidRDefault="008900F7">
            <w:pPr>
              <w:spacing w:line="360" w:lineRule="auto"/>
              <w:jc w:val="center"/>
              <w:rPr>
                <w:rFonts w:ascii="宋体" w:hAnsi="宋体"/>
                <w:i/>
                <w:kern w:val="0"/>
                <w:sz w:val="24"/>
              </w:rPr>
            </w:pPr>
            <w:r>
              <w:rPr>
                <w:rFonts w:ascii="宋体" w:hAnsi="宋体" w:cs="宋体"/>
                <w:kern w:val="0"/>
                <w:sz w:val="24"/>
              </w:rPr>
              <w:t>252564.78</w:t>
            </w:r>
          </w:p>
        </w:tc>
        <w:tc>
          <w:tcPr>
            <w:tcW w:w="4990" w:type="dxa"/>
            <w:vAlign w:val="center"/>
          </w:tcPr>
          <w:p w:rsidR="00D112B6" w:rsidRPr="00CD4365" w:rsidRDefault="00D112B6">
            <w:pPr>
              <w:spacing w:line="360" w:lineRule="auto"/>
              <w:jc w:val="center"/>
              <w:rPr>
                <w:rFonts w:ascii="宋体" w:hAnsi="宋体"/>
                <w:kern w:val="0"/>
                <w:sz w:val="24"/>
              </w:rPr>
            </w:pPr>
          </w:p>
        </w:tc>
        <w:tc>
          <w:tcPr>
            <w:tcW w:w="1648" w:type="dxa"/>
            <w:vAlign w:val="center"/>
          </w:tcPr>
          <w:p w:rsidR="00D112B6" w:rsidRPr="00CD4365" w:rsidRDefault="00D112B6">
            <w:pPr>
              <w:spacing w:line="360" w:lineRule="auto"/>
              <w:jc w:val="center"/>
              <w:rPr>
                <w:rFonts w:ascii="宋体" w:hAnsi="宋体"/>
                <w:kern w:val="0"/>
                <w:sz w:val="24"/>
              </w:rPr>
            </w:pPr>
          </w:p>
        </w:tc>
      </w:tr>
      <w:tr w:rsidR="00D803A1" w:rsidRPr="008F4431" w:rsidTr="006E6638">
        <w:trPr>
          <w:trHeight w:val="742"/>
        </w:trPr>
        <w:tc>
          <w:tcPr>
            <w:tcW w:w="909" w:type="dxa"/>
            <w:vAlign w:val="center"/>
          </w:tcPr>
          <w:p w:rsidR="00D112B6" w:rsidRPr="00CD4365" w:rsidRDefault="00D803A1">
            <w:pPr>
              <w:spacing w:line="360" w:lineRule="auto"/>
              <w:jc w:val="center"/>
              <w:rPr>
                <w:rFonts w:ascii="宋体" w:hAnsi="宋体"/>
                <w:kern w:val="0"/>
                <w:sz w:val="24"/>
              </w:rPr>
            </w:pPr>
            <w:r w:rsidRPr="00CD4365">
              <w:rPr>
                <w:rFonts w:ascii="宋体" w:hAnsi="宋体" w:hint="eastAsia"/>
                <w:kern w:val="0"/>
                <w:sz w:val="24"/>
              </w:rPr>
              <w:t>2</w:t>
            </w:r>
          </w:p>
        </w:tc>
        <w:tc>
          <w:tcPr>
            <w:tcW w:w="3472" w:type="dxa"/>
            <w:vAlign w:val="center"/>
          </w:tcPr>
          <w:p w:rsidR="00D112B6" w:rsidRPr="00CD4365" w:rsidRDefault="00D803A1">
            <w:pPr>
              <w:spacing w:line="360" w:lineRule="auto"/>
              <w:jc w:val="center"/>
              <w:rPr>
                <w:rFonts w:ascii="宋体" w:hAnsi="宋体"/>
                <w:kern w:val="0"/>
                <w:sz w:val="24"/>
              </w:rPr>
            </w:pPr>
            <w:r w:rsidRPr="00CD4365">
              <w:rPr>
                <w:rFonts w:ascii="宋体" w:hAnsi="宋体" w:hint="eastAsia"/>
                <w:kern w:val="0"/>
                <w:sz w:val="24"/>
              </w:rPr>
              <w:t>西山学生公寓外围保洁报价</w:t>
            </w:r>
          </w:p>
        </w:tc>
        <w:tc>
          <w:tcPr>
            <w:tcW w:w="2929" w:type="dxa"/>
            <w:vAlign w:val="center"/>
          </w:tcPr>
          <w:p w:rsidR="00D112B6" w:rsidRPr="00CD4365" w:rsidRDefault="00D803A1">
            <w:pPr>
              <w:widowControl/>
              <w:spacing w:line="360" w:lineRule="auto"/>
              <w:jc w:val="center"/>
              <w:rPr>
                <w:rFonts w:ascii="宋体" w:hAnsi="宋体"/>
                <w:i/>
                <w:kern w:val="0"/>
                <w:sz w:val="24"/>
              </w:rPr>
            </w:pPr>
            <w:r w:rsidRPr="00CD4365">
              <w:rPr>
                <w:rFonts w:ascii="宋体" w:hAnsi="宋体" w:cs="宋体" w:hint="eastAsia"/>
                <w:kern w:val="0"/>
                <w:sz w:val="24"/>
              </w:rPr>
              <w:t>155223</w:t>
            </w:r>
          </w:p>
        </w:tc>
        <w:tc>
          <w:tcPr>
            <w:tcW w:w="4990" w:type="dxa"/>
            <w:vAlign w:val="center"/>
          </w:tcPr>
          <w:p w:rsidR="00D112B6" w:rsidRPr="00CD4365" w:rsidRDefault="00D112B6">
            <w:pPr>
              <w:spacing w:line="360" w:lineRule="auto"/>
              <w:jc w:val="center"/>
              <w:rPr>
                <w:rFonts w:ascii="宋体" w:hAnsi="宋体"/>
                <w:kern w:val="0"/>
                <w:sz w:val="24"/>
              </w:rPr>
            </w:pPr>
          </w:p>
        </w:tc>
        <w:tc>
          <w:tcPr>
            <w:tcW w:w="1648" w:type="dxa"/>
            <w:vAlign w:val="center"/>
          </w:tcPr>
          <w:p w:rsidR="00D112B6" w:rsidRPr="00CD4365" w:rsidRDefault="00D112B6">
            <w:pPr>
              <w:spacing w:line="360" w:lineRule="auto"/>
              <w:jc w:val="center"/>
              <w:rPr>
                <w:rFonts w:ascii="宋体" w:hAnsi="宋体"/>
                <w:kern w:val="0"/>
                <w:sz w:val="24"/>
              </w:rPr>
            </w:pPr>
          </w:p>
        </w:tc>
      </w:tr>
      <w:tr w:rsidR="00D803A1" w:rsidRPr="008F4431" w:rsidTr="006E6638">
        <w:trPr>
          <w:trHeight w:val="742"/>
        </w:trPr>
        <w:tc>
          <w:tcPr>
            <w:tcW w:w="909" w:type="dxa"/>
            <w:vAlign w:val="center"/>
          </w:tcPr>
          <w:p w:rsidR="00D112B6" w:rsidRPr="00CD4365" w:rsidRDefault="00D803A1">
            <w:pPr>
              <w:spacing w:line="360" w:lineRule="auto"/>
              <w:jc w:val="center"/>
              <w:rPr>
                <w:rFonts w:ascii="宋体" w:hAnsi="宋体"/>
                <w:kern w:val="0"/>
                <w:sz w:val="24"/>
              </w:rPr>
            </w:pPr>
            <w:r w:rsidRPr="00CD4365">
              <w:rPr>
                <w:rFonts w:ascii="宋体" w:hAnsi="宋体" w:hint="eastAsia"/>
                <w:kern w:val="0"/>
                <w:sz w:val="24"/>
              </w:rPr>
              <w:t>3</w:t>
            </w:r>
          </w:p>
        </w:tc>
        <w:tc>
          <w:tcPr>
            <w:tcW w:w="3472" w:type="dxa"/>
            <w:vAlign w:val="center"/>
          </w:tcPr>
          <w:p w:rsidR="00D112B6" w:rsidRPr="00CD4365" w:rsidRDefault="00D803A1">
            <w:pPr>
              <w:spacing w:line="360" w:lineRule="auto"/>
              <w:jc w:val="center"/>
              <w:rPr>
                <w:rFonts w:ascii="宋体" w:hAnsi="宋体"/>
                <w:kern w:val="0"/>
                <w:sz w:val="24"/>
              </w:rPr>
            </w:pPr>
            <w:r w:rsidRPr="00CD4365">
              <w:rPr>
                <w:rFonts w:ascii="宋体" w:hAnsi="宋体" w:hint="eastAsia"/>
                <w:kern w:val="0"/>
                <w:sz w:val="24"/>
              </w:rPr>
              <w:t>西山学生公寓浴室保洁报价</w:t>
            </w:r>
          </w:p>
        </w:tc>
        <w:tc>
          <w:tcPr>
            <w:tcW w:w="2929" w:type="dxa"/>
            <w:vAlign w:val="center"/>
          </w:tcPr>
          <w:p w:rsidR="00D112B6" w:rsidRPr="00CD4365" w:rsidRDefault="00D803A1">
            <w:pPr>
              <w:widowControl/>
              <w:spacing w:line="360" w:lineRule="auto"/>
              <w:jc w:val="center"/>
              <w:rPr>
                <w:rFonts w:ascii="宋体" w:hAnsi="宋体" w:cs="宋体"/>
                <w:kern w:val="0"/>
                <w:sz w:val="24"/>
              </w:rPr>
            </w:pPr>
            <w:r w:rsidRPr="00CD4365">
              <w:rPr>
                <w:rFonts w:ascii="宋体" w:hAnsi="宋体" w:cs="宋体"/>
                <w:kern w:val="0"/>
                <w:sz w:val="24"/>
              </w:rPr>
              <w:t>3038.34</w:t>
            </w:r>
          </w:p>
          <w:p w:rsidR="00D112B6" w:rsidRPr="00CD4365" w:rsidRDefault="00D803A1">
            <w:pPr>
              <w:widowControl/>
              <w:spacing w:line="360" w:lineRule="auto"/>
              <w:jc w:val="center"/>
              <w:rPr>
                <w:rFonts w:ascii="宋体" w:hAnsi="宋体" w:cs="宋体"/>
                <w:kern w:val="0"/>
                <w:sz w:val="24"/>
              </w:rPr>
            </w:pPr>
            <w:r w:rsidRPr="00CD4365">
              <w:rPr>
                <w:rFonts w:ascii="宋体" w:hAnsi="宋体" w:cs="宋体" w:hint="eastAsia"/>
                <w:kern w:val="0"/>
                <w:sz w:val="24"/>
              </w:rPr>
              <w:t>（需要进行立面清理）</w:t>
            </w:r>
          </w:p>
        </w:tc>
        <w:tc>
          <w:tcPr>
            <w:tcW w:w="4990" w:type="dxa"/>
            <w:vAlign w:val="center"/>
          </w:tcPr>
          <w:p w:rsidR="00D112B6" w:rsidRPr="00CD4365" w:rsidRDefault="00D112B6">
            <w:pPr>
              <w:spacing w:line="360" w:lineRule="auto"/>
              <w:jc w:val="center"/>
              <w:rPr>
                <w:rFonts w:ascii="宋体" w:hAnsi="宋体"/>
                <w:kern w:val="0"/>
                <w:sz w:val="24"/>
              </w:rPr>
            </w:pPr>
          </w:p>
        </w:tc>
        <w:tc>
          <w:tcPr>
            <w:tcW w:w="1648" w:type="dxa"/>
            <w:vAlign w:val="center"/>
          </w:tcPr>
          <w:p w:rsidR="00D112B6" w:rsidRPr="00CD4365" w:rsidRDefault="00D112B6">
            <w:pPr>
              <w:spacing w:line="360" w:lineRule="auto"/>
              <w:jc w:val="center"/>
              <w:rPr>
                <w:rFonts w:ascii="宋体" w:hAnsi="宋体"/>
                <w:kern w:val="0"/>
                <w:sz w:val="24"/>
              </w:rPr>
            </w:pPr>
          </w:p>
        </w:tc>
      </w:tr>
      <w:tr w:rsidR="00D112B6" w:rsidRPr="008F4431" w:rsidTr="006E6638">
        <w:trPr>
          <w:trHeight w:val="742"/>
        </w:trPr>
        <w:tc>
          <w:tcPr>
            <w:tcW w:w="4381" w:type="dxa"/>
            <w:gridSpan w:val="2"/>
            <w:vAlign w:val="center"/>
          </w:tcPr>
          <w:p w:rsidR="00D112B6" w:rsidRPr="008F4431" w:rsidRDefault="00D803A1">
            <w:pPr>
              <w:spacing w:line="360" w:lineRule="auto"/>
              <w:ind w:left="317"/>
              <w:jc w:val="center"/>
              <w:rPr>
                <w:rFonts w:ascii="宋体" w:hAnsi="宋体"/>
                <w:kern w:val="0"/>
                <w:sz w:val="24"/>
              </w:rPr>
            </w:pPr>
            <w:r w:rsidRPr="008F4431">
              <w:rPr>
                <w:rFonts w:ascii="宋体" w:hAnsi="宋体" w:hint="eastAsia"/>
                <w:kern w:val="0"/>
                <w:sz w:val="24"/>
              </w:rPr>
              <w:t>总计</w:t>
            </w:r>
          </w:p>
        </w:tc>
        <w:tc>
          <w:tcPr>
            <w:tcW w:w="2929" w:type="dxa"/>
          </w:tcPr>
          <w:p w:rsidR="00D112B6" w:rsidRPr="008F4431" w:rsidRDefault="00D112B6">
            <w:pPr>
              <w:spacing w:line="360" w:lineRule="auto"/>
              <w:rPr>
                <w:rFonts w:ascii="宋体" w:hAnsi="宋体"/>
                <w:kern w:val="0"/>
                <w:sz w:val="24"/>
              </w:rPr>
            </w:pPr>
          </w:p>
        </w:tc>
        <w:tc>
          <w:tcPr>
            <w:tcW w:w="4990" w:type="dxa"/>
          </w:tcPr>
          <w:p w:rsidR="00D112B6" w:rsidRPr="008F4431" w:rsidRDefault="00D112B6">
            <w:pPr>
              <w:spacing w:line="360" w:lineRule="auto"/>
              <w:ind w:left="317"/>
              <w:rPr>
                <w:rFonts w:ascii="宋体" w:hAnsi="宋体"/>
                <w:kern w:val="0"/>
                <w:sz w:val="24"/>
              </w:rPr>
            </w:pPr>
          </w:p>
        </w:tc>
        <w:tc>
          <w:tcPr>
            <w:tcW w:w="1648" w:type="dxa"/>
          </w:tcPr>
          <w:p w:rsidR="00D112B6" w:rsidRPr="008F4431" w:rsidRDefault="00D112B6">
            <w:pPr>
              <w:spacing w:line="360" w:lineRule="auto"/>
              <w:ind w:left="317"/>
              <w:rPr>
                <w:rFonts w:ascii="宋体" w:hAnsi="宋体"/>
                <w:kern w:val="0"/>
                <w:sz w:val="24"/>
              </w:rPr>
            </w:pPr>
          </w:p>
        </w:tc>
      </w:tr>
    </w:tbl>
    <w:p w:rsidR="00D112B6" w:rsidRPr="008F4431" w:rsidRDefault="00D112B6">
      <w:pPr>
        <w:spacing w:line="360" w:lineRule="auto"/>
        <w:rPr>
          <w:rFonts w:ascii="宋体" w:hAnsi="宋体" w:cstheme="minorEastAsia"/>
          <w:b/>
          <w:bCs/>
          <w:sz w:val="24"/>
        </w:rPr>
      </w:pPr>
    </w:p>
    <w:p w:rsidR="00D112B6" w:rsidRPr="008F4431" w:rsidRDefault="00D803A1">
      <w:pPr>
        <w:spacing w:line="360" w:lineRule="auto"/>
        <w:rPr>
          <w:rFonts w:ascii="宋体" w:hAnsi="宋体" w:cstheme="minorEastAsia"/>
          <w:b/>
          <w:bCs/>
          <w:sz w:val="24"/>
        </w:rPr>
      </w:pPr>
      <w:r w:rsidRPr="008F4431">
        <w:rPr>
          <w:rFonts w:ascii="宋体" w:hAnsi="宋体" w:cstheme="minorEastAsia" w:hint="eastAsia"/>
          <w:b/>
          <w:bCs/>
          <w:sz w:val="24"/>
        </w:rPr>
        <w:t>注：1.总计费用应与投标函每年报价相符，报价均精确到小数点后2位。</w:t>
      </w:r>
    </w:p>
    <w:p w:rsidR="00D112B6" w:rsidRPr="008F4431" w:rsidRDefault="00D803A1">
      <w:pPr>
        <w:spacing w:line="360" w:lineRule="auto"/>
        <w:ind w:firstLineChars="200" w:firstLine="480"/>
        <w:rPr>
          <w:rFonts w:ascii="宋体" w:hAnsi="宋体"/>
          <w:sz w:val="24"/>
        </w:rPr>
      </w:pPr>
      <w:r w:rsidRPr="008F4431">
        <w:rPr>
          <w:rFonts w:ascii="宋体" w:hAnsi="宋体"/>
          <w:sz w:val="24"/>
        </w:rPr>
        <w:t>2.</w:t>
      </w:r>
      <w:r w:rsidRPr="008F4431">
        <w:rPr>
          <w:rFonts w:ascii="宋体" w:hAnsi="宋体" w:hint="eastAsia"/>
          <w:sz w:val="24"/>
        </w:rPr>
        <w:t>须包含投标报价条款规定的全部费用；</w:t>
      </w:r>
    </w:p>
    <w:p w:rsidR="00D112B6" w:rsidRPr="008F4431" w:rsidRDefault="00D803A1">
      <w:pPr>
        <w:spacing w:line="360" w:lineRule="auto"/>
        <w:ind w:firstLineChars="200" w:firstLine="480"/>
        <w:rPr>
          <w:rFonts w:ascii="宋体" w:hAnsi="宋体"/>
          <w:sz w:val="24"/>
        </w:rPr>
      </w:pPr>
      <w:r w:rsidRPr="008F4431">
        <w:rPr>
          <w:rFonts w:ascii="宋体" w:hAnsi="宋体"/>
          <w:sz w:val="24"/>
        </w:rPr>
        <w:t>3.</w:t>
      </w:r>
      <w:r w:rsidRPr="008F4431">
        <w:rPr>
          <w:rFonts w:ascii="宋体" w:hAnsi="宋体" w:hint="eastAsia"/>
          <w:sz w:val="24"/>
        </w:rPr>
        <w:t>如果单价和总价不符时，以单价为准；</w:t>
      </w:r>
    </w:p>
    <w:p w:rsidR="00D112B6" w:rsidRPr="008F4431" w:rsidRDefault="00D803A1">
      <w:pPr>
        <w:spacing w:line="360" w:lineRule="auto"/>
        <w:ind w:firstLineChars="200" w:firstLine="480"/>
        <w:rPr>
          <w:rFonts w:ascii="宋体" w:hAnsi="宋体"/>
          <w:sz w:val="24"/>
        </w:rPr>
      </w:pPr>
      <w:r w:rsidRPr="008F4431">
        <w:rPr>
          <w:rFonts w:ascii="宋体" w:hAnsi="宋体"/>
          <w:sz w:val="24"/>
        </w:rPr>
        <w:t>4.</w:t>
      </w:r>
      <w:r w:rsidRPr="008F4431">
        <w:rPr>
          <w:rFonts w:ascii="宋体" w:hAnsi="宋体" w:hint="eastAsia"/>
          <w:sz w:val="24"/>
        </w:rPr>
        <w:t>投标人须按规定签署，否则投标文件无效。</w:t>
      </w:r>
    </w:p>
    <w:p w:rsidR="00D112B6" w:rsidRPr="008F4431" w:rsidRDefault="00D112B6">
      <w:pPr>
        <w:widowControl/>
        <w:ind w:firstLineChars="200" w:firstLine="480"/>
        <w:jc w:val="left"/>
        <w:rPr>
          <w:rFonts w:ascii="宋体" w:hAnsi="宋体"/>
          <w:sz w:val="24"/>
        </w:rPr>
      </w:pPr>
    </w:p>
    <w:p w:rsidR="00D112B6" w:rsidRPr="008F4431" w:rsidRDefault="00D803A1">
      <w:pPr>
        <w:widowControl/>
        <w:ind w:firstLineChars="200" w:firstLine="480"/>
        <w:jc w:val="left"/>
        <w:rPr>
          <w:rFonts w:ascii="宋体" w:hAnsi="宋体" w:cs="宋体"/>
          <w:kern w:val="0"/>
          <w:sz w:val="24"/>
        </w:rPr>
      </w:pPr>
      <w:r w:rsidRPr="008F4431">
        <w:rPr>
          <w:rFonts w:ascii="宋体" w:hAnsi="宋体" w:hint="eastAsia"/>
          <w:sz w:val="24"/>
        </w:rPr>
        <w:t>投标人全称：（盖章）</w:t>
      </w:r>
    </w:p>
    <w:p w:rsidR="00D112B6" w:rsidRPr="008F4431" w:rsidRDefault="00D803A1">
      <w:pPr>
        <w:widowControl/>
        <w:jc w:val="left"/>
        <w:rPr>
          <w:rFonts w:ascii="宋体" w:hAnsi="宋体" w:cs="宋体"/>
          <w:b/>
          <w:kern w:val="0"/>
          <w:sz w:val="24"/>
        </w:rPr>
      </w:pPr>
      <w:r w:rsidRPr="008F4431">
        <w:rPr>
          <w:rFonts w:ascii="宋体" w:hAnsi="宋体" w:cs="宋体"/>
          <w:b/>
          <w:kern w:val="0"/>
          <w:sz w:val="24"/>
        </w:rPr>
        <w:br w:type="page"/>
      </w:r>
    </w:p>
    <w:p w:rsidR="00D112B6" w:rsidRPr="008F4431" w:rsidRDefault="00D112B6">
      <w:pPr>
        <w:widowControl/>
        <w:jc w:val="left"/>
        <w:rPr>
          <w:rFonts w:ascii="宋体" w:hAnsi="宋体" w:cs="宋体"/>
          <w:b/>
          <w:kern w:val="0"/>
          <w:sz w:val="24"/>
        </w:rPr>
      </w:pPr>
    </w:p>
    <w:tbl>
      <w:tblPr>
        <w:tblW w:w="13765" w:type="dxa"/>
        <w:tblInd w:w="93" w:type="dxa"/>
        <w:tblLook w:val="04A0" w:firstRow="1" w:lastRow="0" w:firstColumn="1" w:lastColumn="0" w:noHBand="0" w:noVBand="1"/>
      </w:tblPr>
      <w:tblGrid>
        <w:gridCol w:w="580"/>
        <w:gridCol w:w="129"/>
        <w:gridCol w:w="2141"/>
        <w:gridCol w:w="1276"/>
        <w:gridCol w:w="709"/>
        <w:gridCol w:w="526"/>
        <w:gridCol w:w="1235"/>
        <w:gridCol w:w="1235"/>
        <w:gridCol w:w="1236"/>
        <w:gridCol w:w="1235"/>
        <w:gridCol w:w="1235"/>
        <w:gridCol w:w="1236"/>
        <w:gridCol w:w="992"/>
      </w:tblGrid>
      <w:tr w:rsidR="00D803A1" w:rsidRPr="008F4431" w:rsidTr="006E6638">
        <w:trPr>
          <w:trHeight w:val="600"/>
        </w:trPr>
        <w:tc>
          <w:tcPr>
            <w:tcW w:w="709" w:type="dxa"/>
            <w:gridSpan w:val="2"/>
            <w:tcBorders>
              <w:top w:val="nil"/>
              <w:left w:val="nil"/>
              <w:bottom w:val="single" w:sz="4" w:space="0" w:color="auto"/>
              <w:right w:val="nil"/>
            </w:tcBorders>
          </w:tcPr>
          <w:p w:rsidR="00D112B6" w:rsidRPr="008F4431" w:rsidRDefault="00D112B6">
            <w:pPr>
              <w:widowControl/>
              <w:spacing w:line="360" w:lineRule="auto"/>
              <w:jc w:val="center"/>
              <w:rPr>
                <w:rFonts w:ascii="宋体" w:hAnsi="宋体" w:cs="宋体"/>
                <w:b/>
                <w:bCs/>
                <w:kern w:val="0"/>
                <w:sz w:val="24"/>
              </w:rPr>
            </w:pPr>
          </w:p>
        </w:tc>
        <w:tc>
          <w:tcPr>
            <w:tcW w:w="13056" w:type="dxa"/>
            <w:gridSpan w:val="11"/>
            <w:tcBorders>
              <w:top w:val="nil"/>
              <w:left w:val="nil"/>
              <w:bottom w:val="single" w:sz="4" w:space="0" w:color="auto"/>
              <w:right w:val="nil"/>
            </w:tcBorders>
            <w:shd w:val="clear" w:color="auto" w:fill="auto"/>
            <w:vAlign w:val="center"/>
          </w:tcPr>
          <w:p w:rsidR="00D112B6" w:rsidRPr="008F4431" w:rsidRDefault="00D112B6">
            <w:pPr>
              <w:widowControl/>
              <w:spacing w:line="360" w:lineRule="auto"/>
              <w:jc w:val="center"/>
              <w:rPr>
                <w:rFonts w:ascii="宋体" w:hAnsi="宋体" w:cs="宋体"/>
                <w:b/>
                <w:bCs/>
                <w:kern w:val="0"/>
                <w:sz w:val="24"/>
              </w:rPr>
            </w:pPr>
          </w:p>
          <w:p w:rsidR="00D112B6" w:rsidRPr="008F4431" w:rsidRDefault="00D803A1">
            <w:pPr>
              <w:widowControl/>
              <w:spacing w:line="360" w:lineRule="auto"/>
              <w:jc w:val="center"/>
              <w:rPr>
                <w:rFonts w:ascii="宋体" w:hAnsi="宋体" w:cs="宋体"/>
                <w:b/>
                <w:bCs/>
                <w:kern w:val="0"/>
                <w:sz w:val="24"/>
              </w:rPr>
            </w:pPr>
            <w:r w:rsidRPr="008F4431">
              <w:rPr>
                <w:rFonts w:ascii="宋体" w:hAnsi="宋体" w:cs="宋体" w:hint="eastAsia"/>
                <w:b/>
                <w:bCs/>
                <w:kern w:val="0"/>
                <w:sz w:val="24"/>
              </w:rPr>
              <w:t>2、D包学生公寓物业管理投标报价表</w:t>
            </w:r>
          </w:p>
        </w:tc>
      </w:tr>
      <w:tr w:rsidR="00D803A1" w:rsidRPr="008F4431" w:rsidTr="006E6638">
        <w:trPr>
          <w:trHeight w:val="600"/>
        </w:trPr>
        <w:tc>
          <w:tcPr>
            <w:tcW w:w="580" w:type="dxa"/>
            <w:vMerge w:val="restart"/>
            <w:tcBorders>
              <w:top w:val="nil"/>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b/>
                <w:bCs/>
                <w:kern w:val="0"/>
                <w:szCs w:val="21"/>
              </w:rPr>
            </w:pPr>
            <w:r w:rsidRPr="008F4431">
              <w:rPr>
                <w:rFonts w:ascii="宋体" w:hAnsi="宋体" w:cs="宋体" w:hint="eastAsia"/>
                <w:b/>
                <w:bCs/>
                <w:kern w:val="0"/>
                <w:szCs w:val="21"/>
              </w:rPr>
              <w:t>序号</w:t>
            </w:r>
          </w:p>
        </w:tc>
        <w:tc>
          <w:tcPr>
            <w:tcW w:w="2270" w:type="dxa"/>
            <w:gridSpan w:val="2"/>
            <w:vMerge w:val="restart"/>
            <w:tcBorders>
              <w:top w:val="nil"/>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b/>
                <w:bCs/>
                <w:kern w:val="0"/>
                <w:szCs w:val="21"/>
              </w:rPr>
            </w:pPr>
            <w:r w:rsidRPr="008F4431">
              <w:rPr>
                <w:rFonts w:ascii="宋体" w:hAnsi="宋体" w:cs="宋体" w:hint="eastAsia"/>
                <w:b/>
                <w:bCs/>
                <w:kern w:val="0"/>
                <w:szCs w:val="21"/>
              </w:rPr>
              <w:t>建筑名称</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b/>
                <w:bCs/>
                <w:kern w:val="0"/>
                <w:szCs w:val="21"/>
              </w:rPr>
            </w:pPr>
            <w:r w:rsidRPr="008F4431">
              <w:rPr>
                <w:rFonts w:ascii="宋体" w:hAnsi="宋体" w:cs="宋体" w:hint="eastAsia"/>
                <w:b/>
                <w:bCs/>
                <w:kern w:val="0"/>
                <w:szCs w:val="21"/>
              </w:rPr>
              <w:t>建筑面积（㎡）</w:t>
            </w:r>
          </w:p>
        </w:tc>
        <w:tc>
          <w:tcPr>
            <w:tcW w:w="709" w:type="dxa"/>
            <w:tcBorders>
              <w:top w:val="single" w:sz="4" w:space="0" w:color="auto"/>
              <w:left w:val="nil"/>
              <w:bottom w:val="single" w:sz="4" w:space="0" w:color="auto"/>
              <w:right w:val="nil"/>
            </w:tcBorders>
          </w:tcPr>
          <w:p w:rsidR="00D112B6" w:rsidRPr="008F4431" w:rsidRDefault="00D112B6">
            <w:pPr>
              <w:widowControl/>
              <w:spacing w:line="360" w:lineRule="auto"/>
              <w:jc w:val="center"/>
              <w:rPr>
                <w:rFonts w:ascii="宋体" w:hAnsi="宋体" w:cs="宋体"/>
                <w:b/>
                <w:bCs/>
                <w:kern w:val="0"/>
                <w:szCs w:val="21"/>
              </w:rPr>
            </w:pPr>
          </w:p>
        </w:tc>
        <w:tc>
          <w:tcPr>
            <w:tcW w:w="8930" w:type="dxa"/>
            <w:gridSpan w:val="8"/>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spacing w:line="360" w:lineRule="auto"/>
              <w:jc w:val="center"/>
              <w:rPr>
                <w:rFonts w:ascii="宋体" w:hAnsi="宋体" w:cs="宋体"/>
                <w:b/>
                <w:bCs/>
                <w:kern w:val="0"/>
                <w:szCs w:val="21"/>
              </w:rPr>
            </w:pPr>
            <w:r w:rsidRPr="008F4431">
              <w:rPr>
                <w:rFonts w:ascii="宋体" w:hAnsi="宋体" w:cs="宋体" w:hint="eastAsia"/>
                <w:b/>
                <w:bCs/>
                <w:kern w:val="0"/>
                <w:szCs w:val="21"/>
              </w:rPr>
              <w:t>常规物业管理费</w:t>
            </w:r>
          </w:p>
        </w:tc>
      </w:tr>
      <w:tr w:rsidR="00D803A1" w:rsidRPr="008F4431" w:rsidTr="006E6638">
        <w:trPr>
          <w:trHeight w:val="1080"/>
        </w:trPr>
        <w:tc>
          <w:tcPr>
            <w:tcW w:w="580" w:type="dxa"/>
            <w:vMerge/>
            <w:tcBorders>
              <w:top w:val="nil"/>
              <w:left w:val="single" w:sz="4" w:space="0" w:color="auto"/>
              <w:bottom w:val="single" w:sz="4" w:space="0" w:color="auto"/>
              <w:right w:val="single" w:sz="4" w:space="0" w:color="auto"/>
            </w:tcBorders>
            <w:vAlign w:val="center"/>
          </w:tcPr>
          <w:p w:rsidR="00D112B6" w:rsidRPr="008F4431" w:rsidRDefault="00D112B6">
            <w:pPr>
              <w:widowControl/>
              <w:jc w:val="left"/>
              <w:rPr>
                <w:rFonts w:ascii="宋体" w:hAnsi="宋体" w:cs="宋体"/>
                <w:b/>
                <w:bCs/>
                <w:kern w:val="0"/>
                <w:szCs w:val="21"/>
              </w:rPr>
            </w:pPr>
          </w:p>
        </w:tc>
        <w:tc>
          <w:tcPr>
            <w:tcW w:w="2270" w:type="dxa"/>
            <w:gridSpan w:val="2"/>
            <w:vMerge/>
            <w:tcBorders>
              <w:top w:val="nil"/>
              <w:left w:val="single" w:sz="4" w:space="0" w:color="auto"/>
              <w:bottom w:val="single" w:sz="4" w:space="0" w:color="auto"/>
              <w:right w:val="single" w:sz="4" w:space="0" w:color="auto"/>
            </w:tcBorders>
            <w:vAlign w:val="center"/>
          </w:tcPr>
          <w:p w:rsidR="00D112B6" w:rsidRPr="008F4431" w:rsidRDefault="00D112B6">
            <w:pPr>
              <w:widowControl/>
              <w:jc w:val="left"/>
              <w:rPr>
                <w:rFonts w:ascii="宋体" w:hAnsi="宋体" w:cs="宋体"/>
                <w:b/>
                <w:bCs/>
                <w:kern w:val="0"/>
                <w:szCs w:val="21"/>
              </w:rPr>
            </w:pPr>
          </w:p>
        </w:tc>
        <w:tc>
          <w:tcPr>
            <w:tcW w:w="1276" w:type="dxa"/>
            <w:vMerge/>
            <w:tcBorders>
              <w:top w:val="nil"/>
              <w:left w:val="single" w:sz="4" w:space="0" w:color="auto"/>
              <w:bottom w:val="single" w:sz="4" w:space="0" w:color="auto"/>
              <w:right w:val="single" w:sz="4" w:space="0" w:color="auto"/>
            </w:tcBorders>
            <w:vAlign w:val="center"/>
          </w:tcPr>
          <w:p w:rsidR="00D112B6" w:rsidRPr="008F4431" w:rsidRDefault="00D112B6">
            <w:pPr>
              <w:widowControl/>
              <w:jc w:val="left"/>
              <w:rPr>
                <w:rFonts w:ascii="宋体" w:hAnsi="宋体" w:cs="宋体"/>
                <w:b/>
                <w:bCs/>
                <w:kern w:val="0"/>
                <w:szCs w:val="21"/>
              </w:rPr>
            </w:pPr>
          </w:p>
        </w:tc>
        <w:tc>
          <w:tcPr>
            <w:tcW w:w="123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b/>
                <w:bCs/>
                <w:kern w:val="0"/>
                <w:szCs w:val="21"/>
              </w:rPr>
            </w:pPr>
            <w:r w:rsidRPr="008F4431">
              <w:rPr>
                <w:rFonts w:ascii="宋体" w:hAnsi="宋体" w:cs="宋体" w:hint="eastAsia"/>
                <w:b/>
                <w:bCs/>
                <w:kern w:val="0"/>
                <w:szCs w:val="21"/>
              </w:rPr>
              <w:t>楼宇设备设施日常维修及巡检（元</w:t>
            </w:r>
            <w:r w:rsidRPr="008F4431">
              <w:rPr>
                <w:rFonts w:ascii="宋体" w:hAnsi="宋体" w:cs="宋体"/>
                <w:b/>
                <w:bCs/>
                <w:kern w:val="0"/>
                <w:szCs w:val="21"/>
              </w:rPr>
              <w:t>/㎡/月）</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b/>
                <w:bCs/>
                <w:kern w:val="0"/>
                <w:szCs w:val="21"/>
              </w:rPr>
            </w:pPr>
            <w:r w:rsidRPr="008F4431">
              <w:rPr>
                <w:rFonts w:ascii="宋体" w:hAnsi="宋体" w:cs="宋体" w:hint="eastAsia"/>
                <w:b/>
                <w:bCs/>
                <w:kern w:val="0"/>
                <w:szCs w:val="21"/>
              </w:rPr>
              <w:t>环境卫生保洁（元</w:t>
            </w:r>
            <w:r w:rsidRPr="008F4431">
              <w:rPr>
                <w:rFonts w:ascii="宋体" w:hAnsi="宋体" w:cs="宋体"/>
                <w:b/>
                <w:bCs/>
                <w:kern w:val="0"/>
                <w:szCs w:val="21"/>
              </w:rPr>
              <w:t>/㎡/月）</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b/>
                <w:bCs/>
                <w:kern w:val="0"/>
                <w:szCs w:val="21"/>
              </w:rPr>
            </w:pPr>
            <w:r w:rsidRPr="008F4431">
              <w:rPr>
                <w:rFonts w:ascii="宋体" w:hAnsi="宋体" w:cs="宋体" w:hint="eastAsia"/>
                <w:b/>
                <w:bCs/>
                <w:kern w:val="0"/>
                <w:szCs w:val="21"/>
              </w:rPr>
              <w:t>秩序维护（元</w:t>
            </w:r>
            <w:r w:rsidRPr="008F4431">
              <w:rPr>
                <w:rFonts w:ascii="宋体" w:hAnsi="宋体" w:cs="宋体"/>
                <w:b/>
                <w:bCs/>
                <w:kern w:val="0"/>
                <w:szCs w:val="21"/>
              </w:rPr>
              <w:t>/㎡/月）</w:t>
            </w:r>
          </w:p>
        </w:tc>
        <w:tc>
          <w:tcPr>
            <w:tcW w:w="123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b/>
                <w:bCs/>
                <w:kern w:val="0"/>
                <w:szCs w:val="21"/>
              </w:rPr>
            </w:pPr>
            <w:r w:rsidRPr="008F4431">
              <w:rPr>
                <w:rFonts w:ascii="宋体" w:hAnsi="宋体" w:cs="宋体" w:hint="eastAsia"/>
                <w:b/>
                <w:bCs/>
                <w:kern w:val="0"/>
                <w:szCs w:val="21"/>
              </w:rPr>
              <w:t>其他（元</w:t>
            </w:r>
            <w:r w:rsidRPr="008F4431">
              <w:rPr>
                <w:rFonts w:ascii="宋体" w:hAnsi="宋体" w:cs="宋体"/>
                <w:b/>
                <w:bCs/>
                <w:kern w:val="0"/>
                <w:szCs w:val="21"/>
              </w:rPr>
              <w:t>/㎡/月）</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b/>
                <w:bCs/>
                <w:kern w:val="0"/>
                <w:szCs w:val="21"/>
              </w:rPr>
            </w:pPr>
            <w:r w:rsidRPr="008F4431">
              <w:rPr>
                <w:rFonts w:ascii="宋体" w:hAnsi="宋体" w:cs="宋体" w:hint="eastAsia"/>
                <w:b/>
                <w:bCs/>
                <w:kern w:val="0"/>
                <w:szCs w:val="21"/>
              </w:rPr>
              <w:t>小计（元</w:t>
            </w:r>
            <w:r w:rsidRPr="008F4431">
              <w:rPr>
                <w:rFonts w:ascii="宋体" w:hAnsi="宋体" w:cs="宋体"/>
                <w:b/>
                <w:bCs/>
                <w:kern w:val="0"/>
                <w:szCs w:val="21"/>
              </w:rPr>
              <w:t>/㎡/月）</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b/>
                <w:bCs/>
                <w:kern w:val="0"/>
                <w:szCs w:val="21"/>
              </w:rPr>
            </w:pPr>
            <w:r w:rsidRPr="008F4431">
              <w:rPr>
                <w:rFonts w:ascii="宋体" w:hAnsi="宋体" w:cs="宋体" w:hint="eastAsia"/>
                <w:b/>
                <w:bCs/>
                <w:kern w:val="0"/>
                <w:szCs w:val="21"/>
              </w:rPr>
              <w:t>合计（元</w:t>
            </w:r>
            <w:r w:rsidRPr="008F4431">
              <w:rPr>
                <w:rFonts w:ascii="宋体" w:hAnsi="宋体" w:cs="宋体"/>
                <w:b/>
                <w:bCs/>
                <w:kern w:val="0"/>
                <w:szCs w:val="21"/>
              </w:rPr>
              <w:t>/月）</w:t>
            </w:r>
          </w:p>
        </w:tc>
        <w:tc>
          <w:tcPr>
            <w:tcW w:w="1236" w:type="dxa"/>
            <w:tcBorders>
              <w:top w:val="single" w:sz="4" w:space="0" w:color="auto"/>
              <w:left w:val="nil"/>
              <w:bottom w:val="single" w:sz="4" w:space="0" w:color="auto"/>
              <w:right w:val="single" w:sz="4" w:space="0" w:color="auto"/>
            </w:tcBorders>
            <w:shd w:val="clear" w:color="auto" w:fill="auto"/>
            <w:vAlign w:val="center"/>
          </w:tcPr>
          <w:p w:rsidR="00D112B6" w:rsidRPr="006E6638" w:rsidRDefault="00D803A1" w:rsidP="006E6638">
            <w:pPr>
              <w:widowControl/>
              <w:jc w:val="center"/>
              <w:rPr>
                <w:rFonts w:ascii="宋体" w:hAnsi="宋体" w:cs="宋体"/>
                <w:kern w:val="0"/>
                <w:sz w:val="24"/>
              </w:rPr>
            </w:pPr>
            <w:r w:rsidRPr="008F4431">
              <w:rPr>
                <w:rFonts w:ascii="宋体" w:hAnsi="宋体" w:cs="宋体" w:hint="eastAsia"/>
                <w:b/>
                <w:bCs/>
                <w:kern w:val="0"/>
                <w:szCs w:val="21"/>
              </w:rPr>
              <w:t>合计（元/年）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b/>
                <w:bCs/>
                <w:kern w:val="0"/>
                <w:szCs w:val="21"/>
              </w:rPr>
            </w:pPr>
            <w:r w:rsidRPr="008F4431">
              <w:rPr>
                <w:rFonts w:ascii="宋体" w:hAnsi="宋体" w:cs="宋体" w:hint="eastAsia"/>
                <w:b/>
                <w:bCs/>
                <w:kern w:val="0"/>
                <w:szCs w:val="21"/>
              </w:rPr>
              <w:t>备注</w:t>
            </w:r>
          </w:p>
        </w:tc>
      </w:tr>
      <w:tr w:rsidR="00D803A1" w:rsidRPr="008F4431" w:rsidTr="006E6638">
        <w:trPr>
          <w:trHeight w:val="600"/>
        </w:trPr>
        <w:tc>
          <w:tcPr>
            <w:tcW w:w="580" w:type="dxa"/>
            <w:tcBorders>
              <w:top w:val="nil"/>
              <w:left w:val="single" w:sz="4" w:space="0" w:color="auto"/>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w:t>
            </w:r>
          </w:p>
        </w:tc>
        <w:tc>
          <w:tcPr>
            <w:tcW w:w="2270" w:type="dxa"/>
            <w:gridSpan w:val="2"/>
            <w:tcBorders>
              <w:top w:val="nil"/>
              <w:left w:val="nil"/>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西山学生公寓1舍</w:t>
            </w:r>
          </w:p>
        </w:tc>
        <w:tc>
          <w:tcPr>
            <w:tcW w:w="12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11463</w:t>
            </w:r>
          </w:p>
        </w:tc>
        <w:tc>
          <w:tcPr>
            <w:tcW w:w="123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6E6638">
        <w:trPr>
          <w:trHeight w:val="600"/>
        </w:trPr>
        <w:tc>
          <w:tcPr>
            <w:tcW w:w="580" w:type="dxa"/>
            <w:tcBorders>
              <w:top w:val="nil"/>
              <w:left w:val="single" w:sz="4" w:space="0" w:color="auto"/>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2</w:t>
            </w:r>
          </w:p>
        </w:tc>
        <w:tc>
          <w:tcPr>
            <w:tcW w:w="2270"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西山学生公寓2舍</w:t>
            </w:r>
          </w:p>
        </w:tc>
        <w:tc>
          <w:tcPr>
            <w:tcW w:w="12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8496</w:t>
            </w:r>
          </w:p>
        </w:tc>
        <w:tc>
          <w:tcPr>
            <w:tcW w:w="123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6E6638">
        <w:trPr>
          <w:trHeight w:val="600"/>
        </w:trPr>
        <w:tc>
          <w:tcPr>
            <w:tcW w:w="580" w:type="dxa"/>
            <w:tcBorders>
              <w:top w:val="nil"/>
              <w:left w:val="single" w:sz="4" w:space="0" w:color="auto"/>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3</w:t>
            </w:r>
          </w:p>
        </w:tc>
        <w:tc>
          <w:tcPr>
            <w:tcW w:w="2270"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西山学生公寓3舍</w:t>
            </w:r>
          </w:p>
        </w:tc>
        <w:tc>
          <w:tcPr>
            <w:tcW w:w="12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11813</w:t>
            </w:r>
          </w:p>
        </w:tc>
        <w:tc>
          <w:tcPr>
            <w:tcW w:w="123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6E6638">
        <w:trPr>
          <w:trHeight w:val="600"/>
        </w:trPr>
        <w:tc>
          <w:tcPr>
            <w:tcW w:w="580" w:type="dxa"/>
            <w:tcBorders>
              <w:top w:val="nil"/>
              <w:left w:val="single" w:sz="4" w:space="0" w:color="auto"/>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4</w:t>
            </w:r>
          </w:p>
        </w:tc>
        <w:tc>
          <w:tcPr>
            <w:tcW w:w="2270"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西山学生公寓4舍</w:t>
            </w:r>
          </w:p>
        </w:tc>
        <w:tc>
          <w:tcPr>
            <w:tcW w:w="12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11463</w:t>
            </w:r>
          </w:p>
        </w:tc>
        <w:tc>
          <w:tcPr>
            <w:tcW w:w="123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6E6638">
        <w:trPr>
          <w:trHeight w:val="600"/>
        </w:trPr>
        <w:tc>
          <w:tcPr>
            <w:tcW w:w="580" w:type="dxa"/>
            <w:tcBorders>
              <w:top w:val="nil"/>
              <w:left w:val="single" w:sz="4" w:space="0" w:color="auto"/>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5</w:t>
            </w:r>
          </w:p>
        </w:tc>
        <w:tc>
          <w:tcPr>
            <w:tcW w:w="2270"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西山学生公寓5舍</w:t>
            </w:r>
          </w:p>
        </w:tc>
        <w:tc>
          <w:tcPr>
            <w:tcW w:w="12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11707.18</w:t>
            </w:r>
          </w:p>
        </w:tc>
        <w:tc>
          <w:tcPr>
            <w:tcW w:w="123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6E6638">
        <w:trPr>
          <w:trHeight w:val="600"/>
        </w:trPr>
        <w:tc>
          <w:tcPr>
            <w:tcW w:w="580" w:type="dxa"/>
            <w:tcBorders>
              <w:top w:val="nil"/>
              <w:left w:val="single" w:sz="4" w:space="0" w:color="auto"/>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6</w:t>
            </w:r>
          </w:p>
        </w:tc>
        <w:tc>
          <w:tcPr>
            <w:tcW w:w="2270"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西山学生公寓6舍</w:t>
            </w:r>
          </w:p>
        </w:tc>
        <w:tc>
          <w:tcPr>
            <w:tcW w:w="12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11676.02</w:t>
            </w:r>
          </w:p>
        </w:tc>
        <w:tc>
          <w:tcPr>
            <w:tcW w:w="123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6E6638">
        <w:trPr>
          <w:trHeight w:val="600"/>
        </w:trPr>
        <w:tc>
          <w:tcPr>
            <w:tcW w:w="580" w:type="dxa"/>
            <w:tcBorders>
              <w:top w:val="nil"/>
              <w:left w:val="single" w:sz="4" w:space="0" w:color="auto"/>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7</w:t>
            </w:r>
          </w:p>
        </w:tc>
        <w:tc>
          <w:tcPr>
            <w:tcW w:w="2270"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西山学生公寓7舍</w:t>
            </w:r>
          </w:p>
        </w:tc>
        <w:tc>
          <w:tcPr>
            <w:tcW w:w="12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11676.02</w:t>
            </w:r>
          </w:p>
        </w:tc>
        <w:tc>
          <w:tcPr>
            <w:tcW w:w="123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6E6638">
        <w:trPr>
          <w:trHeight w:val="600"/>
        </w:trPr>
        <w:tc>
          <w:tcPr>
            <w:tcW w:w="580" w:type="dxa"/>
            <w:tcBorders>
              <w:top w:val="nil"/>
              <w:left w:val="single" w:sz="4" w:space="0" w:color="auto"/>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8</w:t>
            </w:r>
          </w:p>
        </w:tc>
        <w:tc>
          <w:tcPr>
            <w:tcW w:w="2270"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西山学生公寓8舍</w:t>
            </w:r>
          </w:p>
        </w:tc>
        <w:tc>
          <w:tcPr>
            <w:tcW w:w="12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6112.83</w:t>
            </w:r>
          </w:p>
        </w:tc>
        <w:tc>
          <w:tcPr>
            <w:tcW w:w="123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6E6638">
        <w:trPr>
          <w:trHeight w:val="600"/>
        </w:trPr>
        <w:tc>
          <w:tcPr>
            <w:tcW w:w="580" w:type="dxa"/>
            <w:tcBorders>
              <w:top w:val="nil"/>
              <w:left w:val="single" w:sz="4" w:space="0" w:color="auto"/>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lastRenderedPageBreak/>
              <w:t>9</w:t>
            </w:r>
          </w:p>
        </w:tc>
        <w:tc>
          <w:tcPr>
            <w:tcW w:w="2270"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西山学生公寓9舍</w:t>
            </w:r>
          </w:p>
        </w:tc>
        <w:tc>
          <w:tcPr>
            <w:tcW w:w="12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7373</w:t>
            </w:r>
          </w:p>
        </w:tc>
        <w:tc>
          <w:tcPr>
            <w:tcW w:w="123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6E6638">
        <w:trPr>
          <w:trHeight w:val="600"/>
        </w:trPr>
        <w:tc>
          <w:tcPr>
            <w:tcW w:w="580" w:type="dxa"/>
            <w:tcBorders>
              <w:top w:val="nil"/>
              <w:left w:val="single" w:sz="4" w:space="0" w:color="auto"/>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10</w:t>
            </w:r>
          </w:p>
        </w:tc>
        <w:tc>
          <w:tcPr>
            <w:tcW w:w="2270"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西山学生公寓10舍</w:t>
            </w:r>
          </w:p>
        </w:tc>
        <w:tc>
          <w:tcPr>
            <w:tcW w:w="12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7489.39</w:t>
            </w:r>
          </w:p>
        </w:tc>
        <w:tc>
          <w:tcPr>
            <w:tcW w:w="123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6E6638">
        <w:trPr>
          <w:trHeight w:val="600"/>
        </w:trPr>
        <w:tc>
          <w:tcPr>
            <w:tcW w:w="580" w:type="dxa"/>
            <w:tcBorders>
              <w:top w:val="nil"/>
              <w:left w:val="single" w:sz="4" w:space="0" w:color="auto"/>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11</w:t>
            </w:r>
          </w:p>
        </w:tc>
        <w:tc>
          <w:tcPr>
            <w:tcW w:w="2270"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西山学生公寓11舍</w:t>
            </w:r>
          </w:p>
        </w:tc>
        <w:tc>
          <w:tcPr>
            <w:tcW w:w="12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4323.55</w:t>
            </w:r>
          </w:p>
        </w:tc>
        <w:tc>
          <w:tcPr>
            <w:tcW w:w="123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6E6638">
        <w:trPr>
          <w:trHeight w:val="600"/>
        </w:trPr>
        <w:tc>
          <w:tcPr>
            <w:tcW w:w="580" w:type="dxa"/>
            <w:tcBorders>
              <w:top w:val="nil"/>
              <w:left w:val="single" w:sz="4" w:space="0" w:color="auto"/>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12</w:t>
            </w:r>
          </w:p>
        </w:tc>
        <w:tc>
          <w:tcPr>
            <w:tcW w:w="2270"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西山学生公寓12舍</w:t>
            </w:r>
          </w:p>
        </w:tc>
        <w:tc>
          <w:tcPr>
            <w:tcW w:w="12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3427.64</w:t>
            </w:r>
          </w:p>
        </w:tc>
        <w:tc>
          <w:tcPr>
            <w:tcW w:w="123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6E6638">
        <w:trPr>
          <w:trHeight w:val="600"/>
        </w:trPr>
        <w:tc>
          <w:tcPr>
            <w:tcW w:w="580" w:type="dxa"/>
            <w:tcBorders>
              <w:top w:val="nil"/>
              <w:left w:val="single" w:sz="4" w:space="0" w:color="auto"/>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13</w:t>
            </w:r>
          </w:p>
        </w:tc>
        <w:tc>
          <w:tcPr>
            <w:tcW w:w="2270"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西山学生公寓13舍</w:t>
            </w:r>
          </w:p>
        </w:tc>
        <w:tc>
          <w:tcPr>
            <w:tcW w:w="12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3527.01</w:t>
            </w:r>
          </w:p>
        </w:tc>
        <w:tc>
          <w:tcPr>
            <w:tcW w:w="123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6E6638">
        <w:trPr>
          <w:trHeight w:val="600"/>
        </w:trPr>
        <w:tc>
          <w:tcPr>
            <w:tcW w:w="580" w:type="dxa"/>
            <w:tcBorders>
              <w:top w:val="nil"/>
              <w:left w:val="single" w:sz="4" w:space="0" w:color="auto"/>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14</w:t>
            </w:r>
          </w:p>
        </w:tc>
        <w:tc>
          <w:tcPr>
            <w:tcW w:w="2270"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14舍</w:t>
            </w:r>
          </w:p>
        </w:tc>
        <w:tc>
          <w:tcPr>
            <w:tcW w:w="12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1010.56</w:t>
            </w:r>
          </w:p>
        </w:tc>
        <w:tc>
          <w:tcPr>
            <w:tcW w:w="123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6E6638">
        <w:trPr>
          <w:trHeight w:val="600"/>
        </w:trPr>
        <w:tc>
          <w:tcPr>
            <w:tcW w:w="580" w:type="dxa"/>
            <w:tcBorders>
              <w:top w:val="nil"/>
              <w:left w:val="single" w:sz="4" w:space="0" w:color="auto"/>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15</w:t>
            </w:r>
          </w:p>
        </w:tc>
        <w:tc>
          <w:tcPr>
            <w:tcW w:w="2270"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西山学生公寓15舍</w:t>
            </w:r>
          </w:p>
        </w:tc>
        <w:tc>
          <w:tcPr>
            <w:tcW w:w="12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4009.21</w:t>
            </w:r>
          </w:p>
        </w:tc>
        <w:tc>
          <w:tcPr>
            <w:tcW w:w="123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6E6638">
        <w:trPr>
          <w:trHeight w:val="600"/>
        </w:trPr>
        <w:tc>
          <w:tcPr>
            <w:tcW w:w="580" w:type="dxa"/>
            <w:tcBorders>
              <w:top w:val="nil"/>
              <w:left w:val="single" w:sz="4" w:space="0" w:color="auto"/>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16</w:t>
            </w:r>
          </w:p>
        </w:tc>
        <w:tc>
          <w:tcPr>
            <w:tcW w:w="2270"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西山学生公寓16舍</w:t>
            </w:r>
          </w:p>
        </w:tc>
        <w:tc>
          <w:tcPr>
            <w:tcW w:w="12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4004.37</w:t>
            </w:r>
          </w:p>
        </w:tc>
        <w:tc>
          <w:tcPr>
            <w:tcW w:w="123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6E6638">
        <w:trPr>
          <w:trHeight w:val="600"/>
        </w:trPr>
        <w:tc>
          <w:tcPr>
            <w:tcW w:w="580" w:type="dxa"/>
            <w:tcBorders>
              <w:top w:val="nil"/>
              <w:left w:val="single" w:sz="4" w:space="0" w:color="auto"/>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17</w:t>
            </w:r>
          </w:p>
        </w:tc>
        <w:tc>
          <w:tcPr>
            <w:tcW w:w="2270"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西山学生公寓17舍</w:t>
            </w:r>
          </w:p>
        </w:tc>
        <w:tc>
          <w:tcPr>
            <w:tcW w:w="12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4185.5</w:t>
            </w:r>
          </w:p>
        </w:tc>
        <w:tc>
          <w:tcPr>
            <w:tcW w:w="123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6E6638">
        <w:trPr>
          <w:trHeight w:val="600"/>
        </w:trPr>
        <w:tc>
          <w:tcPr>
            <w:tcW w:w="580" w:type="dxa"/>
            <w:tcBorders>
              <w:top w:val="nil"/>
              <w:left w:val="single" w:sz="4" w:space="0" w:color="auto"/>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18</w:t>
            </w:r>
          </w:p>
        </w:tc>
        <w:tc>
          <w:tcPr>
            <w:tcW w:w="2270"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西山学生公寓18舍</w:t>
            </w:r>
          </w:p>
        </w:tc>
        <w:tc>
          <w:tcPr>
            <w:tcW w:w="12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4440</w:t>
            </w:r>
          </w:p>
        </w:tc>
        <w:tc>
          <w:tcPr>
            <w:tcW w:w="123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6E6638">
        <w:trPr>
          <w:trHeight w:val="600"/>
        </w:trPr>
        <w:tc>
          <w:tcPr>
            <w:tcW w:w="580" w:type="dxa"/>
            <w:tcBorders>
              <w:top w:val="nil"/>
              <w:left w:val="single" w:sz="4" w:space="0" w:color="auto"/>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19</w:t>
            </w:r>
          </w:p>
        </w:tc>
        <w:tc>
          <w:tcPr>
            <w:tcW w:w="2270"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西山学生公寓19舍</w:t>
            </w:r>
          </w:p>
        </w:tc>
        <w:tc>
          <w:tcPr>
            <w:tcW w:w="12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10254</w:t>
            </w:r>
          </w:p>
        </w:tc>
        <w:tc>
          <w:tcPr>
            <w:tcW w:w="123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6E6638">
        <w:trPr>
          <w:trHeight w:val="600"/>
        </w:trPr>
        <w:tc>
          <w:tcPr>
            <w:tcW w:w="580" w:type="dxa"/>
            <w:tcBorders>
              <w:top w:val="nil"/>
              <w:left w:val="single" w:sz="4" w:space="0" w:color="auto"/>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20</w:t>
            </w:r>
          </w:p>
        </w:tc>
        <w:tc>
          <w:tcPr>
            <w:tcW w:w="2270"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西山学生公寓20舍</w:t>
            </w:r>
          </w:p>
        </w:tc>
        <w:tc>
          <w:tcPr>
            <w:tcW w:w="12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6291</w:t>
            </w:r>
          </w:p>
        </w:tc>
        <w:tc>
          <w:tcPr>
            <w:tcW w:w="123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6E6638">
        <w:trPr>
          <w:trHeight w:val="600"/>
        </w:trPr>
        <w:tc>
          <w:tcPr>
            <w:tcW w:w="580" w:type="dxa"/>
            <w:tcBorders>
              <w:top w:val="nil"/>
              <w:left w:val="single" w:sz="4" w:space="0" w:color="auto"/>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21</w:t>
            </w:r>
          </w:p>
        </w:tc>
        <w:tc>
          <w:tcPr>
            <w:tcW w:w="2270"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西山学生公寓21舍</w:t>
            </w:r>
          </w:p>
        </w:tc>
        <w:tc>
          <w:tcPr>
            <w:tcW w:w="12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9879</w:t>
            </w:r>
          </w:p>
        </w:tc>
        <w:tc>
          <w:tcPr>
            <w:tcW w:w="123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6E6638">
        <w:trPr>
          <w:trHeight w:val="600"/>
        </w:trPr>
        <w:tc>
          <w:tcPr>
            <w:tcW w:w="580" w:type="dxa"/>
            <w:tcBorders>
              <w:top w:val="nil"/>
              <w:left w:val="single" w:sz="4" w:space="0" w:color="auto"/>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lastRenderedPageBreak/>
              <w:t>22</w:t>
            </w:r>
          </w:p>
        </w:tc>
        <w:tc>
          <w:tcPr>
            <w:tcW w:w="2270"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西山学生公寓22舍</w:t>
            </w:r>
          </w:p>
        </w:tc>
        <w:tc>
          <w:tcPr>
            <w:tcW w:w="12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5298</w:t>
            </w:r>
          </w:p>
        </w:tc>
        <w:tc>
          <w:tcPr>
            <w:tcW w:w="123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6E6638">
        <w:trPr>
          <w:trHeight w:val="600"/>
        </w:trPr>
        <w:tc>
          <w:tcPr>
            <w:tcW w:w="580" w:type="dxa"/>
            <w:tcBorders>
              <w:top w:val="nil"/>
              <w:left w:val="single" w:sz="4" w:space="0" w:color="auto"/>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23</w:t>
            </w:r>
          </w:p>
        </w:tc>
        <w:tc>
          <w:tcPr>
            <w:tcW w:w="2270"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西山学生公寓23舍</w:t>
            </w:r>
          </w:p>
        </w:tc>
        <w:tc>
          <w:tcPr>
            <w:tcW w:w="12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5298</w:t>
            </w:r>
          </w:p>
        </w:tc>
        <w:tc>
          <w:tcPr>
            <w:tcW w:w="123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6E6638">
        <w:trPr>
          <w:trHeight w:val="600"/>
        </w:trPr>
        <w:tc>
          <w:tcPr>
            <w:tcW w:w="580" w:type="dxa"/>
            <w:tcBorders>
              <w:top w:val="nil"/>
              <w:left w:val="single" w:sz="4" w:space="0" w:color="auto"/>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24</w:t>
            </w:r>
          </w:p>
        </w:tc>
        <w:tc>
          <w:tcPr>
            <w:tcW w:w="2270"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西山学生公寓24舍</w:t>
            </w:r>
          </w:p>
        </w:tc>
        <w:tc>
          <w:tcPr>
            <w:tcW w:w="12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5298</w:t>
            </w:r>
          </w:p>
        </w:tc>
        <w:tc>
          <w:tcPr>
            <w:tcW w:w="123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6E6638">
        <w:trPr>
          <w:trHeight w:val="600"/>
        </w:trPr>
        <w:tc>
          <w:tcPr>
            <w:tcW w:w="580" w:type="dxa"/>
            <w:tcBorders>
              <w:top w:val="nil"/>
              <w:left w:val="single" w:sz="4" w:space="0" w:color="auto"/>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25</w:t>
            </w:r>
          </w:p>
        </w:tc>
        <w:tc>
          <w:tcPr>
            <w:tcW w:w="2270"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西山学生公寓25舍</w:t>
            </w:r>
          </w:p>
        </w:tc>
        <w:tc>
          <w:tcPr>
            <w:tcW w:w="12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5298</w:t>
            </w:r>
          </w:p>
        </w:tc>
        <w:tc>
          <w:tcPr>
            <w:tcW w:w="123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6E6638">
        <w:trPr>
          <w:trHeight w:val="600"/>
        </w:trPr>
        <w:tc>
          <w:tcPr>
            <w:tcW w:w="580" w:type="dxa"/>
            <w:tcBorders>
              <w:top w:val="nil"/>
              <w:left w:val="single" w:sz="4" w:space="0" w:color="auto"/>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26</w:t>
            </w:r>
          </w:p>
        </w:tc>
        <w:tc>
          <w:tcPr>
            <w:tcW w:w="2270"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西山学生公寓26舍</w:t>
            </w:r>
          </w:p>
        </w:tc>
        <w:tc>
          <w:tcPr>
            <w:tcW w:w="12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11185.5</w:t>
            </w:r>
          </w:p>
        </w:tc>
        <w:tc>
          <w:tcPr>
            <w:tcW w:w="123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6E6638">
        <w:trPr>
          <w:trHeight w:val="600"/>
        </w:trPr>
        <w:tc>
          <w:tcPr>
            <w:tcW w:w="580" w:type="dxa"/>
            <w:tcBorders>
              <w:top w:val="nil"/>
              <w:left w:val="single" w:sz="4" w:space="0" w:color="auto"/>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27</w:t>
            </w:r>
          </w:p>
        </w:tc>
        <w:tc>
          <w:tcPr>
            <w:tcW w:w="2270"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西山学生公寓27舍</w:t>
            </w:r>
          </w:p>
        </w:tc>
        <w:tc>
          <w:tcPr>
            <w:tcW w:w="12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5560</w:t>
            </w:r>
          </w:p>
        </w:tc>
        <w:tc>
          <w:tcPr>
            <w:tcW w:w="123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6E6638">
        <w:trPr>
          <w:trHeight w:val="600"/>
        </w:trPr>
        <w:tc>
          <w:tcPr>
            <w:tcW w:w="580" w:type="dxa"/>
            <w:tcBorders>
              <w:top w:val="nil"/>
              <w:left w:val="single" w:sz="4" w:space="0" w:color="auto"/>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28</w:t>
            </w:r>
          </w:p>
        </w:tc>
        <w:tc>
          <w:tcPr>
            <w:tcW w:w="2270"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西山学生公寓28舍</w:t>
            </w:r>
          </w:p>
        </w:tc>
        <w:tc>
          <w:tcPr>
            <w:tcW w:w="12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8496</w:t>
            </w:r>
          </w:p>
        </w:tc>
        <w:tc>
          <w:tcPr>
            <w:tcW w:w="123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6E6638">
        <w:trPr>
          <w:trHeight w:val="600"/>
        </w:trPr>
        <w:tc>
          <w:tcPr>
            <w:tcW w:w="580" w:type="dxa"/>
            <w:tcBorders>
              <w:top w:val="nil"/>
              <w:left w:val="single" w:sz="4" w:space="0" w:color="auto"/>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29</w:t>
            </w:r>
          </w:p>
        </w:tc>
        <w:tc>
          <w:tcPr>
            <w:tcW w:w="2270"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西山学生公寓29舍</w:t>
            </w:r>
          </w:p>
        </w:tc>
        <w:tc>
          <w:tcPr>
            <w:tcW w:w="12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5510</w:t>
            </w:r>
          </w:p>
        </w:tc>
        <w:tc>
          <w:tcPr>
            <w:tcW w:w="123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6E6638">
        <w:trPr>
          <w:trHeight w:val="600"/>
        </w:trPr>
        <w:tc>
          <w:tcPr>
            <w:tcW w:w="580" w:type="dxa"/>
            <w:tcBorders>
              <w:top w:val="single" w:sz="4" w:space="0" w:color="auto"/>
              <w:left w:val="single" w:sz="4" w:space="0" w:color="auto"/>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30</w:t>
            </w:r>
          </w:p>
        </w:tc>
        <w:tc>
          <w:tcPr>
            <w:tcW w:w="2270" w:type="dxa"/>
            <w:gridSpan w:val="2"/>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西山学生公寓30.31舍</w:t>
            </w:r>
          </w:p>
        </w:tc>
        <w:tc>
          <w:tcPr>
            <w:tcW w:w="1276"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46000</w:t>
            </w:r>
          </w:p>
        </w:tc>
        <w:tc>
          <w:tcPr>
            <w:tcW w:w="1235" w:type="dxa"/>
            <w:gridSpan w:val="2"/>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5"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36"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6E6638">
        <w:trPr>
          <w:trHeight w:val="600"/>
        </w:trPr>
        <w:tc>
          <w:tcPr>
            <w:tcW w:w="580" w:type="dxa"/>
            <w:tcBorders>
              <w:top w:val="single" w:sz="4" w:space="0" w:color="auto"/>
              <w:left w:val="single" w:sz="4" w:space="0" w:color="auto"/>
              <w:bottom w:val="single" w:sz="4" w:space="0" w:color="auto"/>
              <w:right w:val="single" w:sz="4" w:space="0" w:color="auto"/>
            </w:tcBorders>
            <w:shd w:val="clear" w:color="000000" w:fill="FFFFFF"/>
            <w:vAlign w:val="center"/>
          </w:tcPr>
          <w:p w:rsidR="00D112B6" w:rsidRPr="008F4431" w:rsidRDefault="00D112B6">
            <w:pPr>
              <w:widowControl/>
              <w:jc w:val="center"/>
              <w:rPr>
                <w:rFonts w:ascii="宋体" w:hAnsi="宋体" w:cs="宋体"/>
                <w:kern w:val="0"/>
                <w:szCs w:val="21"/>
              </w:rPr>
            </w:pPr>
          </w:p>
        </w:tc>
        <w:tc>
          <w:tcPr>
            <w:tcW w:w="2270" w:type="dxa"/>
            <w:gridSpan w:val="2"/>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合计</w:t>
            </w:r>
          </w:p>
        </w:tc>
        <w:tc>
          <w:tcPr>
            <w:tcW w:w="1276"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112B6">
            <w:pPr>
              <w:widowControl/>
              <w:jc w:val="center"/>
              <w:rPr>
                <w:rFonts w:ascii="宋体" w:hAnsi="宋体" w:cs="宋体"/>
                <w:kern w:val="0"/>
                <w:szCs w:val="21"/>
              </w:rPr>
            </w:pPr>
          </w:p>
        </w:tc>
        <w:tc>
          <w:tcPr>
            <w:tcW w:w="1235" w:type="dxa"/>
            <w:gridSpan w:val="2"/>
            <w:tcBorders>
              <w:top w:val="single" w:sz="4" w:space="0" w:color="auto"/>
              <w:left w:val="nil"/>
              <w:bottom w:val="single" w:sz="4" w:space="0" w:color="auto"/>
              <w:right w:val="single" w:sz="4" w:space="0" w:color="auto"/>
            </w:tcBorders>
            <w:shd w:val="clear" w:color="auto" w:fill="auto"/>
            <w:vAlign w:val="center"/>
          </w:tcPr>
          <w:p w:rsidR="00D112B6" w:rsidRPr="008F4431" w:rsidRDefault="00D112B6">
            <w:pPr>
              <w:widowControl/>
              <w:jc w:val="center"/>
              <w:rPr>
                <w:rFonts w:ascii="宋体" w:hAnsi="宋体" w:cs="宋体"/>
                <w:kern w:val="0"/>
                <w:szCs w:val="21"/>
              </w:rPr>
            </w:pPr>
          </w:p>
        </w:tc>
        <w:tc>
          <w:tcPr>
            <w:tcW w:w="1235"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112B6">
            <w:pPr>
              <w:widowControl/>
              <w:jc w:val="center"/>
              <w:rPr>
                <w:rFonts w:ascii="宋体" w:hAnsi="宋体" w:cs="宋体"/>
                <w:kern w:val="0"/>
                <w:szCs w:val="21"/>
              </w:rPr>
            </w:pPr>
          </w:p>
        </w:tc>
        <w:tc>
          <w:tcPr>
            <w:tcW w:w="1235"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112B6">
            <w:pPr>
              <w:widowControl/>
              <w:jc w:val="center"/>
              <w:rPr>
                <w:rFonts w:ascii="宋体" w:hAnsi="宋体" w:cs="宋体"/>
                <w:kern w:val="0"/>
                <w:szCs w:val="21"/>
              </w:rPr>
            </w:pPr>
          </w:p>
        </w:tc>
        <w:tc>
          <w:tcPr>
            <w:tcW w:w="1236"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112B6">
            <w:pPr>
              <w:widowControl/>
              <w:jc w:val="center"/>
              <w:rPr>
                <w:rFonts w:ascii="宋体" w:hAnsi="宋体" w:cs="宋体"/>
                <w:kern w:val="0"/>
                <w:szCs w:val="21"/>
              </w:rPr>
            </w:pPr>
          </w:p>
        </w:tc>
        <w:tc>
          <w:tcPr>
            <w:tcW w:w="1235"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112B6">
            <w:pPr>
              <w:widowControl/>
              <w:jc w:val="center"/>
              <w:rPr>
                <w:rFonts w:ascii="宋体" w:hAnsi="宋体" w:cs="宋体"/>
                <w:kern w:val="0"/>
                <w:szCs w:val="21"/>
              </w:rPr>
            </w:pPr>
          </w:p>
        </w:tc>
        <w:tc>
          <w:tcPr>
            <w:tcW w:w="1235"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112B6">
            <w:pPr>
              <w:widowControl/>
              <w:jc w:val="center"/>
              <w:rPr>
                <w:rFonts w:ascii="宋体" w:hAnsi="宋体" w:cs="宋体"/>
                <w:kern w:val="0"/>
                <w:szCs w:val="21"/>
              </w:rPr>
            </w:pPr>
          </w:p>
        </w:tc>
        <w:tc>
          <w:tcPr>
            <w:tcW w:w="1236"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112B6">
            <w:pPr>
              <w:widowControl/>
              <w:jc w:val="center"/>
              <w:rPr>
                <w:rFonts w:ascii="宋体" w:hAnsi="宋体" w:cs="宋体"/>
                <w:kern w:val="0"/>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112B6">
            <w:pPr>
              <w:widowControl/>
              <w:jc w:val="center"/>
              <w:rPr>
                <w:rFonts w:ascii="宋体" w:hAnsi="宋体" w:cs="宋体"/>
                <w:kern w:val="0"/>
                <w:szCs w:val="21"/>
              </w:rPr>
            </w:pPr>
          </w:p>
        </w:tc>
      </w:tr>
    </w:tbl>
    <w:p w:rsidR="00D112B6" w:rsidRPr="008F4431" w:rsidRDefault="00D112B6">
      <w:pPr>
        <w:rPr>
          <w:rFonts w:ascii="宋体" w:hAnsi="宋体" w:cstheme="minorEastAsia"/>
          <w:b/>
          <w:bCs/>
          <w:sz w:val="24"/>
        </w:rPr>
      </w:pPr>
    </w:p>
    <w:p w:rsidR="00D112B6" w:rsidRPr="008F4431" w:rsidRDefault="00D803A1">
      <w:pPr>
        <w:spacing w:line="360" w:lineRule="auto"/>
        <w:rPr>
          <w:rFonts w:ascii="宋体" w:hAnsi="宋体" w:cstheme="minorEastAsia"/>
          <w:b/>
          <w:bCs/>
          <w:sz w:val="24"/>
        </w:rPr>
      </w:pPr>
      <w:r w:rsidRPr="008F4431">
        <w:rPr>
          <w:rFonts w:ascii="宋体" w:hAnsi="宋体" w:cstheme="minorEastAsia" w:hint="eastAsia"/>
          <w:b/>
          <w:bCs/>
          <w:sz w:val="24"/>
        </w:rPr>
        <w:t>注：1.报价均精确到小数点后2位。</w:t>
      </w:r>
    </w:p>
    <w:p w:rsidR="00D112B6" w:rsidRPr="008F4431" w:rsidRDefault="00D803A1">
      <w:pPr>
        <w:spacing w:line="360" w:lineRule="auto"/>
        <w:ind w:firstLineChars="200" w:firstLine="480"/>
        <w:rPr>
          <w:rFonts w:ascii="宋体" w:hAnsi="宋体"/>
          <w:sz w:val="24"/>
        </w:rPr>
      </w:pPr>
      <w:r w:rsidRPr="008F4431">
        <w:rPr>
          <w:rFonts w:ascii="宋体" w:hAnsi="宋体"/>
          <w:sz w:val="24"/>
        </w:rPr>
        <w:t>2.</w:t>
      </w:r>
      <w:r w:rsidRPr="008F4431">
        <w:rPr>
          <w:rFonts w:ascii="宋体" w:hAnsi="宋体" w:hint="eastAsia"/>
          <w:sz w:val="24"/>
        </w:rPr>
        <w:t>须包含投标报价条款规定的全部费用；</w:t>
      </w:r>
    </w:p>
    <w:p w:rsidR="00D112B6" w:rsidRPr="008F4431" w:rsidRDefault="00D803A1">
      <w:pPr>
        <w:spacing w:line="360" w:lineRule="auto"/>
        <w:ind w:firstLineChars="200" w:firstLine="480"/>
        <w:rPr>
          <w:rFonts w:ascii="宋体" w:hAnsi="宋体"/>
          <w:sz w:val="24"/>
        </w:rPr>
      </w:pPr>
      <w:r w:rsidRPr="008F4431">
        <w:rPr>
          <w:rFonts w:ascii="宋体" w:hAnsi="宋体"/>
          <w:sz w:val="24"/>
        </w:rPr>
        <w:t>3.</w:t>
      </w:r>
      <w:r w:rsidRPr="008F4431">
        <w:rPr>
          <w:rFonts w:ascii="宋体" w:hAnsi="宋体" w:hint="eastAsia"/>
          <w:sz w:val="24"/>
        </w:rPr>
        <w:t>如果单价和总价不符时，以单价为准；</w:t>
      </w:r>
    </w:p>
    <w:p w:rsidR="00D112B6" w:rsidRPr="008F4431" w:rsidRDefault="00D803A1">
      <w:pPr>
        <w:widowControl/>
        <w:ind w:firstLineChars="200" w:firstLine="480"/>
        <w:jc w:val="left"/>
        <w:rPr>
          <w:rFonts w:ascii="宋体" w:hAnsi="宋体"/>
          <w:sz w:val="24"/>
        </w:rPr>
      </w:pPr>
      <w:r w:rsidRPr="008F4431">
        <w:rPr>
          <w:rFonts w:ascii="宋体" w:hAnsi="宋体"/>
          <w:sz w:val="24"/>
        </w:rPr>
        <w:t>4.</w:t>
      </w:r>
      <w:r w:rsidRPr="008F4431">
        <w:rPr>
          <w:rFonts w:ascii="宋体" w:hAnsi="宋体" w:hint="eastAsia"/>
          <w:sz w:val="24"/>
        </w:rPr>
        <w:t>投标人须按规定签署，否则投标文件无效。</w:t>
      </w:r>
    </w:p>
    <w:p w:rsidR="00D112B6" w:rsidRPr="008F4431" w:rsidRDefault="00D112B6">
      <w:pPr>
        <w:widowControl/>
        <w:ind w:firstLineChars="200" w:firstLine="480"/>
        <w:jc w:val="left"/>
        <w:rPr>
          <w:rFonts w:ascii="宋体" w:hAnsi="宋体"/>
          <w:sz w:val="24"/>
        </w:rPr>
      </w:pPr>
    </w:p>
    <w:p w:rsidR="00D112B6" w:rsidRPr="008F4431" w:rsidRDefault="00D803A1">
      <w:pPr>
        <w:widowControl/>
        <w:ind w:firstLineChars="200" w:firstLine="480"/>
        <w:jc w:val="left"/>
        <w:rPr>
          <w:rFonts w:ascii="宋体" w:hAnsi="宋体"/>
          <w:sz w:val="24"/>
        </w:rPr>
      </w:pPr>
      <w:r w:rsidRPr="008F4431">
        <w:rPr>
          <w:rFonts w:ascii="宋体" w:hAnsi="宋体" w:hint="eastAsia"/>
          <w:sz w:val="24"/>
        </w:rPr>
        <w:t>投标人全称：（盖章）</w:t>
      </w:r>
    </w:p>
    <w:p w:rsidR="00D112B6" w:rsidRPr="008F4431" w:rsidRDefault="00D803A1">
      <w:pPr>
        <w:widowControl/>
        <w:jc w:val="left"/>
        <w:rPr>
          <w:rFonts w:ascii="宋体" w:hAnsi="宋体"/>
          <w:sz w:val="24"/>
        </w:rPr>
      </w:pPr>
      <w:r w:rsidRPr="008F4431">
        <w:rPr>
          <w:rFonts w:ascii="宋体" w:hAnsi="宋体" w:hint="eastAsia"/>
          <w:sz w:val="24"/>
        </w:rPr>
        <w:br w:type="page"/>
      </w:r>
    </w:p>
    <w:p w:rsidR="00D112B6" w:rsidRPr="008F4431" w:rsidRDefault="00D112B6">
      <w:pPr>
        <w:widowControl/>
        <w:ind w:firstLineChars="200" w:firstLine="480"/>
        <w:jc w:val="left"/>
        <w:rPr>
          <w:rFonts w:ascii="宋体" w:hAnsi="宋体"/>
          <w:sz w:val="24"/>
        </w:rPr>
      </w:pPr>
    </w:p>
    <w:p w:rsidR="00D112B6" w:rsidRPr="008F4431" w:rsidRDefault="00D803A1">
      <w:pPr>
        <w:spacing w:line="360" w:lineRule="auto"/>
        <w:jc w:val="center"/>
        <w:rPr>
          <w:rFonts w:ascii="宋体" w:hAnsi="宋体"/>
          <w:b/>
          <w:sz w:val="24"/>
        </w:rPr>
      </w:pPr>
      <w:r w:rsidRPr="008F4431">
        <w:rPr>
          <w:rFonts w:ascii="宋体" w:hAnsi="宋体" w:hint="eastAsia"/>
          <w:b/>
          <w:sz w:val="24"/>
        </w:rPr>
        <w:t>E包：1、学生公寓投标报价汇总表</w:t>
      </w:r>
    </w:p>
    <w:tbl>
      <w:tblPr>
        <w:tblStyle w:val="aff9"/>
        <w:tblW w:w="0" w:type="auto"/>
        <w:tblLook w:val="04A0" w:firstRow="1" w:lastRow="0" w:firstColumn="1" w:lastColumn="0" w:noHBand="0" w:noVBand="1"/>
      </w:tblPr>
      <w:tblGrid>
        <w:gridCol w:w="884"/>
        <w:gridCol w:w="4469"/>
        <w:gridCol w:w="3260"/>
        <w:gridCol w:w="4000"/>
        <w:gridCol w:w="1342"/>
      </w:tblGrid>
      <w:tr w:rsidR="00D803A1" w:rsidRPr="008F4431" w:rsidTr="006E6638">
        <w:trPr>
          <w:trHeight w:val="934"/>
        </w:trPr>
        <w:tc>
          <w:tcPr>
            <w:tcW w:w="884" w:type="dxa"/>
            <w:vAlign w:val="center"/>
          </w:tcPr>
          <w:p w:rsidR="00D112B6" w:rsidRPr="00CD4365" w:rsidRDefault="00D803A1">
            <w:pPr>
              <w:spacing w:line="360" w:lineRule="auto"/>
              <w:jc w:val="center"/>
              <w:rPr>
                <w:rFonts w:ascii="宋体" w:hAnsi="宋体"/>
                <w:b/>
                <w:kern w:val="0"/>
                <w:sz w:val="24"/>
              </w:rPr>
            </w:pPr>
            <w:r w:rsidRPr="00CD4365">
              <w:rPr>
                <w:rFonts w:ascii="宋体" w:hAnsi="宋体" w:hint="eastAsia"/>
                <w:b/>
                <w:kern w:val="0"/>
                <w:sz w:val="24"/>
              </w:rPr>
              <w:t>序号</w:t>
            </w:r>
          </w:p>
        </w:tc>
        <w:tc>
          <w:tcPr>
            <w:tcW w:w="4469" w:type="dxa"/>
            <w:vAlign w:val="center"/>
          </w:tcPr>
          <w:p w:rsidR="00D112B6" w:rsidRPr="00CD4365" w:rsidRDefault="00D803A1">
            <w:pPr>
              <w:spacing w:line="360" w:lineRule="auto"/>
              <w:jc w:val="center"/>
              <w:rPr>
                <w:rFonts w:ascii="宋体" w:hAnsi="宋体"/>
                <w:b/>
                <w:kern w:val="0"/>
                <w:sz w:val="24"/>
              </w:rPr>
            </w:pPr>
            <w:r w:rsidRPr="00CD4365">
              <w:rPr>
                <w:rFonts w:ascii="宋体" w:hAnsi="宋体" w:hint="eastAsia"/>
                <w:b/>
                <w:kern w:val="0"/>
                <w:sz w:val="24"/>
              </w:rPr>
              <w:t>名称</w:t>
            </w:r>
          </w:p>
        </w:tc>
        <w:tc>
          <w:tcPr>
            <w:tcW w:w="3260" w:type="dxa"/>
            <w:vAlign w:val="center"/>
          </w:tcPr>
          <w:p w:rsidR="00D112B6" w:rsidRPr="00CD4365" w:rsidRDefault="00D803A1">
            <w:pPr>
              <w:spacing w:line="360" w:lineRule="auto"/>
              <w:jc w:val="center"/>
              <w:rPr>
                <w:rFonts w:ascii="宋体" w:hAnsi="宋体"/>
                <w:b/>
                <w:kern w:val="0"/>
                <w:sz w:val="24"/>
              </w:rPr>
            </w:pPr>
            <w:r w:rsidRPr="00CD4365">
              <w:rPr>
                <w:rFonts w:ascii="宋体" w:hAnsi="宋体" w:hint="eastAsia"/>
                <w:b/>
                <w:kern w:val="0"/>
                <w:sz w:val="24"/>
              </w:rPr>
              <w:t>面积</w:t>
            </w:r>
            <w:r w:rsidR="00CD4365" w:rsidRPr="00CD4365">
              <w:rPr>
                <w:rFonts w:ascii="宋体" w:hAnsi="宋体" w:hint="eastAsia"/>
                <w:b/>
                <w:kern w:val="0"/>
                <w:sz w:val="24"/>
              </w:rPr>
              <w:t>（㎡）</w:t>
            </w:r>
          </w:p>
        </w:tc>
        <w:tc>
          <w:tcPr>
            <w:tcW w:w="4000" w:type="dxa"/>
            <w:vAlign w:val="center"/>
          </w:tcPr>
          <w:p w:rsidR="00D112B6" w:rsidRPr="00CD4365" w:rsidRDefault="00D803A1" w:rsidP="006E6638">
            <w:pPr>
              <w:spacing w:line="360" w:lineRule="auto"/>
              <w:jc w:val="center"/>
              <w:rPr>
                <w:rFonts w:ascii="宋体" w:hAnsi="宋体"/>
                <w:b/>
                <w:kern w:val="0"/>
                <w:sz w:val="24"/>
              </w:rPr>
            </w:pPr>
            <w:r w:rsidRPr="00CD4365">
              <w:rPr>
                <w:rFonts w:ascii="宋体" w:hAnsi="宋体" w:hint="eastAsia"/>
                <w:b/>
                <w:sz w:val="24"/>
              </w:rPr>
              <w:t>合计报价</w:t>
            </w:r>
            <w:r w:rsidR="006E6638" w:rsidRPr="00CD4365">
              <w:rPr>
                <w:rFonts w:ascii="宋体" w:hAnsi="宋体" w:hint="eastAsia"/>
                <w:b/>
                <w:sz w:val="24"/>
              </w:rPr>
              <w:t>（元/年）</w:t>
            </w:r>
          </w:p>
        </w:tc>
        <w:tc>
          <w:tcPr>
            <w:tcW w:w="1342" w:type="dxa"/>
            <w:vAlign w:val="center"/>
          </w:tcPr>
          <w:p w:rsidR="00D112B6" w:rsidRPr="00CD4365" w:rsidRDefault="00D803A1">
            <w:pPr>
              <w:spacing w:line="360" w:lineRule="auto"/>
              <w:jc w:val="center"/>
              <w:rPr>
                <w:rFonts w:ascii="宋体" w:hAnsi="宋体"/>
                <w:b/>
                <w:kern w:val="0"/>
                <w:sz w:val="24"/>
              </w:rPr>
            </w:pPr>
            <w:r w:rsidRPr="00CD4365">
              <w:rPr>
                <w:rFonts w:ascii="宋体" w:hAnsi="宋体" w:hint="eastAsia"/>
                <w:b/>
                <w:kern w:val="0"/>
                <w:sz w:val="24"/>
              </w:rPr>
              <w:t>备注</w:t>
            </w:r>
          </w:p>
        </w:tc>
      </w:tr>
      <w:tr w:rsidR="00D803A1" w:rsidRPr="008F4431" w:rsidTr="006E6638">
        <w:trPr>
          <w:trHeight w:val="934"/>
        </w:trPr>
        <w:tc>
          <w:tcPr>
            <w:tcW w:w="884" w:type="dxa"/>
            <w:vAlign w:val="center"/>
          </w:tcPr>
          <w:p w:rsidR="00D112B6" w:rsidRPr="00CD4365" w:rsidRDefault="00D803A1">
            <w:pPr>
              <w:spacing w:line="360" w:lineRule="auto"/>
              <w:jc w:val="center"/>
              <w:rPr>
                <w:rFonts w:ascii="宋体" w:hAnsi="宋体"/>
                <w:kern w:val="0"/>
                <w:sz w:val="24"/>
              </w:rPr>
            </w:pPr>
            <w:r w:rsidRPr="00CD4365">
              <w:rPr>
                <w:rFonts w:ascii="宋体" w:hAnsi="宋体"/>
                <w:kern w:val="0"/>
                <w:sz w:val="24"/>
              </w:rPr>
              <w:t>1</w:t>
            </w:r>
          </w:p>
        </w:tc>
        <w:tc>
          <w:tcPr>
            <w:tcW w:w="4469" w:type="dxa"/>
            <w:vAlign w:val="center"/>
          </w:tcPr>
          <w:p w:rsidR="00D112B6" w:rsidRPr="00CD4365" w:rsidRDefault="00D803A1">
            <w:pPr>
              <w:spacing w:line="360" w:lineRule="auto"/>
              <w:jc w:val="center"/>
              <w:rPr>
                <w:rFonts w:ascii="宋体" w:hAnsi="宋体"/>
                <w:bCs/>
                <w:kern w:val="0"/>
                <w:sz w:val="24"/>
              </w:rPr>
            </w:pPr>
            <w:r w:rsidRPr="00CD4365">
              <w:rPr>
                <w:rFonts w:ascii="宋体" w:hAnsi="宋体" w:hint="eastAsia"/>
                <w:kern w:val="0"/>
                <w:sz w:val="24"/>
              </w:rPr>
              <w:t>学生公寓物业管理报价</w:t>
            </w:r>
          </w:p>
        </w:tc>
        <w:tc>
          <w:tcPr>
            <w:tcW w:w="3260" w:type="dxa"/>
            <w:vAlign w:val="center"/>
          </w:tcPr>
          <w:p w:rsidR="00D112B6" w:rsidRPr="00CD4365" w:rsidRDefault="00D803A1">
            <w:pPr>
              <w:spacing w:line="360" w:lineRule="auto"/>
              <w:jc w:val="center"/>
              <w:rPr>
                <w:rFonts w:ascii="宋体" w:hAnsi="宋体"/>
                <w:i/>
                <w:kern w:val="0"/>
                <w:sz w:val="24"/>
              </w:rPr>
            </w:pPr>
            <w:r w:rsidRPr="00CD4365">
              <w:rPr>
                <w:rFonts w:ascii="宋体" w:hAnsi="宋体" w:cs="宋体"/>
                <w:kern w:val="0"/>
                <w:sz w:val="24"/>
              </w:rPr>
              <w:t>319307.25</w:t>
            </w:r>
          </w:p>
        </w:tc>
        <w:tc>
          <w:tcPr>
            <w:tcW w:w="4000" w:type="dxa"/>
            <w:vAlign w:val="center"/>
          </w:tcPr>
          <w:p w:rsidR="00D112B6" w:rsidRPr="00CD4365" w:rsidRDefault="00D112B6">
            <w:pPr>
              <w:spacing w:line="360" w:lineRule="auto"/>
              <w:jc w:val="center"/>
              <w:rPr>
                <w:rFonts w:ascii="宋体" w:hAnsi="宋体"/>
                <w:kern w:val="0"/>
                <w:sz w:val="24"/>
              </w:rPr>
            </w:pPr>
          </w:p>
        </w:tc>
        <w:tc>
          <w:tcPr>
            <w:tcW w:w="1342" w:type="dxa"/>
            <w:vAlign w:val="center"/>
          </w:tcPr>
          <w:p w:rsidR="00D112B6" w:rsidRPr="00CD4365" w:rsidRDefault="00D112B6">
            <w:pPr>
              <w:spacing w:line="360" w:lineRule="auto"/>
              <w:jc w:val="center"/>
              <w:rPr>
                <w:rFonts w:ascii="宋体" w:hAnsi="宋体"/>
                <w:kern w:val="0"/>
                <w:sz w:val="24"/>
              </w:rPr>
            </w:pPr>
          </w:p>
        </w:tc>
      </w:tr>
      <w:tr w:rsidR="00D803A1" w:rsidRPr="008F4431" w:rsidTr="006E6638">
        <w:trPr>
          <w:trHeight w:val="934"/>
        </w:trPr>
        <w:tc>
          <w:tcPr>
            <w:tcW w:w="884" w:type="dxa"/>
            <w:vAlign w:val="center"/>
          </w:tcPr>
          <w:p w:rsidR="00D112B6" w:rsidRPr="00CD4365" w:rsidRDefault="00D803A1">
            <w:pPr>
              <w:spacing w:line="360" w:lineRule="auto"/>
              <w:jc w:val="center"/>
              <w:rPr>
                <w:rFonts w:ascii="宋体" w:hAnsi="宋体"/>
                <w:kern w:val="0"/>
                <w:sz w:val="24"/>
              </w:rPr>
            </w:pPr>
            <w:r w:rsidRPr="00CD4365">
              <w:rPr>
                <w:rFonts w:ascii="宋体" w:hAnsi="宋体"/>
                <w:kern w:val="0"/>
                <w:sz w:val="24"/>
              </w:rPr>
              <w:t>2</w:t>
            </w:r>
          </w:p>
        </w:tc>
        <w:tc>
          <w:tcPr>
            <w:tcW w:w="4469" w:type="dxa"/>
            <w:vAlign w:val="center"/>
          </w:tcPr>
          <w:p w:rsidR="00D112B6" w:rsidRPr="00CD4365" w:rsidRDefault="00D803A1">
            <w:pPr>
              <w:spacing w:line="360" w:lineRule="auto"/>
              <w:jc w:val="center"/>
              <w:rPr>
                <w:rFonts w:ascii="宋体" w:hAnsi="宋体"/>
                <w:kern w:val="0"/>
                <w:sz w:val="24"/>
              </w:rPr>
            </w:pPr>
            <w:r w:rsidRPr="00CD4365">
              <w:rPr>
                <w:rFonts w:ascii="宋体" w:hAnsi="宋体" w:hint="eastAsia"/>
                <w:kern w:val="0"/>
                <w:sz w:val="24"/>
              </w:rPr>
              <w:t>北山学生公寓A、B区外围保洁保洁报价</w:t>
            </w:r>
          </w:p>
        </w:tc>
        <w:tc>
          <w:tcPr>
            <w:tcW w:w="3260" w:type="dxa"/>
            <w:vAlign w:val="center"/>
          </w:tcPr>
          <w:p w:rsidR="00D112B6" w:rsidRPr="00CD4365" w:rsidRDefault="00D803A1">
            <w:pPr>
              <w:spacing w:line="360" w:lineRule="auto"/>
              <w:jc w:val="center"/>
              <w:rPr>
                <w:rFonts w:ascii="宋体" w:hAnsi="宋体"/>
                <w:i/>
                <w:kern w:val="0"/>
                <w:sz w:val="24"/>
              </w:rPr>
            </w:pPr>
            <w:r w:rsidRPr="00CD4365">
              <w:rPr>
                <w:rFonts w:ascii="宋体" w:hAnsi="宋体" w:cs="宋体" w:hint="eastAsia"/>
                <w:kern w:val="0"/>
                <w:sz w:val="24"/>
              </w:rPr>
              <w:t>17483</w:t>
            </w:r>
          </w:p>
        </w:tc>
        <w:tc>
          <w:tcPr>
            <w:tcW w:w="4000" w:type="dxa"/>
            <w:vAlign w:val="center"/>
          </w:tcPr>
          <w:p w:rsidR="00D112B6" w:rsidRPr="00CD4365" w:rsidRDefault="00D112B6">
            <w:pPr>
              <w:spacing w:line="360" w:lineRule="auto"/>
              <w:jc w:val="center"/>
              <w:rPr>
                <w:rFonts w:ascii="宋体" w:hAnsi="宋体"/>
                <w:kern w:val="0"/>
                <w:sz w:val="24"/>
              </w:rPr>
            </w:pPr>
          </w:p>
        </w:tc>
        <w:tc>
          <w:tcPr>
            <w:tcW w:w="1342" w:type="dxa"/>
            <w:vAlign w:val="center"/>
          </w:tcPr>
          <w:p w:rsidR="00D112B6" w:rsidRPr="00CD4365" w:rsidRDefault="00D112B6">
            <w:pPr>
              <w:spacing w:line="360" w:lineRule="auto"/>
              <w:jc w:val="center"/>
              <w:rPr>
                <w:rFonts w:ascii="宋体" w:hAnsi="宋体"/>
                <w:kern w:val="0"/>
                <w:sz w:val="24"/>
              </w:rPr>
            </w:pPr>
          </w:p>
        </w:tc>
      </w:tr>
      <w:tr w:rsidR="00D803A1" w:rsidRPr="008F4431" w:rsidTr="006E6638">
        <w:trPr>
          <w:trHeight w:val="934"/>
        </w:trPr>
        <w:tc>
          <w:tcPr>
            <w:tcW w:w="884" w:type="dxa"/>
            <w:vAlign w:val="center"/>
          </w:tcPr>
          <w:p w:rsidR="00D112B6" w:rsidRPr="00CD4365" w:rsidRDefault="00D803A1">
            <w:pPr>
              <w:spacing w:line="360" w:lineRule="auto"/>
              <w:jc w:val="center"/>
              <w:rPr>
                <w:rFonts w:ascii="宋体" w:hAnsi="宋体"/>
                <w:kern w:val="0"/>
                <w:sz w:val="24"/>
              </w:rPr>
            </w:pPr>
            <w:r w:rsidRPr="00CD4365">
              <w:rPr>
                <w:rFonts w:ascii="宋体" w:hAnsi="宋体" w:hint="eastAsia"/>
                <w:kern w:val="0"/>
                <w:sz w:val="24"/>
              </w:rPr>
              <w:t>3</w:t>
            </w:r>
          </w:p>
        </w:tc>
        <w:tc>
          <w:tcPr>
            <w:tcW w:w="4469" w:type="dxa"/>
            <w:vAlign w:val="center"/>
          </w:tcPr>
          <w:p w:rsidR="00D112B6" w:rsidRPr="00CD4365" w:rsidRDefault="00D803A1">
            <w:pPr>
              <w:spacing w:line="360" w:lineRule="auto"/>
              <w:jc w:val="center"/>
              <w:rPr>
                <w:rFonts w:ascii="宋体" w:hAnsi="宋体"/>
                <w:kern w:val="0"/>
                <w:sz w:val="24"/>
              </w:rPr>
            </w:pPr>
            <w:r w:rsidRPr="00CD4365">
              <w:rPr>
                <w:rFonts w:ascii="宋体" w:hAnsi="宋体" w:hint="eastAsia"/>
                <w:kern w:val="0"/>
                <w:sz w:val="24"/>
              </w:rPr>
              <w:t>北山学生公寓</w:t>
            </w:r>
            <w:r w:rsidRPr="00CD4365">
              <w:rPr>
                <w:rFonts w:ascii="宋体" w:hAnsi="宋体"/>
                <w:kern w:val="0"/>
                <w:sz w:val="24"/>
              </w:rPr>
              <w:t>C</w:t>
            </w:r>
            <w:r w:rsidRPr="00CD4365">
              <w:rPr>
                <w:rFonts w:ascii="宋体" w:hAnsi="宋体" w:hint="eastAsia"/>
                <w:kern w:val="0"/>
                <w:sz w:val="24"/>
              </w:rPr>
              <w:t>区外围保洁保洁报价</w:t>
            </w:r>
          </w:p>
        </w:tc>
        <w:tc>
          <w:tcPr>
            <w:tcW w:w="3260" w:type="dxa"/>
            <w:vAlign w:val="center"/>
          </w:tcPr>
          <w:p w:rsidR="00D112B6" w:rsidRPr="00CD4365" w:rsidRDefault="00D803A1">
            <w:pPr>
              <w:spacing w:line="360" w:lineRule="auto"/>
              <w:jc w:val="center"/>
              <w:rPr>
                <w:rFonts w:ascii="宋体" w:hAnsi="宋体"/>
                <w:i/>
                <w:kern w:val="0"/>
                <w:sz w:val="24"/>
              </w:rPr>
            </w:pPr>
            <w:r w:rsidRPr="00CD4365">
              <w:rPr>
                <w:rFonts w:ascii="宋体" w:hAnsi="宋体" w:cs="宋体" w:hint="eastAsia"/>
                <w:kern w:val="0"/>
                <w:sz w:val="24"/>
              </w:rPr>
              <w:t>18006</w:t>
            </w:r>
          </w:p>
        </w:tc>
        <w:tc>
          <w:tcPr>
            <w:tcW w:w="4000" w:type="dxa"/>
            <w:vAlign w:val="center"/>
          </w:tcPr>
          <w:p w:rsidR="00D112B6" w:rsidRPr="00CD4365" w:rsidRDefault="00D112B6">
            <w:pPr>
              <w:spacing w:line="360" w:lineRule="auto"/>
              <w:jc w:val="center"/>
              <w:rPr>
                <w:rFonts w:ascii="宋体" w:hAnsi="宋体"/>
                <w:kern w:val="0"/>
                <w:sz w:val="24"/>
              </w:rPr>
            </w:pPr>
          </w:p>
        </w:tc>
        <w:tc>
          <w:tcPr>
            <w:tcW w:w="1342" w:type="dxa"/>
            <w:vAlign w:val="center"/>
          </w:tcPr>
          <w:p w:rsidR="00D112B6" w:rsidRPr="00CD4365" w:rsidRDefault="00D112B6">
            <w:pPr>
              <w:spacing w:line="360" w:lineRule="auto"/>
              <w:jc w:val="center"/>
              <w:rPr>
                <w:rFonts w:ascii="宋体" w:hAnsi="宋体"/>
                <w:kern w:val="0"/>
                <w:sz w:val="24"/>
              </w:rPr>
            </w:pPr>
          </w:p>
        </w:tc>
      </w:tr>
      <w:tr w:rsidR="00D803A1" w:rsidRPr="008F4431" w:rsidTr="006E6638">
        <w:trPr>
          <w:trHeight w:val="934"/>
        </w:trPr>
        <w:tc>
          <w:tcPr>
            <w:tcW w:w="884" w:type="dxa"/>
            <w:vAlign w:val="center"/>
          </w:tcPr>
          <w:p w:rsidR="00D112B6" w:rsidRPr="00CD4365" w:rsidRDefault="00D803A1">
            <w:pPr>
              <w:spacing w:line="360" w:lineRule="auto"/>
              <w:jc w:val="center"/>
              <w:rPr>
                <w:rFonts w:ascii="宋体" w:hAnsi="宋体"/>
                <w:kern w:val="0"/>
                <w:sz w:val="24"/>
              </w:rPr>
            </w:pPr>
            <w:r w:rsidRPr="00CD4365">
              <w:rPr>
                <w:rFonts w:ascii="宋体" w:hAnsi="宋体" w:hint="eastAsia"/>
                <w:kern w:val="0"/>
                <w:sz w:val="24"/>
              </w:rPr>
              <w:t>4</w:t>
            </w:r>
          </w:p>
        </w:tc>
        <w:tc>
          <w:tcPr>
            <w:tcW w:w="4469" w:type="dxa"/>
            <w:vAlign w:val="center"/>
          </w:tcPr>
          <w:p w:rsidR="00D112B6" w:rsidRPr="00CD4365" w:rsidRDefault="00D803A1">
            <w:pPr>
              <w:spacing w:line="360" w:lineRule="auto"/>
              <w:jc w:val="center"/>
              <w:rPr>
                <w:rFonts w:ascii="宋体" w:hAnsi="宋体"/>
                <w:kern w:val="0"/>
                <w:sz w:val="24"/>
              </w:rPr>
            </w:pPr>
            <w:r w:rsidRPr="00CD4365">
              <w:rPr>
                <w:rFonts w:ascii="宋体" w:hAnsi="宋体" w:hint="eastAsia"/>
                <w:kern w:val="0"/>
                <w:sz w:val="24"/>
              </w:rPr>
              <w:t>北山C区浴室保洁报价</w:t>
            </w:r>
          </w:p>
        </w:tc>
        <w:tc>
          <w:tcPr>
            <w:tcW w:w="3260" w:type="dxa"/>
            <w:shd w:val="clear" w:color="auto" w:fill="auto"/>
            <w:vAlign w:val="center"/>
          </w:tcPr>
          <w:p w:rsidR="00D112B6" w:rsidRPr="00CD4365" w:rsidRDefault="00D803A1">
            <w:pPr>
              <w:widowControl/>
              <w:spacing w:line="360" w:lineRule="auto"/>
              <w:jc w:val="center"/>
              <w:rPr>
                <w:rFonts w:ascii="宋体" w:hAnsi="宋体" w:cs="宋体"/>
                <w:kern w:val="0"/>
                <w:sz w:val="24"/>
              </w:rPr>
            </w:pPr>
            <w:r w:rsidRPr="00CD4365">
              <w:rPr>
                <w:rFonts w:ascii="宋体" w:hAnsi="宋体" w:cs="宋体" w:hint="eastAsia"/>
                <w:kern w:val="0"/>
                <w:sz w:val="24"/>
              </w:rPr>
              <w:t>334.16</w:t>
            </w:r>
          </w:p>
          <w:p w:rsidR="00D112B6" w:rsidRPr="00CD4365" w:rsidRDefault="00D803A1">
            <w:pPr>
              <w:widowControl/>
              <w:spacing w:line="360" w:lineRule="auto"/>
              <w:jc w:val="center"/>
              <w:rPr>
                <w:rFonts w:ascii="宋体" w:hAnsi="宋体" w:cs="宋体"/>
                <w:kern w:val="0"/>
                <w:sz w:val="24"/>
              </w:rPr>
            </w:pPr>
            <w:r w:rsidRPr="00CD4365">
              <w:rPr>
                <w:rFonts w:ascii="宋体" w:hAnsi="宋体" w:cs="宋体" w:hint="eastAsia"/>
                <w:kern w:val="0"/>
                <w:sz w:val="24"/>
              </w:rPr>
              <w:t>（需要进行立面清理）</w:t>
            </w:r>
          </w:p>
        </w:tc>
        <w:tc>
          <w:tcPr>
            <w:tcW w:w="4000" w:type="dxa"/>
            <w:vAlign w:val="center"/>
          </w:tcPr>
          <w:p w:rsidR="00D112B6" w:rsidRPr="00CD4365" w:rsidRDefault="00D112B6">
            <w:pPr>
              <w:spacing w:line="360" w:lineRule="auto"/>
              <w:jc w:val="center"/>
              <w:rPr>
                <w:rFonts w:ascii="宋体" w:hAnsi="宋体"/>
                <w:kern w:val="0"/>
                <w:sz w:val="24"/>
              </w:rPr>
            </w:pPr>
          </w:p>
        </w:tc>
        <w:tc>
          <w:tcPr>
            <w:tcW w:w="1342" w:type="dxa"/>
            <w:vAlign w:val="center"/>
          </w:tcPr>
          <w:p w:rsidR="00D112B6" w:rsidRPr="00CD4365" w:rsidRDefault="00D112B6">
            <w:pPr>
              <w:spacing w:line="360" w:lineRule="auto"/>
              <w:jc w:val="center"/>
              <w:rPr>
                <w:rFonts w:ascii="宋体" w:hAnsi="宋体"/>
                <w:kern w:val="0"/>
                <w:sz w:val="24"/>
              </w:rPr>
            </w:pPr>
          </w:p>
        </w:tc>
      </w:tr>
      <w:tr w:rsidR="00D803A1" w:rsidRPr="008F4431" w:rsidTr="006E6638">
        <w:trPr>
          <w:trHeight w:val="934"/>
        </w:trPr>
        <w:tc>
          <w:tcPr>
            <w:tcW w:w="884" w:type="dxa"/>
            <w:vAlign w:val="center"/>
          </w:tcPr>
          <w:p w:rsidR="00D112B6" w:rsidRPr="00CD4365" w:rsidRDefault="00D803A1">
            <w:pPr>
              <w:spacing w:line="360" w:lineRule="auto"/>
              <w:jc w:val="center"/>
              <w:rPr>
                <w:rFonts w:ascii="宋体" w:hAnsi="宋体"/>
                <w:kern w:val="0"/>
                <w:sz w:val="24"/>
              </w:rPr>
            </w:pPr>
            <w:r w:rsidRPr="00CD4365">
              <w:rPr>
                <w:rFonts w:ascii="宋体" w:hAnsi="宋体" w:hint="eastAsia"/>
                <w:kern w:val="0"/>
                <w:sz w:val="24"/>
              </w:rPr>
              <w:t>5</w:t>
            </w:r>
          </w:p>
        </w:tc>
        <w:tc>
          <w:tcPr>
            <w:tcW w:w="4469" w:type="dxa"/>
            <w:vAlign w:val="center"/>
          </w:tcPr>
          <w:p w:rsidR="00D112B6" w:rsidRPr="00CD4365" w:rsidRDefault="00D803A1">
            <w:pPr>
              <w:spacing w:line="360" w:lineRule="auto"/>
              <w:jc w:val="center"/>
              <w:rPr>
                <w:rFonts w:ascii="宋体" w:hAnsi="宋体"/>
                <w:kern w:val="0"/>
                <w:sz w:val="24"/>
              </w:rPr>
            </w:pPr>
            <w:r w:rsidRPr="00CD4365">
              <w:rPr>
                <w:rFonts w:ascii="宋体" w:hAnsi="宋体" w:hint="eastAsia"/>
                <w:kern w:val="0"/>
                <w:sz w:val="24"/>
              </w:rPr>
              <w:t>西部校区学生公寓浴室保洁报价</w:t>
            </w:r>
          </w:p>
        </w:tc>
        <w:tc>
          <w:tcPr>
            <w:tcW w:w="3260" w:type="dxa"/>
            <w:shd w:val="clear" w:color="auto" w:fill="auto"/>
            <w:vAlign w:val="center"/>
          </w:tcPr>
          <w:p w:rsidR="00D112B6" w:rsidRPr="00CD4365" w:rsidRDefault="00D803A1">
            <w:pPr>
              <w:widowControl/>
              <w:spacing w:line="360" w:lineRule="auto"/>
              <w:jc w:val="center"/>
              <w:rPr>
                <w:rFonts w:ascii="宋体" w:hAnsi="宋体" w:cs="宋体"/>
                <w:kern w:val="0"/>
                <w:sz w:val="24"/>
              </w:rPr>
            </w:pPr>
            <w:r w:rsidRPr="00CD4365">
              <w:rPr>
                <w:rFonts w:ascii="宋体" w:hAnsi="宋体" w:cs="宋体" w:hint="eastAsia"/>
                <w:kern w:val="0"/>
                <w:sz w:val="24"/>
              </w:rPr>
              <w:t>990</w:t>
            </w:r>
          </w:p>
          <w:p w:rsidR="00D112B6" w:rsidRPr="00CD4365" w:rsidRDefault="00D803A1">
            <w:pPr>
              <w:widowControl/>
              <w:spacing w:line="360" w:lineRule="auto"/>
              <w:jc w:val="center"/>
              <w:rPr>
                <w:rFonts w:ascii="宋体" w:hAnsi="宋体" w:cs="宋体"/>
                <w:kern w:val="0"/>
                <w:sz w:val="24"/>
              </w:rPr>
            </w:pPr>
            <w:r w:rsidRPr="00CD4365">
              <w:rPr>
                <w:rFonts w:ascii="宋体" w:hAnsi="宋体" w:cs="宋体" w:hint="eastAsia"/>
                <w:kern w:val="0"/>
                <w:sz w:val="24"/>
              </w:rPr>
              <w:t>（需要进行立面清理）</w:t>
            </w:r>
          </w:p>
        </w:tc>
        <w:tc>
          <w:tcPr>
            <w:tcW w:w="4000" w:type="dxa"/>
            <w:vAlign w:val="center"/>
          </w:tcPr>
          <w:p w:rsidR="00D112B6" w:rsidRPr="00CD4365" w:rsidRDefault="00D112B6">
            <w:pPr>
              <w:spacing w:line="360" w:lineRule="auto"/>
              <w:jc w:val="center"/>
              <w:rPr>
                <w:rFonts w:ascii="宋体" w:hAnsi="宋体"/>
                <w:kern w:val="0"/>
                <w:sz w:val="24"/>
              </w:rPr>
            </w:pPr>
          </w:p>
        </w:tc>
        <w:tc>
          <w:tcPr>
            <w:tcW w:w="1342" w:type="dxa"/>
            <w:vAlign w:val="center"/>
          </w:tcPr>
          <w:p w:rsidR="00D112B6" w:rsidRPr="00CD4365" w:rsidRDefault="00D112B6">
            <w:pPr>
              <w:spacing w:line="360" w:lineRule="auto"/>
              <w:jc w:val="center"/>
              <w:rPr>
                <w:rFonts w:ascii="宋体" w:hAnsi="宋体"/>
                <w:kern w:val="0"/>
                <w:sz w:val="24"/>
              </w:rPr>
            </w:pPr>
          </w:p>
        </w:tc>
      </w:tr>
      <w:tr w:rsidR="00D112B6" w:rsidRPr="008F4431" w:rsidTr="006E6638">
        <w:trPr>
          <w:trHeight w:val="934"/>
        </w:trPr>
        <w:tc>
          <w:tcPr>
            <w:tcW w:w="5353" w:type="dxa"/>
            <w:gridSpan w:val="2"/>
            <w:vAlign w:val="center"/>
          </w:tcPr>
          <w:p w:rsidR="00D112B6" w:rsidRPr="008F4431" w:rsidRDefault="00D803A1">
            <w:pPr>
              <w:spacing w:line="360" w:lineRule="auto"/>
              <w:ind w:left="317"/>
              <w:jc w:val="center"/>
              <w:rPr>
                <w:rFonts w:ascii="宋体" w:hAnsi="宋体"/>
                <w:kern w:val="0"/>
                <w:sz w:val="24"/>
              </w:rPr>
            </w:pPr>
            <w:r w:rsidRPr="008F4431">
              <w:rPr>
                <w:rFonts w:ascii="宋体" w:hAnsi="宋体" w:hint="eastAsia"/>
                <w:kern w:val="0"/>
                <w:sz w:val="24"/>
              </w:rPr>
              <w:t>总计</w:t>
            </w:r>
          </w:p>
        </w:tc>
        <w:tc>
          <w:tcPr>
            <w:tcW w:w="3260" w:type="dxa"/>
          </w:tcPr>
          <w:p w:rsidR="00D112B6" w:rsidRPr="008F4431" w:rsidRDefault="00D112B6">
            <w:pPr>
              <w:spacing w:line="360" w:lineRule="auto"/>
              <w:rPr>
                <w:rFonts w:ascii="宋体" w:hAnsi="宋体"/>
                <w:kern w:val="0"/>
                <w:sz w:val="24"/>
              </w:rPr>
            </w:pPr>
          </w:p>
        </w:tc>
        <w:tc>
          <w:tcPr>
            <w:tcW w:w="4000" w:type="dxa"/>
          </w:tcPr>
          <w:p w:rsidR="00D112B6" w:rsidRPr="008F4431" w:rsidRDefault="00D112B6">
            <w:pPr>
              <w:spacing w:line="360" w:lineRule="auto"/>
              <w:ind w:left="317"/>
              <w:rPr>
                <w:rFonts w:ascii="宋体" w:hAnsi="宋体"/>
                <w:kern w:val="0"/>
                <w:sz w:val="24"/>
              </w:rPr>
            </w:pPr>
          </w:p>
        </w:tc>
        <w:tc>
          <w:tcPr>
            <w:tcW w:w="1342" w:type="dxa"/>
          </w:tcPr>
          <w:p w:rsidR="00D112B6" w:rsidRPr="008F4431" w:rsidRDefault="00D112B6">
            <w:pPr>
              <w:spacing w:line="360" w:lineRule="auto"/>
              <w:ind w:left="317"/>
              <w:rPr>
                <w:rFonts w:ascii="宋体" w:hAnsi="宋体"/>
                <w:kern w:val="0"/>
                <w:sz w:val="24"/>
              </w:rPr>
            </w:pPr>
          </w:p>
        </w:tc>
      </w:tr>
    </w:tbl>
    <w:p w:rsidR="00D112B6" w:rsidRPr="008F4431" w:rsidRDefault="00D112B6">
      <w:pPr>
        <w:spacing w:line="360" w:lineRule="auto"/>
        <w:rPr>
          <w:rFonts w:ascii="宋体" w:hAnsi="宋体" w:cstheme="minorEastAsia"/>
          <w:b/>
          <w:bCs/>
          <w:sz w:val="24"/>
        </w:rPr>
      </w:pPr>
    </w:p>
    <w:p w:rsidR="00D112B6" w:rsidRPr="008F4431" w:rsidRDefault="00D803A1">
      <w:pPr>
        <w:spacing w:line="360" w:lineRule="auto"/>
        <w:rPr>
          <w:rFonts w:ascii="宋体" w:hAnsi="宋体" w:cstheme="minorEastAsia"/>
          <w:b/>
          <w:bCs/>
          <w:sz w:val="24"/>
        </w:rPr>
      </w:pPr>
      <w:r w:rsidRPr="008F4431">
        <w:rPr>
          <w:rFonts w:ascii="宋体" w:hAnsi="宋体" w:cstheme="minorEastAsia" w:hint="eastAsia"/>
          <w:b/>
          <w:bCs/>
          <w:sz w:val="24"/>
        </w:rPr>
        <w:t>注：1.总计费用应与投标函每年报价相符，报价均精确到小数点后2位。</w:t>
      </w:r>
    </w:p>
    <w:p w:rsidR="00D112B6" w:rsidRPr="008F4431" w:rsidRDefault="00D803A1">
      <w:pPr>
        <w:spacing w:line="360" w:lineRule="auto"/>
        <w:ind w:firstLineChars="200" w:firstLine="480"/>
        <w:rPr>
          <w:rFonts w:ascii="宋体" w:hAnsi="宋体"/>
          <w:sz w:val="24"/>
        </w:rPr>
      </w:pPr>
      <w:r w:rsidRPr="008F4431">
        <w:rPr>
          <w:rFonts w:ascii="宋体" w:hAnsi="宋体"/>
          <w:sz w:val="24"/>
        </w:rPr>
        <w:lastRenderedPageBreak/>
        <w:t>2.</w:t>
      </w:r>
      <w:r w:rsidRPr="008F4431">
        <w:rPr>
          <w:rFonts w:ascii="宋体" w:hAnsi="宋体" w:hint="eastAsia"/>
          <w:sz w:val="24"/>
        </w:rPr>
        <w:t>须包含投标报价条款规定的全部费用；</w:t>
      </w:r>
    </w:p>
    <w:p w:rsidR="00D112B6" w:rsidRPr="008F4431" w:rsidRDefault="00D803A1">
      <w:pPr>
        <w:spacing w:line="360" w:lineRule="auto"/>
        <w:ind w:firstLineChars="200" w:firstLine="480"/>
        <w:rPr>
          <w:rFonts w:ascii="宋体" w:hAnsi="宋体"/>
          <w:sz w:val="24"/>
        </w:rPr>
      </w:pPr>
      <w:r w:rsidRPr="008F4431">
        <w:rPr>
          <w:rFonts w:ascii="宋体" w:hAnsi="宋体"/>
          <w:sz w:val="24"/>
        </w:rPr>
        <w:t>3.</w:t>
      </w:r>
      <w:r w:rsidRPr="008F4431">
        <w:rPr>
          <w:rFonts w:ascii="宋体" w:hAnsi="宋体" w:hint="eastAsia"/>
          <w:sz w:val="24"/>
        </w:rPr>
        <w:t>如果单价和总价不符时，以单价为准；</w:t>
      </w:r>
    </w:p>
    <w:p w:rsidR="00D112B6" w:rsidRPr="008F4431" w:rsidRDefault="00D803A1">
      <w:pPr>
        <w:spacing w:line="360" w:lineRule="auto"/>
        <w:ind w:firstLineChars="200" w:firstLine="480"/>
        <w:rPr>
          <w:rFonts w:ascii="宋体" w:hAnsi="宋体"/>
          <w:sz w:val="24"/>
        </w:rPr>
      </w:pPr>
      <w:r w:rsidRPr="008F4431">
        <w:rPr>
          <w:rFonts w:ascii="宋体" w:hAnsi="宋体"/>
          <w:sz w:val="24"/>
        </w:rPr>
        <w:t>4.</w:t>
      </w:r>
      <w:r w:rsidRPr="008F4431">
        <w:rPr>
          <w:rFonts w:ascii="宋体" w:hAnsi="宋体" w:hint="eastAsia"/>
          <w:sz w:val="24"/>
        </w:rPr>
        <w:t>投标人须按规定签署，否则投标文件无效。</w:t>
      </w:r>
    </w:p>
    <w:p w:rsidR="00D112B6" w:rsidRPr="008F4431" w:rsidRDefault="00D112B6">
      <w:pPr>
        <w:spacing w:line="360" w:lineRule="auto"/>
        <w:ind w:left="317"/>
        <w:rPr>
          <w:rFonts w:ascii="宋体" w:hAnsi="宋体"/>
          <w:sz w:val="24"/>
        </w:rPr>
      </w:pPr>
    </w:p>
    <w:p w:rsidR="00D112B6" w:rsidRPr="008F4431" w:rsidRDefault="00D803A1">
      <w:pPr>
        <w:widowControl/>
        <w:ind w:firstLineChars="200" w:firstLine="480"/>
        <w:jc w:val="left"/>
        <w:rPr>
          <w:rFonts w:ascii="宋体" w:hAnsi="宋体" w:cs="宋体"/>
          <w:b/>
          <w:kern w:val="0"/>
          <w:sz w:val="24"/>
        </w:rPr>
      </w:pPr>
      <w:r w:rsidRPr="008F4431">
        <w:rPr>
          <w:rFonts w:ascii="宋体" w:hAnsi="宋体" w:hint="eastAsia"/>
          <w:sz w:val="24"/>
        </w:rPr>
        <w:t>投标人全称：（盖章）</w:t>
      </w:r>
    </w:p>
    <w:p w:rsidR="00D112B6" w:rsidRPr="008F4431" w:rsidRDefault="00D803A1">
      <w:pPr>
        <w:widowControl/>
        <w:jc w:val="left"/>
        <w:rPr>
          <w:rFonts w:ascii="宋体" w:hAnsi="宋体" w:cs="宋体"/>
          <w:b/>
          <w:kern w:val="0"/>
          <w:sz w:val="24"/>
        </w:rPr>
      </w:pPr>
      <w:r w:rsidRPr="008F4431">
        <w:rPr>
          <w:rFonts w:ascii="宋体" w:hAnsi="宋体" w:cs="宋体"/>
          <w:b/>
          <w:kern w:val="0"/>
          <w:sz w:val="24"/>
        </w:rPr>
        <w:br w:type="page"/>
      </w:r>
    </w:p>
    <w:tbl>
      <w:tblPr>
        <w:tblW w:w="14049" w:type="dxa"/>
        <w:tblInd w:w="93" w:type="dxa"/>
        <w:tblLook w:val="04A0" w:firstRow="1" w:lastRow="0" w:firstColumn="1" w:lastColumn="0" w:noHBand="0" w:noVBand="1"/>
      </w:tblPr>
      <w:tblGrid>
        <w:gridCol w:w="580"/>
        <w:gridCol w:w="1150"/>
        <w:gridCol w:w="695"/>
        <w:gridCol w:w="1176"/>
        <w:gridCol w:w="1314"/>
        <w:gridCol w:w="416"/>
        <w:gridCol w:w="898"/>
        <w:gridCol w:w="1315"/>
        <w:gridCol w:w="1314"/>
        <w:gridCol w:w="1315"/>
        <w:gridCol w:w="1314"/>
        <w:gridCol w:w="1315"/>
        <w:gridCol w:w="1247"/>
      </w:tblGrid>
      <w:tr w:rsidR="00D803A1" w:rsidRPr="008F4431" w:rsidTr="00CD4365">
        <w:trPr>
          <w:trHeight w:val="600"/>
        </w:trPr>
        <w:tc>
          <w:tcPr>
            <w:tcW w:w="1730" w:type="dxa"/>
            <w:gridSpan w:val="2"/>
            <w:tcBorders>
              <w:top w:val="nil"/>
              <w:left w:val="nil"/>
              <w:bottom w:val="single" w:sz="4" w:space="0" w:color="auto"/>
              <w:right w:val="nil"/>
            </w:tcBorders>
          </w:tcPr>
          <w:p w:rsidR="00D112B6" w:rsidRPr="008F4431" w:rsidRDefault="00D112B6">
            <w:pPr>
              <w:spacing w:line="360" w:lineRule="auto"/>
              <w:ind w:left="317"/>
              <w:rPr>
                <w:rFonts w:ascii="宋体" w:hAnsi="宋体"/>
                <w:sz w:val="24"/>
              </w:rPr>
            </w:pPr>
          </w:p>
        </w:tc>
        <w:tc>
          <w:tcPr>
            <w:tcW w:w="12319" w:type="dxa"/>
            <w:gridSpan w:val="11"/>
            <w:tcBorders>
              <w:top w:val="nil"/>
              <w:left w:val="nil"/>
              <w:bottom w:val="single" w:sz="4" w:space="0" w:color="auto"/>
              <w:right w:val="nil"/>
            </w:tcBorders>
            <w:shd w:val="clear" w:color="auto" w:fill="auto"/>
            <w:vAlign w:val="center"/>
          </w:tcPr>
          <w:p w:rsidR="00D112B6" w:rsidRPr="008F4431" w:rsidRDefault="00D112B6">
            <w:pPr>
              <w:spacing w:line="360" w:lineRule="auto"/>
              <w:ind w:left="317"/>
              <w:rPr>
                <w:rFonts w:ascii="宋体" w:hAnsi="宋体"/>
                <w:sz w:val="24"/>
              </w:rPr>
            </w:pPr>
          </w:p>
          <w:p w:rsidR="00D112B6" w:rsidRPr="008F4431" w:rsidRDefault="00D803A1">
            <w:pPr>
              <w:widowControl/>
              <w:numPr>
                <w:ilvl w:val="0"/>
                <w:numId w:val="4"/>
              </w:numPr>
              <w:spacing w:line="360" w:lineRule="auto"/>
              <w:jc w:val="center"/>
              <w:rPr>
                <w:rFonts w:ascii="宋体" w:hAnsi="宋体" w:cs="宋体"/>
                <w:b/>
                <w:bCs/>
                <w:kern w:val="0"/>
                <w:sz w:val="22"/>
                <w:szCs w:val="22"/>
              </w:rPr>
            </w:pPr>
            <w:r w:rsidRPr="008F4431">
              <w:rPr>
                <w:rFonts w:ascii="宋体" w:hAnsi="宋体" w:cs="宋体" w:hint="eastAsia"/>
                <w:b/>
                <w:bCs/>
                <w:kern w:val="0"/>
                <w:sz w:val="24"/>
              </w:rPr>
              <w:t>E包学生公寓物业管理投标报价表</w:t>
            </w:r>
          </w:p>
        </w:tc>
      </w:tr>
      <w:tr w:rsidR="00D803A1" w:rsidRPr="008F4431" w:rsidTr="00CD4365">
        <w:trPr>
          <w:trHeight w:val="600"/>
        </w:trPr>
        <w:tc>
          <w:tcPr>
            <w:tcW w:w="580" w:type="dxa"/>
            <w:vMerge w:val="restart"/>
            <w:tcBorders>
              <w:top w:val="nil"/>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b/>
                <w:bCs/>
                <w:kern w:val="0"/>
                <w:szCs w:val="21"/>
              </w:rPr>
            </w:pPr>
            <w:r w:rsidRPr="008F4431">
              <w:rPr>
                <w:rFonts w:ascii="宋体" w:hAnsi="宋体" w:cs="宋体" w:hint="eastAsia"/>
                <w:b/>
                <w:bCs/>
                <w:kern w:val="0"/>
                <w:szCs w:val="21"/>
              </w:rPr>
              <w:t>序号</w:t>
            </w:r>
          </w:p>
        </w:tc>
        <w:tc>
          <w:tcPr>
            <w:tcW w:w="1845" w:type="dxa"/>
            <w:gridSpan w:val="2"/>
            <w:vMerge w:val="restart"/>
            <w:tcBorders>
              <w:top w:val="nil"/>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b/>
                <w:bCs/>
                <w:kern w:val="0"/>
                <w:szCs w:val="21"/>
              </w:rPr>
            </w:pPr>
            <w:r w:rsidRPr="008F4431">
              <w:rPr>
                <w:rFonts w:ascii="宋体" w:hAnsi="宋体" w:cs="宋体" w:hint="eastAsia"/>
                <w:b/>
                <w:bCs/>
                <w:kern w:val="0"/>
                <w:szCs w:val="21"/>
              </w:rPr>
              <w:t>建筑名称</w:t>
            </w:r>
          </w:p>
        </w:tc>
        <w:tc>
          <w:tcPr>
            <w:tcW w:w="1176" w:type="dxa"/>
            <w:vMerge w:val="restart"/>
            <w:tcBorders>
              <w:top w:val="nil"/>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b/>
                <w:bCs/>
                <w:kern w:val="0"/>
                <w:szCs w:val="21"/>
              </w:rPr>
            </w:pPr>
            <w:r w:rsidRPr="008F4431">
              <w:rPr>
                <w:rFonts w:ascii="宋体" w:hAnsi="宋体" w:cs="宋体" w:hint="eastAsia"/>
                <w:b/>
                <w:bCs/>
                <w:kern w:val="0"/>
                <w:szCs w:val="21"/>
              </w:rPr>
              <w:t>建筑面积（㎡）</w:t>
            </w:r>
          </w:p>
        </w:tc>
        <w:tc>
          <w:tcPr>
            <w:tcW w:w="1730" w:type="dxa"/>
            <w:gridSpan w:val="2"/>
            <w:tcBorders>
              <w:top w:val="single" w:sz="4" w:space="0" w:color="auto"/>
              <w:left w:val="nil"/>
              <w:bottom w:val="single" w:sz="4" w:space="0" w:color="auto"/>
              <w:right w:val="nil"/>
            </w:tcBorders>
          </w:tcPr>
          <w:p w:rsidR="00D112B6" w:rsidRPr="008F4431" w:rsidRDefault="00D112B6">
            <w:pPr>
              <w:widowControl/>
              <w:spacing w:line="360" w:lineRule="auto"/>
              <w:jc w:val="center"/>
              <w:rPr>
                <w:rFonts w:ascii="宋体" w:hAnsi="宋体" w:cs="宋体"/>
                <w:b/>
                <w:bCs/>
                <w:kern w:val="0"/>
                <w:szCs w:val="21"/>
              </w:rPr>
            </w:pPr>
          </w:p>
        </w:tc>
        <w:tc>
          <w:tcPr>
            <w:tcW w:w="8718" w:type="dxa"/>
            <w:gridSpan w:val="7"/>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spacing w:line="360" w:lineRule="auto"/>
              <w:jc w:val="center"/>
              <w:rPr>
                <w:rFonts w:ascii="宋体" w:hAnsi="宋体" w:cs="宋体"/>
                <w:b/>
                <w:bCs/>
                <w:kern w:val="0"/>
                <w:szCs w:val="21"/>
              </w:rPr>
            </w:pPr>
            <w:r w:rsidRPr="008F4431">
              <w:rPr>
                <w:rFonts w:ascii="宋体" w:hAnsi="宋体" w:cs="宋体" w:hint="eastAsia"/>
                <w:b/>
                <w:bCs/>
                <w:kern w:val="0"/>
                <w:szCs w:val="21"/>
              </w:rPr>
              <w:t>常规物业管理费</w:t>
            </w:r>
          </w:p>
        </w:tc>
      </w:tr>
      <w:tr w:rsidR="00D803A1" w:rsidRPr="008F4431" w:rsidTr="00CD4365">
        <w:trPr>
          <w:trHeight w:val="1080"/>
        </w:trPr>
        <w:tc>
          <w:tcPr>
            <w:tcW w:w="580" w:type="dxa"/>
            <w:vMerge/>
            <w:tcBorders>
              <w:top w:val="nil"/>
              <w:left w:val="single" w:sz="4" w:space="0" w:color="auto"/>
              <w:bottom w:val="single" w:sz="4" w:space="0" w:color="auto"/>
              <w:right w:val="single" w:sz="4" w:space="0" w:color="auto"/>
            </w:tcBorders>
            <w:vAlign w:val="center"/>
          </w:tcPr>
          <w:p w:rsidR="00D112B6" w:rsidRPr="008F4431" w:rsidRDefault="00D112B6">
            <w:pPr>
              <w:widowControl/>
              <w:jc w:val="left"/>
              <w:rPr>
                <w:rFonts w:ascii="宋体" w:hAnsi="宋体" w:cs="宋体"/>
                <w:b/>
                <w:bCs/>
                <w:kern w:val="0"/>
                <w:szCs w:val="21"/>
              </w:rPr>
            </w:pPr>
          </w:p>
        </w:tc>
        <w:tc>
          <w:tcPr>
            <w:tcW w:w="1845" w:type="dxa"/>
            <w:gridSpan w:val="2"/>
            <w:vMerge/>
            <w:tcBorders>
              <w:top w:val="nil"/>
              <w:left w:val="single" w:sz="4" w:space="0" w:color="auto"/>
              <w:bottom w:val="single" w:sz="4" w:space="0" w:color="auto"/>
              <w:right w:val="single" w:sz="4" w:space="0" w:color="auto"/>
            </w:tcBorders>
            <w:vAlign w:val="center"/>
          </w:tcPr>
          <w:p w:rsidR="00D112B6" w:rsidRPr="008F4431" w:rsidRDefault="00D112B6">
            <w:pPr>
              <w:widowControl/>
              <w:jc w:val="left"/>
              <w:rPr>
                <w:rFonts w:ascii="宋体" w:hAnsi="宋体" w:cs="宋体"/>
                <w:b/>
                <w:bCs/>
                <w:kern w:val="0"/>
                <w:szCs w:val="21"/>
              </w:rPr>
            </w:pPr>
          </w:p>
        </w:tc>
        <w:tc>
          <w:tcPr>
            <w:tcW w:w="1176" w:type="dxa"/>
            <w:vMerge/>
            <w:tcBorders>
              <w:top w:val="nil"/>
              <w:left w:val="single" w:sz="4" w:space="0" w:color="auto"/>
              <w:bottom w:val="single" w:sz="4" w:space="0" w:color="auto"/>
              <w:right w:val="single" w:sz="4" w:space="0" w:color="auto"/>
            </w:tcBorders>
            <w:vAlign w:val="center"/>
          </w:tcPr>
          <w:p w:rsidR="00D112B6" w:rsidRPr="008F4431" w:rsidRDefault="00D112B6">
            <w:pPr>
              <w:widowControl/>
              <w:jc w:val="left"/>
              <w:rPr>
                <w:rFonts w:ascii="宋体" w:hAnsi="宋体" w:cs="宋体"/>
                <w:b/>
                <w:bCs/>
                <w:kern w:val="0"/>
                <w:szCs w:val="21"/>
              </w:rPr>
            </w:pP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b/>
                <w:bCs/>
                <w:kern w:val="0"/>
                <w:szCs w:val="21"/>
              </w:rPr>
            </w:pPr>
            <w:r w:rsidRPr="008F4431">
              <w:rPr>
                <w:rFonts w:ascii="宋体" w:hAnsi="宋体" w:cs="宋体" w:hint="eastAsia"/>
                <w:b/>
                <w:bCs/>
                <w:kern w:val="0"/>
                <w:szCs w:val="21"/>
              </w:rPr>
              <w:t>楼宇设备设施日常使用及巡检（元</w:t>
            </w:r>
            <w:r w:rsidRPr="008F4431">
              <w:rPr>
                <w:rFonts w:ascii="宋体" w:hAnsi="宋体" w:cs="宋体"/>
                <w:b/>
                <w:bCs/>
                <w:kern w:val="0"/>
                <w:szCs w:val="21"/>
              </w:rPr>
              <w:t>/㎡/月）</w:t>
            </w:r>
          </w:p>
        </w:tc>
        <w:tc>
          <w:tcPr>
            <w:tcW w:w="1314"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b/>
                <w:bCs/>
                <w:kern w:val="0"/>
                <w:szCs w:val="21"/>
              </w:rPr>
            </w:pPr>
            <w:r w:rsidRPr="008F4431">
              <w:rPr>
                <w:rFonts w:ascii="宋体" w:hAnsi="宋体" w:cs="宋体" w:hint="eastAsia"/>
                <w:b/>
                <w:bCs/>
                <w:kern w:val="0"/>
                <w:szCs w:val="21"/>
              </w:rPr>
              <w:t>环境卫生保洁（元</w:t>
            </w:r>
            <w:r w:rsidRPr="008F4431">
              <w:rPr>
                <w:rFonts w:ascii="宋体" w:hAnsi="宋体" w:cs="宋体"/>
                <w:b/>
                <w:bCs/>
                <w:kern w:val="0"/>
                <w:szCs w:val="21"/>
              </w:rPr>
              <w:t>/㎡/月）</w:t>
            </w:r>
          </w:p>
        </w:tc>
        <w:tc>
          <w:tcPr>
            <w:tcW w:w="131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b/>
                <w:bCs/>
                <w:kern w:val="0"/>
                <w:szCs w:val="21"/>
              </w:rPr>
            </w:pPr>
            <w:r w:rsidRPr="008F4431">
              <w:rPr>
                <w:rFonts w:ascii="宋体" w:hAnsi="宋体" w:cs="宋体" w:hint="eastAsia"/>
                <w:b/>
                <w:bCs/>
                <w:kern w:val="0"/>
                <w:szCs w:val="21"/>
              </w:rPr>
              <w:t>秩序维护（元</w:t>
            </w:r>
            <w:r w:rsidRPr="008F4431">
              <w:rPr>
                <w:rFonts w:ascii="宋体" w:hAnsi="宋体" w:cs="宋体"/>
                <w:b/>
                <w:bCs/>
                <w:kern w:val="0"/>
                <w:szCs w:val="21"/>
              </w:rPr>
              <w:t>/㎡/月）</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b/>
                <w:bCs/>
                <w:kern w:val="0"/>
                <w:szCs w:val="21"/>
              </w:rPr>
            </w:pPr>
            <w:r w:rsidRPr="008F4431">
              <w:rPr>
                <w:rFonts w:ascii="宋体" w:hAnsi="宋体" w:cs="宋体" w:hint="eastAsia"/>
                <w:b/>
                <w:bCs/>
                <w:kern w:val="0"/>
                <w:szCs w:val="21"/>
              </w:rPr>
              <w:t>其他（元</w:t>
            </w:r>
            <w:r w:rsidRPr="008F4431">
              <w:rPr>
                <w:rFonts w:ascii="宋体" w:hAnsi="宋体" w:cs="宋体"/>
                <w:b/>
                <w:bCs/>
                <w:kern w:val="0"/>
                <w:szCs w:val="21"/>
              </w:rPr>
              <w:t>/㎡/月）</w:t>
            </w:r>
          </w:p>
        </w:tc>
        <w:tc>
          <w:tcPr>
            <w:tcW w:w="131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b/>
                <w:bCs/>
                <w:kern w:val="0"/>
                <w:szCs w:val="21"/>
              </w:rPr>
            </w:pPr>
            <w:r w:rsidRPr="008F4431">
              <w:rPr>
                <w:rFonts w:ascii="宋体" w:hAnsi="宋体" w:cs="宋体" w:hint="eastAsia"/>
                <w:b/>
                <w:bCs/>
                <w:kern w:val="0"/>
                <w:szCs w:val="21"/>
              </w:rPr>
              <w:t>小计（元</w:t>
            </w:r>
            <w:r w:rsidRPr="008F4431">
              <w:rPr>
                <w:rFonts w:ascii="宋体" w:hAnsi="宋体" w:cs="宋体"/>
                <w:b/>
                <w:bCs/>
                <w:kern w:val="0"/>
                <w:szCs w:val="21"/>
              </w:rPr>
              <w:t>/㎡/月）</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b/>
                <w:bCs/>
                <w:kern w:val="0"/>
                <w:szCs w:val="21"/>
              </w:rPr>
            </w:pPr>
            <w:r w:rsidRPr="008F4431">
              <w:rPr>
                <w:rFonts w:ascii="宋体" w:hAnsi="宋体" w:cs="宋体" w:hint="eastAsia"/>
                <w:b/>
                <w:bCs/>
                <w:kern w:val="0"/>
                <w:szCs w:val="21"/>
              </w:rPr>
              <w:t>合计（元</w:t>
            </w:r>
            <w:r w:rsidRPr="008F4431">
              <w:rPr>
                <w:rFonts w:ascii="宋体" w:hAnsi="宋体" w:cs="宋体"/>
                <w:b/>
                <w:bCs/>
                <w:kern w:val="0"/>
                <w:szCs w:val="21"/>
              </w:rPr>
              <w:t>/月）</w:t>
            </w:r>
          </w:p>
        </w:tc>
        <w:tc>
          <w:tcPr>
            <w:tcW w:w="1315" w:type="dxa"/>
            <w:tcBorders>
              <w:top w:val="single" w:sz="4" w:space="0" w:color="auto"/>
              <w:left w:val="nil"/>
              <w:bottom w:val="single" w:sz="4" w:space="0" w:color="auto"/>
              <w:right w:val="single" w:sz="4" w:space="0" w:color="auto"/>
            </w:tcBorders>
            <w:shd w:val="clear" w:color="auto" w:fill="auto"/>
            <w:vAlign w:val="center"/>
          </w:tcPr>
          <w:p w:rsidR="00D112B6" w:rsidRPr="00CD4365" w:rsidRDefault="00D803A1" w:rsidP="00CD4365">
            <w:pPr>
              <w:widowControl/>
              <w:jc w:val="center"/>
              <w:rPr>
                <w:rFonts w:ascii="宋体" w:hAnsi="宋体" w:cs="宋体"/>
                <w:kern w:val="0"/>
                <w:sz w:val="24"/>
              </w:rPr>
            </w:pPr>
            <w:r w:rsidRPr="008F4431">
              <w:rPr>
                <w:rFonts w:ascii="宋体" w:hAnsi="宋体" w:cs="宋体" w:hint="eastAsia"/>
                <w:b/>
                <w:bCs/>
                <w:kern w:val="0"/>
                <w:szCs w:val="21"/>
              </w:rPr>
              <w:t>合计（元/年）</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b/>
                <w:bCs/>
                <w:kern w:val="0"/>
                <w:szCs w:val="21"/>
              </w:rPr>
            </w:pPr>
            <w:r w:rsidRPr="008F4431">
              <w:rPr>
                <w:rFonts w:ascii="宋体" w:hAnsi="宋体" w:cs="宋体" w:hint="eastAsia"/>
                <w:b/>
                <w:bCs/>
                <w:kern w:val="0"/>
                <w:szCs w:val="21"/>
              </w:rPr>
              <w:t>备注</w:t>
            </w:r>
          </w:p>
        </w:tc>
      </w:tr>
      <w:tr w:rsidR="00D803A1" w:rsidRPr="008F4431" w:rsidTr="00CD4365">
        <w:trPr>
          <w:trHeight w:val="600"/>
        </w:trPr>
        <w:tc>
          <w:tcPr>
            <w:tcW w:w="580" w:type="dxa"/>
            <w:tcBorders>
              <w:top w:val="nil"/>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w:t>
            </w:r>
          </w:p>
        </w:tc>
        <w:tc>
          <w:tcPr>
            <w:tcW w:w="184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北山学生公寓A区1舍</w:t>
            </w:r>
          </w:p>
        </w:tc>
        <w:tc>
          <w:tcPr>
            <w:tcW w:w="11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5896.4</w:t>
            </w:r>
          </w:p>
        </w:tc>
        <w:tc>
          <w:tcPr>
            <w:tcW w:w="1314" w:type="dxa"/>
            <w:vMerge w:val="restart"/>
            <w:tcBorders>
              <w:top w:val="nil"/>
              <w:left w:val="single" w:sz="4" w:space="0" w:color="auto"/>
              <w:bottom w:val="single" w:sz="4" w:space="0" w:color="000000"/>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无</w:t>
            </w:r>
          </w:p>
        </w:tc>
        <w:tc>
          <w:tcPr>
            <w:tcW w:w="1314"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vMerge w:val="restart"/>
            <w:tcBorders>
              <w:top w:val="nil"/>
              <w:left w:val="single" w:sz="4" w:space="0" w:color="auto"/>
              <w:bottom w:val="single" w:sz="4" w:space="0" w:color="000000"/>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无</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CD4365">
        <w:trPr>
          <w:trHeight w:val="600"/>
        </w:trPr>
        <w:tc>
          <w:tcPr>
            <w:tcW w:w="580" w:type="dxa"/>
            <w:tcBorders>
              <w:top w:val="nil"/>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2</w:t>
            </w:r>
          </w:p>
        </w:tc>
        <w:tc>
          <w:tcPr>
            <w:tcW w:w="184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北山学生公寓A区2舍</w:t>
            </w:r>
          </w:p>
        </w:tc>
        <w:tc>
          <w:tcPr>
            <w:tcW w:w="11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4427.22</w:t>
            </w:r>
          </w:p>
        </w:tc>
        <w:tc>
          <w:tcPr>
            <w:tcW w:w="1314" w:type="dxa"/>
            <w:vMerge/>
            <w:tcBorders>
              <w:top w:val="nil"/>
              <w:left w:val="single" w:sz="4" w:space="0" w:color="auto"/>
              <w:bottom w:val="single" w:sz="4" w:space="0" w:color="000000"/>
              <w:right w:val="single" w:sz="4" w:space="0" w:color="auto"/>
            </w:tcBorders>
            <w:vAlign w:val="center"/>
          </w:tcPr>
          <w:p w:rsidR="00D112B6" w:rsidRPr="008F4431" w:rsidRDefault="00D112B6">
            <w:pPr>
              <w:widowControl/>
              <w:jc w:val="left"/>
              <w:rPr>
                <w:rFonts w:ascii="宋体" w:hAnsi="宋体" w:cs="宋体"/>
                <w:kern w:val="0"/>
                <w:szCs w:val="21"/>
              </w:rPr>
            </w:pPr>
          </w:p>
        </w:tc>
        <w:tc>
          <w:tcPr>
            <w:tcW w:w="1314"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vMerge/>
            <w:tcBorders>
              <w:top w:val="nil"/>
              <w:left w:val="single" w:sz="4" w:space="0" w:color="auto"/>
              <w:bottom w:val="single" w:sz="4" w:space="0" w:color="000000"/>
              <w:right w:val="single" w:sz="4" w:space="0" w:color="auto"/>
            </w:tcBorders>
            <w:vAlign w:val="center"/>
          </w:tcPr>
          <w:p w:rsidR="00D112B6" w:rsidRPr="008F4431" w:rsidRDefault="00D112B6">
            <w:pPr>
              <w:widowControl/>
              <w:jc w:val="left"/>
              <w:rPr>
                <w:rFonts w:ascii="宋体" w:hAnsi="宋体" w:cs="宋体"/>
                <w:kern w:val="0"/>
                <w:szCs w:val="21"/>
              </w:rPr>
            </w:pP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CD4365">
        <w:trPr>
          <w:trHeight w:val="600"/>
        </w:trPr>
        <w:tc>
          <w:tcPr>
            <w:tcW w:w="580" w:type="dxa"/>
            <w:tcBorders>
              <w:top w:val="nil"/>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3</w:t>
            </w:r>
          </w:p>
        </w:tc>
        <w:tc>
          <w:tcPr>
            <w:tcW w:w="184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北山学生公寓A区3舍</w:t>
            </w:r>
          </w:p>
        </w:tc>
        <w:tc>
          <w:tcPr>
            <w:tcW w:w="11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2785.56</w:t>
            </w:r>
          </w:p>
        </w:tc>
        <w:tc>
          <w:tcPr>
            <w:tcW w:w="1314" w:type="dxa"/>
            <w:vMerge/>
            <w:tcBorders>
              <w:top w:val="nil"/>
              <w:left w:val="single" w:sz="4" w:space="0" w:color="auto"/>
              <w:bottom w:val="single" w:sz="4" w:space="0" w:color="000000"/>
              <w:right w:val="single" w:sz="4" w:space="0" w:color="auto"/>
            </w:tcBorders>
            <w:vAlign w:val="center"/>
          </w:tcPr>
          <w:p w:rsidR="00D112B6" w:rsidRPr="008F4431" w:rsidRDefault="00D112B6">
            <w:pPr>
              <w:widowControl/>
              <w:jc w:val="left"/>
              <w:rPr>
                <w:rFonts w:ascii="宋体" w:hAnsi="宋体" w:cs="宋体"/>
                <w:kern w:val="0"/>
                <w:szCs w:val="21"/>
              </w:rPr>
            </w:pPr>
          </w:p>
        </w:tc>
        <w:tc>
          <w:tcPr>
            <w:tcW w:w="1314"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vMerge/>
            <w:tcBorders>
              <w:top w:val="nil"/>
              <w:left w:val="single" w:sz="4" w:space="0" w:color="auto"/>
              <w:bottom w:val="single" w:sz="4" w:space="0" w:color="000000"/>
              <w:right w:val="single" w:sz="4" w:space="0" w:color="auto"/>
            </w:tcBorders>
            <w:vAlign w:val="center"/>
          </w:tcPr>
          <w:p w:rsidR="00D112B6" w:rsidRPr="008F4431" w:rsidRDefault="00D112B6">
            <w:pPr>
              <w:widowControl/>
              <w:jc w:val="left"/>
              <w:rPr>
                <w:rFonts w:ascii="宋体" w:hAnsi="宋体" w:cs="宋体"/>
                <w:kern w:val="0"/>
                <w:szCs w:val="21"/>
              </w:rPr>
            </w:pP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CD4365">
        <w:trPr>
          <w:trHeight w:val="600"/>
        </w:trPr>
        <w:tc>
          <w:tcPr>
            <w:tcW w:w="580" w:type="dxa"/>
            <w:tcBorders>
              <w:top w:val="nil"/>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4</w:t>
            </w:r>
          </w:p>
        </w:tc>
        <w:tc>
          <w:tcPr>
            <w:tcW w:w="184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北山学生公寓A区4舍</w:t>
            </w:r>
          </w:p>
        </w:tc>
        <w:tc>
          <w:tcPr>
            <w:tcW w:w="11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4979.2</w:t>
            </w:r>
          </w:p>
        </w:tc>
        <w:tc>
          <w:tcPr>
            <w:tcW w:w="1314" w:type="dxa"/>
            <w:vMerge/>
            <w:tcBorders>
              <w:top w:val="nil"/>
              <w:left w:val="single" w:sz="4" w:space="0" w:color="auto"/>
              <w:bottom w:val="single" w:sz="4" w:space="0" w:color="000000"/>
              <w:right w:val="single" w:sz="4" w:space="0" w:color="auto"/>
            </w:tcBorders>
            <w:vAlign w:val="center"/>
          </w:tcPr>
          <w:p w:rsidR="00D112B6" w:rsidRPr="008F4431" w:rsidRDefault="00D112B6">
            <w:pPr>
              <w:widowControl/>
              <w:jc w:val="left"/>
              <w:rPr>
                <w:rFonts w:ascii="宋体" w:hAnsi="宋体" w:cs="宋体"/>
                <w:kern w:val="0"/>
                <w:szCs w:val="21"/>
              </w:rPr>
            </w:pPr>
          </w:p>
        </w:tc>
        <w:tc>
          <w:tcPr>
            <w:tcW w:w="1314"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vMerge/>
            <w:tcBorders>
              <w:top w:val="nil"/>
              <w:left w:val="single" w:sz="4" w:space="0" w:color="auto"/>
              <w:bottom w:val="single" w:sz="4" w:space="0" w:color="000000"/>
              <w:right w:val="single" w:sz="4" w:space="0" w:color="auto"/>
            </w:tcBorders>
            <w:vAlign w:val="center"/>
          </w:tcPr>
          <w:p w:rsidR="00D112B6" w:rsidRPr="008F4431" w:rsidRDefault="00D112B6">
            <w:pPr>
              <w:widowControl/>
              <w:jc w:val="left"/>
              <w:rPr>
                <w:rFonts w:ascii="宋体" w:hAnsi="宋体" w:cs="宋体"/>
                <w:kern w:val="0"/>
                <w:szCs w:val="21"/>
              </w:rPr>
            </w:pP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CD4365">
        <w:trPr>
          <w:trHeight w:val="600"/>
        </w:trPr>
        <w:tc>
          <w:tcPr>
            <w:tcW w:w="580" w:type="dxa"/>
            <w:tcBorders>
              <w:top w:val="nil"/>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5</w:t>
            </w:r>
          </w:p>
        </w:tc>
        <w:tc>
          <w:tcPr>
            <w:tcW w:w="184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北山学生公寓A区5舍</w:t>
            </w:r>
          </w:p>
        </w:tc>
        <w:tc>
          <w:tcPr>
            <w:tcW w:w="11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5536.93</w:t>
            </w:r>
          </w:p>
        </w:tc>
        <w:tc>
          <w:tcPr>
            <w:tcW w:w="1314" w:type="dxa"/>
            <w:vMerge/>
            <w:tcBorders>
              <w:top w:val="nil"/>
              <w:left w:val="single" w:sz="4" w:space="0" w:color="auto"/>
              <w:bottom w:val="single" w:sz="4" w:space="0" w:color="000000"/>
              <w:right w:val="single" w:sz="4" w:space="0" w:color="auto"/>
            </w:tcBorders>
            <w:vAlign w:val="center"/>
          </w:tcPr>
          <w:p w:rsidR="00D112B6" w:rsidRPr="008F4431" w:rsidRDefault="00D112B6">
            <w:pPr>
              <w:widowControl/>
              <w:jc w:val="left"/>
              <w:rPr>
                <w:rFonts w:ascii="宋体" w:hAnsi="宋体" w:cs="宋体"/>
                <w:kern w:val="0"/>
                <w:szCs w:val="21"/>
              </w:rPr>
            </w:pPr>
          </w:p>
        </w:tc>
        <w:tc>
          <w:tcPr>
            <w:tcW w:w="1314"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vMerge/>
            <w:tcBorders>
              <w:top w:val="nil"/>
              <w:left w:val="single" w:sz="4" w:space="0" w:color="auto"/>
              <w:bottom w:val="single" w:sz="4" w:space="0" w:color="000000"/>
              <w:right w:val="single" w:sz="4" w:space="0" w:color="auto"/>
            </w:tcBorders>
            <w:vAlign w:val="center"/>
          </w:tcPr>
          <w:p w:rsidR="00D112B6" w:rsidRPr="008F4431" w:rsidRDefault="00D112B6">
            <w:pPr>
              <w:widowControl/>
              <w:jc w:val="left"/>
              <w:rPr>
                <w:rFonts w:ascii="宋体" w:hAnsi="宋体" w:cs="宋体"/>
                <w:kern w:val="0"/>
                <w:szCs w:val="21"/>
              </w:rPr>
            </w:pP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CD4365">
        <w:trPr>
          <w:trHeight w:val="600"/>
        </w:trPr>
        <w:tc>
          <w:tcPr>
            <w:tcW w:w="580" w:type="dxa"/>
            <w:tcBorders>
              <w:top w:val="nil"/>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6</w:t>
            </w:r>
          </w:p>
        </w:tc>
        <w:tc>
          <w:tcPr>
            <w:tcW w:w="184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北山学生公寓B区1舍</w:t>
            </w:r>
          </w:p>
        </w:tc>
        <w:tc>
          <w:tcPr>
            <w:tcW w:w="11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10087.56</w:t>
            </w:r>
          </w:p>
        </w:tc>
        <w:tc>
          <w:tcPr>
            <w:tcW w:w="1314" w:type="dxa"/>
            <w:vMerge/>
            <w:tcBorders>
              <w:top w:val="nil"/>
              <w:left w:val="single" w:sz="4" w:space="0" w:color="auto"/>
              <w:bottom w:val="single" w:sz="4" w:space="0" w:color="000000"/>
              <w:right w:val="single" w:sz="4" w:space="0" w:color="auto"/>
            </w:tcBorders>
            <w:vAlign w:val="center"/>
          </w:tcPr>
          <w:p w:rsidR="00D112B6" w:rsidRPr="008F4431" w:rsidRDefault="00D112B6">
            <w:pPr>
              <w:widowControl/>
              <w:jc w:val="left"/>
              <w:rPr>
                <w:rFonts w:ascii="宋体" w:hAnsi="宋体" w:cs="宋体"/>
                <w:kern w:val="0"/>
                <w:szCs w:val="21"/>
              </w:rPr>
            </w:pPr>
          </w:p>
        </w:tc>
        <w:tc>
          <w:tcPr>
            <w:tcW w:w="1314"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vMerge/>
            <w:tcBorders>
              <w:top w:val="nil"/>
              <w:left w:val="single" w:sz="4" w:space="0" w:color="auto"/>
              <w:bottom w:val="single" w:sz="4" w:space="0" w:color="000000"/>
              <w:right w:val="single" w:sz="4" w:space="0" w:color="auto"/>
            </w:tcBorders>
            <w:vAlign w:val="center"/>
          </w:tcPr>
          <w:p w:rsidR="00D112B6" w:rsidRPr="008F4431" w:rsidRDefault="00D112B6">
            <w:pPr>
              <w:widowControl/>
              <w:jc w:val="left"/>
              <w:rPr>
                <w:rFonts w:ascii="宋体" w:hAnsi="宋体" w:cs="宋体"/>
                <w:kern w:val="0"/>
                <w:szCs w:val="21"/>
              </w:rPr>
            </w:pP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CD4365">
        <w:trPr>
          <w:trHeight w:val="600"/>
        </w:trPr>
        <w:tc>
          <w:tcPr>
            <w:tcW w:w="580" w:type="dxa"/>
            <w:tcBorders>
              <w:top w:val="nil"/>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7</w:t>
            </w:r>
          </w:p>
        </w:tc>
        <w:tc>
          <w:tcPr>
            <w:tcW w:w="184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北山学生公寓B区2舍</w:t>
            </w:r>
          </w:p>
        </w:tc>
        <w:tc>
          <w:tcPr>
            <w:tcW w:w="11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5851.82</w:t>
            </w:r>
          </w:p>
        </w:tc>
        <w:tc>
          <w:tcPr>
            <w:tcW w:w="1314" w:type="dxa"/>
            <w:vMerge/>
            <w:tcBorders>
              <w:top w:val="nil"/>
              <w:left w:val="single" w:sz="4" w:space="0" w:color="auto"/>
              <w:bottom w:val="single" w:sz="4" w:space="0" w:color="000000"/>
              <w:right w:val="single" w:sz="4" w:space="0" w:color="auto"/>
            </w:tcBorders>
            <w:vAlign w:val="center"/>
          </w:tcPr>
          <w:p w:rsidR="00D112B6" w:rsidRPr="008F4431" w:rsidRDefault="00D112B6">
            <w:pPr>
              <w:widowControl/>
              <w:jc w:val="left"/>
              <w:rPr>
                <w:rFonts w:ascii="宋体" w:hAnsi="宋体" w:cs="宋体"/>
                <w:kern w:val="0"/>
                <w:szCs w:val="21"/>
              </w:rPr>
            </w:pPr>
          </w:p>
        </w:tc>
        <w:tc>
          <w:tcPr>
            <w:tcW w:w="1314"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vMerge/>
            <w:tcBorders>
              <w:top w:val="nil"/>
              <w:left w:val="single" w:sz="4" w:space="0" w:color="auto"/>
              <w:bottom w:val="single" w:sz="4" w:space="0" w:color="000000"/>
              <w:right w:val="single" w:sz="4" w:space="0" w:color="auto"/>
            </w:tcBorders>
            <w:vAlign w:val="center"/>
          </w:tcPr>
          <w:p w:rsidR="00D112B6" w:rsidRPr="008F4431" w:rsidRDefault="00D112B6">
            <w:pPr>
              <w:widowControl/>
              <w:jc w:val="left"/>
              <w:rPr>
                <w:rFonts w:ascii="宋体" w:hAnsi="宋体" w:cs="宋体"/>
                <w:kern w:val="0"/>
                <w:szCs w:val="21"/>
              </w:rPr>
            </w:pP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CD4365">
        <w:trPr>
          <w:trHeight w:val="600"/>
        </w:trPr>
        <w:tc>
          <w:tcPr>
            <w:tcW w:w="580" w:type="dxa"/>
            <w:tcBorders>
              <w:top w:val="nil"/>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8</w:t>
            </w:r>
          </w:p>
        </w:tc>
        <w:tc>
          <w:tcPr>
            <w:tcW w:w="184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北山学生公寓B区3舍</w:t>
            </w:r>
          </w:p>
        </w:tc>
        <w:tc>
          <w:tcPr>
            <w:tcW w:w="11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10982.3</w:t>
            </w:r>
          </w:p>
        </w:tc>
        <w:tc>
          <w:tcPr>
            <w:tcW w:w="1314" w:type="dxa"/>
            <w:vMerge/>
            <w:tcBorders>
              <w:top w:val="nil"/>
              <w:left w:val="single" w:sz="4" w:space="0" w:color="auto"/>
              <w:bottom w:val="single" w:sz="4" w:space="0" w:color="000000"/>
              <w:right w:val="single" w:sz="4" w:space="0" w:color="auto"/>
            </w:tcBorders>
            <w:vAlign w:val="center"/>
          </w:tcPr>
          <w:p w:rsidR="00D112B6" w:rsidRPr="008F4431" w:rsidRDefault="00D112B6">
            <w:pPr>
              <w:widowControl/>
              <w:jc w:val="left"/>
              <w:rPr>
                <w:rFonts w:ascii="宋体" w:hAnsi="宋体" w:cs="宋体"/>
                <w:kern w:val="0"/>
                <w:szCs w:val="21"/>
              </w:rPr>
            </w:pPr>
          </w:p>
        </w:tc>
        <w:tc>
          <w:tcPr>
            <w:tcW w:w="1314"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vMerge/>
            <w:tcBorders>
              <w:top w:val="nil"/>
              <w:left w:val="single" w:sz="4" w:space="0" w:color="auto"/>
              <w:bottom w:val="single" w:sz="4" w:space="0" w:color="000000"/>
              <w:right w:val="single" w:sz="4" w:space="0" w:color="auto"/>
            </w:tcBorders>
            <w:vAlign w:val="center"/>
          </w:tcPr>
          <w:p w:rsidR="00D112B6" w:rsidRPr="008F4431" w:rsidRDefault="00D112B6">
            <w:pPr>
              <w:widowControl/>
              <w:jc w:val="left"/>
              <w:rPr>
                <w:rFonts w:ascii="宋体" w:hAnsi="宋体" w:cs="宋体"/>
                <w:kern w:val="0"/>
                <w:szCs w:val="21"/>
              </w:rPr>
            </w:pP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CD4365">
        <w:trPr>
          <w:trHeight w:val="600"/>
        </w:trPr>
        <w:tc>
          <w:tcPr>
            <w:tcW w:w="580" w:type="dxa"/>
            <w:tcBorders>
              <w:top w:val="nil"/>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9</w:t>
            </w:r>
          </w:p>
        </w:tc>
        <w:tc>
          <w:tcPr>
            <w:tcW w:w="184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北山学生公寓B区4舍</w:t>
            </w:r>
          </w:p>
        </w:tc>
        <w:tc>
          <w:tcPr>
            <w:tcW w:w="11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13034.5</w:t>
            </w:r>
          </w:p>
        </w:tc>
        <w:tc>
          <w:tcPr>
            <w:tcW w:w="1314" w:type="dxa"/>
            <w:vMerge/>
            <w:tcBorders>
              <w:top w:val="nil"/>
              <w:left w:val="single" w:sz="4" w:space="0" w:color="auto"/>
              <w:bottom w:val="single" w:sz="4" w:space="0" w:color="000000"/>
              <w:right w:val="single" w:sz="4" w:space="0" w:color="auto"/>
            </w:tcBorders>
            <w:vAlign w:val="center"/>
          </w:tcPr>
          <w:p w:rsidR="00D112B6" w:rsidRPr="008F4431" w:rsidRDefault="00D112B6">
            <w:pPr>
              <w:widowControl/>
              <w:jc w:val="left"/>
              <w:rPr>
                <w:rFonts w:ascii="宋体" w:hAnsi="宋体" w:cs="宋体"/>
                <w:kern w:val="0"/>
                <w:szCs w:val="21"/>
              </w:rPr>
            </w:pPr>
          </w:p>
        </w:tc>
        <w:tc>
          <w:tcPr>
            <w:tcW w:w="1314"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vMerge/>
            <w:tcBorders>
              <w:top w:val="nil"/>
              <w:left w:val="single" w:sz="4" w:space="0" w:color="auto"/>
              <w:bottom w:val="single" w:sz="4" w:space="0" w:color="000000"/>
              <w:right w:val="single" w:sz="4" w:space="0" w:color="auto"/>
            </w:tcBorders>
            <w:vAlign w:val="center"/>
          </w:tcPr>
          <w:p w:rsidR="00D112B6" w:rsidRPr="008F4431" w:rsidRDefault="00D112B6">
            <w:pPr>
              <w:widowControl/>
              <w:jc w:val="left"/>
              <w:rPr>
                <w:rFonts w:ascii="宋体" w:hAnsi="宋体" w:cs="宋体"/>
                <w:kern w:val="0"/>
                <w:szCs w:val="21"/>
              </w:rPr>
            </w:pP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CD4365">
        <w:trPr>
          <w:trHeight w:val="600"/>
        </w:trPr>
        <w:tc>
          <w:tcPr>
            <w:tcW w:w="580" w:type="dxa"/>
            <w:tcBorders>
              <w:top w:val="nil"/>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lastRenderedPageBreak/>
              <w:t>10</w:t>
            </w:r>
          </w:p>
        </w:tc>
        <w:tc>
          <w:tcPr>
            <w:tcW w:w="184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北山学生公寓C区1舍</w:t>
            </w:r>
          </w:p>
        </w:tc>
        <w:tc>
          <w:tcPr>
            <w:tcW w:w="11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6364.81</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CD4365">
        <w:trPr>
          <w:trHeight w:val="600"/>
        </w:trPr>
        <w:tc>
          <w:tcPr>
            <w:tcW w:w="580" w:type="dxa"/>
            <w:tcBorders>
              <w:top w:val="nil"/>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11</w:t>
            </w:r>
          </w:p>
        </w:tc>
        <w:tc>
          <w:tcPr>
            <w:tcW w:w="184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北山学生公寓C区2舍</w:t>
            </w:r>
          </w:p>
        </w:tc>
        <w:tc>
          <w:tcPr>
            <w:tcW w:w="11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8014.56</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CD4365">
        <w:trPr>
          <w:trHeight w:val="600"/>
        </w:trPr>
        <w:tc>
          <w:tcPr>
            <w:tcW w:w="580" w:type="dxa"/>
            <w:tcBorders>
              <w:top w:val="nil"/>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12</w:t>
            </w:r>
          </w:p>
        </w:tc>
        <w:tc>
          <w:tcPr>
            <w:tcW w:w="184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北山学生公寓C区3舍</w:t>
            </w:r>
          </w:p>
        </w:tc>
        <w:tc>
          <w:tcPr>
            <w:tcW w:w="11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6750.3</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CD4365">
        <w:trPr>
          <w:trHeight w:val="600"/>
        </w:trPr>
        <w:tc>
          <w:tcPr>
            <w:tcW w:w="580" w:type="dxa"/>
            <w:tcBorders>
              <w:top w:val="nil"/>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13</w:t>
            </w:r>
          </w:p>
        </w:tc>
        <w:tc>
          <w:tcPr>
            <w:tcW w:w="184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北山学生公寓C区4舍</w:t>
            </w:r>
          </w:p>
        </w:tc>
        <w:tc>
          <w:tcPr>
            <w:tcW w:w="11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11671</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CD4365">
        <w:trPr>
          <w:trHeight w:val="600"/>
        </w:trPr>
        <w:tc>
          <w:tcPr>
            <w:tcW w:w="580" w:type="dxa"/>
            <w:tcBorders>
              <w:top w:val="nil"/>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14</w:t>
            </w:r>
          </w:p>
        </w:tc>
        <w:tc>
          <w:tcPr>
            <w:tcW w:w="184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博留公寓1号楼</w:t>
            </w:r>
          </w:p>
        </w:tc>
        <w:tc>
          <w:tcPr>
            <w:tcW w:w="11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8584.46</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CD4365">
        <w:trPr>
          <w:trHeight w:val="600"/>
        </w:trPr>
        <w:tc>
          <w:tcPr>
            <w:tcW w:w="580" w:type="dxa"/>
            <w:tcBorders>
              <w:top w:val="nil"/>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15</w:t>
            </w:r>
          </w:p>
        </w:tc>
        <w:tc>
          <w:tcPr>
            <w:tcW w:w="184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博留公寓2号楼</w:t>
            </w:r>
          </w:p>
        </w:tc>
        <w:tc>
          <w:tcPr>
            <w:tcW w:w="11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7795.59</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CD4365">
        <w:trPr>
          <w:trHeight w:val="600"/>
        </w:trPr>
        <w:tc>
          <w:tcPr>
            <w:tcW w:w="580" w:type="dxa"/>
            <w:tcBorders>
              <w:top w:val="nil"/>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16</w:t>
            </w:r>
          </w:p>
        </w:tc>
        <w:tc>
          <w:tcPr>
            <w:tcW w:w="184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博留公寓3号楼</w:t>
            </w:r>
          </w:p>
        </w:tc>
        <w:tc>
          <w:tcPr>
            <w:tcW w:w="11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6690.33</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CD4365">
        <w:trPr>
          <w:trHeight w:val="600"/>
        </w:trPr>
        <w:tc>
          <w:tcPr>
            <w:tcW w:w="580" w:type="dxa"/>
            <w:tcBorders>
              <w:top w:val="nil"/>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17</w:t>
            </w:r>
          </w:p>
        </w:tc>
        <w:tc>
          <w:tcPr>
            <w:tcW w:w="184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博留公寓4号楼</w:t>
            </w:r>
          </w:p>
        </w:tc>
        <w:tc>
          <w:tcPr>
            <w:tcW w:w="11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12194.22</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CD4365">
        <w:trPr>
          <w:trHeight w:val="600"/>
        </w:trPr>
        <w:tc>
          <w:tcPr>
            <w:tcW w:w="580" w:type="dxa"/>
            <w:tcBorders>
              <w:top w:val="nil"/>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18</w:t>
            </w:r>
          </w:p>
        </w:tc>
        <w:tc>
          <w:tcPr>
            <w:tcW w:w="184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博留公寓5号楼</w:t>
            </w:r>
          </w:p>
        </w:tc>
        <w:tc>
          <w:tcPr>
            <w:tcW w:w="11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13335.89</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CD4365">
        <w:trPr>
          <w:trHeight w:val="600"/>
        </w:trPr>
        <w:tc>
          <w:tcPr>
            <w:tcW w:w="580" w:type="dxa"/>
            <w:tcBorders>
              <w:top w:val="nil"/>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19</w:t>
            </w:r>
          </w:p>
        </w:tc>
        <w:tc>
          <w:tcPr>
            <w:tcW w:w="184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博留公寓6号楼</w:t>
            </w:r>
          </w:p>
        </w:tc>
        <w:tc>
          <w:tcPr>
            <w:tcW w:w="11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11390.89</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CD4365">
        <w:trPr>
          <w:trHeight w:val="600"/>
        </w:trPr>
        <w:tc>
          <w:tcPr>
            <w:tcW w:w="580" w:type="dxa"/>
            <w:tcBorders>
              <w:top w:val="nil"/>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20</w:t>
            </w:r>
          </w:p>
        </w:tc>
        <w:tc>
          <w:tcPr>
            <w:tcW w:w="184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博留公寓7号楼</w:t>
            </w:r>
          </w:p>
        </w:tc>
        <w:tc>
          <w:tcPr>
            <w:tcW w:w="11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8084.94</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CD4365">
        <w:trPr>
          <w:trHeight w:val="600"/>
        </w:trPr>
        <w:tc>
          <w:tcPr>
            <w:tcW w:w="580" w:type="dxa"/>
            <w:tcBorders>
              <w:top w:val="nil"/>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21</w:t>
            </w:r>
          </w:p>
        </w:tc>
        <w:tc>
          <w:tcPr>
            <w:tcW w:w="184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博留公寓8号楼</w:t>
            </w:r>
          </w:p>
        </w:tc>
        <w:tc>
          <w:tcPr>
            <w:tcW w:w="11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26000</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CD4365">
        <w:trPr>
          <w:trHeight w:val="600"/>
        </w:trPr>
        <w:tc>
          <w:tcPr>
            <w:tcW w:w="580" w:type="dxa"/>
            <w:tcBorders>
              <w:top w:val="nil"/>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22</w:t>
            </w:r>
          </w:p>
        </w:tc>
        <w:tc>
          <w:tcPr>
            <w:tcW w:w="184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博留公寓9号楼</w:t>
            </w:r>
          </w:p>
        </w:tc>
        <w:tc>
          <w:tcPr>
            <w:tcW w:w="11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25222.1</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CD4365">
        <w:trPr>
          <w:trHeight w:val="600"/>
        </w:trPr>
        <w:tc>
          <w:tcPr>
            <w:tcW w:w="580" w:type="dxa"/>
            <w:tcBorders>
              <w:top w:val="nil"/>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lastRenderedPageBreak/>
              <w:t>23</w:t>
            </w:r>
          </w:p>
        </w:tc>
        <w:tc>
          <w:tcPr>
            <w:tcW w:w="1845"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专家招待所</w:t>
            </w:r>
          </w:p>
        </w:tc>
        <w:tc>
          <w:tcPr>
            <w:tcW w:w="11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4596.67</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r>
      <w:tr w:rsidR="00D803A1" w:rsidRPr="008F4431" w:rsidTr="00CD4365">
        <w:trPr>
          <w:trHeight w:val="600"/>
        </w:trPr>
        <w:tc>
          <w:tcPr>
            <w:tcW w:w="580" w:type="dxa"/>
            <w:tcBorders>
              <w:top w:val="nil"/>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24</w:t>
            </w:r>
          </w:p>
        </w:tc>
        <w:tc>
          <w:tcPr>
            <w:tcW w:w="1845" w:type="dxa"/>
            <w:gridSpan w:val="2"/>
            <w:tcBorders>
              <w:top w:val="nil"/>
              <w:left w:val="nil"/>
              <w:bottom w:val="single" w:sz="4" w:space="0" w:color="auto"/>
              <w:right w:val="single" w:sz="4" w:space="0" w:color="auto"/>
            </w:tcBorders>
            <w:shd w:val="clear" w:color="000000" w:fill="FFFFFF"/>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西部校区学生公寓</w:t>
            </w:r>
          </w:p>
        </w:tc>
        <w:tc>
          <w:tcPr>
            <w:tcW w:w="1176"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99030</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gridSpan w:val="2"/>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4" w:type="dxa"/>
            <w:tcBorders>
              <w:top w:val="nil"/>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315" w:type="dxa"/>
            <w:tcBorders>
              <w:top w:val="single" w:sz="4" w:space="0" w:color="auto"/>
              <w:left w:val="nil"/>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 xml:space="preserve">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D112B6" w:rsidRPr="008F4431" w:rsidRDefault="00D803A1">
            <w:pPr>
              <w:widowControl/>
              <w:jc w:val="center"/>
              <w:rPr>
                <w:rFonts w:ascii="宋体" w:hAnsi="宋体" w:cs="宋体"/>
                <w:kern w:val="0"/>
                <w:szCs w:val="21"/>
              </w:rPr>
            </w:pPr>
            <w:r w:rsidRPr="008F4431">
              <w:rPr>
                <w:rFonts w:ascii="宋体" w:hAnsi="宋体" w:cs="宋体" w:hint="eastAsia"/>
                <w:kern w:val="0"/>
                <w:szCs w:val="21"/>
              </w:rPr>
              <w:t>以实际交付楼宇为准</w:t>
            </w:r>
          </w:p>
        </w:tc>
      </w:tr>
    </w:tbl>
    <w:p w:rsidR="00D112B6" w:rsidRPr="008F4431" w:rsidRDefault="00D803A1">
      <w:pPr>
        <w:spacing w:line="360" w:lineRule="auto"/>
        <w:rPr>
          <w:rFonts w:ascii="宋体" w:hAnsi="宋体" w:cstheme="minorEastAsia"/>
          <w:b/>
          <w:bCs/>
          <w:sz w:val="24"/>
        </w:rPr>
      </w:pPr>
      <w:r w:rsidRPr="008F4431">
        <w:rPr>
          <w:rFonts w:ascii="宋体" w:hAnsi="宋体" w:cstheme="minorEastAsia" w:hint="eastAsia"/>
          <w:b/>
          <w:bCs/>
          <w:sz w:val="24"/>
        </w:rPr>
        <w:t>注：1.报价均精确到小数点后2位。</w:t>
      </w:r>
    </w:p>
    <w:p w:rsidR="00D112B6" w:rsidRPr="008F4431" w:rsidRDefault="00D803A1">
      <w:pPr>
        <w:spacing w:line="360" w:lineRule="auto"/>
        <w:ind w:firstLineChars="200" w:firstLine="480"/>
        <w:rPr>
          <w:rFonts w:ascii="宋体" w:hAnsi="宋体"/>
          <w:sz w:val="24"/>
        </w:rPr>
      </w:pPr>
      <w:r w:rsidRPr="008F4431">
        <w:rPr>
          <w:rFonts w:ascii="宋体" w:hAnsi="宋体"/>
          <w:sz w:val="24"/>
        </w:rPr>
        <w:t>2.</w:t>
      </w:r>
      <w:r w:rsidRPr="008F4431">
        <w:rPr>
          <w:rFonts w:ascii="宋体" w:hAnsi="宋体" w:hint="eastAsia"/>
          <w:sz w:val="24"/>
        </w:rPr>
        <w:t>须包含投标报价条款规定的全部费用；</w:t>
      </w:r>
    </w:p>
    <w:p w:rsidR="00D112B6" w:rsidRPr="008F4431" w:rsidRDefault="00D803A1">
      <w:pPr>
        <w:spacing w:line="360" w:lineRule="auto"/>
        <w:ind w:firstLineChars="200" w:firstLine="480"/>
        <w:rPr>
          <w:rFonts w:ascii="宋体" w:hAnsi="宋体"/>
          <w:sz w:val="24"/>
        </w:rPr>
      </w:pPr>
      <w:r w:rsidRPr="008F4431">
        <w:rPr>
          <w:rFonts w:ascii="宋体" w:hAnsi="宋体"/>
          <w:sz w:val="24"/>
        </w:rPr>
        <w:t>3.</w:t>
      </w:r>
      <w:r w:rsidRPr="008F4431">
        <w:rPr>
          <w:rFonts w:ascii="宋体" w:hAnsi="宋体" w:hint="eastAsia"/>
          <w:sz w:val="24"/>
        </w:rPr>
        <w:t>如果单价和总价不符时，以单价为准；</w:t>
      </w:r>
    </w:p>
    <w:p w:rsidR="00D112B6" w:rsidRPr="008F4431" w:rsidRDefault="00D803A1">
      <w:pPr>
        <w:spacing w:line="360" w:lineRule="auto"/>
        <w:ind w:firstLineChars="200" w:firstLine="480"/>
        <w:rPr>
          <w:rFonts w:ascii="宋体" w:hAnsi="宋体"/>
          <w:sz w:val="24"/>
        </w:rPr>
      </w:pPr>
      <w:r w:rsidRPr="008F4431">
        <w:rPr>
          <w:rFonts w:ascii="宋体" w:hAnsi="宋体"/>
          <w:sz w:val="24"/>
        </w:rPr>
        <w:t>4.</w:t>
      </w:r>
      <w:r w:rsidRPr="008F4431">
        <w:rPr>
          <w:rFonts w:ascii="宋体" w:hAnsi="宋体" w:hint="eastAsia"/>
          <w:sz w:val="24"/>
        </w:rPr>
        <w:t>投标人须按规定签署，否则投标文件无效。</w:t>
      </w:r>
    </w:p>
    <w:p w:rsidR="00D112B6" w:rsidRPr="008F4431" w:rsidRDefault="00D112B6">
      <w:pPr>
        <w:spacing w:line="360" w:lineRule="auto"/>
        <w:ind w:left="317"/>
        <w:rPr>
          <w:rFonts w:ascii="宋体" w:hAnsi="宋体"/>
          <w:sz w:val="24"/>
        </w:rPr>
      </w:pPr>
    </w:p>
    <w:p w:rsidR="00D112B6" w:rsidRPr="008F4431" w:rsidRDefault="00D803A1">
      <w:pPr>
        <w:widowControl/>
        <w:jc w:val="left"/>
        <w:rPr>
          <w:rFonts w:ascii="宋体" w:hAnsi="宋体" w:cs="宋体"/>
          <w:b/>
          <w:kern w:val="0"/>
          <w:sz w:val="24"/>
        </w:rPr>
      </w:pPr>
      <w:r w:rsidRPr="008F4431">
        <w:rPr>
          <w:rFonts w:ascii="宋体" w:hAnsi="宋体" w:hint="eastAsia"/>
          <w:sz w:val="24"/>
        </w:rPr>
        <w:t>投标人全称：（盖章）</w:t>
      </w:r>
    </w:p>
    <w:p w:rsidR="00D112B6" w:rsidRPr="008F4431" w:rsidRDefault="00D803A1">
      <w:pPr>
        <w:widowControl/>
        <w:jc w:val="left"/>
        <w:rPr>
          <w:rFonts w:ascii="宋体" w:hAnsi="宋体" w:cs="宋体"/>
          <w:b/>
          <w:bCs/>
          <w:kern w:val="0"/>
          <w:sz w:val="24"/>
        </w:rPr>
      </w:pPr>
      <w:r w:rsidRPr="008F4431">
        <w:rPr>
          <w:rFonts w:ascii="宋体" w:hAnsi="宋体" w:cs="宋体"/>
          <w:b/>
          <w:bCs/>
          <w:kern w:val="0"/>
          <w:sz w:val="24"/>
        </w:rPr>
        <w:br w:type="page"/>
      </w:r>
    </w:p>
    <w:p w:rsidR="00CD4365" w:rsidRDefault="00CD4365">
      <w:pPr>
        <w:widowControl/>
        <w:ind w:firstLineChars="200" w:firstLine="482"/>
        <w:jc w:val="left"/>
        <w:rPr>
          <w:rFonts w:ascii="宋体" w:hAnsi="宋体" w:cs="宋体"/>
          <w:b/>
          <w:kern w:val="0"/>
          <w:sz w:val="24"/>
        </w:rPr>
        <w:sectPr w:rsidR="00CD4365" w:rsidSect="000B54B2">
          <w:pgSz w:w="16838" w:h="11906" w:orient="landscape"/>
          <w:pgMar w:top="1797" w:right="1440" w:bottom="1797" w:left="1440" w:header="1418" w:footer="851" w:gutter="0"/>
          <w:cols w:space="720"/>
          <w:titlePg/>
          <w:docGrid w:linePitch="312"/>
        </w:sectPr>
      </w:pPr>
    </w:p>
    <w:p w:rsidR="00D112B6" w:rsidRPr="008F4431" w:rsidRDefault="00D112B6">
      <w:pPr>
        <w:widowControl/>
        <w:ind w:firstLineChars="200" w:firstLine="482"/>
        <w:jc w:val="left"/>
        <w:rPr>
          <w:rFonts w:ascii="宋体" w:hAnsi="宋体" w:cs="宋体"/>
          <w:b/>
          <w:kern w:val="0"/>
          <w:sz w:val="24"/>
        </w:rPr>
      </w:pPr>
    </w:p>
    <w:p w:rsidR="00D112B6" w:rsidRPr="008F4431" w:rsidRDefault="00D803A1">
      <w:pPr>
        <w:pStyle w:val="af7"/>
        <w:rPr>
          <w:rFonts w:hAnsi="宋体"/>
          <w:b/>
          <w:bCs/>
          <w:sz w:val="36"/>
          <w:szCs w:val="36"/>
        </w:rPr>
      </w:pPr>
      <w:bookmarkStart w:id="295" w:name="_Toc529515607"/>
      <w:bookmarkStart w:id="296" w:name="_Toc3351_WPSOffice_Level1"/>
      <w:bookmarkStart w:id="297" w:name="_Toc6220_WPSOffice_Level1"/>
      <w:bookmarkStart w:id="298" w:name="_Toc148446852"/>
      <w:bookmarkEnd w:id="295"/>
      <w:r w:rsidRPr="008F4431">
        <w:rPr>
          <w:rFonts w:hAnsi="宋体" w:hint="eastAsia"/>
          <w:b/>
          <w:bCs/>
          <w:sz w:val="36"/>
          <w:szCs w:val="36"/>
        </w:rPr>
        <w:t>三、偏离表</w:t>
      </w:r>
      <w:bookmarkEnd w:id="296"/>
      <w:bookmarkEnd w:id="297"/>
      <w:bookmarkEnd w:id="298"/>
    </w:p>
    <w:p w:rsidR="00D112B6" w:rsidRPr="008F4431" w:rsidRDefault="00D803A1">
      <w:pPr>
        <w:pStyle w:val="af7"/>
        <w:rPr>
          <w:rFonts w:hAnsi="宋体"/>
        </w:rPr>
      </w:pPr>
      <w:bookmarkStart w:id="299" w:name="_Toc25204_WPSOffice_Level1"/>
      <w:bookmarkStart w:id="300" w:name="_Toc31142_WPSOffice_Level1"/>
      <w:r w:rsidRPr="008F4431">
        <w:rPr>
          <w:rFonts w:hAnsi="宋体" w:hint="eastAsia"/>
        </w:rPr>
        <w:t>（一）服务内容偏离表</w:t>
      </w:r>
    </w:p>
    <w:tbl>
      <w:tblPr>
        <w:tblW w:w="9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
        <w:gridCol w:w="1108"/>
        <w:gridCol w:w="4309"/>
        <w:gridCol w:w="841"/>
        <w:gridCol w:w="1414"/>
        <w:gridCol w:w="1255"/>
      </w:tblGrid>
      <w:tr w:rsidR="00D803A1" w:rsidRPr="008F4431">
        <w:trPr>
          <w:trHeight w:val="251"/>
          <w:jc w:val="center"/>
        </w:trPr>
        <w:tc>
          <w:tcPr>
            <w:tcW w:w="941" w:type="dxa"/>
            <w:vAlign w:val="center"/>
          </w:tcPr>
          <w:p w:rsidR="00D112B6" w:rsidRPr="008F4431" w:rsidRDefault="00D803A1">
            <w:pPr>
              <w:snapToGrid w:val="0"/>
              <w:spacing w:line="360" w:lineRule="auto"/>
              <w:jc w:val="center"/>
              <w:rPr>
                <w:rFonts w:ascii="宋体" w:hAnsi="宋体" w:cs="宋体"/>
                <w:b/>
                <w:kern w:val="0"/>
                <w:sz w:val="24"/>
              </w:rPr>
            </w:pPr>
            <w:r w:rsidRPr="008F4431">
              <w:rPr>
                <w:rFonts w:ascii="宋体" w:hAnsi="宋体" w:cs="宋体" w:hint="eastAsia"/>
                <w:b/>
                <w:kern w:val="0"/>
                <w:sz w:val="24"/>
              </w:rPr>
              <w:t>序号</w:t>
            </w:r>
          </w:p>
        </w:tc>
        <w:tc>
          <w:tcPr>
            <w:tcW w:w="1108" w:type="dxa"/>
            <w:vAlign w:val="center"/>
          </w:tcPr>
          <w:p w:rsidR="00D112B6" w:rsidRPr="008F4431" w:rsidRDefault="00D803A1">
            <w:pPr>
              <w:snapToGrid w:val="0"/>
              <w:spacing w:line="360" w:lineRule="auto"/>
              <w:jc w:val="center"/>
              <w:rPr>
                <w:rFonts w:ascii="宋体" w:hAnsi="宋体" w:cs="宋体"/>
                <w:b/>
                <w:kern w:val="0"/>
                <w:sz w:val="24"/>
              </w:rPr>
            </w:pPr>
            <w:r w:rsidRPr="008F4431">
              <w:rPr>
                <w:rFonts w:ascii="宋体" w:hAnsi="宋体" w:cs="宋体" w:hint="eastAsia"/>
                <w:b/>
                <w:kern w:val="0"/>
                <w:sz w:val="24"/>
              </w:rPr>
              <w:t>服务</w:t>
            </w:r>
          </w:p>
          <w:p w:rsidR="00D112B6" w:rsidRPr="008F4431" w:rsidRDefault="00D803A1">
            <w:pPr>
              <w:snapToGrid w:val="0"/>
              <w:spacing w:line="360" w:lineRule="auto"/>
              <w:jc w:val="center"/>
              <w:rPr>
                <w:rFonts w:ascii="宋体" w:hAnsi="宋体" w:cs="宋体"/>
                <w:b/>
                <w:kern w:val="0"/>
                <w:sz w:val="24"/>
              </w:rPr>
            </w:pPr>
            <w:r w:rsidRPr="008F4431">
              <w:rPr>
                <w:rFonts w:ascii="宋体" w:hAnsi="宋体" w:cs="宋体" w:hint="eastAsia"/>
                <w:b/>
                <w:kern w:val="0"/>
                <w:sz w:val="24"/>
              </w:rPr>
              <w:t>名称</w:t>
            </w:r>
          </w:p>
        </w:tc>
        <w:tc>
          <w:tcPr>
            <w:tcW w:w="4309" w:type="dxa"/>
            <w:vAlign w:val="center"/>
          </w:tcPr>
          <w:p w:rsidR="00D112B6" w:rsidRPr="008F4431" w:rsidRDefault="00D803A1">
            <w:pPr>
              <w:snapToGrid w:val="0"/>
              <w:spacing w:line="360" w:lineRule="auto"/>
              <w:jc w:val="center"/>
              <w:rPr>
                <w:rFonts w:ascii="宋体" w:hAnsi="宋体" w:cs="宋体"/>
                <w:b/>
                <w:kern w:val="0"/>
                <w:sz w:val="24"/>
              </w:rPr>
            </w:pPr>
            <w:r w:rsidRPr="008F4431">
              <w:rPr>
                <w:rFonts w:ascii="宋体" w:hAnsi="宋体" w:cs="宋体" w:hint="eastAsia"/>
                <w:b/>
                <w:kern w:val="0"/>
                <w:sz w:val="24"/>
              </w:rPr>
              <w:t>服务要求</w:t>
            </w:r>
          </w:p>
        </w:tc>
        <w:tc>
          <w:tcPr>
            <w:tcW w:w="841" w:type="dxa"/>
            <w:vAlign w:val="center"/>
          </w:tcPr>
          <w:p w:rsidR="00D112B6" w:rsidRPr="008F4431" w:rsidRDefault="00D803A1">
            <w:pPr>
              <w:snapToGrid w:val="0"/>
              <w:spacing w:line="360" w:lineRule="auto"/>
              <w:jc w:val="center"/>
              <w:rPr>
                <w:rFonts w:ascii="宋体" w:hAnsi="宋体" w:cs="宋体"/>
                <w:b/>
                <w:kern w:val="0"/>
                <w:sz w:val="24"/>
              </w:rPr>
            </w:pPr>
            <w:r w:rsidRPr="008F4431">
              <w:rPr>
                <w:rFonts w:ascii="宋体" w:hAnsi="宋体" w:cs="宋体" w:hint="eastAsia"/>
                <w:b/>
                <w:kern w:val="0"/>
                <w:sz w:val="24"/>
              </w:rPr>
              <w:t>响应情况</w:t>
            </w:r>
          </w:p>
        </w:tc>
        <w:tc>
          <w:tcPr>
            <w:tcW w:w="1414" w:type="dxa"/>
            <w:vAlign w:val="center"/>
          </w:tcPr>
          <w:p w:rsidR="00D112B6" w:rsidRPr="008F4431" w:rsidRDefault="00D803A1">
            <w:pPr>
              <w:snapToGrid w:val="0"/>
              <w:spacing w:line="360" w:lineRule="auto"/>
              <w:jc w:val="center"/>
              <w:rPr>
                <w:rFonts w:ascii="宋体" w:hAnsi="宋体" w:cs="宋体"/>
                <w:b/>
                <w:kern w:val="0"/>
                <w:sz w:val="24"/>
              </w:rPr>
            </w:pPr>
            <w:r w:rsidRPr="008F4431">
              <w:rPr>
                <w:rFonts w:ascii="宋体" w:hAnsi="宋体" w:cs="宋体" w:hint="eastAsia"/>
                <w:b/>
                <w:kern w:val="0"/>
                <w:sz w:val="24"/>
              </w:rPr>
              <w:t>偏离情况</w:t>
            </w:r>
          </w:p>
          <w:p w:rsidR="00D112B6" w:rsidRPr="008F4431" w:rsidRDefault="00D803A1">
            <w:pPr>
              <w:snapToGrid w:val="0"/>
              <w:spacing w:line="360" w:lineRule="auto"/>
              <w:jc w:val="center"/>
              <w:rPr>
                <w:rFonts w:ascii="宋体" w:hAnsi="宋体" w:cs="宋体"/>
                <w:b/>
                <w:kern w:val="0"/>
                <w:sz w:val="24"/>
              </w:rPr>
            </w:pPr>
            <w:r w:rsidRPr="008F4431">
              <w:rPr>
                <w:rFonts w:ascii="宋体" w:hAnsi="宋体" w:cs="宋体" w:hint="eastAsia"/>
                <w:b/>
                <w:kern w:val="0"/>
                <w:sz w:val="24"/>
              </w:rPr>
              <w:t>（正</w:t>
            </w:r>
            <w:r w:rsidRPr="008F4431">
              <w:rPr>
                <w:rFonts w:ascii="宋体" w:hAnsi="宋体" w:cs="宋体"/>
                <w:b/>
                <w:kern w:val="0"/>
                <w:sz w:val="24"/>
              </w:rPr>
              <w:t>/负/无偏离）</w:t>
            </w:r>
          </w:p>
        </w:tc>
        <w:tc>
          <w:tcPr>
            <w:tcW w:w="1255" w:type="dxa"/>
            <w:vAlign w:val="center"/>
          </w:tcPr>
          <w:p w:rsidR="00D112B6" w:rsidRPr="008F4431" w:rsidRDefault="00D803A1">
            <w:pPr>
              <w:widowControl/>
              <w:snapToGrid w:val="0"/>
              <w:spacing w:line="360" w:lineRule="auto"/>
              <w:jc w:val="center"/>
              <w:rPr>
                <w:rFonts w:ascii="宋体" w:hAnsi="宋体" w:cs="宋体"/>
                <w:b/>
                <w:kern w:val="0"/>
                <w:sz w:val="24"/>
              </w:rPr>
            </w:pPr>
            <w:r w:rsidRPr="008F4431">
              <w:rPr>
                <w:rFonts w:ascii="宋体" w:hAnsi="宋体" w:cs="宋体" w:hint="eastAsia"/>
                <w:b/>
                <w:kern w:val="0"/>
                <w:sz w:val="24"/>
              </w:rPr>
              <w:t>证明材料位置（页码）</w:t>
            </w:r>
          </w:p>
        </w:tc>
      </w:tr>
      <w:tr w:rsidR="00D803A1" w:rsidRPr="008F4431">
        <w:trPr>
          <w:trHeight w:hRule="exact" w:val="594"/>
          <w:jc w:val="center"/>
        </w:trPr>
        <w:tc>
          <w:tcPr>
            <w:tcW w:w="941" w:type="dxa"/>
            <w:vAlign w:val="center"/>
          </w:tcPr>
          <w:p w:rsidR="00D112B6" w:rsidRPr="008F4431" w:rsidRDefault="00D803A1">
            <w:pPr>
              <w:snapToGrid w:val="0"/>
              <w:spacing w:line="360" w:lineRule="auto"/>
              <w:jc w:val="center"/>
              <w:rPr>
                <w:rFonts w:ascii="宋体" w:hAnsi="宋体" w:cs="宋体"/>
                <w:kern w:val="0"/>
                <w:sz w:val="24"/>
              </w:rPr>
            </w:pPr>
            <w:r w:rsidRPr="008F4431">
              <w:rPr>
                <w:rFonts w:ascii="宋体" w:hAnsi="宋体" w:cs="宋体" w:hint="eastAsia"/>
                <w:kern w:val="0"/>
                <w:sz w:val="24"/>
              </w:rPr>
              <w:t>1</w:t>
            </w:r>
          </w:p>
        </w:tc>
        <w:tc>
          <w:tcPr>
            <w:tcW w:w="1108" w:type="dxa"/>
            <w:vMerge w:val="restart"/>
            <w:vAlign w:val="center"/>
          </w:tcPr>
          <w:p w:rsidR="00D112B6" w:rsidRPr="008F4431" w:rsidRDefault="00D803A1">
            <w:pPr>
              <w:snapToGrid w:val="0"/>
              <w:spacing w:line="360" w:lineRule="auto"/>
              <w:jc w:val="center"/>
              <w:rPr>
                <w:rFonts w:ascii="宋体" w:hAnsi="宋体" w:cs="宋体"/>
                <w:kern w:val="0"/>
                <w:sz w:val="24"/>
              </w:rPr>
            </w:pPr>
            <w:r w:rsidRPr="008F4431">
              <w:rPr>
                <w:rFonts w:ascii="宋体" w:hAnsi="宋体" w:cs="宋体" w:hint="eastAsia"/>
                <w:kern w:val="0"/>
                <w:sz w:val="24"/>
              </w:rPr>
              <w:t>大连理工大学教学区及宿舍区物业管理</w:t>
            </w:r>
            <w:r w:rsidR="002667CF" w:rsidRPr="008F4431">
              <w:rPr>
                <w:rFonts w:ascii="宋体" w:hAnsi="宋体" w:cs="宋体" w:hint="eastAsia"/>
                <w:kern w:val="0"/>
                <w:sz w:val="24"/>
              </w:rPr>
              <w:t>服务</w:t>
            </w:r>
          </w:p>
        </w:tc>
        <w:tc>
          <w:tcPr>
            <w:tcW w:w="4309" w:type="dxa"/>
            <w:vAlign w:val="center"/>
          </w:tcPr>
          <w:p w:rsidR="00D112B6" w:rsidRPr="008F4431" w:rsidRDefault="00D112B6">
            <w:pPr>
              <w:snapToGrid w:val="0"/>
              <w:spacing w:line="360" w:lineRule="auto"/>
              <w:ind w:firstLineChars="200" w:firstLine="480"/>
              <w:rPr>
                <w:rFonts w:ascii="宋体" w:hAnsi="宋体" w:cs="宋体"/>
                <w:kern w:val="0"/>
                <w:sz w:val="24"/>
              </w:rPr>
            </w:pPr>
          </w:p>
        </w:tc>
        <w:tc>
          <w:tcPr>
            <w:tcW w:w="841" w:type="dxa"/>
            <w:vAlign w:val="center"/>
          </w:tcPr>
          <w:p w:rsidR="00D112B6" w:rsidRPr="008F4431" w:rsidRDefault="00D112B6">
            <w:pPr>
              <w:snapToGrid w:val="0"/>
              <w:spacing w:line="360" w:lineRule="auto"/>
              <w:jc w:val="center"/>
              <w:rPr>
                <w:rFonts w:ascii="宋体" w:hAnsi="宋体" w:cs="宋体"/>
                <w:kern w:val="0"/>
                <w:sz w:val="24"/>
              </w:rPr>
            </w:pPr>
          </w:p>
        </w:tc>
        <w:tc>
          <w:tcPr>
            <w:tcW w:w="1414" w:type="dxa"/>
          </w:tcPr>
          <w:p w:rsidR="00D112B6" w:rsidRPr="008F4431" w:rsidRDefault="00D112B6">
            <w:pPr>
              <w:snapToGrid w:val="0"/>
              <w:spacing w:line="360" w:lineRule="auto"/>
              <w:jc w:val="center"/>
              <w:rPr>
                <w:rFonts w:ascii="宋体" w:hAnsi="宋体" w:cs="宋体"/>
                <w:kern w:val="0"/>
                <w:sz w:val="24"/>
              </w:rPr>
            </w:pPr>
          </w:p>
        </w:tc>
        <w:tc>
          <w:tcPr>
            <w:tcW w:w="1255" w:type="dxa"/>
          </w:tcPr>
          <w:p w:rsidR="00D112B6" w:rsidRPr="008F4431" w:rsidRDefault="00D112B6">
            <w:pPr>
              <w:snapToGrid w:val="0"/>
              <w:spacing w:line="360" w:lineRule="auto"/>
              <w:jc w:val="center"/>
              <w:rPr>
                <w:rFonts w:ascii="宋体" w:hAnsi="宋体" w:cs="宋体"/>
                <w:kern w:val="0"/>
                <w:sz w:val="24"/>
              </w:rPr>
            </w:pPr>
          </w:p>
        </w:tc>
      </w:tr>
      <w:tr w:rsidR="00D803A1" w:rsidRPr="008F4431">
        <w:trPr>
          <w:trHeight w:val="498"/>
          <w:jc w:val="center"/>
        </w:trPr>
        <w:tc>
          <w:tcPr>
            <w:tcW w:w="941" w:type="dxa"/>
            <w:vAlign w:val="center"/>
          </w:tcPr>
          <w:p w:rsidR="00D112B6" w:rsidRPr="008F4431" w:rsidRDefault="00D803A1">
            <w:pPr>
              <w:snapToGrid w:val="0"/>
              <w:spacing w:line="360" w:lineRule="auto"/>
              <w:jc w:val="center"/>
              <w:rPr>
                <w:rFonts w:ascii="宋体" w:hAnsi="宋体" w:cs="宋体"/>
                <w:kern w:val="0"/>
                <w:sz w:val="24"/>
              </w:rPr>
            </w:pPr>
            <w:r w:rsidRPr="008F4431">
              <w:rPr>
                <w:rFonts w:ascii="宋体" w:hAnsi="宋体" w:cs="宋体" w:hint="eastAsia"/>
                <w:kern w:val="0"/>
                <w:sz w:val="24"/>
              </w:rPr>
              <w:t>2</w:t>
            </w:r>
          </w:p>
        </w:tc>
        <w:tc>
          <w:tcPr>
            <w:tcW w:w="1108" w:type="dxa"/>
            <w:vMerge/>
            <w:vAlign w:val="center"/>
          </w:tcPr>
          <w:p w:rsidR="00D112B6" w:rsidRPr="008F4431" w:rsidRDefault="00D112B6">
            <w:pPr>
              <w:snapToGrid w:val="0"/>
              <w:spacing w:line="360" w:lineRule="auto"/>
              <w:jc w:val="center"/>
              <w:rPr>
                <w:rFonts w:ascii="宋体" w:hAnsi="宋体" w:cs="宋体"/>
                <w:kern w:val="0"/>
                <w:sz w:val="24"/>
              </w:rPr>
            </w:pPr>
          </w:p>
        </w:tc>
        <w:tc>
          <w:tcPr>
            <w:tcW w:w="4309" w:type="dxa"/>
            <w:vAlign w:val="center"/>
          </w:tcPr>
          <w:p w:rsidR="00D112B6" w:rsidRPr="008F4431" w:rsidRDefault="00D112B6">
            <w:pPr>
              <w:snapToGrid w:val="0"/>
              <w:spacing w:line="360" w:lineRule="auto"/>
              <w:ind w:firstLineChars="200" w:firstLine="480"/>
              <w:rPr>
                <w:rFonts w:ascii="宋体" w:hAnsi="宋体" w:cs="宋体"/>
                <w:kern w:val="0"/>
                <w:sz w:val="24"/>
              </w:rPr>
            </w:pPr>
          </w:p>
        </w:tc>
        <w:tc>
          <w:tcPr>
            <w:tcW w:w="841" w:type="dxa"/>
            <w:vAlign w:val="center"/>
          </w:tcPr>
          <w:p w:rsidR="00D112B6" w:rsidRPr="008F4431" w:rsidRDefault="00D112B6">
            <w:pPr>
              <w:snapToGrid w:val="0"/>
              <w:spacing w:line="360" w:lineRule="auto"/>
              <w:jc w:val="center"/>
              <w:rPr>
                <w:rFonts w:ascii="宋体" w:hAnsi="宋体" w:cs="宋体"/>
                <w:kern w:val="0"/>
                <w:sz w:val="24"/>
              </w:rPr>
            </w:pPr>
          </w:p>
        </w:tc>
        <w:tc>
          <w:tcPr>
            <w:tcW w:w="1414" w:type="dxa"/>
          </w:tcPr>
          <w:p w:rsidR="00D112B6" w:rsidRPr="008F4431" w:rsidRDefault="00D112B6">
            <w:pPr>
              <w:snapToGrid w:val="0"/>
              <w:spacing w:line="360" w:lineRule="auto"/>
              <w:jc w:val="center"/>
              <w:rPr>
                <w:rFonts w:ascii="宋体" w:hAnsi="宋体" w:cs="宋体"/>
                <w:kern w:val="0"/>
                <w:sz w:val="24"/>
              </w:rPr>
            </w:pPr>
          </w:p>
        </w:tc>
        <w:tc>
          <w:tcPr>
            <w:tcW w:w="1255" w:type="dxa"/>
          </w:tcPr>
          <w:p w:rsidR="00D112B6" w:rsidRPr="008F4431" w:rsidRDefault="00D112B6">
            <w:pPr>
              <w:snapToGrid w:val="0"/>
              <w:spacing w:line="360" w:lineRule="auto"/>
              <w:jc w:val="center"/>
              <w:rPr>
                <w:rFonts w:ascii="宋体" w:hAnsi="宋体" w:cs="宋体"/>
                <w:kern w:val="0"/>
                <w:sz w:val="24"/>
              </w:rPr>
            </w:pPr>
          </w:p>
        </w:tc>
      </w:tr>
      <w:tr w:rsidR="00D803A1" w:rsidRPr="008F4431">
        <w:trPr>
          <w:trHeight w:val="443"/>
          <w:jc w:val="center"/>
        </w:trPr>
        <w:tc>
          <w:tcPr>
            <w:tcW w:w="941" w:type="dxa"/>
            <w:vAlign w:val="center"/>
          </w:tcPr>
          <w:p w:rsidR="00D112B6" w:rsidRPr="008F4431" w:rsidRDefault="00D803A1">
            <w:pPr>
              <w:snapToGrid w:val="0"/>
              <w:spacing w:line="360" w:lineRule="auto"/>
              <w:jc w:val="center"/>
              <w:rPr>
                <w:rFonts w:ascii="宋体" w:hAnsi="宋体" w:cs="宋体"/>
                <w:kern w:val="0"/>
                <w:sz w:val="24"/>
              </w:rPr>
            </w:pPr>
            <w:r w:rsidRPr="008F4431">
              <w:rPr>
                <w:rFonts w:ascii="宋体" w:hAnsi="宋体" w:cs="宋体" w:hint="eastAsia"/>
                <w:kern w:val="0"/>
                <w:sz w:val="24"/>
              </w:rPr>
              <w:t>3</w:t>
            </w:r>
          </w:p>
        </w:tc>
        <w:tc>
          <w:tcPr>
            <w:tcW w:w="1108" w:type="dxa"/>
            <w:vMerge/>
            <w:vAlign w:val="center"/>
          </w:tcPr>
          <w:p w:rsidR="00D112B6" w:rsidRPr="008F4431" w:rsidRDefault="00D112B6">
            <w:pPr>
              <w:snapToGrid w:val="0"/>
              <w:spacing w:line="360" w:lineRule="auto"/>
              <w:jc w:val="center"/>
              <w:rPr>
                <w:rFonts w:ascii="宋体" w:hAnsi="宋体" w:cs="宋体"/>
                <w:kern w:val="0"/>
                <w:sz w:val="24"/>
              </w:rPr>
            </w:pPr>
          </w:p>
        </w:tc>
        <w:tc>
          <w:tcPr>
            <w:tcW w:w="4309" w:type="dxa"/>
            <w:vAlign w:val="center"/>
          </w:tcPr>
          <w:p w:rsidR="00D112B6" w:rsidRPr="008F4431" w:rsidRDefault="00D112B6">
            <w:pPr>
              <w:snapToGrid w:val="0"/>
              <w:spacing w:line="360" w:lineRule="auto"/>
              <w:ind w:firstLineChars="200" w:firstLine="480"/>
              <w:rPr>
                <w:rFonts w:ascii="宋体" w:hAnsi="宋体" w:cs="宋体"/>
                <w:kern w:val="0"/>
                <w:sz w:val="24"/>
              </w:rPr>
            </w:pPr>
          </w:p>
        </w:tc>
        <w:tc>
          <w:tcPr>
            <w:tcW w:w="841" w:type="dxa"/>
            <w:vAlign w:val="center"/>
          </w:tcPr>
          <w:p w:rsidR="00D112B6" w:rsidRPr="008F4431" w:rsidRDefault="00D112B6">
            <w:pPr>
              <w:snapToGrid w:val="0"/>
              <w:spacing w:line="360" w:lineRule="auto"/>
              <w:jc w:val="center"/>
              <w:rPr>
                <w:rFonts w:ascii="宋体" w:hAnsi="宋体" w:cs="宋体"/>
                <w:kern w:val="0"/>
                <w:sz w:val="24"/>
              </w:rPr>
            </w:pPr>
          </w:p>
        </w:tc>
        <w:tc>
          <w:tcPr>
            <w:tcW w:w="1414" w:type="dxa"/>
          </w:tcPr>
          <w:p w:rsidR="00D112B6" w:rsidRPr="008F4431" w:rsidRDefault="00D112B6">
            <w:pPr>
              <w:snapToGrid w:val="0"/>
              <w:spacing w:line="360" w:lineRule="auto"/>
              <w:jc w:val="center"/>
              <w:rPr>
                <w:rFonts w:ascii="宋体" w:hAnsi="宋体" w:cs="宋体"/>
                <w:kern w:val="0"/>
                <w:sz w:val="24"/>
              </w:rPr>
            </w:pPr>
          </w:p>
        </w:tc>
        <w:tc>
          <w:tcPr>
            <w:tcW w:w="1255" w:type="dxa"/>
          </w:tcPr>
          <w:p w:rsidR="00D112B6" w:rsidRPr="008F4431" w:rsidRDefault="00D112B6">
            <w:pPr>
              <w:snapToGrid w:val="0"/>
              <w:spacing w:line="360" w:lineRule="auto"/>
              <w:jc w:val="center"/>
              <w:rPr>
                <w:rFonts w:ascii="宋体" w:hAnsi="宋体" w:cs="宋体"/>
                <w:kern w:val="0"/>
                <w:sz w:val="24"/>
              </w:rPr>
            </w:pPr>
          </w:p>
        </w:tc>
      </w:tr>
      <w:tr w:rsidR="00D803A1" w:rsidRPr="008F4431">
        <w:trPr>
          <w:trHeight w:val="469"/>
          <w:jc w:val="center"/>
        </w:trPr>
        <w:tc>
          <w:tcPr>
            <w:tcW w:w="941" w:type="dxa"/>
            <w:vAlign w:val="center"/>
          </w:tcPr>
          <w:p w:rsidR="00D112B6" w:rsidRPr="008F4431" w:rsidRDefault="00D803A1">
            <w:pPr>
              <w:snapToGrid w:val="0"/>
              <w:spacing w:line="360" w:lineRule="auto"/>
              <w:jc w:val="center"/>
              <w:rPr>
                <w:rFonts w:ascii="宋体" w:hAnsi="宋体" w:cs="宋体"/>
                <w:kern w:val="0"/>
                <w:sz w:val="24"/>
              </w:rPr>
            </w:pPr>
            <w:r w:rsidRPr="008F4431">
              <w:rPr>
                <w:rFonts w:ascii="宋体" w:hAnsi="宋体" w:cs="宋体" w:hint="eastAsia"/>
                <w:kern w:val="0"/>
                <w:sz w:val="24"/>
              </w:rPr>
              <w:t>4</w:t>
            </w:r>
          </w:p>
        </w:tc>
        <w:tc>
          <w:tcPr>
            <w:tcW w:w="1108" w:type="dxa"/>
            <w:vMerge/>
            <w:vAlign w:val="center"/>
          </w:tcPr>
          <w:p w:rsidR="00D112B6" w:rsidRPr="008F4431" w:rsidRDefault="00D112B6">
            <w:pPr>
              <w:snapToGrid w:val="0"/>
              <w:spacing w:line="360" w:lineRule="auto"/>
              <w:jc w:val="center"/>
              <w:rPr>
                <w:rFonts w:ascii="宋体" w:hAnsi="宋体" w:cs="宋体"/>
                <w:kern w:val="0"/>
                <w:sz w:val="24"/>
              </w:rPr>
            </w:pPr>
          </w:p>
        </w:tc>
        <w:tc>
          <w:tcPr>
            <w:tcW w:w="4309" w:type="dxa"/>
            <w:vAlign w:val="center"/>
          </w:tcPr>
          <w:p w:rsidR="00D112B6" w:rsidRPr="008F4431" w:rsidRDefault="00D112B6">
            <w:pPr>
              <w:snapToGrid w:val="0"/>
              <w:spacing w:line="360" w:lineRule="auto"/>
              <w:ind w:firstLineChars="200" w:firstLine="480"/>
              <w:rPr>
                <w:rFonts w:ascii="宋体" w:hAnsi="宋体" w:cs="宋体"/>
                <w:kern w:val="0"/>
                <w:sz w:val="24"/>
              </w:rPr>
            </w:pPr>
          </w:p>
        </w:tc>
        <w:tc>
          <w:tcPr>
            <w:tcW w:w="841" w:type="dxa"/>
            <w:vAlign w:val="center"/>
          </w:tcPr>
          <w:p w:rsidR="00D112B6" w:rsidRPr="008F4431" w:rsidRDefault="00D112B6">
            <w:pPr>
              <w:snapToGrid w:val="0"/>
              <w:spacing w:line="360" w:lineRule="auto"/>
              <w:jc w:val="center"/>
              <w:rPr>
                <w:rFonts w:ascii="宋体" w:hAnsi="宋体" w:cs="宋体"/>
                <w:kern w:val="0"/>
                <w:sz w:val="24"/>
              </w:rPr>
            </w:pPr>
          </w:p>
        </w:tc>
        <w:tc>
          <w:tcPr>
            <w:tcW w:w="1414" w:type="dxa"/>
          </w:tcPr>
          <w:p w:rsidR="00D112B6" w:rsidRPr="008F4431" w:rsidRDefault="00D112B6">
            <w:pPr>
              <w:snapToGrid w:val="0"/>
              <w:spacing w:line="360" w:lineRule="auto"/>
              <w:jc w:val="center"/>
              <w:rPr>
                <w:rFonts w:ascii="宋体" w:hAnsi="宋体" w:cs="宋体"/>
                <w:kern w:val="0"/>
                <w:sz w:val="24"/>
              </w:rPr>
            </w:pPr>
          </w:p>
        </w:tc>
        <w:tc>
          <w:tcPr>
            <w:tcW w:w="1255" w:type="dxa"/>
          </w:tcPr>
          <w:p w:rsidR="00D112B6" w:rsidRPr="008F4431" w:rsidRDefault="00D112B6">
            <w:pPr>
              <w:snapToGrid w:val="0"/>
              <w:spacing w:line="360" w:lineRule="auto"/>
              <w:jc w:val="center"/>
              <w:rPr>
                <w:rFonts w:ascii="宋体" w:hAnsi="宋体" w:cs="宋体"/>
                <w:kern w:val="0"/>
                <w:sz w:val="24"/>
              </w:rPr>
            </w:pPr>
          </w:p>
        </w:tc>
      </w:tr>
      <w:tr w:rsidR="00D803A1" w:rsidRPr="008F4431">
        <w:trPr>
          <w:trHeight w:val="436"/>
          <w:jc w:val="center"/>
        </w:trPr>
        <w:tc>
          <w:tcPr>
            <w:tcW w:w="941" w:type="dxa"/>
            <w:vAlign w:val="center"/>
          </w:tcPr>
          <w:p w:rsidR="00D112B6" w:rsidRPr="008F4431" w:rsidRDefault="00D803A1">
            <w:pPr>
              <w:snapToGrid w:val="0"/>
              <w:spacing w:line="360" w:lineRule="auto"/>
              <w:jc w:val="center"/>
              <w:rPr>
                <w:rFonts w:ascii="宋体" w:hAnsi="宋体" w:cs="宋体"/>
                <w:kern w:val="0"/>
                <w:sz w:val="24"/>
              </w:rPr>
            </w:pPr>
            <w:r w:rsidRPr="008F4431">
              <w:rPr>
                <w:rFonts w:ascii="宋体" w:hAnsi="宋体" w:cs="宋体" w:hint="eastAsia"/>
                <w:kern w:val="0"/>
                <w:sz w:val="24"/>
              </w:rPr>
              <w:t>5</w:t>
            </w:r>
          </w:p>
        </w:tc>
        <w:tc>
          <w:tcPr>
            <w:tcW w:w="1108" w:type="dxa"/>
            <w:vMerge/>
            <w:vAlign w:val="center"/>
          </w:tcPr>
          <w:p w:rsidR="00D112B6" w:rsidRPr="008F4431" w:rsidRDefault="00D112B6">
            <w:pPr>
              <w:snapToGrid w:val="0"/>
              <w:spacing w:line="360" w:lineRule="auto"/>
              <w:jc w:val="center"/>
              <w:rPr>
                <w:rFonts w:ascii="宋体" w:hAnsi="宋体" w:cs="宋体"/>
                <w:kern w:val="0"/>
                <w:sz w:val="24"/>
              </w:rPr>
            </w:pPr>
          </w:p>
        </w:tc>
        <w:tc>
          <w:tcPr>
            <w:tcW w:w="4309" w:type="dxa"/>
            <w:vAlign w:val="center"/>
          </w:tcPr>
          <w:p w:rsidR="00D112B6" w:rsidRPr="008F4431" w:rsidRDefault="00D112B6">
            <w:pPr>
              <w:snapToGrid w:val="0"/>
              <w:spacing w:line="360" w:lineRule="auto"/>
              <w:ind w:firstLineChars="200" w:firstLine="480"/>
              <w:rPr>
                <w:rFonts w:ascii="宋体" w:hAnsi="宋体" w:cs="宋体"/>
                <w:kern w:val="0"/>
                <w:sz w:val="24"/>
              </w:rPr>
            </w:pPr>
          </w:p>
        </w:tc>
        <w:tc>
          <w:tcPr>
            <w:tcW w:w="841" w:type="dxa"/>
            <w:vAlign w:val="center"/>
          </w:tcPr>
          <w:p w:rsidR="00D112B6" w:rsidRPr="008F4431" w:rsidRDefault="00D112B6">
            <w:pPr>
              <w:snapToGrid w:val="0"/>
              <w:spacing w:line="360" w:lineRule="auto"/>
              <w:jc w:val="center"/>
              <w:rPr>
                <w:rFonts w:ascii="宋体" w:hAnsi="宋体" w:cs="宋体"/>
                <w:kern w:val="0"/>
                <w:sz w:val="24"/>
              </w:rPr>
            </w:pPr>
          </w:p>
        </w:tc>
        <w:tc>
          <w:tcPr>
            <w:tcW w:w="1414" w:type="dxa"/>
          </w:tcPr>
          <w:p w:rsidR="00D112B6" w:rsidRPr="008F4431" w:rsidRDefault="00D112B6">
            <w:pPr>
              <w:snapToGrid w:val="0"/>
              <w:spacing w:line="360" w:lineRule="auto"/>
              <w:jc w:val="center"/>
              <w:rPr>
                <w:rFonts w:ascii="宋体" w:hAnsi="宋体" w:cs="宋体"/>
                <w:kern w:val="0"/>
                <w:sz w:val="24"/>
              </w:rPr>
            </w:pPr>
          </w:p>
        </w:tc>
        <w:tc>
          <w:tcPr>
            <w:tcW w:w="1255" w:type="dxa"/>
          </w:tcPr>
          <w:p w:rsidR="00D112B6" w:rsidRPr="008F4431" w:rsidRDefault="00D112B6">
            <w:pPr>
              <w:snapToGrid w:val="0"/>
              <w:spacing w:line="360" w:lineRule="auto"/>
              <w:jc w:val="center"/>
              <w:rPr>
                <w:rFonts w:ascii="宋体" w:hAnsi="宋体" w:cs="宋体"/>
                <w:kern w:val="0"/>
                <w:sz w:val="24"/>
              </w:rPr>
            </w:pPr>
          </w:p>
        </w:tc>
      </w:tr>
      <w:tr w:rsidR="00D803A1" w:rsidRPr="008F4431">
        <w:trPr>
          <w:trHeight w:val="436"/>
          <w:jc w:val="center"/>
        </w:trPr>
        <w:tc>
          <w:tcPr>
            <w:tcW w:w="941" w:type="dxa"/>
            <w:vAlign w:val="center"/>
          </w:tcPr>
          <w:p w:rsidR="00D112B6" w:rsidRPr="008F4431" w:rsidRDefault="00D803A1">
            <w:pPr>
              <w:snapToGrid w:val="0"/>
              <w:spacing w:line="360" w:lineRule="auto"/>
              <w:jc w:val="center"/>
              <w:rPr>
                <w:rFonts w:ascii="宋体" w:hAnsi="宋体" w:cs="宋体"/>
                <w:kern w:val="0"/>
                <w:sz w:val="24"/>
              </w:rPr>
            </w:pPr>
            <w:r w:rsidRPr="008F4431">
              <w:rPr>
                <w:rFonts w:ascii="宋体" w:hAnsi="宋体" w:cs="宋体" w:hint="eastAsia"/>
                <w:kern w:val="0"/>
                <w:sz w:val="24"/>
              </w:rPr>
              <w:t>6</w:t>
            </w:r>
          </w:p>
        </w:tc>
        <w:tc>
          <w:tcPr>
            <w:tcW w:w="1108" w:type="dxa"/>
            <w:vMerge/>
            <w:vAlign w:val="center"/>
          </w:tcPr>
          <w:p w:rsidR="00D112B6" w:rsidRPr="008F4431" w:rsidRDefault="00D112B6">
            <w:pPr>
              <w:snapToGrid w:val="0"/>
              <w:spacing w:line="360" w:lineRule="auto"/>
              <w:jc w:val="center"/>
              <w:rPr>
                <w:rFonts w:ascii="宋体" w:hAnsi="宋体" w:cs="宋体"/>
                <w:kern w:val="0"/>
                <w:sz w:val="24"/>
              </w:rPr>
            </w:pPr>
          </w:p>
        </w:tc>
        <w:tc>
          <w:tcPr>
            <w:tcW w:w="4309" w:type="dxa"/>
            <w:vAlign w:val="center"/>
          </w:tcPr>
          <w:p w:rsidR="00D112B6" w:rsidRPr="008F4431" w:rsidRDefault="00D112B6">
            <w:pPr>
              <w:snapToGrid w:val="0"/>
              <w:spacing w:line="360" w:lineRule="auto"/>
              <w:ind w:firstLineChars="200" w:firstLine="480"/>
              <w:rPr>
                <w:rFonts w:ascii="宋体" w:hAnsi="宋体" w:cs="宋体"/>
                <w:kern w:val="0"/>
                <w:sz w:val="24"/>
              </w:rPr>
            </w:pPr>
          </w:p>
        </w:tc>
        <w:tc>
          <w:tcPr>
            <w:tcW w:w="841" w:type="dxa"/>
            <w:vAlign w:val="center"/>
          </w:tcPr>
          <w:p w:rsidR="00D112B6" w:rsidRPr="008F4431" w:rsidRDefault="00D112B6">
            <w:pPr>
              <w:snapToGrid w:val="0"/>
              <w:spacing w:line="360" w:lineRule="auto"/>
              <w:jc w:val="center"/>
              <w:rPr>
                <w:rFonts w:ascii="宋体" w:hAnsi="宋体" w:cs="宋体"/>
                <w:kern w:val="0"/>
                <w:sz w:val="24"/>
              </w:rPr>
            </w:pPr>
          </w:p>
        </w:tc>
        <w:tc>
          <w:tcPr>
            <w:tcW w:w="1414" w:type="dxa"/>
          </w:tcPr>
          <w:p w:rsidR="00D112B6" w:rsidRPr="008F4431" w:rsidRDefault="00D112B6">
            <w:pPr>
              <w:snapToGrid w:val="0"/>
              <w:spacing w:line="360" w:lineRule="auto"/>
              <w:jc w:val="center"/>
              <w:rPr>
                <w:rFonts w:ascii="宋体" w:hAnsi="宋体" w:cs="宋体"/>
                <w:kern w:val="0"/>
                <w:sz w:val="24"/>
              </w:rPr>
            </w:pPr>
          </w:p>
        </w:tc>
        <w:tc>
          <w:tcPr>
            <w:tcW w:w="1255" w:type="dxa"/>
          </w:tcPr>
          <w:p w:rsidR="00D112B6" w:rsidRPr="008F4431" w:rsidRDefault="00D112B6">
            <w:pPr>
              <w:snapToGrid w:val="0"/>
              <w:spacing w:line="360" w:lineRule="auto"/>
              <w:jc w:val="center"/>
              <w:rPr>
                <w:rFonts w:ascii="宋体" w:hAnsi="宋体" w:cs="宋体"/>
                <w:kern w:val="0"/>
                <w:sz w:val="24"/>
              </w:rPr>
            </w:pPr>
          </w:p>
        </w:tc>
      </w:tr>
    </w:tbl>
    <w:p w:rsidR="00D112B6" w:rsidRPr="008F4431" w:rsidRDefault="00D803A1">
      <w:pPr>
        <w:snapToGrid w:val="0"/>
        <w:spacing w:line="360" w:lineRule="auto"/>
        <w:ind w:firstLine="482"/>
        <w:rPr>
          <w:rFonts w:ascii="宋体" w:hAnsi="宋体" w:cs="宋体"/>
          <w:b/>
          <w:kern w:val="0"/>
          <w:sz w:val="24"/>
        </w:rPr>
      </w:pPr>
      <w:r w:rsidRPr="008F4431">
        <w:rPr>
          <w:rFonts w:ascii="宋体" w:hAnsi="宋体" w:cs="宋体" w:hint="eastAsia"/>
          <w:b/>
          <w:kern w:val="0"/>
          <w:sz w:val="24"/>
        </w:rPr>
        <w:t>注：</w:t>
      </w:r>
    </w:p>
    <w:p w:rsidR="00D112B6" w:rsidRPr="008F4431" w:rsidRDefault="00D803A1">
      <w:pPr>
        <w:snapToGrid w:val="0"/>
        <w:spacing w:line="360" w:lineRule="auto"/>
        <w:ind w:firstLineChars="195" w:firstLine="470"/>
        <w:rPr>
          <w:rFonts w:ascii="宋体" w:hAnsi="宋体" w:cs="宋体"/>
          <w:b/>
          <w:kern w:val="0"/>
          <w:sz w:val="24"/>
        </w:rPr>
      </w:pPr>
      <w:r w:rsidRPr="008F4431">
        <w:rPr>
          <w:rFonts w:ascii="宋体" w:hAnsi="宋体" w:cs="宋体" w:hint="eastAsia"/>
          <w:b/>
          <w:kern w:val="0"/>
          <w:sz w:val="24"/>
        </w:rPr>
        <w:t>1.“响应情况”不可照搬照抄招标文件技术条款；</w:t>
      </w:r>
    </w:p>
    <w:p w:rsidR="00D112B6" w:rsidRPr="008F4431" w:rsidRDefault="00D803A1">
      <w:pPr>
        <w:snapToGrid w:val="0"/>
        <w:spacing w:line="360" w:lineRule="auto"/>
        <w:ind w:firstLineChars="196" w:firstLine="472"/>
        <w:rPr>
          <w:rFonts w:ascii="宋体" w:hAnsi="宋体" w:cs="宋体"/>
          <w:b/>
          <w:kern w:val="0"/>
          <w:sz w:val="24"/>
        </w:rPr>
      </w:pPr>
      <w:r w:rsidRPr="008F4431">
        <w:rPr>
          <w:rFonts w:ascii="宋体" w:hAnsi="宋体" w:cs="宋体" w:hint="eastAsia"/>
          <w:b/>
          <w:kern w:val="0"/>
          <w:sz w:val="24"/>
        </w:rPr>
        <w:t>2.投标人须对招标文件第三章用户需求书中所投包内服务要求逐条进行偏离情况说明，否则按无效投标文件处理；</w:t>
      </w:r>
    </w:p>
    <w:p w:rsidR="00D112B6" w:rsidRPr="008F4431" w:rsidRDefault="00D803A1">
      <w:pPr>
        <w:snapToGrid w:val="0"/>
        <w:spacing w:line="360" w:lineRule="auto"/>
        <w:ind w:firstLineChars="196" w:firstLine="472"/>
        <w:rPr>
          <w:rFonts w:ascii="宋体" w:hAnsi="宋体" w:cs="宋体"/>
          <w:b/>
          <w:kern w:val="0"/>
          <w:sz w:val="24"/>
        </w:rPr>
      </w:pPr>
      <w:r w:rsidRPr="008F4431">
        <w:rPr>
          <w:rFonts w:ascii="宋体" w:hAnsi="宋体" w:cs="宋体" w:hint="eastAsia"/>
          <w:b/>
          <w:kern w:val="0"/>
          <w:sz w:val="24"/>
        </w:rPr>
        <w:t>3</w:t>
      </w:r>
      <w:r w:rsidRPr="008F4431">
        <w:rPr>
          <w:rFonts w:ascii="宋体" w:hAnsi="宋体" w:cs="宋体"/>
          <w:b/>
          <w:kern w:val="0"/>
          <w:sz w:val="24"/>
        </w:rPr>
        <w:t>.</w:t>
      </w:r>
      <w:r w:rsidRPr="008F4431">
        <w:rPr>
          <w:rFonts w:ascii="宋体" w:hAnsi="宋体" w:cs="宋体" w:hint="eastAsia"/>
          <w:b/>
          <w:kern w:val="0"/>
          <w:sz w:val="24"/>
        </w:rPr>
        <w:t xml:space="preserve"> 投标人须对服务要求进行偏离情况说明，如“★”号项服务要求</w:t>
      </w:r>
      <w:r w:rsidRPr="008F4431">
        <w:rPr>
          <w:rFonts w:ascii="宋体" w:hAnsi="宋体" w:cs="宋体" w:hint="eastAsia"/>
          <w:b/>
          <w:bCs/>
          <w:kern w:val="0"/>
          <w:sz w:val="24"/>
        </w:rPr>
        <w:t>未全部响应或负偏离</w:t>
      </w:r>
      <w:r w:rsidRPr="008F4431">
        <w:rPr>
          <w:rFonts w:ascii="宋体" w:hAnsi="宋体" w:cs="宋体" w:hint="eastAsia"/>
          <w:b/>
          <w:kern w:val="0"/>
          <w:sz w:val="24"/>
        </w:rPr>
        <w:t>，则按无效投标文件处理。</w:t>
      </w:r>
    </w:p>
    <w:p w:rsidR="00D112B6" w:rsidRPr="008F4431" w:rsidRDefault="00D112B6">
      <w:pPr>
        <w:pStyle w:val="af7"/>
        <w:rPr>
          <w:rFonts w:hAnsi="宋体"/>
        </w:rPr>
      </w:pPr>
    </w:p>
    <w:p w:rsidR="00D112B6" w:rsidRPr="008F4431" w:rsidRDefault="00D803A1">
      <w:pPr>
        <w:snapToGrid w:val="0"/>
        <w:spacing w:line="360" w:lineRule="auto"/>
        <w:ind w:firstLine="480"/>
        <w:rPr>
          <w:rFonts w:ascii="宋体" w:hAnsi="宋体" w:cs="宋体"/>
          <w:kern w:val="0"/>
          <w:sz w:val="24"/>
        </w:rPr>
      </w:pPr>
      <w:r w:rsidRPr="008F4431">
        <w:rPr>
          <w:rFonts w:ascii="宋体" w:hAnsi="宋体" w:cs="宋体" w:hint="eastAsia"/>
          <w:kern w:val="0"/>
          <w:sz w:val="24"/>
        </w:rPr>
        <w:t>投标人： (盖章)</w:t>
      </w:r>
    </w:p>
    <w:p w:rsidR="00D112B6" w:rsidRPr="008F4431" w:rsidRDefault="00D803A1">
      <w:pPr>
        <w:snapToGrid w:val="0"/>
        <w:spacing w:line="360" w:lineRule="auto"/>
        <w:ind w:firstLine="480"/>
        <w:rPr>
          <w:rFonts w:ascii="宋体" w:hAnsi="宋体" w:cs="宋体"/>
          <w:kern w:val="0"/>
          <w:sz w:val="24"/>
        </w:rPr>
      </w:pPr>
      <w:r w:rsidRPr="008F4431">
        <w:rPr>
          <w:rFonts w:ascii="宋体" w:hAnsi="宋体" w:cs="宋体" w:hint="eastAsia"/>
          <w:kern w:val="0"/>
          <w:sz w:val="24"/>
        </w:rPr>
        <w:t>法定代表人或其委托代理人： (签字或盖章</w:t>
      </w:r>
      <w:r w:rsidRPr="008F4431">
        <w:rPr>
          <w:rFonts w:ascii="宋体" w:hAnsi="宋体" w:cs="宋体"/>
          <w:kern w:val="0"/>
          <w:sz w:val="24"/>
        </w:rPr>
        <w:t>)</w:t>
      </w:r>
    </w:p>
    <w:p w:rsidR="00D112B6" w:rsidRPr="008F4431" w:rsidRDefault="00D803A1">
      <w:pPr>
        <w:snapToGrid w:val="0"/>
        <w:spacing w:line="360" w:lineRule="auto"/>
        <w:ind w:firstLine="480"/>
        <w:rPr>
          <w:rFonts w:ascii="宋体" w:hAnsi="宋体" w:cs="宋体"/>
          <w:kern w:val="0"/>
          <w:sz w:val="24"/>
        </w:rPr>
      </w:pPr>
      <w:r w:rsidRPr="008F4431">
        <w:rPr>
          <w:rFonts w:ascii="宋体" w:hAnsi="宋体" w:cs="宋体" w:hint="eastAsia"/>
          <w:kern w:val="0"/>
          <w:sz w:val="24"/>
        </w:rPr>
        <w:t>日期：年月日</w:t>
      </w:r>
    </w:p>
    <w:p w:rsidR="00D112B6" w:rsidRPr="008F4431" w:rsidRDefault="00D803A1">
      <w:pPr>
        <w:pStyle w:val="af7"/>
        <w:rPr>
          <w:rFonts w:hAnsi="宋体"/>
        </w:rPr>
      </w:pPr>
      <w:bookmarkStart w:id="301" w:name="_Toc9638_WPSOffice_Level1"/>
      <w:bookmarkStart w:id="302" w:name="_Toc20656_WPSOffice_Level1"/>
      <w:bookmarkStart w:id="303" w:name="_Toc8661_WPSOffice_Level1"/>
      <w:bookmarkStart w:id="304" w:name="_Toc19657_WPSOffice_Level1"/>
      <w:r w:rsidRPr="008F4431">
        <w:rPr>
          <w:rFonts w:hAnsi="宋体"/>
        </w:rPr>
        <w:br w:type="page"/>
      </w:r>
      <w:r w:rsidRPr="008F4431">
        <w:rPr>
          <w:rFonts w:hAnsi="宋体" w:hint="eastAsia"/>
        </w:rPr>
        <w:lastRenderedPageBreak/>
        <w:t>（二）商务偏离表</w:t>
      </w:r>
      <w:bookmarkEnd w:id="301"/>
      <w:bookmarkEnd w:id="302"/>
      <w:bookmarkEnd w:id="303"/>
      <w:bookmarkEnd w:id="304"/>
    </w:p>
    <w:tbl>
      <w:tblPr>
        <w:tblW w:w="9364" w:type="dxa"/>
        <w:jc w:val="center"/>
        <w:tblLook w:val="04A0" w:firstRow="1" w:lastRow="0" w:firstColumn="1" w:lastColumn="0" w:noHBand="0" w:noVBand="1"/>
      </w:tblPr>
      <w:tblGrid>
        <w:gridCol w:w="764"/>
        <w:gridCol w:w="3211"/>
        <w:gridCol w:w="2694"/>
        <w:gridCol w:w="1540"/>
        <w:gridCol w:w="1155"/>
      </w:tblGrid>
      <w:tr w:rsidR="00D803A1" w:rsidRPr="008F4431" w:rsidTr="001F30AA">
        <w:trPr>
          <w:trHeight w:val="1461"/>
          <w:jc w:val="center"/>
        </w:trPr>
        <w:tc>
          <w:tcPr>
            <w:tcW w:w="764" w:type="dxa"/>
            <w:tcBorders>
              <w:top w:val="single" w:sz="4" w:space="0" w:color="000000"/>
              <w:left w:val="single" w:sz="4" w:space="0" w:color="000000"/>
              <w:bottom w:val="single" w:sz="4" w:space="0" w:color="000000"/>
              <w:right w:val="single" w:sz="4" w:space="0" w:color="000000"/>
            </w:tcBorders>
            <w:vAlign w:val="center"/>
          </w:tcPr>
          <w:p w:rsidR="00D112B6" w:rsidRPr="001F30AA" w:rsidRDefault="00D803A1">
            <w:pPr>
              <w:adjustRightInd w:val="0"/>
              <w:snapToGrid w:val="0"/>
              <w:spacing w:line="360" w:lineRule="auto"/>
              <w:jc w:val="center"/>
              <w:rPr>
                <w:rFonts w:ascii="宋体" w:hAnsi="宋体" w:cs="宋体"/>
                <w:b/>
                <w:kern w:val="0"/>
                <w:sz w:val="24"/>
              </w:rPr>
            </w:pPr>
            <w:r w:rsidRPr="001F30AA">
              <w:rPr>
                <w:rFonts w:ascii="宋体" w:hAnsi="宋体" w:cs="宋体" w:hint="eastAsia"/>
                <w:b/>
                <w:kern w:val="0"/>
                <w:sz w:val="24"/>
              </w:rPr>
              <w:t>序号</w:t>
            </w:r>
          </w:p>
        </w:tc>
        <w:tc>
          <w:tcPr>
            <w:tcW w:w="3211" w:type="dxa"/>
            <w:tcBorders>
              <w:top w:val="single" w:sz="4" w:space="0" w:color="000000"/>
              <w:left w:val="single" w:sz="4" w:space="0" w:color="000000"/>
              <w:bottom w:val="single" w:sz="4" w:space="0" w:color="000000"/>
              <w:right w:val="single" w:sz="4" w:space="0" w:color="000000"/>
            </w:tcBorders>
            <w:vAlign w:val="center"/>
          </w:tcPr>
          <w:p w:rsidR="00D112B6" w:rsidRPr="001F30AA" w:rsidRDefault="00D803A1">
            <w:pPr>
              <w:adjustRightInd w:val="0"/>
              <w:snapToGrid w:val="0"/>
              <w:spacing w:line="360" w:lineRule="auto"/>
              <w:jc w:val="center"/>
              <w:rPr>
                <w:rFonts w:ascii="宋体" w:hAnsi="宋体" w:cs="宋体"/>
                <w:b/>
                <w:kern w:val="0"/>
                <w:sz w:val="24"/>
              </w:rPr>
            </w:pPr>
            <w:r w:rsidRPr="001F30AA">
              <w:rPr>
                <w:rFonts w:ascii="宋体" w:hAnsi="宋体" w:cs="宋体" w:hint="eastAsia"/>
                <w:b/>
                <w:kern w:val="0"/>
                <w:sz w:val="24"/>
              </w:rPr>
              <w:t>招标文件的商务条款</w:t>
            </w:r>
          </w:p>
        </w:tc>
        <w:tc>
          <w:tcPr>
            <w:tcW w:w="2694" w:type="dxa"/>
            <w:tcBorders>
              <w:top w:val="single" w:sz="4" w:space="0" w:color="000000"/>
              <w:left w:val="single" w:sz="4" w:space="0" w:color="000000"/>
              <w:bottom w:val="single" w:sz="4" w:space="0" w:color="000000"/>
              <w:right w:val="single" w:sz="4" w:space="0" w:color="000000"/>
            </w:tcBorders>
            <w:vAlign w:val="center"/>
          </w:tcPr>
          <w:p w:rsidR="00D112B6" w:rsidRPr="001F30AA" w:rsidRDefault="00D803A1">
            <w:pPr>
              <w:adjustRightInd w:val="0"/>
              <w:snapToGrid w:val="0"/>
              <w:spacing w:line="360" w:lineRule="auto"/>
              <w:jc w:val="center"/>
              <w:rPr>
                <w:rFonts w:ascii="宋体" w:hAnsi="宋体" w:cs="宋体"/>
                <w:b/>
                <w:kern w:val="0"/>
                <w:sz w:val="24"/>
              </w:rPr>
            </w:pPr>
            <w:r w:rsidRPr="001F30AA">
              <w:rPr>
                <w:rFonts w:ascii="宋体" w:hAnsi="宋体" w:cs="宋体" w:hint="eastAsia"/>
                <w:b/>
                <w:kern w:val="0"/>
                <w:sz w:val="24"/>
              </w:rPr>
              <w:t>投标文件的商务条款</w:t>
            </w:r>
          </w:p>
        </w:tc>
        <w:tc>
          <w:tcPr>
            <w:tcW w:w="1540" w:type="dxa"/>
            <w:tcBorders>
              <w:top w:val="single" w:sz="4" w:space="0" w:color="000000"/>
              <w:left w:val="single" w:sz="4" w:space="0" w:color="000000"/>
              <w:bottom w:val="single" w:sz="4" w:space="0" w:color="000000"/>
              <w:right w:val="single" w:sz="4" w:space="0" w:color="000000"/>
            </w:tcBorders>
            <w:vAlign w:val="center"/>
          </w:tcPr>
          <w:p w:rsidR="00D112B6" w:rsidRPr="001F30AA" w:rsidRDefault="00D803A1">
            <w:pPr>
              <w:adjustRightInd w:val="0"/>
              <w:snapToGrid w:val="0"/>
              <w:spacing w:line="360" w:lineRule="auto"/>
              <w:jc w:val="center"/>
              <w:rPr>
                <w:rFonts w:ascii="宋体" w:hAnsi="宋体" w:cs="宋体"/>
                <w:b/>
                <w:kern w:val="0"/>
                <w:sz w:val="24"/>
              </w:rPr>
            </w:pPr>
            <w:r w:rsidRPr="001F30AA">
              <w:rPr>
                <w:rFonts w:ascii="宋体" w:hAnsi="宋体" w:cs="宋体" w:hint="eastAsia"/>
                <w:b/>
                <w:kern w:val="0"/>
                <w:sz w:val="24"/>
              </w:rPr>
              <w:t>偏离情况</w:t>
            </w:r>
          </w:p>
          <w:p w:rsidR="00D112B6" w:rsidRPr="001F30AA" w:rsidRDefault="00D803A1">
            <w:pPr>
              <w:adjustRightInd w:val="0"/>
              <w:snapToGrid w:val="0"/>
              <w:spacing w:line="360" w:lineRule="auto"/>
              <w:jc w:val="center"/>
              <w:rPr>
                <w:rFonts w:ascii="宋体" w:hAnsi="宋体" w:cs="宋体"/>
                <w:b/>
                <w:kern w:val="0"/>
                <w:sz w:val="24"/>
              </w:rPr>
            </w:pPr>
            <w:r w:rsidRPr="001F30AA">
              <w:rPr>
                <w:rFonts w:ascii="宋体" w:hAnsi="宋体" w:cs="宋体" w:hint="eastAsia"/>
                <w:b/>
                <w:kern w:val="0"/>
                <w:sz w:val="24"/>
              </w:rPr>
              <w:t>（正</w:t>
            </w:r>
            <w:r w:rsidRPr="001F30AA">
              <w:rPr>
                <w:rFonts w:ascii="宋体" w:hAnsi="宋体" w:cs="宋体"/>
                <w:b/>
                <w:kern w:val="0"/>
                <w:sz w:val="24"/>
              </w:rPr>
              <w:t>/负/无偏离）</w:t>
            </w:r>
          </w:p>
        </w:tc>
        <w:tc>
          <w:tcPr>
            <w:tcW w:w="1155" w:type="dxa"/>
            <w:tcBorders>
              <w:top w:val="single" w:sz="4" w:space="0" w:color="000000"/>
              <w:left w:val="single" w:sz="4" w:space="0" w:color="000000"/>
              <w:bottom w:val="single" w:sz="4" w:space="0" w:color="000000"/>
              <w:right w:val="single" w:sz="4" w:space="0" w:color="000000"/>
            </w:tcBorders>
            <w:vAlign w:val="center"/>
          </w:tcPr>
          <w:p w:rsidR="00D112B6" w:rsidRPr="001F30AA" w:rsidRDefault="00D803A1">
            <w:pPr>
              <w:adjustRightInd w:val="0"/>
              <w:snapToGrid w:val="0"/>
              <w:spacing w:line="360" w:lineRule="auto"/>
              <w:jc w:val="center"/>
              <w:rPr>
                <w:rFonts w:ascii="宋体" w:hAnsi="宋体" w:cs="宋体"/>
                <w:b/>
                <w:kern w:val="0"/>
                <w:sz w:val="24"/>
              </w:rPr>
            </w:pPr>
            <w:r w:rsidRPr="001F30AA">
              <w:rPr>
                <w:rFonts w:ascii="宋体" w:hAnsi="宋体" w:cs="宋体" w:hint="eastAsia"/>
                <w:b/>
                <w:kern w:val="0"/>
                <w:sz w:val="24"/>
              </w:rPr>
              <w:t>证明材料位置（页码）</w:t>
            </w:r>
          </w:p>
        </w:tc>
      </w:tr>
      <w:tr w:rsidR="00D803A1" w:rsidRPr="008F4431" w:rsidTr="001F30AA">
        <w:trPr>
          <w:trHeight w:val="928"/>
          <w:jc w:val="center"/>
        </w:trPr>
        <w:tc>
          <w:tcPr>
            <w:tcW w:w="764" w:type="dxa"/>
            <w:tcBorders>
              <w:top w:val="single" w:sz="4" w:space="0" w:color="000000"/>
              <w:left w:val="single" w:sz="4" w:space="0" w:color="000000"/>
              <w:bottom w:val="single" w:sz="4" w:space="0" w:color="000000"/>
              <w:right w:val="single" w:sz="4" w:space="0" w:color="000000"/>
            </w:tcBorders>
            <w:vAlign w:val="center"/>
          </w:tcPr>
          <w:p w:rsidR="00D112B6" w:rsidRPr="008F4431" w:rsidRDefault="00D803A1">
            <w:pPr>
              <w:adjustRightInd w:val="0"/>
              <w:snapToGrid w:val="0"/>
              <w:spacing w:line="360" w:lineRule="auto"/>
              <w:jc w:val="center"/>
              <w:rPr>
                <w:rFonts w:ascii="宋体" w:hAnsi="宋体" w:cs="宋体"/>
                <w:kern w:val="0"/>
                <w:sz w:val="24"/>
              </w:rPr>
            </w:pPr>
            <w:r w:rsidRPr="008F4431">
              <w:rPr>
                <w:rFonts w:ascii="宋体" w:hAnsi="宋体" w:cs="宋体" w:hint="eastAsia"/>
                <w:kern w:val="0"/>
                <w:sz w:val="24"/>
              </w:rPr>
              <w:t>1</w:t>
            </w:r>
          </w:p>
        </w:tc>
        <w:tc>
          <w:tcPr>
            <w:tcW w:w="3211" w:type="dxa"/>
            <w:tcBorders>
              <w:top w:val="single" w:sz="4" w:space="0" w:color="000000"/>
              <w:left w:val="single" w:sz="4" w:space="0" w:color="000000"/>
              <w:bottom w:val="single" w:sz="4" w:space="0" w:color="000000"/>
              <w:right w:val="single" w:sz="4" w:space="0" w:color="000000"/>
            </w:tcBorders>
            <w:vAlign w:val="center"/>
          </w:tcPr>
          <w:p w:rsidR="00D112B6" w:rsidRPr="008F4431" w:rsidRDefault="00D803A1">
            <w:pPr>
              <w:snapToGrid w:val="0"/>
              <w:spacing w:line="360" w:lineRule="auto"/>
              <w:rPr>
                <w:rFonts w:ascii="宋体" w:hAnsi="宋体" w:cs="宋体"/>
                <w:kern w:val="0"/>
                <w:sz w:val="24"/>
              </w:rPr>
            </w:pPr>
            <w:r w:rsidRPr="008F4431">
              <w:rPr>
                <w:rFonts w:ascii="宋体" w:hAnsi="宋体" w:cs="宋体" w:hint="eastAsia"/>
                <w:kern w:val="0"/>
                <w:sz w:val="24"/>
              </w:rPr>
              <w:t>★1、服务期：服务期3年（2025年1月1日至2027年12月31日），合同一年一签，当年合同履约考核通过后，即考核评价在“良”及以上，在预算能够保障、项目未发生重大变化的情况下，可依法续签下一年合同。</w:t>
            </w:r>
          </w:p>
        </w:tc>
        <w:tc>
          <w:tcPr>
            <w:tcW w:w="2694" w:type="dxa"/>
            <w:tcBorders>
              <w:top w:val="single" w:sz="4" w:space="0" w:color="000000"/>
              <w:left w:val="single" w:sz="4" w:space="0" w:color="000000"/>
              <w:bottom w:val="single" w:sz="4" w:space="0" w:color="000000"/>
              <w:right w:val="single" w:sz="4" w:space="0" w:color="000000"/>
            </w:tcBorders>
            <w:vAlign w:val="center"/>
          </w:tcPr>
          <w:p w:rsidR="00D112B6" w:rsidRPr="008F4431" w:rsidRDefault="00D112B6">
            <w:pPr>
              <w:adjustRightInd w:val="0"/>
              <w:snapToGrid w:val="0"/>
              <w:spacing w:line="360" w:lineRule="auto"/>
              <w:jc w:val="center"/>
              <w:rPr>
                <w:rFonts w:ascii="宋体" w:hAnsi="宋体" w:cs="宋体"/>
                <w:kern w:val="0"/>
                <w:sz w:val="24"/>
              </w:rPr>
            </w:pPr>
          </w:p>
        </w:tc>
        <w:tc>
          <w:tcPr>
            <w:tcW w:w="1540" w:type="dxa"/>
            <w:tcBorders>
              <w:top w:val="single" w:sz="4" w:space="0" w:color="000000"/>
              <w:left w:val="single" w:sz="4" w:space="0" w:color="000000"/>
              <w:bottom w:val="single" w:sz="4" w:space="0" w:color="000000"/>
              <w:right w:val="single" w:sz="4" w:space="0" w:color="000000"/>
            </w:tcBorders>
            <w:vAlign w:val="center"/>
          </w:tcPr>
          <w:p w:rsidR="00D112B6" w:rsidRPr="008F4431" w:rsidRDefault="00D112B6">
            <w:pPr>
              <w:adjustRightInd w:val="0"/>
              <w:snapToGrid w:val="0"/>
              <w:spacing w:line="360" w:lineRule="auto"/>
              <w:jc w:val="center"/>
              <w:rPr>
                <w:rFonts w:ascii="宋体" w:hAnsi="宋体" w:cs="宋体"/>
                <w:kern w:val="0"/>
                <w:sz w:val="24"/>
              </w:rPr>
            </w:pPr>
          </w:p>
        </w:tc>
        <w:tc>
          <w:tcPr>
            <w:tcW w:w="1155" w:type="dxa"/>
            <w:tcBorders>
              <w:top w:val="single" w:sz="4" w:space="0" w:color="000000"/>
              <w:left w:val="single" w:sz="4" w:space="0" w:color="000000"/>
              <w:bottom w:val="single" w:sz="4" w:space="0" w:color="000000"/>
              <w:right w:val="single" w:sz="4" w:space="0" w:color="000000"/>
            </w:tcBorders>
            <w:vAlign w:val="center"/>
          </w:tcPr>
          <w:p w:rsidR="00D112B6" w:rsidRPr="008F4431" w:rsidRDefault="00D112B6">
            <w:pPr>
              <w:adjustRightInd w:val="0"/>
              <w:snapToGrid w:val="0"/>
              <w:spacing w:line="360" w:lineRule="auto"/>
              <w:jc w:val="center"/>
              <w:rPr>
                <w:rFonts w:ascii="宋体" w:hAnsi="宋体" w:cs="宋体"/>
                <w:kern w:val="0"/>
                <w:sz w:val="24"/>
              </w:rPr>
            </w:pPr>
          </w:p>
        </w:tc>
      </w:tr>
      <w:tr w:rsidR="00D803A1" w:rsidRPr="008F4431" w:rsidTr="001F30AA">
        <w:trPr>
          <w:trHeight w:val="464"/>
          <w:jc w:val="center"/>
        </w:trPr>
        <w:tc>
          <w:tcPr>
            <w:tcW w:w="764" w:type="dxa"/>
            <w:tcBorders>
              <w:top w:val="single" w:sz="4" w:space="0" w:color="000000"/>
              <w:left w:val="single" w:sz="4" w:space="0" w:color="000000"/>
              <w:bottom w:val="single" w:sz="4" w:space="0" w:color="000000"/>
              <w:right w:val="single" w:sz="4" w:space="0" w:color="000000"/>
            </w:tcBorders>
            <w:vAlign w:val="center"/>
          </w:tcPr>
          <w:p w:rsidR="00D112B6" w:rsidRPr="008F4431" w:rsidRDefault="00D803A1">
            <w:pPr>
              <w:adjustRightInd w:val="0"/>
              <w:snapToGrid w:val="0"/>
              <w:spacing w:line="360" w:lineRule="auto"/>
              <w:jc w:val="center"/>
              <w:rPr>
                <w:rFonts w:ascii="宋体" w:hAnsi="宋体" w:cs="宋体"/>
                <w:kern w:val="0"/>
                <w:sz w:val="24"/>
              </w:rPr>
            </w:pPr>
            <w:r w:rsidRPr="008F4431">
              <w:rPr>
                <w:rFonts w:ascii="宋体" w:hAnsi="宋体" w:cs="宋体" w:hint="eastAsia"/>
                <w:kern w:val="0"/>
                <w:sz w:val="24"/>
              </w:rPr>
              <w:t>2</w:t>
            </w:r>
          </w:p>
        </w:tc>
        <w:tc>
          <w:tcPr>
            <w:tcW w:w="3211" w:type="dxa"/>
            <w:tcBorders>
              <w:top w:val="single" w:sz="4" w:space="0" w:color="000000"/>
              <w:left w:val="single" w:sz="4" w:space="0" w:color="000000"/>
              <w:bottom w:val="single" w:sz="4" w:space="0" w:color="000000"/>
              <w:right w:val="single" w:sz="4" w:space="0" w:color="000000"/>
            </w:tcBorders>
            <w:vAlign w:val="center"/>
          </w:tcPr>
          <w:p w:rsidR="00D112B6" w:rsidRPr="008F4431" w:rsidRDefault="00D803A1">
            <w:pPr>
              <w:snapToGrid w:val="0"/>
              <w:spacing w:line="360" w:lineRule="auto"/>
              <w:rPr>
                <w:rFonts w:ascii="宋体" w:hAnsi="宋体" w:cs="宋体"/>
                <w:kern w:val="0"/>
                <w:sz w:val="24"/>
              </w:rPr>
            </w:pPr>
            <w:r w:rsidRPr="008F4431">
              <w:rPr>
                <w:rFonts w:ascii="宋体" w:hAnsi="宋体" w:cs="宋体" w:hint="eastAsia"/>
                <w:kern w:val="0"/>
                <w:sz w:val="24"/>
              </w:rPr>
              <w:t>2、服务地点：大连理工大学指定地点。</w:t>
            </w:r>
          </w:p>
        </w:tc>
        <w:tc>
          <w:tcPr>
            <w:tcW w:w="2694" w:type="dxa"/>
            <w:tcBorders>
              <w:top w:val="single" w:sz="4" w:space="0" w:color="000000"/>
              <w:left w:val="single" w:sz="4" w:space="0" w:color="000000"/>
              <w:bottom w:val="single" w:sz="4" w:space="0" w:color="000000"/>
              <w:right w:val="single" w:sz="4" w:space="0" w:color="000000"/>
            </w:tcBorders>
            <w:vAlign w:val="center"/>
          </w:tcPr>
          <w:p w:rsidR="00D112B6" w:rsidRPr="008F4431" w:rsidRDefault="00D112B6">
            <w:pPr>
              <w:adjustRightInd w:val="0"/>
              <w:snapToGrid w:val="0"/>
              <w:spacing w:line="360" w:lineRule="auto"/>
              <w:jc w:val="center"/>
              <w:rPr>
                <w:rFonts w:ascii="宋体" w:hAnsi="宋体" w:cs="宋体"/>
                <w:kern w:val="0"/>
                <w:sz w:val="24"/>
              </w:rPr>
            </w:pPr>
          </w:p>
        </w:tc>
        <w:tc>
          <w:tcPr>
            <w:tcW w:w="1540" w:type="dxa"/>
            <w:tcBorders>
              <w:top w:val="single" w:sz="4" w:space="0" w:color="000000"/>
              <w:left w:val="single" w:sz="4" w:space="0" w:color="000000"/>
              <w:bottom w:val="single" w:sz="4" w:space="0" w:color="000000"/>
              <w:right w:val="single" w:sz="4" w:space="0" w:color="000000"/>
            </w:tcBorders>
            <w:vAlign w:val="center"/>
          </w:tcPr>
          <w:p w:rsidR="00D112B6" w:rsidRPr="008F4431" w:rsidRDefault="00D112B6">
            <w:pPr>
              <w:adjustRightInd w:val="0"/>
              <w:snapToGrid w:val="0"/>
              <w:spacing w:line="360" w:lineRule="auto"/>
              <w:jc w:val="center"/>
              <w:rPr>
                <w:rFonts w:ascii="宋体" w:hAnsi="宋体" w:cs="宋体"/>
                <w:kern w:val="0"/>
                <w:sz w:val="24"/>
              </w:rPr>
            </w:pPr>
          </w:p>
        </w:tc>
        <w:tc>
          <w:tcPr>
            <w:tcW w:w="1155" w:type="dxa"/>
            <w:tcBorders>
              <w:top w:val="single" w:sz="4" w:space="0" w:color="000000"/>
              <w:left w:val="single" w:sz="4" w:space="0" w:color="000000"/>
              <w:bottom w:val="single" w:sz="4" w:space="0" w:color="000000"/>
              <w:right w:val="single" w:sz="4" w:space="0" w:color="000000"/>
            </w:tcBorders>
            <w:vAlign w:val="center"/>
          </w:tcPr>
          <w:p w:rsidR="00D112B6" w:rsidRPr="008F4431" w:rsidRDefault="00D112B6">
            <w:pPr>
              <w:adjustRightInd w:val="0"/>
              <w:snapToGrid w:val="0"/>
              <w:spacing w:line="360" w:lineRule="auto"/>
              <w:jc w:val="center"/>
              <w:rPr>
                <w:rFonts w:ascii="宋体" w:hAnsi="宋体" w:cs="宋体"/>
                <w:kern w:val="0"/>
                <w:sz w:val="24"/>
              </w:rPr>
            </w:pPr>
          </w:p>
        </w:tc>
      </w:tr>
      <w:tr w:rsidR="00D803A1" w:rsidRPr="008F4431" w:rsidTr="001F30AA">
        <w:trPr>
          <w:trHeight w:val="103"/>
          <w:jc w:val="center"/>
        </w:trPr>
        <w:tc>
          <w:tcPr>
            <w:tcW w:w="764" w:type="dxa"/>
            <w:tcBorders>
              <w:top w:val="single" w:sz="4" w:space="0" w:color="000000"/>
              <w:left w:val="single" w:sz="4" w:space="0" w:color="000000"/>
              <w:bottom w:val="single" w:sz="4" w:space="0" w:color="000000"/>
              <w:right w:val="single" w:sz="4" w:space="0" w:color="000000"/>
            </w:tcBorders>
            <w:vAlign w:val="center"/>
          </w:tcPr>
          <w:p w:rsidR="00D112B6" w:rsidRPr="008F4431" w:rsidRDefault="00D803A1">
            <w:pPr>
              <w:adjustRightInd w:val="0"/>
              <w:snapToGrid w:val="0"/>
              <w:spacing w:line="360" w:lineRule="auto"/>
              <w:jc w:val="center"/>
              <w:rPr>
                <w:rFonts w:ascii="宋体" w:hAnsi="宋体" w:cs="宋体"/>
                <w:kern w:val="0"/>
                <w:sz w:val="24"/>
              </w:rPr>
            </w:pPr>
            <w:r w:rsidRPr="008F4431">
              <w:rPr>
                <w:rFonts w:ascii="宋体" w:hAnsi="宋体" w:cs="宋体" w:hint="eastAsia"/>
                <w:kern w:val="0"/>
                <w:sz w:val="24"/>
              </w:rPr>
              <w:t>3</w:t>
            </w:r>
          </w:p>
        </w:tc>
        <w:tc>
          <w:tcPr>
            <w:tcW w:w="3211" w:type="dxa"/>
            <w:tcBorders>
              <w:top w:val="single" w:sz="4" w:space="0" w:color="000000"/>
              <w:left w:val="single" w:sz="4" w:space="0" w:color="000000"/>
              <w:bottom w:val="single" w:sz="4" w:space="0" w:color="000000"/>
              <w:right w:val="single" w:sz="4" w:space="0" w:color="000000"/>
            </w:tcBorders>
            <w:vAlign w:val="center"/>
          </w:tcPr>
          <w:p w:rsidR="00D112B6" w:rsidRPr="008F4431" w:rsidRDefault="00D803A1">
            <w:pPr>
              <w:adjustRightInd w:val="0"/>
              <w:snapToGrid w:val="0"/>
              <w:spacing w:line="360" w:lineRule="auto"/>
              <w:contextualSpacing/>
              <w:rPr>
                <w:rFonts w:ascii="宋体" w:hAnsi="宋体" w:cs="宋体"/>
                <w:kern w:val="0"/>
                <w:sz w:val="24"/>
              </w:rPr>
            </w:pPr>
            <w:r w:rsidRPr="008F4431">
              <w:rPr>
                <w:rFonts w:ascii="宋体" w:hAnsi="宋体" w:cs="宋体" w:hint="eastAsia"/>
                <w:kern w:val="0"/>
                <w:sz w:val="24"/>
              </w:rPr>
              <w:t>3、入场日期：2025年1月1日正式入场。</w:t>
            </w:r>
          </w:p>
        </w:tc>
        <w:tc>
          <w:tcPr>
            <w:tcW w:w="2694" w:type="dxa"/>
            <w:tcBorders>
              <w:top w:val="single" w:sz="4" w:space="0" w:color="000000"/>
              <w:left w:val="single" w:sz="4" w:space="0" w:color="000000"/>
              <w:bottom w:val="single" w:sz="4" w:space="0" w:color="000000"/>
              <w:right w:val="single" w:sz="4" w:space="0" w:color="000000"/>
            </w:tcBorders>
            <w:vAlign w:val="center"/>
          </w:tcPr>
          <w:p w:rsidR="00D112B6" w:rsidRPr="008F4431" w:rsidRDefault="00D112B6">
            <w:pPr>
              <w:adjustRightInd w:val="0"/>
              <w:snapToGrid w:val="0"/>
              <w:spacing w:line="360" w:lineRule="auto"/>
              <w:jc w:val="center"/>
              <w:rPr>
                <w:rFonts w:ascii="宋体" w:hAnsi="宋体" w:cs="宋体"/>
                <w:kern w:val="0"/>
                <w:sz w:val="24"/>
              </w:rPr>
            </w:pPr>
          </w:p>
        </w:tc>
        <w:tc>
          <w:tcPr>
            <w:tcW w:w="1540" w:type="dxa"/>
            <w:tcBorders>
              <w:top w:val="single" w:sz="4" w:space="0" w:color="000000"/>
              <w:left w:val="single" w:sz="4" w:space="0" w:color="000000"/>
              <w:bottom w:val="single" w:sz="4" w:space="0" w:color="000000"/>
              <w:right w:val="single" w:sz="4" w:space="0" w:color="000000"/>
            </w:tcBorders>
            <w:vAlign w:val="center"/>
          </w:tcPr>
          <w:p w:rsidR="00D112B6" w:rsidRPr="008F4431" w:rsidRDefault="00D112B6">
            <w:pPr>
              <w:adjustRightInd w:val="0"/>
              <w:snapToGrid w:val="0"/>
              <w:spacing w:line="360" w:lineRule="auto"/>
              <w:jc w:val="center"/>
              <w:rPr>
                <w:rFonts w:ascii="宋体" w:hAnsi="宋体" w:cs="宋体"/>
                <w:kern w:val="0"/>
                <w:sz w:val="24"/>
              </w:rPr>
            </w:pPr>
          </w:p>
        </w:tc>
        <w:tc>
          <w:tcPr>
            <w:tcW w:w="1155" w:type="dxa"/>
            <w:tcBorders>
              <w:top w:val="single" w:sz="4" w:space="0" w:color="000000"/>
              <w:left w:val="single" w:sz="4" w:space="0" w:color="000000"/>
              <w:bottom w:val="single" w:sz="4" w:space="0" w:color="000000"/>
              <w:right w:val="single" w:sz="4" w:space="0" w:color="000000"/>
            </w:tcBorders>
            <w:vAlign w:val="center"/>
          </w:tcPr>
          <w:p w:rsidR="00D112B6" w:rsidRPr="008F4431" w:rsidRDefault="00D112B6">
            <w:pPr>
              <w:adjustRightInd w:val="0"/>
              <w:snapToGrid w:val="0"/>
              <w:spacing w:line="360" w:lineRule="auto"/>
              <w:jc w:val="center"/>
              <w:rPr>
                <w:rFonts w:ascii="宋体" w:hAnsi="宋体" w:cs="宋体"/>
                <w:kern w:val="0"/>
                <w:sz w:val="24"/>
              </w:rPr>
            </w:pPr>
          </w:p>
        </w:tc>
      </w:tr>
      <w:tr w:rsidR="00D803A1" w:rsidRPr="008F4431" w:rsidTr="001F30AA">
        <w:trPr>
          <w:trHeight w:val="736"/>
          <w:jc w:val="center"/>
        </w:trPr>
        <w:tc>
          <w:tcPr>
            <w:tcW w:w="764" w:type="dxa"/>
            <w:tcBorders>
              <w:top w:val="single" w:sz="4" w:space="0" w:color="000000"/>
              <w:left w:val="single" w:sz="4" w:space="0" w:color="000000"/>
              <w:bottom w:val="single" w:sz="4" w:space="0" w:color="000000"/>
              <w:right w:val="single" w:sz="4" w:space="0" w:color="000000"/>
            </w:tcBorders>
            <w:vAlign w:val="center"/>
          </w:tcPr>
          <w:p w:rsidR="00D112B6" w:rsidRPr="008F4431" w:rsidRDefault="00D803A1">
            <w:pPr>
              <w:adjustRightInd w:val="0"/>
              <w:snapToGrid w:val="0"/>
              <w:spacing w:line="360" w:lineRule="auto"/>
              <w:jc w:val="center"/>
              <w:rPr>
                <w:rFonts w:ascii="宋体" w:hAnsi="宋体" w:cs="宋体"/>
                <w:kern w:val="0"/>
                <w:sz w:val="24"/>
              </w:rPr>
            </w:pPr>
            <w:r w:rsidRPr="008F4431">
              <w:rPr>
                <w:rFonts w:ascii="宋体" w:hAnsi="宋体" w:cs="宋体" w:hint="eastAsia"/>
                <w:kern w:val="0"/>
                <w:sz w:val="24"/>
              </w:rPr>
              <w:t>4</w:t>
            </w:r>
          </w:p>
        </w:tc>
        <w:tc>
          <w:tcPr>
            <w:tcW w:w="3211" w:type="dxa"/>
            <w:tcBorders>
              <w:top w:val="single" w:sz="4" w:space="0" w:color="000000"/>
              <w:left w:val="single" w:sz="4" w:space="0" w:color="000000"/>
              <w:bottom w:val="single" w:sz="4" w:space="0" w:color="000000"/>
              <w:right w:val="single" w:sz="4" w:space="0" w:color="000000"/>
            </w:tcBorders>
            <w:vAlign w:val="center"/>
          </w:tcPr>
          <w:p w:rsidR="00D112B6" w:rsidRPr="008F4431" w:rsidRDefault="00D803A1">
            <w:pPr>
              <w:tabs>
                <w:tab w:val="left" w:pos="1155"/>
              </w:tabs>
              <w:spacing w:line="360" w:lineRule="auto"/>
              <w:rPr>
                <w:rFonts w:ascii="宋体" w:hAnsi="宋体" w:cs="宋体"/>
                <w:sz w:val="24"/>
              </w:rPr>
            </w:pPr>
            <w:r w:rsidRPr="008F4431">
              <w:rPr>
                <w:rFonts w:ascii="宋体" w:hAnsi="宋体" w:cs="宋体" w:hint="eastAsia"/>
                <w:kern w:val="0"/>
                <w:sz w:val="24"/>
              </w:rPr>
              <w:t>★4、付款方式：每月据实支付上月物业费。</w:t>
            </w:r>
          </w:p>
        </w:tc>
        <w:tc>
          <w:tcPr>
            <w:tcW w:w="2694" w:type="dxa"/>
            <w:tcBorders>
              <w:top w:val="single" w:sz="4" w:space="0" w:color="000000"/>
              <w:left w:val="single" w:sz="4" w:space="0" w:color="000000"/>
              <w:bottom w:val="single" w:sz="4" w:space="0" w:color="000000"/>
              <w:right w:val="single" w:sz="4" w:space="0" w:color="000000"/>
            </w:tcBorders>
            <w:vAlign w:val="center"/>
          </w:tcPr>
          <w:p w:rsidR="00D112B6" w:rsidRPr="008F4431" w:rsidRDefault="00D112B6">
            <w:pPr>
              <w:adjustRightInd w:val="0"/>
              <w:snapToGrid w:val="0"/>
              <w:spacing w:line="360" w:lineRule="auto"/>
              <w:jc w:val="left"/>
              <w:rPr>
                <w:rFonts w:ascii="宋体" w:hAnsi="宋体" w:cs="宋体"/>
                <w:kern w:val="0"/>
                <w:sz w:val="24"/>
              </w:rPr>
            </w:pPr>
          </w:p>
        </w:tc>
        <w:tc>
          <w:tcPr>
            <w:tcW w:w="1540" w:type="dxa"/>
            <w:tcBorders>
              <w:top w:val="single" w:sz="4" w:space="0" w:color="000000"/>
              <w:left w:val="single" w:sz="4" w:space="0" w:color="000000"/>
              <w:bottom w:val="single" w:sz="4" w:space="0" w:color="000000"/>
              <w:right w:val="single" w:sz="4" w:space="0" w:color="000000"/>
            </w:tcBorders>
            <w:vAlign w:val="center"/>
          </w:tcPr>
          <w:p w:rsidR="00D112B6" w:rsidRPr="008F4431" w:rsidRDefault="00D112B6">
            <w:pPr>
              <w:adjustRightInd w:val="0"/>
              <w:snapToGrid w:val="0"/>
              <w:spacing w:line="360" w:lineRule="auto"/>
              <w:jc w:val="left"/>
              <w:rPr>
                <w:rFonts w:ascii="宋体" w:hAnsi="宋体" w:cs="宋体"/>
                <w:kern w:val="0"/>
                <w:sz w:val="24"/>
              </w:rPr>
            </w:pPr>
          </w:p>
        </w:tc>
        <w:tc>
          <w:tcPr>
            <w:tcW w:w="1155" w:type="dxa"/>
            <w:tcBorders>
              <w:top w:val="single" w:sz="4" w:space="0" w:color="000000"/>
              <w:left w:val="single" w:sz="4" w:space="0" w:color="000000"/>
              <w:bottom w:val="single" w:sz="4" w:space="0" w:color="000000"/>
              <w:right w:val="single" w:sz="4" w:space="0" w:color="000000"/>
            </w:tcBorders>
            <w:vAlign w:val="center"/>
          </w:tcPr>
          <w:p w:rsidR="00D112B6" w:rsidRPr="008F4431" w:rsidRDefault="00D112B6">
            <w:pPr>
              <w:adjustRightInd w:val="0"/>
              <w:snapToGrid w:val="0"/>
              <w:spacing w:line="360" w:lineRule="auto"/>
              <w:jc w:val="left"/>
              <w:rPr>
                <w:rFonts w:ascii="宋体" w:hAnsi="宋体" w:cs="宋体"/>
                <w:kern w:val="0"/>
                <w:sz w:val="24"/>
              </w:rPr>
            </w:pPr>
          </w:p>
        </w:tc>
      </w:tr>
    </w:tbl>
    <w:p w:rsidR="00D112B6" w:rsidRPr="008F4431" w:rsidRDefault="00D803A1">
      <w:pPr>
        <w:snapToGrid w:val="0"/>
        <w:spacing w:line="360" w:lineRule="auto"/>
        <w:ind w:firstLine="482"/>
        <w:rPr>
          <w:rFonts w:ascii="宋体" w:hAnsi="宋体" w:cs="宋体"/>
          <w:b/>
          <w:kern w:val="0"/>
          <w:sz w:val="24"/>
        </w:rPr>
      </w:pPr>
      <w:r w:rsidRPr="008F4431">
        <w:rPr>
          <w:rFonts w:ascii="宋体" w:hAnsi="宋体" w:cs="宋体" w:hint="eastAsia"/>
          <w:b/>
          <w:kern w:val="0"/>
          <w:sz w:val="24"/>
        </w:rPr>
        <w:t>注：商务偏离表须包含以下内容:</w:t>
      </w:r>
    </w:p>
    <w:p w:rsidR="00D112B6" w:rsidRPr="008F4431" w:rsidRDefault="00D803A1">
      <w:pPr>
        <w:snapToGrid w:val="0"/>
        <w:spacing w:line="360" w:lineRule="auto"/>
        <w:ind w:firstLine="482"/>
        <w:rPr>
          <w:rFonts w:ascii="宋体" w:hAnsi="宋体" w:cs="宋体"/>
          <w:b/>
          <w:kern w:val="0"/>
          <w:sz w:val="24"/>
        </w:rPr>
      </w:pPr>
      <w:r w:rsidRPr="008F4431">
        <w:rPr>
          <w:rFonts w:ascii="宋体" w:hAnsi="宋体" w:cs="宋体" w:hint="eastAsia"/>
          <w:b/>
          <w:kern w:val="0"/>
          <w:sz w:val="24"/>
        </w:rPr>
        <w:t>（1）投标人须对商务条件进行偏离情况说明，如“★”号项商务要求</w:t>
      </w:r>
      <w:r w:rsidRPr="008F4431">
        <w:rPr>
          <w:rFonts w:ascii="宋体" w:hAnsi="宋体" w:cs="宋体" w:hint="eastAsia"/>
          <w:b/>
          <w:bCs/>
          <w:kern w:val="0"/>
          <w:sz w:val="24"/>
        </w:rPr>
        <w:t>未全部响应或负偏离</w:t>
      </w:r>
      <w:r w:rsidRPr="008F4431">
        <w:rPr>
          <w:rFonts w:ascii="宋体" w:hAnsi="宋体" w:cs="宋体" w:hint="eastAsia"/>
          <w:b/>
          <w:kern w:val="0"/>
          <w:sz w:val="24"/>
        </w:rPr>
        <w:t>，则按无效投标文件处理；</w:t>
      </w:r>
    </w:p>
    <w:p w:rsidR="00D112B6" w:rsidRPr="008F4431" w:rsidRDefault="00D803A1">
      <w:pPr>
        <w:snapToGrid w:val="0"/>
        <w:spacing w:line="360" w:lineRule="auto"/>
        <w:ind w:firstLine="482"/>
        <w:rPr>
          <w:rFonts w:ascii="宋体" w:hAnsi="宋体" w:cs="宋体"/>
          <w:b/>
          <w:kern w:val="0"/>
          <w:sz w:val="24"/>
        </w:rPr>
      </w:pPr>
      <w:bookmarkStart w:id="305" w:name="_Hlk113183016"/>
      <w:r w:rsidRPr="008F4431">
        <w:rPr>
          <w:rFonts w:ascii="宋体" w:hAnsi="宋体" w:cs="宋体" w:hint="eastAsia"/>
          <w:b/>
          <w:kern w:val="0"/>
          <w:sz w:val="24"/>
        </w:rPr>
        <w:t>（2）</w:t>
      </w:r>
      <w:bookmarkEnd w:id="305"/>
      <w:r w:rsidRPr="008F4431">
        <w:rPr>
          <w:rFonts w:ascii="宋体" w:hAnsi="宋体" w:cs="宋体" w:hint="eastAsia"/>
          <w:b/>
          <w:kern w:val="0"/>
          <w:sz w:val="24"/>
        </w:rPr>
        <w:t>如有投标人认为需要的其他内容，投标人可以自行增加表格填写。</w:t>
      </w:r>
    </w:p>
    <w:p w:rsidR="00D112B6" w:rsidRPr="008F4431" w:rsidRDefault="00D112B6">
      <w:pPr>
        <w:snapToGrid w:val="0"/>
        <w:spacing w:line="480" w:lineRule="auto"/>
        <w:ind w:firstLine="482"/>
        <w:rPr>
          <w:rFonts w:ascii="宋体" w:hAnsi="宋体" w:cs="宋体"/>
          <w:kern w:val="0"/>
          <w:sz w:val="24"/>
        </w:rPr>
      </w:pPr>
    </w:p>
    <w:p w:rsidR="00D112B6" w:rsidRPr="008F4431" w:rsidRDefault="00D803A1">
      <w:pPr>
        <w:snapToGrid w:val="0"/>
        <w:spacing w:line="480" w:lineRule="auto"/>
        <w:ind w:firstLine="482"/>
        <w:rPr>
          <w:rFonts w:ascii="宋体" w:hAnsi="宋体" w:cs="宋体"/>
          <w:kern w:val="0"/>
          <w:sz w:val="24"/>
          <w:u w:val="single"/>
        </w:rPr>
      </w:pPr>
      <w:r w:rsidRPr="008F4431">
        <w:rPr>
          <w:rFonts w:ascii="宋体" w:hAnsi="宋体" w:cs="宋体" w:hint="eastAsia"/>
          <w:kern w:val="0"/>
          <w:sz w:val="24"/>
        </w:rPr>
        <w:t>投标人： (盖章)</w:t>
      </w:r>
    </w:p>
    <w:p w:rsidR="00D112B6" w:rsidRPr="008F4431" w:rsidRDefault="00D803A1">
      <w:pPr>
        <w:snapToGrid w:val="0"/>
        <w:spacing w:line="480" w:lineRule="auto"/>
        <w:ind w:firstLine="482"/>
        <w:rPr>
          <w:rFonts w:ascii="宋体" w:hAnsi="宋体" w:cs="宋体"/>
          <w:kern w:val="0"/>
          <w:sz w:val="24"/>
        </w:rPr>
      </w:pPr>
      <w:r w:rsidRPr="008F4431">
        <w:rPr>
          <w:rFonts w:ascii="宋体" w:hAnsi="宋体" w:cs="宋体" w:hint="eastAsia"/>
          <w:kern w:val="0"/>
          <w:sz w:val="24"/>
        </w:rPr>
        <w:t>法定代表人或其委托代理人： (签字或盖章)</w:t>
      </w:r>
    </w:p>
    <w:p w:rsidR="00D112B6" w:rsidRPr="008F4431" w:rsidRDefault="00D803A1">
      <w:pPr>
        <w:snapToGrid w:val="0"/>
        <w:spacing w:line="480" w:lineRule="auto"/>
        <w:ind w:firstLine="482"/>
        <w:rPr>
          <w:rFonts w:ascii="宋体" w:hAnsi="宋体" w:cs="宋体"/>
          <w:kern w:val="0"/>
          <w:sz w:val="24"/>
        </w:rPr>
      </w:pPr>
      <w:r w:rsidRPr="008F4431">
        <w:rPr>
          <w:rFonts w:ascii="宋体" w:hAnsi="宋体" w:cs="宋体" w:hint="eastAsia"/>
          <w:kern w:val="0"/>
          <w:sz w:val="24"/>
        </w:rPr>
        <w:t>日期：年月日</w:t>
      </w:r>
    </w:p>
    <w:p w:rsidR="00D112B6" w:rsidRPr="008F4431" w:rsidRDefault="00D803A1">
      <w:pPr>
        <w:widowControl/>
        <w:jc w:val="left"/>
        <w:rPr>
          <w:rFonts w:ascii="宋体" w:hAnsi="宋体" w:cs="宋体"/>
          <w:b/>
          <w:kern w:val="0"/>
          <w:sz w:val="36"/>
        </w:rPr>
      </w:pPr>
      <w:bookmarkStart w:id="306" w:name="_Toc148446853"/>
      <w:r w:rsidRPr="008F4431">
        <w:rPr>
          <w:rFonts w:ascii="宋体" w:hAnsi="宋体" w:cs="宋体"/>
          <w:b/>
          <w:kern w:val="0"/>
          <w:sz w:val="36"/>
        </w:rPr>
        <w:br w:type="page"/>
      </w:r>
    </w:p>
    <w:p w:rsidR="00D112B6" w:rsidRPr="008F4431" w:rsidRDefault="00D803A1">
      <w:pPr>
        <w:pStyle w:val="af7"/>
        <w:rPr>
          <w:rFonts w:hAnsi="宋体"/>
          <w:b/>
          <w:bCs/>
          <w:sz w:val="36"/>
          <w:szCs w:val="36"/>
        </w:rPr>
      </w:pPr>
      <w:r w:rsidRPr="008F4431">
        <w:rPr>
          <w:rFonts w:hAnsi="宋体" w:hint="eastAsia"/>
          <w:b/>
          <w:bCs/>
          <w:sz w:val="36"/>
          <w:szCs w:val="36"/>
        </w:rPr>
        <w:lastRenderedPageBreak/>
        <w:t>四、投标人关于资格的声明函</w:t>
      </w:r>
      <w:bookmarkEnd w:id="299"/>
      <w:bookmarkEnd w:id="300"/>
      <w:bookmarkEnd w:id="306"/>
    </w:p>
    <w:p w:rsidR="00D112B6" w:rsidRPr="008F4431" w:rsidRDefault="00D112B6">
      <w:pPr>
        <w:pStyle w:val="af7"/>
        <w:rPr>
          <w:rFonts w:hAnsi="宋体"/>
        </w:rPr>
      </w:pPr>
    </w:p>
    <w:p w:rsidR="00D112B6" w:rsidRPr="008F4431" w:rsidRDefault="00D803A1">
      <w:pPr>
        <w:pStyle w:val="af7"/>
        <w:jc w:val="both"/>
        <w:rPr>
          <w:rFonts w:hAnsi="宋体"/>
          <w:u w:val="single"/>
        </w:rPr>
      </w:pPr>
      <w:r w:rsidRPr="008F4431">
        <w:rPr>
          <w:rFonts w:hAnsi="宋体" w:hint="eastAsia"/>
        </w:rPr>
        <w:t>项目名称：大连理工大学教学区及宿舍区物业管理</w:t>
      </w:r>
      <w:r w:rsidR="002667CF" w:rsidRPr="008F4431">
        <w:rPr>
          <w:rFonts w:hAnsi="宋体" w:hint="eastAsia"/>
        </w:rPr>
        <w:t>服务</w:t>
      </w:r>
    </w:p>
    <w:p w:rsidR="00D112B6" w:rsidRPr="008F4431" w:rsidRDefault="00D112B6">
      <w:pPr>
        <w:pStyle w:val="af7"/>
        <w:jc w:val="both"/>
        <w:rPr>
          <w:rFonts w:hAnsi="宋体"/>
        </w:rPr>
      </w:pPr>
    </w:p>
    <w:p w:rsidR="00D112B6" w:rsidRPr="008F4431" w:rsidRDefault="00D803A1">
      <w:pPr>
        <w:pStyle w:val="af7"/>
        <w:jc w:val="both"/>
        <w:rPr>
          <w:rFonts w:hAnsi="宋体"/>
          <w:u w:val="single"/>
        </w:rPr>
      </w:pPr>
      <w:r w:rsidRPr="008F4431">
        <w:rPr>
          <w:rFonts w:hAnsi="宋体" w:hint="eastAsia"/>
        </w:rPr>
        <w:t>日期：</w:t>
      </w:r>
      <w:r w:rsidRPr="008F4431">
        <w:rPr>
          <w:rFonts w:hAnsi="宋体"/>
        </w:rPr>
        <w:t>2024</w:t>
      </w:r>
      <w:r w:rsidRPr="008F4431">
        <w:rPr>
          <w:rFonts w:hAnsi="宋体" w:hint="eastAsia"/>
        </w:rPr>
        <w:t>年月日</w:t>
      </w:r>
    </w:p>
    <w:p w:rsidR="00D112B6" w:rsidRPr="008F4431" w:rsidRDefault="00D112B6">
      <w:pPr>
        <w:pStyle w:val="af7"/>
        <w:jc w:val="both"/>
        <w:rPr>
          <w:rFonts w:hAnsi="宋体"/>
        </w:rPr>
      </w:pPr>
    </w:p>
    <w:p w:rsidR="00D112B6" w:rsidRPr="008F4431" w:rsidRDefault="00D803A1">
      <w:pPr>
        <w:pStyle w:val="af7"/>
        <w:jc w:val="both"/>
        <w:rPr>
          <w:rFonts w:hAnsi="宋体"/>
        </w:rPr>
      </w:pPr>
      <w:r w:rsidRPr="008F4431">
        <w:rPr>
          <w:rFonts w:hAnsi="宋体" w:hint="eastAsia"/>
        </w:rPr>
        <w:t>致：大连理工大学、大连市机电设备招标有限责任公司</w:t>
      </w:r>
    </w:p>
    <w:p w:rsidR="00D112B6" w:rsidRPr="008F4431" w:rsidRDefault="00D112B6">
      <w:pPr>
        <w:pStyle w:val="af7"/>
        <w:jc w:val="both"/>
        <w:rPr>
          <w:rFonts w:hAnsi="宋体"/>
        </w:rPr>
      </w:pPr>
    </w:p>
    <w:p w:rsidR="00D112B6" w:rsidRPr="008F4431" w:rsidRDefault="00D803A1">
      <w:pPr>
        <w:pStyle w:val="af7"/>
        <w:jc w:val="both"/>
        <w:rPr>
          <w:rFonts w:hAnsi="宋体"/>
        </w:rPr>
      </w:pPr>
      <w:r w:rsidRPr="008F4431">
        <w:rPr>
          <w:rFonts w:hAnsi="宋体" w:hint="eastAsia"/>
        </w:rPr>
        <w:t>本投标人愿意针对上述项目进行投标。投标文件中所有关于投标人资格</w:t>
      </w:r>
      <w:bookmarkStart w:id="307" w:name="_Hlk113183029"/>
      <w:r w:rsidRPr="008F4431">
        <w:rPr>
          <w:rFonts w:hAnsi="宋体" w:hint="eastAsia"/>
        </w:rPr>
        <w:t>、技术响应、商务响应</w:t>
      </w:r>
      <w:bookmarkEnd w:id="307"/>
      <w:r w:rsidRPr="008F4431">
        <w:rPr>
          <w:rFonts w:hAnsi="宋体" w:hint="eastAsia"/>
        </w:rPr>
        <w:t>的文件陈述均是真实的、准确的。若有违背，本投标人承担由此而产生的一切后果。</w:t>
      </w:r>
    </w:p>
    <w:p w:rsidR="00D112B6" w:rsidRPr="008F4431" w:rsidRDefault="00D803A1">
      <w:pPr>
        <w:pStyle w:val="af7"/>
        <w:jc w:val="both"/>
        <w:rPr>
          <w:rFonts w:hAnsi="宋体"/>
        </w:rPr>
      </w:pPr>
      <w:r w:rsidRPr="008F4431">
        <w:rPr>
          <w:rFonts w:hAnsi="宋体" w:hint="eastAsia"/>
        </w:rPr>
        <w:t>特此声明！</w:t>
      </w:r>
    </w:p>
    <w:p w:rsidR="00D112B6" w:rsidRPr="008F4431" w:rsidRDefault="00D112B6">
      <w:pPr>
        <w:pStyle w:val="af7"/>
        <w:jc w:val="both"/>
        <w:rPr>
          <w:rFonts w:hAnsi="宋体"/>
        </w:rPr>
      </w:pPr>
    </w:p>
    <w:p w:rsidR="00D112B6" w:rsidRPr="008F4431" w:rsidRDefault="00D112B6">
      <w:pPr>
        <w:pStyle w:val="af7"/>
        <w:rPr>
          <w:rFonts w:hAnsi="宋体"/>
        </w:rPr>
      </w:pPr>
    </w:p>
    <w:p w:rsidR="00D112B6" w:rsidRPr="008F4431" w:rsidRDefault="00D112B6">
      <w:pPr>
        <w:pStyle w:val="af7"/>
        <w:rPr>
          <w:rFonts w:hAnsi="宋体"/>
        </w:rPr>
      </w:pPr>
    </w:p>
    <w:p w:rsidR="00D112B6" w:rsidRPr="008F4431" w:rsidRDefault="00D112B6">
      <w:pPr>
        <w:pStyle w:val="af7"/>
        <w:rPr>
          <w:rFonts w:hAnsi="宋体"/>
        </w:rPr>
      </w:pPr>
    </w:p>
    <w:p w:rsidR="00D112B6" w:rsidRPr="008F4431" w:rsidRDefault="00D112B6">
      <w:pPr>
        <w:pStyle w:val="af7"/>
        <w:rPr>
          <w:rFonts w:hAnsi="宋体"/>
        </w:rPr>
      </w:pPr>
    </w:p>
    <w:p w:rsidR="00D112B6" w:rsidRPr="008F4431" w:rsidRDefault="00D112B6">
      <w:pPr>
        <w:pStyle w:val="af7"/>
        <w:rPr>
          <w:rFonts w:hAnsi="宋体"/>
        </w:rPr>
      </w:pPr>
    </w:p>
    <w:p w:rsidR="00D112B6" w:rsidRPr="008F4431" w:rsidRDefault="00D803A1">
      <w:pPr>
        <w:snapToGrid w:val="0"/>
        <w:spacing w:line="480" w:lineRule="auto"/>
        <w:ind w:firstLine="482"/>
        <w:rPr>
          <w:rFonts w:ascii="宋体" w:hAnsi="宋体" w:cs="宋体"/>
          <w:kern w:val="0"/>
          <w:sz w:val="24"/>
        </w:rPr>
      </w:pPr>
      <w:r w:rsidRPr="008F4431">
        <w:rPr>
          <w:rFonts w:ascii="宋体" w:hAnsi="宋体" w:cs="宋体" w:hint="eastAsia"/>
          <w:kern w:val="0"/>
          <w:sz w:val="24"/>
        </w:rPr>
        <w:t>投标人：</w:t>
      </w:r>
      <w:r w:rsidRPr="008F4431">
        <w:rPr>
          <w:rFonts w:ascii="宋体" w:hAnsi="宋体" w:cs="宋体"/>
          <w:kern w:val="0"/>
          <w:sz w:val="24"/>
        </w:rPr>
        <w:t>(盖章)</w:t>
      </w:r>
    </w:p>
    <w:p w:rsidR="00D112B6" w:rsidRPr="008F4431" w:rsidRDefault="00D803A1">
      <w:pPr>
        <w:snapToGrid w:val="0"/>
        <w:spacing w:line="480" w:lineRule="auto"/>
        <w:ind w:firstLine="482"/>
        <w:rPr>
          <w:rFonts w:ascii="宋体" w:hAnsi="宋体" w:cs="宋体"/>
          <w:kern w:val="0"/>
          <w:sz w:val="24"/>
        </w:rPr>
      </w:pPr>
      <w:r w:rsidRPr="008F4431">
        <w:rPr>
          <w:rFonts w:ascii="宋体" w:hAnsi="宋体" w:cs="宋体" w:hint="eastAsia"/>
          <w:kern w:val="0"/>
          <w:sz w:val="24"/>
        </w:rPr>
        <w:t>法定代表人或其委托代理人：</w:t>
      </w:r>
      <w:r w:rsidRPr="008F4431">
        <w:rPr>
          <w:rFonts w:ascii="宋体" w:hAnsi="宋体" w:cs="宋体"/>
          <w:kern w:val="0"/>
          <w:sz w:val="24"/>
        </w:rPr>
        <w:t>(签字或盖章)</w:t>
      </w:r>
    </w:p>
    <w:p w:rsidR="00D112B6" w:rsidRPr="008F4431" w:rsidRDefault="00D803A1">
      <w:pPr>
        <w:snapToGrid w:val="0"/>
        <w:spacing w:line="480" w:lineRule="auto"/>
        <w:ind w:firstLine="482"/>
        <w:rPr>
          <w:rFonts w:ascii="宋体" w:hAnsi="宋体" w:cs="宋体"/>
          <w:kern w:val="0"/>
          <w:sz w:val="24"/>
        </w:rPr>
      </w:pPr>
      <w:r w:rsidRPr="008F4431">
        <w:rPr>
          <w:rFonts w:ascii="宋体" w:hAnsi="宋体" w:cs="宋体" w:hint="eastAsia"/>
          <w:kern w:val="0"/>
          <w:sz w:val="24"/>
        </w:rPr>
        <w:t>日期：年月日</w:t>
      </w:r>
    </w:p>
    <w:p w:rsidR="00D112B6" w:rsidRPr="008F4431" w:rsidRDefault="00D803A1">
      <w:pPr>
        <w:widowControl/>
        <w:jc w:val="left"/>
        <w:rPr>
          <w:rFonts w:ascii="宋体" w:hAnsi="宋体" w:cs="宋体"/>
          <w:kern w:val="0"/>
          <w:sz w:val="24"/>
        </w:rPr>
      </w:pPr>
      <w:r w:rsidRPr="008F4431">
        <w:rPr>
          <w:rFonts w:ascii="宋体" w:hAnsi="宋体" w:cs="宋体"/>
          <w:kern w:val="0"/>
          <w:sz w:val="24"/>
        </w:rPr>
        <w:br w:type="page"/>
      </w:r>
    </w:p>
    <w:p w:rsidR="00D112B6" w:rsidRPr="008F4431" w:rsidRDefault="00D803A1">
      <w:pPr>
        <w:pStyle w:val="af7"/>
        <w:rPr>
          <w:rFonts w:hAnsi="宋体"/>
          <w:b/>
          <w:bCs/>
          <w:sz w:val="36"/>
          <w:szCs w:val="36"/>
        </w:rPr>
      </w:pPr>
      <w:bookmarkStart w:id="308" w:name="_Toc6653240"/>
      <w:bookmarkStart w:id="309" w:name="_Toc20790_WPSOffice_Level1"/>
      <w:bookmarkStart w:id="310" w:name="_Toc148446854"/>
      <w:bookmarkStart w:id="311" w:name="_Toc8658_WPSOffice_Level1"/>
      <w:r w:rsidRPr="008F4431">
        <w:rPr>
          <w:rFonts w:hAnsi="宋体" w:hint="eastAsia"/>
          <w:b/>
          <w:bCs/>
          <w:sz w:val="36"/>
          <w:szCs w:val="36"/>
        </w:rPr>
        <w:lastRenderedPageBreak/>
        <w:t>五、法定代表人资格证明书</w:t>
      </w:r>
      <w:bookmarkEnd w:id="308"/>
      <w:bookmarkEnd w:id="309"/>
      <w:bookmarkEnd w:id="310"/>
      <w:bookmarkEnd w:id="311"/>
    </w:p>
    <w:p w:rsidR="00D112B6" w:rsidRPr="008F4431" w:rsidRDefault="00D112B6">
      <w:pPr>
        <w:snapToGrid w:val="0"/>
        <w:spacing w:line="360" w:lineRule="auto"/>
        <w:ind w:firstLine="480"/>
        <w:rPr>
          <w:rFonts w:ascii="宋体" w:hAnsi="宋体" w:cs="宋体"/>
          <w:kern w:val="0"/>
          <w:szCs w:val="21"/>
          <w:lang w:val="zh-CN"/>
        </w:rPr>
      </w:pPr>
    </w:p>
    <w:p w:rsidR="00D112B6" w:rsidRPr="008F4431" w:rsidRDefault="00D803A1">
      <w:pPr>
        <w:snapToGrid w:val="0"/>
        <w:spacing w:line="360" w:lineRule="auto"/>
        <w:ind w:firstLine="480"/>
        <w:rPr>
          <w:rFonts w:ascii="宋体" w:hAnsi="宋体" w:cs="宋体"/>
          <w:kern w:val="0"/>
          <w:sz w:val="24"/>
          <w:szCs w:val="21"/>
          <w:lang w:val="zh-CN"/>
        </w:rPr>
      </w:pPr>
      <w:r w:rsidRPr="008F4431">
        <w:rPr>
          <w:rFonts w:ascii="宋体" w:hAnsi="宋体" w:cs="宋体" w:hint="eastAsia"/>
          <w:kern w:val="0"/>
          <w:sz w:val="24"/>
          <w:szCs w:val="21"/>
          <w:lang w:val="zh-CN"/>
        </w:rPr>
        <w:t>投标人名称：</w:t>
      </w:r>
    </w:p>
    <w:p w:rsidR="00D112B6" w:rsidRPr="008F4431" w:rsidRDefault="00D112B6">
      <w:pPr>
        <w:snapToGrid w:val="0"/>
        <w:spacing w:line="360" w:lineRule="auto"/>
        <w:ind w:firstLine="480"/>
        <w:rPr>
          <w:rFonts w:ascii="宋体" w:hAnsi="宋体" w:cs="宋体"/>
          <w:kern w:val="0"/>
          <w:sz w:val="24"/>
          <w:szCs w:val="21"/>
          <w:lang w:val="zh-CN"/>
        </w:rPr>
      </w:pPr>
    </w:p>
    <w:p w:rsidR="00D112B6" w:rsidRPr="008F4431" w:rsidRDefault="00D803A1">
      <w:pPr>
        <w:snapToGrid w:val="0"/>
        <w:spacing w:line="360" w:lineRule="auto"/>
        <w:ind w:firstLine="480"/>
        <w:rPr>
          <w:rFonts w:ascii="宋体" w:hAnsi="宋体" w:cs="宋体"/>
          <w:kern w:val="0"/>
          <w:sz w:val="24"/>
          <w:szCs w:val="21"/>
          <w:lang w:val="zh-CN"/>
        </w:rPr>
      </w:pPr>
      <w:r w:rsidRPr="008F4431">
        <w:rPr>
          <w:rFonts w:ascii="宋体" w:hAnsi="宋体" w:cs="宋体" w:hint="eastAsia"/>
          <w:kern w:val="0"/>
          <w:sz w:val="24"/>
          <w:szCs w:val="21"/>
          <w:lang w:val="zh-CN"/>
        </w:rPr>
        <w:t>地址：</w:t>
      </w:r>
    </w:p>
    <w:p w:rsidR="00D112B6" w:rsidRPr="008F4431" w:rsidRDefault="00D803A1">
      <w:pPr>
        <w:snapToGrid w:val="0"/>
        <w:spacing w:line="360" w:lineRule="auto"/>
        <w:ind w:firstLine="480"/>
        <w:rPr>
          <w:rFonts w:ascii="宋体" w:hAnsi="宋体" w:cs="宋体"/>
          <w:kern w:val="0"/>
          <w:sz w:val="24"/>
          <w:szCs w:val="21"/>
          <w:lang w:val="zh-CN"/>
        </w:rPr>
      </w:pPr>
      <w:r w:rsidRPr="008F4431">
        <w:rPr>
          <w:rFonts w:ascii="宋体" w:hAnsi="宋体" w:cs="宋体" w:hint="eastAsia"/>
          <w:kern w:val="0"/>
          <w:sz w:val="24"/>
          <w:szCs w:val="21"/>
          <w:lang w:val="zh-CN"/>
        </w:rPr>
        <w:t>姓名：性别：年龄：职务：</w:t>
      </w:r>
    </w:p>
    <w:p w:rsidR="00D112B6" w:rsidRPr="008F4431" w:rsidRDefault="001F30AA" w:rsidP="001F30AA">
      <w:pPr>
        <w:snapToGrid w:val="0"/>
        <w:spacing w:line="360" w:lineRule="auto"/>
        <w:ind w:firstLineChars="200" w:firstLine="480"/>
        <w:rPr>
          <w:rFonts w:ascii="宋体" w:hAnsi="宋体" w:cs="宋体"/>
          <w:kern w:val="0"/>
          <w:sz w:val="24"/>
          <w:szCs w:val="21"/>
          <w:lang w:val="zh-CN"/>
        </w:rPr>
      </w:pPr>
      <w:r>
        <w:rPr>
          <w:rFonts w:ascii="宋体" w:hAnsi="宋体" w:cs="宋体" w:hint="eastAsia"/>
          <w:kern w:val="0"/>
          <w:sz w:val="24"/>
          <w:szCs w:val="21"/>
          <w:u w:val="single"/>
          <w:lang w:val="zh-CN"/>
        </w:rPr>
        <w:t xml:space="preserve">        </w:t>
      </w:r>
      <w:r w:rsidR="00D803A1" w:rsidRPr="008F4431">
        <w:rPr>
          <w:rFonts w:ascii="宋体" w:hAnsi="宋体" w:cs="宋体" w:hint="eastAsia"/>
          <w:kern w:val="0"/>
          <w:sz w:val="24"/>
          <w:szCs w:val="21"/>
          <w:lang w:val="zh-CN"/>
        </w:rPr>
        <w:t>系</w:t>
      </w:r>
      <w:bookmarkStart w:id="312" w:name="OLE_LINK61"/>
      <w:bookmarkStart w:id="313" w:name="OLE_LINK60"/>
      <w:bookmarkEnd w:id="312"/>
      <w:bookmarkEnd w:id="313"/>
      <w:r>
        <w:rPr>
          <w:rFonts w:ascii="宋体" w:hAnsi="宋体" w:cs="宋体" w:hint="eastAsia"/>
          <w:kern w:val="0"/>
          <w:sz w:val="24"/>
          <w:szCs w:val="21"/>
          <w:u w:val="single"/>
          <w:lang w:val="zh-CN"/>
        </w:rPr>
        <w:t xml:space="preserve">        </w:t>
      </w:r>
      <w:r w:rsidR="00D803A1" w:rsidRPr="008F4431">
        <w:rPr>
          <w:rFonts w:ascii="宋体" w:hAnsi="宋体" w:cs="宋体" w:hint="eastAsia"/>
          <w:kern w:val="0"/>
          <w:sz w:val="24"/>
          <w:szCs w:val="21"/>
          <w:lang w:val="zh-CN"/>
        </w:rPr>
        <w:t>的法定代表人为</w:t>
      </w:r>
      <w:r>
        <w:rPr>
          <w:rFonts w:ascii="宋体" w:hAnsi="宋体" w:cs="宋体" w:hint="eastAsia"/>
          <w:kern w:val="0"/>
          <w:sz w:val="24"/>
          <w:szCs w:val="21"/>
          <w:u w:val="single"/>
          <w:lang w:val="zh-CN"/>
        </w:rPr>
        <w:t xml:space="preserve">        </w:t>
      </w:r>
      <w:r w:rsidR="00D803A1" w:rsidRPr="008F4431">
        <w:rPr>
          <w:rFonts w:ascii="宋体" w:hAnsi="宋体" w:cs="宋体" w:hint="eastAsia"/>
          <w:kern w:val="0"/>
          <w:sz w:val="24"/>
          <w:szCs w:val="21"/>
          <w:lang w:val="zh-CN"/>
        </w:rPr>
        <w:t>项目的采购招标签署的投标文件，进行合同谈判、签署合同和处理与之有关的一切事务，并确保服务的顺利进行。</w:t>
      </w:r>
    </w:p>
    <w:p w:rsidR="00D112B6" w:rsidRPr="008F4431" w:rsidRDefault="00D803A1">
      <w:pPr>
        <w:snapToGrid w:val="0"/>
        <w:spacing w:line="360" w:lineRule="auto"/>
        <w:ind w:firstLine="480"/>
        <w:rPr>
          <w:rFonts w:ascii="宋体" w:hAnsi="宋体" w:cs="宋体"/>
          <w:kern w:val="0"/>
          <w:sz w:val="24"/>
          <w:szCs w:val="21"/>
          <w:lang w:val="zh-CN"/>
        </w:rPr>
      </w:pPr>
      <w:r w:rsidRPr="008F4431">
        <w:rPr>
          <w:rFonts w:ascii="宋体" w:hAnsi="宋体" w:cs="宋体" w:hint="eastAsia"/>
          <w:kern w:val="0"/>
          <w:sz w:val="24"/>
          <w:szCs w:val="21"/>
          <w:lang w:val="zh-CN"/>
        </w:rPr>
        <w:t>特此证明。</w:t>
      </w:r>
    </w:p>
    <w:p w:rsidR="00D112B6" w:rsidRPr="008F4431" w:rsidRDefault="00D112B6">
      <w:pPr>
        <w:snapToGrid w:val="0"/>
        <w:spacing w:line="360" w:lineRule="auto"/>
        <w:ind w:firstLine="480"/>
        <w:rPr>
          <w:rFonts w:ascii="宋体" w:hAnsi="宋体" w:cs="宋体"/>
          <w:kern w:val="0"/>
          <w:sz w:val="24"/>
          <w:szCs w:val="21"/>
          <w:lang w:val="zh-CN"/>
        </w:rPr>
      </w:pPr>
    </w:p>
    <w:p w:rsidR="00D112B6" w:rsidRPr="008F4431" w:rsidRDefault="00D803A1">
      <w:pPr>
        <w:pBdr>
          <w:top w:val="single" w:sz="4" w:space="1" w:color="000000"/>
          <w:left w:val="single" w:sz="4" w:space="4" w:color="000000"/>
          <w:bottom w:val="single" w:sz="4" w:space="1" w:color="000000"/>
          <w:right w:val="single" w:sz="4" w:space="4" w:color="000000"/>
        </w:pBdr>
        <w:snapToGrid w:val="0"/>
        <w:spacing w:line="360" w:lineRule="auto"/>
        <w:ind w:firstLine="480"/>
        <w:rPr>
          <w:rFonts w:ascii="宋体" w:hAnsi="宋体" w:cs="宋体"/>
          <w:kern w:val="0"/>
          <w:sz w:val="24"/>
          <w:szCs w:val="21"/>
          <w:lang w:val="zh-CN"/>
        </w:rPr>
      </w:pPr>
      <w:r w:rsidRPr="008F4431">
        <w:rPr>
          <w:rFonts w:ascii="宋体" w:hAnsi="宋体" w:cs="宋体" w:hint="eastAsia"/>
          <w:kern w:val="0"/>
          <w:sz w:val="24"/>
          <w:szCs w:val="21"/>
          <w:lang w:val="zh-CN"/>
        </w:rPr>
        <w:t>法定代表人有效身份证复印件（</w:t>
      </w:r>
      <w:r w:rsidRPr="008F4431">
        <w:rPr>
          <w:rFonts w:ascii="宋体" w:hAnsi="宋体" w:cs="宋体" w:hint="eastAsia"/>
          <w:kern w:val="0"/>
          <w:sz w:val="24"/>
          <w:szCs w:val="21"/>
        </w:rPr>
        <w:t>正反面</w:t>
      </w:r>
      <w:r w:rsidRPr="008F4431">
        <w:rPr>
          <w:rFonts w:ascii="宋体" w:hAnsi="宋体" w:cs="宋体" w:hint="eastAsia"/>
          <w:kern w:val="0"/>
          <w:sz w:val="24"/>
          <w:szCs w:val="21"/>
          <w:lang w:val="zh-CN"/>
        </w:rPr>
        <w:t>）：</w:t>
      </w:r>
    </w:p>
    <w:p w:rsidR="00D112B6" w:rsidRPr="008F4431" w:rsidRDefault="00D112B6">
      <w:pPr>
        <w:pBdr>
          <w:top w:val="single" w:sz="4" w:space="1" w:color="000000"/>
          <w:left w:val="single" w:sz="4" w:space="4" w:color="000000"/>
          <w:bottom w:val="single" w:sz="4" w:space="1" w:color="000000"/>
          <w:right w:val="single" w:sz="4" w:space="4" w:color="000000"/>
        </w:pBdr>
        <w:snapToGrid w:val="0"/>
        <w:spacing w:line="360" w:lineRule="auto"/>
        <w:ind w:firstLine="480"/>
        <w:rPr>
          <w:rFonts w:ascii="宋体" w:hAnsi="宋体" w:cs="宋体"/>
          <w:kern w:val="0"/>
          <w:sz w:val="24"/>
          <w:szCs w:val="21"/>
          <w:lang w:val="zh-CN"/>
        </w:rPr>
      </w:pPr>
    </w:p>
    <w:p w:rsidR="00D112B6" w:rsidRPr="008F4431" w:rsidRDefault="00D112B6">
      <w:pPr>
        <w:pBdr>
          <w:top w:val="single" w:sz="4" w:space="1" w:color="000000"/>
          <w:left w:val="single" w:sz="4" w:space="4" w:color="000000"/>
          <w:bottom w:val="single" w:sz="4" w:space="1" w:color="000000"/>
          <w:right w:val="single" w:sz="4" w:space="4" w:color="000000"/>
        </w:pBdr>
        <w:snapToGrid w:val="0"/>
        <w:spacing w:line="360" w:lineRule="auto"/>
        <w:ind w:firstLine="480"/>
        <w:rPr>
          <w:rFonts w:ascii="宋体" w:hAnsi="宋体" w:cs="宋体"/>
          <w:kern w:val="0"/>
          <w:sz w:val="24"/>
          <w:szCs w:val="21"/>
          <w:lang w:val="zh-CN"/>
        </w:rPr>
      </w:pPr>
    </w:p>
    <w:p w:rsidR="00D112B6" w:rsidRPr="008F4431" w:rsidRDefault="00D112B6">
      <w:pPr>
        <w:pBdr>
          <w:top w:val="single" w:sz="4" w:space="1" w:color="000000"/>
          <w:left w:val="single" w:sz="4" w:space="4" w:color="000000"/>
          <w:bottom w:val="single" w:sz="4" w:space="1" w:color="000000"/>
          <w:right w:val="single" w:sz="4" w:space="4" w:color="000000"/>
        </w:pBdr>
        <w:snapToGrid w:val="0"/>
        <w:spacing w:line="360" w:lineRule="auto"/>
        <w:ind w:firstLine="480"/>
        <w:rPr>
          <w:rFonts w:ascii="宋体" w:hAnsi="宋体" w:cs="宋体"/>
          <w:kern w:val="0"/>
          <w:sz w:val="24"/>
          <w:szCs w:val="21"/>
          <w:lang w:val="zh-CN"/>
        </w:rPr>
      </w:pPr>
    </w:p>
    <w:p w:rsidR="00D112B6" w:rsidRPr="008F4431" w:rsidRDefault="00D112B6">
      <w:pPr>
        <w:pBdr>
          <w:top w:val="single" w:sz="4" w:space="1" w:color="000000"/>
          <w:left w:val="single" w:sz="4" w:space="4" w:color="000000"/>
          <w:bottom w:val="single" w:sz="4" w:space="1" w:color="000000"/>
          <w:right w:val="single" w:sz="4" w:space="4" w:color="000000"/>
        </w:pBdr>
        <w:snapToGrid w:val="0"/>
        <w:spacing w:line="360" w:lineRule="auto"/>
        <w:ind w:firstLine="480"/>
        <w:rPr>
          <w:rFonts w:ascii="宋体" w:hAnsi="宋体" w:cs="宋体"/>
          <w:kern w:val="0"/>
          <w:sz w:val="24"/>
          <w:szCs w:val="21"/>
          <w:lang w:val="zh-CN"/>
        </w:rPr>
      </w:pPr>
    </w:p>
    <w:p w:rsidR="00D112B6" w:rsidRPr="008F4431" w:rsidRDefault="00D112B6">
      <w:pPr>
        <w:pBdr>
          <w:top w:val="single" w:sz="4" w:space="1" w:color="000000"/>
          <w:left w:val="single" w:sz="4" w:space="4" w:color="000000"/>
          <w:bottom w:val="single" w:sz="4" w:space="1" w:color="000000"/>
          <w:right w:val="single" w:sz="4" w:space="4" w:color="000000"/>
        </w:pBdr>
        <w:snapToGrid w:val="0"/>
        <w:spacing w:line="360" w:lineRule="auto"/>
        <w:ind w:firstLine="480"/>
        <w:rPr>
          <w:rFonts w:ascii="宋体" w:hAnsi="宋体" w:cs="宋体"/>
          <w:kern w:val="0"/>
          <w:sz w:val="24"/>
          <w:szCs w:val="21"/>
          <w:lang w:val="zh-CN"/>
        </w:rPr>
      </w:pPr>
    </w:p>
    <w:p w:rsidR="00D112B6" w:rsidRPr="008F4431" w:rsidRDefault="00D112B6">
      <w:pPr>
        <w:pBdr>
          <w:top w:val="single" w:sz="4" w:space="1" w:color="000000"/>
          <w:left w:val="single" w:sz="4" w:space="4" w:color="000000"/>
          <w:bottom w:val="single" w:sz="4" w:space="1" w:color="000000"/>
          <w:right w:val="single" w:sz="4" w:space="4" w:color="000000"/>
        </w:pBdr>
        <w:snapToGrid w:val="0"/>
        <w:spacing w:line="360" w:lineRule="auto"/>
        <w:ind w:firstLine="480"/>
        <w:rPr>
          <w:rFonts w:ascii="宋体" w:hAnsi="宋体" w:cs="宋体"/>
          <w:kern w:val="0"/>
          <w:sz w:val="24"/>
          <w:szCs w:val="21"/>
          <w:lang w:val="zh-CN"/>
        </w:rPr>
      </w:pPr>
    </w:p>
    <w:p w:rsidR="00D112B6" w:rsidRPr="008F4431" w:rsidRDefault="00D112B6">
      <w:pPr>
        <w:pBdr>
          <w:top w:val="single" w:sz="4" w:space="1" w:color="000000"/>
          <w:left w:val="single" w:sz="4" w:space="4" w:color="000000"/>
          <w:bottom w:val="single" w:sz="4" w:space="1" w:color="000000"/>
          <w:right w:val="single" w:sz="4" w:space="4" w:color="000000"/>
        </w:pBdr>
        <w:snapToGrid w:val="0"/>
        <w:spacing w:line="360" w:lineRule="auto"/>
        <w:ind w:firstLine="480"/>
        <w:rPr>
          <w:rFonts w:ascii="宋体" w:hAnsi="宋体" w:cs="宋体"/>
          <w:kern w:val="0"/>
          <w:sz w:val="24"/>
          <w:szCs w:val="21"/>
          <w:lang w:val="zh-CN"/>
        </w:rPr>
      </w:pPr>
    </w:p>
    <w:p w:rsidR="00D112B6" w:rsidRPr="008F4431" w:rsidRDefault="00D112B6">
      <w:pPr>
        <w:pBdr>
          <w:top w:val="single" w:sz="4" w:space="1" w:color="000000"/>
          <w:left w:val="single" w:sz="4" w:space="4" w:color="000000"/>
          <w:bottom w:val="single" w:sz="4" w:space="1" w:color="000000"/>
          <w:right w:val="single" w:sz="4" w:space="4" w:color="000000"/>
        </w:pBdr>
        <w:snapToGrid w:val="0"/>
        <w:spacing w:line="360" w:lineRule="auto"/>
        <w:ind w:firstLine="480"/>
        <w:rPr>
          <w:rFonts w:ascii="宋体" w:hAnsi="宋体" w:cs="宋体"/>
          <w:kern w:val="0"/>
          <w:sz w:val="24"/>
          <w:szCs w:val="21"/>
          <w:lang w:val="zh-CN"/>
        </w:rPr>
      </w:pPr>
    </w:p>
    <w:p w:rsidR="00D112B6" w:rsidRPr="008F4431" w:rsidRDefault="00D112B6">
      <w:pPr>
        <w:pBdr>
          <w:top w:val="single" w:sz="4" w:space="1" w:color="000000"/>
          <w:left w:val="single" w:sz="4" w:space="4" w:color="000000"/>
          <w:bottom w:val="single" w:sz="4" w:space="1" w:color="000000"/>
          <w:right w:val="single" w:sz="4" w:space="4" w:color="000000"/>
        </w:pBdr>
        <w:snapToGrid w:val="0"/>
        <w:spacing w:line="360" w:lineRule="auto"/>
        <w:ind w:firstLine="480"/>
        <w:rPr>
          <w:rFonts w:ascii="宋体" w:hAnsi="宋体" w:cs="宋体"/>
          <w:kern w:val="0"/>
          <w:sz w:val="24"/>
          <w:szCs w:val="21"/>
          <w:lang w:val="zh-CN"/>
        </w:rPr>
      </w:pPr>
    </w:p>
    <w:p w:rsidR="00D112B6" w:rsidRPr="008F4431" w:rsidRDefault="00D112B6">
      <w:pPr>
        <w:snapToGrid w:val="0"/>
        <w:spacing w:line="360" w:lineRule="auto"/>
        <w:ind w:firstLine="480"/>
        <w:rPr>
          <w:rFonts w:ascii="宋体" w:hAnsi="宋体" w:cs="宋体"/>
          <w:kern w:val="0"/>
          <w:sz w:val="24"/>
          <w:szCs w:val="21"/>
          <w:lang w:val="zh-CN"/>
        </w:rPr>
      </w:pPr>
    </w:p>
    <w:p w:rsidR="00D112B6" w:rsidRPr="008F4431" w:rsidRDefault="00D112B6">
      <w:pPr>
        <w:snapToGrid w:val="0"/>
        <w:spacing w:line="360" w:lineRule="auto"/>
        <w:ind w:firstLine="480"/>
        <w:rPr>
          <w:rFonts w:ascii="宋体" w:hAnsi="宋体" w:cs="宋体"/>
          <w:kern w:val="0"/>
          <w:sz w:val="24"/>
          <w:szCs w:val="21"/>
          <w:lang w:val="zh-CN"/>
        </w:rPr>
      </w:pPr>
    </w:p>
    <w:p w:rsidR="00D112B6" w:rsidRPr="008F4431" w:rsidRDefault="00D803A1">
      <w:pPr>
        <w:snapToGrid w:val="0"/>
        <w:spacing w:line="360" w:lineRule="auto"/>
        <w:ind w:firstLine="480"/>
        <w:rPr>
          <w:rFonts w:ascii="宋体" w:hAnsi="宋体" w:cs="宋体"/>
          <w:kern w:val="0"/>
          <w:sz w:val="24"/>
          <w:lang w:val="zh-CN"/>
        </w:rPr>
      </w:pPr>
      <w:r w:rsidRPr="008F4431">
        <w:rPr>
          <w:rFonts w:ascii="宋体" w:hAnsi="宋体" w:cs="宋体" w:hint="eastAsia"/>
          <w:kern w:val="0"/>
          <w:sz w:val="24"/>
          <w:lang w:val="zh-CN"/>
        </w:rPr>
        <w:t>投标人：</w:t>
      </w:r>
      <w:r w:rsidRPr="008F4431">
        <w:rPr>
          <w:rFonts w:ascii="宋体" w:hAnsi="宋体" w:cs="宋体"/>
          <w:kern w:val="0"/>
          <w:sz w:val="24"/>
          <w:lang w:val="zh-CN"/>
        </w:rPr>
        <w:t>(公章)</w:t>
      </w:r>
    </w:p>
    <w:p w:rsidR="00D112B6" w:rsidRPr="008F4431" w:rsidRDefault="00D803A1">
      <w:pPr>
        <w:snapToGrid w:val="0"/>
        <w:spacing w:line="360" w:lineRule="auto"/>
        <w:ind w:firstLine="480"/>
        <w:rPr>
          <w:rFonts w:ascii="宋体" w:hAnsi="宋体" w:cs="宋体"/>
          <w:kern w:val="0"/>
          <w:sz w:val="24"/>
          <w:lang w:val="zh-CN"/>
        </w:rPr>
      </w:pPr>
      <w:r w:rsidRPr="008F4431">
        <w:rPr>
          <w:rFonts w:ascii="宋体" w:hAnsi="宋体" w:cs="宋体" w:hint="eastAsia"/>
          <w:kern w:val="0"/>
          <w:sz w:val="24"/>
          <w:lang w:val="zh-CN"/>
        </w:rPr>
        <w:t>日期：</w:t>
      </w:r>
    </w:p>
    <w:p w:rsidR="00D112B6" w:rsidRPr="008F4431" w:rsidRDefault="00D112B6">
      <w:pPr>
        <w:snapToGrid w:val="0"/>
        <w:spacing w:line="360" w:lineRule="auto"/>
        <w:ind w:firstLine="480"/>
        <w:rPr>
          <w:rFonts w:ascii="宋体" w:hAnsi="宋体" w:cs="宋体"/>
          <w:kern w:val="0"/>
          <w:sz w:val="24"/>
          <w:lang w:val="zh-CN"/>
        </w:rPr>
      </w:pPr>
    </w:p>
    <w:p w:rsidR="00D112B6" w:rsidRPr="008F4431" w:rsidRDefault="00D803A1">
      <w:pPr>
        <w:snapToGrid w:val="0"/>
        <w:spacing w:line="360" w:lineRule="auto"/>
        <w:ind w:firstLine="482"/>
        <w:jc w:val="left"/>
        <w:rPr>
          <w:rFonts w:ascii="宋体" w:hAnsi="宋体" w:cs="宋体"/>
          <w:b/>
          <w:kern w:val="0"/>
          <w:sz w:val="24"/>
        </w:rPr>
      </w:pPr>
      <w:r w:rsidRPr="008F4431">
        <w:rPr>
          <w:rFonts w:ascii="宋体" w:hAnsi="宋体" w:cs="宋体" w:hint="eastAsia"/>
          <w:b/>
          <w:kern w:val="0"/>
          <w:sz w:val="24"/>
        </w:rPr>
        <w:t>注：本文件应按规定签署，否则投标文件无效。</w:t>
      </w:r>
    </w:p>
    <w:p w:rsidR="00D112B6" w:rsidRPr="008F4431" w:rsidRDefault="00D803A1">
      <w:pPr>
        <w:pStyle w:val="afff0"/>
        <w:ind w:firstLine="422"/>
      </w:pPr>
      <w:r w:rsidRPr="008F4431">
        <w:br w:type="page"/>
      </w:r>
    </w:p>
    <w:p w:rsidR="00D112B6" w:rsidRPr="008F4431" w:rsidRDefault="00D803A1">
      <w:pPr>
        <w:pStyle w:val="af7"/>
        <w:rPr>
          <w:rFonts w:hAnsi="宋体"/>
          <w:b/>
          <w:bCs/>
          <w:sz w:val="36"/>
          <w:szCs w:val="36"/>
        </w:rPr>
      </w:pPr>
      <w:bookmarkStart w:id="314" w:name="_Toc148446855"/>
      <w:bookmarkStart w:id="315" w:name="_Toc4066_WPSOffice_Level1"/>
      <w:bookmarkStart w:id="316" w:name="_Toc12442_WPSOffice_Level1"/>
      <w:r w:rsidRPr="008F4431">
        <w:rPr>
          <w:rFonts w:hAnsi="宋体" w:hint="eastAsia"/>
          <w:b/>
          <w:bCs/>
          <w:sz w:val="36"/>
          <w:szCs w:val="36"/>
        </w:rPr>
        <w:lastRenderedPageBreak/>
        <w:t>六、法定代表人授权委托书</w:t>
      </w:r>
      <w:bookmarkEnd w:id="314"/>
      <w:bookmarkEnd w:id="315"/>
      <w:bookmarkEnd w:id="316"/>
    </w:p>
    <w:p w:rsidR="00D112B6" w:rsidRPr="008F4431" w:rsidRDefault="00D112B6">
      <w:pPr>
        <w:snapToGrid w:val="0"/>
        <w:spacing w:line="360" w:lineRule="auto"/>
        <w:ind w:firstLine="480"/>
        <w:rPr>
          <w:rFonts w:ascii="宋体" w:hAnsi="宋体" w:cs="宋体"/>
          <w:kern w:val="0"/>
          <w:sz w:val="24"/>
        </w:rPr>
      </w:pPr>
    </w:p>
    <w:p w:rsidR="00D112B6" w:rsidRPr="008F4431" w:rsidRDefault="00D803A1">
      <w:pPr>
        <w:snapToGrid w:val="0"/>
        <w:spacing w:line="360" w:lineRule="auto"/>
        <w:ind w:firstLine="480"/>
        <w:rPr>
          <w:rFonts w:ascii="宋体" w:hAnsi="宋体" w:cs="宋体"/>
          <w:kern w:val="0"/>
          <w:sz w:val="24"/>
        </w:rPr>
      </w:pPr>
      <w:r w:rsidRPr="008F4431">
        <w:rPr>
          <w:rFonts w:ascii="宋体" w:hAnsi="宋体" w:cs="宋体" w:hint="eastAsia"/>
          <w:bCs/>
          <w:kern w:val="0"/>
          <w:sz w:val="24"/>
        </w:rPr>
        <w:t>兹授权</w:t>
      </w:r>
      <w:r w:rsidRPr="008F4431">
        <w:rPr>
          <w:rFonts w:ascii="宋体" w:hAnsi="宋体" w:cs="宋体"/>
          <w:bCs/>
          <w:kern w:val="0"/>
          <w:sz w:val="24"/>
          <w:u w:val="single"/>
        </w:rPr>
        <w:t xml:space="preserve">                  (</w:t>
      </w:r>
      <w:r w:rsidRPr="008F4431">
        <w:rPr>
          <w:rFonts w:ascii="宋体" w:hAnsi="宋体" w:cs="宋体" w:hint="eastAsia"/>
          <w:bCs/>
          <w:kern w:val="0"/>
          <w:sz w:val="24"/>
        </w:rPr>
        <w:t>委托代理人姓名</w:t>
      </w:r>
      <w:r w:rsidRPr="008F4431">
        <w:rPr>
          <w:rFonts w:ascii="宋体" w:hAnsi="宋体" w:cs="宋体"/>
          <w:bCs/>
          <w:kern w:val="0"/>
          <w:sz w:val="24"/>
        </w:rPr>
        <w:t>)(身份证号）为我方委托代理人，参加</w:t>
      </w:r>
      <w:r w:rsidRPr="008F4431">
        <w:rPr>
          <w:rFonts w:ascii="宋体" w:hAnsi="宋体" w:cs="宋体" w:hint="eastAsia"/>
          <w:kern w:val="0"/>
          <w:sz w:val="24"/>
        </w:rPr>
        <w:t>（项目名称）</w:t>
      </w:r>
      <w:r w:rsidRPr="008F4431">
        <w:rPr>
          <w:rFonts w:ascii="宋体" w:hAnsi="宋体" w:cs="宋体" w:hint="eastAsia"/>
          <w:kern w:val="0"/>
          <w:sz w:val="24"/>
          <w:u w:val="single"/>
        </w:rPr>
        <w:t>（</w:t>
      </w:r>
      <w:r w:rsidRPr="008F4431">
        <w:rPr>
          <w:rFonts w:ascii="宋体" w:hAnsi="宋体" w:cs="宋体" w:hint="eastAsia"/>
          <w:kern w:val="0"/>
          <w:sz w:val="24"/>
        </w:rPr>
        <w:t>项目编号</w:t>
      </w:r>
      <w:r w:rsidRPr="008F4431">
        <w:rPr>
          <w:rFonts w:ascii="宋体" w:hAnsi="宋体" w:cs="宋体"/>
          <w:kern w:val="0"/>
          <w:sz w:val="24"/>
        </w:rPr>
        <w:t>)的投标活动，并以本公司名义处理一切与此次投标有关的事宜。在此次投标过程中，本公司将承担该代理人行为的全部法律后果和法律责任。</w:t>
      </w:r>
    </w:p>
    <w:p w:rsidR="00D112B6" w:rsidRPr="008F4431" w:rsidRDefault="00D803A1">
      <w:pPr>
        <w:pStyle w:val="100"/>
        <w:snapToGrid w:val="0"/>
        <w:spacing w:line="360" w:lineRule="auto"/>
        <w:ind w:firstLine="480"/>
        <w:rPr>
          <w:rFonts w:cs="宋体"/>
          <w:color w:val="auto"/>
          <w:kern w:val="0"/>
          <w:sz w:val="24"/>
          <w:szCs w:val="24"/>
        </w:rPr>
      </w:pPr>
      <w:r w:rsidRPr="008F4431">
        <w:rPr>
          <w:rFonts w:cs="宋体" w:hint="eastAsia"/>
          <w:color w:val="auto"/>
          <w:kern w:val="0"/>
          <w:sz w:val="24"/>
          <w:szCs w:val="24"/>
          <w:lang w:val="en-GB"/>
        </w:rPr>
        <w:t>本</w:t>
      </w:r>
      <w:r w:rsidRPr="008F4431">
        <w:rPr>
          <w:rFonts w:cs="宋体" w:hint="eastAsia"/>
          <w:color w:val="auto"/>
          <w:kern w:val="0"/>
          <w:sz w:val="24"/>
          <w:szCs w:val="24"/>
        </w:rPr>
        <w:t>授权书</w:t>
      </w:r>
      <w:r w:rsidRPr="008F4431">
        <w:rPr>
          <w:rFonts w:cs="宋体" w:hint="eastAsia"/>
          <w:color w:val="auto"/>
          <w:kern w:val="0"/>
          <w:sz w:val="24"/>
          <w:szCs w:val="24"/>
          <w:lang w:val="en-GB"/>
        </w:rPr>
        <w:t>有效期与本公司投标文件中标注的投标有效期相同，自签章之日起生效。</w:t>
      </w:r>
    </w:p>
    <w:p w:rsidR="00D112B6" w:rsidRPr="008F4431" w:rsidRDefault="00D112B6">
      <w:pPr>
        <w:snapToGrid w:val="0"/>
        <w:spacing w:line="360" w:lineRule="auto"/>
        <w:ind w:firstLine="480"/>
        <w:rPr>
          <w:rFonts w:ascii="宋体" w:hAnsi="宋体" w:cs="宋体"/>
          <w:kern w:val="0"/>
          <w:sz w:val="24"/>
        </w:rPr>
      </w:pPr>
    </w:p>
    <w:p w:rsidR="00D112B6" w:rsidRPr="008F4431" w:rsidRDefault="00D803A1">
      <w:pPr>
        <w:pBdr>
          <w:top w:val="single" w:sz="4" w:space="1" w:color="000000"/>
          <w:left w:val="single" w:sz="4" w:space="4" w:color="000000"/>
          <w:bottom w:val="single" w:sz="4" w:space="30" w:color="000000"/>
          <w:right w:val="single" w:sz="4" w:space="4" w:color="000000"/>
        </w:pBdr>
        <w:snapToGrid w:val="0"/>
        <w:spacing w:line="360" w:lineRule="auto"/>
        <w:ind w:firstLine="480"/>
        <w:rPr>
          <w:rFonts w:ascii="宋体" w:hAnsi="宋体" w:cs="宋体"/>
          <w:kern w:val="0"/>
          <w:sz w:val="24"/>
        </w:rPr>
      </w:pPr>
      <w:r w:rsidRPr="008F4431">
        <w:rPr>
          <w:rFonts w:ascii="宋体" w:hAnsi="宋体" w:cs="宋体" w:hint="eastAsia"/>
          <w:kern w:val="0"/>
          <w:sz w:val="24"/>
        </w:rPr>
        <w:t>被授权委托人有效身份证复印件（正反面）：</w:t>
      </w:r>
    </w:p>
    <w:p w:rsidR="00D112B6" w:rsidRPr="008F4431" w:rsidRDefault="00D112B6">
      <w:pPr>
        <w:pBdr>
          <w:top w:val="single" w:sz="4" w:space="1" w:color="000000"/>
          <w:left w:val="single" w:sz="4" w:space="4" w:color="000000"/>
          <w:bottom w:val="single" w:sz="4" w:space="30" w:color="000000"/>
          <w:right w:val="single" w:sz="4" w:space="4" w:color="000000"/>
        </w:pBdr>
        <w:snapToGrid w:val="0"/>
        <w:spacing w:line="360" w:lineRule="auto"/>
        <w:ind w:firstLine="480"/>
        <w:rPr>
          <w:rFonts w:ascii="宋体" w:hAnsi="宋体" w:cs="宋体"/>
          <w:kern w:val="0"/>
          <w:sz w:val="24"/>
        </w:rPr>
      </w:pPr>
    </w:p>
    <w:p w:rsidR="00D112B6" w:rsidRPr="008F4431" w:rsidRDefault="00D112B6">
      <w:pPr>
        <w:pBdr>
          <w:top w:val="single" w:sz="4" w:space="1" w:color="000000"/>
          <w:left w:val="single" w:sz="4" w:space="4" w:color="000000"/>
          <w:bottom w:val="single" w:sz="4" w:space="30" w:color="000000"/>
          <w:right w:val="single" w:sz="4" w:space="4" w:color="000000"/>
        </w:pBdr>
        <w:snapToGrid w:val="0"/>
        <w:spacing w:line="360" w:lineRule="auto"/>
        <w:ind w:firstLine="480"/>
        <w:rPr>
          <w:rFonts w:ascii="宋体" w:hAnsi="宋体" w:cs="宋体"/>
          <w:kern w:val="0"/>
          <w:sz w:val="24"/>
        </w:rPr>
      </w:pPr>
    </w:p>
    <w:p w:rsidR="00D112B6" w:rsidRPr="008F4431" w:rsidRDefault="00D112B6">
      <w:pPr>
        <w:pBdr>
          <w:top w:val="single" w:sz="4" w:space="1" w:color="000000"/>
          <w:left w:val="single" w:sz="4" w:space="4" w:color="000000"/>
          <w:bottom w:val="single" w:sz="4" w:space="30" w:color="000000"/>
          <w:right w:val="single" w:sz="4" w:space="4" w:color="000000"/>
        </w:pBdr>
        <w:snapToGrid w:val="0"/>
        <w:spacing w:line="360" w:lineRule="auto"/>
        <w:ind w:firstLine="480"/>
        <w:rPr>
          <w:rFonts w:ascii="宋体" w:hAnsi="宋体" w:cs="宋体"/>
          <w:kern w:val="0"/>
          <w:sz w:val="24"/>
        </w:rPr>
      </w:pPr>
    </w:p>
    <w:p w:rsidR="00D112B6" w:rsidRPr="008F4431" w:rsidRDefault="00D112B6">
      <w:pPr>
        <w:pBdr>
          <w:top w:val="single" w:sz="4" w:space="1" w:color="000000"/>
          <w:left w:val="single" w:sz="4" w:space="4" w:color="000000"/>
          <w:bottom w:val="single" w:sz="4" w:space="30" w:color="000000"/>
          <w:right w:val="single" w:sz="4" w:space="4" w:color="000000"/>
        </w:pBdr>
        <w:snapToGrid w:val="0"/>
        <w:spacing w:line="360" w:lineRule="auto"/>
        <w:ind w:firstLine="480"/>
        <w:rPr>
          <w:rFonts w:ascii="宋体" w:hAnsi="宋体" w:cs="宋体"/>
          <w:kern w:val="0"/>
          <w:sz w:val="24"/>
        </w:rPr>
      </w:pPr>
    </w:p>
    <w:p w:rsidR="00D112B6" w:rsidRPr="008F4431" w:rsidRDefault="00D112B6">
      <w:pPr>
        <w:pBdr>
          <w:top w:val="single" w:sz="4" w:space="1" w:color="000000"/>
          <w:left w:val="single" w:sz="4" w:space="4" w:color="000000"/>
          <w:bottom w:val="single" w:sz="4" w:space="30" w:color="000000"/>
          <w:right w:val="single" w:sz="4" w:space="4" w:color="000000"/>
        </w:pBdr>
        <w:snapToGrid w:val="0"/>
        <w:spacing w:line="360" w:lineRule="auto"/>
        <w:ind w:firstLine="480"/>
        <w:rPr>
          <w:rFonts w:ascii="宋体" w:hAnsi="宋体" w:cs="宋体"/>
          <w:kern w:val="0"/>
          <w:sz w:val="24"/>
        </w:rPr>
      </w:pPr>
    </w:p>
    <w:p w:rsidR="00D112B6" w:rsidRPr="008F4431" w:rsidRDefault="00D112B6">
      <w:pPr>
        <w:snapToGrid w:val="0"/>
        <w:spacing w:line="360" w:lineRule="auto"/>
        <w:ind w:firstLine="480"/>
        <w:rPr>
          <w:rFonts w:ascii="宋体" w:hAnsi="宋体" w:cs="宋体"/>
          <w:kern w:val="0"/>
          <w:sz w:val="24"/>
        </w:rPr>
      </w:pPr>
    </w:p>
    <w:p w:rsidR="00D112B6" w:rsidRPr="008F4431" w:rsidRDefault="00D803A1">
      <w:pPr>
        <w:snapToGrid w:val="0"/>
        <w:spacing w:line="360" w:lineRule="auto"/>
        <w:ind w:firstLine="480"/>
        <w:rPr>
          <w:rFonts w:ascii="宋体" w:hAnsi="宋体" w:cs="宋体"/>
          <w:kern w:val="0"/>
          <w:sz w:val="24"/>
          <w:u w:val="single"/>
        </w:rPr>
      </w:pPr>
      <w:r w:rsidRPr="008F4431">
        <w:rPr>
          <w:rFonts w:ascii="宋体" w:hAnsi="宋体" w:cs="宋体" w:hint="eastAsia"/>
          <w:kern w:val="0"/>
          <w:sz w:val="24"/>
        </w:rPr>
        <w:t>法定代表人签字或盖章</w:t>
      </w:r>
    </w:p>
    <w:p w:rsidR="00D112B6" w:rsidRPr="008F4431" w:rsidRDefault="00D803A1">
      <w:pPr>
        <w:snapToGrid w:val="0"/>
        <w:spacing w:line="360" w:lineRule="auto"/>
        <w:ind w:firstLine="480"/>
        <w:rPr>
          <w:rFonts w:ascii="宋体" w:hAnsi="宋体" w:cs="宋体"/>
          <w:kern w:val="0"/>
          <w:sz w:val="24"/>
          <w:u w:val="single"/>
        </w:rPr>
      </w:pPr>
      <w:r w:rsidRPr="008F4431">
        <w:rPr>
          <w:rFonts w:ascii="宋体" w:hAnsi="宋体" w:cs="宋体" w:hint="eastAsia"/>
          <w:kern w:val="0"/>
          <w:sz w:val="24"/>
        </w:rPr>
        <w:t>被授权人签字</w:t>
      </w:r>
    </w:p>
    <w:p w:rsidR="00D112B6" w:rsidRPr="008F4431" w:rsidRDefault="00D803A1">
      <w:pPr>
        <w:snapToGrid w:val="0"/>
        <w:spacing w:line="360" w:lineRule="auto"/>
        <w:ind w:firstLine="480"/>
        <w:rPr>
          <w:rFonts w:ascii="宋体" w:hAnsi="宋体" w:cs="宋体"/>
          <w:kern w:val="0"/>
          <w:sz w:val="24"/>
          <w:u w:val="single"/>
        </w:rPr>
      </w:pPr>
      <w:r w:rsidRPr="008F4431">
        <w:rPr>
          <w:rFonts w:ascii="宋体" w:hAnsi="宋体" w:cs="宋体" w:hint="eastAsia"/>
          <w:kern w:val="0"/>
          <w:sz w:val="24"/>
        </w:rPr>
        <w:t>投标人公章</w:t>
      </w:r>
    </w:p>
    <w:p w:rsidR="00D112B6" w:rsidRPr="008F4431" w:rsidRDefault="00D112B6">
      <w:pPr>
        <w:snapToGrid w:val="0"/>
        <w:spacing w:line="360" w:lineRule="auto"/>
        <w:ind w:firstLine="480"/>
        <w:rPr>
          <w:rFonts w:ascii="宋体" w:hAnsi="宋体" w:cs="宋体"/>
          <w:kern w:val="0"/>
          <w:sz w:val="24"/>
          <w:u w:val="single"/>
        </w:rPr>
      </w:pPr>
    </w:p>
    <w:p w:rsidR="00D112B6" w:rsidRPr="008F4431" w:rsidRDefault="00D112B6">
      <w:pPr>
        <w:snapToGrid w:val="0"/>
        <w:spacing w:line="360" w:lineRule="auto"/>
        <w:ind w:firstLine="480"/>
        <w:rPr>
          <w:rFonts w:ascii="宋体" w:hAnsi="宋体" w:cs="宋体"/>
          <w:kern w:val="0"/>
          <w:sz w:val="24"/>
          <w:u w:val="single"/>
        </w:rPr>
      </w:pPr>
    </w:p>
    <w:p w:rsidR="00D112B6" w:rsidRPr="008F4431" w:rsidRDefault="00D112B6">
      <w:pPr>
        <w:snapToGrid w:val="0"/>
        <w:spacing w:line="360" w:lineRule="auto"/>
        <w:ind w:firstLine="480"/>
        <w:rPr>
          <w:rFonts w:ascii="宋体" w:hAnsi="宋体" w:cs="宋体"/>
          <w:kern w:val="0"/>
          <w:sz w:val="24"/>
          <w:u w:val="single"/>
        </w:rPr>
      </w:pPr>
    </w:p>
    <w:p w:rsidR="00D112B6" w:rsidRPr="008F4431" w:rsidRDefault="00D803A1">
      <w:pPr>
        <w:snapToGrid w:val="0"/>
        <w:spacing w:line="360" w:lineRule="auto"/>
        <w:ind w:firstLine="482"/>
        <w:rPr>
          <w:rFonts w:ascii="宋体" w:hAnsi="宋体" w:cs="宋体"/>
          <w:b/>
          <w:kern w:val="0"/>
          <w:sz w:val="24"/>
        </w:rPr>
      </w:pPr>
      <w:r w:rsidRPr="008F4431">
        <w:rPr>
          <w:rFonts w:ascii="宋体" w:hAnsi="宋体" w:cs="宋体" w:hint="eastAsia"/>
          <w:b/>
          <w:kern w:val="0"/>
          <w:sz w:val="24"/>
        </w:rPr>
        <w:t>注：</w:t>
      </w:r>
      <w:r w:rsidRPr="008F4431">
        <w:rPr>
          <w:rFonts w:ascii="宋体" w:hAnsi="宋体" w:cs="宋体"/>
          <w:b/>
          <w:kern w:val="0"/>
          <w:sz w:val="24"/>
        </w:rPr>
        <w:t>1.法定代表人和被授权人签字的，必须是亲笔签名。</w:t>
      </w:r>
    </w:p>
    <w:p w:rsidR="00D112B6" w:rsidRPr="008F4431" w:rsidRDefault="00D803A1">
      <w:pPr>
        <w:snapToGrid w:val="0"/>
        <w:spacing w:line="360" w:lineRule="auto"/>
        <w:ind w:firstLine="482"/>
        <w:rPr>
          <w:rFonts w:ascii="宋体" w:hAnsi="宋体" w:cs="宋体"/>
          <w:b/>
          <w:kern w:val="0"/>
          <w:sz w:val="24"/>
        </w:rPr>
      </w:pPr>
      <w:r w:rsidRPr="008F4431">
        <w:rPr>
          <w:rFonts w:ascii="宋体" w:hAnsi="宋体" w:cs="宋体"/>
          <w:b/>
          <w:kern w:val="0"/>
          <w:sz w:val="24"/>
        </w:rPr>
        <w:t>2.法定代表人盖章和投标人公章，必须是经公安部门备案的印章。</w:t>
      </w:r>
    </w:p>
    <w:p w:rsidR="00D112B6" w:rsidRPr="008F4431" w:rsidRDefault="00D803A1">
      <w:pPr>
        <w:snapToGrid w:val="0"/>
        <w:spacing w:line="360" w:lineRule="auto"/>
        <w:ind w:firstLine="482"/>
        <w:rPr>
          <w:rFonts w:ascii="宋体" w:hAnsi="宋体" w:cs="宋体"/>
          <w:b/>
          <w:kern w:val="0"/>
          <w:sz w:val="24"/>
        </w:rPr>
      </w:pPr>
      <w:r w:rsidRPr="008F4431">
        <w:rPr>
          <w:rFonts w:ascii="宋体" w:hAnsi="宋体" w:cs="宋体"/>
          <w:b/>
          <w:kern w:val="0"/>
          <w:sz w:val="24"/>
        </w:rPr>
        <w:t>3.不得使用其他印章或电子制版签名。</w:t>
      </w:r>
    </w:p>
    <w:p w:rsidR="00D112B6" w:rsidRPr="008F4431" w:rsidRDefault="00D803A1">
      <w:pPr>
        <w:snapToGrid w:val="0"/>
        <w:spacing w:line="360" w:lineRule="auto"/>
        <w:ind w:firstLine="482"/>
        <w:rPr>
          <w:rFonts w:ascii="宋体" w:hAnsi="宋体" w:cs="宋体"/>
          <w:b/>
          <w:kern w:val="0"/>
          <w:sz w:val="24"/>
        </w:rPr>
      </w:pPr>
      <w:r w:rsidRPr="008F4431">
        <w:rPr>
          <w:rFonts w:ascii="宋体" w:hAnsi="宋体" w:cs="宋体"/>
          <w:b/>
          <w:kern w:val="0"/>
          <w:sz w:val="24"/>
        </w:rPr>
        <w:t>4.本文件应按规定签署，否则投标文件无效。</w:t>
      </w:r>
    </w:p>
    <w:p w:rsidR="00D112B6" w:rsidRPr="008F4431" w:rsidRDefault="00D803A1">
      <w:pPr>
        <w:widowControl/>
        <w:jc w:val="left"/>
        <w:rPr>
          <w:rFonts w:ascii="宋体" w:hAnsi="宋体" w:cs="宋体"/>
          <w:kern w:val="0"/>
          <w:sz w:val="24"/>
          <w:szCs w:val="21"/>
        </w:rPr>
      </w:pPr>
      <w:r w:rsidRPr="008F4431">
        <w:rPr>
          <w:rFonts w:ascii="宋体" w:hAnsi="宋体" w:cs="宋体"/>
          <w:kern w:val="0"/>
          <w:sz w:val="24"/>
        </w:rPr>
        <w:br w:type="page"/>
      </w:r>
    </w:p>
    <w:p w:rsidR="00D112B6" w:rsidRPr="008F4431" w:rsidRDefault="00D803A1">
      <w:pPr>
        <w:pStyle w:val="af7"/>
        <w:rPr>
          <w:rFonts w:hAnsi="宋体"/>
          <w:b/>
          <w:bCs/>
          <w:sz w:val="36"/>
          <w:szCs w:val="36"/>
        </w:rPr>
      </w:pPr>
      <w:bookmarkStart w:id="317" w:name="_Toc32228_WPSOffice_Level1"/>
      <w:bookmarkStart w:id="318" w:name="_Toc29096_WPSOffice_Level1"/>
      <w:bookmarkStart w:id="319" w:name="_Toc148446856"/>
      <w:r w:rsidRPr="008F4431">
        <w:rPr>
          <w:rFonts w:hAnsi="宋体" w:hint="eastAsia"/>
          <w:b/>
          <w:bCs/>
          <w:sz w:val="36"/>
          <w:szCs w:val="36"/>
        </w:rPr>
        <w:lastRenderedPageBreak/>
        <w:t>七、资格证明文件</w:t>
      </w:r>
      <w:bookmarkEnd w:id="317"/>
      <w:bookmarkEnd w:id="318"/>
      <w:bookmarkEnd w:id="319"/>
    </w:p>
    <w:p w:rsidR="00D112B6" w:rsidRPr="008F4431" w:rsidRDefault="00D803A1">
      <w:pPr>
        <w:pStyle w:val="af7"/>
        <w:jc w:val="both"/>
        <w:rPr>
          <w:rFonts w:hAnsi="宋体"/>
        </w:rPr>
      </w:pPr>
      <w:r w:rsidRPr="008F4431">
        <w:rPr>
          <w:rFonts w:hAnsi="宋体"/>
        </w:rPr>
        <w:t>1、营业执照（或事业单位法人证书）副本复印件</w:t>
      </w:r>
    </w:p>
    <w:p w:rsidR="00D112B6" w:rsidRPr="008F4431" w:rsidRDefault="00D803A1">
      <w:pPr>
        <w:pStyle w:val="af7"/>
        <w:jc w:val="both"/>
        <w:rPr>
          <w:rFonts w:hAnsi="宋体"/>
        </w:rPr>
      </w:pPr>
      <w:r w:rsidRPr="008F4431">
        <w:rPr>
          <w:rFonts w:hAnsi="宋体"/>
        </w:rPr>
        <w:t>2、2023年</w:t>
      </w:r>
      <w:r w:rsidRPr="008F4431">
        <w:rPr>
          <w:rFonts w:hAnsi="宋体" w:hint="eastAsia"/>
        </w:rPr>
        <w:t>度经过审计的财务报告，或</w:t>
      </w:r>
      <w:r w:rsidRPr="008F4431">
        <w:rPr>
          <w:rFonts w:hAnsi="宋体"/>
        </w:rPr>
        <w:t>2024年</w:t>
      </w:r>
      <w:r w:rsidRPr="008F4431">
        <w:rPr>
          <w:rFonts w:hAnsi="宋体" w:hint="eastAsia"/>
        </w:rPr>
        <w:t>基本存款账户开户银行出具的资信证明及基本存款账户开户证明材料（复印件加盖公章）</w:t>
      </w:r>
    </w:p>
    <w:p w:rsidR="00D112B6" w:rsidRPr="008F4431" w:rsidRDefault="00D803A1">
      <w:pPr>
        <w:pStyle w:val="af7"/>
        <w:jc w:val="both"/>
        <w:rPr>
          <w:rFonts w:hAnsi="宋体"/>
        </w:rPr>
      </w:pPr>
      <w:r w:rsidRPr="008F4431">
        <w:rPr>
          <w:rFonts w:hAnsi="宋体"/>
        </w:rPr>
        <w:t>3、具备履行合同所必需的设备和专业技术能力声明函（格式自拟，原件）</w:t>
      </w:r>
    </w:p>
    <w:p w:rsidR="00D112B6" w:rsidRPr="008F4431" w:rsidRDefault="00D803A1">
      <w:pPr>
        <w:pStyle w:val="af7"/>
        <w:jc w:val="both"/>
        <w:rPr>
          <w:rFonts w:hAnsi="宋体"/>
        </w:rPr>
      </w:pPr>
      <w:r w:rsidRPr="008F4431">
        <w:rPr>
          <w:rFonts w:hAnsi="宋体"/>
        </w:rPr>
        <w:t>4、开标时间前六个月内任一个月的依法缴纳税收的缴款凭据（复印件加盖公章）</w:t>
      </w:r>
    </w:p>
    <w:p w:rsidR="00D112B6" w:rsidRPr="008F4431" w:rsidRDefault="00D803A1">
      <w:pPr>
        <w:pStyle w:val="af7"/>
        <w:jc w:val="both"/>
        <w:rPr>
          <w:rFonts w:hAnsi="宋体"/>
        </w:rPr>
      </w:pPr>
      <w:r w:rsidRPr="008F4431">
        <w:rPr>
          <w:rFonts w:hAnsi="宋体"/>
        </w:rPr>
        <w:t>5、开标时间前六个月内任一个月的依法缴纳社会保障资金的缴款凭据（复印件加盖公章）</w:t>
      </w:r>
    </w:p>
    <w:p w:rsidR="00D112B6" w:rsidRPr="008F4431" w:rsidRDefault="00D803A1">
      <w:pPr>
        <w:pStyle w:val="af7"/>
        <w:jc w:val="both"/>
        <w:rPr>
          <w:rFonts w:hAnsi="宋体"/>
        </w:rPr>
      </w:pPr>
      <w:r w:rsidRPr="008F4431">
        <w:rPr>
          <w:rFonts w:hAnsi="宋体"/>
        </w:rPr>
        <w:t>6、诚信投标承诺函（参加政府采购活动前三年内在经营活动中没有重大违法记录的书面声明函）（格式6）</w:t>
      </w:r>
    </w:p>
    <w:p w:rsidR="00D112B6" w:rsidRPr="008F4431" w:rsidRDefault="00D803A1">
      <w:pPr>
        <w:pStyle w:val="af7"/>
        <w:jc w:val="both"/>
        <w:rPr>
          <w:rFonts w:hAnsi="宋体"/>
        </w:rPr>
      </w:pPr>
      <w:r w:rsidRPr="008F4431">
        <w:rPr>
          <w:rFonts w:hAnsi="宋体"/>
        </w:rPr>
        <w:t>7、非联合体投标声明（格式自拟）</w:t>
      </w:r>
    </w:p>
    <w:p w:rsidR="00D112B6" w:rsidRPr="008F4431" w:rsidRDefault="00D803A1">
      <w:pPr>
        <w:pStyle w:val="af7"/>
        <w:jc w:val="both"/>
        <w:rPr>
          <w:rFonts w:hAnsi="宋体"/>
        </w:rPr>
      </w:pPr>
      <w:r w:rsidRPr="008F4431">
        <w:rPr>
          <w:rFonts w:hAnsi="宋体"/>
        </w:rPr>
        <w:t>8、投标人关联单位的说明（格式8）</w:t>
      </w:r>
    </w:p>
    <w:p w:rsidR="00D112B6" w:rsidRPr="008F4431" w:rsidRDefault="00D803A1">
      <w:pPr>
        <w:pStyle w:val="af7"/>
        <w:jc w:val="both"/>
        <w:rPr>
          <w:rFonts w:hAnsi="宋体"/>
        </w:rPr>
      </w:pPr>
      <w:r w:rsidRPr="008F4431">
        <w:rPr>
          <w:rFonts w:hAnsi="宋体" w:hint="eastAsia"/>
        </w:rPr>
        <w:t>注</w:t>
      </w:r>
      <w:r w:rsidRPr="008F4431">
        <w:rPr>
          <w:rFonts w:hAnsi="宋体"/>
        </w:rPr>
        <w:t>:以上证明材料需在投标文件目录中明确标注页码。</w:t>
      </w:r>
    </w:p>
    <w:p w:rsidR="00D112B6" w:rsidRPr="008F4431" w:rsidRDefault="00D803A1">
      <w:pPr>
        <w:widowControl/>
        <w:snapToGrid w:val="0"/>
        <w:spacing w:line="360" w:lineRule="auto"/>
        <w:jc w:val="left"/>
        <w:rPr>
          <w:rFonts w:ascii="宋体" w:hAnsi="宋体" w:cs="宋体"/>
          <w:kern w:val="0"/>
          <w:sz w:val="24"/>
        </w:rPr>
      </w:pPr>
      <w:r w:rsidRPr="008F4431">
        <w:rPr>
          <w:rFonts w:ascii="宋体" w:hAnsi="宋体" w:cs="宋体"/>
          <w:kern w:val="0"/>
          <w:sz w:val="24"/>
        </w:rPr>
        <w:br w:type="page"/>
      </w:r>
      <w:r w:rsidRPr="008F4431">
        <w:rPr>
          <w:rFonts w:ascii="宋体" w:hAnsi="宋体" w:cs="宋体" w:hint="eastAsia"/>
          <w:kern w:val="0"/>
          <w:sz w:val="24"/>
        </w:rPr>
        <w:lastRenderedPageBreak/>
        <w:t>格式</w:t>
      </w:r>
      <w:r w:rsidRPr="008F4431">
        <w:rPr>
          <w:rFonts w:ascii="宋体" w:hAnsi="宋体" w:cs="宋体"/>
          <w:kern w:val="0"/>
          <w:sz w:val="24"/>
        </w:rPr>
        <w:t>6</w:t>
      </w:r>
    </w:p>
    <w:p w:rsidR="00D112B6" w:rsidRPr="008F4431" w:rsidRDefault="00D803A1">
      <w:pPr>
        <w:snapToGrid w:val="0"/>
        <w:spacing w:before="240" w:after="240" w:line="360" w:lineRule="auto"/>
        <w:ind w:firstLine="643"/>
        <w:jc w:val="center"/>
        <w:rPr>
          <w:rFonts w:ascii="宋体" w:hAnsi="宋体" w:cs="宋体"/>
          <w:b/>
          <w:kern w:val="0"/>
          <w:sz w:val="32"/>
          <w:szCs w:val="32"/>
        </w:rPr>
      </w:pPr>
      <w:r w:rsidRPr="008F4431">
        <w:rPr>
          <w:rFonts w:ascii="宋体" w:hAnsi="宋体" w:cs="宋体" w:hint="eastAsia"/>
          <w:b/>
          <w:kern w:val="0"/>
          <w:sz w:val="32"/>
          <w:szCs w:val="32"/>
        </w:rPr>
        <w:t>诚信投标承诺函</w:t>
      </w:r>
    </w:p>
    <w:p w:rsidR="00D112B6" w:rsidRPr="008F4431" w:rsidRDefault="00D803A1">
      <w:pPr>
        <w:snapToGrid w:val="0"/>
        <w:spacing w:line="360" w:lineRule="auto"/>
        <w:ind w:firstLine="482"/>
        <w:rPr>
          <w:rFonts w:ascii="宋体" w:hAnsi="宋体" w:cs="宋体"/>
          <w:b/>
          <w:kern w:val="0"/>
          <w:sz w:val="24"/>
        </w:rPr>
      </w:pPr>
      <w:r w:rsidRPr="008F4431">
        <w:rPr>
          <w:rFonts w:ascii="宋体" w:hAnsi="宋体" w:cs="宋体" w:hint="eastAsia"/>
          <w:b/>
          <w:kern w:val="0"/>
          <w:sz w:val="24"/>
          <w:u w:val="single"/>
        </w:rPr>
        <w:t>（采购人或采购代理机构名称）</w:t>
      </w:r>
      <w:r w:rsidRPr="008F4431">
        <w:rPr>
          <w:rFonts w:ascii="宋体" w:hAnsi="宋体" w:cs="宋体" w:hint="eastAsia"/>
          <w:b/>
          <w:kern w:val="0"/>
          <w:sz w:val="24"/>
        </w:rPr>
        <w:t>：</w:t>
      </w:r>
    </w:p>
    <w:p w:rsidR="00D112B6" w:rsidRPr="008F4431" w:rsidRDefault="00D803A1">
      <w:pPr>
        <w:snapToGrid w:val="0"/>
        <w:spacing w:line="360" w:lineRule="auto"/>
        <w:ind w:firstLineChars="235" w:firstLine="564"/>
        <w:rPr>
          <w:rFonts w:ascii="宋体" w:hAnsi="宋体" w:cs="宋体"/>
          <w:kern w:val="0"/>
          <w:sz w:val="24"/>
        </w:rPr>
      </w:pPr>
      <w:r w:rsidRPr="008F4431">
        <w:rPr>
          <w:rFonts w:ascii="宋体" w:hAnsi="宋体" w:cs="宋体" w:hint="eastAsia"/>
          <w:kern w:val="0"/>
          <w:sz w:val="24"/>
        </w:rPr>
        <w:t>在本项目投标文件截止时间前，我单位参加本次政府采购活动前三年内在经营活动中没有因违法经营受到刑事处罚或者责令停产停业、吊销许可证或者执照、较大数额罚款等行政处罚的重大违法记录；通过“信用中国”</w:t>
      </w:r>
      <w:r w:rsidRPr="008F4431">
        <w:rPr>
          <w:rFonts w:ascii="宋体" w:hAnsi="宋体" w:cs="宋体"/>
          <w:kern w:val="0"/>
          <w:sz w:val="24"/>
        </w:rPr>
        <w:t>(网站：www.creditchina.gov.cn/)、“中国政府采购网”（网站www.ccgp.gov.cn）等渠道查询，我单位未被列入失信被执行人、重大税收违法案件当事人名单、政府采购严重违法失信行为记录名单。</w:t>
      </w:r>
    </w:p>
    <w:p w:rsidR="00D112B6" w:rsidRPr="008F4431" w:rsidRDefault="00D803A1">
      <w:pPr>
        <w:snapToGrid w:val="0"/>
        <w:spacing w:line="360" w:lineRule="auto"/>
        <w:ind w:firstLineChars="250" w:firstLine="600"/>
        <w:rPr>
          <w:rFonts w:ascii="宋体" w:hAnsi="宋体" w:cs="宋体"/>
          <w:kern w:val="0"/>
          <w:sz w:val="24"/>
        </w:rPr>
      </w:pPr>
      <w:bookmarkStart w:id="320" w:name="_Hlk113183055"/>
      <w:r w:rsidRPr="008F4431">
        <w:rPr>
          <w:rFonts w:ascii="宋体" w:hAnsi="宋体" w:cs="宋体" w:hint="eastAsia"/>
          <w:kern w:val="0"/>
          <w:sz w:val="24"/>
        </w:rPr>
        <w:t>我单位在本项目所属行业中为</w:t>
      </w:r>
      <w:r w:rsidR="001F30AA">
        <w:rPr>
          <w:rFonts w:ascii="宋体" w:hAnsi="宋体" w:cs="宋体" w:hint="eastAsia"/>
          <w:kern w:val="0"/>
          <w:sz w:val="24"/>
          <w:szCs w:val="21"/>
          <w:u w:val="single"/>
          <w:lang w:val="zh-CN"/>
        </w:rPr>
        <w:t xml:space="preserve">        </w:t>
      </w:r>
      <w:r w:rsidRPr="008F4431">
        <w:rPr>
          <w:rFonts w:ascii="宋体" w:hAnsi="宋体" w:cs="宋体" w:hint="eastAsia"/>
          <w:kern w:val="0"/>
          <w:sz w:val="24"/>
        </w:rPr>
        <w:t>（中型、小型、微型企业），《中小企业声明函》中内容属实。</w:t>
      </w:r>
    </w:p>
    <w:p w:rsidR="00D112B6" w:rsidRPr="008F4431" w:rsidRDefault="00D803A1">
      <w:pPr>
        <w:snapToGrid w:val="0"/>
        <w:spacing w:line="360" w:lineRule="auto"/>
        <w:ind w:firstLineChars="235" w:firstLine="564"/>
        <w:rPr>
          <w:rFonts w:ascii="宋体" w:hAnsi="宋体" w:cs="宋体"/>
          <w:kern w:val="0"/>
          <w:sz w:val="24"/>
        </w:rPr>
      </w:pPr>
      <w:r w:rsidRPr="008F4431">
        <w:rPr>
          <w:rFonts w:ascii="宋体" w:hAnsi="宋体" w:cs="宋体" w:hint="eastAsia"/>
          <w:kern w:val="0"/>
          <w:sz w:val="24"/>
        </w:rPr>
        <w:t>我单位在本项目投标文件中所响应的各类文件，我单位均依法核实，保证所提供材料的真实性。</w:t>
      </w:r>
    </w:p>
    <w:bookmarkEnd w:id="320"/>
    <w:p w:rsidR="00D112B6" w:rsidRPr="008F4431" w:rsidRDefault="00D803A1" w:rsidP="00D803A1">
      <w:pPr>
        <w:tabs>
          <w:tab w:val="left" w:pos="10065"/>
        </w:tabs>
        <w:snapToGrid w:val="0"/>
        <w:spacing w:line="360" w:lineRule="auto"/>
        <w:ind w:firstLineChars="177" w:firstLine="425"/>
        <w:rPr>
          <w:rFonts w:ascii="宋体" w:hAnsi="宋体" w:cs="宋体"/>
          <w:kern w:val="0"/>
          <w:sz w:val="24"/>
        </w:rPr>
      </w:pPr>
      <w:r w:rsidRPr="008F4431">
        <w:rPr>
          <w:rFonts w:ascii="宋体" w:hAnsi="宋体" w:cs="宋体" w:hint="eastAsia"/>
          <w:kern w:val="0"/>
          <w:sz w:val="24"/>
        </w:rPr>
        <w:t>如发现我单位提供的</w:t>
      </w:r>
      <w:bookmarkStart w:id="321" w:name="_Hlk113183062"/>
      <w:r w:rsidRPr="008F4431">
        <w:rPr>
          <w:rFonts w:ascii="宋体" w:hAnsi="宋体" w:cs="宋体" w:hint="eastAsia"/>
          <w:kern w:val="0"/>
          <w:sz w:val="24"/>
        </w:rPr>
        <w:t>材料</w:t>
      </w:r>
      <w:bookmarkEnd w:id="321"/>
      <w:r w:rsidRPr="008F4431">
        <w:rPr>
          <w:rFonts w:ascii="宋体" w:hAnsi="宋体" w:cs="宋体" w:hint="eastAsia"/>
          <w:kern w:val="0"/>
          <w:sz w:val="24"/>
        </w:rPr>
        <w:t>不实时，我单位将按照《政府采购法》有关提供虚假材料的规定，接受处罚。</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特此声明。</w:t>
      </w:r>
    </w:p>
    <w:p w:rsidR="00D112B6" w:rsidRPr="008F4431" w:rsidRDefault="00D112B6">
      <w:pPr>
        <w:snapToGrid w:val="0"/>
        <w:spacing w:line="360" w:lineRule="auto"/>
        <w:ind w:firstLine="480"/>
        <w:rPr>
          <w:rFonts w:ascii="宋体" w:hAnsi="宋体" w:cs="宋体"/>
          <w:kern w:val="0"/>
          <w:sz w:val="24"/>
        </w:rPr>
      </w:pPr>
    </w:p>
    <w:p w:rsidR="00D112B6" w:rsidRPr="008F4431" w:rsidRDefault="00D112B6">
      <w:pPr>
        <w:snapToGrid w:val="0"/>
        <w:spacing w:before="120" w:after="120" w:line="360" w:lineRule="auto"/>
        <w:ind w:firstLine="480"/>
        <w:rPr>
          <w:rFonts w:ascii="宋体" w:hAnsi="宋体" w:cs="宋体"/>
          <w:kern w:val="0"/>
          <w:sz w:val="24"/>
        </w:rPr>
      </w:pPr>
    </w:p>
    <w:p w:rsidR="00D112B6" w:rsidRPr="008F4431" w:rsidRDefault="00D112B6">
      <w:pPr>
        <w:snapToGrid w:val="0"/>
        <w:spacing w:before="120" w:after="120" w:line="360" w:lineRule="auto"/>
        <w:ind w:firstLine="480"/>
        <w:rPr>
          <w:rFonts w:ascii="宋体" w:hAnsi="宋体" w:cs="宋体"/>
          <w:kern w:val="0"/>
          <w:sz w:val="24"/>
        </w:rPr>
      </w:pPr>
    </w:p>
    <w:p w:rsidR="00D112B6" w:rsidRPr="008F4431" w:rsidRDefault="00D112B6">
      <w:pPr>
        <w:snapToGrid w:val="0"/>
        <w:spacing w:line="360" w:lineRule="auto"/>
        <w:ind w:firstLine="480"/>
        <w:rPr>
          <w:rFonts w:ascii="宋体" w:hAnsi="宋体" w:cs="宋体"/>
          <w:kern w:val="0"/>
          <w:sz w:val="24"/>
        </w:rPr>
      </w:pPr>
    </w:p>
    <w:p w:rsidR="00D112B6" w:rsidRPr="008F4431" w:rsidRDefault="00D803A1">
      <w:pPr>
        <w:snapToGrid w:val="0"/>
        <w:spacing w:line="480" w:lineRule="auto"/>
        <w:ind w:firstLine="482"/>
        <w:rPr>
          <w:rFonts w:ascii="宋体" w:hAnsi="宋体" w:cs="宋体"/>
          <w:kern w:val="0"/>
          <w:sz w:val="24"/>
        </w:rPr>
      </w:pPr>
      <w:r w:rsidRPr="008F4431">
        <w:rPr>
          <w:rFonts w:ascii="宋体" w:hAnsi="宋体" w:cs="宋体" w:hint="eastAsia"/>
          <w:kern w:val="0"/>
          <w:sz w:val="24"/>
        </w:rPr>
        <w:t>投标人名称（加盖单位公章）：</w:t>
      </w:r>
    </w:p>
    <w:p w:rsidR="00D112B6" w:rsidRPr="008F4431" w:rsidRDefault="00D803A1">
      <w:pPr>
        <w:snapToGrid w:val="0"/>
        <w:spacing w:line="480" w:lineRule="auto"/>
        <w:ind w:firstLine="482"/>
        <w:rPr>
          <w:rFonts w:ascii="宋体" w:hAnsi="宋体" w:cs="宋体"/>
          <w:kern w:val="0"/>
          <w:sz w:val="24"/>
        </w:rPr>
      </w:pPr>
      <w:r w:rsidRPr="008F4431">
        <w:rPr>
          <w:rFonts w:ascii="宋体" w:hAnsi="宋体" w:cs="宋体" w:hint="eastAsia"/>
          <w:kern w:val="0"/>
          <w:sz w:val="24"/>
        </w:rPr>
        <w:t>法定代表人（或非法人组织负责人）或其授权代表人</w:t>
      </w:r>
      <w:r w:rsidRPr="008F4431">
        <w:rPr>
          <w:rFonts w:ascii="宋体" w:hAnsi="宋体" w:cs="宋体"/>
          <w:kern w:val="0"/>
          <w:sz w:val="24"/>
        </w:rPr>
        <w:t>(签字或盖章)：</w:t>
      </w:r>
    </w:p>
    <w:p w:rsidR="00D112B6" w:rsidRPr="008F4431" w:rsidRDefault="00D803A1">
      <w:pPr>
        <w:snapToGrid w:val="0"/>
        <w:spacing w:line="480" w:lineRule="auto"/>
        <w:ind w:firstLine="482"/>
        <w:rPr>
          <w:rFonts w:ascii="宋体" w:hAnsi="宋体" w:cs="宋体"/>
          <w:kern w:val="0"/>
          <w:sz w:val="24"/>
        </w:rPr>
      </w:pPr>
      <w:r w:rsidRPr="008F4431">
        <w:rPr>
          <w:rFonts w:ascii="宋体" w:hAnsi="宋体" w:cs="宋体" w:hint="eastAsia"/>
          <w:kern w:val="0"/>
          <w:sz w:val="24"/>
        </w:rPr>
        <w:t>日期：</w:t>
      </w:r>
    </w:p>
    <w:p w:rsidR="00D112B6" w:rsidRPr="008F4431" w:rsidRDefault="00D803A1">
      <w:pPr>
        <w:widowControl/>
        <w:jc w:val="left"/>
        <w:rPr>
          <w:rFonts w:ascii="宋体" w:hAnsi="宋体" w:cs="宋体"/>
          <w:kern w:val="0"/>
          <w:sz w:val="24"/>
        </w:rPr>
      </w:pPr>
      <w:bookmarkStart w:id="322" w:name="_Toc18517_WPSOffice_Level1"/>
      <w:bookmarkStart w:id="323" w:name="_Toc26986_WPSOffice_Level1"/>
      <w:r w:rsidRPr="008F4431">
        <w:rPr>
          <w:rFonts w:ascii="宋体" w:hAnsi="宋体" w:cs="宋体"/>
          <w:kern w:val="0"/>
          <w:sz w:val="24"/>
        </w:rPr>
        <w:br w:type="page"/>
      </w:r>
    </w:p>
    <w:p w:rsidR="00D112B6" w:rsidRPr="008F4431" w:rsidRDefault="00D803A1">
      <w:pPr>
        <w:tabs>
          <w:tab w:val="left" w:pos="840"/>
        </w:tabs>
        <w:adjustRightInd w:val="0"/>
        <w:snapToGrid w:val="0"/>
        <w:spacing w:line="360" w:lineRule="auto"/>
        <w:rPr>
          <w:rFonts w:ascii="宋体" w:hAnsi="宋体" w:cs="宋体"/>
          <w:b/>
          <w:kern w:val="0"/>
          <w:sz w:val="24"/>
        </w:rPr>
      </w:pPr>
      <w:r w:rsidRPr="008F4431">
        <w:rPr>
          <w:rFonts w:ascii="宋体" w:hAnsi="宋体" w:cs="宋体" w:hint="eastAsia"/>
          <w:kern w:val="0"/>
          <w:sz w:val="24"/>
        </w:rPr>
        <w:lastRenderedPageBreak/>
        <w:t>格式</w:t>
      </w:r>
      <w:r w:rsidRPr="008F4431">
        <w:rPr>
          <w:rFonts w:ascii="宋体" w:hAnsi="宋体" w:cs="宋体"/>
          <w:kern w:val="0"/>
          <w:sz w:val="24"/>
        </w:rPr>
        <w:t>8</w:t>
      </w:r>
    </w:p>
    <w:p w:rsidR="00D112B6" w:rsidRPr="008F4431" w:rsidRDefault="00D803A1">
      <w:pPr>
        <w:tabs>
          <w:tab w:val="left" w:pos="840"/>
        </w:tabs>
        <w:adjustRightInd w:val="0"/>
        <w:snapToGrid w:val="0"/>
        <w:spacing w:line="360" w:lineRule="auto"/>
        <w:jc w:val="center"/>
        <w:rPr>
          <w:rFonts w:ascii="宋体" w:hAnsi="宋体" w:cs="宋体"/>
          <w:b/>
          <w:kern w:val="0"/>
          <w:sz w:val="32"/>
          <w:szCs w:val="32"/>
        </w:rPr>
      </w:pPr>
      <w:r w:rsidRPr="008F4431">
        <w:rPr>
          <w:rFonts w:ascii="宋体" w:hAnsi="宋体" w:cs="宋体" w:hint="eastAsia"/>
          <w:b/>
          <w:kern w:val="0"/>
          <w:sz w:val="32"/>
          <w:szCs w:val="32"/>
        </w:rPr>
        <w:t>投标人关联单位的说明</w:t>
      </w:r>
    </w:p>
    <w:p w:rsidR="00D112B6" w:rsidRPr="008F4431" w:rsidRDefault="00D803A1">
      <w:pPr>
        <w:snapToGrid w:val="0"/>
        <w:spacing w:line="480" w:lineRule="auto"/>
        <w:ind w:firstLineChars="200" w:firstLine="480"/>
        <w:rPr>
          <w:rFonts w:ascii="宋体" w:hAnsi="宋体" w:cs="宋体"/>
          <w:bCs/>
          <w:kern w:val="0"/>
          <w:sz w:val="24"/>
        </w:rPr>
      </w:pPr>
      <w:r w:rsidRPr="008F4431">
        <w:rPr>
          <w:rFonts w:ascii="宋体" w:hAnsi="宋体" w:cs="宋体" w:hint="eastAsia"/>
          <w:bCs/>
          <w:kern w:val="0"/>
          <w:sz w:val="24"/>
        </w:rPr>
        <w:t>说明：投标人应当如实披露与本单位存在下列关联关系的单位名称：</w:t>
      </w:r>
    </w:p>
    <w:p w:rsidR="00D112B6" w:rsidRPr="008F4431" w:rsidRDefault="00D803A1">
      <w:pPr>
        <w:snapToGrid w:val="0"/>
        <w:spacing w:line="480" w:lineRule="auto"/>
        <w:ind w:firstLineChars="200" w:firstLine="480"/>
        <w:rPr>
          <w:rFonts w:ascii="宋体" w:hAnsi="宋体" w:cs="宋体"/>
          <w:bCs/>
          <w:kern w:val="0"/>
          <w:sz w:val="24"/>
        </w:rPr>
      </w:pPr>
      <w:r w:rsidRPr="008F4431">
        <w:rPr>
          <w:rFonts w:ascii="宋体" w:hAnsi="宋体" w:cs="宋体" w:hint="eastAsia"/>
          <w:bCs/>
          <w:kern w:val="0"/>
          <w:sz w:val="24"/>
        </w:rPr>
        <w:t>（</w:t>
      </w:r>
      <w:r w:rsidRPr="008F4431">
        <w:rPr>
          <w:rFonts w:ascii="宋体" w:hAnsi="宋体" w:cs="宋体"/>
          <w:bCs/>
          <w:kern w:val="0"/>
          <w:sz w:val="24"/>
        </w:rPr>
        <w:t>1）与投标人法定代表人（或非法人组织负责人）为同一人的其他单位；</w:t>
      </w:r>
    </w:p>
    <w:p w:rsidR="00D112B6" w:rsidRPr="008F4431" w:rsidRDefault="00D803A1">
      <w:pPr>
        <w:snapToGrid w:val="0"/>
        <w:spacing w:line="480" w:lineRule="auto"/>
        <w:ind w:firstLineChars="200" w:firstLine="480"/>
        <w:rPr>
          <w:rFonts w:ascii="宋体" w:hAnsi="宋体" w:cs="宋体"/>
          <w:bCs/>
          <w:kern w:val="0"/>
          <w:sz w:val="24"/>
          <w:u w:val="single"/>
        </w:rPr>
      </w:pPr>
      <w:r w:rsidRPr="008F4431">
        <w:rPr>
          <w:rFonts w:ascii="宋体" w:hAnsi="宋体" w:cs="宋体" w:hint="eastAsia"/>
          <w:bCs/>
          <w:kern w:val="0"/>
          <w:sz w:val="24"/>
        </w:rPr>
        <w:t>（</w:t>
      </w:r>
      <w:r w:rsidRPr="008F4431">
        <w:rPr>
          <w:rFonts w:ascii="宋体" w:hAnsi="宋体" w:cs="宋体"/>
          <w:bCs/>
          <w:kern w:val="0"/>
          <w:sz w:val="24"/>
        </w:rPr>
        <w:t>2）与投标人存在直接控股、管理关系的其他单位：</w:t>
      </w:r>
    </w:p>
    <w:p w:rsidR="00D112B6" w:rsidRPr="008F4431" w:rsidRDefault="00D803A1">
      <w:pPr>
        <w:spacing w:line="480" w:lineRule="auto"/>
        <w:ind w:firstLineChars="200" w:firstLine="480"/>
        <w:rPr>
          <w:rFonts w:ascii="宋体" w:hAnsi="宋体"/>
          <w:bCs/>
          <w:sz w:val="24"/>
        </w:rPr>
      </w:pPr>
      <w:r w:rsidRPr="008F4431">
        <w:rPr>
          <w:rFonts w:ascii="宋体" w:hAnsi="宋体" w:hint="eastAsia"/>
          <w:bCs/>
          <w:sz w:val="24"/>
        </w:rPr>
        <w:t>（</w:t>
      </w:r>
      <w:r w:rsidRPr="008F4431">
        <w:rPr>
          <w:rFonts w:ascii="宋体" w:hAnsi="宋体"/>
          <w:bCs/>
          <w:sz w:val="24"/>
        </w:rPr>
        <w:t>3）为本采购项目提供整体设计、规范编制或者项目管理、监理、检测等服务的投标人参加本项目采购活动：</w:t>
      </w:r>
    </w:p>
    <w:p w:rsidR="00D112B6" w:rsidRPr="008F4431" w:rsidRDefault="00D803A1">
      <w:pPr>
        <w:spacing w:line="480" w:lineRule="auto"/>
        <w:ind w:firstLineChars="295" w:firstLine="708"/>
        <w:rPr>
          <w:rFonts w:ascii="宋体" w:hAnsi="宋体"/>
          <w:bCs/>
          <w:sz w:val="24"/>
        </w:rPr>
      </w:pPr>
      <w:r w:rsidRPr="008F4431">
        <w:rPr>
          <w:rFonts w:ascii="宋体" w:hAnsi="宋体" w:hint="eastAsia"/>
          <w:bCs/>
          <w:sz w:val="24"/>
        </w:rPr>
        <w:t>是否存在以上情形：。</w:t>
      </w:r>
    </w:p>
    <w:p w:rsidR="00D112B6" w:rsidRPr="008F4431" w:rsidRDefault="00D112B6">
      <w:pPr>
        <w:snapToGrid w:val="0"/>
        <w:spacing w:line="360" w:lineRule="auto"/>
        <w:ind w:firstLineChars="200" w:firstLine="480"/>
        <w:rPr>
          <w:rFonts w:ascii="宋体" w:hAnsi="宋体" w:cs="宋体"/>
          <w:bCs/>
          <w:kern w:val="0"/>
          <w:sz w:val="24"/>
        </w:rPr>
      </w:pPr>
    </w:p>
    <w:p w:rsidR="00D112B6" w:rsidRPr="008F4431" w:rsidRDefault="00D803A1">
      <w:pPr>
        <w:snapToGrid w:val="0"/>
        <w:spacing w:line="360" w:lineRule="auto"/>
        <w:ind w:firstLineChars="200" w:firstLine="480"/>
        <w:rPr>
          <w:rFonts w:ascii="宋体" w:hAnsi="宋体" w:cs="宋体"/>
          <w:bCs/>
          <w:kern w:val="0"/>
          <w:sz w:val="24"/>
        </w:rPr>
      </w:pPr>
      <w:r w:rsidRPr="008F4431">
        <w:rPr>
          <w:rFonts w:ascii="宋体" w:hAnsi="宋体" w:cs="宋体" w:hint="eastAsia"/>
          <w:bCs/>
          <w:kern w:val="0"/>
          <w:sz w:val="24"/>
        </w:rPr>
        <w:t>注：若无此情形，写“无”即可</w:t>
      </w:r>
    </w:p>
    <w:p w:rsidR="00D112B6" w:rsidRPr="008F4431" w:rsidRDefault="00D803A1">
      <w:pPr>
        <w:snapToGrid w:val="0"/>
        <w:spacing w:before="120" w:after="120" w:line="360" w:lineRule="auto"/>
        <w:ind w:firstLineChars="200" w:firstLine="480"/>
        <w:rPr>
          <w:rFonts w:ascii="宋体" w:hAnsi="宋体" w:cs="宋体"/>
          <w:bCs/>
          <w:kern w:val="0"/>
          <w:sz w:val="24"/>
          <w:u w:val="single"/>
        </w:rPr>
      </w:pPr>
      <w:r w:rsidRPr="008F4431">
        <w:rPr>
          <w:rFonts w:ascii="宋体" w:hAnsi="宋体" w:cs="宋体" w:hint="eastAsia"/>
          <w:bCs/>
          <w:kern w:val="0"/>
          <w:sz w:val="24"/>
        </w:rPr>
        <w:t>投标人名称（加盖单位公章）：</w:t>
      </w:r>
    </w:p>
    <w:p w:rsidR="00D112B6" w:rsidRPr="008F4431" w:rsidRDefault="00D803A1">
      <w:pPr>
        <w:snapToGrid w:val="0"/>
        <w:spacing w:line="360" w:lineRule="auto"/>
        <w:ind w:firstLineChars="200" w:firstLine="480"/>
        <w:rPr>
          <w:rFonts w:ascii="宋体" w:hAnsi="宋体" w:cs="宋体"/>
          <w:bCs/>
          <w:kern w:val="0"/>
          <w:sz w:val="24"/>
        </w:rPr>
      </w:pPr>
      <w:r w:rsidRPr="008F4431">
        <w:rPr>
          <w:rFonts w:ascii="宋体" w:hAnsi="宋体" w:cs="宋体" w:hint="eastAsia"/>
          <w:bCs/>
          <w:kern w:val="0"/>
          <w:sz w:val="24"/>
        </w:rPr>
        <w:t>法定代表人（或非法人组织负责人）或其授权委托人</w:t>
      </w:r>
      <w:r w:rsidRPr="008F4431">
        <w:rPr>
          <w:rFonts w:ascii="宋体" w:hAnsi="宋体" w:cs="宋体"/>
          <w:bCs/>
          <w:kern w:val="0"/>
          <w:sz w:val="24"/>
        </w:rPr>
        <w:t>(签字或盖章)：</w:t>
      </w:r>
    </w:p>
    <w:p w:rsidR="00D112B6" w:rsidRPr="008F4431" w:rsidRDefault="00D803A1">
      <w:pPr>
        <w:tabs>
          <w:tab w:val="left" w:pos="840"/>
        </w:tabs>
        <w:adjustRightInd w:val="0"/>
        <w:snapToGrid w:val="0"/>
        <w:spacing w:line="360" w:lineRule="auto"/>
        <w:ind w:firstLineChars="200" w:firstLine="480"/>
        <w:rPr>
          <w:rFonts w:ascii="宋体" w:hAnsi="宋体" w:cs="宋体"/>
          <w:b/>
          <w:kern w:val="0"/>
          <w:sz w:val="24"/>
        </w:rPr>
      </w:pPr>
      <w:r w:rsidRPr="008F4431">
        <w:rPr>
          <w:rFonts w:ascii="宋体" w:hAnsi="宋体" w:cs="宋体" w:hint="eastAsia"/>
          <w:bCs/>
          <w:kern w:val="0"/>
          <w:sz w:val="24"/>
        </w:rPr>
        <w:t>日期：年月日</w:t>
      </w:r>
    </w:p>
    <w:p w:rsidR="00D112B6" w:rsidRPr="008F4431" w:rsidRDefault="00D803A1">
      <w:pPr>
        <w:pStyle w:val="af7"/>
        <w:rPr>
          <w:rFonts w:hAnsi="宋体"/>
          <w:b/>
          <w:bCs/>
          <w:sz w:val="36"/>
          <w:szCs w:val="36"/>
        </w:rPr>
      </w:pPr>
      <w:r w:rsidRPr="008F4431">
        <w:rPr>
          <w:rFonts w:hAnsi="宋体"/>
        </w:rPr>
        <w:br w:type="page"/>
      </w:r>
      <w:bookmarkStart w:id="324" w:name="_Toc148446857"/>
      <w:r w:rsidRPr="008F4431">
        <w:rPr>
          <w:rFonts w:hAnsi="宋体" w:hint="eastAsia"/>
          <w:b/>
          <w:bCs/>
          <w:sz w:val="36"/>
          <w:szCs w:val="36"/>
        </w:rPr>
        <w:lastRenderedPageBreak/>
        <w:t>八、</w:t>
      </w:r>
      <w:bookmarkEnd w:id="322"/>
      <w:bookmarkEnd w:id="323"/>
      <w:r w:rsidRPr="008F4431">
        <w:rPr>
          <w:rFonts w:hAnsi="宋体" w:hint="eastAsia"/>
          <w:b/>
          <w:bCs/>
          <w:sz w:val="36"/>
          <w:szCs w:val="36"/>
        </w:rPr>
        <w:t>投标保证金缴纳凭证</w:t>
      </w:r>
      <w:bookmarkEnd w:id="324"/>
    </w:p>
    <w:p w:rsidR="00D112B6" w:rsidRPr="008F4431" w:rsidRDefault="00D112B6">
      <w:pPr>
        <w:pStyle w:val="af7"/>
        <w:rPr>
          <w:rFonts w:hAnsi="宋体"/>
        </w:rPr>
      </w:pPr>
    </w:p>
    <w:p w:rsidR="00D112B6" w:rsidRPr="008F4431" w:rsidRDefault="00D112B6">
      <w:pPr>
        <w:pStyle w:val="af7"/>
        <w:rPr>
          <w:rFonts w:hAnsi="宋体"/>
        </w:rPr>
      </w:pPr>
    </w:p>
    <w:tbl>
      <w:tblPr>
        <w:tblW w:w="8913" w:type="dxa"/>
        <w:tblInd w:w="432" w:type="dxa"/>
        <w:tblLook w:val="04A0" w:firstRow="1" w:lastRow="0" w:firstColumn="1" w:lastColumn="0" w:noHBand="0" w:noVBand="1"/>
      </w:tblPr>
      <w:tblGrid>
        <w:gridCol w:w="8913"/>
      </w:tblGrid>
      <w:tr w:rsidR="00D112B6" w:rsidRPr="008F4431">
        <w:trPr>
          <w:trHeight w:val="4846"/>
        </w:trPr>
        <w:tc>
          <w:tcPr>
            <w:tcW w:w="8913" w:type="dxa"/>
            <w:vAlign w:val="center"/>
          </w:tcPr>
          <w:p w:rsidR="00D112B6" w:rsidRPr="008F4431" w:rsidRDefault="00D803A1">
            <w:pPr>
              <w:pStyle w:val="afff0"/>
              <w:ind w:firstLine="422"/>
            </w:pPr>
            <w:r w:rsidRPr="008F4431">
              <w:rPr>
                <w:rFonts w:hint="eastAsia"/>
              </w:rPr>
              <w:t>附投标保证金缴纳凭证</w:t>
            </w:r>
          </w:p>
        </w:tc>
      </w:tr>
    </w:tbl>
    <w:p w:rsidR="00D112B6" w:rsidRPr="008F4431" w:rsidRDefault="00D112B6">
      <w:pPr>
        <w:pStyle w:val="afff0"/>
      </w:pPr>
    </w:p>
    <w:p w:rsidR="00D112B6" w:rsidRPr="008F4431" w:rsidRDefault="00D112B6">
      <w:pPr>
        <w:pStyle w:val="afff0"/>
      </w:pPr>
    </w:p>
    <w:p w:rsidR="00D112B6" w:rsidRPr="008F4431" w:rsidRDefault="00D112B6">
      <w:pPr>
        <w:pStyle w:val="afff0"/>
      </w:pPr>
    </w:p>
    <w:p w:rsidR="00D112B6" w:rsidRPr="008F4431" w:rsidRDefault="00D803A1">
      <w:pPr>
        <w:pStyle w:val="af7"/>
        <w:rPr>
          <w:rFonts w:hAnsi="宋体"/>
          <w:b/>
          <w:bCs/>
          <w:sz w:val="36"/>
          <w:szCs w:val="36"/>
        </w:rPr>
      </w:pPr>
      <w:bookmarkStart w:id="325" w:name="_Toc529515609"/>
      <w:bookmarkStart w:id="326" w:name="_Toc529375325"/>
      <w:bookmarkStart w:id="327" w:name="_Toc5510_WPSOffice_Level1"/>
      <w:bookmarkStart w:id="328" w:name="_Toc10787_WPSOffice_Level1"/>
      <w:bookmarkEnd w:id="325"/>
      <w:bookmarkEnd w:id="326"/>
      <w:r w:rsidRPr="008F4431">
        <w:rPr>
          <w:rFonts w:hAnsi="宋体" w:hint="eastAsia"/>
          <w:sz w:val="32"/>
          <w:szCs w:val="32"/>
        </w:rPr>
        <w:br w:type="page"/>
      </w:r>
      <w:bookmarkStart w:id="329" w:name="_Toc148446858"/>
      <w:r w:rsidRPr="008F4431">
        <w:rPr>
          <w:rFonts w:hAnsi="宋体" w:hint="eastAsia"/>
          <w:b/>
          <w:bCs/>
          <w:sz w:val="36"/>
          <w:szCs w:val="36"/>
        </w:rPr>
        <w:lastRenderedPageBreak/>
        <w:t>九、提交履约保证金（担保）承诺书</w:t>
      </w:r>
      <w:bookmarkEnd w:id="329"/>
    </w:p>
    <w:p w:rsidR="00D112B6" w:rsidRPr="008F4431" w:rsidRDefault="00D112B6">
      <w:pPr>
        <w:snapToGrid w:val="0"/>
        <w:spacing w:line="360" w:lineRule="auto"/>
        <w:ind w:firstLine="480"/>
        <w:rPr>
          <w:rFonts w:ascii="宋体" w:hAnsi="宋体" w:cs="宋体"/>
          <w:kern w:val="0"/>
          <w:sz w:val="24"/>
          <w:szCs w:val="21"/>
          <w:lang w:val="zh-CN"/>
        </w:rPr>
      </w:pPr>
    </w:p>
    <w:p w:rsidR="00D112B6" w:rsidRPr="008F4431" w:rsidRDefault="00D803A1">
      <w:pPr>
        <w:snapToGrid w:val="0"/>
        <w:spacing w:line="360" w:lineRule="auto"/>
        <w:rPr>
          <w:rFonts w:ascii="宋体" w:hAnsi="宋体" w:cs="宋体"/>
          <w:kern w:val="0"/>
          <w:sz w:val="24"/>
          <w:szCs w:val="21"/>
          <w:u w:val="single"/>
        </w:rPr>
      </w:pPr>
      <w:r w:rsidRPr="008F4431">
        <w:rPr>
          <w:rFonts w:ascii="宋体" w:hAnsi="宋体" w:cs="宋体" w:hint="eastAsia"/>
          <w:kern w:val="0"/>
          <w:sz w:val="24"/>
          <w:szCs w:val="21"/>
          <w:lang w:val="zh-CN"/>
        </w:rPr>
        <w:t>致：大连理工大学</w:t>
      </w:r>
    </w:p>
    <w:p w:rsidR="00D112B6" w:rsidRPr="008F4431" w:rsidRDefault="00D803A1">
      <w:pPr>
        <w:snapToGrid w:val="0"/>
        <w:spacing w:line="360" w:lineRule="auto"/>
        <w:ind w:firstLine="480"/>
        <w:rPr>
          <w:rFonts w:ascii="宋体" w:hAnsi="宋体" w:cs="宋体"/>
          <w:kern w:val="0"/>
          <w:sz w:val="24"/>
          <w:szCs w:val="21"/>
          <w:lang w:val="zh-CN"/>
        </w:rPr>
      </w:pPr>
      <w:r w:rsidRPr="008F4431">
        <w:rPr>
          <w:rFonts w:ascii="宋体" w:hAnsi="宋体" w:cs="宋体" w:hint="eastAsia"/>
          <w:kern w:val="0"/>
          <w:sz w:val="24"/>
          <w:szCs w:val="21"/>
          <w:lang w:val="zh-CN"/>
        </w:rPr>
        <w:t>我在贵单位招标活动中，做出如下郑重承诺：</w:t>
      </w:r>
    </w:p>
    <w:p w:rsidR="00D112B6" w:rsidRPr="008F4431" w:rsidRDefault="00D803A1">
      <w:pPr>
        <w:snapToGrid w:val="0"/>
        <w:spacing w:line="360" w:lineRule="auto"/>
        <w:ind w:firstLine="480"/>
        <w:rPr>
          <w:rFonts w:ascii="宋体" w:hAnsi="宋体" w:cs="宋体"/>
          <w:kern w:val="0"/>
          <w:sz w:val="24"/>
          <w:szCs w:val="21"/>
          <w:lang w:val="zh-CN"/>
        </w:rPr>
      </w:pPr>
      <w:r w:rsidRPr="008F4431">
        <w:rPr>
          <w:rFonts w:ascii="宋体" w:hAnsi="宋体" w:cs="宋体" w:hint="eastAsia"/>
          <w:kern w:val="0"/>
          <w:sz w:val="24"/>
          <w:szCs w:val="21"/>
          <w:lang w:val="zh-CN"/>
        </w:rPr>
        <w:t>如果我单位有幸中标，在与贵单位签订合同前，保证出具招标文件要求的履约保证金。如届时不提供，贵单位可取消我单位的中标资格，并没收投标保证金。</w:t>
      </w:r>
    </w:p>
    <w:p w:rsidR="00D112B6" w:rsidRPr="008F4431" w:rsidRDefault="00D112B6">
      <w:pPr>
        <w:snapToGrid w:val="0"/>
        <w:spacing w:line="360" w:lineRule="auto"/>
        <w:ind w:firstLine="480"/>
        <w:rPr>
          <w:rFonts w:ascii="宋体" w:hAnsi="宋体" w:cs="宋体"/>
          <w:kern w:val="0"/>
          <w:sz w:val="24"/>
          <w:szCs w:val="21"/>
          <w:lang w:val="zh-CN"/>
        </w:rPr>
      </w:pPr>
    </w:p>
    <w:p w:rsidR="00D112B6" w:rsidRPr="008F4431" w:rsidRDefault="00D803A1">
      <w:pPr>
        <w:snapToGrid w:val="0"/>
        <w:spacing w:line="360" w:lineRule="auto"/>
        <w:ind w:firstLine="480"/>
        <w:rPr>
          <w:rFonts w:ascii="宋体" w:hAnsi="宋体" w:cs="宋体"/>
          <w:kern w:val="0"/>
          <w:sz w:val="24"/>
          <w:szCs w:val="21"/>
          <w:lang w:val="zh-CN"/>
        </w:rPr>
      </w:pPr>
      <w:r w:rsidRPr="008F4431">
        <w:rPr>
          <w:rFonts w:ascii="宋体" w:hAnsi="宋体" w:cs="宋体" w:hint="eastAsia"/>
          <w:kern w:val="0"/>
          <w:sz w:val="24"/>
          <w:szCs w:val="21"/>
          <w:lang w:val="zh-CN"/>
        </w:rPr>
        <w:t>承诺单位(投标人</w:t>
      </w:r>
      <w:r w:rsidRPr="008F4431">
        <w:rPr>
          <w:rFonts w:ascii="宋体" w:hAnsi="宋体" w:cs="宋体"/>
          <w:kern w:val="0"/>
          <w:sz w:val="24"/>
          <w:szCs w:val="21"/>
          <w:lang w:val="zh-CN"/>
        </w:rPr>
        <w:t>)：(公章)</w:t>
      </w:r>
    </w:p>
    <w:p w:rsidR="00D112B6" w:rsidRPr="008F4431" w:rsidRDefault="00D112B6">
      <w:pPr>
        <w:snapToGrid w:val="0"/>
        <w:spacing w:line="360" w:lineRule="auto"/>
        <w:ind w:firstLine="480"/>
        <w:rPr>
          <w:rFonts w:ascii="宋体" w:hAnsi="宋体" w:cs="宋体"/>
          <w:kern w:val="0"/>
          <w:sz w:val="24"/>
          <w:szCs w:val="21"/>
          <w:lang w:val="zh-CN"/>
        </w:rPr>
      </w:pPr>
    </w:p>
    <w:p w:rsidR="00D112B6" w:rsidRPr="008F4431" w:rsidRDefault="00D803A1">
      <w:pPr>
        <w:snapToGrid w:val="0"/>
        <w:spacing w:line="360" w:lineRule="auto"/>
        <w:ind w:firstLine="480"/>
        <w:rPr>
          <w:rFonts w:ascii="宋体" w:hAnsi="宋体" w:cs="宋体"/>
          <w:kern w:val="0"/>
          <w:sz w:val="24"/>
          <w:szCs w:val="21"/>
          <w:lang w:val="zh-CN"/>
        </w:rPr>
      </w:pPr>
      <w:r w:rsidRPr="008F4431">
        <w:rPr>
          <w:rFonts w:ascii="宋体" w:hAnsi="宋体" w:cs="宋体" w:hint="eastAsia"/>
          <w:kern w:val="0"/>
          <w:sz w:val="24"/>
          <w:szCs w:val="21"/>
          <w:lang w:val="zh-CN"/>
        </w:rPr>
        <w:t>法定代表人或授权委托代理人：</w:t>
      </w:r>
      <w:r w:rsidRPr="008F4431">
        <w:rPr>
          <w:rFonts w:ascii="宋体" w:hAnsi="宋体" w:cs="宋体"/>
          <w:kern w:val="0"/>
          <w:sz w:val="24"/>
          <w:szCs w:val="21"/>
          <w:lang w:val="zh-CN"/>
        </w:rPr>
        <w:t>(签字或盖章)</w:t>
      </w:r>
    </w:p>
    <w:p w:rsidR="00D112B6" w:rsidRPr="008F4431" w:rsidRDefault="00D112B6">
      <w:pPr>
        <w:snapToGrid w:val="0"/>
        <w:spacing w:line="360" w:lineRule="auto"/>
        <w:ind w:firstLine="480"/>
        <w:rPr>
          <w:rFonts w:ascii="宋体" w:hAnsi="宋体" w:cs="宋体"/>
          <w:kern w:val="0"/>
          <w:sz w:val="24"/>
          <w:szCs w:val="21"/>
          <w:lang w:val="zh-CN"/>
        </w:rPr>
      </w:pPr>
    </w:p>
    <w:p w:rsidR="00D112B6" w:rsidRPr="008F4431" w:rsidRDefault="00D803A1">
      <w:pPr>
        <w:snapToGrid w:val="0"/>
        <w:spacing w:line="360" w:lineRule="auto"/>
        <w:ind w:firstLine="480"/>
        <w:rPr>
          <w:rFonts w:ascii="宋体" w:hAnsi="宋体" w:cs="宋体"/>
          <w:kern w:val="0"/>
          <w:sz w:val="24"/>
          <w:szCs w:val="21"/>
          <w:lang w:val="zh-CN"/>
        </w:rPr>
      </w:pPr>
      <w:r w:rsidRPr="008F4431">
        <w:rPr>
          <w:rFonts w:ascii="宋体" w:hAnsi="宋体" w:cs="宋体" w:hint="eastAsia"/>
          <w:kern w:val="0"/>
          <w:sz w:val="24"/>
          <w:szCs w:val="21"/>
          <w:lang w:val="zh-CN"/>
        </w:rPr>
        <w:t>年月日</w:t>
      </w:r>
    </w:p>
    <w:p w:rsidR="00D112B6" w:rsidRPr="008F4431" w:rsidRDefault="00D112B6">
      <w:pPr>
        <w:snapToGrid w:val="0"/>
        <w:spacing w:line="360" w:lineRule="auto"/>
        <w:ind w:firstLine="480"/>
        <w:rPr>
          <w:rFonts w:ascii="宋体" w:hAnsi="宋体" w:cs="宋体"/>
          <w:kern w:val="0"/>
          <w:sz w:val="24"/>
          <w:szCs w:val="21"/>
          <w:lang w:val="zh-CN"/>
        </w:rPr>
      </w:pPr>
    </w:p>
    <w:p w:rsidR="00D112B6" w:rsidRPr="008F4431" w:rsidRDefault="00D803A1">
      <w:pPr>
        <w:snapToGrid w:val="0"/>
        <w:spacing w:line="360" w:lineRule="auto"/>
        <w:ind w:firstLine="482"/>
        <w:rPr>
          <w:rFonts w:ascii="宋体" w:hAnsi="宋体" w:cs="宋体"/>
          <w:b/>
          <w:kern w:val="0"/>
          <w:sz w:val="24"/>
        </w:rPr>
      </w:pPr>
      <w:r w:rsidRPr="008F4431">
        <w:rPr>
          <w:rFonts w:ascii="宋体" w:hAnsi="宋体" w:cs="宋体" w:hint="eastAsia"/>
          <w:b/>
          <w:kern w:val="0"/>
          <w:sz w:val="24"/>
        </w:rPr>
        <w:t>注：本文件应按规定签署，否则投标文件无效。</w:t>
      </w:r>
    </w:p>
    <w:p w:rsidR="00D112B6" w:rsidRPr="008F4431" w:rsidRDefault="00D803A1">
      <w:pPr>
        <w:widowControl/>
        <w:jc w:val="left"/>
        <w:rPr>
          <w:rFonts w:ascii="宋体" w:hAnsi="宋体" w:cs="宋体"/>
          <w:kern w:val="0"/>
          <w:sz w:val="24"/>
        </w:rPr>
      </w:pPr>
      <w:r w:rsidRPr="008F4431">
        <w:rPr>
          <w:rFonts w:ascii="宋体" w:hAnsi="宋体" w:cs="宋体"/>
          <w:kern w:val="0"/>
        </w:rPr>
        <w:br w:type="page"/>
      </w:r>
    </w:p>
    <w:p w:rsidR="00D112B6" w:rsidRPr="001F30AA" w:rsidRDefault="00D803A1" w:rsidP="001F30AA">
      <w:pPr>
        <w:pStyle w:val="af7"/>
        <w:ind w:firstLine="0"/>
        <w:jc w:val="both"/>
        <w:rPr>
          <w:rFonts w:hAnsi="宋体"/>
          <w:b/>
          <w:sz w:val="36"/>
          <w:szCs w:val="36"/>
        </w:rPr>
      </w:pPr>
      <w:bookmarkStart w:id="330" w:name="_Toc148446859"/>
      <w:r w:rsidRPr="001F30AA">
        <w:rPr>
          <w:rFonts w:hAnsi="宋体" w:hint="eastAsia"/>
          <w:b/>
          <w:sz w:val="36"/>
          <w:szCs w:val="36"/>
        </w:rPr>
        <w:lastRenderedPageBreak/>
        <w:t>十、</w:t>
      </w:r>
      <w:bookmarkEnd w:id="327"/>
      <w:bookmarkEnd w:id="328"/>
      <w:r w:rsidRPr="001F30AA">
        <w:rPr>
          <w:rFonts w:hAnsi="宋体" w:hint="eastAsia"/>
          <w:b/>
          <w:sz w:val="36"/>
          <w:szCs w:val="36"/>
        </w:rPr>
        <w:t>小型、微型、监狱、残疾人企业产品报价说明表</w:t>
      </w:r>
      <w:bookmarkEnd w:id="330"/>
    </w:p>
    <w:p w:rsidR="00D112B6" w:rsidRPr="008F4431" w:rsidRDefault="00D803A1">
      <w:pPr>
        <w:snapToGrid w:val="0"/>
        <w:spacing w:line="360" w:lineRule="auto"/>
        <w:ind w:firstLine="480"/>
        <w:jc w:val="center"/>
        <w:rPr>
          <w:rFonts w:ascii="宋体" w:hAnsi="宋体" w:cs="宋体"/>
          <w:bCs/>
          <w:kern w:val="0"/>
          <w:sz w:val="24"/>
        </w:rPr>
      </w:pPr>
      <w:r w:rsidRPr="008F4431">
        <w:rPr>
          <w:rFonts w:ascii="宋体" w:hAnsi="宋体" w:cs="宋体" w:hint="eastAsia"/>
          <w:bCs/>
          <w:kern w:val="0"/>
          <w:sz w:val="24"/>
        </w:rPr>
        <w:t>（投标人为小微企业、残疾人企业及监狱企业的提供）</w:t>
      </w:r>
    </w:p>
    <w:tbl>
      <w:tblPr>
        <w:tblW w:w="9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1506"/>
        <w:gridCol w:w="1167"/>
        <w:gridCol w:w="877"/>
        <w:gridCol w:w="1314"/>
        <w:gridCol w:w="1459"/>
        <w:gridCol w:w="1460"/>
        <w:gridCol w:w="1233"/>
      </w:tblGrid>
      <w:tr w:rsidR="00D803A1" w:rsidRPr="008F4431">
        <w:trPr>
          <w:trHeight w:val="489"/>
          <w:jc w:val="center"/>
        </w:trPr>
        <w:tc>
          <w:tcPr>
            <w:tcW w:w="797" w:type="dxa"/>
            <w:vMerge w:val="restart"/>
            <w:vAlign w:val="center"/>
          </w:tcPr>
          <w:p w:rsidR="00D112B6" w:rsidRPr="008F4431" w:rsidRDefault="00D803A1">
            <w:pPr>
              <w:snapToGrid w:val="0"/>
              <w:spacing w:line="360" w:lineRule="auto"/>
              <w:rPr>
                <w:rFonts w:ascii="宋体" w:hAnsi="宋体" w:cs="宋体"/>
                <w:kern w:val="0"/>
                <w:sz w:val="24"/>
              </w:rPr>
            </w:pPr>
            <w:r w:rsidRPr="008F4431">
              <w:rPr>
                <w:rFonts w:ascii="宋体" w:hAnsi="宋体" w:cs="宋体" w:hint="eastAsia"/>
                <w:kern w:val="0"/>
                <w:sz w:val="24"/>
              </w:rPr>
              <w:t>序号</w:t>
            </w:r>
          </w:p>
        </w:tc>
        <w:tc>
          <w:tcPr>
            <w:tcW w:w="1506" w:type="dxa"/>
            <w:vMerge w:val="restart"/>
            <w:vAlign w:val="center"/>
          </w:tcPr>
          <w:p w:rsidR="00D112B6" w:rsidRPr="008F4431" w:rsidRDefault="00D803A1">
            <w:pPr>
              <w:snapToGrid w:val="0"/>
              <w:spacing w:line="360" w:lineRule="auto"/>
              <w:jc w:val="center"/>
              <w:rPr>
                <w:rFonts w:ascii="宋体" w:hAnsi="宋体" w:cs="宋体"/>
                <w:kern w:val="0"/>
                <w:sz w:val="24"/>
              </w:rPr>
            </w:pPr>
            <w:r w:rsidRPr="008F4431">
              <w:rPr>
                <w:rFonts w:ascii="宋体" w:hAnsi="宋体" w:cs="宋体" w:hint="eastAsia"/>
                <w:kern w:val="0"/>
                <w:sz w:val="24"/>
              </w:rPr>
              <w:t>产品名称和规格</w:t>
            </w:r>
          </w:p>
        </w:tc>
        <w:tc>
          <w:tcPr>
            <w:tcW w:w="1167" w:type="dxa"/>
            <w:vMerge w:val="restart"/>
            <w:vAlign w:val="center"/>
          </w:tcPr>
          <w:p w:rsidR="00D112B6" w:rsidRPr="008F4431" w:rsidRDefault="00D803A1">
            <w:pPr>
              <w:snapToGrid w:val="0"/>
              <w:spacing w:line="360" w:lineRule="auto"/>
              <w:jc w:val="center"/>
              <w:rPr>
                <w:rFonts w:ascii="宋体" w:hAnsi="宋体" w:cs="宋体"/>
                <w:kern w:val="0"/>
                <w:sz w:val="24"/>
              </w:rPr>
            </w:pPr>
            <w:r w:rsidRPr="008F4431">
              <w:rPr>
                <w:rFonts w:ascii="宋体" w:hAnsi="宋体" w:cs="宋体" w:hint="eastAsia"/>
                <w:kern w:val="0"/>
                <w:sz w:val="24"/>
              </w:rPr>
              <w:t>数量</w:t>
            </w:r>
          </w:p>
        </w:tc>
        <w:tc>
          <w:tcPr>
            <w:tcW w:w="875" w:type="dxa"/>
            <w:vMerge w:val="restart"/>
            <w:vAlign w:val="center"/>
          </w:tcPr>
          <w:p w:rsidR="00D112B6" w:rsidRPr="008F4431" w:rsidRDefault="00D803A1">
            <w:pPr>
              <w:snapToGrid w:val="0"/>
              <w:spacing w:line="360" w:lineRule="auto"/>
              <w:jc w:val="center"/>
              <w:rPr>
                <w:rFonts w:ascii="宋体" w:hAnsi="宋体" w:cs="宋体"/>
                <w:kern w:val="0"/>
                <w:sz w:val="24"/>
              </w:rPr>
            </w:pPr>
            <w:r w:rsidRPr="008F4431">
              <w:rPr>
                <w:rFonts w:ascii="宋体" w:hAnsi="宋体" w:cs="宋体" w:hint="eastAsia"/>
                <w:kern w:val="0"/>
                <w:sz w:val="24"/>
              </w:rPr>
              <w:t>单价</w:t>
            </w:r>
          </w:p>
        </w:tc>
        <w:tc>
          <w:tcPr>
            <w:tcW w:w="1314" w:type="dxa"/>
            <w:vAlign w:val="center"/>
          </w:tcPr>
          <w:p w:rsidR="00D112B6" w:rsidRPr="008F4431" w:rsidRDefault="00D803A1">
            <w:pPr>
              <w:snapToGrid w:val="0"/>
              <w:spacing w:line="360" w:lineRule="auto"/>
              <w:jc w:val="center"/>
              <w:rPr>
                <w:rFonts w:ascii="宋体" w:hAnsi="宋体" w:cs="宋体"/>
                <w:kern w:val="0"/>
                <w:sz w:val="24"/>
              </w:rPr>
            </w:pPr>
            <w:r w:rsidRPr="008F4431">
              <w:rPr>
                <w:rFonts w:ascii="宋体" w:hAnsi="宋体" w:cs="宋体" w:hint="eastAsia"/>
                <w:kern w:val="0"/>
                <w:sz w:val="24"/>
              </w:rPr>
              <w:t>小型企业</w:t>
            </w:r>
          </w:p>
        </w:tc>
        <w:tc>
          <w:tcPr>
            <w:tcW w:w="1459" w:type="dxa"/>
            <w:vAlign w:val="center"/>
          </w:tcPr>
          <w:p w:rsidR="00D112B6" w:rsidRPr="008F4431" w:rsidRDefault="00D803A1">
            <w:pPr>
              <w:snapToGrid w:val="0"/>
              <w:spacing w:line="360" w:lineRule="auto"/>
              <w:jc w:val="center"/>
              <w:rPr>
                <w:rFonts w:ascii="宋体" w:hAnsi="宋体" w:cs="宋体"/>
                <w:kern w:val="0"/>
                <w:sz w:val="24"/>
              </w:rPr>
            </w:pPr>
            <w:r w:rsidRPr="008F4431">
              <w:rPr>
                <w:rFonts w:ascii="宋体" w:hAnsi="宋体" w:cs="宋体" w:hint="eastAsia"/>
                <w:kern w:val="0"/>
                <w:sz w:val="24"/>
              </w:rPr>
              <w:t>微型企业</w:t>
            </w:r>
          </w:p>
        </w:tc>
        <w:tc>
          <w:tcPr>
            <w:tcW w:w="1460" w:type="dxa"/>
            <w:vAlign w:val="center"/>
          </w:tcPr>
          <w:p w:rsidR="00D112B6" w:rsidRPr="008F4431" w:rsidRDefault="00D803A1">
            <w:pPr>
              <w:snapToGrid w:val="0"/>
              <w:spacing w:line="360" w:lineRule="auto"/>
              <w:jc w:val="center"/>
              <w:rPr>
                <w:rFonts w:ascii="宋体" w:hAnsi="宋体" w:cs="宋体"/>
                <w:kern w:val="0"/>
                <w:sz w:val="24"/>
              </w:rPr>
            </w:pPr>
            <w:r w:rsidRPr="008F4431">
              <w:rPr>
                <w:rFonts w:ascii="宋体" w:hAnsi="宋体" w:cs="宋体" w:hint="eastAsia"/>
                <w:kern w:val="0"/>
                <w:sz w:val="24"/>
              </w:rPr>
              <w:t>监狱企业</w:t>
            </w:r>
          </w:p>
        </w:tc>
        <w:tc>
          <w:tcPr>
            <w:tcW w:w="1233" w:type="dxa"/>
            <w:vAlign w:val="center"/>
          </w:tcPr>
          <w:p w:rsidR="00D112B6" w:rsidRPr="008F4431" w:rsidRDefault="00D803A1">
            <w:pPr>
              <w:snapToGrid w:val="0"/>
              <w:spacing w:line="360" w:lineRule="auto"/>
              <w:jc w:val="center"/>
              <w:rPr>
                <w:rFonts w:ascii="宋体" w:hAnsi="宋体" w:cs="宋体"/>
                <w:kern w:val="0"/>
                <w:sz w:val="24"/>
              </w:rPr>
            </w:pPr>
            <w:r w:rsidRPr="008F4431">
              <w:rPr>
                <w:rFonts w:ascii="宋体" w:hAnsi="宋体" w:cs="宋体" w:hint="eastAsia"/>
                <w:kern w:val="0"/>
                <w:sz w:val="24"/>
              </w:rPr>
              <w:t>残疾人企业</w:t>
            </w:r>
          </w:p>
        </w:tc>
      </w:tr>
      <w:tr w:rsidR="00D803A1" w:rsidRPr="008F4431">
        <w:trPr>
          <w:trHeight w:val="443"/>
          <w:jc w:val="center"/>
        </w:trPr>
        <w:tc>
          <w:tcPr>
            <w:tcW w:w="797" w:type="dxa"/>
            <w:vMerge/>
            <w:vAlign w:val="center"/>
          </w:tcPr>
          <w:p w:rsidR="00D112B6" w:rsidRPr="008F4431" w:rsidRDefault="00D112B6">
            <w:pPr>
              <w:snapToGrid w:val="0"/>
              <w:spacing w:line="360" w:lineRule="auto"/>
              <w:rPr>
                <w:rFonts w:ascii="宋体" w:hAnsi="宋体" w:cs="宋体"/>
                <w:kern w:val="0"/>
                <w:sz w:val="24"/>
              </w:rPr>
            </w:pPr>
          </w:p>
        </w:tc>
        <w:tc>
          <w:tcPr>
            <w:tcW w:w="1506" w:type="dxa"/>
            <w:vMerge/>
            <w:vAlign w:val="center"/>
          </w:tcPr>
          <w:p w:rsidR="00D112B6" w:rsidRPr="008F4431" w:rsidRDefault="00D112B6">
            <w:pPr>
              <w:snapToGrid w:val="0"/>
              <w:spacing w:line="360" w:lineRule="auto"/>
              <w:rPr>
                <w:rFonts w:ascii="宋体" w:hAnsi="宋体" w:cs="宋体"/>
                <w:kern w:val="0"/>
                <w:sz w:val="24"/>
              </w:rPr>
            </w:pPr>
          </w:p>
        </w:tc>
        <w:tc>
          <w:tcPr>
            <w:tcW w:w="1167" w:type="dxa"/>
            <w:vMerge/>
            <w:vAlign w:val="center"/>
          </w:tcPr>
          <w:p w:rsidR="00D112B6" w:rsidRPr="008F4431" w:rsidRDefault="00D112B6">
            <w:pPr>
              <w:snapToGrid w:val="0"/>
              <w:spacing w:line="360" w:lineRule="auto"/>
              <w:jc w:val="center"/>
              <w:rPr>
                <w:rFonts w:ascii="宋体" w:hAnsi="宋体" w:cs="宋体"/>
                <w:kern w:val="0"/>
                <w:sz w:val="24"/>
              </w:rPr>
            </w:pPr>
          </w:p>
        </w:tc>
        <w:tc>
          <w:tcPr>
            <w:tcW w:w="875" w:type="dxa"/>
            <w:vMerge/>
            <w:vAlign w:val="center"/>
          </w:tcPr>
          <w:p w:rsidR="00D112B6" w:rsidRPr="008F4431" w:rsidRDefault="00D112B6">
            <w:pPr>
              <w:snapToGrid w:val="0"/>
              <w:spacing w:line="360" w:lineRule="auto"/>
              <w:jc w:val="center"/>
              <w:rPr>
                <w:rFonts w:ascii="宋体" w:hAnsi="宋体" w:cs="宋体"/>
                <w:kern w:val="0"/>
                <w:sz w:val="24"/>
              </w:rPr>
            </w:pPr>
          </w:p>
        </w:tc>
        <w:tc>
          <w:tcPr>
            <w:tcW w:w="1314" w:type="dxa"/>
            <w:vAlign w:val="center"/>
          </w:tcPr>
          <w:p w:rsidR="00D112B6" w:rsidRPr="008F4431" w:rsidRDefault="00D803A1">
            <w:pPr>
              <w:snapToGrid w:val="0"/>
              <w:spacing w:line="360" w:lineRule="auto"/>
              <w:jc w:val="center"/>
              <w:rPr>
                <w:rFonts w:ascii="宋体" w:hAnsi="宋体" w:cs="宋体"/>
                <w:kern w:val="0"/>
                <w:sz w:val="24"/>
              </w:rPr>
            </w:pPr>
            <w:r w:rsidRPr="008F4431">
              <w:rPr>
                <w:rFonts w:ascii="宋体" w:hAnsi="宋体" w:cs="宋体" w:hint="eastAsia"/>
                <w:kern w:val="0"/>
                <w:sz w:val="24"/>
              </w:rPr>
              <w:t>合计</w:t>
            </w:r>
          </w:p>
        </w:tc>
        <w:tc>
          <w:tcPr>
            <w:tcW w:w="1459" w:type="dxa"/>
            <w:vAlign w:val="center"/>
          </w:tcPr>
          <w:p w:rsidR="00D112B6" w:rsidRPr="008F4431" w:rsidRDefault="00D803A1">
            <w:pPr>
              <w:snapToGrid w:val="0"/>
              <w:spacing w:line="360" w:lineRule="auto"/>
              <w:jc w:val="center"/>
              <w:rPr>
                <w:rFonts w:ascii="宋体" w:hAnsi="宋体" w:cs="宋体"/>
                <w:kern w:val="0"/>
                <w:sz w:val="24"/>
              </w:rPr>
            </w:pPr>
            <w:r w:rsidRPr="008F4431">
              <w:rPr>
                <w:rFonts w:ascii="宋体" w:hAnsi="宋体" w:cs="宋体" w:hint="eastAsia"/>
                <w:kern w:val="0"/>
                <w:sz w:val="24"/>
              </w:rPr>
              <w:t>合计</w:t>
            </w:r>
          </w:p>
        </w:tc>
        <w:tc>
          <w:tcPr>
            <w:tcW w:w="1460" w:type="dxa"/>
            <w:vAlign w:val="center"/>
          </w:tcPr>
          <w:p w:rsidR="00D112B6" w:rsidRPr="008F4431" w:rsidRDefault="00D803A1">
            <w:pPr>
              <w:snapToGrid w:val="0"/>
              <w:spacing w:line="360" w:lineRule="auto"/>
              <w:jc w:val="center"/>
              <w:rPr>
                <w:rFonts w:ascii="宋体" w:hAnsi="宋体" w:cs="宋体"/>
                <w:kern w:val="0"/>
                <w:sz w:val="24"/>
              </w:rPr>
            </w:pPr>
            <w:r w:rsidRPr="008F4431">
              <w:rPr>
                <w:rFonts w:ascii="宋体" w:hAnsi="宋体" w:cs="宋体" w:hint="eastAsia"/>
                <w:kern w:val="0"/>
                <w:sz w:val="24"/>
              </w:rPr>
              <w:t>合计</w:t>
            </w:r>
          </w:p>
        </w:tc>
        <w:tc>
          <w:tcPr>
            <w:tcW w:w="1233" w:type="dxa"/>
            <w:vAlign w:val="center"/>
          </w:tcPr>
          <w:p w:rsidR="00D112B6" w:rsidRPr="008F4431" w:rsidRDefault="00D803A1">
            <w:pPr>
              <w:snapToGrid w:val="0"/>
              <w:spacing w:line="360" w:lineRule="auto"/>
              <w:jc w:val="center"/>
              <w:rPr>
                <w:rFonts w:ascii="宋体" w:hAnsi="宋体" w:cs="宋体"/>
                <w:kern w:val="0"/>
                <w:sz w:val="24"/>
              </w:rPr>
            </w:pPr>
            <w:r w:rsidRPr="008F4431">
              <w:rPr>
                <w:rFonts w:ascii="宋体" w:hAnsi="宋体" w:cs="宋体" w:hint="eastAsia"/>
                <w:kern w:val="0"/>
                <w:sz w:val="24"/>
              </w:rPr>
              <w:t>合计</w:t>
            </w:r>
          </w:p>
        </w:tc>
      </w:tr>
      <w:tr w:rsidR="00D803A1" w:rsidRPr="008F4431">
        <w:trPr>
          <w:trHeight w:val="519"/>
          <w:jc w:val="center"/>
        </w:trPr>
        <w:tc>
          <w:tcPr>
            <w:tcW w:w="797" w:type="dxa"/>
            <w:vAlign w:val="center"/>
          </w:tcPr>
          <w:p w:rsidR="00D112B6" w:rsidRPr="008F4431" w:rsidRDefault="00D803A1">
            <w:pPr>
              <w:snapToGrid w:val="0"/>
              <w:spacing w:line="360" w:lineRule="auto"/>
              <w:rPr>
                <w:rFonts w:ascii="宋体" w:hAnsi="宋体" w:cs="宋体"/>
                <w:kern w:val="0"/>
                <w:sz w:val="24"/>
              </w:rPr>
            </w:pPr>
            <w:r w:rsidRPr="008F4431">
              <w:rPr>
                <w:rFonts w:ascii="宋体" w:hAnsi="宋体" w:cs="宋体" w:hint="eastAsia"/>
                <w:kern w:val="0"/>
                <w:sz w:val="24"/>
              </w:rPr>
              <w:t>1</w:t>
            </w:r>
          </w:p>
        </w:tc>
        <w:tc>
          <w:tcPr>
            <w:tcW w:w="1506" w:type="dxa"/>
          </w:tcPr>
          <w:p w:rsidR="00D112B6" w:rsidRPr="008F4431" w:rsidRDefault="00D112B6">
            <w:pPr>
              <w:snapToGrid w:val="0"/>
              <w:spacing w:line="360" w:lineRule="auto"/>
              <w:rPr>
                <w:rFonts w:ascii="宋体" w:hAnsi="宋体" w:cs="宋体"/>
                <w:kern w:val="0"/>
                <w:sz w:val="24"/>
              </w:rPr>
            </w:pPr>
          </w:p>
        </w:tc>
        <w:tc>
          <w:tcPr>
            <w:tcW w:w="1167" w:type="dxa"/>
          </w:tcPr>
          <w:p w:rsidR="00D112B6" w:rsidRPr="008F4431" w:rsidRDefault="00D112B6">
            <w:pPr>
              <w:snapToGrid w:val="0"/>
              <w:spacing w:line="360" w:lineRule="auto"/>
              <w:rPr>
                <w:rFonts w:ascii="宋体" w:hAnsi="宋体" w:cs="宋体"/>
                <w:kern w:val="0"/>
                <w:sz w:val="24"/>
              </w:rPr>
            </w:pPr>
          </w:p>
        </w:tc>
        <w:tc>
          <w:tcPr>
            <w:tcW w:w="875" w:type="dxa"/>
          </w:tcPr>
          <w:p w:rsidR="00D112B6" w:rsidRPr="008F4431" w:rsidRDefault="00D112B6">
            <w:pPr>
              <w:snapToGrid w:val="0"/>
              <w:spacing w:line="360" w:lineRule="auto"/>
              <w:rPr>
                <w:rFonts w:ascii="宋体" w:hAnsi="宋体" w:cs="宋体"/>
                <w:kern w:val="0"/>
                <w:sz w:val="24"/>
              </w:rPr>
            </w:pPr>
          </w:p>
        </w:tc>
        <w:tc>
          <w:tcPr>
            <w:tcW w:w="1314" w:type="dxa"/>
          </w:tcPr>
          <w:p w:rsidR="00D112B6" w:rsidRPr="008F4431" w:rsidRDefault="00D112B6">
            <w:pPr>
              <w:snapToGrid w:val="0"/>
              <w:spacing w:line="360" w:lineRule="auto"/>
              <w:rPr>
                <w:rFonts w:ascii="宋体" w:hAnsi="宋体" w:cs="宋体"/>
                <w:kern w:val="0"/>
                <w:sz w:val="24"/>
              </w:rPr>
            </w:pPr>
          </w:p>
        </w:tc>
        <w:tc>
          <w:tcPr>
            <w:tcW w:w="1459" w:type="dxa"/>
          </w:tcPr>
          <w:p w:rsidR="00D112B6" w:rsidRPr="008F4431" w:rsidRDefault="00D112B6">
            <w:pPr>
              <w:snapToGrid w:val="0"/>
              <w:spacing w:line="360" w:lineRule="auto"/>
              <w:rPr>
                <w:rFonts w:ascii="宋体" w:hAnsi="宋体" w:cs="宋体"/>
                <w:kern w:val="0"/>
                <w:sz w:val="24"/>
              </w:rPr>
            </w:pPr>
          </w:p>
        </w:tc>
        <w:tc>
          <w:tcPr>
            <w:tcW w:w="1460" w:type="dxa"/>
          </w:tcPr>
          <w:p w:rsidR="00D112B6" w:rsidRPr="008F4431" w:rsidRDefault="00D112B6">
            <w:pPr>
              <w:snapToGrid w:val="0"/>
              <w:spacing w:line="360" w:lineRule="auto"/>
              <w:rPr>
                <w:rFonts w:ascii="宋体" w:hAnsi="宋体" w:cs="宋体"/>
                <w:kern w:val="0"/>
                <w:sz w:val="24"/>
              </w:rPr>
            </w:pPr>
          </w:p>
        </w:tc>
        <w:tc>
          <w:tcPr>
            <w:tcW w:w="1233" w:type="dxa"/>
          </w:tcPr>
          <w:p w:rsidR="00D112B6" w:rsidRPr="008F4431" w:rsidRDefault="00D112B6">
            <w:pPr>
              <w:snapToGrid w:val="0"/>
              <w:spacing w:line="360" w:lineRule="auto"/>
              <w:rPr>
                <w:rFonts w:ascii="宋体" w:hAnsi="宋体" w:cs="宋体"/>
                <w:kern w:val="0"/>
                <w:sz w:val="24"/>
              </w:rPr>
            </w:pPr>
          </w:p>
        </w:tc>
      </w:tr>
      <w:tr w:rsidR="00D803A1" w:rsidRPr="008F4431">
        <w:trPr>
          <w:trHeight w:val="495"/>
          <w:jc w:val="center"/>
        </w:trPr>
        <w:tc>
          <w:tcPr>
            <w:tcW w:w="797" w:type="dxa"/>
            <w:vAlign w:val="center"/>
          </w:tcPr>
          <w:p w:rsidR="00D112B6" w:rsidRPr="008F4431" w:rsidRDefault="00D803A1">
            <w:pPr>
              <w:snapToGrid w:val="0"/>
              <w:spacing w:line="360" w:lineRule="auto"/>
              <w:rPr>
                <w:rFonts w:ascii="宋体" w:hAnsi="宋体" w:cs="宋体"/>
                <w:kern w:val="0"/>
                <w:sz w:val="24"/>
              </w:rPr>
            </w:pPr>
            <w:r w:rsidRPr="008F4431">
              <w:rPr>
                <w:rFonts w:ascii="宋体" w:hAnsi="宋体" w:cs="宋体" w:hint="eastAsia"/>
                <w:kern w:val="0"/>
                <w:sz w:val="24"/>
              </w:rPr>
              <w:t>2</w:t>
            </w:r>
          </w:p>
        </w:tc>
        <w:tc>
          <w:tcPr>
            <w:tcW w:w="1506" w:type="dxa"/>
          </w:tcPr>
          <w:p w:rsidR="00D112B6" w:rsidRPr="008F4431" w:rsidRDefault="00D112B6">
            <w:pPr>
              <w:snapToGrid w:val="0"/>
              <w:spacing w:line="360" w:lineRule="auto"/>
              <w:rPr>
                <w:rFonts w:ascii="宋体" w:hAnsi="宋体" w:cs="宋体"/>
                <w:kern w:val="0"/>
                <w:sz w:val="24"/>
              </w:rPr>
            </w:pPr>
          </w:p>
        </w:tc>
        <w:tc>
          <w:tcPr>
            <w:tcW w:w="1167" w:type="dxa"/>
          </w:tcPr>
          <w:p w:rsidR="00D112B6" w:rsidRPr="008F4431" w:rsidRDefault="00D112B6">
            <w:pPr>
              <w:snapToGrid w:val="0"/>
              <w:spacing w:line="360" w:lineRule="auto"/>
              <w:rPr>
                <w:rFonts w:ascii="宋体" w:hAnsi="宋体" w:cs="宋体"/>
                <w:kern w:val="0"/>
                <w:sz w:val="24"/>
              </w:rPr>
            </w:pPr>
          </w:p>
        </w:tc>
        <w:tc>
          <w:tcPr>
            <w:tcW w:w="875" w:type="dxa"/>
          </w:tcPr>
          <w:p w:rsidR="00D112B6" w:rsidRPr="008F4431" w:rsidRDefault="00D112B6">
            <w:pPr>
              <w:snapToGrid w:val="0"/>
              <w:spacing w:line="360" w:lineRule="auto"/>
              <w:rPr>
                <w:rFonts w:ascii="宋体" w:hAnsi="宋体" w:cs="宋体"/>
                <w:kern w:val="0"/>
                <w:sz w:val="24"/>
              </w:rPr>
            </w:pPr>
          </w:p>
        </w:tc>
        <w:tc>
          <w:tcPr>
            <w:tcW w:w="1314" w:type="dxa"/>
          </w:tcPr>
          <w:p w:rsidR="00D112B6" w:rsidRPr="008F4431" w:rsidRDefault="00D112B6">
            <w:pPr>
              <w:snapToGrid w:val="0"/>
              <w:spacing w:line="360" w:lineRule="auto"/>
              <w:rPr>
                <w:rFonts w:ascii="宋体" w:hAnsi="宋体" w:cs="宋体"/>
                <w:kern w:val="0"/>
                <w:sz w:val="24"/>
              </w:rPr>
            </w:pPr>
          </w:p>
        </w:tc>
        <w:tc>
          <w:tcPr>
            <w:tcW w:w="1459" w:type="dxa"/>
          </w:tcPr>
          <w:p w:rsidR="00D112B6" w:rsidRPr="008F4431" w:rsidRDefault="00D112B6">
            <w:pPr>
              <w:snapToGrid w:val="0"/>
              <w:spacing w:line="360" w:lineRule="auto"/>
              <w:rPr>
                <w:rFonts w:ascii="宋体" w:hAnsi="宋体" w:cs="宋体"/>
                <w:kern w:val="0"/>
                <w:sz w:val="24"/>
              </w:rPr>
            </w:pPr>
          </w:p>
        </w:tc>
        <w:tc>
          <w:tcPr>
            <w:tcW w:w="1460" w:type="dxa"/>
          </w:tcPr>
          <w:p w:rsidR="00D112B6" w:rsidRPr="008F4431" w:rsidRDefault="00D112B6">
            <w:pPr>
              <w:snapToGrid w:val="0"/>
              <w:spacing w:line="360" w:lineRule="auto"/>
              <w:rPr>
                <w:rFonts w:ascii="宋体" w:hAnsi="宋体" w:cs="宋体"/>
                <w:kern w:val="0"/>
                <w:sz w:val="24"/>
              </w:rPr>
            </w:pPr>
          </w:p>
        </w:tc>
        <w:tc>
          <w:tcPr>
            <w:tcW w:w="1233" w:type="dxa"/>
          </w:tcPr>
          <w:p w:rsidR="00D112B6" w:rsidRPr="008F4431" w:rsidRDefault="00D112B6">
            <w:pPr>
              <w:snapToGrid w:val="0"/>
              <w:spacing w:line="360" w:lineRule="auto"/>
              <w:rPr>
                <w:rFonts w:ascii="宋体" w:hAnsi="宋体" w:cs="宋体"/>
                <w:kern w:val="0"/>
                <w:sz w:val="24"/>
              </w:rPr>
            </w:pPr>
          </w:p>
        </w:tc>
      </w:tr>
      <w:tr w:rsidR="00D803A1" w:rsidRPr="008F4431">
        <w:trPr>
          <w:trHeight w:val="519"/>
          <w:jc w:val="center"/>
        </w:trPr>
        <w:tc>
          <w:tcPr>
            <w:tcW w:w="797" w:type="dxa"/>
            <w:vAlign w:val="center"/>
          </w:tcPr>
          <w:p w:rsidR="00D112B6" w:rsidRPr="008F4431" w:rsidRDefault="00D803A1">
            <w:pPr>
              <w:snapToGrid w:val="0"/>
              <w:spacing w:line="360" w:lineRule="auto"/>
              <w:rPr>
                <w:rFonts w:ascii="宋体" w:hAnsi="宋体" w:cs="宋体"/>
                <w:kern w:val="0"/>
                <w:sz w:val="24"/>
              </w:rPr>
            </w:pPr>
            <w:r w:rsidRPr="008F4431">
              <w:rPr>
                <w:rFonts w:ascii="宋体" w:hAnsi="宋体" w:cs="宋体" w:hint="eastAsia"/>
                <w:kern w:val="0"/>
                <w:sz w:val="24"/>
              </w:rPr>
              <w:t>3</w:t>
            </w:r>
          </w:p>
        </w:tc>
        <w:tc>
          <w:tcPr>
            <w:tcW w:w="1506" w:type="dxa"/>
          </w:tcPr>
          <w:p w:rsidR="00D112B6" w:rsidRPr="008F4431" w:rsidRDefault="00D112B6">
            <w:pPr>
              <w:snapToGrid w:val="0"/>
              <w:spacing w:line="360" w:lineRule="auto"/>
              <w:rPr>
                <w:rFonts w:ascii="宋体" w:hAnsi="宋体" w:cs="宋体"/>
                <w:kern w:val="0"/>
                <w:sz w:val="24"/>
              </w:rPr>
            </w:pPr>
          </w:p>
        </w:tc>
        <w:tc>
          <w:tcPr>
            <w:tcW w:w="1167" w:type="dxa"/>
          </w:tcPr>
          <w:p w:rsidR="00D112B6" w:rsidRPr="008F4431" w:rsidRDefault="00D112B6">
            <w:pPr>
              <w:snapToGrid w:val="0"/>
              <w:spacing w:line="360" w:lineRule="auto"/>
              <w:rPr>
                <w:rFonts w:ascii="宋体" w:hAnsi="宋体" w:cs="宋体"/>
                <w:kern w:val="0"/>
                <w:sz w:val="24"/>
              </w:rPr>
            </w:pPr>
          </w:p>
        </w:tc>
        <w:tc>
          <w:tcPr>
            <w:tcW w:w="875" w:type="dxa"/>
          </w:tcPr>
          <w:p w:rsidR="00D112B6" w:rsidRPr="008F4431" w:rsidRDefault="00D112B6">
            <w:pPr>
              <w:snapToGrid w:val="0"/>
              <w:spacing w:line="360" w:lineRule="auto"/>
              <w:rPr>
                <w:rFonts w:ascii="宋体" w:hAnsi="宋体" w:cs="宋体"/>
                <w:kern w:val="0"/>
                <w:sz w:val="24"/>
              </w:rPr>
            </w:pPr>
          </w:p>
        </w:tc>
        <w:tc>
          <w:tcPr>
            <w:tcW w:w="1314" w:type="dxa"/>
          </w:tcPr>
          <w:p w:rsidR="00D112B6" w:rsidRPr="008F4431" w:rsidRDefault="00D112B6">
            <w:pPr>
              <w:snapToGrid w:val="0"/>
              <w:spacing w:line="360" w:lineRule="auto"/>
              <w:rPr>
                <w:rFonts w:ascii="宋体" w:hAnsi="宋体" w:cs="宋体"/>
                <w:kern w:val="0"/>
                <w:sz w:val="24"/>
              </w:rPr>
            </w:pPr>
          </w:p>
        </w:tc>
        <w:tc>
          <w:tcPr>
            <w:tcW w:w="1459" w:type="dxa"/>
          </w:tcPr>
          <w:p w:rsidR="00D112B6" w:rsidRPr="008F4431" w:rsidRDefault="00D112B6">
            <w:pPr>
              <w:snapToGrid w:val="0"/>
              <w:spacing w:line="360" w:lineRule="auto"/>
              <w:rPr>
                <w:rFonts w:ascii="宋体" w:hAnsi="宋体" w:cs="宋体"/>
                <w:kern w:val="0"/>
                <w:sz w:val="24"/>
              </w:rPr>
            </w:pPr>
          </w:p>
        </w:tc>
        <w:tc>
          <w:tcPr>
            <w:tcW w:w="1460" w:type="dxa"/>
          </w:tcPr>
          <w:p w:rsidR="00D112B6" w:rsidRPr="008F4431" w:rsidRDefault="00D112B6">
            <w:pPr>
              <w:snapToGrid w:val="0"/>
              <w:spacing w:line="360" w:lineRule="auto"/>
              <w:rPr>
                <w:rFonts w:ascii="宋体" w:hAnsi="宋体" w:cs="宋体"/>
                <w:kern w:val="0"/>
                <w:sz w:val="24"/>
              </w:rPr>
            </w:pPr>
          </w:p>
        </w:tc>
        <w:tc>
          <w:tcPr>
            <w:tcW w:w="1233" w:type="dxa"/>
          </w:tcPr>
          <w:p w:rsidR="00D112B6" w:rsidRPr="008F4431" w:rsidRDefault="00D112B6">
            <w:pPr>
              <w:snapToGrid w:val="0"/>
              <w:spacing w:line="360" w:lineRule="auto"/>
              <w:rPr>
                <w:rFonts w:ascii="宋体" w:hAnsi="宋体" w:cs="宋体"/>
                <w:kern w:val="0"/>
                <w:sz w:val="24"/>
              </w:rPr>
            </w:pPr>
          </w:p>
        </w:tc>
      </w:tr>
      <w:tr w:rsidR="00D803A1" w:rsidRPr="008F4431">
        <w:trPr>
          <w:trHeight w:val="495"/>
          <w:jc w:val="center"/>
        </w:trPr>
        <w:tc>
          <w:tcPr>
            <w:tcW w:w="797" w:type="dxa"/>
            <w:vAlign w:val="center"/>
          </w:tcPr>
          <w:p w:rsidR="00D112B6" w:rsidRPr="008F4431" w:rsidRDefault="00D803A1">
            <w:pPr>
              <w:snapToGrid w:val="0"/>
              <w:spacing w:line="360" w:lineRule="auto"/>
              <w:rPr>
                <w:rFonts w:ascii="宋体" w:hAnsi="宋体" w:cs="宋体"/>
                <w:kern w:val="0"/>
                <w:sz w:val="24"/>
              </w:rPr>
            </w:pPr>
            <w:r w:rsidRPr="008F4431">
              <w:rPr>
                <w:rFonts w:ascii="宋体" w:hAnsi="宋体" w:cs="宋体" w:hint="eastAsia"/>
                <w:kern w:val="0"/>
                <w:sz w:val="24"/>
              </w:rPr>
              <w:t>…</w:t>
            </w:r>
          </w:p>
        </w:tc>
        <w:tc>
          <w:tcPr>
            <w:tcW w:w="1506" w:type="dxa"/>
          </w:tcPr>
          <w:p w:rsidR="00D112B6" w:rsidRPr="008F4431" w:rsidRDefault="00D112B6">
            <w:pPr>
              <w:snapToGrid w:val="0"/>
              <w:spacing w:line="360" w:lineRule="auto"/>
              <w:rPr>
                <w:rFonts w:ascii="宋体" w:hAnsi="宋体" w:cs="宋体"/>
                <w:kern w:val="0"/>
                <w:sz w:val="24"/>
              </w:rPr>
            </w:pPr>
          </w:p>
        </w:tc>
        <w:tc>
          <w:tcPr>
            <w:tcW w:w="1167" w:type="dxa"/>
          </w:tcPr>
          <w:p w:rsidR="00D112B6" w:rsidRPr="008F4431" w:rsidRDefault="00D112B6">
            <w:pPr>
              <w:snapToGrid w:val="0"/>
              <w:spacing w:line="360" w:lineRule="auto"/>
              <w:rPr>
                <w:rFonts w:ascii="宋体" w:hAnsi="宋体" w:cs="宋体"/>
                <w:kern w:val="0"/>
                <w:sz w:val="24"/>
              </w:rPr>
            </w:pPr>
          </w:p>
        </w:tc>
        <w:tc>
          <w:tcPr>
            <w:tcW w:w="875" w:type="dxa"/>
          </w:tcPr>
          <w:p w:rsidR="00D112B6" w:rsidRPr="008F4431" w:rsidRDefault="00D112B6">
            <w:pPr>
              <w:snapToGrid w:val="0"/>
              <w:spacing w:line="360" w:lineRule="auto"/>
              <w:rPr>
                <w:rFonts w:ascii="宋体" w:hAnsi="宋体" w:cs="宋体"/>
                <w:kern w:val="0"/>
                <w:sz w:val="24"/>
              </w:rPr>
            </w:pPr>
          </w:p>
        </w:tc>
        <w:tc>
          <w:tcPr>
            <w:tcW w:w="1314" w:type="dxa"/>
          </w:tcPr>
          <w:p w:rsidR="00D112B6" w:rsidRPr="008F4431" w:rsidRDefault="00D112B6">
            <w:pPr>
              <w:snapToGrid w:val="0"/>
              <w:spacing w:line="360" w:lineRule="auto"/>
              <w:rPr>
                <w:rFonts w:ascii="宋体" w:hAnsi="宋体" w:cs="宋体"/>
                <w:kern w:val="0"/>
                <w:sz w:val="24"/>
              </w:rPr>
            </w:pPr>
          </w:p>
        </w:tc>
        <w:tc>
          <w:tcPr>
            <w:tcW w:w="1459" w:type="dxa"/>
          </w:tcPr>
          <w:p w:rsidR="00D112B6" w:rsidRPr="008F4431" w:rsidRDefault="00D112B6">
            <w:pPr>
              <w:snapToGrid w:val="0"/>
              <w:spacing w:line="360" w:lineRule="auto"/>
              <w:rPr>
                <w:rFonts w:ascii="宋体" w:hAnsi="宋体" w:cs="宋体"/>
                <w:kern w:val="0"/>
                <w:sz w:val="24"/>
              </w:rPr>
            </w:pPr>
          </w:p>
        </w:tc>
        <w:tc>
          <w:tcPr>
            <w:tcW w:w="1460" w:type="dxa"/>
          </w:tcPr>
          <w:p w:rsidR="00D112B6" w:rsidRPr="008F4431" w:rsidRDefault="00D112B6">
            <w:pPr>
              <w:snapToGrid w:val="0"/>
              <w:spacing w:line="360" w:lineRule="auto"/>
              <w:rPr>
                <w:rFonts w:ascii="宋体" w:hAnsi="宋体" w:cs="宋体"/>
                <w:kern w:val="0"/>
                <w:sz w:val="24"/>
              </w:rPr>
            </w:pPr>
          </w:p>
        </w:tc>
        <w:tc>
          <w:tcPr>
            <w:tcW w:w="1233" w:type="dxa"/>
          </w:tcPr>
          <w:p w:rsidR="00D112B6" w:rsidRPr="008F4431" w:rsidRDefault="00D112B6">
            <w:pPr>
              <w:snapToGrid w:val="0"/>
              <w:spacing w:line="360" w:lineRule="auto"/>
              <w:rPr>
                <w:rFonts w:ascii="宋体" w:hAnsi="宋体" w:cs="宋体"/>
                <w:kern w:val="0"/>
                <w:sz w:val="24"/>
              </w:rPr>
            </w:pPr>
          </w:p>
        </w:tc>
      </w:tr>
      <w:tr w:rsidR="00D803A1" w:rsidRPr="008F4431">
        <w:trPr>
          <w:trHeight w:val="543"/>
          <w:jc w:val="center"/>
        </w:trPr>
        <w:tc>
          <w:tcPr>
            <w:tcW w:w="4347" w:type="dxa"/>
            <w:gridSpan w:val="4"/>
            <w:vAlign w:val="center"/>
          </w:tcPr>
          <w:p w:rsidR="00D112B6" w:rsidRPr="008F4431" w:rsidRDefault="00D803A1">
            <w:pPr>
              <w:snapToGrid w:val="0"/>
              <w:spacing w:line="360" w:lineRule="auto"/>
              <w:rPr>
                <w:rFonts w:ascii="宋体" w:hAnsi="宋体" w:cs="宋体"/>
                <w:kern w:val="0"/>
                <w:sz w:val="24"/>
              </w:rPr>
            </w:pPr>
            <w:r w:rsidRPr="008F4431">
              <w:rPr>
                <w:rFonts w:ascii="宋体" w:hAnsi="宋体" w:cs="宋体" w:hint="eastAsia"/>
                <w:kern w:val="0"/>
                <w:sz w:val="24"/>
              </w:rPr>
              <w:t>总计</w:t>
            </w:r>
          </w:p>
        </w:tc>
        <w:tc>
          <w:tcPr>
            <w:tcW w:w="1314" w:type="dxa"/>
          </w:tcPr>
          <w:p w:rsidR="00D112B6" w:rsidRPr="008F4431" w:rsidRDefault="00D112B6">
            <w:pPr>
              <w:snapToGrid w:val="0"/>
              <w:spacing w:line="360" w:lineRule="auto"/>
              <w:rPr>
                <w:rFonts w:ascii="宋体" w:hAnsi="宋体" w:cs="宋体"/>
                <w:kern w:val="0"/>
                <w:sz w:val="24"/>
              </w:rPr>
            </w:pPr>
          </w:p>
        </w:tc>
        <w:tc>
          <w:tcPr>
            <w:tcW w:w="1459" w:type="dxa"/>
          </w:tcPr>
          <w:p w:rsidR="00D112B6" w:rsidRPr="008F4431" w:rsidRDefault="00D112B6">
            <w:pPr>
              <w:snapToGrid w:val="0"/>
              <w:spacing w:line="360" w:lineRule="auto"/>
              <w:rPr>
                <w:rFonts w:ascii="宋体" w:hAnsi="宋体" w:cs="宋体"/>
                <w:kern w:val="0"/>
                <w:sz w:val="24"/>
              </w:rPr>
            </w:pPr>
          </w:p>
        </w:tc>
        <w:tc>
          <w:tcPr>
            <w:tcW w:w="1460" w:type="dxa"/>
          </w:tcPr>
          <w:p w:rsidR="00D112B6" w:rsidRPr="008F4431" w:rsidRDefault="00D112B6">
            <w:pPr>
              <w:snapToGrid w:val="0"/>
              <w:spacing w:line="360" w:lineRule="auto"/>
              <w:rPr>
                <w:rFonts w:ascii="宋体" w:hAnsi="宋体" w:cs="宋体"/>
                <w:kern w:val="0"/>
                <w:sz w:val="24"/>
              </w:rPr>
            </w:pPr>
          </w:p>
        </w:tc>
        <w:tc>
          <w:tcPr>
            <w:tcW w:w="1233" w:type="dxa"/>
          </w:tcPr>
          <w:p w:rsidR="00D112B6" w:rsidRPr="008F4431" w:rsidRDefault="00D112B6">
            <w:pPr>
              <w:snapToGrid w:val="0"/>
              <w:spacing w:line="360" w:lineRule="auto"/>
              <w:rPr>
                <w:rFonts w:ascii="宋体" w:hAnsi="宋体" w:cs="宋体"/>
                <w:kern w:val="0"/>
                <w:sz w:val="24"/>
              </w:rPr>
            </w:pPr>
          </w:p>
        </w:tc>
      </w:tr>
    </w:tbl>
    <w:p w:rsidR="00D112B6" w:rsidRPr="008F4431" w:rsidRDefault="00D803A1">
      <w:pPr>
        <w:snapToGrid w:val="0"/>
        <w:spacing w:line="360" w:lineRule="auto"/>
        <w:rPr>
          <w:rFonts w:ascii="宋体" w:hAnsi="宋体" w:cs="宋体"/>
          <w:kern w:val="0"/>
          <w:sz w:val="24"/>
        </w:rPr>
      </w:pPr>
      <w:r w:rsidRPr="008F4431">
        <w:rPr>
          <w:rFonts w:ascii="宋体" w:hAnsi="宋体" w:cs="宋体" w:hint="eastAsia"/>
          <w:kern w:val="0"/>
          <w:sz w:val="24"/>
        </w:rPr>
        <w:t>说明：</w:t>
      </w:r>
    </w:p>
    <w:p w:rsidR="00D112B6" w:rsidRPr="008F4431" w:rsidRDefault="00D803A1">
      <w:pPr>
        <w:snapToGrid w:val="0"/>
        <w:spacing w:line="360" w:lineRule="auto"/>
        <w:rPr>
          <w:rFonts w:ascii="宋体" w:hAnsi="宋体" w:cs="宋体"/>
          <w:kern w:val="0"/>
          <w:sz w:val="24"/>
        </w:rPr>
      </w:pPr>
      <w:r w:rsidRPr="008F4431">
        <w:rPr>
          <w:rFonts w:ascii="宋体" w:hAnsi="宋体" w:cs="宋体" w:hint="eastAsia"/>
          <w:kern w:val="0"/>
          <w:sz w:val="24"/>
        </w:rPr>
        <w:t>1.投标人为小微企业、残疾人企业及监狱企业的填报本表。</w:t>
      </w:r>
    </w:p>
    <w:p w:rsidR="00D112B6" w:rsidRPr="008F4431" w:rsidRDefault="00D803A1">
      <w:pPr>
        <w:snapToGrid w:val="0"/>
        <w:spacing w:line="360" w:lineRule="auto"/>
        <w:ind w:left="240" w:hangingChars="100" w:hanging="240"/>
        <w:rPr>
          <w:rFonts w:ascii="宋体" w:hAnsi="宋体" w:cs="宋体"/>
          <w:kern w:val="0"/>
          <w:sz w:val="24"/>
        </w:rPr>
      </w:pPr>
      <w:r w:rsidRPr="008F4431">
        <w:rPr>
          <w:rFonts w:ascii="宋体" w:hAnsi="宋体" w:cs="宋体" w:hint="eastAsia"/>
          <w:kern w:val="0"/>
          <w:sz w:val="24"/>
        </w:rPr>
        <w:t>2.本表用于对小型、微型、残疾人及监狱企业报价给予一定比例扣除；</w:t>
      </w:r>
    </w:p>
    <w:p w:rsidR="00D112B6" w:rsidRPr="008F4431" w:rsidRDefault="00D803A1">
      <w:pPr>
        <w:snapToGrid w:val="0"/>
        <w:spacing w:line="360" w:lineRule="auto"/>
        <w:ind w:left="240" w:hangingChars="100" w:hanging="240"/>
        <w:rPr>
          <w:rFonts w:ascii="宋体" w:hAnsi="宋体" w:cs="宋体"/>
          <w:kern w:val="0"/>
          <w:sz w:val="24"/>
        </w:rPr>
      </w:pPr>
      <w:r w:rsidRPr="008F4431">
        <w:rPr>
          <w:rFonts w:ascii="宋体" w:hAnsi="宋体" w:cs="宋体" w:hint="eastAsia"/>
          <w:kern w:val="0"/>
          <w:sz w:val="24"/>
        </w:rPr>
        <w:t>3.投标人如为小型和微型企业，须提供“中小企业声明函”；</w:t>
      </w:r>
    </w:p>
    <w:p w:rsidR="00D112B6" w:rsidRPr="008F4431" w:rsidRDefault="00D803A1">
      <w:pPr>
        <w:snapToGrid w:val="0"/>
        <w:spacing w:line="360" w:lineRule="auto"/>
        <w:ind w:left="240" w:hangingChars="100" w:hanging="240"/>
        <w:rPr>
          <w:rFonts w:ascii="宋体" w:hAnsi="宋体" w:cs="宋体"/>
          <w:kern w:val="0"/>
          <w:sz w:val="24"/>
        </w:rPr>
      </w:pPr>
      <w:r w:rsidRPr="008F4431">
        <w:rPr>
          <w:rFonts w:ascii="宋体" w:hAnsi="宋体" w:cs="宋体" w:hint="eastAsia"/>
          <w:kern w:val="0"/>
          <w:sz w:val="24"/>
        </w:rPr>
        <w:t>4.投标人如为监狱企业须提供由省级以上监狱管理局、戒毒管理局（含新疆生产建设兵团）出具的属于监狱企业的证明文件；</w:t>
      </w:r>
    </w:p>
    <w:p w:rsidR="00D112B6" w:rsidRPr="008F4431" w:rsidRDefault="00D803A1">
      <w:pPr>
        <w:snapToGrid w:val="0"/>
        <w:spacing w:line="360" w:lineRule="auto"/>
        <w:ind w:left="240" w:hangingChars="100" w:hanging="240"/>
        <w:rPr>
          <w:rFonts w:ascii="宋体" w:hAnsi="宋体" w:cs="宋体"/>
          <w:kern w:val="0"/>
          <w:sz w:val="24"/>
        </w:rPr>
      </w:pPr>
      <w:r w:rsidRPr="008F4431">
        <w:rPr>
          <w:rFonts w:ascii="宋体" w:hAnsi="宋体" w:cs="宋体" w:hint="eastAsia"/>
          <w:kern w:val="0"/>
          <w:sz w:val="24"/>
        </w:rPr>
        <w:t>5.投标人如为残疾人企业，投标时以残疾人福利性单位声明函为准，声明函与事实不符的，依照《政府采购法》第七十七条第一款的规定追究法律责任；</w:t>
      </w:r>
    </w:p>
    <w:p w:rsidR="00D112B6" w:rsidRPr="008F4431" w:rsidRDefault="00D803A1">
      <w:pPr>
        <w:snapToGrid w:val="0"/>
        <w:spacing w:line="360" w:lineRule="auto"/>
        <w:ind w:left="240" w:hangingChars="100" w:hanging="240"/>
        <w:rPr>
          <w:rFonts w:ascii="宋体" w:hAnsi="宋体" w:cs="宋体"/>
          <w:kern w:val="0"/>
          <w:sz w:val="24"/>
        </w:rPr>
      </w:pPr>
      <w:r w:rsidRPr="008F4431">
        <w:rPr>
          <w:rFonts w:ascii="宋体" w:hAnsi="宋体" w:cs="宋体"/>
          <w:kern w:val="0"/>
          <w:sz w:val="24"/>
        </w:rPr>
        <w:t>6.未填报本表或未提供上述证明的，评标时不对小型、微型、残疾人和监狱企业产品报价给予一定比例扣除。</w:t>
      </w:r>
    </w:p>
    <w:p w:rsidR="00D112B6" w:rsidRPr="008F4431" w:rsidRDefault="00D112B6">
      <w:pPr>
        <w:snapToGrid w:val="0"/>
        <w:spacing w:line="360" w:lineRule="auto"/>
        <w:ind w:firstLine="480"/>
        <w:rPr>
          <w:rFonts w:ascii="宋体" w:hAnsi="宋体" w:cs="宋体"/>
          <w:kern w:val="0"/>
          <w:sz w:val="24"/>
        </w:rPr>
      </w:pPr>
    </w:p>
    <w:p w:rsidR="00D112B6" w:rsidRPr="008F4431" w:rsidRDefault="00D803A1">
      <w:pPr>
        <w:snapToGrid w:val="0"/>
        <w:spacing w:line="360" w:lineRule="auto"/>
        <w:ind w:firstLine="480"/>
        <w:rPr>
          <w:rFonts w:ascii="宋体" w:hAnsi="宋体" w:cs="宋体"/>
          <w:kern w:val="0"/>
          <w:sz w:val="24"/>
        </w:rPr>
      </w:pPr>
      <w:r w:rsidRPr="008F4431">
        <w:rPr>
          <w:rFonts w:ascii="宋体" w:hAnsi="宋体" w:cs="宋体" w:hint="eastAsia"/>
          <w:kern w:val="0"/>
          <w:sz w:val="24"/>
        </w:rPr>
        <w:t>投标人名称：</w:t>
      </w:r>
    </w:p>
    <w:p w:rsidR="00D112B6" w:rsidRPr="008F4431" w:rsidRDefault="00D803A1">
      <w:pPr>
        <w:snapToGrid w:val="0"/>
        <w:spacing w:line="360" w:lineRule="auto"/>
        <w:ind w:firstLine="480"/>
        <w:rPr>
          <w:rFonts w:ascii="宋体" w:hAnsi="宋体" w:cs="宋体"/>
          <w:kern w:val="0"/>
          <w:sz w:val="24"/>
        </w:rPr>
      </w:pPr>
      <w:r w:rsidRPr="008F4431">
        <w:rPr>
          <w:rFonts w:ascii="宋体" w:hAnsi="宋体" w:cs="宋体" w:hint="eastAsia"/>
          <w:kern w:val="0"/>
          <w:sz w:val="24"/>
        </w:rPr>
        <w:t>投标人公章：</w:t>
      </w:r>
    </w:p>
    <w:p w:rsidR="00D112B6" w:rsidRPr="008F4431" w:rsidRDefault="00D803A1">
      <w:pPr>
        <w:snapToGrid w:val="0"/>
        <w:spacing w:line="360" w:lineRule="auto"/>
        <w:ind w:firstLine="480"/>
        <w:rPr>
          <w:rFonts w:ascii="宋体" w:hAnsi="宋体" w:cs="宋体"/>
          <w:kern w:val="0"/>
          <w:sz w:val="24"/>
        </w:rPr>
      </w:pPr>
      <w:r w:rsidRPr="008F4431">
        <w:rPr>
          <w:rFonts w:ascii="宋体" w:hAnsi="宋体" w:cs="宋体" w:hint="eastAsia"/>
          <w:kern w:val="0"/>
          <w:sz w:val="24"/>
        </w:rPr>
        <w:t>投标人代表签字：</w:t>
      </w:r>
    </w:p>
    <w:p w:rsidR="00D112B6" w:rsidRPr="008F4431" w:rsidRDefault="00D803A1">
      <w:pPr>
        <w:snapToGrid w:val="0"/>
        <w:spacing w:line="360" w:lineRule="auto"/>
        <w:ind w:firstLine="480"/>
        <w:rPr>
          <w:rFonts w:ascii="宋体" w:hAnsi="宋体" w:cs="宋体"/>
          <w:kern w:val="0"/>
          <w:sz w:val="24"/>
        </w:rPr>
      </w:pPr>
      <w:r w:rsidRPr="008F4431">
        <w:rPr>
          <w:rFonts w:ascii="宋体" w:hAnsi="宋体" w:cs="宋体" w:hint="eastAsia"/>
          <w:kern w:val="0"/>
          <w:sz w:val="24"/>
        </w:rPr>
        <w:t>日期：</w:t>
      </w:r>
    </w:p>
    <w:p w:rsidR="00D112B6" w:rsidRPr="008F4431" w:rsidRDefault="00D803A1" w:rsidP="001F30AA">
      <w:pPr>
        <w:pStyle w:val="af7"/>
        <w:ind w:firstLine="0"/>
        <w:rPr>
          <w:rFonts w:hAnsi="宋体"/>
          <w:b/>
          <w:bCs/>
          <w:sz w:val="36"/>
          <w:szCs w:val="36"/>
        </w:rPr>
      </w:pPr>
      <w:bookmarkStart w:id="331" w:name="_Toc3503_WPSOffice_Level1"/>
      <w:bookmarkStart w:id="332" w:name="_Toc4240_WPSOffice_Level1"/>
      <w:r w:rsidRPr="008F4431">
        <w:rPr>
          <w:rFonts w:hAnsi="宋体"/>
        </w:rPr>
        <w:br w:type="page"/>
      </w:r>
      <w:bookmarkStart w:id="333" w:name="_Toc148446860"/>
      <w:r w:rsidRPr="008F4431">
        <w:rPr>
          <w:rFonts w:hAnsi="宋体" w:hint="eastAsia"/>
          <w:b/>
          <w:bCs/>
          <w:sz w:val="36"/>
          <w:szCs w:val="36"/>
        </w:rPr>
        <w:lastRenderedPageBreak/>
        <w:t>十一、中小企业声明函、监狱企业证明、残疾人福利性单位声明函</w:t>
      </w:r>
      <w:bookmarkEnd w:id="331"/>
      <w:bookmarkEnd w:id="332"/>
      <w:bookmarkEnd w:id="333"/>
    </w:p>
    <w:p w:rsidR="00D112B6" w:rsidRPr="008F4431" w:rsidRDefault="00D803A1">
      <w:pPr>
        <w:pStyle w:val="af7"/>
        <w:rPr>
          <w:rFonts w:hAnsi="宋体"/>
          <w:b/>
          <w:bCs/>
          <w:sz w:val="36"/>
          <w:szCs w:val="36"/>
        </w:rPr>
      </w:pPr>
      <w:bookmarkStart w:id="334" w:name="_Toc25853_WPSOffice_Level1"/>
      <w:bookmarkStart w:id="335" w:name="_Toc11670_WPSOffice_Level1"/>
      <w:bookmarkStart w:id="336" w:name="_Toc32003_WPSOffice_Level1"/>
      <w:bookmarkStart w:id="337" w:name="_Toc14357_WPSOffice_Level1"/>
      <w:r w:rsidRPr="008F4431">
        <w:rPr>
          <w:rFonts w:hAnsi="宋体" w:hint="eastAsia"/>
          <w:b/>
          <w:bCs/>
          <w:sz w:val="36"/>
          <w:szCs w:val="36"/>
        </w:rPr>
        <w:t>（一）中小企业声明函</w:t>
      </w:r>
    </w:p>
    <w:p w:rsidR="00D112B6" w:rsidRPr="008F4431" w:rsidRDefault="00D803A1">
      <w:pPr>
        <w:snapToGrid w:val="0"/>
        <w:spacing w:line="360" w:lineRule="auto"/>
        <w:jc w:val="center"/>
        <w:rPr>
          <w:rFonts w:ascii="宋体" w:hAnsi="宋体" w:cs="宋体"/>
          <w:b/>
          <w:kern w:val="0"/>
          <w:sz w:val="28"/>
          <w:szCs w:val="28"/>
          <w:lang w:val="zh-CN"/>
        </w:rPr>
      </w:pPr>
      <w:r w:rsidRPr="008F4431">
        <w:rPr>
          <w:rFonts w:ascii="宋体" w:hAnsi="宋体" w:cs="宋体" w:hint="eastAsia"/>
          <w:b/>
          <w:kern w:val="0"/>
          <w:sz w:val="28"/>
          <w:szCs w:val="28"/>
        </w:rPr>
        <w:t>（如不符合请填“无”）</w:t>
      </w:r>
    </w:p>
    <w:p w:rsidR="00D112B6" w:rsidRPr="008F4431" w:rsidRDefault="00D803A1">
      <w:pPr>
        <w:tabs>
          <w:tab w:val="left" w:pos="4860"/>
        </w:tabs>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本公司（联合体）郑重声明，根据《政府采购促进中小企业发展管理办法》（财库﹝</w:t>
      </w:r>
      <w:r w:rsidRPr="008F4431">
        <w:rPr>
          <w:rFonts w:ascii="宋体" w:hAnsi="宋体" w:cs="宋体"/>
          <w:kern w:val="0"/>
          <w:sz w:val="24"/>
        </w:rPr>
        <w:t>2020﹞46号）的规定，本公司（联合体）参加（单位名称）的（项目名称）采购活动，服务全部由符合政策要求的中小企业承接。相关企业（含联合体中的中小企业、签订分包意向协议的中小企业）的具体情况如下：</w:t>
      </w:r>
    </w:p>
    <w:p w:rsidR="00D112B6" w:rsidRPr="008F4431" w:rsidRDefault="00D803A1">
      <w:pPr>
        <w:tabs>
          <w:tab w:val="left" w:pos="4860"/>
        </w:tabs>
        <w:snapToGrid w:val="0"/>
        <w:spacing w:line="360" w:lineRule="auto"/>
        <w:ind w:firstLineChars="200" w:firstLine="480"/>
        <w:rPr>
          <w:rFonts w:ascii="宋体" w:hAnsi="宋体" w:cs="宋体"/>
          <w:kern w:val="0"/>
          <w:sz w:val="24"/>
        </w:rPr>
      </w:pPr>
      <w:r w:rsidRPr="008F4431">
        <w:rPr>
          <w:rFonts w:ascii="宋体" w:hAnsi="宋体" w:cs="宋体"/>
          <w:kern w:val="0"/>
          <w:sz w:val="24"/>
        </w:rPr>
        <w:t>1.</w:t>
      </w:r>
      <w:r w:rsidRPr="008F4431">
        <w:rPr>
          <w:rFonts w:ascii="宋体" w:hAnsi="宋体" w:cs="宋体" w:hint="eastAsia"/>
          <w:kern w:val="0"/>
          <w:sz w:val="24"/>
          <w:u w:val="single"/>
        </w:rPr>
        <w:t>（标的名称）</w:t>
      </w:r>
      <w:r w:rsidRPr="008F4431">
        <w:rPr>
          <w:rFonts w:ascii="宋体" w:hAnsi="宋体" w:cs="宋体" w:hint="eastAsia"/>
          <w:kern w:val="0"/>
          <w:sz w:val="24"/>
        </w:rPr>
        <w:t>，属于（采购文件中明确的所属行业）；承接企业为</w:t>
      </w:r>
      <w:r w:rsidRPr="008F4431">
        <w:rPr>
          <w:rFonts w:ascii="宋体" w:hAnsi="宋体" w:cs="宋体" w:hint="eastAsia"/>
          <w:kern w:val="0"/>
          <w:sz w:val="24"/>
          <w:u w:val="single"/>
        </w:rPr>
        <w:t>（企业名称）</w:t>
      </w:r>
      <w:r w:rsidRPr="008F4431">
        <w:rPr>
          <w:rFonts w:ascii="宋体" w:hAnsi="宋体" w:cs="宋体" w:hint="eastAsia"/>
          <w:kern w:val="0"/>
          <w:sz w:val="24"/>
        </w:rPr>
        <w:t>，从业人员</w:t>
      </w:r>
      <w:r w:rsidRPr="008F4431">
        <w:rPr>
          <w:rFonts w:ascii="宋体" w:hAnsi="宋体" w:cs="宋体"/>
          <w:kern w:val="0"/>
          <w:sz w:val="24"/>
        </w:rPr>
        <w:t>_____人，营业收入为_____万元，资产总额为_____万元，属于</w:t>
      </w:r>
      <w:r w:rsidRPr="008F4431">
        <w:rPr>
          <w:rFonts w:ascii="宋体" w:hAnsi="宋体" w:cs="宋体" w:hint="eastAsia"/>
          <w:kern w:val="0"/>
          <w:sz w:val="24"/>
          <w:u w:val="single"/>
        </w:rPr>
        <w:t>（中型企业、小型企业、微型企业）</w:t>
      </w:r>
      <w:r w:rsidRPr="008F4431">
        <w:rPr>
          <w:rFonts w:ascii="宋体" w:hAnsi="宋体" w:cs="宋体" w:hint="eastAsia"/>
          <w:kern w:val="0"/>
          <w:sz w:val="24"/>
        </w:rPr>
        <w:t>；</w:t>
      </w:r>
    </w:p>
    <w:p w:rsidR="00D112B6" w:rsidRPr="008F4431" w:rsidRDefault="00D803A1">
      <w:pPr>
        <w:tabs>
          <w:tab w:val="left" w:pos="4860"/>
        </w:tabs>
        <w:snapToGrid w:val="0"/>
        <w:spacing w:line="360" w:lineRule="auto"/>
        <w:ind w:firstLineChars="200" w:firstLine="480"/>
        <w:rPr>
          <w:rFonts w:ascii="宋体" w:hAnsi="宋体" w:cs="宋体"/>
          <w:kern w:val="0"/>
          <w:sz w:val="24"/>
        </w:rPr>
      </w:pPr>
      <w:r w:rsidRPr="008F4431">
        <w:rPr>
          <w:rFonts w:ascii="宋体" w:hAnsi="宋体" w:cs="宋体"/>
          <w:kern w:val="0"/>
          <w:sz w:val="24"/>
        </w:rPr>
        <w:t>2.</w:t>
      </w:r>
      <w:r w:rsidRPr="008F4431">
        <w:rPr>
          <w:rFonts w:ascii="宋体" w:hAnsi="宋体" w:cs="宋体" w:hint="eastAsia"/>
          <w:kern w:val="0"/>
          <w:sz w:val="24"/>
          <w:u w:val="single"/>
        </w:rPr>
        <w:t>（标的名称）</w:t>
      </w:r>
      <w:r w:rsidRPr="008F4431">
        <w:rPr>
          <w:rFonts w:ascii="宋体" w:hAnsi="宋体" w:cs="宋体" w:hint="eastAsia"/>
          <w:kern w:val="0"/>
          <w:sz w:val="24"/>
        </w:rPr>
        <w:t>，属于（采购文件中明确的所属行业）；承接企业为</w:t>
      </w:r>
      <w:r w:rsidRPr="008F4431">
        <w:rPr>
          <w:rFonts w:ascii="宋体" w:hAnsi="宋体" w:cs="宋体" w:hint="eastAsia"/>
          <w:kern w:val="0"/>
          <w:sz w:val="24"/>
          <w:u w:val="single"/>
        </w:rPr>
        <w:t>（企业名称）</w:t>
      </w:r>
      <w:r w:rsidRPr="008F4431">
        <w:rPr>
          <w:rFonts w:ascii="宋体" w:hAnsi="宋体" w:cs="宋体" w:hint="eastAsia"/>
          <w:kern w:val="0"/>
          <w:sz w:val="24"/>
        </w:rPr>
        <w:t>，从业人员</w:t>
      </w:r>
      <w:r w:rsidRPr="008F4431">
        <w:rPr>
          <w:rFonts w:ascii="宋体" w:hAnsi="宋体" w:cs="宋体"/>
          <w:kern w:val="0"/>
          <w:sz w:val="24"/>
        </w:rPr>
        <w:t>_____人，营业收入为_____万元，资产总额为_____万元，属于</w:t>
      </w:r>
      <w:r w:rsidRPr="008F4431">
        <w:rPr>
          <w:rFonts w:ascii="宋体" w:hAnsi="宋体" w:cs="宋体" w:hint="eastAsia"/>
          <w:kern w:val="0"/>
          <w:sz w:val="24"/>
          <w:u w:val="single"/>
        </w:rPr>
        <w:t>（中型企业、小型企业、微型企业）</w:t>
      </w:r>
      <w:r w:rsidRPr="008F4431">
        <w:rPr>
          <w:rFonts w:ascii="宋体" w:hAnsi="宋体" w:cs="宋体" w:hint="eastAsia"/>
          <w:kern w:val="0"/>
          <w:sz w:val="24"/>
        </w:rPr>
        <w:t>；</w:t>
      </w:r>
    </w:p>
    <w:p w:rsidR="00D112B6" w:rsidRPr="008F4431" w:rsidRDefault="00D803A1">
      <w:pPr>
        <w:tabs>
          <w:tab w:val="left" w:pos="4860"/>
        </w:tabs>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w:t>
      </w:r>
    </w:p>
    <w:p w:rsidR="00D112B6" w:rsidRPr="008F4431" w:rsidRDefault="00D803A1">
      <w:pPr>
        <w:tabs>
          <w:tab w:val="left" w:pos="4860"/>
        </w:tabs>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以上企业，不属于大企业的分支机构，不存在控股股东为大企业的情形，也不存在与大企业的负责人为同一人的情形。</w:t>
      </w:r>
    </w:p>
    <w:p w:rsidR="00D112B6" w:rsidRPr="008F4431" w:rsidRDefault="00D803A1">
      <w:pPr>
        <w:tabs>
          <w:tab w:val="left" w:pos="4860"/>
        </w:tabs>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本企业对上述声明内容的真实性负责。如有虚假，将依法承担相应责任。</w:t>
      </w:r>
    </w:p>
    <w:p w:rsidR="00D112B6" w:rsidRPr="008F4431" w:rsidRDefault="00D803A1">
      <w:pPr>
        <w:tabs>
          <w:tab w:val="left" w:pos="4860"/>
        </w:tabs>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企业名称（盖章）：</w:t>
      </w:r>
    </w:p>
    <w:p w:rsidR="00D112B6" w:rsidRPr="008F4431" w:rsidRDefault="00D803A1">
      <w:pPr>
        <w:snapToGrid w:val="0"/>
        <w:spacing w:line="360" w:lineRule="auto"/>
        <w:ind w:firstLine="480"/>
        <w:rPr>
          <w:rFonts w:ascii="宋体" w:hAnsi="宋体" w:cs="宋体"/>
          <w:kern w:val="0"/>
          <w:sz w:val="24"/>
        </w:rPr>
      </w:pPr>
      <w:r w:rsidRPr="008F4431">
        <w:rPr>
          <w:rFonts w:ascii="宋体" w:hAnsi="宋体" w:cs="宋体" w:hint="eastAsia"/>
          <w:kern w:val="0"/>
          <w:sz w:val="24"/>
        </w:rPr>
        <w:t>日期：</w:t>
      </w:r>
    </w:p>
    <w:p w:rsidR="00D112B6" w:rsidRPr="008F4431" w:rsidRDefault="00D112B6">
      <w:pPr>
        <w:snapToGrid w:val="0"/>
        <w:spacing w:line="360" w:lineRule="auto"/>
        <w:ind w:firstLine="482"/>
        <w:rPr>
          <w:rFonts w:ascii="宋体" w:hAnsi="宋体" w:cs="宋体"/>
          <w:b/>
          <w:bCs/>
          <w:kern w:val="0"/>
          <w:sz w:val="24"/>
        </w:rPr>
      </w:pPr>
    </w:p>
    <w:p w:rsidR="00D112B6" w:rsidRPr="008F4431" w:rsidRDefault="00D803A1">
      <w:pPr>
        <w:snapToGrid w:val="0"/>
        <w:spacing w:line="360" w:lineRule="auto"/>
        <w:ind w:firstLine="482"/>
        <w:rPr>
          <w:rFonts w:ascii="宋体" w:hAnsi="宋体" w:cs="宋体"/>
          <w:bCs/>
          <w:kern w:val="0"/>
          <w:sz w:val="24"/>
        </w:rPr>
      </w:pPr>
      <w:r w:rsidRPr="008F4431">
        <w:rPr>
          <w:rFonts w:ascii="宋体" w:hAnsi="宋体" w:cs="宋体" w:hint="eastAsia"/>
          <w:b/>
          <w:kern w:val="0"/>
          <w:sz w:val="24"/>
        </w:rPr>
        <w:t>注：</w:t>
      </w:r>
      <w:r w:rsidRPr="008F4431">
        <w:rPr>
          <w:rFonts w:ascii="宋体" w:hAnsi="宋体" w:cs="宋体"/>
          <w:bCs/>
          <w:kern w:val="0"/>
          <w:sz w:val="24"/>
        </w:rPr>
        <w:t>1、</w:t>
      </w:r>
      <w:r w:rsidRPr="008F4431">
        <w:rPr>
          <w:rFonts w:ascii="宋体" w:hAnsi="宋体" w:cs="宋体" w:hint="eastAsia"/>
          <w:bCs/>
          <w:kern w:val="0"/>
          <w:sz w:val="24"/>
        </w:rPr>
        <w:t>从业人员、营业收入、资产总额填报上一年度数据，无上一年度数据的新成立企业可不填报。</w:t>
      </w:r>
    </w:p>
    <w:p w:rsidR="00D112B6" w:rsidRPr="008F4431" w:rsidRDefault="00D803A1">
      <w:pPr>
        <w:pStyle w:val="afff0"/>
        <w:ind w:firstLine="422"/>
      </w:pPr>
      <w:bookmarkStart w:id="338" w:name="_Hlk113183088"/>
      <w:r w:rsidRPr="008F4431">
        <w:t>2</w:t>
      </w:r>
      <w:r w:rsidRPr="008F4431">
        <w:rPr>
          <w:rFonts w:hint="eastAsia"/>
        </w:rPr>
        <w:t>、中标人为中小企业的，其《中小企业声明函》将在中标公告中公告，接受社会监督。</w:t>
      </w:r>
    </w:p>
    <w:p w:rsidR="00D112B6" w:rsidRPr="008F4431" w:rsidRDefault="00D803A1">
      <w:pPr>
        <w:pStyle w:val="afff0"/>
        <w:ind w:firstLine="422"/>
      </w:pPr>
      <w:r w:rsidRPr="008F4431">
        <w:t>3</w:t>
      </w:r>
      <w:r w:rsidRPr="008F4431">
        <w:rPr>
          <w:rFonts w:hint="eastAsia"/>
        </w:rPr>
        <w:t>、投标人提供的《中小企业声明函》与事实不符的，依照《政府采购法》第七十七条第一款的规定，处以采购金额千分之五以上千分之十以下的罚款，</w:t>
      </w:r>
      <w:r w:rsidRPr="008F4431">
        <w:rPr>
          <w:rFonts w:hint="eastAsia"/>
        </w:rPr>
        <w:lastRenderedPageBreak/>
        <w:t>列入不良行为记录名单，在一至三年内禁止参加政府采购活动，有违法所得的，并处没收违法所得，情节严重的，由工商行政管理机关吊销营业执照；构成犯罪的，依法追究刑事责任。</w:t>
      </w:r>
    </w:p>
    <w:p w:rsidR="00D112B6" w:rsidRPr="008F4431" w:rsidRDefault="00D803A1">
      <w:pPr>
        <w:pStyle w:val="afff0"/>
        <w:ind w:firstLine="422"/>
      </w:pPr>
      <w:r w:rsidRPr="008F4431">
        <w:t>4</w:t>
      </w:r>
      <w:r w:rsidRPr="008F4431">
        <w:rPr>
          <w:rFonts w:hint="eastAsia"/>
        </w:rPr>
        <w:t>、投标人应当按照采购文件中明确的采购标的对应行业出具中小企业声明函，投标人应当对照采购标的对应行业划型标准，判断自己是否属于中小企业，符合条件的，出具中小企业声明函。</w:t>
      </w:r>
    </w:p>
    <w:p w:rsidR="00D112B6" w:rsidRPr="008F4431" w:rsidRDefault="00D803A1">
      <w:pPr>
        <w:pStyle w:val="afff0"/>
        <w:ind w:firstLine="422"/>
      </w:pPr>
      <w:r w:rsidRPr="008F4431">
        <w:t>5、货物代理商参加货物政府采购活动的，应按照中小企业声明函格式要求填写制造商的相关企业指标数据。而货物制造商、服务和工程投标人应按照相应的中小企业声明函格式填写企业自身的相关指标数据。其中涉及多个标的物的，分别填写相关企业指标数据。</w:t>
      </w:r>
    </w:p>
    <w:bookmarkEnd w:id="338"/>
    <w:p w:rsidR="00D112B6" w:rsidRPr="008F4431" w:rsidRDefault="00D112B6">
      <w:pPr>
        <w:tabs>
          <w:tab w:val="left" w:pos="1800"/>
          <w:tab w:val="center" w:pos="4156"/>
        </w:tabs>
        <w:snapToGrid w:val="0"/>
        <w:spacing w:line="360" w:lineRule="auto"/>
        <w:ind w:firstLine="723"/>
        <w:jc w:val="center"/>
        <w:rPr>
          <w:rFonts w:ascii="宋体" w:hAnsi="宋体" w:cs="宋体"/>
          <w:b/>
          <w:kern w:val="0"/>
          <w:sz w:val="36"/>
          <w:lang w:val="zh-CN"/>
        </w:rPr>
      </w:pPr>
    </w:p>
    <w:p w:rsidR="00D112B6" w:rsidRPr="008F4431" w:rsidRDefault="00D803A1">
      <w:pPr>
        <w:widowControl/>
        <w:jc w:val="left"/>
        <w:rPr>
          <w:rFonts w:ascii="宋体" w:hAnsi="宋体" w:cs="宋体"/>
          <w:b/>
          <w:kern w:val="0"/>
          <w:sz w:val="36"/>
          <w:lang w:val="zh-CN"/>
        </w:rPr>
      </w:pPr>
      <w:r w:rsidRPr="008F4431">
        <w:rPr>
          <w:rFonts w:ascii="宋体" w:hAnsi="宋体" w:cs="宋体"/>
          <w:b/>
          <w:kern w:val="0"/>
          <w:sz w:val="36"/>
          <w:lang w:val="zh-CN"/>
        </w:rPr>
        <w:br w:type="page"/>
      </w:r>
    </w:p>
    <w:p w:rsidR="00D112B6" w:rsidRPr="008F4431" w:rsidRDefault="00D803A1">
      <w:pPr>
        <w:pStyle w:val="af7"/>
        <w:rPr>
          <w:rFonts w:hAnsi="宋体"/>
          <w:b/>
          <w:bCs/>
          <w:sz w:val="36"/>
          <w:szCs w:val="36"/>
        </w:rPr>
      </w:pPr>
      <w:r w:rsidRPr="008F4431">
        <w:rPr>
          <w:rFonts w:hAnsi="宋体" w:hint="eastAsia"/>
          <w:b/>
          <w:bCs/>
          <w:sz w:val="36"/>
          <w:szCs w:val="36"/>
        </w:rPr>
        <w:lastRenderedPageBreak/>
        <w:t>（二）监狱企业证明文件</w:t>
      </w:r>
    </w:p>
    <w:p w:rsidR="00D112B6" w:rsidRPr="008F4431" w:rsidRDefault="00D803A1">
      <w:pPr>
        <w:adjustRightInd w:val="0"/>
        <w:snapToGrid w:val="0"/>
        <w:spacing w:line="360" w:lineRule="auto"/>
        <w:ind w:firstLineChars="100" w:firstLine="240"/>
        <w:jc w:val="center"/>
        <w:rPr>
          <w:rFonts w:ascii="宋体" w:hAnsi="宋体" w:cs="宋体"/>
          <w:kern w:val="0"/>
          <w:sz w:val="28"/>
          <w:szCs w:val="28"/>
        </w:rPr>
      </w:pPr>
      <w:r w:rsidRPr="008F4431">
        <w:rPr>
          <w:rFonts w:ascii="宋体" w:hAnsi="宋体" w:cs="宋体" w:hint="eastAsia"/>
          <w:kern w:val="0"/>
          <w:sz w:val="24"/>
        </w:rPr>
        <w:t>（由省级以上监狱管理局、戒毒管理局（含新疆生产建设兵团）出具的属于监狱企业的证明文件复印件加盖公章）</w:t>
      </w:r>
    </w:p>
    <w:p w:rsidR="00D112B6" w:rsidRPr="008F4431" w:rsidRDefault="00D803A1">
      <w:pPr>
        <w:pStyle w:val="af7"/>
        <w:rPr>
          <w:rFonts w:hAnsi="宋体"/>
        </w:rPr>
      </w:pPr>
      <w:r w:rsidRPr="008F4431">
        <w:rPr>
          <w:rFonts w:hAnsi="宋体"/>
          <w:lang w:val="zh-CN"/>
        </w:rPr>
        <w:br w:type="page"/>
      </w:r>
      <w:r w:rsidRPr="008F4431">
        <w:rPr>
          <w:rFonts w:hAnsi="宋体" w:hint="eastAsia"/>
          <w:b/>
          <w:bCs/>
          <w:sz w:val="36"/>
          <w:szCs w:val="36"/>
        </w:rPr>
        <w:lastRenderedPageBreak/>
        <w:t>（三）残疾人福利性单位声明函</w:t>
      </w:r>
      <w:bookmarkEnd w:id="334"/>
      <w:bookmarkEnd w:id="335"/>
      <w:bookmarkEnd w:id="336"/>
      <w:bookmarkEnd w:id="337"/>
    </w:p>
    <w:p w:rsidR="00D112B6" w:rsidRPr="008F4431" w:rsidRDefault="00D112B6">
      <w:pPr>
        <w:snapToGrid w:val="0"/>
        <w:spacing w:line="360" w:lineRule="auto"/>
        <w:ind w:firstLine="723"/>
        <w:jc w:val="center"/>
        <w:rPr>
          <w:rFonts w:ascii="宋体" w:hAnsi="宋体" w:cs="宋体"/>
          <w:b/>
          <w:kern w:val="0"/>
          <w:sz w:val="36"/>
          <w:lang w:val="zh-CN"/>
        </w:rPr>
      </w:pP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本单位郑重声明，根据《财政部民政部中国残疾人联合会关于促进残疾人就业政府采购政策的通知》（财库〔</w:t>
      </w:r>
      <w:r w:rsidRPr="008F4431">
        <w:rPr>
          <w:rFonts w:ascii="宋体" w:hAnsi="宋体" w:cs="宋体"/>
          <w:kern w:val="0"/>
          <w:sz w:val="24"/>
        </w:rPr>
        <w:t>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本单位对上述声明的真实性负责。如有虚假，将依法承担相应责任。</w:t>
      </w:r>
    </w:p>
    <w:p w:rsidR="00D112B6" w:rsidRPr="008F4431" w:rsidRDefault="00D112B6">
      <w:pPr>
        <w:snapToGrid w:val="0"/>
        <w:spacing w:line="360" w:lineRule="auto"/>
        <w:ind w:firstLine="480"/>
        <w:rPr>
          <w:rFonts w:ascii="宋体" w:hAnsi="宋体" w:cs="宋体"/>
          <w:kern w:val="0"/>
          <w:sz w:val="24"/>
        </w:rPr>
      </w:pPr>
    </w:p>
    <w:p w:rsidR="00D112B6" w:rsidRPr="008F4431" w:rsidRDefault="00D112B6">
      <w:pPr>
        <w:snapToGrid w:val="0"/>
        <w:spacing w:line="360" w:lineRule="auto"/>
        <w:ind w:firstLine="480"/>
        <w:rPr>
          <w:rFonts w:ascii="宋体" w:hAnsi="宋体" w:cs="宋体"/>
          <w:kern w:val="0"/>
          <w:sz w:val="24"/>
        </w:rPr>
      </w:pPr>
    </w:p>
    <w:p w:rsidR="00D112B6" w:rsidRPr="008F4431" w:rsidRDefault="00D803A1">
      <w:pPr>
        <w:snapToGrid w:val="0"/>
        <w:spacing w:line="360" w:lineRule="auto"/>
        <w:ind w:firstLine="480"/>
        <w:jc w:val="center"/>
        <w:rPr>
          <w:rFonts w:ascii="宋体" w:hAnsi="宋体" w:cs="宋体"/>
          <w:kern w:val="0"/>
          <w:sz w:val="24"/>
        </w:rPr>
      </w:pPr>
      <w:r w:rsidRPr="008F4431">
        <w:rPr>
          <w:rFonts w:ascii="宋体" w:hAnsi="宋体" w:cs="宋体" w:hint="eastAsia"/>
          <w:kern w:val="0"/>
          <w:sz w:val="24"/>
        </w:rPr>
        <w:t>单位名称（盖章）：</w:t>
      </w:r>
    </w:p>
    <w:p w:rsidR="00D112B6" w:rsidRPr="008F4431" w:rsidRDefault="00D803A1">
      <w:pPr>
        <w:snapToGrid w:val="0"/>
        <w:spacing w:line="360" w:lineRule="auto"/>
        <w:ind w:firstLine="480"/>
        <w:jc w:val="center"/>
        <w:rPr>
          <w:rFonts w:ascii="宋体" w:hAnsi="宋体" w:cs="宋体"/>
          <w:kern w:val="0"/>
          <w:sz w:val="24"/>
        </w:rPr>
      </w:pPr>
      <w:r w:rsidRPr="008F4431">
        <w:rPr>
          <w:rFonts w:ascii="宋体" w:hAnsi="宋体" w:cs="宋体" w:hint="eastAsia"/>
          <w:kern w:val="0"/>
          <w:sz w:val="24"/>
        </w:rPr>
        <w:t>日期：</w:t>
      </w:r>
    </w:p>
    <w:p w:rsidR="00D112B6" w:rsidRPr="008F4431" w:rsidRDefault="00D112B6">
      <w:pPr>
        <w:snapToGrid w:val="0"/>
        <w:spacing w:line="360" w:lineRule="auto"/>
        <w:ind w:firstLine="480"/>
        <w:rPr>
          <w:rFonts w:ascii="宋体" w:hAnsi="宋体" w:cs="宋体"/>
          <w:kern w:val="0"/>
          <w:sz w:val="24"/>
        </w:rPr>
      </w:pPr>
    </w:p>
    <w:p w:rsidR="00D112B6" w:rsidRPr="008F4431" w:rsidRDefault="00D803A1">
      <w:pPr>
        <w:snapToGrid w:val="0"/>
        <w:spacing w:line="360" w:lineRule="auto"/>
        <w:ind w:firstLine="480"/>
        <w:rPr>
          <w:rFonts w:ascii="宋体" w:hAnsi="宋体" w:cs="宋体"/>
          <w:kern w:val="0"/>
          <w:sz w:val="24"/>
        </w:rPr>
      </w:pPr>
      <w:r w:rsidRPr="008F4431">
        <w:rPr>
          <w:rFonts w:ascii="宋体" w:hAnsi="宋体" w:cs="宋体" w:hint="eastAsia"/>
          <w:kern w:val="0"/>
          <w:sz w:val="24"/>
        </w:rPr>
        <w:t>注：</w:t>
      </w:r>
      <w:r w:rsidRPr="008F4431">
        <w:rPr>
          <w:rFonts w:ascii="宋体" w:hAnsi="宋体" w:cs="宋体"/>
          <w:kern w:val="0"/>
          <w:sz w:val="24"/>
        </w:rPr>
        <w:t>1.中标、成交投标人为残疾人福利性单位且评审中享受了残疾人福利性单位相关政府采购支持政策的，其《残疾人福利性单位声明函》将在中标、中选公示中公告，接受社会监督。</w:t>
      </w:r>
    </w:p>
    <w:p w:rsidR="00D112B6" w:rsidRPr="008F4431" w:rsidRDefault="00D803A1">
      <w:pPr>
        <w:snapToGrid w:val="0"/>
        <w:spacing w:line="360" w:lineRule="auto"/>
        <w:ind w:firstLine="480"/>
        <w:rPr>
          <w:rFonts w:ascii="宋体" w:hAnsi="宋体" w:cs="宋体"/>
          <w:kern w:val="0"/>
          <w:sz w:val="24"/>
        </w:rPr>
      </w:pPr>
      <w:r w:rsidRPr="008F4431">
        <w:rPr>
          <w:rFonts w:ascii="宋体" w:hAnsi="宋体" w:cs="宋体"/>
          <w:kern w:val="0"/>
          <w:sz w:val="24"/>
        </w:rPr>
        <w:t>2.投标人提供的《残疾人福利性单位声明函》与事实不符的，依照《政府采购法》第七十七条第一款的规定，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rsidR="00D112B6" w:rsidRPr="008F4431" w:rsidRDefault="00D803A1">
      <w:pPr>
        <w:widowControl/>
        <w:jc w:val="left"/>
        <w:rPr>
          <w:rFonts w:ascii="宋体" w:hAnsi="宋体" w:cs="宋体"/>
          <w:kern w:val="0"/>
          <w:sz w:val="24"/>
        </w:rPr>
      </w:pPr>
      <w:r w:rsidRPr="008F4431">
        <w:rPr>
          <w:rFonts w:ascii="宋体" w:hAnsi="宋体" w:cs="宋体"/>
          <w:kern w:val="0"/>
          <w:sz w:val="24"/>
        </w:rPr>
        <w:br w:type="page"/>
      </w:r>
    </w:p>
    <w:p w:rsidR="00D112B6" w:rsidRPr="001F30AA" w:rsidRDefault="00D803A1">
      <w:pPr>
        <w:pStyle w:val="af7"/>
        <w:ind w:firstLine="0"/>
        <w:rPr>
          <w:rFonts w:hAnsi="宋体" w:cs="宋体"/>
          <w:b/>
          <w:kern w:val="0"/>
          <w:sz w:val="36"/>
          <w:szCs w:val="36"/>
        </w:rPr>
      </w:pPr>
      <w:bookmarkStart w:id="339" w:name="_Toc6724_WPSOffice_Level1"/>
      <w:bookmarkStart w:id="340" w:name="_Toc24072_WPSOffice_Level1"/>
      <w:r w:rsidRPr="001F30AA">
        <w:rPr>
          <w:rFonts w:hAnsi="宋体" w:cs="宋体" w:hint="eastAsia"/>
          <w:b/>
          <w:kern w:val="0"/>
          <w:sz w:val="36"/>
          <w:szCs w:val="36"/>
        </w:rPr>
        <w:lastRenderedPageBreak/>
        <w:t>十二、</w:t>
      </w:r>
      <w:r w:rsidRPr="001F30AA">
        <w:rPr>
          <w:rFonts w:hAnsi="宋体" w:cs="宋体"/>
          <w:b/>
          <w:kern w:val="0"/>
          <w:sz w:val="36"/>
          <w:szCs w:val="36"/>
        </w:rPr>
        <w:t>A包、B包、C包提供内容</w:t>
      </w:r>
    </w:p>
    <w:p w:rsidR="00D112B6" w:rsidRPr="008F4431" w:rsidRDefault="00D803A1">
      <w:pPr>
        <w:pStyle w:val="af7"/>
        <w:ind w:firstLine="0"/>
        <w:rPr>
          <w:rFonts w:hAnsi="宋体"/>
          <w:b/>
          <w:sz w:val="36"/>
          <w:szCs w:val="36"/>
        </w:rPr>
      </w:pPr>
      <w:r w:rsidRPr="008F4431">
        <w:rPr>
          <w:rFonts w:hAnsi="宋体" w:cs="宋体" w:hint="eastAsia"/>
          <w:kern w:val="0"/>
          <w:sz w:val="36"/>
          <w:szCs w:val="36"/>
        </w:rPr>
        <w:t>（格式自拟）</w:t>
      </w:r>
    </w:p>
    <w:p w:rsidR="00D112B6" w:rsidRPr="005811E3" w:rsidRDefault="00D803A1">
      <w:pPr>
        <w:pStyle w:val="af7"/>
        <w:jc w:val="both"/>
        <w:rPr>
          <w:rFonts w:hAnsi="宋体"/>
          <w:b/>
          <w:sz w:val="28"/>
          <w:szCs w:val="28"/>
        </w:rPr>
      </w:pPr>
      <w:r w:rsidRPr="005811E3">
        <w:rPr>
          <w:rFonts w:hAnsi="宋体"/>
          <w:b/>
          <w:sz w:val="28"/>
          <w:szCs w:val="28"/>
        </w:rPr>
        <w:t>1</w:t>
      </w:r>
      <w:r w:rsidRPr="005811E3">
        <w:rPr>
          <w:rFonts w:hAnsi="宋体" w:hint="eastAsia"/>
          <w:b/>
          <w:sz w:val="28"/>
          <w:szCs w:val="28"/>
        </w:rPr>
        <w:t>．项目分析方案</w:t>
      </w:r>
    </w:p>
    <w:p w:rsidR="00D112B6" w:rsidRPr="005811E3" w:rsidRDefault="00D112B6">
      <w:pPr>
        <w:pStyle w:val="af7"/>
        <w:jc w:val="both"/>
        <w:rPr>
          <w:rFonts w:hAnsi="宋体"/>
          <w:b/>
          <w:sz w:val="28"/>
          <w:szCs w:val="28"/>
        </w:rPr>
      </w:pPr>
    </w:p>
    <w:p w:rsidR="00D112B6" w:rsidRPr="005811E3" w:rsidRDefault="00D803A1">
      <w:pPr>
        <w:pStyle w:val="af7"/>
        <w:jc w:val="both"/>
        <w:rPr>
          <w:rFonts w:hAnsi="宋体"/>
          <w:b/>
          <w:sz w:val="28"/>
          <w:szCs w:val="28"/>
        </w:rPr>
      </w:pPr>
      <w:r w:rsidRPr="005811E3">
        <w:rPr>
          <w:rFonts w:hAnsi="宋体"/>
          <w:b/>
          <w:sz w:val="28"/>
          <w:szCs w:val="28"/>
        </w:rPr>
        <w:t>2</w:t>
      </w:r>
      <w:r w:rsidRPr="005811E3">
        <w:rPr>
          <w:rFonts w:hAnsi="宋体" w:hint="eastAsia"/>
          <w:b/>
          <w:sz w:val="28"/>
          <w:szCs w:val="28"/>
        </w:rPr>
        <w:t>．保洁服务方案</w:t>
      </w:r>
    </w:p>
    <w:p w:rsidR="00D112B6" w:rsidRPr="005811E3" w:rsidRDefault="00D112B6">
      <w:pPr>
        <w:pStyle w:val="af7"/>
        <w:jc w:val="both"/>
        <w:rPr>
          <w:rFonts w:hAnsi="宋体"/>
          <w:b/>
          <w:sz w:val="28"/>
          <w:szCs w:val="28"/>
        </w:rPr>
      </w:pPr>
    </w:p>
    <w:p w:rsidR="00D112B6" w:rsidRPr="005811E3" w:rsidRDefault="00D803A1">
      <w:pPr>
        <w:pStyle w:val="af7"/>
        <w:jc w:val="both"/>
        <w:rPr>
          <w:rFonts w:hAnsi="宋体"/>
          <w:b/>
          <w:sz w:val="28"/>
          <w:szCs w:val="28"/>
        </w:rPr>
      </w:pPr>
      <w:r w:rsidRPr="005811E3">
        <w:rPr>
          <w:rFonts w:hAnsi="宋体"/>
          <w:b/>
          <w:sz w:val="28"/>
          <w:szCs w:val="28"/>
        </w:rPr>
        <w:t>3</w:t>
      </w:r>
      <w:r w:rsidRPr="005811E3">
        <w:rPr>
          <w:rFonts w:hAnsi="宋体" w:hint="eastAsia"/>
          <w:b/>
          <w:sz w:val="28"/>
          <w:szCs w:val="28"/>
        </w:rPr>
        <w:t>．门值值守及日常巡检方案</w:t>
      </w:r>
    </w:p>
    <w:p w:rsidR="00D112B6" w:rsidRPr="005811E3" w:rsidRDefault="00D112B6">
      <w:pPr>
        <w:pStyle w:val="af7"/>
        <w:jc w:val="both"/>
        <w:rPr>
          <w:rFonts w:hAnsi="宋体"/>
          <w:b/>
          <w:sz w:val="28"/>
          <w:szCs w:val="28"/>
        </w:rPr>
      </w:pPr>
    </w:p>
    <w:p w:rsidR="00D112B6" w:rsidRPr="005811E3" w:rsidRDefault="00D803A1">
      <w:pPr>
        <w:pStyle w:val="af7"/>
        <w:jc w:val="both"/>
        <w:rPr>
          <w:rFonts w:hAnsi="宋体"/>
          <w:b/>
          <w:sz w:val="28"/>
          <w:szCs w:val="28"/>
        </w:rPr>
      </w:pPr>
      <w:r w:rsidRPr="005811E3">
        <w:rPr>
          <w:rFonts w:hAnsi="宋体"/>
          <w:b/>
          <w:sz w:val="28"/>
          <w:szCs w:val="28"/>
        </w:rPr>
        <w:t>4</w:t>
      </w:r>
      <w:r w:rsidRPr="005811E3">
        <w:rPr>
          <w:rFonts w:hAnsi="宋体" w:hint="eastAsia"/>
          <w:b/>
          <w:sz w:val="28"/>
          <w:szCs w:val="28"/>
        </w:rPr>
        <w:t>．维修服务方案</w:t>
      </w:r>
    </w:p>
    <w:p w:rsidR="00D112B6" w:rsidRPr="005811E3" w:rsidRDefault="00D112B6">
      <w:pPr>
        <w:pStyle w:val="af7"/>
        <w:jc w:val="both"/>
        <w:rPr>
          <w:rFonts w:hAnsi="宋体"/>
          <w:b/>
          <w:sz w:val="28"/>
          <w:szCs w:val="28"/>
        </w:rPr>
      </w:pPr>
    </w:p>
    <w:p w:rsidR="00D112B6" w:rsidRPr="005811E3" w:rsidRDefault="00D803A1">
      <w:pPr>
        <w:pStyle w:val="af7"/>
        <w:jc w:val="both"/>
        <w:rPr>
          <w:rFonts w:hAnsi="宋体"/>
          <w:b/>
          <w:sz w:val="28"/>
          <w:szCs w:val="28"/>
        </w:rPr>
      </w:pPr>
      <w:r w:rsidRPr="005811E3">
        <w:rPr>
          <w:rFonts w:hAnsi="宋体"/>
          <w:b/>
          <w:sz w:val="28"/>
          <w:szCs w:val="28"/>
        </w:rPr>
        <w:t>5</w:t>
      </w:r>
      <w:r w:rsidRPr="005811E3">
        <w:rPr>
          <w:rFonts w:hAnsi="宋体" w:hint="eastAsia"/>
          <w:b/>
          <w:sz w:val="28"/>
          <w:szCs w:val="28"/>
        </w:rPr>
        <w:t>．信息化管理方案</w:t>
      </w:r>
    </w:p>
    <w:p w:rsidR="005811E3" w:rsidRDefault="005811E3">
      <w:pPr>
        <w:widowControl/>
        <w:jc w:val="left"/>
        <w:rPr>
          <w:rFonts w:ascii="宋体" w:hAnsi="宋体"/>
          <w:b/>
          <w:sz w:val="28"/>
          <w:szCs w:val="28"/>
        </w:rPr>
      </w:pPr>
    </w:p>
    <w:p w:rsidR="00D112B6" w:rsidRPr="005811E3" w:rsidRDefault="00D803A1">
      <w:pPr>
        <w:pStyle w:val="af7"/>
        <w:jc w:val="both"/>
        <w:rPr>
          <w:rFonts w:hAnsi="宋体"/>
          <w:b/>
          <w:sz w:val="28"/>
          <w:szCs w:val="28"/>
        </w:rPr>
      </w:pPr>
      <w:r w:rsidRPr="005811E3">
        <w:rPr>
          <w:rFonts w:hAnsi="宋体"/>
          <w:b/>
          <w:sz w:val="28"/>
          <w:szCs w:val="28"/>
        </w:rPr>
        <w:t>6</w:t>
      </w:r>
      <w:r w:rsidRPr="005811E3">
        <w:rPr>
          <w:rFonts w:hAnsi="宋体" w:hint="eastAsia"/>
          <w:b/>
          <w:sz w:val="28"/>
          <w:szCs w:val="28"/>
        </w:rPr>
        <w:t>．项目人员配备方案</w:t>
      </w:r>
    </w:p>
    <w:p w:rsidR="00D112B6" w:rsidRPr="008F4431" w:rsidRDefault="00D803A1">
      <w:pPr>
        <w:pStyle w:val="af7"/>
        <w:jc w:val="both"/>
        <w:rPr>
          <w:rFonts w:hAnsi="宋体"/>
        </w:rPr>
      </w:pPr>
      <w:r w:rsidRPr="008F4431">
        <w:rPr>
          <w:rFonts w:hAnsi="宋体"/>
          <w:sz w:val="28"/>
          <w:szCs w:val="28"/>
        </w:rPr>
        <w:t>6.1</w:t>
      </w:r>
      <w:r w:rsidRPr="008F4431">
        <w:rPr>
          <w:rFonts w:hAnsi="宋体" w:hint="eastAsia"/>
        </w:rPr>
        <w:t>各专业管理人员、主要专业技术人员情况表</w:t>
      </w:r>
    </w:p>
    <w:tbl>
      <w:tblPr>
        <w:tblStyle w:val="aff9"/>
        <w:tblW w:w="0" w:type="auto"/>
        <w:tblLook w:val="04A0" w:firstRow="1" w:lastRow="0" w:firstColumn="1" w:lastColumn="0" w:noHBand="0" w:noVBand="1"/>
      </w:tblPr>
      <w:tblGrid>
        <w:gridCol w:w="1325"/>
        <w:gridCol w:w="7203"/>
      </w:tblGrid>
      <w:tr w:rsidR="00D803A1" w:rsidRPr="008F4431">
        <w:tc>
          <w:tcPr>
            <w:tcW w:w="9285" w:type="dxa"/>
            <w:gridSpan w:val="2"/>
          </w:tcPr>
          <w:p w:rsidR="00D112B6" w:rsidRPr="008F4431" w:rsidRDefault="00D803A1">
            <w:pPr>
              <w:pStyle w:val="af7"/>
              <w:ind w:firstLine="0"/>
              <w:rPr>
                <w:rFonts w:hAnsi="宋体"/>
                <w:sz w:val="28"/>
                <w:szCs w:val="28"/>
              </w:rPr>
            </w:pPr>
            <w:r w:rsidRPr="008F4431">
              <w:rPr>
                <w:rFonts w:hAnsi="宋体" w:hint="eastAsia"/>
              </w:rPr>
              <w:t>各专业管理人员、主要技术人员资历</w:t>
            </w:r>
          </w:p>
        </w:tc>
      </w:tr>
      <w:tr w:rsidR="00D803A1" w:rsidRPr="008F4431">
        <w:tc>
          <w:tcPr>
            <w:tcW w:w="1384" w:type="dxa"/>
          </w:tcPr>
          <w:p w:rsidR="00D112B6" w:rsidRPr="008F4431" w:rsidRDefault="00D803A1">
            <w:pPr>
              <w:pStyle w:val="af7"/>
              <w:ind w:firstLine="0"/>
              <w:rPr>
                <w:rFonts w:hAnsi="宋体"/>
                <w:sz w:val="28"/>
                <w:szCs w:val="28"/>
              </w:rPr>
            </w:pPr>
            <w:r w:rsidRPr="008F4431">
              <w:rPr>
                <w:rFonts w:hAnsi="宋体" w:hint="eastAsia"/>
              </w:rPr>
              <w:t>姓名</w:t>
            </w:r>
          </w:p>
        </w:tc>
        <w:tc>
          <w:tcPr>
            <w:tcW w:w="7901" w:type="dxa"/>
          </w:tcPr>
          <w:p w:rsidR="00D112B6" w:rsidRPr="008F4431" w:rsidRDefault="00D803A1">
            <w:pPr>
              <w:pStyle w:val="af7"/>
              <w:ind w:firstLine="0"/>
              <w:rPr>
                <w:rFonts w:hAnsi="宋体"/>
                <w:sz w:val="28"/>
                <w:szCs w:val="28"/>
              </w:rPr>
            </w:pPr>
            <w:r w:rsidRPr="008F4431">
              <w:rPr>
                <w:rFonts w:hAnsi="宋体" w:hint="eastAsia"/>
              </w:rPr>
              <w:t>在本项目中所承担的工作、人员学历、证书等</w:t>
            </w:r>
          </w:p>
        </w:tc>
      </w:tr>
      <w:tr w:rsidR="00D803A1" w:rsidRPr="008F4431">
        <w:tc>
          <w:tcPr>
            <w:tcW w:w="1384" w:type="dxa"/>
          </w:tcPr>
          <w:p w:rsidR="00D112B6" w:rsidRPr="008F4431" w:rsidRDefault="00D112B6">
            <w:pPr>
              <w:pStyle w:val="af7"/>
              <w:ind w:firstLine="0"/>
              <w:jc w:val="both"/>
              <w:rPr>
                <w:rFonts w:hAnsi="宋体"/>
                <w:sz w:val="28"/>
                <w:szCs w:val="28"/>
              </w:rPr>
            </w:pPr>
          </w:p>
        </w:tc>
        <w:tc>
          <w:tcPr>
            <w:tcW w:w="7901" w:type="dxa"/>
          </w:tcPr>
          <w:p w:rsidR="00D112B6" w:rsidRPr="008F4431" w:rsidRDefault="00D112B6">
            <w:pPr>
              <w:pStyle w:val="af7"/>
              <w:ind w:firstLine="0"/>
              <w:jc w:val="both"/>
              <w:rPr>
                <w:rFonts w:hAnsi="宋体"/>
                <w:sz w:val="28"/>
                <w:szCs w:val="28"/>
              </w:rPr>
            </w:pPr>
          </w:p>
        </w:tc>
      </w:tr>
      <w:tr w:rsidR="00D803A1" w:rsidRPr="008F4431">
        <w:tc>
          <w:tcPr>
            <w:tcW w:w="1384" w:type="dxa"/>
          </w:tcPr>
          <w:p w:rsidR="00D112B6" w:rsidRPr="008F4431" w:rsidRDefault="00D112B6">
            <w:pPr>
              <w:pStyle w:val="af7"/>
              <w:ind w:firstLine="0"/>
              <w:jc w:val="both"/>
              <w:rPr>
                <w:rFonts w:hAnsi="宋体"/>
                <w:sz w:val="28"/>
                <w:szCs w:val="28"/>
              </w:rPr>
            </w:pPr>
          </w:p>
        </w:tc>
        <w:tc>
          <w:tcPr>
            <w:tcW w:w="7901" w:type="dxa"/>
          </w:tcPr>
          <w:p w:rsidR="00D112B6" w:rsidRPr="008F4431" w:rsidRDefault="00D112B6">
            <w:pPr>
              <w:pStyle w:val="af7"/>
              <w:ind w:firstLine="0"/>
              <w:jc w:val="both"/>
              <w:rPr>
                <w:rFonts w:hAnsi="宋体"/>
                <w:sz w:val="28"/>
                <w:szCs w:val="28"/>
              </w:rPr>
            </w:pPr>
          </w:p>
        </w:tc>
      </w:tr>
      <w:tr w:rsidR="00D803A1" w:rsidRPr="008F4431">
        <w:tc>
          <w:tcPr>
            <w:tcW w:w="1384" w:type="dxa"/>
          </w:tcPr>
          <w:p w:rsidR="00D112B6" w:rsidRPr="008F4431" w:rsidRDefault="00D803A1">
            <w:pPr>
              <w:pStyle w:val="af7"/>
              <w:ind w:firstLine="0"/>
              <w:jc w:val="both"/>
              <w:rPr>
                <w:rFonts w:hAnsi="宋体"/>
                <w:sz w:val="28"/>
                <w:szCs w:val="28"/>
              </w:rPr>
            </w:pPr>
            <w:r w:rsidRPr="008F4431">
              <w:rPr>
                <w:rFonts w:hAnsi="宋体" w:hint="eastAsia"/>
                <w:sz w:val="28"/>
                <w:szCs w:val="28"/>
              </w:rPr>
              <w:t>……</w:t>
            </w:r>
          </w:p>
        </w:tc>
        <w:tc>
          <w:tcPr>
            <w:tcW w:w="7901" w:type="dxa"/>
          </w:tcPr>
          <w:p w:rsidR="00D112B6" w:rsidRPr="008F4431" w:rsidRDefault="00D112B6">
            <w:pPr>
              <w:pStyle w:val="af7"/>
              <w:ind w:firstLine="0"/>
              <w:jc w:val="both"/>
              <w:rPr>
                <w:rFonts w:hAnsi="宋体"/>
                <w:sz w:val="28"/>
                <w:szCs w:val="28"/>
              </w:rPr>
            </w:pPr>
          </w:p>
        </w:tc>
      </w:tr>
    </w:tbl>
    <w:p w:rsidR="00D112B6" w:rsidRPr="008F4431" w:rsidRDefault="00D803A1">
      <w:pPr>
        <w:pStyle w:val="af7"/>
        <w:jc w:val="both"/>
        <w:rPr>
          <w:rFonts w:hAnsi="宋体"/>
        </w:rPr>
      </w:pPr>
      <w:r w:rsidRPr="008F4431">
        <w:rPr>
          <w:rFonts w:hAnsi="宋体" w:hint="eastAsia"/>
        </w:rPr>
        <w:t xml:space="preserve">注：1.提供身份证复印件、劳动合同复印件，复印件加盖公章； </w:t>
      </w:r>
    </w:p>
    <w:p w:rsidR="00D112B6" w:rsidRPr="008F4431" w:rsidRDefault="00D803A1">
      <w:pPr>
        <w:pStyle w:val="af7"/>
        <w:jc w:val="both"/>
        <w:rPr>
          <w:rFonts w:hAnsi="宋体"/>
        </w:rPr>
      </w:pPr>
      <w:r w:rsidRPr="008F4431">
        <w:rPr>
          <w:rFonts w:hAnsi="宋体"/>
        </w:rPr>
        <w:t>2</w:t>
      </w:r>
      <w:r w:rsidRPr="008F4431">
        <w:rPr>
          <w:rFonts w:hAnsi="宋体" w:hint="eastAsia"/>
        </w:rPr>
        <w:t xml:space="preserve">.相关证明复印件附在此表后； </w:t>
      </w:r>
    </w:p>
    <w:p w:rsidR="00D112B6" w:rsidRPr="008F4431" w:rsidRDefault="00D803A1">
      <w:pPr>
        <w:pStyle w:val="af7"/>
        <w:jc w:val="both"/>
        <w:rPr>
          <w:rFonts w:hAnsi="宋体"/>
        </w:rPr>
      </w:pPr>
      <w:r w:rsidRPr="008F4431">
        <w:rPr>
          <w:rFonts w:hAnsi="宋体"/>
        </w:rPr>
        <w:t>3</w:t>
      </w:r>
      <w:r w:rsidRPr="008F4431">
        <w:rPr>
          <w:rFonts w:hAnsi="宋体" w:hint="eastAsia"/>
        </w:rPr>
        <w:t xml:space="preserve">.本表可以按相同格式扩展。 </w:t>
      </w:r>
    </w:p>
    <w:p w:rsidR="00D112B6" w:rsidRPr="008F4431" w:rsidRDefault="00D803A1">
      <w:pPr>
        <w:pStyle w:val="af7"/>
        <w:jc w:val="both"/>
        <w:rPr>
          <w:rFonts w:hAnsi="宋体"/>
        </w:rPr>
      </w:pPr>
      <w:r w:rsidRPr="008F4431">
        <w:rPr>
          <w:rFonts w:hAnsi="宋体" w:hint="eastAsia"/>
        </w:rPr>
        <w:t>投标人：（盖章）</w:t>
      </w:r>
    </w:p>
    <w:p w:rsidR="00D112B6" w:rsidRPr="008F4431" w:rsidRDefault="00D803A1">
      <w:pPr>
        <w:pStyle w:val="af7"/>
        <w:jc w:val="both"/>
        <w:rPr>
          <w:rFonts w:hAnsi="宋体"/>
        </w:rPr>
      </w:pPr>
      <w:r w:rsidRPr="008F4431">
        <w:rPr>
          <w:rFonts w:hAnsi="宋体" w:hint="eastAsia"/>
        </w:rPr>
        <w:t>日期：年月日</w:t>
      </w:r>
    </w:p>
    <w:p w:rsidR="00D112B6" w:rsidRPr="008F4431" w:rsidRDefault="00D803A1">
      <w:pPr>
        <w:widowControl/>
        <w:jc w:val="left"/>
        <w:rPr>
          <w:rFonts w:ascii="宋体" w:hAnsi="宋体"/>
          <w:sz w:val="24"/>
        </w:rPr>
      </w:pPr>
      <w:r w:rsidRPr="008F4431">
        <w:rPr>
          <w:rFonts w:ascii="宋体" w:hAnsi="宋体"/>
        </w:rPr>
        <w:br w:type="page"/>
      </w:r>
    </w:p>
    <w:p w:rsidR="00D112B6" w:rsidRPr="008F4431" w:rsidRDefault="00D803A1">
      <w:pPr>
        <w:pStyle w:val="af7"/>
        <w:jc w:val="both"/>
        <w:rPr>
          <w:rFonts w:hAnsi="宋体"/>
          <w:sz w:val="28"/>
          <w:szCs w:val="28"/>
        </w:rPr>
      </w:pPr>
      <w:r w:rsidRPr="008F4431">
        <w:rPr>
          <w:rFonts w:hAnsi="宋体" w:hint="eastAsia"/>
          <w:sz w:val="28"/>
          <w:szCs w:val="28"/>
        </w:rPr>
        <w:lastRenderedPageBreak/>
        <w:t>6.2人员配备表</w:t>
      </w:r>
    </w:p>
    <w:tbl>
      <w:tblPr>
        <w:tblStyle w:val="aff9"/>
        <w:tblpPr w:leftFromText="180" w:rightFromText="180" w:vertAnchor="text" w:tblpY="1"/>
        <w:tblOverlap w:val="never"/>
        <w:tblW w:w="0" w:type="auto"/>
        <w:tblLook w:val="04A0" w:firstRow="1" w:lastRow="0" w:firstColumn="1" w:lastColumn="0" w:noHBand="0" w:noVBand="1"/>
      </w:tblPr>
      <w:tblGrid>
        <w:gridCol w:w="1714"/>
        <w:gridCol w:w="1700"/>
        <w:gridCol w:w="1701"/>
        <w:gridCol w:w="1709"/>
        <w:gridCol w:w="1704"/>
      </w:tblGrid>
      <w:tr w:rsidR="00D803A1" w:rsidRPr="008F4431">
        <w:trPr>
          <w:trHeight w:val="545"/>
        </w:trPr>
        <w:tc>
          <w:tcPr>
            <w:tcW w:w="1774" w:type="dxa"/>
            <w:vMerge w:val="restart"/>
            <w:vAlign w:val="center"/>
          </w:tcPr>
          <w:p w:rsidR="00D112B6" w:rsidRPr="008F4431" w:rsidRDefault="00D803A1">
            <w:pPr>
              <w:pStyle w:val="af7"/>
              <w:ind w:firstLine="0"/>
              <w:rPr>
                <w:rFonts w:hAnsi="宋体"/>
                <w:sz w:val="28"/>
                <w:szCs w:val="28"/>
              </w:rPr>
            </w:pPr>
            <w:r w:rsidRPr="008F4431">
              <w:rPr>
                <w:rFonts w:hAnsi="宋体" w:hint="eastAsia"/>
              </w:rPr>
              <w:t>类别</w:t>
            </w:r>
          </w:p>
        </w:tc>
        <w:tc>
          <w:tcPr>
            <w:tcW w:w="3549" w:type="dxa"/>
            <w:gridSpan w:val="2"/>
            <w:vAlign w:val="center"/>
          </w:tcPr>
          <w:p w:rsidR="00D112B6" w:rsidRPr="008F4431" w:rsidRDefault="00D803A1">
            <w:pPr>
              <w:pStyle w:val="af7"/>
              <w:ind w:firstLine="0"/>
              <w:rPr>
                <w:rFonts w:hAnsi="宋体"/>
                <w:sz w:val="28"/>
                <w:szCs w:val="28"/>
              </w:rPr>
            </w:pPr>
            <w:r w:rsidRPr="008F4431">
              <w:rPr>
                <w:rFonts w:hAnsi="宋体" w:hint="eastAsia"/>
              </w:rPr>
              <w:t>岗位设置</w:t>
            </w:r>
          </w:p>
        </w:tc>
        <w:tc>
          <w:tcPr>
            <w:tcW w:w="1776" w:type="dxa"/>
            <w:vMerge w:val="restart"/>
            <w:vAlign w:val="center"/>
          </w:tcPr>
          <w:p w:rsidR="00D112B6" w:rsidRPr="008F4431" w:rsidRDefault="00D803A1">
            <w:pPr>
              <w:pStyle w:val="af7"/>
              <w:ind w:firstLine="0"/>
              <w:rPr>
                <w:rFonts w:hAnsi="宋体"/>
                <w:sz w:val="28"/>
                <w:szCs w:val="28"/>
              </w:rPr>
            </w:pPr>
            <w:r w:rsidRPr="008F4431">
              <w:rPr>
                <w:rFonts w:hAnsi="宋体" w:hint="eastAsia"/>
              </w:rPr>
              <w:t>人工费用(元/月/人)</w:t>
            </w:r>
          </w:p>
        </w:tc>
        <w:tc>
          <w:tcPr>
            <w:tcW w:w="1776" w:type="dxa"/>
            <w:vMerge w:val="restart"/>
            <w:vAlign w:val="center"/>
          </w:tcPr>
          <w:p w:rsidR="00D112B6" w:rsidRPr="008F4431" w:rsidRDefault="00D803A1">
            <w:pPr>
              <w:pStyle w:val="af7"/>
              <w:ind w:firstLine="0"/>
              <w:rPr>
                <w:rFonts w:hAnsi="宋体"/>
                <w:sz w:val="28"/>
                <w:szCs w:val="28"/>
              </w:rPr>
            </w:pPr>
            <w:r w:rsidRPr="008F4431">
              <w:rPr>
                <w:rFonts w:hAnsi="宋体"/>
                <w:sz w:val="28"/>
                <w:szCs w:val="28"/>
              </w:rPr>
              <w:t>备注</w:t>
            </w:r>
          </w:p>
        </w:tc>
      </w:tr>
      <w:tr w:rsidR="00D803A1" w:rsidRPr="008F4431">
        <w:trPr>
          <w:trHeight w:val="145"/>
        </w:trPr>
        <w:tc>
          <w:tcPr>
            <w:tcW w:w="1774" w:type="dxa"/>
            <w:vMerge/>
            <w:vAlign w:val="center"/>
          </w:tcPr>
          <w:p w:rsidR="00D112B6" w:rsidRPr="008F4431" w:rsidRDefault="00D112B6">
            <w:pPr>
              <w:pStyle w:val="af7"/>
              <w:ind w:firstLine="0"/>
              <w:rPr>
                <w:rFonts w:hAnsi="宋体"/>
                <w:sz w:val="28"/>
                <w:szCs w:val="28"/>
              </w:rPr>
            </w:pPr>
          </w:p>
        </w:tc>
        <w:tc>
          <w:tcPr>
            <w:tcW w:w="1774" w:type="dxa"/>
            <w:vAlign w:val="center"/>
          </w:tcPr>
          <w:p w:rsidR="00D112B6" w:rsidRPr="008F4431" w:rsidRDefault="00D803A1">
            <w:pPr>
              <w:pStyle w:val="af7"/>
              <w:ind w:firstLine="0"/>
              <w:rPr>
                <w:rFonts w:hAnsi="宋体"/>
                <w:sz w:val="28"/>
                <w:szCs w:val="28"/>
              </w:rPr>
            </w:pPr>
            <w:r w:rsidRPr="008F4431">
              <w:rPr>
                <w:rFonts w:hAnsi="宋体" w:hint="eastAsia"/>
              </w:rPr>
              <w:t>岗位名称</w:t>
            </w:r>
          </w:p>
        </w:tc>
        <w:tc>
          <w:tcPr>
            <w:tcW w:w="1775" w:type="dxa"/>
            <w:vAlign w:val="center"/>
          </w:tcPr>
          <w:p w:rsidR="00D112B6" w:rsidRPr="008F4431" w:rsidRDefault="00D803A1">
            <w:pPr>
              <w:pStyle w:val="af7"/>
              <w:ind w:firstLine="0"/>
              <w:rPr>
                <w:rFonts w:hAnsi="宋体"/>
                <w:sz w:val="28"/>
                <w:szCs w:val="28"/>
              </w:rPr>
            </w:pPr>
            <w:r w:rsidRPr="008F4431">
              <w:rPr>
                <w:rFonts w:hAnsi="宋体" w:hint="eastAsia"/>
              </w:rPr>
              <w:t>岗位人数</w:t>
            </w:r>
          </w:p>
        </w:tc>
        <w:tc>
          <w:tcPr>
            <w:tcW w:w="1776" w:type="dxa"/>
            <w:vMerge/>
            <w:vAlign w:val="center"/>
          </w:tcPr>
          <w:p w:rsidR="00D112B6" w:rsidRPr="008F4431" w:rsidRDefault="00D112B6">
            <w:pPr>
              <w:pStyle w:val="af7"/>
              <w:ind w:firstLine="0"/>
              <w:rPr>
                <w:rFonts w:hAnsi="宋体"/>
                <w:sz w:val="28"/>
                <w:szCs w:val="28"/>
              </w:rPr>
            </w:pPr>
          </w:p>
        </w:tc>
        <w:tc>
          <w:tcPr>
            <w:tcW w:w="1776" w:type="dxa"/>
            <w:vMerge/>
            <w:vAlign w:val="center"/>
          </w:tcPr>
          <w:p w:rsidR="00D112B6" w:rsidRPr="008F4431" w:rsidRDefault="00D112B6">
            <w:pPr>
              <w:pStyle w:val="af7"/>
              <w:ind w:firstLine="0"/>
              <w:rPr>
                <w:rFonts w:hAnsi="宋体"/>
                <w:sz w:val="28"/>
                <w:szCs w:val="28"/>
              </w:rPr>
            </w:pPr>
          </w:p>
        </w:tc>
      </w:tr>
      <w:tr w:rsidR="00D803A1" w:rsidRPr="008F4431">
        <w:trPr>
          <w:trHeight w:val="545"/>
        </w:trPr>
        <w:tc>
          <w:tcPr>
            <w:tcW w:w="1774" w:type="dxa"/>
            <w:vMerge w:val="restart"/>
            <w:vAlign w:val="center"/>
          </w:tcPr>
          <w:p w:rsidR="00D112B6" w:rsidRPr="008F4431" w:rsidRDefault="00D803A1">
            <w:pPr>
              <w:pStyle w:val="af7"/>
              <w:ind w:firstLine="0"/>
              <w:rPr>
                <w:rFonts w:hAnsi="宋体"/>
                <w:sz w:val="28"/>
                <w:szCs w:val="28"/>
              </w:rPr>
            </w:pPr>
            <w:r w:rsidRPr="008F4431">
              <w:rPr>
                <w:rFonts w:hAnsi="宋体" w:hint="eastAsia"/>
              </w:rPr>
              <w:t>物业管理</w:t>
            </w:r>
          </w:p>
        </w:tc>
        <w:tc>
          <w:tcPr>
            <w:tcW w:w="1774" w:type="dxa"/>
            <w:vAlign w:val="center"/>
          </w:tcPr>
          <w:p w:rsidR="00D112B6" w:rsidRPr="008F4431" w:rsidRDefault="00D112B6">
            <w:pPr>
              <w:pStyle w:val="af7"/>
              <w:ind w:firstLine="0"/>
              <w:rPr>
                <w:rFonts w:hAnsi="宋体"/>
                <w:sz w:val="28"/>
                <w:szCs w:val="28"/>
              </w:rPr>
            </w:pPr>
          </w:p>
        </w:tc>
        <w:tc>
          <w:tcPr>
            <w:tcW w:w="1775"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r>
      <w:tr w:rsidR="00D803A1" w:rsidRPr="008F4431">
        <w:trPr>
          <w:trHeight w:val="545"/>
        </w:trPr>
        <w:tc>
          <w:tcPr>
            <w:tcW w:w="1774" w:type="dxa"/>
            <w:vMerge/>
            <w:vAlign w:val="center"/>
          </w:tcPr>
          <w:p w:rsidR="00D112B6" w:rsidRPr="008F4431" w:rsidRDefault="00D112B6">
            <w:pPr>
              <w:pStyle w:val="af7"/>
              <w:ind w:firstLine="0"/>
              <w:rPr>
                <w:rFonts w:hAnsi="宋体"/>
                <w:sz w:val="28"/>
                <w:szCs w:val="28"/>
              </w:rPr>
            </w:pPr>
          </w:p>
        </w:tc>
        <w:tc>
          <w:tcPr>
            <w:tcW w:w="1774" w:type="dxa"/>
            <w:vAlign w:val="center"/>
          </w:tcPr>
          <w:p w:rsidR="00D112B6" w:rsidRPr="008F4431" w:rsidRDefault="00D112B6">
            <w:pPr>
              <w:pStyle w:val="af7"/>
              <w:ind w:firstLine="0"/>
              <w:rPr>
                <w:rFonts w:hAnsi="宋体"/>
                <w:sz w:val="28"/>
                <w:szCs w:val="28"/>
              </w:rPr>
            </w:pPr>
          </w:p>
        </w:tc>
        <w:tc>
          <w:tcPr>
            <w:tcW w:w="1775"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r>
      <w:tr w:rsidR="00D803A1" w:rsidRPr="008F4431">
        <w:trPr>
          <w:trHeight w:val="556"/>
        </w:trPr>
        <w:tc>
          <w:tcPr>
            <w:tcW w:w="1774" w:type="dxa"/>
            <w:vMerge/>
            <w:vAlign w:val="center"/>
          </w:tcPr>
          <w:p w:rsidR="00D112B6" w:rsidRPr="008F4431" w:rsidRDefault="00D112B6">
            <w:pPr>
              <w:pStyle w:val="af7"/>
              <w:ind w:firstLine="0"/>
              <w:rPr>
                <w:rFonts w:hAnsi="宋体"/>
                <w:sz w:val="28"/>
                <w:szCs w:val="28"/>
              </w:rPr>
            </w:pPr>
          </w:p>
        </w:tc>
        <w:tc>
          <w:tcPr>
            <w:tcW w:w="1774" w:type="dxa"/>
            <w:vAlign w:val="center"/>
          </w:tcPr>
          <w:p w:rsidR="00D112B6" w:rsidRPr="008F4431" w:rsidRDefault="00D803A1">
            <w:pPr>
              <w:pStyle w:val="af7"/>
              <w:ind w:firstLine="0"/>
              <w:rPr>
                <w:rFonts w:hAnsi="宋体"/>
                <w:sz w:val="28"/>
                <w:szCs w:val="28"/>
              </w:rPr>
            </w:pPr>
            <w:r w:rsidRPr="008F4431">
              <w:rPr>
                <w:rFonts w:hAnsi="宋体" w:hint="eastAsia"/>
              </w:rPr>
              <w:t>小计</w:t>
            </w:r>
          </w:p>
        </w:tc>
        <w:tc>
          <w:tcPr>
            <w:tcW w:w="1775"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r>
      <w:tr w:rsidR="00D803A1" w:rsidRPr="008F4431">
        <w:trPr>
          <w:trHeight w:val="556"/>
        </w:trPr>
        <w:tc>
          <w:tcPr>
            <w:tcW w:w="1774" w:type="dxa"/>
            <w:vMerge w:val="restart"/>
            <w:vAlign w:val="center"/>
          </w:tcPr>
          <w:p w:rsidR="00D112B6" w:rsidRPr="008F4431" w:rsidRDefault="00D803A1">
            <w:pPr>
              <w:pStyle w:val="af7"/>
              <w:ind w:firstLine="0"/>
              <w:rPr>
                <w:rFonts w:hAnsi="宋体"/>
                <w:sz w:val="28"/>
                <w:szCs w:val="28"/>
              </w:rPr>
            </w:pPr>
            <w:r w:rsidRPr="008F4431">
              <w:rPr>
                <w:rFonts w:hAnsi="宋体" w:hint="eastAsia"/>
              </w:rPr>
              <w:t>保洁服务</w:t>
            </w:r>
          </w:p>
        </w:tc>
        <w:tc>
          <w:tcPr>
            <w:tcW w:w="1774" w:type="dxa"/>
            <w:vAlign w:val="center"/>
          </w:tcPr>
          <w:p w:rsidR="00D112B6" w:rsidRPr="008F4431" w:rsidRDefault="00D112B6">
            <w:pPr>
              <w:pStyle w:val="af7"/>
              <w:ind w:firstLine="0"/>
              <w:rPr>
                <w:rFonts w:hAnsi="宋体"/>
                <w:sz w:val="28"/>
                <w:szCs w:val="28"/>
              </w:rPr>
            </w:pPr>
          </w:p>
        </w:tc>
        <w:tc>
          <w:tcPr>
            <w:tcW w:w="1775"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r>
      <w:tr w:rsidR="00D803A1" w:rsidRPr="008F4431">
        <w:trPr>
          <w:trHeight w:val="556"/>
        </w:trPr>
        <w:tc>
          <w:tcPr>
            <w:tcW w:w="1774" w:type="dxa"/>
            <w:vMerge/>
            <w:vAlign w:val="center"/>
          </w:tcPr>
          <w:p w:rsidR="00D112B6" w:rsidRPr="008F4431" w:rsidRDefault="00D112B6">
            <w:pPr>
              <w:pStyle w:val="af7"/>
              <w:ind w:firstLine="0"/>
              <w:rPr>
                <w:rFonts w:hAnsi="宋体"/>
                <w:sz w:val="28"/>
                <w:szCs w:val="28"/>
              </w:rPr>
            </w:pPr>
          </w:p>
        </w:tc>
        <w:tc>
          <w:tcPr>
            <w:tcW w:w="1774" w:type="dxa"/>
            <w:vAlign w:val="center"/>
          </w:tcPr>
          <w:p w:rsidR="00D112B6" w:rsidRPr="008F4431" w:rsidRDefault="00D112B6">
            <w:pPr>
              <w:pStyle w:val="af7"/>
              <w:ind w:firstLine="0"/>
              <w:rPr>
                <w:rFonts w:hAnsi="宋体"/>
                <w:sz w:val="28"/>
                <w:szCs w:val="28"/>
              </w:rPr>
            </w:pPr>
          </w:p>
        </w:tc>
        <w:tc>
          <w:tcPr>
            <w:tcW w:w="1775"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r>
      <w:tr w:rsidR="00D803A1" w:rsidRPr="008F4431">
        <w:trPr>
          <w:trHeight w:val="556"/>
        </w:trPr>
        <w:tc>
          <w:tcPr>
            <w:tcW w:w="1774" w:type="dxa"/>
            <w:vMerge/>
            <w:vAlign w:val="center"/>
          </w:tcPr>
          <w:p w:rsidR="00D112B6" w:rsidRPr="008F4431" w:rsidRDefault="00D112B6">
            <w:pPr>
              <w:pStyle w:val="af7"/>
              <w:ind w:firstLine="0"/>
              <w:rPr>
                <w:rFonts w:hAnsi="宋体"/>
                <w:sz w:val="28"/>
                <w:szCs w:val="28"/>
              </w:rPr>
            </w:pPr>
          </w:p>
        </w:tc>
        <w:tc>
          <w:tcPr>
            <w:tcW w:w="1774" w:type="dxa"/>
            <w:vAlign w:val="center"/>
          </w:tcPr>
          <w:p w:rsidR="00D112B6" w:rsidRPr="008F4431" w:rsidRDefault="00D803A1">
            <w:pPr>
              <w:pStyle w:val="af7"/>
              <w:ind w:firstLine="0"/>
              <w:rPr>
                <w:rFonts w:hAnsi="宋体"/>
                <w:sz w:val="28"/>
                <w:szCs w:val="28"/>
              </w:rPr>
            </w:pPr>
            <w:r w:rsidRPr="008F4431">
              <w:rPr>
                <w:rFonts w:hAnsi="宋体" w:hint="eastAsia"/>
              </w:rPr>
              <w:t>小计</w:t>
            </w:r>
          </w:p>
        </w:tc>
        <w:tc>
          <w:tcPr>
            <w:tcW w:w="1775"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r>
      <w:tr w:rsidR="00D803A1" w:rsidRPr="008F4431">
        <w:trPr>
          <w:trHeight w:val="556"/>
        </w:trPr>
        <w:tc>
          <w:tcPr>
            <w:tcW w:w="1774" w:type="dxa"/>
            <w:vMerge w:val="restart"/>
            <w:vAlign w:val="center"/>
          </w:tcPr>
          <w:p w:rsidR="00D112B6" w:rsidRPr="008F4431" w:rsidRDefault="00D803A1">
            <w:pPr>
              <w:pStyle w:val="af7"/>
              <w:ind w:firstLine="0"/>
              <w:rPr>
                <w:rFonts w:hAnsi="宋体"/>
                <w:sz w:val="28"/>
                <w:szCs w:val="28"/>
              </w:rPr>
            </w:pPr>
            <w:r w:rsidRPr="008F4431">
              <w:rPr>
                <w:rFonts w:hAnsi="宋体" w:hint="eastAsia"/>
              </w:rPr>
              <w:t>工程维修服务</w:t>
            </w:r>
          </w:p>
        </w:tc>
        <w:tc>
          <w:tcPr>
            <w:tcW w:w="1774" w:type="dxa"/>
            <w:vAlign w:val="center"/>
          </w:tcPr>
          <w:p w:rsidR="00D112B6" w:rsidRPr="008F4431" w:rsidRDefault="00D112B6">
            <w:pPr>
              <w:pStyle w:val="af7"/>
              <w:ind w:firstLine="0"/>
              <w:rPr>
                <w:rFonts w:hAnsi="宋体"/>
                <w:sz w:val="28"/>
                <w:szCs w:val="28"/>
              </w:rPr>
            </w:pPr>
          </w:p>
        </w:tc>
        <w:tc>
          <w:tcPr>
            <w:tcW w:w="1775"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r>
      <w:tr w:rsidR="00D803A1" w:rsidRPr="008F4431">
        <w:trPr>
          <w:trHeight w:val="556"/>
        </w:trPr>
        <w:tc>
          <w:tcPr>
            <w:tcW w:w="1774" w:type="dxa"/>
            <w:vMerge/>
            <w:vAlign w:val="center"/>
          </w:tcPr>
          <w:p w:rsidR="00D112B6" w:rsidRPr="008F4431" w:rsidRDefault="00D112B6">
            <w:pPr>
              <w:pStyle w:val="af7"/>
              <w:ind w:firstLine="0"/>
              <w:rPr>
                <w:rFonts w:hAnsi="宋体"/>
                <w:sz w:val="28"/>
                <w:szCs w:val="28"/>
              </w:rPr>
            </w:pPr>
          </w:p>
        </w:tc>
        <w:tc>
          <w:tcPr>
            <w:tcW w:w="1774" w:type="dxa"/>
            <w:vAlign w:val="center"/>
          </w:tcPr>
          <w:p w:rsidR="00D112B6" w:rsidRPr="008F4431" w:rsidRDefault="00D112B6">
            <w:pPr>
              <w:pStyle w:val="af7"/>
              <w:ind w:firstLine="0"/>
              <w:rPr>
                <w:rFonts w:hAnsi="宋体"/>
                <w:sz w:val="28"/>
                <w:szCs w:val="28"/>
              </w:rPr>
            </w:pPr>
          </w:p>
        </w:tc>
        <w:tc>
          <w:tcPr>
            <w:tcW w:w="1775"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r>
      <w:tr w:rsidR="00D803A1" w:rsidRPr="008F4431">
        <w:trPr>
          <w:trHeight w:val="556"/>
        </w:trPr>
        <w:tc>
          <w:tcPr>
            <w:tcW w:w="1774" w:type="dxa"/>
            <w:vMerge/>
            <w:vAlign w:val="center"/>
          </w:tcPr>
          <w:p w:rsidR="00D112B6" w:rsidRPr="008F4431" w:rsidRDefault="00D112B6">
            <w:pPr>
              <w:pStyle w:val="af7"/>
              <w:ind w:firstLine="0"/>
              <w:rPr>
                <w:rFonts w:hAnsi="宋体"/>
                <w:sz w:val="28"/>
                <w:szCs w:val="28"/>
              </w:rPr>
            </w:pPr>
          </w:p>
        </w:tc>
        <w:tc>
          <w:tcPr>
            <w:tcW w:w="1774" w:type="dxa"/>
            <w:vAlign w:val="center"/>
          </w:tcPr>
          <w:p w:rsidR="00D112B6" w:rsidRPr="008F4431" w:rsidRDefault="00D803A1">
            <w:pPr>
              <w:pStyle w:val="af7"/>
              <w:ind w:firstLine="0"/>
              <w:rPr>
                <w:rFonts w:hAnsi="宋体"/>
                <w:sz w:val="28"/>
                <w:szCs w:val="28"/>
              </w:rPr>
            </w:pPr>
            <w:r w:rsidRPr="008F4431">
              <w:rPr>
                <w:rFonts w:hAnsi="宋体" w:hint="eastAsia"/>
              </w:rPr>
              <w:t>小计</w:t>
            </w:r>
          </w:p>
        </w:tc>
        <w:tc>
          <w:tcPr>
            <w:tcW w:w="1775"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r>
      <w:tr w:rsidR="00D803A1" w:rsidRPr="008F4431">
        <w:trPr>
          <w:trHeight w:val="556"/>
        </w:trPr>
        <w:tc>
          <w:tcPr>
            <w:tcW w:w="1774" w:type="dxa"/>
            <w:vMerge w:val="restart"/>
            <w:vAlign w:val="center"/>
          </w:tcPr>
          <w:p w:rsidR="00D112B6" w:rsidRPr="008F4431" w:rsidRDefault="00D803A1">
            <w:pPr>
              <w:pStyle w:val="af7"/>
              <w:ind w:firstLine="0"/>
              <w:rPr>
                <w:rFonts w:hAnsi="宋体"/>
                <w:sz w:val="28"/>
                <w:szCs w:val="28"/>
              </w:rPr>
            </w:pPr>
            <w:r w:rsidRPr="008F4431">
              <w:rPr>
                <w:rFonts w:hAnsi="宋体" w:hint="eastAsia"/>
              </w:rPr>
              <w:t>秩序维护服务（门值及巡检服务）</w:t>
            </w:r>
          </w:p>
        </w:tc>
        <w:tc>
          <w:tcPr>
            <w:tcW w:w="1774" w:type="dxa"/>
            <w:vAlign w:val="center"/>
          </w:tcPr>
          <w:p w:rsidR="00D112B6" w:rsidRPr="008F4431" w:rsidRDefault="00D112B6">
            <w:pPr>
              <w:pStyle w:val="af7"/>
              <w:ind w:firstLine="0"/>
              <w:rPr>
                <w:rFonts w:hAnsi="宋体"/>
                <w:sz w:val="28"/>
                <w:szCs w:val="28"/>
              </w:rPr>
            </w:pPr>
          </w:p>
        </w:tc>
        <w:tc>
          <w:tcPr>
            <w:tcW w:w="1775"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r>
      <w:tr w:rsidR="00D803A1" w:rsidRPr="008F4431">
        <w:trPr>
          <w:trHeight w:val="556"/>
        </w:trPr>
        <w:tc>
          <w:tcPr>
            <w:tcW w:w="1774" w:type="dxa"/>
            <w:vMerge/>
            <w:vAlign w:val="center"/>
          </w:tcPr>
          <w:p w:rsidR="00D112B6" w:rsidRPr="008F4431" w:rsidRDefault="00D112B6">
            <w:pPr>
              <w:pStyle w:val="af7"/>
              <w:ind w:firstLine="0"/>
              <w:rPr>
                <w:rFonts w:hAnsi="宋体"/>
                <w:sz w:val="28"/>
                <w:szCs w:val="28"/>
              </w:rPr>
            </w:pPr>
          </w:p>
        </w:tc>
        <w:tc>
          <w:tcPr>
            <w:tcW w:w="1774" w:type="dxa"/>
            <w:vAlign w:val="center"/>
          </w:tcPr>
          <w:p w:rsidR="00D112B6" w:rsidRPr="008F4431" w:rsidRDefault="00D112B6">
            <w:pPr>
              <w:pStyle w:val="af7"/>
              <w:ind w:firstLine="0"/>
              <w:rPr>
                <w:rFonts w:hAnsi="宋体"/>
                <w:sz w:val="28"/>
                <w:szCs w:val="28"/>
              </w:rPr>
            </w:pPr>
          </w:p>
        </w:tc>
        <w:tc>
          <w:tcPr>
            <w:tcW w:w="1775"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r>
      <w:tr w:rsidR="00D803A1" w:rsidRPr="008F4431">
        <w:trPr>
          <w:trHeight w:val="556"/>
        </w:trPr>
        <w:tc>
          <w:tcPr>
            <w:tcW w:w="1774" w:type="dxa"/>
            <w:vMerge/>
            <w:vAlign w:val="center"/>
          </w:tcPr>
          <w:p w:rsidR="00D112B6" w:rsidRPr="008F4431" w:rsidRDefault="00D112B6">
            <w:pPr>
              <w:pStyle w:val="af7"/>
              <w:ind w:firstLine="0"/>
              <w:rPr>
                <w:rFonts w:hAnsi="宋体"/>
                <w:sz w:val="28"/>
                <w:szCs w:val="28"/>
              </w:rPr>
            </w:pPr>
          </w:p>
        </w:tc>
        <w:tc>
          <w:tcPr>
            <w:tcW w:w="1774" w:type="dxa"/>
            <w:vAlign w:val="center"/>
          </w:tcPr>
          <w:p w:rsidR="00D112B6" w:rsidRPr="008F4431" w:rsidRDefault="00D803A1">
            <w:pPr>
              <w:pStyle w:val="af7"/>
              <w:ind w:firstLine="0"/>
              <w:rPr>
                <w:rFonts w:hAnsi="宋体"/>
                <w:sz w:val="28"/>
                <w:szCs w:val="28"/>
              </w:rPr>
            </w:pPr>
            <w:r w:rsidRPr="008F4431">
              <w:rPr>
                <w:rFonts w:hAnsi="宋体" w:hint="eastAsia"/>
              </w:rPr>
              <w:t>小计</w:t>
            </w:r>
          </w:p>
        </w:tc>
        <w:tc>
          <w:tcPr>
            <w:tcW w:w="1775"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r>
      <w:tr w:rsidR="00D803A1" w:rsidRPr="008F4431">
        <w:trPr>
          <w:trHeight w:val="556"/>
        </w:trPr>
        <w:tc>
          <w:tcPr>
            <w:tcW w:w="1774" w:type="dxa"/>
            <w:vMerge w:val="restart"/>
            <w:vAlign w:val="center"/>
          </w:tcPr>
          <w:p w:rsidR="00D112B6" w:rsidRPr="008F4431" w:rsidRDefault="00D803A1">
            <w:pPr>
              <w:pStyle w:val="af7"/>
              <w:ind w:firstLine="0"/>
              <w:rPr>
                <w:rFonts w:hAnsi="宋体"/>
                <w:sz w:val="28"/>
                <w:szCs w:val="28"/>
              </w:rPr>
            </w:pPr>
            <w:r w:rsidRPr="008F4431">
              <w:rPr>
                <w:rFonts w:hAnsi="宋体" w:hint="eastAsia"/>
              </w:rPr>
              <w:t>前台、会议服务（如有）</w:t>
            </w:r>
          </w:p>
        </w:tc>
        <w:tc>
          <w:tcPr>
            <w:tcW w:w="1774" w:type="dxa"/>
            <w:vAlign w:val="center"/>
          </w:tcPr>
          <w:p w:rsidR="00D112B6" w:rsidRPr="008F4431" w:rsidRDefault="00D112B6">
            <w:pPr>
              <w:pStyle w:val="af7"/>
              <w:ind w:firstLine="0"/>
              <w:rPr>
                <w:rFonts w:hAnsi="宋体"/>
                <w:sz w:val="28"/>
                <w:szCs w:val="28"/>
              </w:rPr>
            </w:pPr>
          </w:p>
        </w:tc>
        <w:tc>
          <w:tcPr>
            <w:tcW w:w="1775"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r>
      <w:tr w:rsidR="00D803A1" w:rsidRPr="008F4431">
        <w:trPr>
          <w:trHeight w:val="556"/>
        </w:trPr>
        <w:tc>
          <w:tcPr>
            <w:tcW w:w="1774" w:type="dxa"/>
            <w:vMerge/>
            <w:vAlign w:val="center"/>
          </w:tcPr>
          <w:p w:rsidR="00D112B6" w:rsidRPr="008F4431" w:rsidRDefault="00D112B6">
            <w:pPr>
              <w:pStyle w:val="af7"/>
              <w:ind w:firstLine="0"/>
              <w:rPr>
                <w:rFonts w:hAnsi="宋体"/>
                <w:sz w:val="28"/>
                <w:szCs w:val="28"/>
              </w:rPr>
            </w:pPr>
          </w:p>
        </w:tc>
        <w:tc>
          <w:tcPr>
            <w:tcW w:w="1774" w:type="dxa"/>
            <w:vAlign w:val="center"/>
          </w:tcPr>
          <w:p w:rsidR="00D112B6" w:rsidRPr="008F4431" w:rsidRDefault="00D112B6">
            <w:pPr>
              <w:pStyle w:val="af7"/>
              <w:ind w:firstLine="0"/>
              <w:rPr>
                <w:rFonts w:hAnsi="宋体"/>
                <w:sz w:val="28"/>
                <w:szCs w:val="28"/>
              </w:rPr>
            </w:pPr>
          </w:p>
        </w:tc>
        <w:tc>
          <w:tcPr>
            <w:tcW w:w="1775"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r>
      <w:tr w:rsidR="00D803A1" w:rsidRPr="008F4431">
        <w:trPr>
          <w:trHeight w:val="556"/>
        </w:trPr>
        <w:tc>
          <w:tcPr>
            <w:tcW w:w="1774" w:type="dxa"/>
            <w:vMerge/>
            <w:vAlign w:val="center"/>
          </w:tcPr>
          <w:p w:rsidR="00D112B6" w:rsidRPr="008F4431" w:rsidRDefault="00D112B6">
            <w:pPr>
              <w:pStyle w:val="af7"/>
              <w:ind w:firstLine="0"/>
              <w:rPr>
                <w:rFonts w:hAnsi="宋体"/>
                <w:sz w:val="28"/>
                <w:szCs w:val="28"/>
              </w:rPr>
            </w:pPr>
          </w:p>
        </w:tc>
        <w:tc>
          <w:tcPr>
            <w:tcW w:w="1774" w:type="dxa"/>
            <w:vAlign w:val="center"/>
          </w:tcPr>
          <w:p w:rsidR="00D112B6" w:rsidRPr="008F4431" w:rsidRDefault="00D803A1">
            <w:pPr>
              <w:pStyle w:val="af7"/>
              <w:ind w:firstLine="0"/>
              <w:rPr>
                <w:rFonts w:hAnsi="宋体"/>
                <w:sz w:val="28"/>
                <w:szCs w:val="28"/>
              </w:rPr>
            </w:pPr>
            <w:r w:rsidRPr="008F4431">
              <w:rPr>
                <w:rFonts w:hAnsi="宋体" w:hint="eastAsia"/>
              </w:rPr>
              <w:t>小计</w:t>
            </w:r>
          </w:p>
        </w:tc>
        <w:tc>
          <w:tcPr>
            <w:tcW w:w="1775"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r>
      <w:tr w:rsidR="00D803A1" w:rsidRPr="008F4431">
        <w:trPr>
          <w:trHeight w:val="556"/>
        </w:trPr>
        <w:tc>
          <w:tcPr>
            <w:tcW w:w="1774" w:type="dxa"/>
            <w:vAlign w:val="center"/>
          </w:tcPr>
          <w:p w:rsidR="00D112B6" w:rsidRPr="008F4431" w:rsidRDefault="00D803A1">
            <w:pPr>
              <w:pStyle w:val="af7"/>
              <w:ind w:firstLine="0"/>
              <w:rPr>
                <w:rFonts w:hAnsi="宋体"/>
                <w:sz w:val="28"/>
                <w:szCs w:val="28"/>
              </w:rPr>
            </w:pPr>
            <w:r w:rsidRPr="008F4431">
              <w:rPr>
                <w:rFonts w:hAnsi="宋体" w:hint="eastAsia"/>
              </w:rPr>
              <w:t>合计</w:t>
            </w:r>
          </w:p>
        </w:tc>
        <w:tc>
          <w:tcPr>
            <w:tcW w:w="1774" w:type="dxa"/>
            <w:vAlign w:val="center"/>
          </w:tcPr>
          <w:p w:rsidR="00D112B6" w:rsidRPr="008F4431" w:rsidRDefault="00D112B6">
            <w:pPr>
              <w:pStyle w:val="af7"/>
              <w:ind w:firstLine="0"/>
              <w:rPr>
                <w:rFonts w:hAnsi="宋体"/>
                <w:sz w:val="28"/>
                <w:szCs w:val="28"/>
              </w:rPr>
            </w:pPr>
          </w:p>
        </w:tc>
        <w:tc>
          <w:tcPr>
            <w:tcW w:w="1775"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r>
    </w:tbl>
    <w:p w:rsidR="00D112B6" w:rsidRPr="008F4431" w:rsidRDefault="00D803A1">
      <w:pPr>
        <w:pStyle w:val="af7"/>
        <w:jc w:val="both"/>
        <w:rPr>
          <w:rFonts w:hAnsi="宋体"/>
        </w:rPr>
      </w:pPr>
      <w:r w:rsidRPr="008F4431">
        <w:rPr>
          <w:rFonts w:hAnsi="宋体" w:hint="eastAsia"/>
        </w:rPr>
        <w:t>注：1.人工费用包含工资、劳保费、保险、福利、工具费、管理费、利润以及耗材等全部人员费用。</w:t>
      </w:r>
    </w:p>
    <w:p w:rsidR="00D112B6" w:rsidRPr="008F4431" w:rsidRDefault="00D803A1">
      <w:pPr>
        <w:pStyle w:val="af7"/>
        <w:jc w:val="both"/>
        <w:rPr>
          <w:rFonts w:hAnsi="宋体"/>
        </w:rPr>
      </w:pPr>
      <w:r w:rsidRPr="008F4431">
        <w:rPr>
          <w:rFonts w:hAnsi="宋体"/>
        </w:rPr>
        <w:t>2</w:t>
      </w:r>
      <w:r w:rsidRPr="008F4431">
        <w:rPr>
          <w:rFonts w:hAnsi="宋体" w:hint="eastAsia"/>
        </w:rPr>
        <w:t xml:space="preserve">.本表可以根据项目实际情况扩展、修改或删减。 </w:t>
      </w:r>
    </w:p>
    <w:p w:rsidR="00D112B6" w:rsidRPr="008F4431" w:rsidRDefault="00D803A1">
      <w:pPr>
        <w:pStyle w:val="af7"/>
        <w:jc w:val="both"/>
        <w:rPr>
          <w:rFonts w:hAnsi="宋体"/>
        </w:rPr>
      </w:pPr>
      <w:r w:rsidRPr="008F4431">
        <w:rPr>
          <w:rFonts w:hAnsi="宋体" w:hint="eastAsia"/>
        </w:rPr>
        <w:t xml:space="preserve">投标人：（盖章） </w:t>
      </w:r>
    </w:p>
    <w:p w:rsidR="001F30AA" w:rsidRDefault="00D803A1">
      <w:pPr>
        <w:pStyle w:val="af7"/>
        <w:jc w:val="both"/>
        <w:rPr>
          <w:rFonts w:hAnsi="宋体"/>
          <w:sz w:val="28"/>
          <w:szCs w:val="28"/>
        </w:rPr>
      </w:pPr>
      <w:r w:rsidRPr="008F4431">
        <w:rPr>
          <w:rFonts w:hAnsi="宋体" w:hint="eastAsia"/>
        </w:rPr>
        <w:t>日期：年月日</w:t>
      </w:r>
      <w:r w:rsidRPr="008F4431">
        <w:rPr>
          <w:rFonts w:hAnsi="宋体"/>
          <w:sz w:val="28"/>
          <w:szCs w:val="28"/>
        </w:rPr>
        <w:br w:type="textWrapping" w:clear="all"/>
      </w:r>
      <w:r w:rsidRPr="008F4431">
        <w:rPr>
          <w:rFonts w:hAnsi="宋体" w:hint="eastAsia"/>
          <w:sz w:val="28"/>
          <w:szCs w:val="28"/>
        </w:rPr>
        <w:t xml:space="preserve"> </w:t>
      </w:r>
    </w:p>
    <w:p w:rsidR="00D112B6" w:rsidRPr="008F4431" w:rsidRDefault="00D803A1">
      <w:pPr>
        <w:pStyle w:val="af7"/>
        <w:jc w:val="both"/>
        <w:rPr>
          <w:rFonts w:hAnsi="宋体"/>
          <w:sz w:val="28"/>
          <w:szCs w:val="28"/>
        </w:rPr>
      </w:pPr>
      <w:r w:rsidRPr="008F4431">
        <w:rPr>
          <w:rFonts w:hAnsi="宋体" w:hint="eastAsia"/>
          <w:sz w:val="28"/>
          <w:szCs w:val="28"/>
        </w:rPr>
        <w:lastRenderedPageBreak/>
        <w:t>6.3人员配备方案</w:t>
      </w:r>
    </w:p>
    <w:p w:rsidR="00D112B6" w:rsidRPr="008F4431" w:rsidRDefault="00D112B6">
      <w:pPr>
        <w:pStyle w:val="af7"/>
        <w:jc w:val="both"/>
        <w:rPr>
          <w:rFonts w:hAnsi="宋体"/>
          <w:sz w:val="28"/>
          <w:szCs w:val="28"/>
        </w:rPr>
      </w:pPr>
    </w:p>
    <w:p w:rsidR="00D112B6" w:rsidRPr="005811E3" w:rsidRDefault="00D803A1">
      <w:pPr>
        <w:pStyle w:val="af7"/>
        <w:jc w:val="both"/>
        <w:rPr>
          <w:rFonts w:hAnsi="宋体"/>
          <w:b/>
          <w:sz w:val="28"/>
          <w:szCs w:val="28"/>
        </w:rPr>
      </w:pPr>
      <w:r w:rsidRPr="005811E3">
        <w:rPr>
          <w:rFonts w:hAnsi="宋体"/>
          <w:b/>
          <w:sz w:val="28"/>
          <w:szCs w:val="28"/>
        </w:rPr>
        <w:t>7</w:t>
      </w:r>
      <w:r w:rsidRPr="005811E3">
        <w:rPr>
          <w:rFonts w:hAnsi="宋体" w:hint="eastAsia"/>
          <w:b/>
          <w:sz w:val="28"/>
          <w:szCs w:val="28"/>
        </w:rPr>
        <w:t>．应急事件处理预案</w:t>
      </w:r>
    </w:p>
    <w:p w:rsidR="00D112B6" w:rsidRPr="005811E3" w:rsidRDefault="00D112B6">
      <w:pPr>
        <w:pStyle w:val="af7"/>
        <w:jc w:val="both"/>
        <w:rPr>
          <w:rFonts w:hAnsi="宋体"/>
          <w:b/>
          <w:sz w:val="28"/>
          <w:szCs w:val="28"/>
        </w:rPr>
      </w:pPr>
    </w:p>
    <w:p w:rsidR="00D112B6" w:rsidRPr="005811E3" w:rsidRDefault="00D803A1">
      <w:pPr>
        <w:pStyle w:val="af7"/>
        <w:jc w:val="both"/>
        <w:rPr>
          <w:rFonts w:hAnsi="宋体"/>
          <w:b/>
          <w:sz w:val="28"/>
          <w:szCs w:val="28"/>
        </w:rPr>
      </w:pPr>
      <w:r w:rsidRPr="005811E3">
        <w:rPr>
          <w:rFonts w:hAnsi="宋体"/>
          <w:b/>
          <w:sz w:val="28"/>
          <w:szCs w:val="28"/>
        </w:rPr>
        <w:t>8</w:t>
      </w:r>
      <w:r w:rsidRPr="005811E3">
        <w:rPr>
          <w:rFonts w:hAnsi="宋体" w:hint="eastAsia"/>
          <w:b/>
          <w:sz w:val="28"/>
          <w:szCs w:val="28"/>
        </w:rPr>
        <w:t>．服务育人方案</w:t>
      </w:r>
    </w:p>
    <w:p w:rsidR="00D112B6" w:rsidRPr="005811E3" w:rsidRDefault="00D112B6">
      <w:pPr>
        <w:pStyle w:val="af7"/>
        <w:jc w:val="both"/>
        <w:rPr>
          <w:rFonts w:hAnsi="宋体"/>
          <w:b/>
          <w:sz w:val="28"/>
          <w:szCs w:val="28"/>
        </w:rPr>
      </w:pPr>
    </w:p>
    <w:p w:rsidR="00D112B6" w:rsidRPr="005811E3" w:rsidRDefault="00D803A1">
      <w:pPr>
        <w:pStyle w:val="af7"/>
        <w:jc w:val="both"/>
        <w:rPr>
          <w:rFonts w:hAnsi="宋体"/>
          <w:b/>
          <w:sz w:val="28"/>
          <w:szCs w:val="28"/>
        </w:rPr>
      </w:pPr>
      <w:r w:rsidRPr="005811E3">
        <w:rPr>
          <w:rFonts w:hAnsi="宋体"/>
          <w:b/>
          <w:sz w:val="28"/>
          <w:szCs w:val="28"/>
        </w:rPr>
        <w:t>9</w:t>
      </w:r>
      <w:r w:rsidRPr="005811E3">
        <w:rPr>
          <w:rFonts w:hAnsi="宋体" w:hint="eastAsia"/>
          <w:b/>
          <w:sz w:val="28"/>
          <w:szCs w:val="28"/>
        </w:rPr>
        <w:t>．服务承诺</w:t>
      </w:r>
    </w:p>
    <w:p w:rsidR="00D112B6" w:rsidRPr="005811E3" w:rsidRDefault="00D112B6">
      <w:pPr>
        <w:widowControl/>
        <w:jc w:val="left"/>
        <w:rPr>
          <w:rFonts w:ascii="宋体" w:hAnsi="宋体"/>
          <w:b/>
          <w:sz w:val="28"/>
          <w:szCs w:val="28"/>
        </w:rPr>
      </w:pPr>
    </w:p>
    <w:p w:rsidR="00D112B6" w:rsidRPr="008F4431" w:rsidRDefault="00D803A1">
      <w:pPr>
        <w:pStyle w:val="af7"/>
        <w:jc w:val="both"/>
        <w:rPr>
          <w:rFonts w:hAnsi="宋体"/>
          <w:sz w:val="28"/>
          <w:szCs w:val="28"/>
        </w:rPr>
      </w:pPr>
      <w:r w:rsidRPr="005811E3">
        <w:rPr>
          <w:rFonts w:hAnsi="宋体" w:hint="eastAsia"/>
          <w:b/>
          <w:sz w:val="28"/>
          <w:szCs w:val="28"/>
        </w:rPr>
        <w:t>10．投标人实力</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sz w:val="24"/>
        </w:rPr>
        <w:t>投标人具有有效期内的</w:t>
      </w:r>
      <w:r w:rsidRPr="008F4431">
        <w:rPr>
          <w:rFonts w:ascii="宋体" w:hAnsi="宋体" w:cs="宋体" w:hint="eastAsia"/>
          <w:kern w:val="0"/>
          <w:sz w:val="24"/>
        </w:rPr>
        <w:t>质量管理体系认证证书（ISO9001/GB/T19001）、环境管理体系认证证书（ISO14001/GB/T24001）、职业健康安全管理体系认证证书（ISO45001/GB/T45001）</w:t>
      </w:r>
      <w:r w:rsidRPr="008F4431">
        <w:rPr>
          <w:rFonts w:ascii="宋体" w:hAnsi="宋体" w:cs="宋体"/>
          <w:sz w:val="24"/>
        </w:rPr>
        <w:t>。</w:t>
      </w:r>
    </w:p>
    <w:p w:rsidR="00D112B6" w:rsidRPr="008F4431" w:rsidRDefault="00D803A1">
      <w:pPr>
        <w:pStyle w:val="af7"/>
        <w:jc w:val="both"/>
        <w:rPr>
          <w:rFonts w:hAnsi="宋体"/>
        </w:rPr>
      </w:pPr>
      <w:r w:rsidRPr="008F4431">
        <w:rPr>
          <w:rFonts w:hAnsi="宋体" w:cs="宋体" w:hint="eastAsia"/>
          <w:b/>
        </w:rPr>
        <w:t>注：须提供证书复印件、国家认证认可监督管理委员会官方网站查询截图及查询网址（三者缺一不可，提供的证明材料均不得遮挡涂黑），否则不得分。</w:t>
      </w:r>
    </w:p>
    <w:p w:rsidR="00D112B6" w:rsidRPr="008F4431" w:rsidRDefault="00D112B6">
      <w:pPr>
        <w:pStyle w:val="af7"/>
        <w:jc w:val="both"/>
        <w:rPr>
          <w:rFonts w:hAnsi="宋体"/>
          <w:sz w:val="28"/>
          <w:szCs w:val="28"/>
        </w:rPr>
      </w:pPr>
    </w:p>
    <w:p w:rsidR="005811E3" w:rsidRDefault="005811E3">
      <w:pPr>
        <w:widowControl/>
        <w:jc w:val="left"/>
        <w:rPr>
          <w:rFonts w:ascii="宋体" w:hAnsi="宋体"/>
          <w:b/>
          <w:sz w:val="28"/>
          <w:szCs w:val="28"/>
        </w:rPr>
      </w:pPr>
      <w:r>
        <w:rPr>
          <w:rFonts w:hAnsi="宋体"/>
          <w:b/>
          <w:sz w:val="28"/>
          <w:szCs w:val="28"/>
        </w:rPr>
        <w:br w:type="page"/>
      </w:r>
    </w:p>
    <w:p w:rsidR="00D112B6" w:rsidRPr="005811E3" w:rsidRDefault="00D803A1">
      <w:pPr>
        <w:pStyle w:val="af7"/>
        <w:jc w:val="both"/>
        <w:rPr>
          <w:rFonts w:hAnsi="宋体" w:cs="宋体"/>
          <w:b/>
          <w:sz w:val="28"/>
          <w:szCs w:val="28"/>
        </w:rPr>
      </w:pPr>
      <w:r w:rsidRPr="005811E3">
        <w:rPr>
          <w:rFonts w:hAnsi="宋体"/>
          <w:b/>
          <w:sz w:val="28"/>
          <w:szCs w:val="28"/>
        </w:rPr>
        <w:lastRenderedPageBreak/>
        <w:t>11</w:t>
      </w:r>
      <w:r w:rsidRPr="005811E3">
        <w:rPr>
          <w:rFonts w:hAnsi="宋体" w:hint="eastAsia"/>
          <w:b/>
          <w:sz w:val="28"/>
          <w:szCs w:val="28"/>
        </w:rPr>
        <w:t>．</w:t>
      </w:r>
      <w:r w:rsidRPr="005811E3">
        <w:rPr>
          <w:rFonts w:hAnsi="宋体" w:cs="宋体" w:hint="eastAsia"/>
          <w:b/>
          <w:sz w:val="28"/>
          <w:szCs w:val="28"/>
        </w:rPr>
        <w:t>类似项目业绩</w:t>
      </w: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3055"/>
        <w:gridCol w:w="1375"/>
        <w:gridCol w:w="1378"/>
        <w:gridCol w:w="1376"/>
        <w:gridCol w:w="1375"/>
      </w:tblGrid>
      <w:tr w:rsidR="00D803A1" w:rsidRPr="008F4431">
        <w:trPr>
          <w:cantSplit/>
          <w:trHeight w:val="422"/>
          <w:jc w:val="center"/>
        </w:trPr>
        <w:tc>
          <w:tcPr>
            <w:tcW w:w="1098" w:type="dxa"/>
            <w:vMerge w:val="restart"/>
            <w:vAlign w:val="center"/>
          </w:tcPr>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序号</w:t>
            </w:r>
          </w:p>
        </w:tc>
        <w:tc>
          <w:tcPr>
            <w:tcW w:w="3055" w:type="dxa"/>
            <w:vMerge w:val="restart"/>
            <w:vAlign w:val="center"/>
          </w:tcPr>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项目</w:t>
            </w:r>
          </w:p>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名称</w:t>
            </w:r>
          </w:p>
        </w:tc>
        <w:tc>
          <w:tcPr>
            <w:tcW w:w="1375" w:type="dxa"/>
            <w:vMerge w:val="restart"/>
            <w:vAlign w:val="center"/>
          </w:tcPr>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坐落</w:t>
            </w:r>
          </w:p>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地点</w:t>
            </w:r>
          </w:p>
        </w:tc>
        <w:tc>
          <w:tcPr>
            <w:tcW w:w="1378" w:type="dxa"/>
            <w:vMerge w:val="restart"/>
            <w:vAlign w:val="center"/>
          </w:tcPr>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项目</w:t>
            </w:r>
          </w:p>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类型</w:t>
            </w:r>
          </w:p>
        </w:tc>
        <w:tc>
          <w:tcPr>
            <w:tcW w:w="1376" w:type="dxa"/>
            <w:vMerge w:val="restart"/>
            <w:vAlign w:val="center"/>
          </w:tcPr>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管理</w:t>
            </w:r>
          </w:p>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面积</w:t>
            </w:r>
          </w:p>
        </w:tc>
        <w:tc>
          <w:tcPr>
            <w:tcW w:w="1375" w:type="dxa"/>
            <w:vMerge w:val="restart"/>
            <w:vAlign w:val="center"/>
          </w:tcPr>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接管</w:t>
            </w:r>
          </w:p>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日期</w:t>
            </w:r>
          </w:p>
        </w:tc>
      </w:tr>
      <w:tr w:rsidR="00D803A1" w:rsidRPr="008F4431">
        <w:trPr>
          <w:cantSplit/>
          <w:trHeight w:val="311"/>
          <w:jc w:val="center"/>
        </w:trPr>
        <w:tc>
          <w:tcPr>
            <w:tcW w:w="1098" w:type="dxa"/>
            <w:vMerge/>
            <w:vAlign w:val="center"/>
          </w:tcPr>
          <w:p w:rsidR="00D112B6" w:rsidRPr="008F4431" w:rsidRDefault="00D112B6">
            <w:pPr>
              <w:pStyle w:val="affff3"/>
              <w:jc w:val="center"/>
              <w:rPr>
                <w:rFonts w:ascii="宋体" w:eastAsia="宋体" w:hAnsi="宋体" w:cstheme="minorEastAsia"/>
                <w:sz w:val="24"/>
                <w:szCs w:val="24"/>
              </w:rPr>
            </w:pPr>
          </w:p>
        </w:tc>
        <w:tc>
          <w:tcPr>
            <w:tcW w:w="3055" w:type="dxa"/>
            <w:vMerge/>
            <w:vAlign w:val="center"/>
          </w:tcPr>
          <w:p w:rsidR="00D112B6" w:rsidRPr="008F4431" w:rsidRDefault="00D112B6">
            <w:pPr>
              <w:pStyle w:val="affff3"/>
              <w:jc w:val="center"/>
              <w:rPr>
                <w:rFonts w:ascii="宋体" w:eastAsia="宋体" w:hAnsi="宋体" w:cstheme="minorEastAsia"/>
                <w:sz w:val="24"/>
                <w:szCs w:val="24"/>
              </w:rPr>
            </w:pPr>
          </w:p>
        </w:tc>
        <w:tc>
          <w:tcPr>
            <w:tcW w:w="1375" w:type="dxa"/>
            <w:vMerge/>
            <w:vAlign w:val="center"/>
          </w:tcPr>
          <w:p w:rsidR="00D112B6" w:rsidRPr="008F4431" w:rsidRDefault="00D112B6">
            <w:pPr>
              <w:pStyle w:val="affff3"/>
              <w:jc w:val="center"/>
              <w:rPr>
                <w:rFonts w:ascii="宋体" w:eastAsia="宋体" w:hAnsi="宋体" w:cstheme="minorEastAsia"/>
                <w:sz w:val="24"/>
                <w:szCs w:val="24"/>
              </w:rPr>
            </w:pPr>
          </w:p>
        </w:tc>
        <w:tc>
          <w:tcPr>
            <w:tcW w:w="1378" w:type="dxa"/>
            <w:vMerge/>
            <w:vAlign w:val="center"/>
          </w:tcPr>
          <w:p w:rsidR="00D112B6" w:rsidRPr="008F4431" w:rsidRDefault="00D112B6">
            <w:pPr>
              <w:pStyle w:val="affff3"/>
              <w:jc w:val="center"/>
              <w:rPr>
                <w:rFonts w:ascii="宋体" w:eastAsia="宋体" w:hAnsi="宋体" w:cstheme="minorEastAsia"/>
                <w:sz w:val="24"/>
                <w:szCs w:val="24"/>
              </w:rPr>
            </w:pPr>
          </w:p>
        </w:tc>
        <w:tc>
          <w:tcPr>
            <w:tcW w:w="1376" w:type="dxa"/>
            <w:vMerge/>
            <w:vAlign w:val="center"/>
          </w:tcPr>
          <w:p w:rsidR="00D112B6" w:rsidRPr="008F4431" w:rsidRDefault="00D112B6">
            <w:pPr>
              <w:pStyle w:val="affff3"/>
              <w:jc w:val="center"/>
              <w:rPr>
                <w:rFonts w:ascii="宋体" w:eastAsia="宋体" w:hAnsi="宋体" w:cstheme="minorEastAsia"/>
                <w:sz w:val="24"/>
                <w:szCs w:val="24"/>
              </w:rPr>
            </w:pPr>
          </w:p>
        </w:tc>
        <w:tc>
          <w:tcPr>
            <w:tcW w:w="1375" w:type="dxa"/>
            <w:vMerge/>
            <w:vAlign w:val="center"/>
          </w:tcPr>
          <w:p w:rsidR="00D112B6" w:rsidRPr="008F4431" w:rsidRDefault="00D112B6">
            <w:pPr>
              <w:pStyle w:val="affff3"/>
              <w:jc w:val="center"/>
              <w:rPr>
                <w:rFonts w:ascii="宋体" w:eastAsia="宋体" w:hAnsi="宋体" w:cstheme="minorEastAsia"/>
                <w:sz w:val="24"/>
                <w:szCs w:val="24"/>
              </w:rPr>
            </w:pPr>
          </w:p>
        </w:tc>
      </w:tr>
      <w:tr w:rsidR="00D803A1" w:rsidRPr="008F4431">
        <w:trPr>
          <w:trHeight w:val="532"/>
          <w:jc w:val="center"/>
        </w:trPr>
        <w:tc>
          <w:tcPr>
            <w:tcW w:w="1098" w:type="dxa"/>
          </w:tcPr>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1</w:t>
            </w:r>
          </w:p>
        </w:tc>
        <w:tc>
          <w:tcPr>
            <w:tcW w:w="3055" w:type="dxa"/>
          </w:tcPr>
          <w:p w:rsidR="00D112B6" w:rsidRPr="008F4431" w:rsidRDefault="00D112B6">
            <w:pPr>
              <w:pStyle w:val="affff3"/>
              <w:jc w:val="both"/>
              <w:rPr>
                <w:rFonts w:ascii="宋体" w:eastAsia="宋体" w:hAnsi="宋体" w:cstheme="minorEastAsia"/>
                <w:sz w:val="24"/>
                <w:szCs w:val="24"/>
              </w:rPr>
            </w:pPr>
          </w:p>
        </w:tc>
        <w:tc>
          <w:tcPr>
            <w:tcW w:w="1375" w:type="dxa"/>
          </w:tcPr>
          <w:p w:rsidR="00D112B6" w:rsidRPr="008F4431" w:rsidRDefault="00D112B6">
            <w:pPr>
              <w:pStyle w:val="affff3"/>
              <w:jc w:val="both"/>
              <w:rPr>
                <w:rFonts w:ascii="宋体" w:eastAsia="宋体" w:hAnsi="宋体" w:cstheme="minorEastAsia"/>
                <w:sz w:val="24"/>
                <w:szCs w:val="24"/>
              </w:rPr>
            </w:pPr>
          </w:p>
        </w:tc>
        <w:tc>
          <w:tcPr>
            <w:tcW w:w="1378" w:type="dxa"/>
          </w:tcPr>
          <w:p w:rsidR="00D112B6" w:rsidRPr="008F4431" w:rsidRDefault="00D112B6">
            <w:pPr>
              <w:pStyle w:val="affff3"/>
              <w:jc w:val="both"/>
              <w:rPr>
                <w:rFonts w:ascii="宋体" w:eastAsia="宋体" w:hAnsi="宋体" w:cstheme="minorEastAsia"/>
                <w:sz w:val="24"/>
                <w:szCs w:val="24"/>
              </w:rPr>
            </w:pPr>
          </w:p>
        </w:tc>
        <w:tc>
          <w:tcPr>
            <w:tcW w:w="1376" w:type="dxa"/>
          </w:tcPr>
          <w:p w:rsidR="00D112B6" w:rsidRPr="008F4431" w:rsidRDefault="00D112B6">
            <w:pPr>
              <w:pStyle w:val="affff3"/>
              <w:jc w:val="both"/>
              <w:rPr>
                <w:rFonts w:ascii="宋体" w:eastAsia="宋体" w:hAnsi="宋体" w:cstheme="minorEastAsia"/>
                <w:sz w:val="24"/>
                <w:szCs w:val="24"/>
              </w:rPr>
            </w:pPr>
          </w:p>
        </w:tc>
        <w:tc>
          <w:tcPr>
            <w:tcW w:w="1375" w:type="dxa"/>
          </w:tcPr>
          <w:p w:rsidR="00D112B6" w:rsidRPr="008F4431" w:rsidRDefault="00D112B6">
            <w:pPr>
              <w:pStyle w:val="affff3"/>
              <w:jc w:val="both"/>
              <w:rPr>
                <w:rFonts w:ascii="宋体" w:eastAsia="宋体" w:hAnsi="宋体" w:cstheme="minorEastAsia"/>
                <w:sz w:val="24"/>
                <w:szCs w:val="24"/>
              </w:rPr>
            </w:pPr>
          </w:p>
        </w:tc>
      </w:tr>
      <w:tr w:rsidR="00D803A1" w:rsidRPr="008F4431">
        <w:trPr>
          <w:trHeight w:val="532"/>
          <w:jc w:val="center"/>
        </w:trPr>
        <w:tc>
          <w:tcPr>
            <w:tcW w:w="1098" w:type="dxa"/>
          </w:tcPr>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2</w:t>
            </w:r>
          </w:p>
        </w:tc>
        <w:tc>
          <w:tcPr>
            <w:tcW w:w="3055" w:type="dxa"/>
          </w:tcPr>
          <w:p w:rsidR="00D112B6" w:rsidRPr="008F4431" w:rsidRDefault="00D112B6">
            <w:pPr>
              <w:pStyle w:val="affff3"/>
              <w:jc w:val="both"/>
              <w:rPr>
                <w:rFonts w:ascii="宋体" w:eastAsia="宋体" w:hAnsi="宋体" w:cstheme="minorEastAsia"/>
                <w:sz w:val="24"/>
                <w:szCs w:val="24"/>
              </w:rPr>
            </w:pPr>
          </w:p>
        </w:tc>
        <w:tc>
          <w:tcPr>
            <w:tcW w:w="1375" w:type="dxa"/>
          </w:tcPr>
          <w:p w:rsidR="00D112B6" w:rsidRPr="008F4431" w:rsidRDefault="00D112B6">
            <w:pPr>
              <w:pStyle w:val="affff3"/>
              <w:jc w:val="both"/>
              <w:rPr>
                <w:rFonts w:ascii="宋体" w:eastAsia="宋体" w:hAnsi="宋体" w:cstheme="minorEastAsia"/>
                <w:sz w:val="24"/>
                <w:szCs w:val="24"/>
              </w:rPr>
            </w:pPr>
          </w:p>
        </w:tc>
        <w:tc>
          <w:tcPr>
            <w:tcW w:w="1378" w:type="dxa"/>
          </w:tcPr>
          <w:p w:rsidR="00D112B6" w:rsidRPr="008F4431" w:rsidRDefault="00D112B6">
            <w:pPr>
              <w:pStyle w:val="affff3"/>
              <w:jc w:val="both"/>
              <w:rPr>
                <w:rFonts w:ascii="宋体" w:eastAsia="宋体" w:hAnsi="宋体" w:cstheme="minorEastAsia"/>
                <w:sz w:val="24"/>
                <w:szCs w:val="24"/>
              </w:rPr>
            </w:pPr>
          </w:p>
        </w:tc>
        <w:tc>
          <w:tcPr>
            <w:tcW w:w="1376" w:type="dxa"/>
          </w:tcPr>
          <w:p w:rsidR="00D112B6" w:rsidRPr="008F4431" w:rsidRDefault="00D112B6">
            <w:pPr>
              <w:pStyle w:val="affff3"/>
              <w:jc w:val="both"/>
              <w:rPr>
                <w:rFonts w:ascii="宋体" w:eastAsia="宋体" w:hAnsi="宋体" w:cstheme="minorEastAsia"/>
                <w:sz w:val="24"/>
                <w:szCs w:val="24"/>
              </w:rPr>
            </w:pPr>
          </w:p>
        </w:tc>
        <w:tc>
          <w:tcPr>
            <w:tcW w:w="1375" w:type="dxa"/>
          </w:tcPr>
          <w:p w:rsidR="00D112B6" w:rsidRPr="008F4431" w:rsidRDefault="00D112B6">
            <w:pPr>
              <w:pStyle w:val="affff3"/>
              <w:jc w:val="both"/>
              <w:rPr>
                <w:rFonts w:ascii="宋体" w:eastAsia="宋体" w:hAnsi="宋体" w:cstheme="minorEastAsia"/>
                <w:sz w:val="24"/>
                <w:szCs w:val="24"/>
              </w:rPr>
            </w:pPr>
          </w:p>
        </w:tc>
      </w:tr>
      <w:tr w:rsidR="00D803A1" w:rsidRPr="008F4431">
        <w:trPr>
          <w:trHeight w:val="532"/>
          <w:jc w:val="center"/>
        </w:trPr>
        <w:tc>
          <w:tcPr>
            <w:tcW w:w="1098" w:type="dxa"/>
          </w:tcPr>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3</w:t>
            </w:r>
          </w:p>
        </w:tc>
        <w:tc>
          <w:tcPr>
            <w:tcW w:w="3055" w:type="dxa"/>
          </w:tcPr>
          <w:p w:rsidR="00D112B6" w:rsidRPr="008F4431" w:rsidRDefault="00D112B6">
            <w:pPr>
              <w:pStyle w:val="affff3"/>
              <w:jc w:val="both"/>
              <w:rPr>
                <w:rFonts w:ascii="宋体" w:eastAsia="宋体" w:hAnsi="宋体" w:cstheme="minorEastAsia"/>
                <w:sz w:val="24"/>
                <w:szCs w:val="24"/>
              </w:rPr>
            </w:pPr>
          </w:p>
        </w:tc>
        <w:tc>
          <w:tcPr>
            <w:tcW w:w="1375" w:type="dxa"/>
          </w:tcPr>
          <w:p w:rsidR="00D112B6" w:rsidRPr="008F4431" w:rsidRDefault="00D112B6">
            <w:pPr>
              <w:pStyle w:val="affff3"/>
              <w:jc w:val="both"/>
              <w:rPr>
                <w:rFonts w:ascii="宋体" w:eastAsia="宋体" w:hAnsi="宋体" w:cstheme="minorEastAsia"/>
                <w:sz w:val="24"/>
                <w:szCs w:val="24"/>
              </w:rPr>
            </w:pPr>
          </w:p>
        </w:tc>
        <w:tc>
          <w:tcPr>
            <w:tcW w:w="1378" w:type="dxa"/>
          </w:tcPr>
          <w:p w:rsidR="00D112B6" w:rsidRPr="008F4431" w:rsidRDefault="00D112B6">
            <w:pPr>
              <w:pStyle w:val="affff3"/>
              <w:jc w:val="both"/>
              <w:rPr>
                <w:rFonts w:ascii="宋体" w:eastAsia="宋体" w:hAnsi="宋体" w:cstheme="minorEastAsia"/>
                <w:sz w:val="24"/>
                <w:szCs w:val="24"/>
              </w:rPr>
            </w:pPr>
          </w:p>
        </w:tc>
        <w:tc>
          <w:tcPr>
            <w:tcW w:w="1376" w:type="dxa"/>
          </w:tcPr>
          <w:p w:rsidR="00D112B6" w:rsidRPr="008F4431" w:rsidRDefault="00D112B6">
            <w:pPr>
              <w:pStyle w:val="affff3"/>
              <w:jc w:val="both"/>
              <w:rPr>
                <w:rFonts w:ascii="宋体" w:eastAsia="宋体" w:hAnsi="宋体" w:cstheme="minorEastAsia"/>
                <w:sz w:val="24"/>
                <w:szCs w:val="24"/>
              </w:rPr>
            </w:pPr>
          </w:p>
        </w:tc>
        <w:tc>
          <w:tcPr>
            <w:tcW w:w="1375" w:type="dxa"/>
          </w:tcPr>
          <w:p w:rsidR="00D112B6" w:rsidRPr="008F4431" w:rsidRDefault="00D112B6">
            <w:pPr>
              <w:pStyle w:val="affff3"/>
              <w:jc w:val="both"/>
              <w:rPr>
                <w:rFonts w:ascii="宋体" w:eastAsia="宋体" w:hAnsi="宋体" w:cstheme="minorEastAsia"/>
                <w:sz w:val="24"/>
                <w:szCs w:val="24"/>
              </w:rPr>
            </w:pPr>
          </w:p>
        </w:tc>
      </w:tr>
      <w:tr w:rsidR="00D803A1" w:rsidRPr="008F4431">
        <w:trPr>
          <w:trHeight w:val="532"/>
          <w:jc w:val="center"/>
        </w:trPr>
        <w:tc>
          <w:tcPr>
            <w:tcW w:w="1098" w:type="dxa"/>
          </w:tcPr>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4</w:t>
            </w:r>
          </w:p>
        </w:tc>
        <w:tc>
          <w:tcPr>
            <w:tcW w:w="3055" w:type="dxa"/>
          </w:tcPr>
          <w:p w:rsidR="00D112B6" w:rsidRPr="008F4431" w:rsidRDefault="00D112B6">
            <w:pPr>
              <w:pStyle w:val="affff3"/>
              <w:jc w:val="both"/>
              <w:rPr>
                <w:rFonts w:ascii="宋体" w:eastAsia="宋体" w:hAnsi="宋体" w:cstheme="minorEastAsia"/>
                <w:sz w:val="24"/>
                <w:szCs w:val="24"/>
              </w:rPr>
            </w:pPr>
          </w:p>
        </w:tc>
        <w:tc>
          <w:tcPr>
            <w:tcW w:w="1375" w:type="dxa"/>
          </w:tcPr>
          <w:p w:rsidR="00D112B6" w:rsidRPr="008F4431" w:rsidRDefault="00D112B6">
            <w:pPr>
              <w:pStyle w:val="affff3"/>
              <w:jc w:val="both"/>
              <w:rPr>
                <w:rFonts w:ascii="宋体" w:eastAsia="宋体" w:hAnsi="宋体" w:cstheme="minorEastAsia"/>
                <w:sz w:val="24"/>
                <w:szCs w:val="24"/>
              </w:rPr>
            </w:pPr>
          </w:p>
        </w:tc>
        <w:tc>
          <w:tcPr>
            <w:tcW w:w="1378" w:type="dxa"/>
          </w:tcPr>
          <w:p w:rsidR="00D112B6" w:rsidRPr="008F4431" w:rsidRDefault="00D112B6">
            <w:pPr>
              <w:pStyle w:val="affff3"/>
              <w:jc w:val="both"/>
              <w:rPr>
                <w:rFonts w:ascii="宋体" w:eastAsia="宋体" w:hAnsi="宋体" w:cstheme="minorEastAsia"/>
                <w:sz w:val="24"/>
                <w:szCs w:val="24"/>
              </w:rPr>
            </w:pPr>
          </w:p>
        </w:tc>
        <w:tc>
          <w:tcPr>
            <w:tcW w:w="1376" w:type="dxa"/>
          </w:tcPr>
          <w:p w:rsidR="00D112B6" w:rsidRPr="008F4431" w:rsidRDefault="00D112B6">
            <w:pPr>
              <w:pStyle w:val="affff3"/>
              <w:jc w:val="both"/>
              <w:rPr>
                <w:rFonts w:ascii="宋体" w:eastAsia="宋体" w:hAnsi="宋体" w:cstheme="minorEastAsia"/>
                <w:sz w:val="24"/>
                <w:szCs w:val="24"/>
              </w:rPr>
            </w:pPr>
          </w:p>
        </w:tc>
        <w:tc>
          <w:tcPr>
            <w:tcW w:w="1375" w:type="dxa"/>
          </w:tcPr>
          <w:p w:rsidR="00D112B6" w:rsidRPr="008F4431" w:rsidRDefault="00D112B6">
            <w:pPr>
              <w:pStyle w:val="affff3"/>
              <w:jc w:val="both"/>
              <w:rPr>
                <w:rFonts w:ascii="宋体" w:eastAsia="宋体" w:hAnsi="宋体" w:cstheme="minorEastAsia"/>
                <w:sz w:val="24"/>
                <w:szCs w:val="24"/>
              </w:rPr>
            </w:pPr>
          </w:p>
        </w:tc>
      </w:tr>
      <w:tr w:rsidR="00D803A1" w:rsidRPr="008F4431">
        <w:trPr>
          <w:trHeight w:val="532"/>
          <w:jc w:val="center"/>
        </w:trPr>
        <w:tc>
          <w:tcPr>
            <w:tcW w:w="1098" w:type="dxa"/>
          </w:tcPr>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5</w:t>
            </w:r>
          </w:p>
        </w:tc>
        <w:tc>
          <w:tcPr>
            <w:tcW w:w="3055" w:type="dxa"/>
          </w:tcPr>
          <w:p w:rsidR="00D112B6" w:rsidRPr="008F4431" w:rsidRDefault="00D112B6">
            <w:pPr>
              <w:pStyle w:val="affff3"/>
              <w:jc w:val="both"/>
              <w:rPr>
                <w:rFonts w:ascii="宋体" w:eastAsia="宋体" w:hAnsi="宋体" w:cstheme="minorEastAsia"/>
                <w:sz w:val="24"/>
                <w:szCs w:val="24"/>
              </w:rPr>
            </w:pPr>
          </w:p>
        </w:tc>
        <w:tc>
          <w:tcPr>
            <w:tcW w:w="1375" w:type="dxa"/>
          </w:tcPr>
          <w:p w:rsidR="00D112B6" w:rsidRPr="008F4431" w:rsidRDefault="00D112B6">
            <w:pPr>
              <w:pStyle w:val="affff3"/>
              <w:jc w:val="both"/>
              <w:rPr>
                <w:rFonts w:ascii="宋体" w:eastAsia="宋体" w:hAnsi="宋体" w:cstheme="minorEastAsia"/>
                <w:sz w:val="24"/>
                <w:szCs w:val="24"/>
              </w:rPr>
            </w:pPr>
          </w:p>
        </w:tc>
        <w:tc>
          <w:tcPr>
            <w:tcW w:w="1378" w:type="dxa"/>
          </w:tcPr>
          <w:p w:rsidR="00D112B6" w:rsidRPr="008F4431" w:rsidRDefault="00D112B6">
            <w:pPr>
              <w:pStyle w:val="affff3"/>
              <w:jc w:val="both"/>
              <w:rPr>
                <w:rFonts w:ascii="宋体" w:eastAsia="宋体" w:hAnsi="宋体" w:cstheme="minorEastAsia"/>
                <w:sz w:val="24"/>
                <w:szCs w:val="24"/>
              </w:rPr>
            </w:pPr>
          </w:p>
        </w:tc>
        <w:tc>
          <w:tcPr>
            <w:tcW w:w="1376" w:type="dxa"/>
          </w:tcPr>
          <w:p w:rsidR="00D112B6" w:rsidRPr="008F4431" w:rsidRDefault="00D112B6">
            <w:pPr>
              <w:pStyle w:val="affff3"/>
              <w:jc w:val="both"/>
              <w:rPr>
                <w:rFonts w:ascii="宋体" w:eastAsia="宋体" w:hAnsi="宋体" w:cstheme="minorEastAsia"/>
                <w:sz w:val="24"/>
                <w:szCs w:val="24"/>
              </w:rPr>
            </w:pPr>
          </w:p>
        </w:tc>
        <w:tc>
          <w:tcPr>
            <w:tcW w:w="1375" w:type="dxa"/>
          </w:tcPr>
          <w:p w:rsidR="00D112B6" w:rsidRPr="008F4431" w:rsidRDefault="00D112B6">
            <w:pPr>
              <w:pStyle w:val="affff3"/>
              <w:jc w:val="both"/>
              <w:rPr>
                <w:rFonts w:ascii="宋体" w:eastAsia="宋体" w:hAnsi="宋体" w:cstheme="minorEastAsia"/>
                <w:sz w:val="24"/>
                <w:szCs w:val="24"/>
              </w:rPr>
            </w:pPr>
          </w:p>
        </w:tc>
      </w:tr>
      <w:tr w:rsidR="00D803A1" w:rsidRPr="008F4431">
        <w:trPr>
          <w:trHeight w:val="532"/>
          <w:jc w:val="center"/>
        </w:trPr>
        <w:tc>
          <w:tcPr>
            <w:tcW w:w="1098" w:type="dxa"/>
          </w:tcPr>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6</w:t>
            </w:r>
          </w:p>
        </w:tc>
        <w:tc>
          <w:tcPr>
            <w:tcW w:w="3055" w:type="dxa"/>
          </w:tcPr>
          <w:p w:rsidR="00D112B6" w:rsidRPr="008F4431" w:rsidRDefault="00D112B6">
            <w:pPr>
              <w:pStyle w:val="affff3"/>
              <w:jc w:val="both"/>
              <w:rPr>
                <w:rFonts w:ascii="宋体" w:eastAsia="宋体" w:hAnsi="宋体" w:cstheme="minorEastAsia"/>
                <w:sz w:val="24"/>
                <w:szCs w:val="24"/>
              </w:rPr>
            </w:pPr>
          </w:p>
        </w:tc>
        <w:tc>
          <w:tcPr>
            <w:tcW w:w="1375" w:type="dxa"/>
          </w:tcPr>
          <w:p w:rsidR="00D112B6" w:rsidRPr="008F4431" w:rsidRDefault="00D112B6">
            <w:pPr>
              <w:pStyle w:val="affff3"/>
              <w:jc w:val="both"/>
              <w:rPr>
                <w:rFonts w:ascii="宋体" w:eastAsia="宋体" w:hAnsi="宋体" w:cstheme="minorEastAsia"/>
                <w:sz w:val="24"/>
                <w:szCs w:val="24"/>
              </w:rPr>
            </w:pPr>
          </w:p>
        </w:tc>
        <w:tc>
          <w:tcPr>
            <w:tcW w:w="1378" w:type="dxa"/>
          </w:tcPr>
          <w:p w:rsidR="00D112B6" w:rsidRPr="008F4431" w:rsidRDefault="00D112B6">
            <w:pPr>
              <w:pStyle w:val="affff3"/>
              <w:jc w:val="both"/>
              <w:rPr>
                <w:rFonts w:ascii="宋体" w:eastAsia="宋体" w:hAnsi="宋体" w:cstheme="minorEastAsia"/>
                <w:sz w:val="24"/>
                <w:szCs w:val="24"/>
              </w:rPr>
            </w:pPr>
          </w:p>
        </w:tc>
        <w:tc>
          <w:tcPr>
            <w:tcW w:w="1376" w:type="dxa"/>
          </w:tcPr>
          <w:p w:rsidR="00D112B6" w:rsidRPr="008F4431" w:rsidRDefault="00D112B6">
            <w:pPr>
              <w:pStyle w:val="affff3"/>
              <w:jc w:val="both"/>
              <w:rPr>
                <w:rFonts w:ascii="宋体" w:eastAsia="宋体" w:hAnsi="宋体" w:cstheme="minorEastAsia"/>
                <w:sz w:val="24"/>
                <w:szCs w:val="24"/>
              </w:rPr>
            </w:pPr>
          </w:p>
        </w:tc>
        <w:tc>
          <w:tcPr>
            <w:tcW w:w="1375" w:type="dxa"/>
          </w:tcPr>
          <w:p w:rsidR="00D112B6" w:rsidRPr="008F4431" w:rsidRDefault="00D112B6">
            <w:pPr>
              <w:pStyle w:val="affff3"/>
              <w:jc w:val="both"/>
              <w:rPr>
                <w:rFonts w:ascii="宋体" w:eastAsia="宋体" w:hAnsi="宋体" w:cstheme="minorEastAsia"/>
                <w:sz w:val="24"/>
                <w:szCs w:val="24"/>
              </w:rPr>
            </w:pPr>
          </w:p>
        </w:tc>
      </w:tr>
      <w:tr w:rsidR="00D803A1" w:rsidRPr="008F4431">
        <w:trPr>
          <w:trHeight w:val="532"/>
          <w:jc w:val="center"/>
        </w:trPr>
        <w:tc>
          <w:tcPr>
            <w:tcW w:w="1098" w:type="dxa"/>
          </w:tcPr>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w:t>
            </w:r>
          </w:p>
        </w:tc>
        <w:tc>
          <w:tcPr>
            <w:tcW w:w="3055" w:type="dxa"/>
          </w:tcPr>
          <w:p w:rsidR="00D112B6" w:rsidRPr="008F4431" w:rsidRDefault="00D112B6">
            <w:pPr>
              <w:pStyle w:val="affff3"/>
              <w:jc w:val="both"/>
              <w:rPr>
                <w:rFonts w:ascii="宋体" w:eastAsia="宋体" w:hAnsi="宋体" w:cstheme="minorEastAsia"/>
                <w:sz w:val="24"/>
                <w:szCs w:val="24"/>
              </w:rPr>
            </w:pPr>
          </w:p>
        </w:tc>
        <w:tc>
          <w:tcPr>
            <w:tcW w:w="1375" w:type="dxa"/>
          </w:tcPr>
          <w:p w:rsidR="00D112B6" w:rsidRPr="008F4431" w:rsidRDefault="00D112B6">
            <w:pPr>
              <w:pStyle w:val="affff3"/>
              <w:jc w:val="both"/>
              <w:rPr>
                <w:rFonts w:ascii="宋体" w:eastAsia="宋体" w:hAnsi="宋体" w:cstheme="minorEastAsia"/>
                <w:sz w:val="24"/>
                <w:szCs w:val="24"/>
              </w:rPr>
            </w:pPr>
          </w:p>
        </w:tc>
        <w:tc>
          <w:tcPr>
            <w:tcW w:w="1378" w:type="dxa"/>
          </w:tcPr>
          <w:p w:rsidR="00D112B6" w:rsidRPr="008F4431" w:rsidRDefault="00D112B6">
            <w:pPr>
              <w:pStyle w:val="affff3"/>
              <w:jc w:val="both"/>
              <w:rPr>
                <w:rFonts w:ascii="宋体" w:eastAsia="宋体" w:hAnsi="宋体" w:cstheme="minorEastAsia"/>
                <w:sz w:val="24"/>
                <w:szCs w:val="24"/>
              </w:rPr>
            </w:pPr>
          </w:p>
        </w:tc>
        <w:tc>
          <w:tcPr>
            <w:tcW w:w="1376" w:type="dxa"/>
          </w:tcPr>
          <w:p w:rsidR="00D112B6" w:rsidRPr="008F4431" w:rsidRDefault="00D112B6">
            <w:pPr>
              <w:pStyle w:val="affff3"/>
              <w:jc w:val="both"/>
              <w:rPr>
                <w:rFonts w:ascii="宋体" w:eastAsia="宋体" w:hAnsi="宋体" w:cstheme="minorEastAsia"/>
                <w:sz w:val="24"/>
                <w:szCs w:val="24"/>
              </w:rPr>
            </w:pPr>
          </w:p>
        </w:tc>
        <w:tc>
          <w:tcPr>
            <w:tcW w:w="1375" w:type="dxa"/>
          </w:tcPr>
          <w:p w:rsidR="00D112B6" w:rsidRPr="008F4431" w:rsidRDefault="00D112B6">
            <w:pPr>
              <w:pStyle w:val="affff3"/>
              <w:jc w:val="both"/>
              <w:rPr>
                <w:rFonts w:ascii="宋体" w:eastAsia="宋体" w:hAnsi="宋体" w:cstheme="minorEastAsia"/>
                <w:sz w:val="24"/>
                <w:szCs w:val="24"/>
              </w:rPr>
            </w:pPr>
          </w:p>
        </w:tc>
      </w:tr>
    </w:tbl>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注：1.投标文件中须提供合同复印件加盖公章，以及合同履行期内任意一次的物业服务费收款凭据复印件；合同中应能明确辨认出物业类型为封闭式园区且为非住宅类、甲乙双方</w:t>
      </w:r>
      <w:r w:rsidR="00EB127B">
        <w:rPr>
          <w:rFonts w:ascii="宋体" w:hAnsi="宋体" w:cs="宋体" w:hint="eastAsia"/>
          <w:sz w:val="24"/>
        </w:rPr>
        <w:t>盖章页</w:t>
      </w:r>
      <w:r w:rsidRPr="008F4431">
        <w:rPr>
          <w:rFonts w:ascii="宋体" w:hAnsi="宋体" w:cs="宋体" w:hint="eastAsia"/>
          <w:sz w:val="24"/>
        </w:rPr>
        <w:t>、合同的签署日期，合同服务内容至少同时包含：</w:t>
      </w:r>
      <w:r w:rsidRPr="008F4431">
        <w:rPr>
          <w:rFonts w:ascii="宋体" w:hAnsi="宋体" w:cs="宋体" w:hint="eastAsia"/>
          <w:b/>
          <w:bCs/>
          <w:sz w:val="24"/>
        </w:rPr>
        <w:t>保洁服务、秩序服务（</w:t>
      </w:r>
      <w:r w:rsidR="00EB127B" w:rsidRPr="008F4431">
        <w:rPr>
          <w:rFonts w:ascii="宋体" w:hAnsi="宋体" w:cs="宋体" w:hint="eastAsia"/>
          <w:b/>
          <w:bCs/>
          <w:sz w:val="24"/>
        </w:rPr>
        <w:t>门值</w:t>
      </w:r>
      <w:r w:rsidR="00EB127B">
        <w:rPr>
          <w:rFonts w:ascii="宋体" w:hAnsi="宋体" w:cs="宋体" w:hint="eastAsia"/>
          <w:b/>
          <w:bCs/>
          <w:sz w:val="24"/>
        </w:rPr>
        <w:t>或</w:t>
      </w:r>
      <w:r w:rsidR="00EB127B" w:rsidRPr="008F4431">
        <w:rPr>
          <w:rFonts w:ascii="宋体" w:hAnsi="宋体" w:cs="宋体" w:hint="eastAsia"/>
          <w:b/>
          <w:bCs/>
          <w:sz w:val="24"/>
        </w:rPr>
        <w:t>传达员</w:t>
      </w:r>
      <w:r w:rsidR="00EB127B">
        <w:rPr>
          <w:rFonts w:ascii="宋体" w:hAnsi="宋体" w:cs="宋体" w:hint="eastAsia"/>
          <w:b/>
          <w:bCs/>
          <w:sz w:val="24"/>
        </w:rPr>
        <w:t>或</w:t>
      </w:r>
      <w:r w:rsidR="00EB127B" w:rsidRPr="008F4431">
        <w:rPr>
          <w:rFonts w:ascii="宋体" w:hAnsi="宋体" w:cs="宋体" w:hint="eastAsia"/>
          <w:b/>
          <w:bCs/>
          <w:sz w:val="24"/>
        </w:rPr>
        <w:t>保安</w:t>
      </w:r>
      <w:r w:rsidR="00EB127B">
        <w:rPr>
          <w:rFonts w:ascii="宋体" w:hAnsi="宋体" w:cs="宋体" w:hint="eastAsia"/>
          <w:b/>
          <w:bCs/>
          <w:sz w:val="24"/>
        </w:rPr>
        <w:t>或宿管</w:t>
      </w:r>
      <w:r w:rsidRPr="008F4431">
        <w:rPr>
          <w:rFonts w:ascii="宋体" w:hAnsi="宋体" w:cs="宋体" w:hint="eastAsia"/>
          <w:b/>
          <w:bCs/>
          <w:sz w:val="24"/>
        </w:rPr>
        <w:t>）、维修服务三项内容，时间以合同签订日期为准</w:t>
      </w:r>
      <w:r w:rsidRPr="008F4431">
        <w:rPr>
          <w:rFonts w:ascii="宋体" w:hAnsi="宋体" w:cs="宋体" w:hint="eastAsia"/>
          <w:sz w:val="24"/>
        </w:rPr>
        <w:t>。</w:t>
      </w:r>
    </w:p>
    <w:p w:rsidR="00D112B6" w:rsidRPr="008F4431" w:rsidRDefault="00D803A1">
      <w:pPr>
        <w:pStyle w:val="af7"/>
        <w:jc w:val="both"/>
        <w:rPr>
          <w:rFonts w:hAnsi="宋体" w:cs="宋体"/>
        </w:rPr>
      </w:pPr>
      <w:r w:rsidRPr="008F4431">
        <w:rPr>
          <w:rFonts w:hAnsi="宋体" w:cs="宋体" w:hint="eastAsia"/>
        </w:rPr>
        <w:t>如合同中无法体现物业类型，则投标人应提供其他真实合法的材料佐证（一次中标，分年度签署合同的视为一个业绩，同一采购人的多个合同视为一个业绩）。</w:t>
      </w:r>
    </w:p>
    <w:p w:rsidR="001F30AA" w:rsidRDefault="00D803A1" w:rsidP="001F30AA">
      <w:pPr>
        <w:pStyle w:val="af7"/>
        <w:jc w:val="both"/>
        <w:rPr>
          <w:rFonts w:hAnsi="宋体" w:cs="宋体"/>
        </w:rPr>
      </w:pPr>
      <w:r w:rsidRPr="008F4431">
        <w:rPr>
          <w:rFonts w:hAnsi="宋体" w:cs="宋体"/>
        </w:rPr>
        <w:t>2.投标人提供所投上述业绩的委托方（合同甲方）的服务质量评价证明复印件，复印件加盖公章。</w:t>
      </w:r>
    </w:p>
    <w:p w:rsidR="001F30AA" w:rsidRDefault="001F30AA" w:rsidP="001F30AA">
      <w:pPr>
        <w:pStyle w:val="af7"/>
        <w:jc w:val="both"/>
        <w:rPr>
          <w:rFonts w:hAnsi="宋体" w:cs="宋体"/>
        </w:rPr>
      </w:pPr>
    </w:p>
    <w:p w:rsidR="001F30AA" w:rsidRDefault="001F30AA" w:rsidP="001F30AA">
      <w:pPr>
        <w:pStyle w:val="af7"/>
        <w:jc w:val="both"/>
        <w:rPr>
          <w:rFonts w:hAnsi="宋体" w:cs="宋体"/>
        </w:rPr>
      </w:pPr>
    </w:p>
    <w:p w:rsidR="005811E3" w:rsidRDefault="005811E3">
      <w:pPr>
        <w:widowControl/>
        <w:jc w:val="left"/>
        <w:rPr>
          <w:rFonts w:ascii="宋体" w:hAnsi="宋体"/>
          <w:b/>
          <w:sz w:val="28"/>
          <w:szCs w:val="28"/>
        </w:rPr>
      </w:pPr>
      <w:r>
        <w:rPr>
          <w:rFonts w:hAnsi="宋体"/>
          <w:b/>
          <w:sz w:val="28"/>
          <w:szCs w:val="28"/>
        </w:rPr>
        <w:br w:type="page"/>
      </w:r>
    </w:p>
    <w:p w:rsidR="00D112B6" w:rsidRPr="005811E3" w:rsidRDefault="00D803A1" w:rsidP="001F30AA">
      <w:pPr>
        <w:pStyle w:val="af7"/>
        <w:jc w:val="both"/>
        <w:rPr>
          <w:rFonts w:hAnsi="宋体" w:cs="宋体"/>
          <w:b/>
          <w:sz w:val="28"/>
          <w:szCs w:val="28"/>
        </w:rPr>
      </w:pPr>
      <w:r w:rsidRPr="005811E3">
        <w:rPr>
          <w:rFonts w:hAnsi="宋体" w:hint="eastAsia"/>
          <w:b/>
          <w:sz w:val="28"/>
          <w:szCs w:val="28"/>
        </w:rPr>
        <w:lastRenderedPageBreak/>
        <w:t>12．</w:t>
      </w:r>
      <w:r w:rsidRPr="005811E3">
        <w:rPr>
          <w:rFonts w:hAnsi="宋体" w:cs="宋体" w:hint="eastAsia"/>
          <w:b/>
          <w:sz w:val="28"/>
          <w:szCs w:val="28"/>
        </w:rPr>
        <w:t>项目经理管理经验</w:t>
      </w:r>
    </w:p>
    <w:p w:rsidR="00D112B6" w:rsidRPr="008F4431" w:rsidRDefault="00D803A1">
      <w:pPr>
        <w:widowControl/>
        <w:spacing w:line="360" w:lineRule="auto"/>
        <w:jc w:val="center"/>
        <w:rPr>
          <w:rFonts w:ascii="宋体" w:hAnsi="宋体"/>
          <w:sz w:val="24"/>
        </w:rPr>
      </w:pPr>
      <w:r w:rsidRPr="008F4431">
        <w:rPr>
          <w:rFonts w:ascii="宋体" w:hAnsi="宋体"/>
          <w:sz w:val="24"/>
        </w:rPr>
        <w:t>1</w:t>
      </w:r>
      <w:r w:rsidRPr="008F4431">
        <w:rPr>
          <w:rFonts w:ascii="宋体" w:hAnsi="宋体" w:hint="eastAsia"/>
          <w:sz w:val="24"/>
        </w:rPr>
        <w:t>、拟派驻项目经理情况</w:t>
      </w:r>
    </w:p>
    <w:tbl>
      <w:tblPr>
        <w:tblW w:w="8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4"/>
        <w:gridCol w:w="1475"/>
        <w:gridCol w:w="1034"/>
        <w:gridCol w:w="1475"/>
        <w:gridCol w:w="1998"/>
        <w:gridCol w:w="1723"/>
      </w:tblGrid>
      <w:tr w:rsidR="00D803A1" w:rsidRPr="008F4431">
        <w:trPr>
          <w:cantSplit/>
          <w:trHeight w:val="569"/>
          <w:jc w:val="center"/>
        </w:trPr>
        <w:tc>
          <w:tcPr>
            <w:tcW w:w="8919" w:type="dxa"/>
            <w:gridSpan w:val="6"/>
            <w:tcBorders>
              <w:right w:val="single" w:sz="4" w:space="0" w:color="auto"/>
            </w:tcBorders>
            <w:vAlign w:val="center"/>
          </w:tcPr>
          <w:p w:rsidR="00D112B6" w:rsidRPr="008F4431" w:rsidRDefault="00D803A1">
            <w:pPr>
              <w:pStyle w:val="affff3"/>
              <w:spacing w:line="360" w:lineRule="auto"/>
              <w:ind w:left="1320" w:hanging="480"/>
              <w:jc w:val="center"/>
              <w:rPr>
                <w:rFonts w:ascii="宋体" w:eastAsia="宋体" w:hAnsi="宋体" w:cstheme="minorEastAsia"/>
                <w:sz w:val="24"/>
                <w:szCs w:val="24"/>
              </w:rPr>
            </w:pPr>
            <w:r w:rsidRPr="008F4431">
              <w:rPr>
                <w:rFonts w:ascii="宋体" w:eastAsia="宋体" w:hAnsi="宋体" w:cstheme="minorEastAsia" w:hint="eastAsia"/>
                <w:sz w:val="24"/>
                <w:szCs w:val="24"/>
              </w:rPr>
              <w:t>项目经理</w:t>
            </w:r>
          </w:p>
        </w:tc>
      </w:tr>
      <w:tr w:rsidR="00D803A1" w:rsidRPr="008F4431">
        <w:trPr>
          <w:cantSplit/>
          <w:trHeight w:val="602"/>
          <w:jc w:val="center"/>
        </w:trPr>
        <w:tc>
          <w:tcPr>
            <w:tcW w:w="1214" w:type="dxa"/>
            <w:tcBorders>
              <w:right w:val="single" w:sz="4" w:space="0" w:color="auto"/>
            </w:tcBorders>
            <w:vAlign w:val="center"/>
          </w:tcPr>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姓名</w:t>
            </w:r>
          </w:p>
        </w:tc>
        <w:tc>
          <w:tcPr>
            <w:tcW w:w="1475" w:type="dxa"/>
            <w:tcBorders>
              <w:right w:val="single" w:sz="4" w:space="0" w:color="auto"/>
            </w:tcBorders>
            <w:vAlign w:val="center"/>
          </w:tcPr>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性别</w:t>
            </w:r>
          </w:p>
        </w:tc>
        <w:tc>
          <w:tcPr>
            <w:tcW w:w="1034" w:type="dxa"/>
            <w:tcBorders>
              <w:right w:val="single" w:sz="4" w:space="0" w:color="auto"/>
            </w:tcBorders>
            <w:vAlign w:val="center"/>
          </w:tcPr>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年龄</w:t>
            </w:r>
          </w:p>
        </w:tc>
        <w:tc>
          <w:tcPr>
            <w:tcW w:w="1475" w:type="dxa"/>
            <w:tcBorders>
              <w:right w:val="single" w:sz="4" w:space="0" w:color="auto"/>
            </w:tcBorders>
            <w:vAlign w:val="center"/>
          </w:tcPr>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学历</w:t>
            </w:r>
          </w:p>
        </w:tc>
        <w:tc>
          <w:tcPr>
            <w:tcW w:w="1998" w:type="dxa"/>
            <w:tcBorders>
              <w:right w:val="single" w:sz="4" w:space="0" w:color="auto"/>
            </w:tcBorders>
            <w:vAlign w:val="center"/>
          </w:tcPr>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管理经验年眼</w:t>
            </w:r>
          </w:p>
        </w:tc>
        <w:tc>
          <w:tcPr>
            <w:tcW w:w="1722" w:type="dxa"/>
            <w:vMerge w:val="restart"/>
            <w:tcBorders>
              <w:right w:val="single" w:sz="4" w:space="0" w:color="auto"/>
            </w:tcBorders>
            <w:vAlign w:val="center"/>
          </w:tcPr>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（一寸照片）</w:t>
            </w:r>
          </w:p>
        </w:tc>
      </w:tr>
      <w:tr w:rsidR="00D803A1" w:rsidRPr="008F4431">
        <w:trPr>
          <w:cantSplit/>
          <w:trHeight w:val="1415"/>
          <w:jc w:val="center"/>
        </w:trPr>
        <w:tc>
          <w:tcPr>
            <w:tcW w:w="1214" w:type="dxa"/>
            <w:tcBorders>
              <w:right w:val="single" w:sz="4" w:space="0" w:color="auto"/>
            </w:tcBorders>
            <w:vAlign w:val="center"/>
          </w:tcPr>
          <w:p w:rsidR="00D112B6" w:rsidRPr="008F4431" w:rsidRDefault="00D112B6">
            <w:pPr>
              <w:pStyle w:val="affff3"/>
              <w:jc w:val="both"/>
              <w:rPr>
                <w:rFonts w:ascii="宋体" w:eastAsia="宋体" w:hAnsi="宋体" w:cstheme="minorEastAsia"/>
                <w:sz w:val="24"/>
                <w:szCs w:val="24"/>
              </w:rPr>
            </w:pPr>
          </w:p>
        </w:tc>
        <w:tc>
          <w:tcPr>
            <w:tcW w:w="1475" w:type="dxa"/>
            <w:tcBorders>
              <w:right w:val="single" w:sz="4" w:space="0" w:color="auto"/>
            </w:tcBorders>
            <w:vAlign w:val="center"/>
          </w:tcPr>
          <w:p w:rsidR="00D112B6" w:rsidRPr="008F4431" w:rsidRDefault="00D112B6">
            <w:pPr>
              <w:pStyle w:val="affff3"/>
              <w:jc w:val="both"/>
              <w:rPr>
                <w:rFonts w:ascii="宋体" w:eastAsia="宋体" w:hAnsi="宋体" w:cstheme="minorEastAsia"/>
                <w:sz w:val="24"/>
                <w:szCs w:val="24"/>
              </w:rPr>
            </w:pPr>
          </w:p>
        </w:tc>
        <w:tc>
          <w:tcPr>
            <w:tcW w:w="1034" w:type="dxa"/>
            <w:tcBorders>
              <w:right w:val="single" w:sz="4" w:space="0" w:color="auto"/>
            </w:tcBorders>
            <w:vAlign w:val="center"/>
          </w:tcPr>
          <w:p w:rsidR="00D112B6" w:rsidRPr="008F4431" w:rsidRDefault="00D112B6">
            <w:pPr>
              <w:pStyle w:val="affff3"/>
              <w:jc w:val="both"/>
              <w:rPr>
                <w:rFonts w:ascii="宋体" w:eastAsia="宋体" w:hAnsi="宋体" w:cstheme="minorEastAsia"/>
                <w:sz w:val="24"/>
                <w:szCs w:val="24"/>
              </w:rPr>
            </w:pPr>
          </w:p>
        </w:tc>
        <w:tc>
          <w:tcPr>
            <w:tcW w:w="1475" w:type="dxa"/>
            <w:tcBorders>
              <w:right w:val="single" w:sz="4" w:space="0" w:color="auto"/>
            </w:tcBorders>
            <w:vAlign w:val="center"/>
          </w:tcPr>
          <w:p w:rsidR="00D112B6" w:rsidRPr="008F4431" w:rsidRDefault="00D112B6">
            <w:pPr>
              <w:pStyle w:val="affff3"/>
              <w:jc w:val="both"/>
              <w:rPr>
                <w:rFonts w:ascii="宋体" w:eastAsia="宋体" w:hAnsi="宋体" w:cstheme="minorEastAsia"/>
                <w:sz w:val="24"/>
                <w:szCs w:val="24"/>
              </w:rPr>
            </w:pPr>
          </w:p>
        </w:tc>
        <w:tc>
          <w:tcPr>
            <w:tcW w:w="1998" w:type="dxa"/>
            <w:tcBorders>
              <w:right w:val="single" w:sz="4" w:space="0" w:color="auto"/>
            </w:tcBorders>
            <w:vAlign w:val="center"/>
          </w:tcPr>
          <w:p w:rsidR="00D112B6" w:rsidRPr="008F4431" w:rsidRDefault="00D112B6">
            <w:pPr>
              <w:pStyle w:val="affff3"/>
              <w:jc w:val="both"/>
              <w:rPr>
                <w:rFonts w:ascii="宋体" w:eastAsia="宋体" w:hAnsi="宋体" w:cstheme="minorEastAsia"/>
                <w:sz w:val="24"/>
                <w:szCs w:val="24"/>
              </w:rPr>
            </w:pPr>
          </w:p>
        </w:tc>
        <w:tc>
          <w:tcPr>
            <w:tcW w:w="1722" w:type="dxa"/>
            <w:vMerge/>
            <w:tcBorders>
              <w:right w:val="single" w:sz="4" w:space="0" w:color="auto"/>
            </w:tcBorders>
          </w:tcPr>
          <w:p w:rsidR="00D112B6" w:rsidRPr="008F4431" w:rsidRDefault="00D112B6">
            <w:pPr>
              <w:pStyle w:val="affff3"/>
              <w:ind w:left="1320" w:hanging="480"/>
              <w:jc w:val="both"/>
              <w:rPr>
                <w:rFonts w:ascii="宋体" w:eastAsia="宋体" w:hAnsi="宋体" w:cstheme="minorEastAsia"/>
                <w:sz w:val="24"/>
                <w:szCs w:val="24"/>
              </w:rPr>
            </w:pPr>
          </w:p>
        </w:tc>
      </w:tr>
      <w:tr w:rsidR="00D803A1" w:rsidRPr="008F4431">
        <w:trPr>
          <w:cantSplit/>
          <w:trHeight w:val="4319"/>
          <w:jc w:val="center"/>
        </w:trPr>
        <w:tc>
          <w:tcPr>
            <w:tcW w:w="1214" w:type="dxa"/>
            <w:tcBorders>
              <w:right w:val="single" w:sz="4" w:space="0" w:color="auto"/>
            </w:tcBorders>
            <w:textDirection w:val="tbRlV"/>
            <w:vAlign w:val="center"/>
          </w:tcPr>
          <w:p w:rsidR="00D112B6" w:rsidRPr="008F4431" w:rsidRDefault="00D803A1">
            <w:pPr>
              <w:pStyle w:val="affff3"/>
              <w:ind w:left="1320" w:hanging="480"/>
              <w:jc w:val="center"/>
              <w:rPr>
                <w:rFonts w:ascii="宋体" w:eastAsia="宋体" w:hAnsi="宋体" w:cstheme="minorEastAsia"/>
                <w:sz w:val="24"/>
                <w:szCs w:val="24"/>
              </w:rPr>
            </w:pPr>
            <w:r w:rsidRPr="008F4431">
              <w:rPr>
                <w:rFonts w:ascii="宋体" w:eastAsia="宋体" w:hAnsi="宋体" w:cstheme="minorEastAsia" w:hint="eastAsia"/>
                <w:sz w:val="24"/>
                <w:szCs w:val="24"/>
              </w:rPr>
              <w:t>主要管理经验</w:t>
            </w:r>
          </w:p>
        </w:tc>
        <w:tc>
          <w:tcPr>
            <w:tcW w:w="7705" w:type="dxa"/>
            <w:gridSpan w:val="5"/>
            <w:tcBorders>
              <w:right w:val="single" w:sz="4" w:space="0" w:color="auto"/>
            </w:tcBorders>
          </w:tcPr>
          <w:p w:rsidR="00D112B6" w:rsidRPr="008F4431" w:rsidRDefault="00D112B6">
            <w:pPr>
              <w:pStyle w:val="affff3"/>
              <w:spacing w:line="360" w:lineRule="auto"/>
              <w:jc w:val="both"/>
              <w:rPr>
                <w:rFonts w:ascii="宋体" w:eastAsia="宋体" w:hAnsi="宋体" w:cstheme="minorEastAsia"/>
                <w:sz w:val="24"/>
                <w:szCs w:val="24"/>
              </w:rPr>
            </w:pPr>
          </w:p>
          <w:p w:rsidR="00D112B6" w:rsidRPr="008F4431" w:rsidRDefault="00D803A1">
            <w:pPr>
              <w:pStyle w:val="affff3"/>
              <w:spacing w:line="360" w:lineRule="auto"/>
              <w:jc w:val="both"/>
              <w:rPr>
                <w:rFonts w:ascii="宋体" w:eastAsia="宋体" w:hAnsi="宋体" w:cstheme="minorEastAsia"/>
                <w:sz w:val="24"/>
                <w:szCs w:val="24"/>
              </w:rPr>
            </w:pPr>
            <w:r w:rsidRPr="008F4431">
              <w:rPr>
                <w:rFonts w:ascii="宋体" w:eastAsia="宋体" w:hAnsi="宋体" w:cstheme="minorEastAsia" w:hint="eastAsia"/>
                <w:sz w:val="24"/>
                <w:szCs w:val="24"/>
              </w:rPr>
              <w:t>_</w:t>
            </w:r>
            <w:r w:rsidRPr="008F4431">
              <w:rPr>
                <w:rFonts w:ascii="宋体" w:eastAsia="宋体" w:hAnsi="宋体" w:cstheme="minorEastAsia"/>
                <w:sz w:val="24"/>
                <w:szCs w:val="24"/>
              </w:rPr>
              <w:t>_______</w:t>
            </w:r>
            <w:r w:rsidRPr="008F4431">
              <w:rPr>
                <w:rFonts w:ascii="宋体" w:eastAsia="宋体" w:hAnsi="宋体" w:cstheme="minorEastAsia" w:hint="eastAsia"/>
                <w:sz w:val="24"/>
                <w:szCs w:val="24"/>
              </w:rPr>
              <w:t>同志为_</w:t>
            </w:r>
            <w:r w:rsidRPr="008F4431">
              <w:rPr>
                <w:rFonts w:ascii="宋体" w:eastAsia="宋体" w:hAnsi="宋体" w:cstheme="minorEastAsia"/>
                <w:sz w:val="24"/>
                <w:szCs w:val="24"/>
              </w:rPr>
              <w:t>______</w:t>
            </w:r>
            <w:r w:rsidRPr="008F4431">
              <w:rPr>
                <w:rFonts w:ascii="宋体" w:eastAsia="宋体" w:hAnsi="宋体" w:cstheme="minorEastAsia" w:hint="eastAsia"/>
                <w:sz w:val="24"/>
                <w:szCs w:val="24"/>
              </w:rPr>
              <w:t>（物业服务企业）人员，，现（</w:t>
            </w:r>
            <w:r w:rsidRPr="008F4431">
              <w:rPr>
                <w:rFonts w:ascii="宋体" w:eastAsia="宋体" w:hAnsi="宋体" w:cstheme="minorEastAsia" w:hint="eastAsia"/>
                <w:sz w:val="24"/>
                <w:szCs w:val="24"/>
                <w:u w:val="single"/>
              </w:rPr>
              <w:t>在/离</w:t>
            </w:r>
            <w:r w:rsidRPr="008F4431">
              <w:rPr>
                <w:rFonts w:ascii="宋体" w:eastAsia="宋体" w:hAnsi="宋体" w:cstheme="minorEastAsia" w:hint="eastAsia"/>
                <w:sz w:val="24"/>
                <w:szCs w:val="24"/>
              </w:rPr>
              <w:t>）职，担任过：</w:t>
            </w:r>
          </w:p>
          <w:p w:rsidR="00D112B6" w:rsidRPr="008F4431" w:rsidRDefault="00D803A1">
            <w:pPr>
              <w:pStyle w:val="affff3"/>
              <w:spacing w:line="360" w:lineRule="auto"/>
              <w:jc w:val="both"/>
              <w:rPr>
                <w:rFonts w:ascii="宋体" w:eastAsia="宋体" w:hAnsi="宋体" w:cstheme="minorEastAsia"/>
                <w:sz w:val="24"/>
                <w:szCs w:val="24"/>
              </w:rPr>
            </w:pPr>
            <w:r w:rsidRPr="008F4431">
              <w:rPr>
                <w:rFonts w:ascii="宋体" w:eastAsia="宋体" w:hAnsi="宋体" w:cstheme="minorEastAsia" w:hint="eastAsia"/>
                <w:sz w:val="24"/>
                <w:szCs w:val="24"/>
              </w:rPr>
              <w:t>1、_</w:t>
            </w:r>
            <w:r w:rsidRPr="008F4431">
              <w:rPr>
                <w:rFonts w:ascii="宋体" w:eastAsia="宋体" w:hAnsi="宋体" w:cstheme="minorEastAsia"/>
                <w:sz w:val="24"/>
                <w:szCs w:val="24"/>
              </w:rPr>
              <w:t>______</w:t>
            </w:r>
            <w:r w:rsidRPr="008F4431">
              <w:rPr>
                <w:rFonts w:ascii="宋体" w:eastAsia="宋体" w:hAnsi="宋体" w:cstheme="minorEastAsia" w:hint="eastAsia"/>
                <w:sz w:val="24"/>
                <w:szCs w:val="24"/>
              </w:rPr>
              <w:t>项目的项目经理，该项目坐落于_</w:t>
            </w:r>
            <w:r w:rsidRPr="008F4431">
              <w:rPr>
                <w:rFonts w:ascii="宋体" w:eastAsia="宋体" w:hAnsi="宋体" w:cstheme="minorEastAsia"/>
                <w:sz w:val="24"/>
                <w:szCs w:val="24"/>
              </w:rPr>
              <w:t>______</w:t>
            </w:r>
            <w:r w:rsidRPr="008F4431">
              <w:rPr>
                <w:rFonts w:ascii="宋体" w:eastAsia="宋体" w:hAnsi="宋体" w:cstheme="minorEastAsia" w:hint="eastAsia"/>
                <w:sz w:val="24"/>
                <w:szCs w:val="24"/>
              </w:rPr>
              <w:t>，项目类型为_</w:t>
            </w:r>
            <w:r w:rsidRPr="008F4431">
              <w:rPr>
                <w:rFonts w:ascii="宋体" w:eastAsia="宋体" w:hAnsi="宋体" w:cstheme="minorEastAsia"/>
                <w:sz w:val="24"/>
                <w:szCs w:val="24"/>
              </w:rPr>
              <w:t>______</w:t>
            </w:r>
            <w:r w:rsidRPr="008F4431">
              <w:rPr>
                <w:rFonts w:ascii="宋体" w:eastAsia="宋体" w:hAnsi="宋体" w:cstheme="minorEastAsia" w:hint="eastAsia"/>
                <w:sz w:val="24"/>
                <w:szCs w:val="24"/>
              </w:rPr>
              <w:t>。</w:t>
            </w:r>
          </w:p>
          <w:p w:rsidR="00D112B6" w:rsidRPr="008F4431" w:rsidRDefault="00D803A1">
            <w:pPr>
              <w:pStyle w:val="affff3"/>
              <w:spacing w:line="360" w:lineRule="auto"/>
              <w:jc w:val="both"/>
              <w:rPr>
                <w:rFonts w:ascii="宋体" w:eastAsia="宋体" w:hAnsi="宋体" w:cstheme="minorEastAsia"/>
                <w:sz w:val="24"/>
                <w:szCs w:val="24"/>
              </w:rPr>
            </w:pPr>
            <w:r w:rsidRPr="008F4431">
              <w:rPr>
                <w:rFonts w:ascii="宋体" w:eastAsia="宋体" w:hAnsi="宋体" w:cstheme="minorEastAsia"/>
                <w:sz w:val="24"/>
                <w:szCs w:val="24"/>
              </w:rPr>
              <w:t>2、_______</w:t>
            </w:r>
            <w:r w:rsidRPr="008F4431">
              <w:rPr>
                <w:rFonts w:ascii="宋体" w:eastAsia="宋体" w:hAnsi="宋体" w:cstheme="minorEastAsia" w:hint="eastAsia"/>
                <w:sz w:val="24"/>
                <w:szCs w:val="24"/>
              </w:rPr>
              <w:t>项目的项目经理，该项目坐落于</w:t>
            </w:r>
            <w:r w:rsidRPr="008F4431">
              <w:rPr>
                <w:rFonts w:ascii="宋体" w:eastAsia="宋体" w:hAnsi="宋体" w:cstheme="minorEastAsia"/>
                <w:sz w:val="24"/>
                <w:szCs w:val="24"/>
              </w:rPr>
              <w:t>_______</w:t>
            </w:r>
            <w:r w:rsidRPr="008F4431">
              <w:rPr>
                <w:rFonts w:ascii="宋体" w:eastAsia="宋体" w:hAnsi="宋体" w:cstheme="minorEastAsia" w:hint="eastAsia"/>
                <w:sz w:val="24"/>
                <w:szCs w:val="24"/>
              </w:rPr>
              <w:t>，项目类型为</w:t>
            </w:r>
            <w:r w:rsidRPr="008F4431">
              <w:rPr>
                <w:rFonts w:ascii="宋体" w:eastAsia="宋体" w:hAnsi="宋体" w:cstheme="minorEastAsia"/>
                <w:sz w:val="24"/>
                <w:szCs w:val="24"/>
              </w:rPr>
              <w:t>_______</w:t>
            </w:r>
            <w:r w:rsidRPr="008F4431">
              <w:rPr>
                <w:rFonts w:ascii="宋体" w:eastAsia="宋体" w:hAnsi="宋体" w:cstheme="minorEastAsia" w:hint="eastAsia"/>
                <w:sz w:val="24"/>
                <w:szCs w:val="24"/>
              </w:rPr>
              <w:t>。</w:t>
            </w:r>
          </w:p>
          <w:p w:rsidR="00D112B6" w:rsidRPr="008F4431" w:rsidRDefault="00D803A1">
            <w:pPr>
              <w:pStyle w:val="affff3"/>
              <w:spacing w:line="360" w:lineRule="auto"/>
              <w:jc w:val="both"/>
              <w:rPr>
                <w:rFonts w:ascii="宋体" w:eastAsia="宋体" w:hAnsi="宋体" w:cstheme="minorEastAsia"/>
                <w:sz w:val="24"/>
                <w:szCs w:val="24"/>
              </w:rPr>
            </w:pPr>
            <w:r w:rsidRPr="008F4431">
              <w:rPr>
                <w:rFonts w:ascii="宋体" w:eastAsia="宋体" w:hAnsi="宋体" w:cstheme="minorEastAsia"/>
                <w:sz w:val="24"/>
                <w:szCs w:val="24"/>
              </w:rPr>
              <w:t>3……</w:t>
            </w:r>
          </w:p>
        </w:tc>
      </w:tr>
      <w:tr w:rsidR="00D803A1" w:rsidRPr="008F4431">
        <w:trPr>
          <w:cantSplit/>
          <w:trHeight w:val="1121"/>
          <w:jc w:val="center"/>
        </w:trPr>
        <w:tc>
          <w:tcPr>
            <w:tcW w:w="1214" w:type="dxa"/>
            <w:tcBorders>
              <w:right w:val="single" w:sz="4" w:space="0" w:color="auto"/>
            </w:tcBorders>
            <w:vAlign w:val="center"/>
          </w:tcPr>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备注</w:t>
            </w:r>
          </w:p>
        </w:tc>
        <w:tc>
          <w:tcPr>
            <w:tcW w:w="7705" w:type="dxa"/>
            <w:gridSpan w:val="5"/>
            <w:tcBorders>
              <w:right w:val="single" w:sz="4" w:space="0" w:color="auto"/>
            </w:tcBorders>
          </w:tcPr>
          <w:p w:rsidR="00D112B6" w:rsidRPr="008F4431" w:rsidRDefault="00D112B6">
            <w:pPr>
              <w:pStyle w:val="affff3"/>
              <w:ind w:left="1320" w:hanging="480"/>
              <w:jc w:val="both"/>
              <w:rPr>
                <w:rFonts w:ascii="宋体" w:eastAsia="宋体" w:hAnsi="宋体" w:cstheme="minorEastAsia"/>
                <w:sz w:val="24"/>
                <w:szCs w:val="24"/>
              </w:rPr>
            </w:pPr>
          </w:p>
        </w:tc>
      </w:tr>
    </w:tbl>
    <w:p w:rsidR="00D112B6" w:rsidRPr="008F4431" w:rsidRDefault="00D803A1">
      <w:pPr>
        <w:pStyle w:val="affff3"/>
        <w:spacing w:line="360" w:lineRule="auto"/>
        <w:rPr>
          <w:rFonts w:ascii="宋体" w:eastAsia="宋体" w:hAnsi="宋体"/>
          <w:sz w:val="24"/>
          <w:szCs w:val="24"/>
        </w:rPr>
      </w:pPr>
      <w:r w:rsidRPr="008F4431">
        <w:rPr>
          <w:rFonts w:ascii="宋体" w:eastAsia="宋体" w:hAnsi="宋体" w:hint="eastAsia"/>
          <w:sz w:val="24"/>
          <w:szCs w:val="24"/>
        </w:rPr>
        <w:t>编制说明：1、</w:t>
      </w:r>
      <w:r w:rsidRPr="008F4431">
        <w:rPr>
          <w:rFonts w:ascii="宋体" w:eastAsia="宋体" w:hAnsi="宋体"/>
          <w:sz w:val="24"/>
          <w:szCs w:val="24"/>
        </w:rPr>
        <w:t>提供项目经理的身份证复印件、劳动合同复印件、毕业证</w:t>
      </w:r>
      <w:r w:rsidRPr="008F4431">
        <w:rPr>
          <w:rFonts w:ascii="宋体" w:eastAsia="宋体" w:hAnsi="宋体" w:hint="eastAsia"/>
          <w:sz w:val="24"/>
          <w:szCs w:val="24"/>
        </w:rPr>
        <w:t>复印件。</w:t>
      </w:r>
    </w:p>
    <w:p w:rsidR="00D112B6" w:rsidRPr="008F4431" w:rsidRDefault="00D803A1">
      <w:pPr>
        <w:pStyle w:val="affff3"/>
        <w:spacing w:line="360" w:lineRule="auto"/>
        <w:rPr>
          <w:rFonts w:ascii="宋体" w:eastAsia="宋体" w:hAnsi="宋体"/>
          <w:sz w:val="24"/>
          <w:szCs w:val="24"/>
        </w:rPr>
      </w:pPr>
      <w:r w:rsidRPr="008F4431">
        <w:rPr>
          <w:rFonts w:ascii="宋体" w:eastAsia="宋体" w:hAnsi="宋体"/>
          <w:sz w:val="24"/>
          <w:szCs w:val="24"/>
        </w:rPr>
        <w:t>2</w:t>
      </w:r>
      <w:r w:rsidRPr="008F4431">
        <w:rPr>
          <w:rFonts w:ascii="宋体" w:eastAsia="宋体" w:hAnsi="宋体" w:hint="eastAsia"/>
          <w:sz w:val="24"/>
          <w:szCs w:val="24"/>
        </w:rPr>
        <w:t>、提供项目经理在开标前近半年任意一个月在投标人</w:t>
      </w:r>
      <w:r w:rsidR="0045002A" w:rsidRPr="0045002A">
        <w:rPr>
          <w:rFonts w:ascii="宋体" w:eastAsia="宋体" w:hAnsi="宋体" w:hint="eastAsia"/>
          <w:sz w:val="24"/>
          <w:szCs w:val="24"/>
        </w:rPr>
        <w:t>或投标人拟投入本项目的分公司</w:t>
      </w:r>
      <w:r w:rsidRPr="008F4431">
        <w:rPr>
          <w:rFonts w:ascii="宋体" w:eastAsia="宋体" w:hAnsi="宋体" w:hint="eastAsia"/>
          <w:sz w:val="24"/>
          <w:szCs w:val="24"/>
        </w:rPr>
        <w:t>缴纳的社保证明（证明资料可为</w:t>
      </w:r>
      <w:r w:rsidR="001F30AA" w:rsidRPr="008F4431">
        <w:rPr>
          <w:rFonts w:ascii="宋体" w:eastAsia="宋体" w:hAnsi="宋体" w:cs="宋体" w:hint="eastAsia"/>
          <w:sz w:val="24"/>
          <w:szCs w:val="24"/>
        </w:rPr>
        <w:t>人力资源和社会保障部门</w:t>
      </w:r>
      <w:r w:rsidRPr="008F4431">
        <w:rPr>
          <w:rFonts w:ascii="宋体" w:eastAsia="宋体" w:hAnsi="宋体" w:hint="eastAsia"/>
          <w:sz w:val="24"/>
          <w:szCs w:val="24"/>
        </w:rPr>
        <w:t>盖章证明资料、窗口打印或官网截图）复印件</w:t>
      </w:r>
    </w:p>
    <w:p w:rsidR="00D112B6" w:rsidRPr="008F4431" w:rsidRDefault="001F30AA">
      <w:pPr>
        <w:pStyle w:val="affff3"/>
        <w:spacing w:line="360" w:lineRule="auto"/>
        <w:rPr>
          <w:rFonts w:ascii="宋体" w:eastAsia="宋体" w:hAnsi="宋体" w:cs="宋体"/>
          <w:sz w:val="24"/>
          <w:szCs w:val="24"/>
        </w:rPr>
      </w:pPr>
      <w:r w:rsidRPr="00E0776C">
        <w:rPr>
          <w:rFonts w:ascii="宋体" w:eastAsia="宋体" w:hAnsi="宋体" w:hint="eastAsia"/>
          <w:sz w:val="24"/>
          <w:szCs w:val="24"/>
        </w:rPr>
        <w:t>3</w:t>
      </w:r>
      <w:r w:rsidR="00D803A1" w:rsidRPr="00E0776C">
        <w:rPr>
          <w:rFonts w:ascii="宋体" w:eastAsia="宋体" w:hAnsi="宋体" w:hint="eastAsia"/>
          <w:sz w:val="24"/>
          <w:szCs w:val="24"/>
        </w:rPr>
        <w:t>、</w:t>
      </w:r>
      <w:r w:rsidR="00231E48" w:rsidRPr="00E0776C">
        <w:rPr>
          <w:rFonts w:ascii="宋体" w:eastAsia="宋体" w:hAnsi="宋体" w:hint="eastAsia"/>
          <w:sz w:val="24"/>
          <w:szCs w:val="24"/>
        </w:rPr>
        <w:t>管理经验提供业主或使用部门盖章的履职证明的复印件予以证明</w:t>
      </w:r>
    </w:p>
    <w:p w:rsidR="00D112B6" w:rsidRPr="008F4431" w:rsidRDefault="001F30AA">
      <w:pPr>
        <w:pStyle w:val="affff3"/>
        <w:spacing w:line="360" w:lineRule="auto"/>
        <w:rPr>
          <w:rFonts w:ascii="宋体" w:eastAsia="宋体" w:hAnsi="宋体" w:cs="宋体"/>
          <w:sz w:val="24"/>
          <w:szCs w:val="24"/>
        </w:rPr>
      </w:pPr>
      <w:r>
        <w:rPr>
          <w:rFonts w:ascii="宋体" w:eastAsia="宋体" w:hAnsi="宋体" w:cs="宋体" w:hint="eastAsia"/>
          <w:sz w:val="24"/>
          <w:szCs w:val="24"/>
        </w:rPr>
        <w:t>4</w:t>
      </w:r>
      <w:r w:rsidR="00D803A1" w:rsidRPr="008F4431">
        <w:rPr>
          <w:rFonts w:ascii="宋体" w:eastAsia="宋体" w:hAnsi="宋体" w:cs="宋体" w:hint="eastAsia"/>
          <w:sz w:val="24"/>
          <w:szCs w:val="24"/>
        </w:rPr>
        <w:t>、证明材料均不得遮挡、涂黑，证明材料复印件须加盖投标人公章。</w:t>
      </w:r>
    </w:p>
    <w:p w:rsidR="001F30AA" w:rsidRDefault="001F30AA" w:rsidP="001F30AA">
      <w:pPr>
        <w:pStyle w:val="af7"/>
        <w:ind w:firstLine="0"/>
        <w:jc w:val="both"/>
        <w:rPr>
          <w:rFonts w:hAnsi="宋体"/>
          <w:sz w:val="28"/>
          <w:szCs w:val="28"/>
        </w:rPr>
      </w:pPr>
    </w:p>
    <w:p w:rsidR="005811E3" w:rsidRDefault="005811E3">
      <w:pPr>
        <w:widowControl/>
        <w:jc w:val="left"/>
        <w:rPr>
          <w:rFonts w:ascii="宋体" w:hAnsi="宋体"/>
          <w:b/>
          <w:sz w:val="28"/>
          <w:szCs w:val="28"/>
        </w:rPr>
      </w:pPr>
      <w:r>
        <w:rPr>
          <w:rFonts w:hAnsi="宋体"/>
          <w:b/>
          <w:sz w:val="28"/>
          <w:szCs w:val="28"/>
        </w:rPr>
        <w:br w:type="page"/>
      </w:r>
    </w:p>
    <w:p w:rsidR="00D112B6" w:rsidRPr="005811E3" w:rsidRDefault="00D803A1" w:rsidP="001F30AA">
      <w:pPr>
        <w:pStyle w:val="af7"/>
        <w:ind w:firstLine="0"/>
        <w:jc w:val="both"/>
        <w:rPr>
          <w:rFonts w:hAnsi="宋体" w:cs="宋体"/>
          <w:b/>
          <w:sz w:val="28"/>
          <w:szCs w:val="28"/>
        </w:rPr>
      </w:pPr>
      <w:r w:rsidRPr="005811E3">
        <w:rPr>
          <w:rFonts w:hAnsi="宋体" w:hint="eastAsia"/>
          <w:b/>
          <w:sz w:val="28"/>
          <w:szCs w:val="28"/>
        </w:rPr>
        <w:lastRenderedPageBreak/>
        <w:t>13．</w:t>
      </w:r>
      <w:r w:rsidRPr="005811E3">
        <w:rPr>
          <w:rFonts w:hAnsi="宋体" w:cs="宋体" w:hint="eastAsia"/>
          <w:b/>
          <w:sz w:val="28"/>
          <w:szCs w:val="28"/>
        </w:rPr>
        <w:t>拟安排的项目主要团队成员</w:t>
      </w:r>
    </w:p>
    <w:p w:rsidR="00D112B6" w:rsidRPr="008F4431" w:rsidRDefault="00D803A1">
      <w:pPr>
        <w:spacing w:line="360" w:lineRule="auto"/>
        <w:jc w:val="center"/>
        <w:rPr>
          <w:rFonts w:ascii="宋体" w:hAnsi="宋体" w:cs="宋体"/>
          <w:sz w:val="24"/>
        </w:rPr>
      </w:pPr>
      <w:r w:rsidRPr="008F4431">
        <w:rPr>
          <w:rFonts w:ascii="宋体" w:hAnsi="宋体" w:hint="eastAsia"/>
          <w:sz w:val="24"/>
        </w:rPr>
        <w:t>（一）</w:t>
      </w:r>
      <w:r w:rsidRPr="008F4431">
        <w:rPr>
          <w:rFonts w:ascii="宋体" w:hAnsi="宋体" w:cs="宋体" w:hint="eastAsia"/>
          <w:sz w:val="24"/>
        </w:rPr>
        <w:t>工程人员</w:t>
      </w:r>
    </w:p>
    <w:p w:rsidR="00D112B6" w:rsidRPr="008F4431" w:rsidRDefault="00D803A1">
      <w:pPr>
        <w:spacing w:line="360" w:lineRule="auto"/>
        <w:jc w:val="center"/>
        <w:rPr>
          <w:rFonts w:ascii="宋体" w:hAnsi="宋体"/>
          <w:sz w:val="24"/>
        </w:rPr>
      </w:pPr>
      <w:r w:rsidRPr="008F4431">
        <w:rPr>
          <w:rFonts w:ascii="宋体" w:hAnsi="宋体" w:cs="宋体" w:hint="eastAsia"/>
          <w:sz w:val="24"/>
        </w:rPr>
        <w:t>（每人一表）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4"/>
        <w:gridCol w:w="960"/>
        <w:gridCol w:w="644"/>
        <w:gridCol w:w="331"/>
        <w:gridCol w:w="1368"/>
        <w:gridCol w:w="9"/>
        <w:gridCol w:w="192"/>
        <w:gridCol w:w="2109"/>
        <w:gridCol w:w="1843"/>
      </w:tblGrid>
      <w:tr w:rsidR="00D803A1" w:rsidRPr="008F4431">
        <w:trPr>
          <w:trHeight w:val="481"/>
        </w:trPr>
        <w:tc>
          <w:tcPr>
            <w:tcW w:w="149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姓名</w:t>
            </w:r>
          </w:p>
        </w:tc>
        <w:tc>
          <w:tcPr>
            <w:tcW w:w="160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699"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性别</w:t>
            </w:r>
          </w:p>
        </w:tc>
        <w:tc>
          <w:tcPr>
            <w:tcW w:w="2310"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照片</w:t>
            </w: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年龄</w:t>
            </w:r>
          </w:p>
        </w:tc>
        <w:tc>
          <w:tcPr>
            <w:tcW w:w="160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699"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职务</w:t>
            </w:r>
          </w:p>
        </w:tc>
        <w:tc>
          <w:tcPr>
            <w:tcW w:w="2310"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D112B6" w:rsidRPr="008F4431" w:rsidRDefault="00D112B6">
            <w:pPr>
              <w:widowControl/>
              <w:jc w:val="left"/>
              <w:rPr>
                <w:rFonts w:ascii="宋体" w:hAnsi="宋体"/>
                <w:sz w:val="24"/>
              </w:rPr>
            </w:pP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职称</w:t>
            </w:r>
          </w:p>
        </w:tc>
        <w:tc>
          <w:tcPr>
            <w:tcW w:w="160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699"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学历</w:t>
            </w:r>
          </w:p>
        </w:tc>
        <w:tc>
          <w:tcPr>
            <w:tcW w:w="2310"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D112B6" w:rsidRPr="008F4431" w:rsidRDefault="00D112B6">
            <w:pPr>
              <w:widowControl/>
              <w:jc w:val="left"/>
              <w:rPr>
                <w:rFonts w:ascii="宋体" w:hAnsi="宋体"/>
                <w:sz w:val="24"/>
              </w:rPr>
            </w:pP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办公电话</w:t>
            </w:r>
          </w:p>
        </w:tc>
        <w:tc>
          <w:tcPr>
            <w:tcW w:w="160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699"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住宅电话</w:t>
            </w:r>
          </w:p>
        </w:tc>
        <w:tc>
          <w:tcPr>
            <w:tcW w:w="2310"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D112B6" w:rsidRPr="008F4431" w:rsidRDefault="00D112B6">
            <w:pPr>
              <w:widowControl/>
              <w:jc w:val="left"/>
              <w:rPr>
                <w:rFonts w:ascii="宋体" w:hAnsi="宋体"/>
                <w:sz w:val="24"/>
              </w:rPr>
            </w:pP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移动电话</w:t>
            </w:r>
          </w:p>
        </w:tc>
        <w:tc>
          <w:tcPr>
            <w:tcW w:w="160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699"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参加工作时间</w:t>
            </w:r>
          </w:p>
        </w:tc>
        <w:tc>
          <w:tcPr>
            <w:tcW w:w="2310"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D112B6" w:rsidRPr="008F4431" w:rsidRDefault="00D112B6">
            <w:pPr>
              <w:widowControl/>
              <w:jc w:val="left"/>
              <w:rPr>
                <w:rFonts w:ascii="宋体" w:hAnsi="宋体"/>
                <w:sz w:val="24"/>
              </w:rPr>
            </w:pP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从事本职位年限</w:t>
            </w:r>
          </w:p>
        </w:tc>
        <w:tc>
          <w:tcPr>
            <w:tcW w:w="6496" w:type="dxa"/>
            <w:gridSpan w:val="7"/>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r>
      <w:tr w:rsidR="00D803A1" w:rsidRPr="008F4431">
        <w:trPr>
          <w:trHeight w:val="481"/>
        </w:trPr>
        <w:tc>
          <w:tcPr>
            <w:tcW w:w="8950" w:type="dxa"/>
            <w:gridSpan w:val="9"/>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从业经历</w:t>
            </w: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从业时间</w:t>
            </w:r>
          </w:p>
        </w:tc>
        <w:tc>
          <w:tcPr>
            <w:tcW w:w="2352" w:type="dxa"/>
            <w:gridSpan w:val="4"/>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工作单位</w:t>
            </w:r>
          </w:p>
        </w:tc>
        <w:tc>
          <w:tcPr>
            <w:tcW w:w="2301"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职务</w:t>
            </w: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备注</w:t>
            </w: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52" w:type="dxa"/>
            <w:gridSpan w:val="4"/>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01"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52" w:type="dxa"/>
            <w:gridSpan w:val="4"/>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01"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r>
      <w:tr w:rsidR="00D803A1" w:rsidRPr="008F4431">
        <w:trPr>
          <w:trHeight w:val="481"/>
        </w:trPr>
        <w:tc>
          <w:tcPr>
            <w:tcW w:w="8950" w:type="dxa"/>
            <w:gridSpan w:val="9"/>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培训情况</w:t>
            </w: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培训时间</w:t>
            </w:r>
          </w:p>
        </w:tc>
        <w:tc>
          <w:tcPr>
            <w:tcW w:w="2352" w:type="dxa"/>
            <w:gridSpan w:val="4"/>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资质证书</w:t>
            </w:r>
          </w:p>
        </w:tc>
        <w:tc>
          <w:tcPr>
            <w:tcW w:w="2301"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有效时间</w:t>
            </w: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备注</w:t>
            </w: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52" w:type="dxa"/>
            <w:gridSpan w:val="4"/>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01"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52" w:type="dxa"/>
            <w:gridSpan w:val="4"/>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01"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r>
      <w:tr w:rsidR="00D803A1" w:rsidRPr="008F4431">
        <w:trPr>
          <w:trHeight w:val="481"/>
        </w:trPr>
        <w:tc>
          <w:tcPr>
            <w:tcW w:w="8950" w:type="dxa"/>
            <w:gridSpan w:val="9"/>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类似项目业绩</w:t>
            </w: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服务单位</w:t>
            </w:r>
          </w:p>
        </w:tc>
        <w:tc>
          <w:tcPr>
            <w:tcW w:w="1935"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项目名称</w:t>
            </w:r>
          </w:p>
        </w:tc>
        <w:tc>
          <w:tcPr>
            <w:tcW w:w="1569"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项目名称</w:t>
            </w:r>
          </w:p>
        </w:tc>
        <w:tc>
          <w:tcPr>
            <w:tcW w:w="2109"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服务效果</w:t>
            </w: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证明人及电话</w:t>
            </w: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1935" w:type="dxa"/>
            <w:gridSpan w:val="3"/>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1569" w:type="dxa"/>
            <w:gridSpan w:val="3"/>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2109" w:type="dxa"/>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p w:rsidR="00D112B6" w:rsidRPr="008F4431" w:rsidRDefault="00D112B6">
            <w:pPr>
              <w:rPr>
                <w:rFonts w:ascii="宋体" w:hAnsi="宋体"/>
                <w:sz w:val="24"/>
              </w:rPr>
            </w:pPr>
          </w:p>
          <w:p w:rsidR="00D112B6" w:rsidRPr="008F4431" w:rsidRDefault="00D112B6">
            <w:pPr>
              <w:rPr>
                <w:rFonts w:ascii="宋体" w:hAnsi="宋体"/>
                <w:sz w:val="24"/>
              </w:rPr>
            </w:pPr>
          </w:p>
        </w:tc>
        <w:tc>
          <w:tcPr>
            <w:tcW w:w="1843" w:type="dxa"/>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p w:rsidR="00D112B6" w:rsidRPr="008F4431" w:rsidRDefault="00D112B6">
            <w:pPr>
              <w:rPr>
                <w:rFonts w:ascii="宋体" w:hAnsi="宋体"/>
                <w:sz w:val="24"/>
              </w:rPr>
            </w:pPr>
          </w:p>
          <w:p w:rsidR="00D112B6" w:rsidRPr="008F4431" w:rsidRDefault="00D112B6">
            <w:pPr>
              <w:rPr>
                <w:rFonts w:ascii="宋体" w:hAnsi="宋体"/>
                <w:sz w:val="24"/>
              </w:rPr>
            </w:pP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1935" w:type="dxa"/>
            <w:gridSpan w:val="3"/>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1569" w:type="dxa"/>
            <w:gridSpan w:val="3"/>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2109" w:type="dxa"/>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1843" w:type="dxa"/>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r>
    </w:tbl>
    <w:p w:rsidR="00D112B6" w:rsidRPr="008F4431" w:rsidRDefault="00D803A1">
      <w:pPr>
        <w:widowControl/>
        <w:spacing w:line="360" w:lineRule="auto"/>
        <w:jc w:val="left"/>
        <w:rPr>
          <w:rFonts w:ascii="宋体" w:hAnsi="宋体"/>
          <w:sz w:val="24"/>
        </w:rPr>
      </w:pPr>
      <w:r w:rsidRPr="008F4431">
        <w:rPr>
          <w:rFonts w:ascii="宋体" w:hAnsi="宋体" w:hint="eastAsia"/>
          <w:sz w:val="24"/>
        </w:rPr>
        <w:t>编制说明：</w:t>
      </w:r>
      <w:r w:rsidRPr="008F4431">
        <w:rPr>
          <w:rFonts w:ascii="宋体" w:hAnsi="宋体"/>
          <w:sz w:val="24"/>
        </w:rPr>
        <w:t>1</w:t>
      </w:r>
      <w:r w:rsidRPr="008F4431">
        <w:rPr>
          <w:rFonts w:ascii="宋体" w:hAnsi="宋体" w:hint="eastAsia"/>
          <w:sz w:val="24"/>
        </w:rPr>
        <w:t>、提供毕业证</w:t>
      </w:r>
      <w:r w:rsidRPr="008F4431">
        <w:rPr>
          <w:rFonts w:ascii="宋体" w:hAnsi="宋体" w:cs="宋体" w:hint="eastAsia"/>
          <w:sz w:val="24"/>
        </w:rPr>
        <w:t>、</w:t>
      </w:r>
      <w:r w:rsidR="001F30AA">
        <w:rPr>
          <w:rFonts w:ascii="宋体" w:hAnsi="宋体" w:cs="宋体" w:hint="eastAsia"/>
          <w:sz w:val="24"/>
        </w:rPr>
        <w:t>人力资源和社会保障部门</w:t>
      </w:r>
      <w:r w:rsidRPr="008F4431">
        <w:rPr>
          <w:rFonts w:ascii="宋体" w:hAnsi="宋体" w:cs="宋体" w:hint="eastAsia"/>
          <w:sz w:val="24"/>
        </w:rPr>
        <w:t>颁发的中级或以上机电专业工程师职称、</w:t>
      </w:r>
      <w:r w:rsidR="001F30AA">
        <w:rPr>
          <w:rFonts w:ascii="宋体" w:hAnsi="宋体" w:cs="宋体" w:hint="eastAsia"/>
          <w:sz w:val="24"/>
        </w:rPr>
        <w:t>人力资源和社会保障部门</w:t>
      </w:r>
      <w:r w:rsidRPr="008F4431">
        <w:rPr>
          <w:rFonts w:ascii="宋体" w:hAnsi="宋体" w:cs="宋体" w:hint="eastAsia"/>
          <w:sz w:val="24"/>
        </w:rPr>
        <w:t>颁发的职业资格证书（四级或以上电工）（或安全生产监督管理部门</w:t>
      </w:r>
      <w:r w:rsidR="00812CC8" w:rsidRPr="00812CC8">
        <w:rPr>
          <w:rFonts w:ascii="宋体" w:hAnsi="宋体" w:cs="宋体" w:hint="eastAsia"/>
          <w:sz w:val="24"/>
        </w:rPr>
        <w:t>（或应急管理部门）</w:t>
      </w:r>
      <w:r w:rsidRPr="008F4431">
        <w:rPr>
          <w:rFonts w:ascii="宋体" w:hAnsi="宋体" w:cs="宋体" w:hint="eastAsia"/>
          <w:sz w:val="24"/>
        </w:rPr>
        <w:t>颁发的特种作业操作证（电工作业））扫描件并加盖公章（或官方网站截图“技能人才评价证书全国联网查询</w:t>
      </w:r>
      <w:r w:rsidRPr="008F4431">
        <w:rPr>
          <w:rFonts w:ascii="宋体" w:hAnsi="宋体" w:cs="宋体"/>
          <w:sz w:val="24"/>
        </w:rPr>
        <w:t>https://zscx.osta.org.cn/</w:t>
      </w:r>
      <w:r w:rsidRPr="008F4431">
        <w:rPr>
          <w:rFonts w:ascii="宋体" w:hAnsi="宋体" w:cs="宋体" w:hint="eastAsia"/>
          <w:sz w:val="24"/>
        </w:rPr>
        <w:t>”）</w:t>
      </w:r>
      <w:r w:rsidRPr="008F4431">
        <w:rPr>
          <w:rFonts w:ascii="宋体" w:hAnsi="宋体" w:hint="eastAsia"/>
          <w:sz w:val="24"/>
        </w:rPr>
        <w:t>。</w:t>
      </w:r>
    </w:p>
    <w:p w:rsidR="00D112B6" w:rsidRPr="008F4431" w:rsidRDefault="00D803A1">
      <w:pPr>
        <w:spacing w:line="360" w:lineRule="auto"/>
        <w:rPr>
          <w:rFonts w:ascii="宋体" w:hAnsi="宋体"/>
          <w:sz w:val="24"/>
        </w:rPr>
      </w:pPr>
      <w:r w:rsidRPr="008F4431">
        <w:rPr>
          <w:rFonts w:ascii="宋体" w:hAnsi="宋体"/>
          <w:sz w:val="24"/>
        </w:rPr>
        <w:t>2</w:t>
      </w:r>
      <w:r w:rsidRPr="008F4431">
        <w:rPr>
          <w:rFonts w:ascii="宋体" w:hAnsi="宋体" w:hint="eastAsia"/>
          <w:sz w:val="24"/>
        </w:rPr>
        <w:t>、提供在开标前近半年任意一个月在投标人</w:t>
      </w:r>
      <w:r w:rsidR="0045002A" w:rsidRPr="0045002A">
        <w:rPr>
          <w:rFonts w:ascii="宋体" w:hAnsi="宋体" w:hint="eastAsia"/>
          <w:sz w:val="24"/>
        </w:rPr>
        <w:t>或投标人拟投入本项目的分公司</w:t>
      </w:r>
      <w:r w:rsidRPr="008F4431">
        <w:rPr>
          <w:rFonts w:ascii="宋体" w:hAnsi="宋体" w:hint="eastAsia"/>
          <w:sz w:val="24"/>
        </w:rPr>
        <w:t>缴纳的社保证明（证明资料可为</w:t>
      </w:r>
      <w:r w:rsidR="001F30AA" w:rsidRPr="008F4431">
        <w:rPr>
          <w:rFonts w:ascii="宋体" w:hAnsi="宋体" w:cs="宋体" w:hint="eastAsia"/>
          <w:sz w:val="24"/>
        </w:rPr>
        <w:t>人力资源和社会保障部门</w:t>
      </w:r>
      <w:r w:rsidRPr="008F4431">
        <w:rPr>
          <w:rFonts w:ascii="宋体" w:hAnsi="宋体" w:hint="eastAsia"/>
          <w:sz w:val="24"/>
        </w:rPr>
        <w:t>盖章证明资料、窗口打印</w:t>
      </w:r>
      <w:r w:rsidRPr="008F4431">
        <w:rPr>
          <w:rFonts w:ascii="宋体" w:hAnsi="宋体" w:hint="eastAsia"/>
          <w:sz w:val="24"/>
        </w:rPr>
        <w:lastRenderedPageBreak/>
        <w:t>或官网截图）。</w:t>
      </w:r>
    </w:p>
    <w:p w:rsidR="001F30AA" w:rsidRDefault="001F30AA">
      <w:pPr>
        <w:spacing w:line="360" w:lineRule="auto"/>
        <w:jc w:val="center"/>
        <w:rPr>
          <w:rFonts w:ascii="宋体" w:hAnsi="宋体"/>
          <w:sz w:val="24"/>
        </w:rPr>
      </w:pPr>
    </w:p>
    <w:p w:rsidR="00D112B6" w:rsidRPr="008F4431" w:rsidRDefault="00D803A1">
      <w:pPr>
        <w:spacing w:line="360" w:lineRule="auto"/>
        <w:jc w:val="center"/>
        <w:rPr>
          <w:rFonts w:ascii="宋体" w:hAnsi="宋体"/>
          <w:sz w:val="24"/>
        </w:rPr>
      </w:pPr>
      <w:r w:rsidRPr="008F4431">
        <w:rPr>
          <w:rFonts w:ascii="宋体" w:hAnsi="宋体" w:hint="eastAsia"/>
          <w:sz w:val="24"/>
        </w:rPr>
        <w:t>（二）</w:t>
      </w:r>
      <w:r w:rsidRPr="008F4431">
        <w:rPr>
          <w:rFonts w:ascii="宋体" w:hAnsi="宋体" w:cs="宋体" w:hint="eastAsia"/>
          <w:sz w:val="24"/>
        </w:rPr>
        <w:t>项目经理助理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4"/>
        <w:gridCol w:w="960"/>
        <w:gridCol w:w="644"/>
        <w:gridCol w:w="331"/>
        <w:gridCol w:w="1368"/>
        <w:gridCol w:w="9"/>
        <w:gridCol w:w="192"/>
        <w:gridCol w:w="2109"/>
        <w:gridCol w:w="1843"/>
      </w:tblGrid>
      <w:tr w:rsidR="00D803A1" w:rsidRPr="008F4431">
        <w:trPr>
          <w:trHeight w:val="481"/>
        </w:trPr>
        <w:tc>
          <w:tcPr>
            <w:tcW w:w="149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姓名</w:t>
            </w:r>
          </w:p>
        </w:tc>
        <w:tc>
          <w:tcPr>
            <w:tcW w:w="160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699"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性别</w:t>
            </w:r>
          </w:p>
        </w:tc>
        <w:tc>
          <w:tcPr>
            <w:tcW w:w="2310"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照片</w:t>
            </w: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年龄</w:t>
            </w:r>
          </w:p>
        </w:tc>
        <w:tc>
          <w:tcPr>
            <w:tcW w:w="160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699"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职务</w:t>
            </w:r>
          </w:p>
        </w:tc>
        <w:tc>
          <w:tcPr>
            <w:tcW w:w="2310"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D112B6" w:rsidRPr="008F4431" w:rsidRDefault="00D112B6">
            <w:pPr>
              <w:widowControl/>
              <w:jc w:val="left"/>
              <w:rPr>
                <w:rFonts w:ascii="宋体" w:hAnsi="宋体"/>
                <w:sz w:val="24"/>
              </w:rPr>
            </w:pP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职称</w:t>
            </w:r>
          </w:p>
        </w:tc>
        <w:tc>
          <w:tcPr>
            <w:tcW w:w="160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699"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学历</w:t>
            </w:r>
          </w:p>
        </w:tc>
        <w:tc>
          <w:tcPr>
            <w:tcW w:w="2310"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D112B6" w:rsidRPr="008F4431" w:rsidRDefault="00D112B6">
            <w:pPr>
              <w:widowControl/>
              <w:jc w:val="left"/>
              <w:rPr>
                <w:rFonts w:ascii="宋体" w:hAnsi="宋体"/>
                <w:sz w:val="24"/>
              </w:rPr>
            </w:pP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办公电话</w:t>
            </w:r>
          </w:p>
        </w:tc>
        <w:tc>
          <w:tcPr>
            <w:tcW w:w="160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699"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住宅电话</w:t>
            </w:r>
          </w:p>
        </w:tc>
        <w:tc>
          <w:tcPr>
            <w:tcW w:w="2310"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D112B6" w:rsidRPr="008F4431" w:rsidRDefault="00D112B6">
            <w:pPr>
              <w:widowControl/>
              <w:jc w:val="left"/>
              <w:rPr>
                <w:rFonts w:ascii="宋体" w:hAnsi="宋体"/>
                <w:sz w:val="24"/>
              </w:rPr>
            </w:pP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移动电话</w:t>
            </w:r>
          </w:p>
        </w:tc>
        <w:tc>
          <w:tcPr>
            <w:tcW w:w="160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699"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参加工作时间</w:t>
            </w:r>
          </w:p>
        </w:tc>
        <w:tc>
          <w:tcPr>
            <w:tcW w:w="2310"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D112B6" w:rsidRPr="008F4431" w:rsidRDefault="00D112B6">
            <w:pPr>
              <w:widowControl/>
              <w:jc w:val="left"/>
              <w:rPr>
                <w:rFonts w:ascii="宋体" w:hAnsi="宋体"/>
                <w:sz w:val="24"/>
              </w:rPr>
            </w:pP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从事本职位年限</w:t>
            </w:r>
          </w:p>
        </w:tc>
        <w:tc>
          <w:tcPr>
            <w:tcW w:w="6496" w:type="dxa"/>
            <w:gridSpan w:val="7"/>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r>
      <w:tr w:rsidR="00D803A1" w:rsidRPr="008F4431">
        <w:trPr>
          <w:trHeight w:val="481"/>
        </w:trPr>
        <w:tc>
          <w:tcPr>
            <w:tcW w:w="8950" w:type="dxa"/>
            <w:gridSpan w:val="9"/>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从业经历</w:t>
            </w: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从业时间</w:t>
            </w:r>
          </w:p>
        </w:tc>
        <w:tc>
          <w:tcPr>
            <w:tcW w:w="2352" w:type="dxa"/>
            <w:gridSpan w:val="4"/>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工作单位</w:t>
            </w:r>
          </w:p>
        </w:tc>
        <w:tc>
          <w:tcPr>
            <w:tcW w:w="2301"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职务</w:t>
            </w: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备注</w:t>
            </w: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52" w:type="dxa"/>
            <w:gridSpan w:val="4"/>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01"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52" w:type="dxa"/>
            <w:gridSpan w:val="4"/>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01"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r>
      <w:tr w:rsidR="00D803A1" w:rsidRPr="008F4431">
        <w:trPr>
          <w:trHeight w:val="481"/>
        </w:trPr>
        <w:tc>
          <w:tcPr>
            <w:tcW w:w="8950" w:type="dxa"/>
            <w:gridSpan w:val="9"/>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培训情况</w:t>
            </w: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培训时间</w:t>
            </w:r>
          </w:p>
        </w:tc>
        <w:tc>
          <w:tcPr>
            <w:tcW w:w="2352" w:type="dxa"/>
            <w:gridSpan w:val="4"/>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资质证书</w:t>
            </w:r>
          </w:p>
        </w:tc>
        <w:tc>
          <w:tcPr>
            <w:tcW w:w="2301"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有效时间</w:t>
            </w: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备注</w:t>
            </w: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52" w:type="dxa"/>
            <w:gridSpan w:val="4"/>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01"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52" w:type="dxa"/>
            <w:gridSpan w:val="4"/>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01"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r>
      <w:tr w:rsidR="00D803A1" w:rsidRPr="008F4431">
        <w:trPr>
          <w:trHeight w:val="481"/>
        </w:trPr>
        <w:tc>
          <w:tcPr>
            <w:tcW w:w="8950" w:type="dxa"/>
            <w:gridSpan w:val="9"/>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类似项目业绩</w:t>
            </w: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服务单位</w:t>
            </w:r>
          </w:p>
        </w:tc>
        <w:tc>
          <w:tcPr>
            <w:tcW w:w="1935"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项目名称</w:t>
            </w:r>
          </w:p>
        </w:tc>
        <w:tc>
          <w:tcPr>
            <w:tcW w:w="1569"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项目名称</w:t>
            </w:r>
          </w:p>
        </w:tc>
        <w:tc>
          <w:tcPr>
            <w:tcW w:w="2109"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服务效果</w:t>
            </w: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证明人及电话</w:t>
            </w: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1935" w:type="dxa"/>
            <w:gridSpan w:val="3"/>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1569" w:type="dxa"/>
            <w:gridSpan w:val="3"/>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2109" w:type="dxa"/>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p w:rsidR="00D112B6" w:rsidRPr="008F4431" w:rsidRDefault="00D112B6">
            <w:pPr>
              <w:rPr>
                <w:rFonts w:ascii="宋体" w:hAnsi="宋体"/>
                <w:sz w:val="24"/>
              </w:rPr>
            </w:pPr>
          </w:p>
          <w:p w:rsidR="00D112B6" w:rsidRPr="008F4431" w:rsidRDefault="00D112B6">
            <w:pPr>
              <w:rPr>
                <w:rFonts w:ascii="宋体" w:hAnsi="宋体"/>
                <w:sz w:val="24"/>
              </w:rPr>
            </w:pPr>
          </w:p>
        </w:tc>
        <w:tc>
          <w:tcPr>
            <w:tcW w:w="1843" w:type="dxa"/>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p w:rsidR="00D112B6" w:rsidRPr="008F4431" w:rsidRDefault="00D112B6">
            <w:pPr>
              <w:rPr>
                <w:rFonts w:ascii="宋体" w:hAnsi="宋体"/>
                <w:sz w:val="24"/>
              </w:rPr>
            </w:pPr>
          </w:p>
          <w:p w:rsidR="00D112B6" w:rsidRPr="008F4431" w:rsidRDefault="00D112B6">
            <w:pPr>
              <w:rPr>
                <w:rFonts w:ascii="宋体" w:hAnsi="宋体"/>
                <w:sz w:val="24"/>
              </w:rPr>
            </w:pP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1935" w:type="dxa"/>
            <w:gridSpan w:val="3"/>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1569" w:type="dxa"/>
            <w:gridSpan w:val="3"/>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2109" w:type="dxa"/>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1843" w:type="dxa"/>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r>
    </w:tbl>
    <w:p w:rsidR="00D112B6" w:rsidRPr="008F4431" w:rsidRDefault="00D803A1">
      <w:pPr>
        <w:widowControl/>
        <w:spacing w:line="360" w:lineRule="auto"/>
        <w:jc w:val="left"/>
        <w:rPr>
          <w:rFonts w:ascii="宋体" w:hAnsi="宋体"/>
          <w:sz w:val="24"/>
        </w:rPr>
      </w:pPr>
      <w:r w:rsidRPr="008F4431">
        <w:rPr>
          <w:rFonts w:ascii="宋体" w:hAnsi="宋体" w:hint="eastAsia"/>
          <w:sz w:val="24"/>
        </w:rPr>
        <w:t>编制说明：</w:t>
      </w:r>
      <w:r w:rsidRPr="008F4431">
        <w:rPr>
          <w:rFonts w:ascii="宋体" w:hAnsi="宋体"/>
          <w:sz w:val="24"/>
        </w:rPr>
        <w:t>1</w:t>
      </w:r>
      <w:r w:rsidRPr="008F4431">
        <w:rPr>
          <w:rFonts w:ascii="宋体" w:hAnsi="宋体" w:hint="eastAsia"/>
          <w:sz w:val="24"/>
        </w:rPr>
        <w:t>、提供毕业证</w:t>
      </w:r>
      <w:r w:rsidRPr="008F4431">
        <w:rPr>
          <w:rFonts w:ascii="宋体" w:hAnsi="宋体" w:cs="宋体" w:hint="eastAsia"/>
          <w:sz w:val="24"/>
        </w:rPr>
        <w:t>扫描件并加盖公章（或官方网站截图）</w:t>
      </w:r>
      <w:r w:rsidRPr="008F4431">
        <w:rPr>
          <w:rFonts w:ascii="宋体" w:hAnsi="宋体" w:hint="eastAsia"/>
          <w:sz w:val="24"/>
        </w:rPr>
        <w:t>。</w:t>
      </w:r>
    </w:p>
    <w:p w:rsidR="00D112B6" w:rsidRPr="008F4431" w:rsidRDefault="00D803A1">
      <w:pPr>
        <w:spacing w:line="360" w:lineRule="auto"/>
        <w:rPr>
          <w:rFonts w:ascii="宋体" w:hAnsi="宋体"/>
          <w:sz w:val="24"/>
        </w:rPr>
      </w:pPr>
      <w:r w:rsidRPr="008F4431">
        <w:rPr>
          <w:rFonts w:ascii="宋体" w:hAnsi="宋体"/>
          <w:sz w:val="24"/>
        </w:rPr>
        <w:t>2</w:t>
      </w:r>
      <w:r w:rsidRPr="008F4431">
        <w:rPr>
          <w:rFonts w:ascii="宋体" w:hAnsi="宋体" w:hint="eastAsia"/>
          <w:sz w:val="24"/>
        </w:rPr>
        <w:t>、提供在开标前近半年任意一个月在投标人</w:t>
      </w:r>
      <w:r w:rsidR="0045002A" w:rsidRPr="0045002A">
        <w:rPr>
          <w:rFonts w:ascii="宋体" w:hAnsi="宋体" w:hint="eastAsia"/>
          <w:sz w:val="24"/>
        </w:rPr>
        <w:t>或投标人拟投入本项目的分公司</w:t>
      </w:r>
      <w:r w:rsidRPr="008F4431">
        <w:rPr>
          <w:rFonts w:ascii="宋体" w:hAnsi="宋体" w:hint="eastAsia"/>
          <w:sz w:val="24"/>
        </w:rPr>
        <w:t>缴纳的社保证明（证明资料可为</w:t>
      </w:r>
      <w:r w:rsidR="001F30AA" w:rsidRPr="008F4431">
        <w:rPr>
          <w:rFonts w:ascii="宋体" w:hAnsi="宋体" w:cs="宋体" w:hint="eastAsia"/>
          <w:sz w:val="24"/>
        </w:rPr>
        <w:t>人力资源和社会保障部门</w:t>
      </w:r>
      <w:r w:rsidR="001F30AA">
        <w:rPr>
          <w:rFonts w:ascii="宋体" w:hAnsi="宋体" w:hint="eastAsia"/>
          <w:sz w:val="24"/>
        </w:rPr>
        <w:t>盖章证明资料、</w:t>
      </w:r>
      <w:r w:rsidRPr="008F4431">
        <w:rPr>
          <w:rFonts w:ascii="宋体" w:hAnsi="宋体" w:hint="eastAsia"/>
          <w:sz w:val="24"/>
        </w:rPr>
        <w:t>窗口打印或官网截图）。</w:t>
      </w:r>
    </w:p>
    <w:p w:rsidR="00D112B6" w:rsidRPr="008F4431" w:rsidRDefault="00D112B6">
      <w:pPr>
        <w:widowControl/>
        <w:jc w:val="left"/>
        <w:rPr>
          <w:rFonts w:ascii="宋体" w:hAnsi="宋体"/>
          <w:sz w:val="24"/>
        </w:rPr>
      </w:pPr>
    </w:p>
    <w:p w:rsidR="005811E3" w:rsidRDefault="005811E3">
      <w:pPr>
        <w:widowControl/>
        <w:jc w:val="left"/>
        <w:rPr>
          <w:rFonts w:ascii="宋体" w:hAnsi="宋体"/>
          <w:sz w:val="24"/>
        </w:rPr>
      </w:pPr>
      <w:r>
        <w:rPr>
          <w:rFonts w:ascii="宋体" w:hAnsi="宋体"/>
          <w:sz w:val="24"/>
        </w:rPr>
        <w:br w:type="page"/>
      </w:r>
    </w:p>
    <w:p w:rsidR="005811E3" w:rsidRDefault="005811E3">
      <w:pPr>
        <w:spacing w:line="360" w:lineRule="auto"/>
        <w:jc w:val="center"/>
        <w:rPr>
          <w:rFonts w:ascii="宋体" w:hAnsi="宋体"/>
          <w:sz w:val="24"/>
        </w:rPr>
      </w:pPr>
    </w:p>
    <w:p w:rsidR="00D112B6" w:rsidRPr="008F4431" w:rsidRDefault="00D803A1">
      <w:pPr>
        <w:spacing w:line="360" w:lineRule="auto"/>
        <w:jc w:val="center"/>
        <w:rPr>
          <w:rFonts w:ascii="宋体" w:hAnsi="宋体"/>
          <w:sz w:val="24"/>
        </w:rPr>
      </w:pPr>
      <w:r w:rsidRPr="008F4431">
        <w:rPr>
          <w:rFonts w:ascii="宋体" w:hAnsi="宋体" w:hint="eastAsia"/>
          <w:sz w:val="24"/>
        </w:rPr>
        <w:t>（三）</w:t>
      </w:r>
      <w:r w:rsidRPr="008F4431">
        <w:rPr>
          <w:rFonts w:ascii="宋体" w:hAnsi="宋体" w:cs="宋体" w:hint="eastAsia"/>
          <w:sz w:val="24"/>
        </w:rPr>
        <w:t>秩序主管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4"/>
        <w:gridCol w:w="960"/>
        <w:gridCol w:w="644"/>
        <w:gridCol w:w="331"/>
        <w:gridCol w:w="1368"/>
        <w:gridCol w:w="9"/>
        <w:gridCol w:w="192"/>
        <w:gridCol w:w="2109"/>
        <w:gridCol w:w="1843"/>
      </w:tblGrid>
      <w:tr w:rsidR="00D803A1" w:rsidRPr="008F4431">
        <w:trPr>
          <w:trHeight w:val="481"/>
        </w:trPr>
        <w:tc>
          <w:tcPr>
            <w:tcW w:w="149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姓名</w:t>
            </w:r>
          </w:p>
        </w:tc>
        <w:tc>
          <w:tcPr>
            <w:tcW w:w="160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699"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性别</w:t>
            </w:r>
          </w:p>
        </w:tc>
        <w:tc>
          <w:tcPr>
            <w:tcW w:w="2310"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照片</w:t>
            </w: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年龄</w:t>
            </w:r>
          </w:p>
        </w:tc>
        <w:tc>
          <w:tcPr>
            <w:tcW w:w="160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699"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职务</w:t>
            </w:r>
          </w:p>
        </w:tc>
        <w:tc>
          <w:tcPr>
            <w:tcW w:w="2310"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D112B6" w:rsidRPr="008F4431" w:rsidRDefault="00D112B6">
            <w:pPr>
              <w:widowControl/>
              <w:jc w:val="left"/>
              <w:rPr>
                <w:rFonts w:ascii="宋体" w:hAnsi="宋体"/>
                <w:sz w:val="24"/>
              </w:rPr>
            </w:pP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职称</w:t>
            </w:r>
          </w:p>
        </w:tc>
        <w:tc>
          <w:tcPr>
            <w:tcW w:w="160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699"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学历</w:t>
            </w:r>
          </w:p>
        </w:tc>
        <w:tc>
          <w:tcPr>
            <w:tcW w:w="2310"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D112B6" w:rsidRPr="008F4431" w:rsidRDefault="00D112B6">
            <w:pPr>
              <w:widowControl/>
              <w:jc w:val="left"/>
              <w:rPr>
                <w:rFonts w:ascii="宋体" w:hAnsi="宋体"/>
                <w:sz w:val="24"/>
              </w:rPr>
            </w:pP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办公电话</w:t>
            </w:r>
          </w:p>
        </w:tc>
        <w:tc>
          <w:tcPr>
            <w:tcW w:w="160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699"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住宅电话</w:t>
            </w:r>
          </w:p>
        </w:tc>
        <w:tc>
          <w:tcPr>
            <w:tcW w:w="2310"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D112B6" w:rsidRPr="008F4431" w:rsidRDefault="00D112B6">
            <w:pPr>
              <w:widowControl/>
              <w:jc w:val="left"/>
              <w:rPr>
                <w:rFonts w:ascii="宋体" w:hAnsi="宋体"/>
                <w:sz w:val="24"/>
              </w:rPr>
            </w:pP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移动电话</w:t>
            </w:r>
          </w:p>
        </w:tc>
        <w:tc>
          <w:tcPr>
            <w:tcW w:w="160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699"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参加工作时间</w:t>
            </w:r>
          </w:p>
        </w:tc>
        <w:tc>
          <w:tcPr>
            <w:tcW w:w="2310"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D112B6" w:rsidRPr="008F4431" w:rsidRDefault="00D112B6">
            <w:pPr>
              <w:widowControl/>
              <w:jc w:val="left"/>
              <w:rPr>
                <w:rFonts w:ascii="宋体" w:hAnsi="宋体"/>
                <w:sz w:val="24"/>
              </w:rPr>
            </w:pP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从事本职位年限</w:t>
            </w:r>
          </w:p>
        </w:tc>
        <w:tc>
          <w:tcPr>
            <w:tcW w:w="6496" w:type="dxa"/>
            <w:gridSpan w:val="7"/>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r>
      <w:tr w:rsidR="00D803A1" w:rsidRPr="008F4431">
        <w:trPr>
          <w:trHeight w:val="481"/>
        </w:trPr>
        <w:tc>
          <w:tcPr>
            <w:tcW w:w="8950" w:type="dxa"/>
            <w:gridSpan w:val="9"/>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从业经历</w:t>
            </w: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从业时间</w:t>
            </w:r>
          </w:p>
        </w:tc>
        <w:tc>
          <w:tcPr>
            <w:tcW w:w="2352" w:type="dxa"/>
            <w:gridSpan w:val="4"/>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工作单位</w:t>
            </w:r>
          </w:p>
        </w:tc>
        <w:tc>
          <w:tcPr>
            <w:tcW w:w="2301"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职务</w:t>
            </w: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备注</w:t>
            </w: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52" w:type="dxa"/>
            <w:gridSpan w:val="4"/>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01"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52" w:type="dxa"/>
            <w:gridSpan w:val="4"/>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01"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r>
      <w:tr w:rsidR="00D803A1" w:rsidRPr="008F4431">
        <w:trPr>
          <w:trHeight w:val="481"/>
        </w:trPr>
        <w:tc>
          <w:tcPr>
            <w:tcW w:w="8950" w:type="dxa"/>
            <w:gridSpan w:val="9"/>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培训情况</w:t>
            </w: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培训时间</w:t>
            </w:r>
          </w:p>
        </w:tc>
        <w:tc>
          <w:tcPr>
            <w:tcW w:w="2352" w:type="dxa"/>
            <w:gridSpan w:val="4"/>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资质证书</w:t>
            </w:r>
          </w:p>
        </w:tc>
        <w:tc>
          <w:tcPr>
            <w:tcW w:w="2301"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有效时间</w:t>
            </w: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备注</w:t>
            </w: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52" w:type="dxa"/>
            <w:gridSpan w:val="4"/>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01"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52" w:type="dxa"/>
            <w:gridSpan w:val="4"/>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01"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r>
      <w:tr w:rsidR="00D803A1" w:rsidRPr="008F4431">
        <w:trPr>
          <w:trHeight w:val="481"/>
        </w:trPr>
        <w:tc>
          <w:tcPr>
            <w:tcW w:w="8950" w:type="dxa"/>
            <w:gridSpan w:val="9"/>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类似项目业绩</w:t>
            </w: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服务单位</w:t>
            </w:r>
          </w:p>
        </w:tc>
        <w:tc>
          <w:tcPr>
            <w:tcW w:w="1935"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项目名称</w:t>
            </w:r>
          </w:p>
        </w:tc>
        <w:tc>
          <w:tcPr>
            <w:tcW w:w="1569"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项目名称</w:t>
            </w:r>
          </w:p>
        </w:tc>
        <w:tc>
          <w:tcPr>
            <w:tcW w:w="2109"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服务效果</w:t>
            </w: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证明人及电话</w:t>
            </w: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1935" w:type="dxa"/>
            <w:gridSpan w:val="3"/>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1569" w:type="dxa"/>
            <w:gridSpan w:val="3"/>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2109" w:type="dxa"/>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p w:rsidR="00D112B6" w:rsidRPr="008F4431" w:rsidRDefault="00D112B6">
            <w:pPr>
              <w:rPr>
                <w:rFonts w:ascii="宋体" w:hAnsi="宋体"/>
                <w:sz w:val="24"/>
              </w:rPr>
            </w:pPr>
          </w:p>
          <w:p w:rsidR="00D112B6" w:rsidRPr="008F4431" w:rsidRDefault="00D112B6">
            <w:pPr>
              <w:rPr>
                <w:rFonts w:ascii="宋体" w:hAnsi="宋体"/>
                <w:sz w:val="24"/>
              </w:rPr>
            </w:pPr>
          </w:p>
        </w:tc>
        <w:tc>
          <w:tcPr>
            <w:tcW w:w="1843" w:type="dxa"/>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p w:rsidR="00D112B6" w:rsidRPr="008F4431" w:rsidRDefault="00D112B6">
            <w:pPr>
              <w:rPr>
                <w:rFonts w:ascii="宋体" w:hAnsi="宋体"/>
                <w:sz w:val="24"/>
              </w:rPr>
            </w:pPr>
          </w:p>
          <w:p w:rsidR="00D112B6" w:rsidRPr="008F4431" w:rsidRDefault="00D112B6">
            <w:pPr>
              <w:rPr>
                <w:rFonts w:ascii="宋体" w:hAnsi="宋体"/>
                <w:sz w:val="24"/>
              </w:rPr>
            </w:pP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1935" w:type="dxa"/>
            <w:gridSpan w:val="3"/>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1569" w:type="dxa"/>
            <w:gridSpan w:val="3"/>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2109" w:type="dxa"/>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1843" w:type="dxa"/>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r>
    </w:tbl>
    <w:p w:rsidR="001F30AA" w:rsidRDefault="00D803A1">
      <w:pPr>
        <w:spacing w:line="360" w:lineRule="auto"/>
        <w:rPr>
          <w:rFonts w:ascii="宋体" w:hAnsi="宋体"/>
          <w:sz w:val="24"/>
        </w:rPr>
      </w:pPr>
      <w:r w:rsidRPr="008F4431">
        <w:rPr>
          <w:rFonts w:ascii="宋体" w:hAnsi="宋体" w:hint="eastAsia"/>
          <w:sz w:val="24"/>
        </w:rPr>
        <w:t>编制说明：</w:t>
      </w:r>
      <w:r w:rsidRPr="008F4431">
        <w:rPr>
          <w:rFonts w:ascii="宋体" w:hAnsi="宋体"/>
          <w:sz w:val="24"/>
        </w:rPr>
        <w:t>1</w:t>
      </w:r>
      <w:r w:rsidRPr="008F4431">
        <w:rPr>
          <w:rFonts w:ascii="宋体" w:hAnsi="宋体" w:hint="eastAsia"/>
          <w:sz w:val="24"/>
        </w:rPr>
        <w:t>、提供毕业证</w:t>
      </w:r>
      <w:r w:rsidRPr="008F4431">
        <w:rPr>
          <w:rFonts w:ascii="宋体" w:hAnsi="宋体" w:cs="宋体" w:hint="eastAsia"/>
          <w:sz w:val="24"/>
        </w:rPr>
        <w:t>、</w:t>
      </w:r>
      <w:r w:rsidR="00812CC8" w:rsidRPr="00812CC8">
        <w:rPr>
          <w:rFonts w:ascii="宋体" w:hAnsi="宋体" w:cs="宋体" w:hint="eastAsia"/>
          <w:sz w:val="24"/>
        </w:rPr>
        <w:t>政府部门</w:t>
      </w:r>
      <w:r w:rsidRPr="008F4431">
        <w:rPr>
          <w:rFonts w:ascii="宋体" w:hAnsi="宋体" w:cs="宋体" w:hint="eastAsia"/>
          <w:sz w:val="24"/>
        </w:rPr>
        <w:t>颁发的四级/中级及以上</w:t>
      </w:r>
      <w:r w:rsidRPr="008F4431">
        <w:rPr>
          <w:rFonts w:ascii="宋体" w:hAnsi="宋体" w:cs="宋体"/>
          <w:sz w:val="24"/>
        </w:rPr>
        <w:t>《消防设施操作员》</w:t>
      </w:r>
      <w:r w:rsidRPr="008F4431">
        <w:rPr>
          <w:rFonts w:ascii="宋体" w:hAnsi="宋体" w:cs="宋体" w:hint="eastAsia"/>
          <w:sz w:val="24"/>
        </w:rPr>
        <w:t>或建（构）筑物消防员资格证书扫描件并加盖公章（或官方网站截图）</w:t>
      </w:r>
      <w:r w:rsidRPr="008F4431">
        <w:rPr>
          <w:rFonts w:ascii="宋体" w:hAnsi="宋体" w:hint="eastAsia"/>
          <w:sz w:val="24"/>
        </w:rPr>
        <w:t>。</w:t>
      </w:r>
    </w:p>
    <w:p w:rsidR="00D112B6" w:rsidRPr="008F4431" w:rsidRDefault="00D803A1">
      <w:pPr>
        <w:spacing w:line="360" w:lineRule="auto"/>
        <w:rPr>
          <w:rFonts w:ascii="宋体" w:hAnsi="宋体"/>
          <w:sz w:val="24"/>
        </w:rPr>
      </w:pPr>
      <w:r w:rsidRPr="008F4431">
        <w:rPr>
          <w:rFonts w:ascii="宋体" w:hAnsi="宋体"/>
          <w:sz w:val="24"/>
        </w:rPr>
        <w:t>2</w:t>
      </w:r>
      <w:r w:rsidRPr="008F4431">
        <w:rPr>
          <w:rFonts w:ascii="宋体" w:hAnsi="宋体" w:hint="eastAsia"/>
          <w:sz w:val="24"/>
        </w:rPr>
        <w:t>、提供在开标前近半年任意一个月在投标人</w:t>
      </w:r>
      <w:r w:rsidR="0045002A" w:rsidRPr="0045002A">
        <w:rPr>
          <w:rFonts w:ascii="宋体" w:hAnsi="宋体" w:hint="eastAsia"/>
          <w:sz w:val="24"/>
        </w:rPr>
        <w:t>或投标人拟投入本项目的分公司</w:t>
      </w:r>
      <w:r w:rsidRPr="008F4431">
        <w:rPr>
          <w:rFonts w:ascii="宋体" w:hAnsi="宋体" w:hint="eastAsia"/>
          <w:sz w:val="24"/>
        </w:rPr>
        <w:t>缴纳的社保证明（证明资料可为</w:t>
      </w:r>
      <w:r w:rsidR="001F30AA" w:rsidRPr="008F4431">
        <w:rPr>
          <w:rFonts w:ascii="宋体" w:hAnsi="宋体" w:cs="宋体" w:hint="eastAsia"/>
          <w:sz w:val="24"/>
        </w:rPr>
        <w:t>人力资源和社会保障部门</w:t>
      </w:r>
      <w:r w:rsidRPr="008F4431">
        <w:rPr>
          <w:rFonts w:ascii="宋体" w:hAnsi="宋体" w:hint="eastAsia"/>
          <w:sz w:val="24"/>
        </w:rPr>
        <w:t>盖章证明资料、窗口打印或官网截图）。</w:t>
      </w:r>
    </w:p>
    <w:p w:rsidR="00D112B6" w:rsidRPr="008F4431" w:rsidRDefault="00D803A1">
      <w:pPr>
        <w:widowControl/>
        <w:jc w:val="left"/>
        <w:rPr>
          <w:rFonts w:ascii="宋体" w:hAnsi="宋体"/>
          <w:sz w:val="24"/>
        </w:rPr>
      </w:pPr>
      <w:r w:rsidRPr="008F4431">
        <w:rPr>
          <w:rFonts w:ascii="宋体" w:hAnsi="宋体"/>
          <w:sz w:val="24"/>
        </w:rPr>
        <w:br w:type="page"/>
      </w:r>
    </w:p>
    <w:p w:rsidR="005811E3" w:rsidRDefault="005811E3">
      <w:pPr>
        <w:spacing w:line="360" w:lineRule="auto"/>
        <w:jc w:val="center"/>
        <w:rPr>
          <w:rFonts w:ascii="宋体" w:hAnsi="宋体"/>
          <w:sz w:val="24"/>
        </w:rPr>
      </w:pPr>
    </w:p>
    <w:p w:rsidR="00D112B6" w:rsidRPr="008F4431" w:rsidRDefault="00D803A1">
      <w:pPr>
        <w:spacing w:line="360" w:lineRule="auto"/>
        <w:jc w:val="center"/>
        <w:rPr>
          <w:rFonts w:ascii="宋体" w:hAnsi="宋体"/>
          <w:sz w:val="24"/>
        </w:rPr>
      </w:pPr>
      <w:r w:rsidRPr="008F4431">
        <w:rPr>
          <w:rFonts w:ascii="宋体" w:hAnsi="宋体" w:hint="eastAsia"/>
          <w:sz w:val="24"/>
        </w:rPr>
        <w:t>（四）</w:t>
      </w:r>
      <w:r w:rsidRPr="008F4431">
        <w:rPr>
          <w:rFonts w:ascii="宋体" w:hAnsi="宋体" w:cs="宋体" w:hint="eastAsia"/>
          <w:sz w:val="24"/>
        </w:rPr>
        <w:t>保洁主管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4"/>
        <w:gridCol w:w="960"/>
        <w:gridCol w:w="644"/>
        <w:gridCol w:w="331"/>
        <w:gridCol w:w="1368"/>
        <w:gridCol w:w="9"/>
        <w:gridCol w:w="192"/>
        <w:gridCol w:w="2109"/>
        <w:gridCol w:w="1843"/>
      </w:tblGrid>
      <w:tr w:rsidR="00D803A1" w:rsidRPr="008F4431">
        <w:trPr>
          <w:trHeight w:val="481"/>
        </w:trPr>
        <w:tc>
          <w:tcPr>
            <w:tcW w:w="149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姓名</w:t>
            </w:r>
          </w:p>
        </w:tc>
        <w:tc>
          <w:tcPr>
            <w:tcW w:w="160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699"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性别</w:t>
            </w:r>
          </w:p>
        </w:tc>
        <w:tc>
          <w:tcPr>
            <w:tcW w:w="2310"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照片</w:t>
            </w: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年龄</w:t>
            </w:r>
          </w:p>
        </w:tc>
        <w:tc>
          <w:tcPr>
            <w:tcW w:w="160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699"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职务</w:t>
            </w:r>
          </w:p>
        </w:tc>
        <w:tc>
          <w:tcPr>
            <w:tcW w:w="2310"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D112B6" w:rsidRPr="008F4431" w:rsidRDefault="00D112B6">
            <w:pPr>
              <w:widowControl/>
              <w:jc w:val="left"/>
              <w:rPr>
                <w:rFonts w:ascii="宋体" w:hAnsi="宋体"/>
                <w:sz w:val="24"/>
              </w:rPr>
            </w:pP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职称</w:t>
            </w:r>
          </w:p>
        </w:tc>
        <w:tc>
          <w:tcPr>
            <w:tcW w:w="160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699"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学历</w:t>
            </w:r>
          </w:p>
        </w:tc>
        <w:tc>
          <w:tcPr>
            <w:tcW w:w="2310"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D112B6" w:rsidRPr="008F4431" w:rsidRDefault="00D112B6">
            <w:pPr>
              <w:widowControl/>
              <w:jc w:val="left"/>
              <w:rPr>
                <w:rFonts w:ascii="宋体" w:hAnsi="宋体"/>
                <w:sz w:val="24"/>
              </w:rPr>
            </w:pP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办公电话</w:t>
            </w:r>
          </w:p>
        </w:tc>
        <w:tc>
          <w:tcPr>
            <w:tcW w:w="160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699"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住宅电话</w:t>
            </w:r>
          </w:p>
        </w:tc>
        <w:tc>
          <w:tcPr>
            <w:tcW w:w="2310"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D112B6" w:rsidRPr="008F4431" w:rsidRDefault="00D112B6">
            <w:pPr>
              <w:widowControl/>
              <w:jc w:val="left"/>
              <w:rPr>
                <w:rFonts w:ascii="宋体" w:hAnsi="宋体"/>
                <w:sz w:val="24"/>
              </w:rPr>
            </w:pP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移动电话</w:t>
            </w:r>
          </w:p>
        </w:tc>
        <w:tc>
          <w:tcPr>
            <w:tcW w:w="160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699"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参加工作时间</w:t>
            </w:r>
          </w:p>
        </w:tc>
        <w:tc>
          <w:tcPr>
            <w:tcW w:w="2310"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D112B6" w:rsidRPr="008F4431" w:rsidRDefault="00D112B6">
            <w:pPr>
              <w:widowControl/>
              <w:jc w:val="left"/>
              <w:rPr>
                <w:rFonts w:ascii="宋体" w:hAnsi="宋体"/>
                <w:sz w:val="24"/>
              </w:rPr>
            </w:pP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从事本职位年限</w:t>
            </w:r>
          </w:p>
        </w:tc>
        <w:tc>
          <w:tcPr>
            <w:tcW w:w="6496" w:type="dxa"/>
            <w:gridSpan w:val="7"/>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r>
      <w:tr w:rsidR="00D803A1" w:rsidRPr="008F4431">
        <w:trPr>
          <w:trHeight w:val="481"/>
        </w:trPr>
        <w:tc>
          <w:tcPr>
            <w:tcW w:w="8950" w:type="dxa"/>
            <w:gridSpan w:val="9"/>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从业经历</w:t>
            </w: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从业时间</w:t>
            </w:r>
          </w:p>
        </w:tc>
        <w:tc>
          <w:tcPr>
            <w:tcW w:w="2352" w:type="dxa"/>
            <w:gridSpan w:val="4"/>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工作单位</w:t>
            </w:r>
          </w:p>
        </w:tc>
        <w:tc>
          <w:tcPr>
            <w:tcW w:w="2301"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职务</w:t>
            </w: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备注</w:t>
            </w: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52" w:type="dxa"/>
            <w:gridSpan w:val="4"/>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01"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52" w:type="dxa"/>
            <w:gridSpan w:val="4"/>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01"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r>
      <w:tr w:rsidR="00D803A1" w:rsidRPr="008F4431">
        <w:trPr>
          <w:trHeight w:val="481"/>
        </w:trPr>
        <w:tc>
          <w:tcPr>
            <w:tcW w:w="8950" w:type="dxa"/>
            <w:gridSpan w:val="9"/>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培训情况</w:t>
            </w: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培训时间</w:t>
            </w:r>
          </w:p>
        </w:tc>
        <w:tc>
          <w:tcPr>
            <w:tcW w:w="2352" w:type="dxa"/>
            <w:gridSpan w:val="4"/>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资质证书</w:t>
            </w:r>
          </w:p>
        </w:tc>
        <w:tc>
          <w:tcPr>
            <w:tcW w:w="2301"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有效时间</w:t>
            </w: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备注</w:t>
            </w: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52" w:type="dxa"/>
            <w:gridSpan w:val="4"/>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01"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52" w:type="dxa"/>
            <w:gridSpan w:val="4"/>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01"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r>
      <w:tr w:rsidR="00D803A1" w:rsidRPr="008F4431">
        <w:trPr>
          <w:trHeight w:val="481"/>
        </w:trPr>
        <w:tc>
          <w:tcPr>
            <w:tcW w:w="8950" w:type="dxa"/>
            <w:gridSpan w:val="9"/>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类似项目业绩</w:t>
            </w: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服务单位</w:t>
            </w:r>
          </w:p>
        </w:tc>
        <w:tc>
          <w:tcPr>
            <w:tcW w:w="1935"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项目名称</w:t>
            </w:r>
          </w:p>
        </w:tc>
        <w:tc>
          <w:tcPr>
            <w:tcW w:w="1569"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项目名称</w:t>
            </w:r>
          </w:p>
        </w:tc>
        <w:tc>
          <w:tcPr>
            <w:tcW w:w="2109"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服务效果</w:t>
            </w: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证明人及电话</w:t>
            </w: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1935" w:type="dxa"/>
            <w:gridSpan w:val="3"/>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1569" w:type="dxa"/>
            <w:gridSpan w:val="3"/>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2109" w:type="dxa"/>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p w:rsidR="00D112B6" w:rsidRPr="008F4431" w:rsidRDefault="00D112B6">
            <w:pPr>
              <w:rPr>
                <w:rFonts w:ascii="宋体" w:hAnsi="宋体"/>
                <w:sz w:val="24"/>
              </w:rPr>
            </w:pPr>
          </w:p>
          <w:p w:rsidR="00D112B6" w:rsidRPr="008F4431" w:rsidRDefault="00D112B6">
            <w:pPr>
              <w:rPr>
                <w:rFonts w:ascii="宋体" w:hAnsi="宋体"/>
                <w:sz w:val="24"/>
              </w:rPr>
            </w:pPr>
          </w:p>
        </w:tc>
        <w:tc>
          <w:tcPr>
            <w:tcW w:w="1843" w:type="dxa"/>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p w:rsidR="00D112B6" w:rsidRPr="008F4431" w:rsidRDefault="00D112B6">
            <w:pPr>
              <w:rPr>
                <w:rFonts w:ascii="宋体" w:hAnsi="宋体"/>
                <w:sz w:val="24"/>
              </w:rPr>
            </w:pPr>
          </w:p>
          <w:p w:rsidR="00D112B6" w:rsidRPr="008F4431" w:rsidRDefault="00D112B6">
            <w:pPr>
              <w:rPr>
                <w:rFonts w:ascii="宋体" w:hAnsi="宋体"/>
                <w:sz w:val="24"/>
              </w:rPr>
            </w:pP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1935" w:type="dxa"/>
            <w:gridSpan w:val="3"/>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1569" w:type="dxa"/>
            <w:gridSpan w:val="3"/>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2109" w:type="dxa"/>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1843" w:type="dxa"/>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r>
    </w:tbl>
    <w:p w:rsidR="00D112B6" w:rsidRPr="008F4431" w:rsidRDefault="00D803A1">
      <w:pPr>
        <w:widowControl/>
        <w:spacing w:line="360" w:lineRule="auto"/>
        <w:jc w:val="left"/>
        <w:rPr>
          <w:rFonts w:ascii="宋体" w:hAnsi="宋体"/>
          <w:sz w:val="24"/>
        </w:rPr>
      </w:pPr>
      <w:r w:rsidRPr="008F4431">
        <w:rPr>
          <w:rFonts w:ascii="宋体" w:hAnsi="宋体" w:hint="eastAsia"/>
          <w:sz w:val="24"/>
        </w:rPr>
        <w:t>编制说明：</w:t>
      </w:r>
      <w:r w:rsidRPr="008F4431">
        <w:rPr>
          <w:rFonts w:ascii="宋体" w:hAnsi="宋体"/>
          <w:sz w:val="24"/>
        </w:rPr>
        <w:t>1</w:t>
      </w:r>
      <w:r w:rsidRPr="008F4431">
        <w:rPr>
          <w:rFonts w:ascii="宋体" w:hAnsi="宋体" w:hint="eastAsia"/>
          <w:sz w:val="24"/>
        </w:rPr>
        <w:t>、提供毕业证</w:t>
      </w:r>
      <w:r w:rsidRPr="008F4431">
        <w:rPr>
          <w:rFonts w:ascii="宋体" w:hAnsi="宋体" w:cs="宋体" w:hint="eastAsia"/>
          <w:sz w:val="24"/>
        </w:rPr>
        <w:t>扫描件并加盖公章（或官方网站截图）</w:t>
      </w:r>
      <w:r w:rsidRPr="008F4431">
        <w:rPr>
          <w:rFonts w:ascii="宋体" w:hAnsi="宋体" w:hint="eastAsia"/>
          <w:sz w:val="24"/>
        </w:rPr>
        <w:t>。</w:t>
      </w:r>
    </w:p>
    <w:p w:rsidR="00D112B6" w:rsidRPr="008F4431" w:rsidRDefault="00D803A1">
      <w:pPr>
        <w:spacing w:line="360" w:lineRule="auto"/>
        <w:rPr>
          <w:rFonts w:ascii="宋体" w:hAnsi="宋体"/>
          <w:sz w:val="24"/>
        </w:rPr>
      </w:pPr>
      <w:r w:rsidRPr="008F4431">
        <w:rPr>
          <w:rFonts w:ascii="宋体" w:hAnsi="宋体"/>
          <w:sz w:val="24"/>
        </w:rPr>
        <w:t>2</w:t>
      </w:r>
      <w:r w:rsidRPr="008F4431">
        <w:rPr>
          <w:rFonts w:ascii="宋体" w:hAnsi="宋体" w:hint="eastAsia"/>
          <w:sz w:val="24"/>
        </w:rPr>
        <w:t>、提供在开标前近半年任意一个月在投标人</w:t>
      </w:r>
      <w:r w:rsidR="0045002A" w:rsidRPr="0045002A">
        <w:rPr>
          <w:rFonts w:ascii="宋体" w:hAnsi="宋体" w:hint="eastAsia"/>
          <w:sz w:val="24"/>
        </w:rPr>
        <w:t>或投标人拟投入本项目的分公司</w:t>
      </w:r>
      <w:r w:rsidRPr="008F4431">
        <w:rPr>
          <w:rFonts w:ascii="宋体" w:hAnsi="宋体" w:hint="eastAsia"/>
          <w:sz w:val="24"/>
        </w:rPr>
        <w:t>缴纳的社保证明（证明资料可为</w:t>
      </w:r>
      <w:r w:rsidR="001F30AA" w:rsidRPr="008F4431">
        <w:rPr>
          <w:rFonts w:ascii="宋体" w:hAnsi="宋体" w:cs="宋体" w:hint="eastAsia"/>
          <w:sz w:val="24"/>
        </w:rPr>
        <w:t>人力资源和社会保障部门</w:t>
      </w:r>
      <w:r w:rsidR="001F30AA">
        <w:rPr>
          <w:rFonts w:ascii="宋体" w:hAnsi="宋体" w:hint="eastAsia"/>
          <w:sz w:val="24"/>
        </w:rPr>
        <w:t>盖章证明资料、</w:t>
      </w:r>
      <w:r w:rsidRPr="008F4431">
        <w:rPr>
          <w:rFonts w:ascii="宋体" w:hAnsi="宋体" w:hint="eastAsia"/>
          <w:sz w:val="24"/>
        </w:rPr>
        <w:t>窗口打印或官网截图）。</w:t>
      </w:r>
    </w:p>
    <w:p w:rsidR="00D112B6" w:rsidRPr="008F4431" w:rsidRDefault="00D112B6">
      <w:pPr>
        <w:widowControl/>
        <w:jc w:val="left"/>
        <w:rPr>
          <w:rFonts w:ascii="宋体" w:hAnsi="宋体"/>
          <w:sz w:val="24"/>
        </w:rPr>
      </w:pPr>
    </w:p>
    <w:p w:rsidR="005811E3" w:rsidRDefault="005811E3">
      <w:pPr>
        <w:widowControl/>
        <w:jc w:val="left"/>
        <w:rPr>
          <w:rFonts w:ascii="宋体" w:hAnsi="宋体"/>
          <w:sz w:val="24"/>
        </w:rPr>
      </w:pPr>
      <w:r>
        <w:rPr>
          <w:rFonts w:ascii="宋体" w:hAnsi="宋体"/>
          <w:sz w:val="24"/>
        </w:rPr>
        <w:br w:type="page"/>
      </w:r>
    </w:p>
    <w:p w:rsidR="005811E3" w:rsidRDefault="005811E3">
      <w:pPr>
        <w:spacing w:line="360" w:lineRule="auto"/>
        <w:jc w:val="center"/>
        <w:rPr>
          <w:rFonts w:ascii="宋体" w:hAnsi="宋体"/>
          <w:sz w:val="24"/>
        </w:rPr>
      </w:pPr>
    </w:p>
    <w:p w:rsidR="00D112B6" w:rsidRPr="008F4431" w:rsidRDefault="00D803A1">
      <w:pPr>
        <w:spacing w:line="360" w:lineRule="auto"/>
        <w:jc w:val="center"/>
        <w:rPr>
          <w:rFonts w:ascii="宋体" w:hAnsi="宋体"/>
          <w:sz w:val="24"/>
        </w:rPr>
      </w:pPr>
      <w:r w:rsidRPr="008F4431">
        <w:rPr>
          <w:rFonts w:ascii="宋体" w:hAnsi="宋体" w:hint="eastAsia"/>
          <w:sz w:val="24"/>
        </w:rPr>
        <w:t>（五）</w:t>
      </w:r>
      <w:r w:rsidRPr="008F4431">
        <w:rPr>
          <w:rFonts w:ascii="宋体" w:hAnsi="宋体" w:cs="宋体" w:hint="eastAsia"/>
          <w:sz w:val="24"/>
        </w:rPr>
        <w:t>文员</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4"/>
        <w:gridCol w:w="960"/>
        <w:gridCol w:w="644"/>
        <w:gridCol w:w="331"/>
        <w:gridCol w:w="1368"/>
        <w:gridCol w:w="9"/>
        <w:gridCol w:w="192"/>
        <w:gridCol w:w="2109"/>
        <w:gridCol w:w="1843"/>
      </w:tblGrid>
      <w:tr w:rsidR="00D803A1" w:rsidRPr="008F4431">
        <w:trPr>
          <w:trHeight w:val="481"/>
        </w:trPr>
        <w:tc>
          <w:tcPr>
            <w:tcW w:w="149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姓名</w:t>
            </w:r>
          </w:p>
        </w:tc>
        <w:tc>
          <w:tcPr>
            <w:tcW w:w="160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699"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性别</w:t>
            </w:r>
          </w:p>
        </w:tc>
        <w:tc>
          <w:tcPr>
            <w:tcW w:w="2310"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照片</w:t>
            </w: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年龄</w:t>
            </w:r>
          </w:p>
        </w:tc>
        <w:tc>
          <w:tcPr>
            <w:tcW w:w="160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699"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职务</w:t>
            </w:r>
          </w:p>
        </w:tc>
        <w:tc>
          <w:tcPr>
            <w:tcW w:w="2310"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D112B6" w:rsidRPr="008F4431" w:rsidRDefault="00D112B6">
            <w:pPr>
              <w:widowControl/>
              <w:jc w:val="left"/>
              <w:rPr>
                <w:rFonts w:ascii="宋体" w:hAnsi="宋体"/>
                <w:sz w:val="24"/>
              </w:rPr>
            </w:pP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职称</w:t>
            </w:r>
          </w:p>
        </w:tc>
        <w:tc>
          <w:tcPr>
            <w:tcW w:w="160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699"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学历</w:t>
            </w:r>
          </w:p>
        </w:tc>
        <w:tc>
          <w:tcPr>
            <w:tcW w:w="2310"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D112B6" w:rsidRPr="008F4431" w:rsidRDefault="00D112B6">
            <w:pPr>
              <w:widowControl/>
              <w:jc w:val="left"/>
              <w:rPr>
                <w:rFonts w:ascii="宋体" w:hAnsi="宋体"/>
                <w:sz w:val="24"/>
              </w:rPr>
            </w:pP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办公电话</w:t>
            </w:r>
          </w:p>
        </w:tc>
        <w:tc>
          <w:tcPr>
            <w:tcW w:w="160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699"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住宅电话</w:t>
            </w:r>
          </w:p>
        </w:tc>
        <w:tc>
          <w:tcPr>
            <w:tcW w:w="2310"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D112B6" w:rsidRPr="008F4431" w:rsidRDefault="00D112B6">
            <w:pPr>
              <w:widowControl/>
              <w:jc w:val="left"/>
              <w:rPr>
                <w:rFonts w:ascii="宋体" w:hAnsi="宋体"/>
                <w:sz w:val="24"/>
              </w:rPr>
            </w:pP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移动电话</w:t>
            </w:r>
          </w:p>
        </w:tc>
        <w:tc>
          <w:tcPr>
            <w:tcW w:w="160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699"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参加工作时间</w:t>
            </w:r>
          </w:p>
        </w:tc>
        <w:tc>
          <w:tcPr>
            <w:tcW w:w="2310"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D112B6" w:rsidRPr="008F4431" w:rsidRDefault="00D112B6">
            <w:pPr>
              <w:widowControl/>
              <w:jc w:val="left"/>
              <w:rPr>
                <w:rFonts w:ascii="宋体" w:hAnsi="宋体"/>
                <w:sz w:val="24"/>
              </w:rPr>
            </w:pP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从事本职位年限</w:t>
            </w:r>
          </w:p>
        </w:tc>
        <w:tc>
          <w:tcPr>
            <w:tcW w:w="6496" w:type="dxa"/>
            <w:gridSpan w:val="7"/>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r>
      <w:tr w:rsidR="00D803A1" w:rsidRPr="008F4431">
        <w:trPr>
          <w:trHeight w:val="481"/>
        </w:trPr>
        <w:tc>
          <w:tcPr>
            <w:tcW w:w="8950" w:type="dxa"/>
            <w:gridSpan w:val="9"/>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从业经历</w:t>
            </w: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从业时间</w:t>
            </w:r>
          </w:p>
        </w:tc>
        <w:tc>
          <w:tcPr>
            <w:tcW w:w="2352" w:type="dxa"/>
            <w:gridSpan w:val="4"/>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工作单位</w:t>
            </w:r>
          </w:p>
        </w:tc>
        <w:tc>
          <w:tcPr>
            <w:tcW w:w="2301"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职务</w:t>
            </w: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备注</w:t>
            </w: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52" w:type="dxa"/>
            <w:gridSpan w:val="4"/>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01"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52" w:type="dxa"/>
            <w:gridSpan w:val="4"/>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01"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r>
      <w:tr w:rsidR="00D803A1" w:rsidRPr="008F4431">
        <w:trPr>
          <w:trHeight w:val="481"/>
        </w:trPr>
        <w:tc>
          <w:tcPr>
            <w:tcW w:w="8950" w:type="dxa"/>
            <w:gridSpan w:val="9"/>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培训情况</w:t>
            </w: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培训时间</w:t>
            </w:r>
          </w:p>
        </w:tc>
        <w:tc>
          <w:tcPr>
            <w:tcW w:w="2352" w:type="dxa"/>
            <w:gridSpan w:val="4"/>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资质证书</w:t>
            </w:r>
          </w:p>
        </w:tc>
        <w:tc>
          <w:tcPr>
            <w:tcW w:w="2301"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有效时间</w:t>
            </w: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备注</w:t>
            </w: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52" w:type="dxa"/>
            <w:gridSpan w:val="4"/>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01"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52" w:type="dxa"/>
            <w:gridSpan w:val="4"/>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01"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r>
      <w:tr w:rsidR="00D803A1" w:rsidRPr="008F4431">
        <w:trPr>
          <w:trHeight w:val="481"/>
        </w:trPr>
        <w:tc>
          <w:tcPr>
            <w:tcW w:w="8950" w:type="dxa"/>
            <w:gridSpan w:val="9"/>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类似项目业绩</w:t>
            </w: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服务单位</w:t>
            </w:r>
          </w:p>
        </w:tc>
        <w:tc>
          <w:tcPr>
            <w:tcW w:w="1935"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项目名称</w:t>
            </w:r>
          </w:p>
        </w:tc>
        <w:tc>
          <w:tcPr>
            <w:tcW w:w="1569"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项目名称</w:t>
            </w:r>
          </w:p>
        </w:tc>
        <w:tc>
          <w:tcPr>
            <w:tcW w:w="2109"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服务效果</w:t>
            </w: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证明人及电话</w:t>
            </w: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1935" w:type="dxa"/>
            <w:gridSpan w:val="3"/>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1569" w:type="dxa"/>
            <w:gridSpan w:val="3"/>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2109" w:type="dxa"/>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p w:rsidR="00D112B6" w:rsidRPr="008F4431" w:rsidRDefault="00D112B6">
            <w:pPr>
              <w:rPr>
                <w:rFonts w:ascii="宋体" w:hAnsi="宋体"/>
                <w:sz w:val="24"/>
              </w:rPr>
            </w:pPr>
          </w:p>
          <w:p w:rsidR="00D112B6" w:rsidRPr="008F4431" w:rsidRDefault="00D112B6">
            <w:pPr>
              <w:rPr>
                <w:rFonts w:ascii="宋体" w:hAnsi="宋体"/>
                <w:sz w:val="24"/>
              </w:rPr>
            </w:pPr>
          </w:p>
        </w:tc>
        <w:tc>
          <w:tcPr>
            <w:tcW w:w="1843" w:type="dxa"/>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p w:rsidR="00D112B6" w:rsidRPr="008F4431" w:rsidRDefault="00D112B6">
            <w:pPr>
              <w:rPr>
                <w:rFonts w:ascii="宋体" w:hAnsi="宋体"/>
                <w:sz w:val="24"/>
              </w:rPr>
            </w:pPr>
          </w:p>
          <w:p w:rsidR="00D112B6" w:rsidRPr="008F4431" w:rsidRDefault="00D112B6">
            <w:pPr>
              <w:rPr>
                <w:rFonts w:ascii="宋体" w:hAnsi="宋体"/>
                <w:sz w:val="24"/>
              </w:rPr>
            </w:pP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1935" w:type="dxa"/>
            <w:gridSpan w:val="3"/>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1569" w:type="dxa"/>
            <w:gridSpan w:val="3"/>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2109" w:type="dxa"/>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1843" w:type="dxa"/>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r>
    </w:tbl>
    <w:p w:rsidR="00D112B6" w:rsidRPr="008F4431" w:rsidRDefault="00D803A1">
      <w:pPr>
        <w:widowControl/>
        <w:spacing w:line="360" w:lineRule="auto"/>
        <w:jc w:val="left"/>
        <w:rPr>
          <w:rFonts w:ascii="宋体" w:hAnsi="宋体"/>
          <w:sz w:val="24"/>
        </w:rPr>
      </w:pPr>
      <w:r w:rsidRPr="008F4431">
        <w:rPr>
          <w:rFonts w:ascii="宋体" w:hAnsi="宋体" w:hint="eastAsia"/>
          <w:sz w:val="24"/>
        </w:rPr>
        <w:t>编制说明：</w:t>
      </w:r>
      <w:r w:rsidRPr="008F4431">
        <w:rPr>
          <w:rFonts w:ascii="宋体" w:hAnsi="宋体"/>
          <w:sz w:val="24"/>
        </w:rPr>
        <w:t>1</w:t>
      </w:r>
      <w:r w:rsidRPr="008F4431">
        <w:rPr>
          <w:rFonts w:ascii="宋体" w:hAnsi="宋体" w:hint="eastAsia"/>
          <w:sz w:val="24"/>
        </w:rPr>
        <w:t>、提供毕业证</w:t>
      </w:r>
      <w:r w:rsidRPr="008F4431">
        <w:rPr>
          <w:rFonts w:ascii="宋体" w:hAnsi="宋体" w:cs="宋体" w:hint="eastAsia"/>
          <w:sz w:val="24"/>
        </w:rPr>
        <w:t>扫描件并加盖公章（或官方网站截图）</w:t>
      </w:r>
      <w:r w:rsidRPr="008F4431">
        <w:rPr>
          <w:rFonts w:ascii="宋体" w:hAnsi="宋体" w:hint="eastAsia"/>
          <w:sz w:val="24"/>
        </w:rPr>
        <w:t>。</w:t>
      </w:r>
    </w:p>
    <w:p w:rsidR="00D112B6" w:rsidRPr="008F4431" w:rsidRDefault="00D803A1">
      <w:pPr>
        <w:spacing w:line="360" w:lineRule="auto"/>
        <w:rPr>
          <w:rFonts w:ascii="宋体" w:hAnsi="宋体"/>
          <w:sz w:val="24"/>
        </w:rPr>
      </w:pPr>
      <w:r w:rsidRPr="008F4431">
        <w:rPr>
          <w:rFonts w:ascii="宋体" w:hAnsi="宋体"/>
          <w:sz w:val="24"/>
        </w:rPr>
        <w:t>2</w:t>
      </w:r>
      <w:r w:rsidRPr="008F4431">
        <w:rPr>
          <w:rFonts w:ascii="宋体" w:hAnsi="宋体" w:hint="eastAsia"/>
          <w:sz w:val="24"/>
        </w:rPr>
        <w:t>、提供在开标前近半年任意一个月在投标人</w:t>
      </w:r>
      <w:r w:rsidR="0045002A" w:rsidRPr="0045002A">
        <w:rPr>
          <w:rFonts w:ascii="宋体" w:hAnsi="宋体" w:hint="eastAsia"/>
          <w:sz w:val="24"/>
        </w:rPr>
        <w:t>或投标人拟投入本项目的分公司</w:t>
      </w:r>
      <w:r w:rsidRPr="008F4431">
        <w:rPr>
          <w:rFonts w:ascii="宋体" w:hAnsi="宋体" w:hint="eastAsia"/>
          <w:sz w:val="24"/>
        </w:rPr>
        <w:t>缴纳的社保证明（证明资料可为</w:t>
      </w:r>
      <w:r w:rsidR="001F30AA" w:rsidRPr="008F4431">
        <w:rPr>
          <w:rFonts w:ascii="宋体" w:hAnsi="宋体" w:cs="宋体" w:hint="eastAsia"/>
          <w:sz w:val="24"/>
        </w:rPr>
        <w:t>人力资源和社会保障部门</w:t>
      </w:r>
      <w:r w:rsidR="001F30AA">
        <w:rPr>
          <w:rFonts w:ascii="宋体" w:hAnsi="宋体" w:hint="eastAsia"/>
          <w:sz w:val="24"/>
        </w:rPr>
        <w:t>盖章证明资料、</w:t>
      </w:r>
      <w:r w:rsidRPr="008F4431">
        <w:rPr>
          <w:rFonts w:ascii="宋体" w:hAnsi="宋体" w:hint="eastAsia"/>
          <w:sz w:val="24"/>
        </w:rPr>
        <w:t>窗口打印或官网截图）。</w:t>
      </w:r>
    </w:p>
    <w:p w:rsidR="00D112B6" w:rsidRPr="008F4431" w:rsidRDefault="00D803A1">
      <w:pPr>
        <w:widowControl/>
        <w:jc w:val="left"/>
        <w:rPr>
          <w:rFonts w:ascii="宋体" w:hAnsi="宋体"/>
          <w:sz w:val="24"/>
        </w:rPr>
      </w:pPr>
      <w:r w:rsidRPr="008F4431">
        <w:rPr>
          <w:rFonts w:ascii="宋体" w:hAnsi="宋体"/>
          <w:sz w:val="24"/>
        </w:rPr>
        <w:br w:type="page"/>
      </w:r>
    </w:p>
    <w:p w:rsidR="005811E3" w:rsidRDefault="005811E3">
      <w:pPr>
        <w:spacing w:line="360" w:lineRule="auto"/>
        <w:jc w:val="center"/>
        <w:rPr>
          <w:rFonts w:ascii="宋体" w:hAnsi="宋体"/>
          <w:sz w:val="24"/>
        </w:rPr>
      </w:pPr>
    </w:p>
    <w:p w:rsidR="00D112B6" w:rsidRPr="008F4431" w:rsidRDefault="00D803A1">
      <w:pPr>
        <w:spacing w:line="360" w:lineRule="auto"/>
        <w:jc w:val="center"/>
        <w:rPr>
          <w:rFonts w:ascii="宋体" w:hAnsi="宋体"/>
          <w:sz w:val="24"/>
        </w:rPr>
      </w:pPr>
      <w:r w:rsidRPr="008F4431">
        <w:rPr>
          <w:rFonts w:ascii="宋体" w:hAnsi="宋体" w:hint="eastAsia"/>
          <w:sz w:val="24"/>
        </w:rPr>
        <w:t>（六）</w:t>
      </w:r>
      <w:r w:rsidRPr="008F4431">
        <w:rPr>
          <w:rFonts w:ascii="宋体" w:hAnsi="宋体" w:cs="宋体" w:hint="eastAsia"/>
          <w:sz w:val="24"/>
        </w:rPr>
        <w:t>信息化专员</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4"/>
        <w:gridCol w:w="960"/>
        <w:gridCol w:w="644"/>
        <w:gridCol w:w="331"/>
        <w:gridCol w:w="1368"/>
        <w:gridCol w:w="9"/>
        <w:gridCol w:w="192"/>
        <w:gridCol w:w="2109"/>
        <w:gridCol w:w="1843"/>
      </w:tblGrid>
      <w:tr w:rsidR="00D803A1" w:rsidRPr="008F4431">
        <w:trPr>
          <w:trHeight w:val="481"/>
        </w:trPr>
        <w:tc>
          <w:tcPr>
            <w:tcW w:w="149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姓名</w:t>
            </w:r>
          </w:p>
        </w:tc>
        <w:tc>
          <w:tcPr>
            <w:tcW w:w="160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699"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性别</w:t>
            </w:r>
          </w:p>
        </w:tc>
        <w:tc>
          <w:tcPr>
            <w:tcW w:w="2310"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照片</w:t>
            </w: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年龄</w:t>
            </w:r>
          </w:p>
        </w:tc>
        <w:tc>
          <w:tcPr>
            <w:tcW w:w="160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699"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职务</w:t>
            </w:r>
          </w:p>
        </w:tc>
        <w:tc>
          <w:tcPr>
            <w:tcW w:w="2310"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D112B6" w:rsidRPr="008F4431" w:rsidRDefault="00D112B6">
            <w:pPr>
              <w:widowControl/>
              <w:jc w:val="left"/>
              <w:rPr>
                <w:rFonts w:ascii="宋体" w:hAnsi="宋体"/>
                <w:sz w:val="24"/>
              </w:rPr>
            </w:pP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职称</w:t>
            </w:r>
          </w:p>
        </w:tc>
        <w:tc>
          <w:tcPr>
            <w:tcW w:w="160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699"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学历</w:t>
            </w:r>
          </w:p>
        </w:tc>
        <w:tc>
          <w:tcPr>
            <w:tcW w:w="2310"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D112B6" w:rsidRPr="008F4431" w:rsidRDefault="00D112B6">
            <w:pPr>
              <w:widowControl/>
              <w:jc w:val="left"/>
              <w:rPr>
                <w:rFonts w:ascii="宋体" w:hAnsi="宋体"/>
                <w:sz w:val="24"/>
              </w:rPr>
            </w:pP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办公电话</w:t>
            </w:r>
          </w:p>
        </w:tc>
        <w:tc>
          <w:tcPr>
            <w:tcW w:w="160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699"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住宅电话</w:t>
            </w:r>
          </w:p>
        </w:tc>
        <w:tc>
          <w:tcPr>
            <w:tcW w:w="2310"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D112B6" w:rsidRPr="008F4431" w:rsidRDefault="00D112B6">
            <w:pPr>
              <w:widowControl/>
              <w:jc w:val="left"/>
              <w:rPr>
                <w:rFonts w:ascii="宋体" w:hAnsi="宋体"/>
                <w:sz w:val="24"/>
              </w:rPr>
            </w:pP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移动电话</w:t>
            </w:r>
          </w:p>
        </w:tc>
        <w:tc>
          <w:tcPr>
            <w:tcW w:w="160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699"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参加工作时间</w:t>
            </w:r>
          </w:p>
        </w:tc>
        <w:tc>
          <w:tcPr>
            <w:tcW w:w="2310"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D112B6" w:rsidRPr="008F4431" w:rsidRDefault="00D112B6">
            <w:pPr>
              <w:widowControl/>
              <w:jc w:val="left"/>
              <w:rPr>
                <w:rFonts w:ascii="宋体" w:hAnsi="宋体"/>
                <w:sz w:val="24"/>
              </w:rPr>
            </w:pP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从事本职位年限</w:t>
            </w:r>
          </w:p>
        </w:tc>
        <w:tc>
          <w:tcPr>
            <w:tcW w:w="6496" w:type="dxa"/>
            <w:gridSpan w:val="7"/>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r>
      <w:tr w:rsidR="00D803A1" w:rsidRPr="008F4431">
        <w:trPr>
          <w:trHeight w:val="481"/>
        </w:trPr>
        <w:tc>
          <w:tcPr>
            <w:tcW w:w="8950" w:type="dxa"/>
            <w:gridSpan w:val="9"/>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从业经历</w:t>
            </w: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从业时间</w:t>
            </w:r>
          </w:p>
        </w:tc>
        <w:tc>
          <w:tcPr>
            <w:tcW w:w="2352" w:type="dxa"/>
            <w:gridSpan w:val="4"/>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工作单位</w:t>
            </w:r>
          </w:p>
        </w:tc>
        <w:tc>
          <w:tcPr>
            <w:tcW w:w="2301"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职务</w:t>
            </w: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备注</w:t>
            </w: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52" w:type="dxa"/>
            <w:gridSpan w:val="4"/>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01"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52" w:type="dxa"/>
            <w:gridSpan w:val="4"/>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01"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r>
      <w:tr w:rsidR="00D803A1" w:rsidRPr="008F4431">
        <w:trPr>
          <w:trHeight w:val="481"/>
        </w:trPr>
        <w:tc>
          <w:tcPr>
            <w:tcW w:w="8950" w:type="dxa"/>
            <w:gridSpan w:val="9"/>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培训情况</w:t>
            </w: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培训时间</w:t>
            </w:r>
          </w:p>
        </w:tc>
        <w:tc>
          <w:tcPr>
            <w:tcW w:w="2352" w:type="dxa"/>
            <w:gridSpan w:val="4"/>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资质证书</w:t>
            </w:r>
          </w:p>
        </w:tc>
        <w:tc>
          <w:tcPr>
            <w:tcW w:w="2301"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有效时间</w:t>
            </w: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备注</w:t>
            </w: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52" w:type="dxa"/>
            <w:gridSpan w:val="4"/>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01"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52" w:type="dxa"/>
            <w:gridSpan w:val="4"/>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01"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r>
      <w:tr w:rsidR="00D803A1" w:rsidRPr="008F4431">
        <w:trPr>
          <w:trHeight w:val="481"/>
        </w:trPr>
        <w:tc>
          <w:tcPr>
            <w:tcW w:w="8950" w:type="dxa"/>
            <w:gridSpan w:val="9"/>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类似项目业绩</w:t>
            </w: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服务单位</w:t>
            </w:r>
          </w:p>
        </w:tc>
        <w:tc>
          <w:tcPr>
            <w:tcW w:w="1935"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项目名称</w:t>
            </w:r>
          </w:p>
        </w:tc>
        <w:tc>
          <w:tcPr>
            <w:tcW w:w="1569"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项目名称</w:t>
            </w:r>
          </w:p>
        </w:tc>
        <w:tc>
          <w:tcPr>
            <w:tcW w:w="2109"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服务效果</w:t>
            </w: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证明人及电话</w:t>
            </w: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1935" w:type="dxa"/>
            <w:gridSpan w:val="3"/>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1569" w:type="dxa"/>
            <w:gridSpan w:val="3"/>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2109" w:type="dxa"/>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p w:rsidR="00D112B6" w:rsidRPr="008F4431" w:rsidRDefault="00D112B6">
            <w:pPr>
              <w:rPr>
                <w:rFonts w:ascii="宋体" w:hAnsi="宋体"/>
                <w:sz w:val="24"/>
              </w:rPr>
            </w:pPr>
          </w:p>
          <w:p w:rsidR="00D112B6" w:rsidRPr="008F4431" w:rsidRDefault="00D112B6">
            <w:pPr>
              <w:rPr>
                <w:rFonts w:ascii="宋体" w:hAnsi="宋体"/>
                <w:sz w:val="24"/>
              </w:rPr>
            </w:pPr>
          </w:p>
        </w:tc>
        <w:tc>
          <w:tcPr>
            <w:tcW w:w="1843" w:type="dxa"/>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p w:rsidR="00D112B6" w:rsidRPr="008F4431" w:rsidRDefault="00D112B6">
            <w:pPr>
              <w:rPr>
                <w:rFonts w:ascii="宋体" w:hAnsi="宋体"/>
                <w:sz w:val="24"/>
              </w:rPr>
            </w:pPr>
          </w:p>
          <w:p w:rsidR="00D112B6" w:rsidRPr="008F4431" w:rsidRDefault="00D112B6">
            <w:pPr>
              <w:rPr>
                <w:rFonts w:ascii="宋体" w:hAnsi="宋体"/>
                <w:sz w:val="24"/>
              </w:rPr>
            </w:pP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1935" w:type="dxa"/>
            <w:gridSpan w:val="3"/>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1569" w:type="dxa"/>
            <w:gridSpan w:val="3"/>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2109" w:type="dxa"/>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1843" w:type="dxa"/>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r>
    </w:tbl>
    <w:p w:rsidR="00D112B6" w:rsidRPr="008F4431" w:rsidRDefault="00D803A1">
      <w:pPr>
        <w:widowControl/>
        <w:spacing w:line="360" w:lineRule="auto"/>
        <w:jc w:val="left"/>
        <w:rPr>
          <w:rFonts w:ascii="宋体" w:hAnsi="宋体"/>
          <w:sz w:val="24"/>
        </w:rPr>
      </w:pPr>
      <w:r w:rsidRPr="008F4431">
        <w:rPr>
          <w:rFonts w:ascii="宋体" w:hAnsi="宋体" w:hint="eastAsia"/>
          <w:sz w:val="24"/>
        </w:rPr>
        <w:t>编制说明：</w:t>
      </w:r>
      <w:r w:rsidRPr="008F4431">
        <w:rPr>
          <w:rFonts w:ascii="宋体" w:hAnsi="宋体"/>
          <w:sz w:val="24"/>
        </w:rPr>
        <w:t>1</w:t>
      </w:r>
      <w:r w:rsidRPr="008F4431">
        <w:rPr>
          <w:rFonts w:ascii="宋体" w:hAnsi="宋体" w:hint="eastAsia"/>
          <w:sz w:val="24"/>
        </w:rPr>
        <w:t>、提供毕业证</w:t>
      </w:r>
      <w:r w:rsidRPr="008F4431">
        <w:rPr>
          <w:rFonts w:ascii="宋体" w:hAnsi="宋体" w:cs="宋体" w:hint="eastAsia"/>
          <w:sz w:val="24"/>
        </w:rPr>
        <w:t>扫描件并加盖公章（或官方网站截图）</w:t>
      </w:r>
      <w:r w:rsidRPr="008F4431">
        <w:rPr>
          <w:rFonts w:ascii="宋体" w:hAnsi="宋体" w:hint="eastAsia"/>
          <w:sz w:val="24"/>
        </w:rPr>
        <w:t>。</w:t>
      </w:r>
    </w:p>
    <w:p w:rsidR="00D112B6" w:rsidRPr="008F4431" w:rsidRDefault="00D803A1">
      <w:pPr>
        <w:spacing w:line="360" w:lineRule="auto"/>
        <w:rPr>
          <w:rFonts w:ascii="宋体" w:hAnsi="宋体"/>
          <w:sz w:val="24"/>
        </w:rPr>
      </w:pPr>
      <w:r w:rsidRPr="008F4431">
        <w:rPr>
          <w:rFonts w:ascii="宋体" w:hAnsi="宋体"/>
          <w:sz w:val="24"/>
        </w:rPr>
        <w:t>2</w:t>
      </w:r>
      <w:r w:rsidRPr="008F4431">
        <w:rPr>
          <w:rFonts w:ascii="宋体" w:hAnsi="宋体" w:hint="eastAsia"/>
          <w:sz w:val="24"/>
        </w:rPr>
        <w:t>、提供在开标前近半年任意一个月在投标人</w:t>
      </w:r>
      <w:r w:rsidR="0045002A" w:rsidRPr="0045002A">
        <w:rPr>
          <w:rFonts w:ascii="宋体" w:hAnsi="宋体" w:hint="eastAsia"/>
          <w:sz w:val="24"/>
        </w:rPr>
        <w:t>或投标人拟投入本项目的分公司</w:t>
      </w:r>
      <w:r w:rsidRPr="008F4431">
        <w:rPr>
          <w:rFonts w:ascii="宋体" w:hAnsi="宋体" w:hint="eastAsia"/>
          <w:sz w:val="24"/>
        </w:rPr>
        <w:t>缴纳的社保证明（证明资料可为</w:t>
      </w:r>
      <w:r w:rsidR="001F30AA" w:rsidRPr="008F4431">
        <w:rPr>
          <w:rFonts w:ascii="宋体" w:hAnsi="宋体" w:cs="宋体" w:hint="eastAsia"/>
          <w:sz w:val="24"/>
        </w:rPr>
        <w:t>人力资源和社会保障部门</w:t>
      </w:r>
      <w:r w:rsidR="001F30AA">
        <w:rPr>
          <w:rFonts w:ascii="宋体" w:hAnsi="宋体" w:hint="eastAsia"/>
          <w:sz w:val="24"/>
        </w:rPr>
        <w:t>盖章证明资料、</w:t>
      </w:r>
      <w:r w:rsidRPr="008F4431">
        <w:rPr>
          <w:rFonts w:ascii="宋体" w:hAnsi="宋体" w:hint="eastAsia"/>
          <w:sz w:val="24"/>
        </w:rPr>
        <w:t>窗口打印或官网截图）。</w:t>
      </w:r>
    </w:p>
    <w:p w:rsidR="00D112B6" w:rsidRPr="008F4431" w:rsidRDefault="00D803A1">
      <w:pPr>
        <w:widowControl/>
        <w:jc w:val="left"/>
        <w:rPr>
          <w:rFonts w:ascii="宋体" w:hAnsi="宋体"/>
          <w:sz w:val="24"/>
        </w:rPr>
      </w:pPr>
      <w:r w:rsidRPr="008F4431">
        <w:rPr>
          <w:rFonts w:ascii="宋体" w:hAnsi="宋体"/>
          <w:sz w:val="24"/>
        </w:rPr>
        <w:br w:type="page"/>
      </w:r>
    </w:p>
    <w:p w:rsidR="005811E3" w:rsidRDefault="005811E3">
      <w:pPr>
        <w:spacing w:line="360" w:lineRule="auto"/>
        <w:jc w:val="center"/>
        <w:rPr>
          <w:rFonts w:ascii="宋体" w:hAnsi="宋体"/>
          <w:sz w:val="24"/>
        </w:rPr>
      </w:pPr>
    </w:p>
    <w:p w:rsidR="00D112B6" w:rsidRPr="008F4431" w:rsidRDefault="00D803A1">
      <w:pPr>
        <w:spacing w:line="360" w:lineRule="auto"/>
        <w:jc w:val="center"/>
        <w:rPr>
          <w:rFonts w:ascii="宋体" w:hAnsi="宋体" w:cs="宋体"/>
          <w:sz w:val="24"/>
        </w:rPr>
      </w:pPr>
      <w:r w:rsidRPr="008F4431">
        <w:rPr>
          <w:rFonts w:ascii="宋体" w:hAnsi="宋体" w:hint="eastAsia"/>
          <w:sz w:val="24"/>
        </w:rPr>
        <w:t>（</w:t>
      </w:r>
      <w:r w:rsidRPr="008F4431">
        <w:rPr>
          <w:rFonts w:ascii="宋体" w:hAnsi="宋体" w:cs="宋体" w:hint="eastAsia"/>
          <w:sz w:val="24"/>
        </w:rPr>
        <w:t>七</w:t>
      </w:r>
      <w:r w:rsidRPr="008F4431">
        <w:rPr>
          <w:rFonts w:ascii="宋体" w:hAnsi="宋体" w:hint="eastAsia"/>
          <w:sz w:val="24"/>
        </w:rPr>
        <w:t>）</w:t>
      </w:r>
      <w:r w:rsidRPr="008F4431">
        <w:rPr>
          <w:rFonts w:ascii="宋体" w:hAnsi="宋体" w:cs="宋体" w:hint="eastAsia"/>
          <w:sz w:val="24"/>
        </w:rPr>
        <w:t>楼宇管家</w:t>
      </w:r>
    </w:p>
    <w:p w:rsidR="00D112B6" w:rsidRPr="008F4431" w:rsidRDefault="00D803A1">
      <w:pPr>
        <w:spacing w:line="360" w:lineRule="auto"/>
        <w:jc w:val="center"/>
        <w:rPr>
          <w:rFonts w:ascii="宋体" w:hAnsi="宋体"/>
          <w:sz w:val="24"/>
        </w:rPr>
      </w:pPr>
      <w:r w:rsidRPr="008F4431">
        <w:rPr>
          <w:rFonts w:ascii="宋体" w:hAnsi="宋体" w:cs="宋体" w:hint="eastAsia"/>
          <w:sz w:val="24"/>
        </w:rPr>
        <w:t>（每人一表）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4"/>
        <w:gridCol w:w="960"/>
        <w:gridCol w:w="644"/>
        <w:gridCol w:w="331"/>
        <w:gridCol w:w="1368"/>
        <w:gridCol w:w="9"/>
        <w:gridCol w:w="192"/>
        <w:gridCol w:w="2109"/>
        <w:gridCol w:w="1843"/>
      </w:tblGrid>
      <w:tr w:rsidR="00D803A1" w:rsidRPr="008F4431">
        <w:trPr>
          <w:trHeight w:val="481"/>
        </w:trPr>
        <w:tc>
          <w:tcPr>
            <w:tcW w:w="149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姓名</w:t>
            </w:r>
          </w:p>
        </w:tc>
        <w:tc>
          <w:tcPr>
            <w:tcW w:w="160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699"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性别</w:t>
            </w:r>
          </w:p>
        </w:tc>
        <w:tc>
          <w:tcPr>
            <w:tcW w:w="2310"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照片</w:t>
            </w: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年龄</w:t>
            </w:r>
          </w:p>
        </w:tc>
        <w:tc>
          <w:tcPr>
            <w:tcW w:w="160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699"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职务</w:t>
            </w:r>
          </w:p>
        </w:tc>
        <w:tc>
          <w:tcPr>
            <w:tcW w:w="2310"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D112B6" w:rsidRPr="008F4431" w:rsidRDefault="00D112B6">
            <w:pPr>
              <w:widowControl/>
              <w:jc w:val="left"/>
              <w:rPr>
                <w:rFonts w:ascii="宋体" w:hAnsi="宋体"/>
                <w:sz w:val="24"/>
              </w:rPr>
            </w:pP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职称</w:t>
            </w:r>
          </w:p>
        </w:tc>
        <w:tc>
          <w:tcPr>
            <w:tcW w:w="160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699"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学历</w:t>
            </w:r>
          </w:p>
        </w:tc>
        <w:tc>
          <w:tcPr>
            <w:tcW w:w="2310"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D112B6" w:rsidRPr="008F4431" w:rsidRDefault="00D112B6">
            <w:pPr>
              <w:widowControl/>
              <w:jc w:val="left"/>
              <w:rPr>
                <w:rFonts w:ascii="宋体" w:hAnsi="宋体"/>
                <w:sz w:val="24"/>
              </w:rPr>
            </w:pP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办公电话</w:t>
            </w:r>
          </w:p>
        </w:tc>
        <w:tc>
          <w:tcPr>
            <w:tcW w:w="160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699"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住宅电话</w:t>
            </w:r>
          </w:p>
        </w:tc>
        <w:tc>
          <w:tcPr>
            <w:tcW w:w="2310"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D112B6" w:rsidRPr="008F4431" w:rsidRDefault="00D112B6">
            <w:pPr>
              <w:widowControl/>
              <w:jc w:val="left"/>
              <w:rPr>
                <w:rFonts w:ascii="宋体" w:hAnsi="宋体"/>
                <w:sz w:val="24"/>
              </w:rPr>
            </w:pP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移动电话</w:t>
            </w:r>
          </w:p>
        </w:tc>
        <w:tc>
          <w:tcPr>
            <w:tcW w:w="160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699"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参加工作时间</w:t>
            </w:r>
          </w:p>
        </w:tc>
        <w:tc>
          <w:tcPr>
            <w:tcW w:w="2310"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D112B6" w:rsidRPr="008F4431" w:rsidRDefault="00D112B6">
            <w:pPr>
              <w:widowControl/>
              <w:jc w:val="left"/>
              <w:rPr>
                <w:rFonts w:ascii="宋体" w:hAnsi="宋体"/>
                <w:sz w:val="24"/>
              </w:rPr>
            </w:pP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从事本职位年限</w:t>
            </w:r>
          </w:p>
        </w:tc>
        <w:tc>
          <w:tcPr>
            <w:tcW w:w="6496" w:type="dxa"/>
            <w:gridSpan w:val="7"/>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r>
      <w:tr w:rsidR="00D803A1" w:rsidRPr="008F4431">
        <w:trPr>
          <w:trHeight w:val="481"/>
        </w:trPr>
        <w:tc>
          <w:tcPr>
            <w:tcW w:w="8950" w:type="dxa"/>
            <w:gridSpan w:val="9"/>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从业经历</w:t>
            </w: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从业时间</w:t>
            </w:r>
          </w:p>
        </w:tc>
        <w:tc>
          <w:tcPr>
            <w:tcW w:w="2352" w:type="dxa"/>
            <w:gridSpan w:val="4"/>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工作单位</w:t>
            </w:r>
          </w:p>
        </w:tc>
        <w:tc>
          <w:tcPr>
            <w:tcW w:w="2301"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职务</w:t>
            </w: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备注</w:t>
            </w: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52" w:type="dxa"/>
            <w:gridSpan w:val="4"/>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01"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52" w:type="dxa"/>
            <w:gridSpan w:val="4"/>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01"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r>
      <w:tr w:rsidR="00D803A1" w:rsidRPr="008F4431">
        <w:trPr>
          <w:trHeight w:val="481"/>
        </w:trPr>
        <w:tc>
          <w:tcPr>
            <w:tcW w:w="8950" w:type="dxa"/>
            <w:gridSpan w:val="9"/>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培训情况</w:t>
            </w: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培训时间</w:t>
            </w:r>
          </w:p>
        </w:tc>
        <w:tc>
          <w:tcPr>
            <w:tcW w:w="2352" w:type="dxa"/>
            <w:gridSpan w:val="4"/>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资质证书</w:t>
            </w:r>
          </w:p>
        </w:tc>
        <w:tc>
          <w:tcPr>
            <w:tcW w:w="2301"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有效时间</w:t>
            </w: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备注</w:t>
            </w: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52" w:type="dxa"/>
            <w:gridSpan w:val="4"/>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01"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r>
      <w:tr w:rsidR="00D803A1" w:rsidRPr="008F4431">
        <w:trPr>
          <w:trHeight w:hRule="exact" w:val="481"/>
        </w:trPr>
        <w:tc>
          <w:tcPr>
            <w:tcW w:w="2454"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52" w:type="dxa"/>
            <w:gridSpan w:val="4"/>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2301" w:type="dxa"/>
            <w:gridSpan w:val="2"/>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112B6">
            <w:pPr>
              <w:spacing w:line="500" w:lineRule="exact"/>
              <w:jc w:val="center"/>
              <w:rPr>
                <w:rFonts w:ascii="宋体" w:hAnsi="宋体"/>
                <w:sz w:val="24"/>
              </w:rPr>
            </w:pPr>
          </w:p>
        </w:tc>
      </w:tr>
      <w:tr w:rsidR="00D803A1" w:rsidRPr="008F4431">
        <w:trPr>
          <w:trHeight w:val="481"/>
        </w:trPr>
        <w:tc>
          <w:tcPr>
            <w:tcW w:w="8950" w:type="dxa"/>
            <w:gridSpan w:val="9"/>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类似项目业绩</w:t>
            </w: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服务单位</w:t>
            </w:r>
          </w:p>
        </w:tc>
        <w:tc>
          <w:tcPr>
            <w:tcW w:w="1935"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项目名称</w:t>
            </w:r>
          </w:p>
        </w:tc>
        <w:tc>
          <w:tcPr>
            <w:tcW w:w="1569" w:type="dxa"/>
            <w:gridSpan w:val="3"/>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项目名称</w:t>
            </w:r>
          </w:p>
        </w:tc>
        <w:tc>
          <w:tcPr>
            <w:tcW w:w="2109"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服务效果</w:t>
            </w:r>
          </w:p>
        </w:tc>
        <w:tc>
          <w:tcPr>
            <w:tcW w:w="1843" w:type="dxa"/>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500" w:lineRule="exact"/>
              <w:jc w:val="center"/>
              <w:rPr>
                <w:rFonts w:ascii="宋体" w:hAnsi="宋体"/>
                <w:sz w:val="24"/>
              </w:rPr>
            </w:pPr>
            <w:r w:rsidRPr="008F4431">
              <w:rPr>
                <w:rFonts w:ascii="宋体" w:hAnsi="宋体" w:hint="eastAsia"/>
                <w:sz w:val="24"/>
              </w:rPr>
              <w:t>证明人及电话</w:t>
            </w: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1935" w:type="dxa"/>
            <w:gridSpan w:val="3"/>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1569" w:type="dxa"/>
            <w:gridSpan w:val="3"/>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2109" w:type="dxa"/>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p w:rsidR="00D112B6" w:rsidRPr="008F4431" w:rsidRDefault="00D112B6">
            <w:pPr>
              <w:rPr>
                <w:rFonts w:ascii="宋体" w:hAnsi="宋体"/>
                <w:sz w:val="24"/>
              </w:rPr>
            </w:pPr>
          </w:p>
          <w:p w:rsidR="00D112B6" w:rsidRPr="008F4431" w:rsidRDefault="00D112B6">
            <w:pPr>
              <w:rPr>
                <w:rFonts w:ascii="宋体" w:hAnsi="宋体"/>
                <w:sz w:val="24"/>
              </w:rPr>
            </w:pPr>
          </w:p>
        </w:tc>
        <w:tc>
          <w:tcPr>
            <w:tcW w:w="1843" w:type="dxa"/>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p w:rsidR="00D112B6" w:rsidRPr="008F4431" w:rsidRDefault="00D112B6">
            <w:pPr>
              <w:rPr>
                <w:rFonts w:ascii="宋体" w:hAnsi="宋体"/>
                <w:sz w:val="24"/>
              </w:rPr>
            </w:pPr>
          </w:p>
          <w:p w:rsidR="00D112B6" w:rsidRPr="008F4431" w:rsidRDefault="00D112B6">
            <w:pPr>
              <w:rPr>
                <w:rFonts w:ascii="宋体" w:hAnsi="宋体"/>
                <w:sz w:val="24"/>
              </w:rPr>
            </w:pPr>
          </w:p>
        </w:tc>
      </w:tr>
      <w:tr w:rsidR="00D803A1" w:rsidRPr="008F4431">
        <w:trPr>
          <w:trHeight w:hRule="exact" w:val="481"/>
        </w:trPr>
        <w:tc>
          <w:tcPr>
            <w:tcW w:w="1494" w:type="dxa"/>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1935" w:type="dxa"/>
            <w:gridSpan w:val="3"/>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1569" w:type="dxa"/>
            <w:gridSpan w:val="3"/>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2109" w:type="dxa"/>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c>
          <w:tcPr>
            <w:tcW w:w="1843" w:type="dxa"/>
            <w:tcBorders>
              <w:top w:val="single" w:sz="4" w:space="0" w:color="auto"/>
              <w:left w:val="single" w:sz="4" w:space="0" w:color="auto"/>
              <w:bottom w:val="single" w:sz="4" w:space="0" w:color="auto"/>
              <w:right w:val="single" w:sz="4" w:space="0" w:color="auto"/>
            </w:tcBorders>
          </w:tcPr>
          <w:p w:rsidR="00D112B6" w:rsidRPr="008F4431" w:rsidRDefault="00D112B6">
            <w:pPr>
              <w:rPr>
                <w:rFonts w:ascii="宋体" w:hAnsi="宋体"/>
                <w:sz w:val="24"/>
              </w:rPr>
            </w:pPr>
          </w:p>
        </w:tc>
      </w:tr>
    </w:tbl>
    <w:p w:rsidR="00D112B6" w:rsidRPr="008F4431" w:rsidRDefault="00D803A1">
      <w:pPr>
        <w:widowControl/>
        <w:spacing w:line="360" w:lineRule="auto"/>
        <w:jc w:val="left"/>
        <w:rPr>
          <w:rFonts w:ascii="宋体" w:hAnsi="宋体"/>
          <w:sz w:val="24"/>
        </w:rPr>
      </w:pPr>
      <w:r w:rsidRPr="008F4431">
        <w:rPr>
          <w:rFonts w:ascii="宋体" w:hAnsi="宋体" w:hint="eastAsia"/>
          <w:sz w:val="24"/>
        </w:rPr>
        <w:t>编制说明：</w:t>
      </w:r>
      <w:r w:rsidRPr="008F4431">
        <w:rPr>
          <w:rFonts w:ascii="宋体" w:hAnsi="宋体"/>
          <w:sz w:val="24"/>
        </w:rPr>
        <w:t>1</w:t>
      </w:r>
      <w:r w:rsidRPr="008F4431">
        <w:rPr>
          <w:rFonts w:ascii="宋体" w:hAnsi="宋体" w:hint="eastAsia"/>
          <w:sz w:val="24"/>
        </w:rPr>
        <w:t>、提供毕业证</w:t>
      </w:r>
      <w:r w:rsidRPr="008F4431">
        <w:rPr>
          <w:rFonts w:ascii="宋体" w:hAnsi="宋体" w:cs="宋体" w:hint="eastAsia"/>
          <w:sz w:val="24"/>
        </w:rPr>
        <w:t>扫描件并加盖公章（或官方网站截图）</w:t>
      </w:r>
      <w:r w:rsidRPr="008F4431">
        <w:rPr>
          <w:rFonts w:ascii="宋体" w:hAnsi="宋体" w:hint="eastAsia"/>
          <w:sz w:val="24"/>
        </w:rPr>
        <w:t>。</w:t>
      </w:r>
    </w:p>
    <w:p w:rsidR="00D112B6" w:rsidRPr="008F4431" w:rsidRDefault="00D803A1">
      <w:pPr>
        <w:spacing w:line="360" w:lineRule="auto"/>
        <w:rPr>
          <w:rFonts w:ascii="宋体" w:hAnsi="宋体"/>
          <w:sz w:val="24"/>
        </w:rPr>
      </w:pPr>
      <w:r w:rsidRPr="008F4431">
        <w:rPr>
          <w:rFonts w:ascii="宋体" w:hAnsi="宋体"/>
          <w:sz w:val="24"/>
        </w:rPr>
        <w:t>2</w:t>
      </w:r>
      <w:r w:rsidRPr="008F4431">
        <w:rPr>
          <w:rFonts w:ascii="宋体" w:hAnsi="宋体" w:hint="eastAsia"/>
          <w:sz w:val="24"/>
        </w:rPr>
        <w:t>、提供在开标前近半年任意一个月在投标人</w:t>
      </w:r>
      <w:r w:rsidR="0045002A" w:rsidRPr="0045002A">
        <w:rPr>
          <w:rFonts w:ascii="宋体" w:hAnsi="宋体" w:hint="eastAsia"/>
          <w:sz w:val="24"/>
        </w:rPr>
        <w:t>或投标人拟投入本项目的分公司</w:t>
      </w:r>
      <w:r w:rsidRPr="008F4431">
        <w:rPr>
          <w:rFonts w:ascii="宋体" w:hAnsi="宋体" w:hint="eastAsia"/>
          <w:sz w:val="24"/>
        </w:rPr>
        <w:t>缴纳的社保证明（证明资料可为</w:t>
      </w:r>
      <w:r w:rsidR="005811E3" w:rsidRPr="008F4431">
        <w:rPr>
          <w:rFonts w:ascii="宋体" w:hAnsi="宋体" w:cs="宋体" w:hint="eastAsia"/>
          <w:sz w:val="24"/>
        </w:rPr>
        <w:t>人力资源和社会保障部门</w:t>
      </w:r>
      <w:r w:rsidRPr="008F4431">
        <w:rPr>
          <w:rFonts w:ascii="宋体" w:hAnsi="宋体" w:hint="eastAsia"/>
          <w:sz w:val="24"/>
        </w:rPr>
        <w:t>盖章证明资料、窗口打印或官网截图）。</w:t>
      </w:r>
    </w:p>
    <w:p w:rsidR="00D112B6" w:rsidRPr="008F4431" w:rsidRDefault="00D803A1">
      <w:pPr>
        <w:widowControl/>
        <w:jc w:val="left"/>
        <w:rPr>
          <w:rFonts w:ascii="宋体" w:hAnsi="宋体"/>
          <w:sz w:val="24"/>
        </w:rPr>
      </w:pPr>
      <w:r w:rsidRPr="008F4431">
        <w:rPr>
          <w:rFonts w:ascii="宋体" w:hAnsi="宋体"/>
        </w:rPr>
        <w:br w:type="page"/>
      </w:r>
    </w:p>
    <w:p w:rsidR="00D112B6" w:rsidRPr="005811E3" w:rsidRDefault="00D803A1">
      <w:pPr>
        <w:pStyle w:val="af7"/>
        <w:jc w:val="both"/>
        <w:rPr>
          <w:rFonts w:hAnsi="宋体"/>
          <w:b/>
          <w:sz w:val="28"/>
          <w:szCs w:val="28"/>
        </w:rPr>
      </w:pPr>
      <w:r w:rsidRPr="005811E3">
        <w:rPr>
          <w:rFonts w:hAnsi="宋体" w:hint="eastAsia"/>
          <w:b/>
          <w:sz w:val="28"/>
          <w:szCs w:val="28"/>
        </w:rPr>
        <w:lastRenderedPageBreak/>
        <w:t>14．</w:t>
      </w:r>
      <w:r w:rsidRPr="005811E3">
        <w:rPr>
          <w:rFonts w:hAnsi="宋体" w:cs="宋体" w:hint="eastAsia"/>
          <w:b/>
          <w:sz w:val="28"/>
          <w:szCs w:val="28"/>
        </w:rPr>
        <w:t>物资配备</w:t>
      </w:r>
    </w:p>
    <w:tbl>
      <w:tblPr>
        <w:tblW w:w="9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
        <w:gridCol w:w="1255"/>
        <w:gridCol w:w="1255"/>
        <w:gridCol w:w="743"/>
        <w:gridCol w:w="743"/>
        <w:gridCol w:w="1255"/>
        <w:gridCol w:w="871"/>
        <w:gridCol w:w="743"/>
        <w:gridCol w:w="743"/>
        <w:gridCol w:w="743"/>
      </w:tblGrid>
      <w:tr w:rsidR="00D803A1" w:rsidRPr="008F4431">
        <w:trPr>
          <w:trHeight w:val="734"/>
          <w:jc w:val="center"/>
        </w:trPr>
        <w:tc>
          <w:tcPr>
            <w:tcW w:w="0" w:type="auto"/>
            <w:vAlign w:val="center"/>
          </w:tcPr>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序号</w:t>
            </w:r>
          </w:p>
        </w:tc>
        <w:tc>
          <w:tcPr>
            <w:tcW w:w="0" w:type="auto"/>
            <w:vAlign w:val="center"/>
          </w:tcPr>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设备名称</w:t>
            </w:r>
          </w:p>
        </w:tc>
        <w:tc>
          <w:tcPr>
            <w:tcW w:w="0" w:type="auto"/>
            <w:vAlign w:val="center"/>
          </w:tcPr>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型号规格</w:t>
            </w:r>
          </w:p>
        </w:tc>
        <w:tc>
          <w:tcPr>
            <w:tcW w:w="0" w:type="auto"/>
            <w:vAlign w:val="center"/>
          </w:tcPr>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数量</w:t>
            </w:r>
          </w:p>
        </w:tc>
        <w:tc>
          <w:tcPr>
            <w:tcW w:w="0" w:type="auto"/>
            <w:vAlign w:val="center"/>
          </w:tcPr>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国别</w:t>
            </w:r>
          </w:p>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产地</w:t>
            </w:r>
          </w:p>
        </w:tc>
        <w:tc>
          <w:tcPr>
            <w:tcW w:w="0" w:type="auto"/>
            <w:vAlign w:val="center"/>
          </w:tcPr>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制造年份</w:t>
            </w:r>
          </w:p>
        </w:tc>
        <w:tc>
          <w:tcPr>
            <w:tcW w:w="0" w:type="auto"/>
            <w:vAlign w:val="center"/>
          </w:tcPr>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额定</w:t>
            </w:r>
          </w:p>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功率</w:t>
            </w:r>
          </w:p>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w:t>
            </w:r>
            <w:r w:rsidRPr="008F4431">
              <w:rPr>
                <w:rFonts w:ascii="宋体" w:eastAsia="宋体" w:hAnsi="宋体" w:cstheme="minorEastAsia"/>
                <w:sz w:val="24"/>
                <w:szCs w:val="24"/>
              </w:rPr>
              <w:t>kW)</w:t>
            </w:r>
          </w:p>
        </w:tc>
        <w:tc>
          <w:tcPr>
            <w:tcW w:w="0" w:type="auto"/>
            <w:vAlign w:val="center"/>
          </w:tcPr>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生产</w:t>
            </w:r>
          </w:p>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能力</w:t>
            </w:r>
          </w:p>
        </w:tc>
        <w:tc>
          <w:tcPr>
            <w:tcW w:w="0" w:type="auto"/>
            <w:vAlign w:val="center"/>
          </w:tcPr>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使用</w:t>
            </w:r>
          </w:p>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范围</w:t>
            </w:r>
          </w:p>
        </w:tc>
        <w:tc>
          <w:tcPr>
            <w:tcW w:w="0" w:type="auto"/>
            <w:vAlign w:val="center"/>
          </w:tcPr>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备注</w:t>
            </w:r>
          </w:p>
        </w:tc>
      </w:tr>
      <w:tr w:rsidR="00D803A1" w:rsidRPr="008F4431">
        <w:trPr>
          <w:cantSplit/>
          <w:trHeight w:val="218"/>
          <w:jc w:val="center"/>
        </w:trPr>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r>
      <w:tr w:rsidR="00D803A1" w:rsidRPr="008F4431">
        <w:trPr>
          <w:cantSplit/>
          <w:trHeight w:val="376"/>
          <w:jc w:val="center"/>
        </w:trPr>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r>
      <w:tr w:rsidR="00D803A1" w:rsidRPr="008F4431">
        <w:trPr>
          <w:cantSplit/>
          <w:trHeight w:val="376"/>
          <w:jc w:val="center"/>
        </w:trPr>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r>
      <w:tr w:rsidR="00D803A1" w:rsidRPr="008F4431">
        <w:trPr>
          <w:cantSplit/>
          <w:trHeight w:val="376"/>
          <w:jc w:val="center"/>
        </w:trPr>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r>
      <w:tr w:rsidR="00D803A1" w:rsidRPr="008F4431">
        <w:trPr>
          <w:cantSplit/>
          <w:trHeight w:val="376"/>
          <w:jc w:val="center"/>
        </w:trPr>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r>
      <w:tr w:rsidR="00D803A1" w:rsidRPr="008F4431">
        <w:trPr>
          <w:cantSplit/>
          <w:trHeight w:val="376"/>
          <w:jc w:val="center"/>
        </w:trPr>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r>
      <w:tr w:rsidR="00D803A1" w:rsidRPr="008F4431">
        <w:trPr>
          <w:cantSplit/>
          <w:trHeight w:val="376"/>
          <w:jc w:val="center"/>
        </w:trPr>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r>
      <w:tr w:rsidR="00D803A1" w:rsidRPr="008F4431">
        <w:trPr>
          <w:cantSplit/>
          <w:trHeight w:val="376"/>
          <w:jc w:val="center"/>
        </w:trPr>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r>
      <w:tr w:rsidR="00D803A1" w:rsidRPr="008F4431">
        <w:trPr>
          <w:cantSplit/>
          <w:trHeight w:val="376"/>
          <w:jc w:val="center"/>
        </w:trPr>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r>
    </w:tbl>
    <w:p w:rsidR="00D112B6" w:rsidRPr="008F4431" w:rsidRDefault="00D803A1">
      <w:pPr>
        <w:spacing w:line="360" w:lineRule="auto"/>
        <w:rPr>
          <w:rFonts w:ascii="宋体" w:hAnsi="宋体" w:cs="宋体"/>
          <w:sz w:val="24"/>
        </w:rPr>
      </w:pPr>
      <w:r w:rsidRPr="008F4431">
        <w:rPr>
          <w:rFonts w:ascii="宋体" w:hAnsi="宋体" w:cs="宋体" w:hint="eastAsia"/>
          <w:sz w:val="24"/>
        </w:rPr>
        <w:t>注：1.上述自动化工具需提供实物照片和购置工具发票复印件，加盖公章予以证明；如投标人所提供的自动化工具为租赁设备，需提供自动化工具实物照片和租赁合同复印件，加盖公章予以证明，租赁起始时间须在公告发布之日前，如购置设备发票抬头需是投标人</w:t>
      </w:r>
      <w:r w:rsidR="00EB127B" w:rsidRPr="00EB127B">
        <w:rPr>
          <w:rFonts w:ascii="宋体" w:hAnsi="宋体" w:cs="宋体" w:hint="eastAsia"/>
          <w:sz w:val="24"/>
        </w:rPr>
        <w:t>或投标人拟投入本项目的分公司</w:t>
      </w:r>
      <w:r w:rsidRPr="008F4431">
        <w:rPr>
          <w:rFonts w:ascii="宋体" w:hAnsi="宋体" w:cs="宋体" w:hint="eastAsia"/>
          <w:sz w:val="24"/>
        </w:rPr>
        <w:t>；租赁合同租赁方须是投标人</w:t>
      </w:r>
      <w:r w:rsidR="00EB127B" w:rsidRPr="00EB127B">
        <w:rPr>
          <w:rFonts w:ascii="宋体" w:hAnsi="宋体" w:cs="宋体" w:hint="eastAsia"/>
          <w:sz w:val="24"/>
        </w:rPr>
        <w:t>或投标人拟投入本项目的分公司</w:t>
      </w:r>
      <w:r w:rsidRPr="008F4431">
        <w:rPr>
          <w:rFonts w:ascii="宋体" w:hAnsi="宋体" w:cs="宋体" w:hint="eastAsia"/>
          <w:sz w:val="24"/>
        </w:rPr>
        <w:t>，否则不予认定。</w:t>
      </w:r>
    </w:p>
    <w:p w:rsidR="00D112B6" w:rsidRPr="008F4431" w:rsidRDefault="00D803A1">
      <w:pPr>
        <w:widowControl/>
        <w:jc w:val="left"/>
        <w:rPr>
          <w:rFonts w:ascii="宋体" w:hAnsi="宋体" w:cs="宋体"/>
          <w:sz w:val="24"/>
        </w:rPr>
      </w:pPr>
      <w:r w:rsidRPr="008F4431">
        <w:rPr>
          <w:rFonts w:ascii="宋体" w:hAnsi="宋体" w:cs="宋体" w:hint="eastAsia"/>
          <w:sz w:val="24"/>
        </w:rPr>
        <w:t>2.上述证明材料均不得遮挡涂黑，否则不得分。</w:t>
      </w:r>
    </w:p>
    <w:p w:rsidR="00D112B6" w:rsidRPr="008F4431" w:rsidRDefault="00D112B6">
      <w:pPr>
        <w:widowControl/>
        <w:jc w:val="left"/>
        <w:rPr>
          <w:rFonts w:ascii="宋体" w:hAnsi="宋体" w:cs="宋体"/>
          <w:sz w:val="24"/>
        </w:rPr>
      </w:pPr>
    </w:p>
    <w:p w:rsidR="00D112B6" w:rsidRPr="008F4431" w:rsidRDefault="00D112B6">
      <w:pPr>
        <w:widowControl/>
        <w:jc w:val="left"/>
        <w:rPr>
          <w:rFonts w:ascii="宋体" w:hAnsi="宋体" w:cs="宋体"/>
          <w:sz w:val="24"/>
        </w:rPr>
      </w:pPr>
    </w:p>
    <w:p w:rsidR="005811E3" w:rsidRDefault="005811E3">
      <w:pPr>
        <w:widowControl/>
        <w:jc w:val="left"/>
        <w:rPr>
          <w:rFonts w:ascii="宋体" w:hAnsi="宋体" w:cs="宋体"/>
          <w:bCs/>
          <w:kern w:val="0"/>
          <w:sz w:val="28"/>
          <w:szCs w:val="28"/>
        </w:rPr>
      </w:pPr>
      <w:r>
        <w:rPr>
          <w:rFonts w:hAnsi="宋体" w:cs="宋体"/>
          <w:bCs/>
          <w:kern w:val="0"/>
          <w:sz w:val="28"/>
          <w:szCs w:val="28"/>
        </w:rPr>
        <w:br w:type="page"/>
      </w:r>
    </w:p>
    <w:p w:rsidR="00D112B6" w:rsidRPr="005811E3" w:rsidRDefault="00D803A1" w:rsidP="005811E3">
      <w:pPr>
        <w:pStyle w:val="af7"/>
        <w:ind w:firstLine="0"/>
        <w:jc w:val="both"/>
        <w:rPr>
          <w:rFonts w:hAnsi="宋体" w:cs="宋体"/>
          <w:b/>
          <w:bCs/>
          <w:kern w:val="0"/>
          <w:sz w:val="28"/>
          <w:szCs w:val="28"/>
        </w:rPr>
      </w:pPr>
      <w:r w:rsidRPr="005811E3">
        <w:rPr>
          <w:rFonts w:hAnsi="宋体" w:cs="宋体" w:hint="eastAsia"/>
          <w:b/>
          <w:bCs/>
          <w:kern w:val="0"/>
          <w:sz w:val="28"/>
          <w:szCs w:val="28"/>
        </w:rPr>
        <w:lastRenderedPageBreak/>
        <w:t>15.</w:t>
      </w:r>
      <w:r w:rsidRPr="005811E3">
        <w:rPr>
          <w:rFonts w:hAnsi="宋体" w:cs="宋体" w:hint="eastAsia"/>
          <w:b/>
          <w:sz w:val="28"/>
          <w:szCs w:val="28"/>
        </w:rPr>
        <w:t xml:space="preserve"> 投入的智能化设备</w:t>
      </w: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1226"/>
        <w:gridCol w:w="1226"/>
        <w:gridCol w:w="726"/>
        <w:gridCol w:w="726"/>
        <w:gridCol w:w="726"/>
        <w:gridCol w:w="1226"/>
        <w:gridCol w:w="941"/>
        <w:gridCol w:w="1081"/>
        <w:gridCol w:w="726"/>
      </w:tblGrid>
      <w:tr w:rsidR="00D803A1" w:rsidRPr="008F4431">
        <w:trPr>
          <w:trHeight w:val="650"/>
          <w:jc w:val="center"/>
        </w:trPr>
        <w:tc>
          <w:tcPr>
            <w:tcW w:w="0" w:type="auto"/>
            <w:vAlign w:val="center"/>
          </w:tcPr>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序号</w:t>
            </w:r>
          </w:p>
        </w:tc>
        <w:tc>
          <w:tcPr>
            <w:tcW w:w="0" w:type="auto"/>
            <w:vAlign w:val="center"/>
          </w:tcPr>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设备名称</w:t>
            </w:r>
          </w:p>
        </w:tc>
        <w:tc>
          <w:tcPr>
            <w:tcW w:w="0" w:type="auto"/>
            <w:vAlign w:val="center"/>
          </w:tcPr>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型号规格</w:t>
            </w:r>
          </w:p>
        </w:tc>
        <w:tc>
          <w:tcPr>
            <w:tcW w:w="0" w:type="auto"/>
            <w:vAlign w:val="center"/>
          </w:tcPr>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数量</w:t>
            </w:r>
          </w:p>
        </w:tc>
        <w:tc>
          <w:tcPr>
            <w:tcW w:w="0" w:type="auto"/>
            <w:vAlign w:val="center"/>
          </w:tcPr>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国别</w:t>
            </w:r>
          </w:p>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产地</w:t>
            </w:r>
          </w:p>
        </w:tc>
        <w:tc>
          <w:tcPr>
            <w:tcW w:w="0" w:type="auto"/>
            <w:vAlign w:val="center"/>
          </w:tcPr>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制造</w:t>
            </w:r>
          </w:p>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年份</w:t>
            </w:r>
          </w:p>
        </w:tc>
        <w:tc>
          <w:tcPr>
            <w:tcW w:w="0" w:type="auto"/>
            <w:vAlign w:val="center"/>
          </w:tcPr>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额定功率</w:t>
            </w:r>
          </w:p>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w:t>
            </w:r>
            <w:r w:rsidRPr="008F4431">
              <w:rPr>
                <w:rFonts w:ascii="宋体" w:eastAsia="宋体" w:hAnsi="宋体" w:cstheme="minorEastAsia"/>
                <w:sz w:val="24"/>
                <w:szCs w:val="24"/>
              </w:rPr>
              <w:t>kW)</w:t>
            </w:r>
          </w:p>
        </w:tc>
        <w:tc>
          <w:tcPr>
            <w:tcW w:w="941" w:type="dxa"/>
            <w:vAlign w:val="center"/>
          </w:tcPr>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生产</w:t>
            </w:r>
          </w:p>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能力</w:t>
            </w:r>
          </w:p>
        </w:tc>
        <w:tc>
          <w:tcPr>
            <w:tcW w:w="1081" w:type="dxa"/>
            <w:vAlign w:val="center"/>
          </w:tcPr>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使用</w:t>
            </w:r>
          </w:p>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范围</w:t>
            </w:r>
          </w:p>
        </w:tc>
        <w:tc>
          <w:tcPr>
            <w:tcW w:w="0" w:type="auto"/>
            <w:vAlign w:val="center"/>
          </w:tcPr>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备注</w:t>
            </w:r>
          </w:p>
        </w:tc>
      </w:tr>
      <w:tr w:rsidR="00D803A1" w:rsidRPr="008F4431">
        <w:trPr>
          <w:cantSplit/>
          <w:trHeight w:val="193"/>
          <w:jc w:val="center"/>
        </w:trPr>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r>
      <w:tr w:rsidR="00D803A1" w:rsidRPr="008F4431">
        <w:trPr>
          <w:cantSplit/>
          <w:trHeight w:val="332"/>
          <w:jc w:val="center"/>
        </w:trPr>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r>
      <w:tr w:rsidR="00D803A1" w:rsidRPr="008F4431">
        <w:trPr>
          <w:cantSplit/>
          <w:trHeight w:val="332"/>
          <w:jc w:val="center"/>
        </w:trPr>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r>
      <w:tr w:rsidR="00D803A1" w:rsidRPr="008F4431">
        <w:trPr>
          <w:cantSplit/>
          <w:trHeight w:val="332"/>
          <w:jc w:val="center"/>
        </w:trPr>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r>
      <w:tr w:rsidR="00D803A1" w:rsidRPr="008F4431">
        <w:trPr>
          <w:cantSplit/>
          <w:trHeight w:val="332"/>
          <w:jc w:val="center"/>
        </w:trPr>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r>
      <w:tr w:rsidR="00D803A1" w:rsidRPr="008F4431">
        <w:trPr>
          <w:cantSplit/>
          <w:trHeight w:val="332"/>
          <w:jc w:val="center"/>
        </w:trPr>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r>
      <w:tr w:rsidR="00D803A1" w:rsidRPr="008F4431">
        <w:trPr>
          <w:cantSplit/>
          <w:trHeight w:val="332"/>
          <w:jc w:val="center"/>
        </w:trPr>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r>
      <w:tr w:rsidR="00D803A1" w:rsidRPr="008F4431">
        <w:trPr>
          <w:cantSplit/>
          <w:trHeight w:val="332"/>
          <w:jc w:val="center"/>
        </w:trPr>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r>
      <w:tr w:rsidR="00D803A1" w:rsidRPr="008F4431">
        <w:trPr>
          <w:cantSplit/>
          <w:trHeight w:val="332"/>
          <w:jc w:val="center"/>
        </w:trPr>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r>
    </w:tbl>
    <w:p w:rsidR="00D112B6" w:rsidRPr="008F4431" w:rsidRDefault="005811E3">
      <w:pPr>
        <w:spacing w:line="360" w:lineRule="auto"/>
        <w:ind w:firstLineChars="200" w:firstLine="480"/>
        <w:rPr>
          <w:rFonts w:ascii="宋体" w:hAnsi="宋体" w:cs="宋体"/>
          <w:sz w:val="24"/>
        </w:rPr>
      </w:pPr>
      <w:r>
        <w:rPr>
          <w:rFonts w:ascii="宋体" w:hAnsi="宋体" w:cs="宋体" w:hint="eastAsia"/>
          <w:sz w:val="24"/>
        </w:rPr>
        <w:t>注：</w:t>
      </w:r>
      <w:r w:rsidR="00D803A1" w:rsidRPr="008F4431">
        <w:rPr>
          <w:rFonts w:ascii="宋体" w:hAnsi="宋体" w:cs="宋体" w:hint="eastAsia"/>
          <w:sz w:val="24"/>
        </w:rPr>
        <w:t>1</w:t>
      </w:r>
      <w:r>
        <w:rPr>
          <w:rFonts w:ascii="宋体" w:hAnsi="宋体" w:cs="宋体" w:hint="eastAsia"/>
          <w:sz w:val="24"/>
        </w:rPr>
        <w:t>.</w:t>
      </w:r>
      <w:r w:rsidR="00D803A1" w:rsidRPr="008F4431">
        <w:rPr>
          <w:rFonts w:ascii="宋体" w:hAnsi="宋体" w:cs="宋体" w:hint="eastAsia"/>
          <w:sz w:val="24"/>
        </w:rPr>
        <w:t>上述智能化设备需提供实物照片和购置设备发票复印件，加盖公章予以证明；如投标人所提供的智能化设备为租赁设备，需提供智能化设备实物照片和租赁合同复印件，加盖公章予以证明，租赁起始时间须在公告发布之日前，如购置设备发票抬头需是投标人</w:t>
      </w:r>
      <w:r w:rsidR="00EB127B" w:rsidRPr="00EB127B">
        <w:rPr>
          <w:rFonts w:ascii="宋体" w:hAnsi="宋体" w:cs="宋体" w:hint="eastAsia"/>
          <w:sz w:val="24"/>
        </w:rPr>
        <w:t>或投标人拟投入本项目的分公司</w:t>
      </w:r>
      <w:r w:rsidR="00D803A1" w:rsidRPr="008F4431">
        <w:rPr>
          <w:rFonts w:ascii="宋体" w:hAnsi="宋体" w:cs="宋体" w:hint="eastAsia"/>
          <w:sz w:val="24"/>
        </w:rPr>
        <w:t>；租赁合同租赁方须是投标人</w:t>
      </w:r>
      <w:r w:rsidR="00EB127B" w:rsidRPr="00EB127B">
        <w:rPr>
          <w:rFonts w:ascii="宋体" w:hAnsi="宋体" w:cs="宋体" w:hint="eastAsia"/>
          <w:sz w:val="24"/>
        </w:rPr>
        <w:t>或投标人拟投入本项目的分公司</w:t>
      </w:r>
      <w:r w:rsidR="00D803A1" w:rsidRPr="008F4431">
        <w:rPr>
          <w:rFonts w:ascii="宋体" w:hAnsi="宋体" w:cs="宋体" w:hint="eastAsia"/>
          <w:sz w:val="24"/>
        </w:rPr>
        <w:t>，否则不予认定。</w:t>
      </w:r>
    </w:p>
    <w:p w:rsidR="00D112B6" w:rsidRPr="008F4431" w:rsidRDefault="00D803A1">
      <w:pPr>
        <w:pStyle w:val="af7"/>
        <w:jc w:val="both"/>
        <w:rPr>
          <w:rFonts w:hAnsi="宋体" w:cs="宋体"/>
          <w:bCs/>
          <w:kern w:val="0"/>
        </w:rPr>
      </w:pPr>
      <w:r w:rsidRPr="008F4431">
        <w:rPr>
          <w:rFonts w:hAnsi="宋体" w:cs="宋体" w:hint="eastAsia"/>
        </w:rPr>
        <w:t>2</w:t>
      </w:r>
      <w:r w:rsidR="005811E3">
        <w:rPr>
          <w:rFonts w:hAnsi="宋体" w:cs="宋体" w:hint="eastAsia"/>
        </w:rPr>
        <w:t>.</w:t>
      </w:r>
      <w:r w:rsidRPr="008F4431">
        <w:rPr>
          <w:rFonts w:hAnsi="宋体" w:cs="宋体" w:hint="eastAsia"/>
        </w:rPr>
        <w:t>上述证明材料均不得遮挡涂黑，否则不得分</w:t>
      </w:r>
    </w:p>
    <w:p w:rsidR="00D112B6" w:rsidRPr="008F4431" w:rsidRDefault="00D112B6">
      <w:pPr>
        <w:widowControl/>
        <w:jc w:val="left"/>
        <w:rPr>
          <w:rFonts w:ascii="宋体" w:hAnsi="宋体" w:cs="宋体"/>
          <w:kern w:val="0"/>
          <w:sz w:val="24"/>
        </w:rPr>
      </w:pPr>
    </w:p>
    <w:p w:rsidR="00D112B6" w:rsidRPr="008F4431" w:rsidRDefault="00D803A1">
      <w:pPr>
        <w:widowControl/>
        <w:jc w:val="left"/>
        <w:rPr>
          <w:rFonts w:ascii="宋体" w:hAnsi="宋体" w:cs="宋体"/>
          <w:kern w:val="0"/>
          <w:sz w:val="24"/>
        </w:rPr>
      </w:pPr>
      <w:r w:rsidRPr="008F4431">
        <w:rPr>
          <w:rFonts w:ascii="宋体" w:hAnsi="宋体" w:cs="宋体"/>
          <w:kern w:val="0"/>
          <w:sz w:val="24"/>
        </w:rPr>
        <w:br w:type="page"/>
      </w:r>
    </w:p>
    <w:p w:rsidR="00D112B6" w:rsidRPr="008F4431" w:rsidRDefault="00D803A1">
      <w:pPr>
        <w:pStyle w:val="af7"/>
        <w:rPr>
          <w:rFonts w:hAnsi="宋体" w:cs="宋体"/>
          <w:kern w:val="0"/>
          <w:sz w:val="36"/>
          <w:szCs w:val="36"/>
        </w:rPr>
      </w:pPr>
      <w:r w:rsidRPr="008F4431">
        <w:rPr>
          <w:rFonts w:hAnsi="宋体" w:cs="宋体" w:hint="eastAsia"/>
          <w:kern w:val="0"/>
          <w:sz w:val="36"/>
          <w:szCs w:val="36"/>
        </w:rPr>
        <w:lastRenderedPageBreak/>
        <w:t>十三、D包、E包提供内容</w:t>
      </w:r>
    </w:p>
    <w:p w:rsidR="00D112B6" w:rsidRPr="008F4431" w:rsidRDefault="00D803A1">
      <w:pPr>
        <w:pStyle w:val="af7"/>
        <w:rPr>
          <w:rFonts w:hAnsi="宋体"/>
          <w:b/>
        </w:rPr>
      </w:pPr>
      <w:r w:rsidRPr="008F4431">
        <w:rPr>
          <w:rFonts w:hAnsi="宋体" w:cs="宋体" w:hint="eastAsia"/>
          <w:kern w:val="0"/>
          <w:sz w:val="36"/>
          <w:szCs w:val="36"/>
        </w:rPr>
        <w:t>（格式自拟）</w:t>
      </w:r>
    </w:p>
    <w:p w:rsidR="00D112B6" w:rsidRPr="005811E3" w:rsidRDefault="00D803A1">
      <w:pPr>
        <w:pStyle w:val="af7"/>
        <w:jc w:val="both"/>
        <w:rPr>
          <w:rFonts w:hAnsi="宋体" w:cs="宋体"/>
          <w:b/>
          <w:bCs/>
          <w:kern w:val="0"/>
          <w:sz w:val="28"/>
          <w:szCs w:val="28"/>
        </w:rPr>
      </w:pPr>
      <w:r w:rsidRPr="005811E3">
        <w:rPr>
          <w:rFonts w:hAnsi="宋体" w:cs="宋体" w:hint="eastAsia"/>
          <w:b/>
          <w:bCs/>
          <w:kern w:val="0"/>
          <w:sz w:val="28"/>
          <w:szCs w:val="28"/>
        </w:rPr>
        <w:t>1．项目分析方案</w:t>
      </w:r>
    </w:p>
    <w:p w:rsidR="00D112B6" w:rsidRPr="005811E3" w:rsidRDefault="00D112B6">
      <w:pPr>
        <w:pStyle w:val="af7"/>
        <w:jc w:val="both"/>
        <w:rPr>
          <w:rFonts w:hAnsi="宋体" w:cs="宋体"/>
          <w:b/>
          <w:bCs/>
          <w:kern w:val="0"/>
          <w:sz w:val="28"/>
          <w:szCs w:val="28"/>
        </w:rPr>
      </w:pPr>
    </w:p>
    <w:p w:rsidR="00D112B6" w:rsidRPr="005811E3" w:rsidRDefault="00D803A1">
      <w:pPr>
        <w:pStyle w:val="af7"/>
        <w:jc w:val="both"/>
        <w:rPr>
          <w:rFonts w:hAnsi="宋体" w:cs="宋体"/>
          <w:b/>
          <w:bCs/>
          <w:kern w:val="0"/>
          <w:sz w:val="28"/>
          <w:szCs w:val="28"/>
        </w:rPr>
      </w:pPr>
      <w:r w:rsidRPr="005811E3">
        <w:rPr>
          <w:rFonts w:hAnsi="宋体" w:cs="宋体" w:hint="eastAsia"/>
          <w:b/>
          <w:bCs/>
          <w:kern w:val="0"/>
          <w:sz w:val="28"/>
          <w:szCs w:val="28"/>
        </w:rPr>
        <w:t>2．安全服务方案</w:t>
      </w:r>
    </w:p>
    <w:p w:rsidR="00D112B6" w:rsidRPr="005811E3" w:rsidRDefault="00D112B6">
      <w:pPr>
        <w:pStyle w:val="af7"/>
        <w:jc w:val="both"/>
        <w:rPr>
          <w:rFonts w:hAnsi="宋体" w:cs="宋体"/>
          <w:b/>
          <w:bCs/>
          <w:kern w:val="0"/>
          <w:sz w:val="28"/>
          <w:szCs w:val="28"/>
        </w:rPr>
      </w:pPr>
    </w:p>
    <w:p w:rsidR="00D112B6" w:rsidRPr="005811E3" w:rsidRDefault="00D803A1">
      <w:pPr>
        <w:pStyle w:val="af7"/>
        <w:jc w:val="both"/>
        <w:rPr>
          <w:rFonts w:hAnsi="宋体" w:cs="宋体"/>
          <w:b/>
          <w:bCs/>
          <w:kern w:val="0"/>
          <w:sz w:val="28"/>
          <w:szCs w:val="28"/>
        </w:rPr>
      </w:pPr>
      <w:r w:rsidRPr="005811E3">
        <w:rPr>
          <w:rFonts w:hAnsi="宋体" w:cs="宋体" w:hint="eastAsia"/>
          <w:b/>
          <w:bCs/>
          <w:kern w:val="0"/>
          <w:sz w:val="28"/>
          <w:szCs w:val="28"/>
        </w:rPr>
        <w:t>3．服务质量标准目标及承诺</w:t>
      </w:r>
    </w:p>
    <w:p w:rsidR="00D112B6" w:rsidRPr="005811E3" w:rsidRDefault="00D112B6">
      <w:pPr>
        <w:pStyle w:val="af7"/>
        <w:jc w:val="both"/>
        <w:rPr>
          <w:rFonts w:hAnsi="宋体" w:cs="宋体"/>
          <w:b/>
          <w:bCs/>
          <w:kern w:val="0"/>
          <w:sz w:val="28"/>
          <w:szCs w:val="28"/>
        </w:rPr>
      </w:pPr>
    </w:p>
    <w:p w:rsidR="00D112B6" w:rsidRPr="005811E3" w:rsidRDefault="00D803A1">
      <w:pPr>
        <w:pStyle w:val="af7"/>
        <w:jc w:val="both"/>
        <w:rPr>
          <w:rFonts w:hAnsi="宋体" w:cs="宋体"/>
          <w:b/>
          <w:bCs/>
          <w:kern w:val="0"/>
          <w:sz w:val="28"/>
          <w:szCs w:val="28"/>
        </w:rPr>
      </w:pPr>
      <w:r w:rsidRPr="005811E3">
        <w:rPr>
          <w:rFonts w:hAnsi="宋体" w:cs="宋体" w:hint="eastAsia"/>
          <w:b/>
          <w:bCs/>
          <w:kern w:val="0"/>
          <w:sz w:val="28"/>
          <w:szCs w:val="28"/>
        </w:rPr>
        <w:t>4．保洁管理服务方案</w:t>
      </w:r>
    </w:p>
    <w:p w:rsidR="00D112B6" w:rsidRPr="005811E3" w:rsidRDefault="00D112B6">
      <w:pPr>
        <w:pStyle w:val="af7"/>
        <w:jc w:val="both"/>
        <w:rPr>
          <w:rFonts w:hAnsi="宋体" w:cs="宋体"/>
          <w:b/>
          <w:bCs/>
          <w:kern w:val="0"/>
          <w:sz w:val="28"/>
          <w:szCs w:val="28"/>
        </w:rPr>
      </w:pPr>
    </w:p>
    <w:p w:rsidR="00D112B6" w:rsidRPr="005811E3" w:rsidRDefault="00D803A1">
      <w:pPr>
        <w:pStyle w:val="af7"/>
        <w:jc w:val="both"/>
        <w:rPr>
          <w:rFonts w:hAnsi="宋体" w:cs="宋体"/>
          <w:b/>
          <w:bCs/>
          <w:kern w:val="0"/>
          <w:sz w:val="28"/>
          <w:szCs w:val="28"/>
        </w:rPr>
      </w:pPr>
      <w:r w:rsidRPr="005811E3">
        <w:rPr>
          <w:rFonts w:hAnsi="宋体" w:cs="宋体" w:hint="eastAsia"/>
          <w:b/>
          <w:bCs/>
          <w:kern w:val="0"/>
          <w:sz w:val="28"/>
          <w:szCs w:val="28"/>
        </w:rPr>
        <w:t>5．管理措施及制度建设方案</w:t>
      </w:r>
    </w:p>
    <w:p w:rsidR="00D112B6" w:rsidRPr="005811E3" w:rsidRDefault="00D112B6">
      <w:pPr>
        <w:pStyle w:val="af7"/>
        <w:jc w:val="both"/>
        <w:rPr>
          <w:rFonts w:hAnsi="宋体" w:cs="宋体"/>
          <w:b/>
          <w:bCs/>
          <w:kern w:val="0"/>
          <w:sz w:val="28"/>
          <w:szCs w:val="28"/>
        </w:rPr>
      </w:pPr>
    </w:p>
    <w:p w:rsidR="00D112B6" w:rsidRPr="005811E3" w:rsidRDefault="00D803A1">
      <w:pPr>
        <w:pStyle w:val="af7"/>
        <w:jc w:val="both"/>
        <w:rPr>
          <w:rFonts w:hAnsi="宋体" w:cs="宋体"/>
          <w:b/>
          <w:bCs/>
          <w:kern w:val="0"/>
          <w:sz w:val="28"/>
          <w:szCs w:val="28"/>
        </w:rPr>
      </w:pPr>
      <w:r w:rsidRPr="005811E3">
        <w:rPr>
          <w:rFonts w:hAnsi="宋体" w:cs="宋体"/>
          <w:b/>
          <w:bCs/>
          <w:kern w:val="0"/>
          <w:sz w:val="28"/>
          <w:szCs w:val="28"/>
        </w:rPr>
        <w:t>6</w:t>
      </w:r>
      <w:r w:rsidRPr="005811E3">
        <w:rPr>
          <w:rFonts w:hAnsi="宋体" w:cs="宋体" w:hint="eastAsia"/>
          <w:b/>
          <w:bCs/>
          <w:kern w:val="0"/>
          <w:sz w:val="28"/>
          <w:szCs w:val="28"/>
        </w:rPr>
        <w:t>．信息化管理方案</w:t>
      </w:r>
    </w:p>
    <w:p w:rsidR="00D112B6" w:rsidRPr="005811E3" w:rsidRDefault="00D112B6">
      <w:pPr>
        <w:pStyle w:val="af7"/>
        <w:jc w:val="both"/>
        <w:rPr>
          <w:rFonts w:hAnsi="宋体" w:cs="宋体"/>
          <w:b/>
          <w:bCs/>
          <w:kern w:val="0"/>
          <w:sz w:val="28"/>
          <w:szCs w:val="28"/>
        </w:rPr>
      </w:pPr>
    </w:p>
    <w:p w:rsidR="00D112B6" w:rsidRPr="005811E3" w:rsidRDefault="00D803A1">
      <w:pPr>
        <w:pStyle w:val="af7"/>
        <w:jc w:val="both"/>
        <w:rPr>
          <w:rFonts w:hAnsi="宋体" w:cs="宋体"/>
          <w:b/>
          <w:bCs/>
          <w:kern w:val="0"/>
          <w:sz w:val="28"/>
          <w:szCs w:val="28"/>
        </w:rPr>
      </w:pPr>
      <w:r w:rsidRPr="005811E3">
        <w:rPr>
          <w:rFonts w:hAnsi="宋体" w:cs="宋体"/>
          <w:b/>
          <w:bCs/>
          <w:kern w:val="0"/>
          <w:sz w:val="28"/>
          <w:szCs w:val="28"/>
        </w:rPr>
        <w:t>7</w:t>
      </w:r>
      <w:r w:rsidRPr="005811E3">
        <w:rPr>
          <w:rFonts w:hAnsi="宋体" w:cs="宋体" w:hint="eastAsia"/>
          <w:b/>
          <w:bCs/>
          <w:kern w:val="0"/>
          <w:sz w:val="28"/>
          <w:szCs w:val="28"/>
        </w:rPr>
        <w:t>．项目人员配备方案</w:t>
      </w:r>
    </w:p>
    <w:p w:rsidR="00D112B6" w:rsidRPr="008F4431" w:rsidRDefault="00D803A1">
      <w:pPr>
        <w:pStyle w:val="af7"/>
        <w:jc w:val="both"/>
        <w:rPr>
          <w:rFonts w:hAnsi="宋体"/>
        </w:rPr>
      </w:pPr>
      <w:r w:rsidRPr="008F4431">
        <w:rPr>
          <w:rFonts w:hAnsi="宋体" w:hint="eastAsia"/>
          <w:sz w:val="28"/>
          <w:szCs w:val="28"/>
        </w:rPr>
        <w:t>7.1</w:t>
      </w:r>
      <w:r w:rsidRPr="008F4431">
        <w:rPr>
          <w:rFonts w:hAnsi="宋体" w:hint="eastAsia"/>
        </w:rPr>
        <w:t>各专业管理人员、主要专业技术人员情况表</w:t>
      </w:r>
    </w:p>
    <w:tbl>
      <w:tblPr>
        <w:tblStyle w:val="aff9"/>
        <w:tblW w:w="0" w:type="auto"/>
        <w:tblLook w:val="04A0" w:firstRow="1" w:lastRow="0" w:firstColumn="1" w:lastColumn="0" w:noHBand="0" w:noVBand="1"/>
      </w:tblPr>
      <w:tblGrid>
        <w:gridCol w:w="1325"/>
        <w:gridCol w:w="7203"/>
      </w:tblGrid>
      <w:tr w:rsidR="00D803A1" w:rsidRPr="008F4431">
        <w:tc>
          <w:tcPr>
            <w:tcW w:w="9285" w:type="dxa"/>
            <w:gridSpan w:val="2"/>
          </w:tcPr>
          <w:p w:rsidR="00D112B6" w:rsidRPr="008F4431" w:rsidRDefault="00D803A1">
            <w:pPr>
              <w:pStyle w:val="af7"/>
              <w:ind w:firstLine="0"/>
              <w:rPr>
                <w:rFonts w:hAnsi="宋体"/>
                <w:sz w:val="28"/>
                <w:szCs w:val="28"/>
              </w:rPr>
            </w:pPr>
            <w:r w:rsidRPr="008F4431">
              <w:rPr>
                <w:rFonts w:hAnsi="宋体" w:hint="eastAsia"/>
              </w:rPr>
              <w:t>各专业管理人员、主要技术人员资历</w:t>
            </w:r>
          </w:p>
        </w:tc>
      </w:tr>
      <w:tr w:rsidR="00D803A1" w:rsidRPr="008F4431">
        <w:tc>
          <w:tcPr>
            <w:tcW w:w="1384" w:type="dxa"/>
          </w:tcPr>
          <w:p w:rsidR="00D112B6" w:rsidRPr="008F4431" w:rsidRDefault="00D803A1">
            <w:pPr>
              <w:pStyle w:val="af7"/>
              <w:ind w:firstLine="0"/>
              <w:rPr>
                <w:rFonts w:hAnsi="宋体"/>
                <w:sz w:val="28"/>
                <w:szCs w:val="28"/>
              </w:rPr>
            </w:pPr>
            <w:r w:rsidRPr="008F4431">
              <w:rPr>
                <w:rFonts w:hAnsi="宋体" w:hint="eastAsia"/>
              </w:rPr>
              <w:t>姓名</w:t>
            </w:r>
          </w:p>
        </w:tc>
        <w:tc>
          <w:tcPr>
            <w:tcW w:w="7901" w:type="dxa"/>
          </w:tcPr>
          <w:p w:rsidR="00D112B6" w:rsidRPr="008F4431" w:rsidRDefault="00D803A1">
            <w:pPr>
              <w:pStyle w:val="af7"/>
              <w:ind w:firstLine="0"/>
              <w:rPr>
                <w:rFonts w:hAnsi="宋体"/>
                <w:sz w:val="28"/>
                <w:szCs w:val="28"/>
              </w:rPr>
            </w:pPr>
            <w:r w:rsidRPr="008F4431">
              <w:rPr>
                <w:rFonts w:hAnsi="宋体" w:hint="eastAsia"/>
              </w:rPr>
              <w:t>在本项目中所承担的工作、人员学历、证书等</w:t>
            </w:r>
          </w:p>
        </w:tc>
      </w:tr>
      <w:tr w:rsidR="00D803A1" w:rsidRPr="008F4431">
        <w:tc>
          <w:tcPr>
            <w:tcW w:w="1384" w:type="dxa"/>
          </w:tcPr>
          <w:p w:rsidR="00D112B6" w:rsidRPr="008F4431" w:rsidRDefault="00D112B6">
            <w:pPr>
              <w:pStyle w:val="af7"/>
              <w:ind w:firstLine="0"/>
              <w:jc w:val="both"/>
              <w:rPr>
                <w:rFonts w:hAnsi="宋体"/>
                <w:sz w:val="28"/>
                <w:szCs w:val="28"/>
              </w:rPr>
            </w:pPr>
          </w:p>
        </w:tc>
        <w:tc>
          <w:tcPr>
            <w:tcW w:w="7901" w:type="dxa"/>
          </w:tcPr>
          <w:p w:rsidR="00D112B6" w:rsidRPr="008F4431" w:rsidRDefault="00D112B6">
            <w:pPr>
              <w:pStyle w:val="af7"/>
              <w:ind w:firstLine="0"/>
              <w:jc w:val="both"/>
              <w:rPr>
                <w:rFonts w:hAnsi="宋体"/>
                <w:sz w:val="28"/>
                <w:szCs w:val="28"/>
              </w:rPr>
            </w:pPr>
          </w:p>
        </w:tc>
      </w:tr>
      <w:tr w:rsidR="00D803A1" w:rsidRPr="008F4431">
        <w:tc>
          <w:tcPr>
            <w:tcW w:w="1384" w:type="dxa"/>
          </w:tcPr>
          <w:p w:rsidR="00D112B6" w:rsidRPr="008F4431" w:rsidRDefault="00D112B6">
            <w:pPr>
              <w:pStyle w:val="af7"/>
              <w:ind w:firstLine="0"/>
              <w:jc w:val="both"/>
              <w:rPr>
                <w:rFonts w:hAnsi="宋体"/>
                <w:sz w:val="28"/>
                <w:szCs w:val="28"/>
              </w:rPr>
            </w:pPr>
          </w:p>
        </w:tc>
        <w:tc>
          <w:tcPr>
            <w:tcW w:w="7901" w:type="dxa"/>
          </w:tcPr>
          <w:p w:rsidR="00D112B6" w:rsidRPr="008F4431" w:rsidRDefault="00D112B6">
            <w:pPr>
              <w:pStyle w:val="af7"/>
              <w:ind w:firstLine="0"/>
              <w:jc w:val="both"/>
              <w:rPr>
                <w:rFonts w:hAnsi="宋体"/>
                <w:sz w:val="28"/>
                <w:szCs w:val="28"/>
              </w:rPr>
            </w:pPr>
          </w:p>
        </w:tc>
      </w:tr>
      <w:tr w:rsidR="00D803A1" w:rsidRPr="008F4431">
        <w:tc>
          <w:tcPr>
            <w:tcW w:w="1384" w:type="dxa"/>
          </w:tcPr>
          <w:p w:rsidR="00D112B6" w:rsidRPr="008F4431" w:rsidRDefault="00D803A1">
            <w:pPr>
              <w:pStyle w:val="af7"/>
              <w:ind w:firstLine="0"/>
              <w:jc w:val="both"/>
              <w:rPr>
                <w:rFonts w:hAnsi="宋体"/>
                <w:sz w:val="28"/>
                <w:szCs w:val="28"/>
              </w:rPr>
            </w:pPr>
            <w:r w:rsidRPr="008F4431">
              <w:rPr>
                <w:rFonts w:hAnsi="宋体" w:hint="eastAsia"/>
                <w:sz w:val="28"/>
                <w:szCs w:val="28"/>
              </w:rPr>
              <w:t>……</w:t>
            </w:r>
          </w:p>
        </w:tc>
        <w:tc>
          <w:tcPr>
            <w:tcW w:w="7901" w:type="dxa"/>
          </w:tcPr>
          <w:p w:rsidR="00D112B6" w:rsidRPr="008F4431" w:rsidRDefault="00D112B6">
            <w:pPr>
              <w:pStyle w:val="af7"/>
              <w:ind w:firstLine="0"/>
              <w:jc w:val="both"/>
              <w:rPr>
                <w:rFonts w:hAnsi="宋体"/>
                <w:sz w:val="28"/>
                <w:szCs w:val="28"/>
              </w:rPr>
            </w:pPr>
          </w:p>
        </w:tc>
      </w:tr>
    </w:tbl>
    <w:p w:rsidR="00D112B6" w:rsidRPr="008F4431" w:rsidRDefault="00D803A1">
      <w:pPr>
        <w:pStyle w:val="af7"/>
        <w:jc w:val="both"/>
        <w:rPr>
          <w:rFonts w:hAnsi="宋体"/>
        </w:rPr>
      </w:pPr>
      <w:r w:rsidRPr="008F4431">
        <w:rPr>
          <w:rFonts w:hAnsi="宋体" w:hint="eastAsia"/>
        </w:rPr>
        <w:t xml:space="preserve">注：1.提供身份证复印件、劳动合同复印件，复印件加盖公章； </w:t>
      </w:r>
    </w:p>
    <w:p w:rsidR="00D112B6" w:rsidRPr="008F4431" w:rsidRDefault="00D803A1">
      <w:pPr>
        <w:pStyle w:val="af7"/>
        <w:jc w:val="both"/>
        <w:rPr>
          <w:rFonts w:hAnsi="宋体"/>
        </w:rPr>
      </w:pPr>
      <w:r w:rsidRPr="008F4431">
        <w:rPr>
          <w:rFonts w:hAnsi="宋体"/>
        </w:rPr>
        <w:t>2</w:t>
      </w:r>
      <w:r w:rsidRPr="008F4431">
        <w:rPr>
          <w:rFonts w:hAnsi="宋体" w:hint="eastAsia"/>
        </w:rPr>
        <w:t xml:space="preserve">.相关证明复印件附在此表后； </w:t>
      </w:r>
    </w:p>
    <w:p w:rsidR="00D112B6" w:rsidRPr="008F4431" w:rsidRDefault="00D803A1">
      <w:pPr>
        <w:pStyle w:val="af7"/>
        <w:jc w:val="both"/>
        <w:rPr>
          <w:rFonts w:hAnsi="宋体"/>
        </w:rPr>
      </w:pPr>
      <w:r w:rsidRPr="008F4431">
        <w:rPr>
          <w:rFonts w:hAnsi="宋体"/>
        </w:rPr>
        <w:t>3</w:t>
      </w:r>
      <w:r w:rsidRPr="008F4431">
        <w:rPr>
          <w:rFonts w:hAnsi="宋体" w:hint="eastAsia"/>
        </w:rPr>
        <w:t xml:space="preserve">.本表可以按相同格式扩展。 </w:t>
      </w:r>
    </w:p>
    <w:p w:rsidR="00D112B6" w:rsidRPr="008F4431" w:rsidRDefault="00D803A1">
      <w:pPr>
        <w:pStyle w:val="af7"/>
        <w:jc w:val="both"/>
        <w:rPr>
          <w:rFonts w:hAnsi="宋体"/>
        </w:rPr>
      </w:pPr>
      <w:r w:rsidRPr="008F4431">
        <w:rPr>
          <w:rFonts w:hAnsi="宋体" w:hint="eastAsia"/>
        </w:rPr>
        <w:t>投标人：（盖章）</w:t>
      </w:r>
    </w:p>
    <w:p w:rsidR="00D112B6" w:rsidRPr="008F4431" w:rsidRDefault="00D803A1">
      <w:pPr>
        <w:pStyle w:val="af7"/>
        <w:jc w:val="both"/>
        <w:rPr>
          <w:rFonts w:hAnsi="宋体"/>
        </w:rPr>
      </w:pPr>
      <w:r w:rsidRPr="008F4431">
        <w:rPr>
          <w:rFonts w:hAnsi="宋体" w:hint="eastAsia"/>
        </w:rPr>
        <w:lastRenderedPageBreak/>
        <w:t>日期：年月日</w:t>
      </w:r>
    </w:p>
    <w:p w:rsidR="005811E3" w:rsidRDefault="005811E3" w:rsidP="005811E3">
      <w:pPr>
        <w:widowControl/>
        <w:jc w:val="left"/>
        <w:rPr>
          <w:rFonts w:hAnsi="宋体"/>
          <w:sz w:val="28"/>
          <w:szCs w:val="28"/>
        </w:rPr>
      </w:pPr>
    </w:p>
    <w:p w:rsidR="00D112B6" w:rsidRPr="008F4431" w:rsidRDefault="00D803A1" w:rsidP="005811E3">
      <w:pPr>
        <w:widowControl/>
        <w:ind w:firstLineChars="200" w:firstLine="560"/>
        <w:jc w:val="left"/>
        <w:rPr>
          <w:rFonts w:hAnsi="宋体"/>
          <w:sz w:val="28"/>
          <w:szCs w:val="28"/>
        </w:rPr>
      </w:pPr>
      <w:r w:rsidRPr="008F4431">
        <w:rPr>
          <w:rFonts w:hAnsi="宋体" w:hint="eastAsia"/>
          <w:sz w:val="28"/>
          <w:szCs w:val="28"/>
        </w:rPr>
        <w:t>7.2</w:t>
      </w:r>
      <w:r w:rsidRPr="008F4431">
        <w:rPr>
          <w:rFonts w:hAnsi="宋体" w:hint="eastAsia"/>
          <w:sz w:val="28"/>
          <w:szCs w:val="28"/>
        </w:rPr>
        <w:t>人员配备表</w:t>
      </w:r>
    </w:p>
    <w:tbl>
      <w:tblPr>
        <w:tblStyle w:val="aff9"/>
        <w:tblpPr w:leftFromText="180" w:rightFromText="180" w:vertAnchor="text" w:tblpY="1"/>
        <w:tblOverlap w:val="never"/>
        <w:tblW w:w="0" w:type="auto"/>
        <w:tblLook w:val="04A0" w:firstRow="1" w:lastRow="0" w:firstColumn="1" w:lastColumn="0" w:noHBand="0" w:noVBand="1"/>
      </w:tblPr>
      <w:tblGrid>
        <w:gridCol w:w="1714"/>
        <w:gridCol w:w="1700"/>
        <w:gridCol w:w="1701"/>
        <w:gridCol w:w="1709"/>
        <w:gridCol w:w="1704"/>
      </w:tblGrid>
      <w:tr w:rsidR="00D803A1" w:rsidRPr="008F4431">
        <w:trPr>
          <w:trHeight w:val="545"/>
        </w:trPr>
        <w:tc>
          <w:tcPr>
            <w:tcW w:w="1774" w:type="dxa"/>
            <w:vMerge w:val="restart"/>
            <w:vAlign w:val="center"/>
          </w:tcPr>
          <w:p w:rsidR="00D112B6" w:rsidRPr="008F4431" w:rsidRDefault="00D803A1">
            <w:pPr>
              <w:pStyle w:val="af7"/>
              <w:ind w:firstLine="0"/>
              <w:rPr>
                <w:rFonts w:hAnsi="宋体"/>
                <w:sz w:val="28"/>
                <w:szCs w:val="28"/>
              </w:rPr>
            </w:pPr>
            <w:r w:rsidRPr="008F4431">
              <w:rPr>
                <w:rFonts w:hAnsi="宋体" w:hint="eastAsia"/>
              </w:rPr>
              <w:t>类别</w:t>
            </w:r>
          </w:p>
        </w:tc>
        <w:tc>
          <w:tcPr>
            <w:tcW w:w="3549" w:type="dxa"/>
            <w:gridSpan w:val="2"/>
            <w:vAlign w:val="center"/>
          </w:tcPr>
          <w:p w:rsidR="00D112B6" w:rsidRPr="008F4431" w:rsidRDefault="00D803A1">
            <w:pPr>
              <w:pStyle w:val="af7"/>
              <w:ind w:firstLine="0"/>
              <w:rPr>
                <w:rFonts w:hAnsi="宋体"/>
                <w:sz w:val="28"/>
                <w:szCs w:val="28"/>
              </w:rPr>
            </w:pPr>
            <w:r w:rsidRPr="008F4431">
              <w:rPr>
                <w:rFonts w:hAnsi="宋体" w:hint="eastAsia"/>
              </w:rPr>
              <w:t>岗位设置</w:t>
            </w:r>
          </w:p>
        </w:tc>
        <w:tc>
          <w:tcPr>
            <w:tcW w:w="1776" w:type="dxa"/>
            <w:vMerge w:val="restart"/>
            <w:vAlign w:val="center"/>
          </w:tcPr>
          <w:p w:rsidR="00D112B6" w:rsidRPr="008F4431" w:rsidRDefault="00D803A1">
            <w:pPr>
              <w:pStyle w:val="af7"/>
              <w:ind w:firstLine="0"/>
              <w:rPr>
                <w:rFonts w:hAnsi="宋体"/>
                <w:sz w:val="28"/>
                <w:szCs w:val="28"/>
              </w:rPr>
            </w:pPr>
            <w:r w:rsidRPr="008F4431">
              <w:rPr>
                <w:rFonts w:hAnsi="宋体" w:hint="eastAsia"/>
              </w:rPr>
              <w:t>人工费用(元/月/人)</w:t>
            </w:r>
          </w:p>
        </w:tc>
        <w:tc>
          <w:tcPr>
            <w:tcW w:w="1776" w:type="dxa"/>
            <w:vMerge w:val="restart"/>
            <w:vAlign w:val="center"/>
          </w:tcPr>
          <w:p w:rsidR="00D112B6" w:rsidRPr="008F4431" w:rsidRDefault="00D803A1">
            <w:pPr>
              <w:pStyle w:val="af7"/>
              <w:ind w:firstLine="0"/>
              <w:rPr>
                <w:rFonts w:hAnsi="宋体"/>
                <w:sz w:val="28"/>
                <w:szCs w:val="28"/>
              </w:rPr>
            </w:pPr>
            <w:r w:rsidRPr="008F4431">
              <w:rPr>
                <w:rFonts w:hAnsi="宋体"/>
                <w:sz w:val="28"/>
                <w:szCs w:val="28"/>
              </w:rPr>
              <w:t>备注</w:t>
            </w:r>
          </w:p>
        </w:tc>
      </w:tr>
      <w:tr w:rsidR="00D803A1" w:rsidRPr="008F4431">
        <w:trPr>
          <w:trHeight w:val="145"/>
        </w:trPr>
        <w:tc>
          <w:tcPr>
            <w:tcW w:w="1774" w:type="dxa"/>
            <w:vMerge/>
            <w:vAlign w:val="center"/>
          </w:tcPr>
          <w:p w:rsidR="00D112B6" w:rsidRPr="008F4431" w:rsidRDefault="00D112B6">
            <w:pPr>
              <w:pStyle w:val="af7"/>
              <w:ind w:firstLine="0"/>
              <w:rPr>
                <w:rFonts w:hAnsi="宋体"/>
                <w:sz w:val="28"/>
                <w:szCs w:val="28"/>
              </w:rPr>
            </w:pPr>
          </w:p>
        </w:tc>
        <w:tc>
          <w:tcPr>
            <w:tcW w:w="1774" w:type="dxa"/>
            <w:vAlign w:val="center"/>
          </w:tcPr>
          <w:p w:rsidR="00D112B6" w:rsidRPr="008F4431" w:rsidRDefault="00D803A1">
            <w:pPr>
              <w:pStyle w:val="af7"/>
              <w:ind w:firstLine="0"/>
              <w:rPr>
                <w:rFonts w:hAnsi="宋体"/>
                <w:sz w:val="28"/>
                <w:szCs w:val="28"/>
              </w:rPr>
            </w:pPr>
            <w:r w:rsidRPr="008F4431">
              <w:rPr>
                <w:rFonts w:hAnsi="宋体" w:hint="eastAsia"/>
              </w:rPr>
              <w:t>岗位名称</w:t>
            </w:r>
          </w:p>
        </w:tc>
        <w:tc>
          <w:tcPr>
            <w:tcW w:w="1775" w:type="dxa"/>
            <w:vAlign w:val="center"/>
          </w:tcPr>
          <w:p w:rsidR="00D112B6" w:rsidRPr="008F4431" w:rsidRDefault="00D803A1">
            <w:pPr>
              <w:pStyle w:val="af7"/>
              <w:ind w:firstLine="0"/>
              <w:rPr>
                <w:rFonts w:hAnsi="宋体"/>
                <w:sz w:val="28"/>
                <w:szCs w:val="28"/>
              </w:rPr>
            </w:pPr>
            <w:r w:rsidRPr="008F4431">
              <w:rPr>
                <w:rFonts w:hAnsi="宋体" w:hint="eastAsia"/>
              </w:rPr>
              <w:t>岗位人数</w:t>
            </w:r>
          </w:p>
        </w:tc>
        <w:tc>
          <w:tcPr>
            <w:tcW w:w="1776" w:type="dxa"/>
            <w:vMerge/>
            <w:vAlign w:val="center"/>
          </w:tcPr>
          <w:p w:rsidR="00D112B6" w:rsidRPr="008F4431" w:rsidRDefault="00D112B6">
            <w:pPr>
              <w:pStyle w:val="af7"/>
              <w:ind w:firstLine="0"/>
              <w:rPr>
                <w:rFonts w:hAnsi="宋体"/>
                <w:sz w:val="28"/>
                <w:szCs w:val="28"/>
              </w:rPr>
            </w:pPr>
          </w:p>
        </w:tc>
        <w:tc>
          <w:tcPr>
            <w:tcW w:w="1776" w:type="dxa"/>
            <w:vMerge/>
            <w:vAlign w:val="center"/>
          </w:tcPr>
          <w:p w:rsidR="00D112B6" w:rsidRPr="008F4431" w:rsidRDefault="00D112B6">
            <w:pPr>
              <w:pStyle w:val="af7"/>
              <w:ind w:firstLine="0"/>
              <w:rPr>
                <w:rFonts w:hAnsi="宋体"/>
                <w:sz w:val="28"/>
                <w:szCs w:val="28"/>
              </w:rPr>
            </w:pPr>
          </w:p>
        </w:tc>
      </w:tr>
      <w:tr w:rsidR="00D803A1" w:rsidRPr="008F4431">
        <w:trPr>
          <w:trHeight w:val="545"/>
        </w:trPr>
        <w:tc>
          <w:tcPr>
            <w:tcW w:w="1774" w:type="dxa"/>
            <w:vMerge w:val="restart"/>
            <w:vAlign w:val="center"/>
          </w:tcPr>
          <w:p w:rsidR="00D112B6" w:rsidRPr="008F4431" w:rsidRDefault="00D803A1">
            <w:pPr>
              <w:pStyle w:val="af7"/>
              <w:ind w:firstLine="0"/>
              <w:rPr>
                <w:rFonts w:hAnsi="宋体"/>
                <w:sz w:val="28"/>
                <w:szCs w:val="28"/>
              </w:rPr>
            </w:pPr>
            <w:r w:rsidRPr="008F4431">
              <w:rPr>
                <w:rFonts w:hAnsi="宋体" w:hint="eastAsia"/>
              </w:rPr>
              <w:t>物业管理</w:t>
            </w:r>
          </w:p>
        </w:tc>
        <w:tc>
          <w:tcPr>
            <w:tcW w:w="1774" w:type="dxa"/>
            <w:vAlign w:val="center"/>
          </w:tcPr>
          <w:p w:rsidR="00D112B6" w:rsidRPr="008F4431" w:rsidRDefault="00D112B6">
            <w:pPr>
              <w:pStyle w:val="af7"/>
              <w:ind w:firstLine="0"/>
              <w:rPr>
                <w:rFonts w:hAnsi="宋体"/>
                <w:sz w:val="28"/>
                <w:szCs w:val="28"/>
              </w:rPr>
            </w:pPr>
          </w:p>
        </w:tc>
        <w:tc>
          <w:tcPr>
            <w:tcW w:w="1775"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r>
      <w:tr w:rsidR="00D803A1" w:rsidRPr="008F4431">
        <w:trPr>
          <w:trHeight w:val="545"/>
        </w:trPr>
        <w:tc>
          <w:tcPr>
            <w:tcW w:w="1774" w:type="dxa"/>
            <w:vMerge/>
            <w:vAlign w:val="center"/>
          </w:tcPr>
          <w:p w:rsidR="00D112B6" w:rsidRPr="008F4431" w:rsidRDefault="00D112B6">
            <w:pPr>
              <w:pStyle w:val="af7"/>
              <w:ind w:firstLine="0"/>
              <w:rPr>
                <w:rFonts w:hAnsi="宋体"/>
                <w:sz w:val="28"/>
                <w:szCs w:val="28"/>
              </w:rPr>
            </w:pPr>
          </w:p>
        </w:tc>
        <w:tc>
          <w:tcPr>
            <w:tcW w:w="1774" w:type="dxa"/>
            <w:vAlign w:val="center"/>
          </w:tcPr>
          <w:p w:rsidR="00D112B6" w:rsidRPr="008F4431" w:rsidRDefault="00D112B6">
            <w:pPr>
              <w:pStyle w:val="af7"/>
              <w:ind w:firstLine="0"/>
              <w:rPr>
                <w:rFonts w:hAnsi="宋体"/>
                <w:sz w:val="28"/>
                <w:szCs w:val="28"/>
              </w:rPr>
            </w:pPr>
          </w:p>
        </w:tc>
        <w:tc>
          <w:tcPr>
            <w:tcW w:w="1775"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r>
      <w:tr w:rsidR="00D803A1" w:rsidRPr="008F4431">
        <w:trPr>
          <w:trHeight w:val="556"/>
        </w:trPr>
        <w:tc>
          <w:tcPr>
            <w:tcW w:w="1774" w:type="dxa"/>
            <w:vMerge/>
            <w:vAlign w:val="center"/>
          </w:tcPr>
          <w:p w:rsidR="00D112B6" w:rsidRPr="008F4431" w:rsidRDefault="00D112B6">
            <w:pPr>
              <w:pStyle w:val="af7"/>
              <w:ind w:firstLine="0"/>
              <w:rPr>
                <w:rFonts w:hAnsi="宋体"/>
                <w:sz w:val="28"/>
                <w:szCs w:val="28"/>
              </w:rPr>
            </w:pPr>
          </w:p>
        </w:tc>
        <w:tc>
          <w:tcPr>
            <w:tcW w:w="1774" w:type="dxa"/>
            <w:vAlign w:val="center"/>
          </w:tcPr>
          <w:p w:rsidR="00D112B6" w:rsidRPr="008F4431" w:rsidRDefault="00D803A1">
            <w:pPr>
              <w:pStyle w:val="af7"/>
              <w:ind w:firstLine="0"/>
              <w:rPr>
                <w:rFonts w:hAnsi="宋体"/>
                <w:sz w:val="28"/>
                <w:szCs w:val="28"/>
              </w:rPr>
            </w:pPr>
            <w:r w:rsidRPr="008F4431">
              <w:rPr>
                <w:rFonts w:hAnsi="宋体" w:hint="eastAsia"/>
              </w:rPr>
              <w:t>小计</w:t>
            </w:r>
          </w:p>
        </w:tc>
        <w:tc>
          <w:tcPr>
            <w:tcW w:w="1775"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r>
      <w:tr w:rsidR="00D803A1" w:rsidRPr="008F4431">
        <w:trPr>
          <w:trHeight w:val="556"/>
        </w:trPr>
        <w:tc>
          <w:tcPr>
            <w:tcW w:w="1774" w:type="dxa"/>
            <w:vMerge w:val="restart"/>
            <w:vAlign w:val="center"/>
          </w:tcPr>
          <w:p w:rsidR="00D112B6" w:rsidRPr="008F4431" w:rsidRDefault="00D803A1">
            <w:pPr>
              <w:pStyle w:val="af7"/>
              <w:ind w:firstLine="0"/>
              <w:rPr>
                <w:rFonts w:hAnsi="宋体"/>
                <w:sz w:val="28"/>
                <w:szCs w:val="28"/>
              </w:rPr>
            </w:pPr>
            <w:r w:rsidRPr="008F4431">
              <w:rPr>
                <w:rFonts w:hAnsi="宋体" w:hint="eastAsia"/>
              </w:rPr>
              <w:t>保洁服务</w:t>
            </w:r>
          </w:p>
        </w:tc>
        <w:tc>
          <w:tcPr>
            <w:tcW w:w="1774" w:type="dxa"/>
            <w:vAlign w:val="center"/>
          </w:tcPr>
          <w:p w:rsidR="00D112B6" w:rsidRPr="008F4431" w:rsidRDefault="00D112B6">
            <w:pPr>
              <w:pStyle w:val="af7"/>
              <w:ind w:firstLine="0"/>
              <w:rPr>
                <w:rFonts w:hAnsi="宋体"/>
                <w:sz w:val="28"/>
                <w:szCs w:val="28"/>
              </w:rPr>
            </w:pPr>
          </w:p>
        </w:tc>
        <w:tc>
          <w:tcPr>
            <w:tcW w:w="1775"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r>
      <w:tr w:rsidR="00D803A1" w:rsidRPr="008F4431">
        <w:trPr>
          <w:trHeight w:val="556"/>
        </w:trPr>
        <w:tc>
          <w:tcPr>
            <w:tcW w:w="1774" w:type="dxa"/>
            <w:vMerge/>
            <w:vAlign w:val="center"/>
          </w:tcPr>
          <w:p w:rsidR="00D112B6" w:rsidRPr="008F4431" w:rsidRDefault="00D112B6">
            <w:pPr>
              <w:pStyle w:val="af7"/>
              <w:ind w:firstLine="0"/>
              <w:rPr>
                <w:rFonts w:hAnsi="宋体"/>
                <w:sz w:val="28"/>
                <w:szCs w:val="28"/>
              </w:rPr>
            </w:pPr>
          </w:p>
        </w:tc>
        <w:tc>
          <w:tcPr>
            <w:tcW w:w="1774" w:type="dxa"/>
            <w:vAlign w:val="center"/>
          </w:tcPr>
          <w:p w:rsidR="00D112B6" w:rsidRPr="008F4431" w:rsidRDefault="00D112B6">
            <w:pPr>
              <w:pStyle w:val="af7"/>
              <w:ind w:firstLine="0"/>
              <w:rPr>
                <w:rFonts w:hAnsi="宋体"/>
                <w:sz w:val="28"/>
                <w:szCs w:val="28"/>
              </w:rPr>
            </w:pPr>
          </w:p>
        </w:tc>
        <w:tc>
          <w:tcPr>
            <w:tcW w:w="1775"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r>
      <w:tr w:rsidR="00D803A1" w:rsidRPr="008F4431">
        <w:trPr>
          <w:trHeight w:val="556"/>
        </w:trPr>
        <w:tc>
          <w:tcPr>
            <w:tcW w:w="1774" w:type="dxa"/>
            <w:vMerge/>
            <w:vAlign w:val="center"/>
          </w:tcPr>
          <w:p w:rsidR="00D112B6" w:rsidRPr="008F4431" w:rsidRDefault="00D112B6">
            <w:pPr>
              <w:pStyle w:val="af7"/>
              <w:ind w:firstLine="0"/>
              <w:rPr>
                <w:rFonts w:hAnsi="宋体"/>
                <w:sz w:val="28"/>
                <w:szCs w:val="28"/>
              </w:rPr>
            </w:pPr>
          </w:p>
        </w:tc>
        <w:tc>
          <w:tcPr>
            <w:tcW w:w="1774" w:type="dxa"/>
            <w:vAlign w:val="center"/>
          </w:tcPr>
          <w:p w:rsidR="00D112B6" w:rsidRPr="008F4431" w:rsidRDefault="00D803A1">
            <w:pPr>
              <w:pStyle w:val="af7"/>
              <w:ind w:firstLine="0"/>
              <w:rPr>
                <w:rFonts w:hAnsi="宋体"/>
                <w:sz w:val="28"/>
                <w:szCs w:val="28"/>
              </w:rPr>
            </w:pPr>
            <w:r w:rsidRPr="008F4431">
              <w:rPr>
                <w:rFonts w:hAnsi="宋体" w:hint="eastAsia"/>
              </w:rPr>
              <w:t>小计</w:t>
            </w:r>
          </w:p>
        </w:tc>
        <w:tc>
          <w:tcPr>
            <w:tcW w:w="1775"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r>
      <w:tr w:rsidR="00D803A1" w:rsidRPr="008F4431">
        <w:trPr>
          <w:trHeight w:val="556"/>
        </w:trPr>
        <w:tc>
          <w:tcPr>
            <w:tcW w:w="1774" w:type="dxa"/>
            <w:vMerge w:val="restart"/>
            <w:vAlign w:val="center"/>
          </w:tcPr>
          <w:p w:rsidR="00D112B6" w:rsidRPr="008F4431" w:rsidRDefault="00D803A1">
            <w:pPr>
              <w:pStyle w:val="af7"/>
              <w:ind w:firstLine="0"/>
              <w:rPr>
                <w:rFonts w:hAnsi="宋体"/>
                <w:sz w:val="28"/>
                <w:szCs w:val="28"/>
              </w:rPr>
            </w:pPr>
            <w:r w:rsidRPr="008F4431">
              <w:rPr>
                <w:rFonts w:hAnsi="宋体" w:hint="eastAsia"/>
              </w:rPr>
              <w:t>工程维修服务</w:t>
            </w:r>
          </w:p>
        </w:tc>
        <w:tc>
          <w:tcPr>
            <w:tcW w:w="1774" w:type="dxa"/>
            <w:vAlign w:val="center"/>
          </w:tcPr>
          <w:p w:rsidR="00D112B6" w:rsidRPr="008F4431" w:rsidRDefault="00D112B6">
            <w:pPr>
              <w:pStyle w:val="af7"/>
              <w:ind w:firstLine="0"/>
              <w:rPr>
                <w:rFonts w:hAnsi="宋体"/>
                <w:sz w:val="28"/>
                <w:szCs w:val="28"/>
              </w:rPr>
            </w:pPr>
          </w:p>
        </w:tc>
        <w:tc>
          <w:tcPr>
            <w:tcW w:w="1775"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r>
      <w:tr w:rsidR="00D803A1" w:rsidRPr="008F4431">
        <w:trPr>
          <w:trHeight w:val="556"/>
        </w:trPr>
        <w:tc>
          <w:tcPr>
            <w:tcW w:w="1774" w:type="dxa"/>
            <w:vMerge/>
            <w:vAlign w:val="center"/>
          </w:tcPr>
          <w:p w:rsidR="00D112B6" w:rsidRPr="008F4431" w:rsidRDefault="00D112B6">
            <w:pPr>
              <w:pStyle w:val="af7"/>
              <w:ind w:firstLine="0"/>
              <w:rPr>
                <w:rFonts w:hAnsi="宋体"/>
                <w:sz w:val="28"/>
                <w:szCs w:val="28"/>
              </w:rPr>
            </w:pPr>
          </w:p>
        </w:tc>
        <w:tc>
          <w:tcPr>
            <w:tcW w:w="1774" w:type="dxa"/>
            <w:vAlign w:val="center"/>
          </w:tcPr>
          <w:p w:rsidR="00D112B6" w:rsidRPr="008F4431" w:rsidRDefault="00D112B6">
            <w:pPr>
              <w:pStyle w:val="af7"/>
              <w:ind w:firstLine="0"/>
              <w:rPr>
                <w:rFonts w:hAnsi="宋体"/>
                <w:sz w:val="28"/>
                <w:szCs w:val="28"/>
              </w:rPr>
            </w:pPr>
          </w:p>
        </w:tc>
        <w:tc>
          <w:tcPr>
            <w:tcW w:w="1775"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r>
      <w:tr w:rsidR="00D803A1" w:rsidRPr="008F4431">
        <w:trPr>
          <w:trHeight w:val="556"/>
        </w:trPr>
        <w:tc>
          <w:tcPr>
            <w:tcW w:w="1774" w:type="dxa"/>
            <w:vMerge/>
            <w:vAlign w:val="center"/>
          </w:tcPr>
          <w:p w:rsidR="00D112B6" w:rsidRPr="008F4431" w:rsidRDefault="00D112B6">
            <w:pPr>
              <w:pStyle w:val="af7"/>
              <w:ind w:firstLine="0"/>
              <w:rPr>
                <w:rFonts w:hAnsi="宋体"/>
                <w:sz w:val="28"/>
                <w:szCs w:val="28"/>
              </w:rPr>
            </w:pPr>
          </w:p>
        </w:tc>
        <w:tc>
          <w:tcPr>
            <w:tcW w:w="1774" w:type="dxa"/>
            <w:vAlign w:val="center"/>
          </w:tcPr>
          <w:p w:rsidR="00D112B6" w:rsidRPr="008F4431" w:rsidRDefault="00D803A1">
            <w:pPr>
              <w:pStyle w:val="af7"/>
              <w:ind w:firstLine="0"/>
              <w:rPr>
                <w:rFonts w:hAnsi="宋体"/>
                <w:sz w:val="28"/>
                <w:szCs w:val="28"/>
              </w:rPr>
            </w:pPr>
            <w:r w:rsidRPr="008F4431">
              <w:rPr>
                <w:rFonts w:hAnsi="宋体" w:hint="eastAsia"/>
              </w:rPr>
              <w:t>小计</w:t>
            </w:r>
          </w:p>
        </w:tc>
        <w:tc>
          <w:tcPr>
            <w:tcW w:w="1775"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r>
      <w:tr w:rsidR="00D803A1" w:rsidRPr="008F4431">
        <w:trPr>
          <w:trHeight w:val="556"/>
        </w:trPr>
        <w:tc>
          <w:tcPr>
            <w:tcW w:w="1774" w:type="dxa"/>
            <w:vMerge w:val="restart"/>
            <w:vAlign w:val="center"/>
          </w:tcPr>
          <w:p w:rsidR="00D112B6" w:rsidRPr="008F4431" w:rsidRDefault="00D803A1">
            <w:pPr>
              <w:pStyle w:val="af7"/>
              <w:ind w:firstLine="0"/>
              <w:rPr>
                <w:rFonts w:hAnsi="宋体"/>
                <w:sz w:val="28"/>
                <w:szCs w:val="28"/>
              </w:rPr>
            </w:pPr>
            <w:r w:rsidRPr="008F4431">
              <w:rPr>
                <w:rFonts w:hAnsi="宋体" w:hint="eastAsia"/>
              </w:rPr>
              <w:t>秩序维护服务（门值及巡检服务）</w:t>
            </w:r>
          </w:p>
        </w:tc>
        <w:tc>
          <w:tcPr>
            <w:tcW w:w="1774" w:type="dxa"/>
            <w:vAlign w:val="center"/>
          </w:tcPr>
          <w:p w:rsidR="00D112B6" w:rsidRPr="008F4431" w:rsidRDefault="00D112B6">
            <w:pPr>
              <w:pStyle w:val="af7"/>
              <w:ind w:firstLine="0"/>
              <w:rPr>
                <w:rFonts w:hAnsi="宋体"/>
                <w:sz w:val="28"/>
                <w:szCs w:val="28"/>
              </w:rPr>
            </w:pPr>
          </w:p>
        </w:tc>
        <w:tc>
          <w:tcPr>
            <w:tcW w:w="1775"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r>
      <w:tr w:rsidR="00D803A1" w:rsidRPr="008F4431">
        <w:trPr>
          <w:trHeight w:val="556"/>
        </w:trPr>
        <w:tc>
          <w:tcPr>
            <w:tcW w:w="1774" w:type="dxa"/>
            <w:vMerge/>
            <w:vAlign w:val="center"/>
          </w:tcPr>
          <w:p w:rsidR="00D112B6" w:rsidRPr="008F4431" w:rsidRDefault="00D112B6">
            <w:pPr>
              <w:pStyle w:val="af7"/>
              <w:ind w:firstLine="0"/>
              <w:rPr>
                <w:rFonts w:hAnsi="宋体"/>
                <w:sz w:val="28"/>
                <w:szCs w:val="28"/>
              </w:rPr>
            </w:pPr>
          </w:p>
        </w:tc>
        <w:tc>
          <w:tcPr>
            <w:tcW w:w="1774" w:type="dxa"/>
            <w:vAlign w:val="center"/>
          </w:tcPr>
          <w:p w:rsidR="00D112B6" w:rsidRPr="008F4431" w:rsidRDefault="00D112B6">
            <w:pPr>
              <w:pStyle w:val="af7"/>
              <w:ind w:firstLine="0"/>
              <w:rPr>
                <w:rFonts w:hAnsi="宋体"/>
                <w:sz w:val="28"/>
                <w:szCs w:val="28"/>
              </w:rPr>
            </w:pPr>
          </w:p>
        </w:tc>
        <w:tc>
          <w:tcPr>
            <w:tcW w:w="1775"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r>
      <w:tr w:rsidR="00D803A1" w:rsidRPr="008F4431">
        <w:trPr>
          <w:trHeight w:val="556"/>
        </w:trPr>
        <w:tc>
          <w:tcPr>
            <w:tcW w:w="1774" w:type="dxa"/>
            <w:vMerge/>
            <w:vAlign w:val="center"/>
          </w:tcPr>
          <w:p w:rsidR="00D112B6" w:rsidRPr="008F4431" w:rsidRDefault="00D112B6">
            <w:pPr>
              <w:pStyle w:val="af7"/>
              <w:ind w:firstLine="0"/>
              <w:rPr>
                <w:rFonts w:hAnsi="宋体"/>
                <w:sz w:val="28"/>
                <w:szCs w:val="28"/>
              </w:rPr>
            </w:pPr>
          </w:p>
        </w:tc>
        <w:tc>
          <w:tcPr>
            <w:tcW w:w="1774" w:type="dxa"/>
            <w:vAlign w:val="center"/>
          </w:tcPr>
          <w:p w:rsidR="00D112B6" w:rsidRPr="008F4431" w:rsidRDefault="00D803A1">
            <w:pPr>
              <w:pStyle w:val="af7"/>
              <w:ind w:firstLine="0"/>
              <w:rPr>
                <w:rFonts w:hAnsi="宋体"/>
                <w:sz w:val="28"/>
                <w:szCs w:val="28"/>
              </w:rPr>
            </w:pPr>
            <w:r w:rsidRPr="008F4431">
              <w:rPr>
                <w:rFonts w:hAnsi="宋体" w:hint="eastAsia"/>
              </w:rPr>
              <w:t>小计</w:t>
            </w:r>
          </w:p>
        </w:tc>
        <w:tc>
          <w:tcPr>
            <w:tcW w:w="1775"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r>
      <w:tr w:rsidR="00D803A1" w:rsidRPr="008F4431">
        <w:trPr>
          <w:trHeight w:val="556"/>
        </w:trPr>
        <w:tc>
          <w:tcPr>
            <w:tcW w:w="1774" w:type="dxa"/>
            <w:vMerge w:val="restart"/>
            <w:vAlign w:val="center"/>
          </w:tcPr>
          <w:p w:rsidR="00D112B6" w:rsidRPr="008F4431" w:rsidRDefault="00D803A1">
            <w:pPr>
              <w:pStyle w:val="af7"/>
              <w:ind w:firstLine="0"/>
              <w:rPr>
                <w:rFonts w:hAnsi="宋体"/>
                <w:sz w:val="28"/>
                <w:szCs w:val="28"/>
              </w:rPr>
            </w:pPr>
            <w:r w:rsidRPr="008F4431">
              <w:rPr>
                <w:rFonts w:hAnsi="宋体" w:hint="eastAsia"/>
              </w:rPr>
              <w:t>前台、会议服务（如有）</w:t>
            </w:r>
          </w:p>
        </w:tc>
        <w:tc>
          <w:tcPr>
            <w:tcW w:w="1774" w:type="dxa"/>
            <w:vAlign w:val="center"/>
          </w:tcPr>
          <w:p w:rsidR="00D112B6" w:rsidRPr="008F4431" w:rsidRDefault="00D112B6">
            <w:pPr>
              <w:pStyle w:val="af7"/>
              <w:ind w:firstLine="0"/>
              <w:rPr>
                <w:rFonts w:hAnsi="宋体"/>
                <w:sz w:val="28"/>
                <w:szCs w:val="28"/>
              </w:rPr>
            </w:pPr>
          </w:p>
        </w:tc>
        <w:tc>
          <w:tcPr>
            <w:tcW w:w="1775"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r>
      <w:tr w:rsidR="00D803A1" w:rsidRPr="008F4431">
        <w:trPr>
          <w:trHeight w:val="556"/>
        </w:trPr>
        <w:tc>
          <w:tcPr>
            <w:tcW w:w="1774" w:type="dxa"/>
            <w:vMerge/>
            <w:vAlign w:val="center"/>
          </w:tcPr>
          <w:p w:rsidR="00D112B6" w:rsidRPr="008F4431" w:rsidRDefault="00D112B6">
            <w:pPr>
              <w:pStyle w:val="af7"/>
              <w:ind w:firstLine="0"/>
              <w:rPr>
                <w:rFonts w:hAnsi="宋体"/>
                <w:sz w:val="28"/>
                <w:szCs w:val="28"/>
              </w:rPr>
            </w:pPr>
          </w:p>
        </w:tc>
        <w:tc>
          <w:tcPr>
            <w:tcW w:w="1774" w:type="dxa"/>
            <w:vAlign w:val="center"/>
          </w:tcPr>
          <w:p w:rsidR="00D112B6" w:rsidRPr="008F4431" w:rsidRDefault="00D112B6">
            <w:pPr>
              <w:pStyle w:val="af7"/>
              <w:ind w:firstLine="0"/>
              <w:rPr>
                <w:rFonts w:hAnsi="宋体"/>
                <w:sz w:val="28"/>
                <w:szCs w:val="28"/>
              </w:rPr>
            </w:pPr>
          </w:p>
        </w:tc>
        <w:tc>
          <w:tcPr>
            <w:tcW w:w="1775"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r>
      <w:tr w:rsidR="00D803A1" w:rsidRPr="008F4431">
        <w:trPr>
          <w:trHeight w:val="556"/>
        </w:trPr>
        <w:tc>
          <w:tcPr>
            <w:tcW w:w="1774" w:type="dxa"/>
            <w:vMerge/>
            <w:vAlign w:val="center"/>
          </w:tcPr>
          <w:p w:rsidR="00D112B6" w:rsidRPr="008F4431" w:rsidRDefault="00D112B6">
            <w:pPr>
              <w:pStyle w:val="af7"/>
              <w:ind w:firstLine="0"/>
              <w:rPr>
                <w:rFonts w:hAnsi="宋体"/>
                <w:sz w:val="28"/>
                <w:szCs w:val="28"/>
              </w:rPr>
            </w:pPr>
          </w:p>
        </w:tc>
        <w:tc>
          <w:tcPr>
            <w:tcW w:w="1774" w:type="dxa"/>
            <w:vAlign w:val="center"/>
          </w:tcPr>
          <w:p w:rsidR="00D112B6" w:rsidRPr="008F4431" w:rsidRDefault="00D803A1">
            <w:pPr>
              <w:pStyle w:val="af7"/>
              <w:ind w:firstLine="0"/>
              <w:rPr>
                <w:rFonts w:hAnsi="宋体"/>
                <w:sz w:val="28"/>
                <w:szCs w:val="28"/>
              </w:rPr>
            </w:pPr>
            <w:r w:rsidRPr="008F4431">
              <w:rPr>
                <w:rFonts w:hAnsi="宋体" w:hint="eastAsia"/>
              </w:rPr>
              <w:t>小计</w:t>
            </w:r>
          </w:p>
        </w:tc>
        <w:tc>
          <w:tcPr>
            <w:tcW w:w="1775"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r>
      <w:tr w:rsidR="00D803A1" w:rsidRPr="008F4431">
        <w:trPr>
          <w:trHeight w:val="556"/>
        </w:trPr>
        <w:tc>
          <w:tcPr>
            <w:tcW w:w="1774" w:type="dxa"/>
            <w:vAlign w:val="center"/>
          </w:tcPr>
          <w:p w:rsidR="00D112B6" w:rsidRPr="008F4431" w:rsidRDefault="00D803A1">
            <w:pPr>
              <w:pStyle w:val="af7"/>
              <w:ind w:firstLine="0"/>
              <w:rPr>
                <w:rFonts w:hAnsi="宋体"/>
                <w:sz w:val="28"/>
                <w:szCs w:val="28"/>
              </w:rPr>
            </w:pPr>
            <w:r w:rsidRPr="008F4431">
              <w:rPr>
                <w:rFonts w:hAnsi="宋体" w:hint="eastAsia"/>
              </w:rPr>
              <w:t>合计</w:t>
            </w:r>
          </w:p>
        </w:tc>
        <w:tc>
          <w:tcPr>
            <w:tcW w:w="1774" w:type="dxa"/>
            <w:vAlign w:val="center"/>
          </w:tcPr>
          <w:p w:rsidR="00D112B6" w:rsidRPr="008F4431" w:rsidRDefault="00D112B6">
            <w:pPr>
              <w:pStyle w:val="af7"/>
              <w:ind w:firstLine="0"/>
              <w:rPr>
                <w:rFonts w:hAnsi="宋体"/>
                <w:sz w:val="28"/>
                <w:szCs w:val="28"/>
              </w:rPr>
            </w:pPr>
          </w:p>
        </w:tc>
        <w:tc>
          <w:tcPr>
            <w:tcW w:w="1775"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c>
          <w:tcPr>
            <w:tcW w:w="1776" w:type="dxa"/>
            <w:vAlign w:val="center"/>
          </w:tcPr>
          <w:p w:rsidR="00D112B6" w:rsidRPr="008F4431" w:rsidRDefault="00D112B6">
            <w:pPr>
              <w:pStyle w:val="af7"/>
              <w:ind w:firstLine="0"/>
              <w:rPr>
                <w:rFonts w:hAnsi="宋体"/>
                <w:sz w:val="28"/>
                <w:szCs w:val="28"/>
              </w:rPr>
            </w:pPr>
          </w:p>
        </w:tc>
      </w:tr>
    </w:tbl>
    <w:p w:rsidR="00D112B6" w:rsidRPr="008F4431" w:rsidRDefault="00D803A1">
      <w:pPr>
        <w:pStyle w:val="af7"/>
        <w:jc w:val="both"/>
        <w:rPr>
          <w:rFonts w:hAnsi="宋体"/>
        </w:rPr>
      </w:pPr>
      <w:r w:rsidRPr="008F4431">
        <w:rPr>
          <w:rFonts w:hAnsi="宋体" w:hint="eastAsia"/>
        </w:rPr>
        <w:t>注：1.人工费用包含工资、劳保费、保险、福利、工具费、管理费、利润以及耗材等全部人员费用。</w:t>
      </w:r>
    </w:p>
    <w:p w:rsidR="00D112B6" w:rsidRPr="008F4431" w:rsidRDefault="00D803A1">
      <w:pPr>
        <w:pStyle w:val="af7"/>
        <w:jc w:val="both"/>
        <w:rPr>
          <w:rFonts w:hAnsi="宋体"/>
        </w:rPr>
      </w:pPr>
      <w:r w:rsidRPr="008F4431">
        <w:rPr>
          <w:rFonts w:hAnsi="宋体"/>
        </w:rPr>
        <w:t>2</w:t>
      </w:r>
      <w:r w:rsidRPr="008F4431">
        <w:rPr>
          <w:rFonts w:hAnsi="宋体" w:hint="eastAsia"/>
        </w:rPr>
        <w:t xml:space="preserve">.本表可以根据项目实际情况扩展、修改或删减。 </w:t>
      </w:r>
    </w:p>
    <w:p w:rsidR="00D112B6" w:rsidRPr="008F4431" w:rsidRDefault="00D803A1">
      <w:pPr>
        <w:pStyle w:val="af7"/>
        <w:jc w:val="both"/>
        <w:rPr>
          <w:rFonts w:hAnsi="宋体"/>
        </w:rPr>
      </w:pPr>
      <w:r w:rsidRPr="008F4431">
        <w:rPr>
          <w:rFonts w:hAnsi="宋体" w:hint="eastAsia"/>
        </w:rPr>
        <w:t xml:space="preserve">投标人：（盖章） </w:t>
      </w:r>
    </w:p>
    <w:p w:rsidR="00D112B6" w:rsidRPr="008F4431" w:rsidRDefault="00D803A1">
      <w:pPr>
        <w:pStyle w:val="af7"/>
        <w:jc w:val="both"/>
        <w:rPr>
          <w:rFonts w:hAnsi="宋体" w:cs="宋体"/>
          <w:bCs/>
          <w:kern w:val="0"/>
          <w:sz w:val="28"/>
          <w:szCs w:val="28"/>
        </w:rPr>
      </w:pPr>
      <w:r w:rsidRPr="008F4431">
        <w:rPr>
          <w:rFonts w:hAnsi="宋体" w:hint="eastAsia"/>
        </w:rPr>
        <w:t>日期：年月日</w:t>
      </w:r>
      <w:r w:rsidRPr="008F4431">
        <w:rPr>
          <w:rFonts w:hAnsi="宋体"/>
          <w:sz w:val="28"/>
          <w:szCs w:val="28"/>
        </w:rPr>
        <w:br w:type="textWrapping" w:clear="all"/>
      </w:r>
      <w:r w:rsidRPr="008F4431">
        <w:rPr>
          <w:rFonts w:hAnsi="宋体" w:hint="eastAsia"/>
          <w:sz w:val="28"/>
          <w:szCs w:val="28"/>
        </w:rPr>
        <w:lastRenderedPageBreak/>
        <w:t xml:space="preserve">  </w:t>
      </w:r>
      <w:r w:rsidR="005811E3">
        <w:rPr>
          <w:rFonts w:hAnsi="宋体" w:hint="eastAsia"/>
          <w:sz w:val="28"/>
          <w:szCs w:val="28"/>
        </w:rPr>
        <w:t xml:space="preserve"> </w:t>
      </w:r>
      <w:r w:rsidRPr="008F4431">
        <w:rPr>
          <w:rFonts w:hAnsi="宋体" w:hint="eastAsia"/>
          <w:sz w:val="28"/>
          <w:szCs w:val="28"/>
        </w:rPr>
        <w:t>7.3人员配备方案</w:t>
      </w:r>
    </w:p>
    <w:p w:rsidR="00D112B6" w:rsidRPr="008F4431" w:rsidRDefault="00D112B6">
      <w:pPr>
        <w:pStyle w:val="af7"/>
        <w:jc w:val="both"/>
        <w:rPr>
          <w:rFonts w:hAnsi="宋体" w:cs="宋体"/>
          <w:bCs/>
          <w:kern w:val="0"/>
          <w:sz w:val="28"/>
          <w:szCs w:val="28"/>
        </w:rPr>
      </w:pPr>
    </w:p>
    <w:p w:rsidR="00D112B6" w:rsidRPr="005811E3" w:rsidRDefault="00D803A1">
      <w:pPr>
        <w:pStyle w:val="af7"/>
        <w:jc w:val="both"/>
        <w:rPr>
          <w:rFonts w:hAnsi="宋体" w:cs="宋体"/>
          <w:b/>
          <w:bCs/>
          <w:kern w:val="0"/>
          <w:sz w:val="28"/>
          <w:szCs w:val="28"/>
        </w:rPr>
      </w:pPr>
      <w:r w:rsidRPr="005811E3">
        <w:rPr>
          <w:rFonts w:hAnsi="宋体" w:cs="宋体"/>
          <w:b/>
          <w:bCs/>
          <w:kern w:val="0"/>
          <w:sz w:val="28"/>
          <w:szCs w:val="28"/>
        </w:rPr>
        <w:t>8</w:t>
      </w:r>
      <w:r w:rsidRPr="005811E3">
        <w:rPr>
          <w:rFonts w:hAnsi="宋体" w:cs="宋体" w:hint="eastAsia"/>
          <w:b/>
          <w:bCs/>
          <w:kern w:val="0"/>
          <w:sz w:val="28"/>
          <w:szCs w:val="28"/>
        </w:rPr>
        <w:t>．应急事件处理预案</w:t>
      </w:r>
    </w:p>
    <w:p w:rsidR="00D112B6" w:rsidRPr="005811E3" w:rsidRDefault="00D112B6">
      <w:pPr>
        <w:pStyle w:val="af7"/>
        <w:jc w:val="both"/>
        <w:rPr>
          <w:rFonts w:hAnsi="宋体" w:cs="宋体"/>
          <w:b/>
          <w:bCs/>
          <w:kern w:val="0"/>
          <w:sz w:val="28"/>
          <w:szCs w:val="28"/>
        </w:rPr>
      </w:pPr>
    </w:p>
    <w:p w:rsidR="00D112B6" w:rsidRPr="005811E3" w:rsidRDefault="00D803A1">
      <w:pPr>
        <w:pStyle w:val="af7"/>
        <w:jc w:val="both"/>
        <w:rPr>
          <w:rFonts w:hAnsi="宋体" w:cs="宋体"/>
          <w:b/>
          <w:bCs/>
          <w:kern w:val="0"/>
          <w:sz w:val="28"/>
          <w:szCs w:val="28"/>
        </w:rPr>
      </w:pPr>
      <w:r w:rsidRPr="005811E3">
        <w:rPr>
          <w:rFonts w:hAnsi="宋体" w:cs="宋体"/>
          <w:b/>
          <w:bCs/>
          <w:kern w:val="0"/>
          <w:sz w:val="28"/>
          <w:szCs w:val="28"/>
        </w:rPr>
        <w:t>9</w:t>
      </w:r>
      <w:r w:rsidRPr="005811E3">
        <w:rPr>
          <w:rFonts w:hAnsi="宋体" w:cs="宋体" w:hint="eastAsia"/>
          <w:b/>
          <w:bCs/>
          <w:kern w:val="0"/>
          <w:sz w:val="28"/>
          <w:szCs w:val="28"/>
        </w:rPr>
        <w:t>．工作流程及岗位衔接方案</w:t>
      </w:r>
    </w:p>
    <w:p w:rsidR="00D112B6" w:rsidRPr="005811E3" w:rsidRDefault="00D112B6">
      <w:pPr>
        <w:pStyle w:val="af7"/>
        <w:jc w:val="both"/>
        <w:rPr>
          <w:rFonts w:hAnsi="宋体" w:cs="宋体"/>
          <w:b/>
          <w:bCs/>
          <w:kern w:val="0"/>
          <w:sz w:val="28"/>
          <w:szCs w:val="28"/>
        </w:rPr>
      </w:pPr>
    </w:p>
    <w:p w:rsidR="00D112B6" w:rsidRPr="005811E3" w:rsidRDefault="00D803A1">
      <w:pPr>
        <w:pStyle w:val="af7"/>
        <w:jc w:val="both"/>
        <w:rPr>
          <w:rFonts w:hAnsi="宋体" w:cs="宋体"/>
          <w:b/>
          <w:bCs/>
          <w:kern w:val="0"/>
          <w:sz w:val="28"/>
          <w:szCs w:val="28"/>
        </w:rPr>
      </w:pPr>
      <w:r w:rsidRPr="005811E3">
        <w:rPr>
          <w:rFonts w:hAnsi="宋体" w:cs="宋体"/>
          <w:b/>
          <w:bCs/>
          <w:kern w:val="0"/>
          <w:sz w:val="28"/>
          <w:szCs w:val="28"/>
        </w:rPr>
        <w:t>10</w:t>
      </w:r>
      <w:r w:rsidRPr="005811E3">
        <w:rPr>
          <w:rFonts w:hAnsi="宋体" w:cs="宋体" w:hint="eastAsia"/>
          <w:b/>
          <w:bCs/>
          <w:kern w:val="0"/>
          <w:sz w:val="28"/>
          <w:szCs w:val="28"/>
        </w:rPr>
        <w:t>．服务育人方案</w:t>
      </w:r>
    </w:p>
    <w:p w:rsidR="00D112B6" w:rsidRPr="005811E3" w:rsidRDefault="00D112B6">
      <w:pPr>
        <w:pStyle w:val="af7"/>
        <w:jc w:val="both"/>
        <w:rPr>
          <w:rFonts w:hAnsi="宋体" w:cs="宋体"/>
          <w:b/>
          <w:bCs/>
          <w:kern w:val="0"/>
          <w:sz w:val="28"/>
          <w:szCs w:val="28"/>
        </w:rPr>
      </w:pPr>
    </w:p>
    <w:p w:rsidR="00D112B6" w:rsidRPr="005811E3" w:rsidRDefault="00D803A1">
      <w:pPr>
        <w:pStyle w:val="af7"/>
        <w:jc w:val="both"/>
        <w:rPr>
          <w:rFonts w:hAnsi="宋体" w:cs="宋体"/>
          <w:b/>
          <w:bCs/>
          <w:kern w:val="0"/>
          <w:sz w:val="28"/>
          <w:szCs w:val="28"/>
        </w:rPr>
      </w:pPr>
      <w:r w:rsidRPr="005811E3">
        <w:rPr>
          <w:rFonts w:hAnsi="宋体" w:cs="宋体"/>
          <w:b/>
          <w:bCs/>
          <w:kern w:val="0"/>
          <w:sz w:val="28"/>
          <w:szCs w:val="28"/>
        </w:rPr>
        <w:t>11</w:t>
      </w:r>
      <w:r w:rsidRPr="005811E3">
        <w:rPr>
          <w:rFonts w:hAnsi="宋体" w:cs="宋体" w:hint="eastAsia"/>
          <w:b/>
          <w:bCs/>
          <w:kern w:val="0"/>
          <w:sz w:val="28"/>
          <w:szCs w:val="28"/>
        </w:rPr>
        <w:t>．秩序管理服务方案</w:t>
      </w:r>
    </w:p>
    <w:p w:rsidR="00D112B6" w:rsidRPr="005811E3" w:rsidRDefault="00D112B6">
      <w:pPr>
        <w:pStyle w:val="af7"/>
        <w:jc w:val="both"/>
        <w:rPr>
          <w:rFonts w:hAnsi="宋体" w:cs="宋体"/>
          <w:b/>
          <w:bCs/>
          <w:kern w:val="0"/>
          <w:sz w:val="28"/>
          <w:szCs w:val="28"/>
        </w:rPr>
      </w:pPr>
    </w:p>
    <w:p w:rsidR="00D112B6" w:rsidRPr="005811E3" w:rsidRDefault="00D803A1">
      <w:pPr>
        <w:pStyle w:val="af7"/>
        <w:jc w:val="both"/>
        <w:rPr>
          <w:rFonts w:hAnsi="宋体" w:cs="宋体"/>
          <w:b/>
          <w:bCs/>
          <w:kern w:val="0"/>
          <w:sz w:val="28"/>
          <w:szCs w:val="28"/>
        </w:rPr>
      </w:pPr>
      <w:r w:rsidRPr="005811E3">
        <w:rPr>
          <w:rFonts w:hAnsi="宋体" w:cs="宋体"/>
          <w:b/>
          <w:bCs/>
          <w:kern w:val="0"/>
          <w:sz w:val="28"/>
          <w:szCs w:val="28"/>
        </w:rPr>
        <w:t>12</w:t>
      </w:r>
      <w:r w:rsidRPr="005811E3">
        <w:rPr>
          <w:rFonts w:hAnsi="宋体" w:cs="宋体" w:hint="eastAsia"/>
          <w:b/>
          <w:bCs/>
          <w:kern w:val="0"/>
          <w:sz w:val="28"/>
          <w:szCs w:val="28"/>
        </w:rPr>
        <w:t>．楼宇工程设施设备运行、维护、保养管理服务方案</w:t>
      </w:r>
    </w:p>
    <w:p w:rsidR="00D112B6" w:rsidRPr="005811E3" w:rsidRDefault="00D112B6">
      <w:pPr>
        <w:pStyle w:val="af7"/>
        <w:jc w:val="both"/>
        <w:rPr>
          <w:rFonts w:hAnsi="宋体" w:cs="宋体"/>
          <w:b/>
          <w:bCs/>
          <w:kern w:val="0"/>
          <w:sz w:val="28"/>
          <w:szCs w:val="28"/>
        </w:rPr>
      </w:pPr>
    </w:p>
    <w:p w:rsidR="00D112B6" w:rsidRPr="005811E3" w:rsidRDefault="00D803A1">
      <w:pPr>
        <w:pStyle w:val="af7"/>
        <w:jc w:val="both"/>
        <w:rPr>
          <w:rFonts w:hAnsi="宋体" w:cs="宋体"/>
          <w:b/>
          <w:bCs/>
          <w:kern w:val="0"/>
          <w:sz w:val="28"/>
          <w:szCs w:val="28"/>
        </w:rPr>
      </w:pPr>
      <w:r w:rsidRPr="005811E3">
        <w:rPr>
          <w:rFonts w:hAnsi="宋体" w:cs="宋体"/>
          <w:b/>
          <w:bCs/>
          <w:kern w:val="0"/>
          <w:sz w:val="28"/>
          <w:szCs w:val="28"/>
        </w:rPr>
        <w:t>13</w:t>
      </w:r>
      <w:r w:rsidRPr="005811E3">
        <w:rPr>
          <w:rFonts w:hAnsi="宋体" w:cs="宋体" w:hint="eastAsia"/>
          <w:b/>
          <w:bCs/>
          <w:kern w:val="0"/>
          <w:sz w:val="28"/>
          <w:szCs w:val="28"/>
        </w:rPr>
        <w:t>．环境综合治理工作方案</w:t>
      </w:r>
    </w:p>
    <w:p w:rsidR="00D112B6" w:rsidRPr="005811E3" w:rsidRDefault="00D112B6">
      <w:pPr>
        <w:pStyle w:val="af7"/>
        <w:jc w:val="both"/>
        <w:rPr>
          <w:rFonts w:hAnsi="宋体" w:cs="宋体"/>
          <w:b/>
          <w:bCs/>
          <w:kern w:val="0"/>
          <w:sz w:val="28"/>
          <w:szCs w:val="28"/>
        </w:rPr>
      </w:pPr>
    </w:p>
    <w:p w:rsidR="00D112B6" w:rsidRPr="005811E3" w:rsidRDefault="00D803A1">
      <w:pPr>
        <w:pStyle w:val="af7"/>
        <w:jc w:val="both"/>
        <w:rPr>
          <w:rFonts w:hAnsi="宋体" w:cs="宋体"/>
          <w:b/>
          <w:bCs/>
          <w:kern w:val="0"/>
          <w:sz w:val="28"/>
          <w:szCs w:val="28"/>
        </w:rPr>
      </w:pPr>
      <w:r w:rsidRPr="005811E3">
        <w:rPr>
          <w:rFonts w:hAnsi="宋体" w:cs="宋体" w:hint="eastAsia"/>
          <w:b/>
          <w:bCs/>
          <w:kern w:val="0"/>
          <w:sz w:val="28"/>
          <w:szCs w:val="28"/>
        </w:rPr>
        <w:t>14.公共卫生工作方案</w:t>
      </w:r>
    </w:p>
    <w:p w:rsidR="00D112B6" w:rsidRPr="005811E3" w:rsidRDefault="00D112B6">
      <w:pPr>
        <w:pStyle w:val="af7"/>
        <w:jc w:val="both"/>
        <w:rPr>
          <w:rFonts w:hAnsi="宋体" w:cs="宋体"/>
          <w:b/>
          <w:bCs/>
          <w:kern w:val="0"/>
          <w:sz w:val="28"/>
          <w:szCs w:val="28"/>
        </w:rPr>
      </w:pPr>
    </w:p>
    <w:p w:rsidR="00D112B6" w:rsidRPr="005811E3" w:rsidRDefault="00D803A1">
      <w:pPr>
        <w:pStyle w:val="af7"/>
        <w:jc w:val="both"/>
        <w:rPr>
          <w:rFonts w:hAnsi="宋体" w:cs="宋体"/>
          <w:b/>
          <w:bCs/>
          <w:kern w:val="0"/>
          <w:sz w:val="28"/>
          <w:szCs w:val="28"/>
        </w:rPr>
      </w:pPr>
      <w:r w:rsidRPr="005811E3">
        <w:rPr>
          <w:rFonts w:hAnsi="宋体" w:cs="宋体" w:hint="eastAsia"/>
          <w:b/>
          <w:bCs/>
          <w:kern w:val="0"/>
          <w:sz w:val="28"/>
          <w:szCs w:val="28"/>
        </w:rPr>
        <w:t>15.信息化工作方案</w:t>
      </w:r>
    </w:p>
    <w:p w:rsidR="00D112B6" w:rsidRPr="005811E3" w:rsidRDefault="00D112B6">
      <w:pPr>
        <w:pStyle w:val="af7"/>
        <w:jc w:val="both"/>
        <w:rPr>
          <w:rFonts w:hAnsi="宋体" w:cs="宋体"/>
          <w:b/>
          <w:bCs/>
          <w:kern w:val="0"/>
          <w:sz w:val="28"/>
          <w:szCs w:val="28"/>
        </w:rPr>
      </w:pPr>
    </w:p>
    <w:p w:rsidR="00D112B6" w:rsidRPr="008F4431" w:rsidRDefault="00D803A1">
      <w:pPr>
        <w:pStyle w:val="af7"/>
        <w:jc w:val="both"/>
        <w:rPr>
          <w:rFonts w:hAnsi="宋体" w:cs="宋体"/>
          <w:bCs/>
          <w:kern w:val="0"/>
        </w:rPr>
      </w:pPr>
      <w:r w:rsidRPr="005811E3">
        <w:rPr>
          <w:rFonts w:hAnsi="宋体" w:cs="宋体" w:hint="eastAsia"/>
          <w:b/>
          <w:bCs/>
          <w:kern w:val="0"/>
          <w:sz w:val="28"/>
          <w:szCs w:val="28"/>
        </w:rPr>
        <w:t>16．投标人实力</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投标人具有有效期内的</w:t>
      </w:r>
      <w:r w:rsidRPr="008F4431">
        <w:rPr>
          <w:rFonts w:ascii="宋体" w:hAnsi="宋体" w:cs="宋体" w:hint="eastAsia"/>
          <w:kern w:val="0"/>
          <w:sz w:val="24"/>
        </w:rPr>
        <w:t>质量管理体系认证证书（ISO9001/GB/T19001）、环境管理体系认证证书（ISO14001/GB/T24001）、职业健康安全管理体系认证证书（ISO45001/GB/T45001）</w:t>
      </w:r>
      <w:r w:rsidRPr="008F4431">
        <w:rPr>
          <w:rFonts w:ascii="宋体" w:hAnsi="宋体" w:cs="宋体" w:hint="eastAsia"/>
          <w:sz w:val="24"/>
        </w:rPr>
        <w:t>。</w:t>
      </w:r>
    </w:p>
    <w:p w:rsidR="00D112B6" w:rsidRPr="008F4431" w:rsidRDefault="00D803A1">
      <w:pPr>
        <w:pStyle w:val="af7"/>
        <w:jc w:val="both"/>
        <w:rPr>
          <w:rFonts w:hAnsi="宋体" w:cs="宋体"/>
          <w:bCs/>
          <w:kern w:val="0"/>
        </w:rPr>
      </w:pPr>
      <w:r w:rsidRPr="008F4431">
        <w:rPr>
          <w:rFonts w:hAnsi="宋体" w:cs="宋体" w:hint="eastAsia"/>
          <w:b/>
        </w:rPr>
        <w:t>注：须提供证书复印件、国家认证认可监督管理委员会官方网站查询截图及查询网址（三者缺一不可，提供的证明材料均不得遮挡涂黑），否则不得分。</w:t>
      </w:r>
    </w:p>
    <w:p w:rsidR="00D112B6" w:rsidRPr="008F4431" w:rsidRDefault="00D803A1">
      <w:pPr>
        <w:widowControl/>
        <w:jc w:val="left"/>
        <w:rPr>
          <w:rFonts w:ascii="宋体" w:hAnsi="宋体" w:cs="宋体"/>
          <w:bCs/>
          <w:kern w:val="0"/>
          <w:sz w:val="28"/>
          <w:szCs w:val="28"/>
        </w:rPr>
      </w:pPr>
      <w:r w:rsidRPr="008F4431">
        <w:rPr>
          <w:rFonts w:ascii="宋体" w:hAnsi="宋体" w:cs="宋体"/>
          <w:bCs/>
          <w:kern w:val="0"/>
          <w:sz w:val="28"/>
          <w:szCs w:val="28"/>
        </w:rPr>
        <w:br w:type="page"/>
      </w:r>
    </w:p>
    <w:p w:rsidR="00D112B6" w:rsidRPr="005811E3" w:rsidRDefault="00D803A1">
      <w:pPr>
        <w:pStyle w:val="af7"/>
        <w:jc w:val="both"/>
        <w:rPr>
          <w:rFonts w:hAnsi="宋体" w:cs="宋体"/>
          <w:b/>
          <w:bCs/>
          <w:kern w:val="0"/>
          <w:sz w:val="28"/>
          <w:szCs w:val="28"/>
        </w:rPr>
      </w:pPr>
      <w:r w:rsidRPr="005811E3">
        <w:rPr>
          <w:rFonts w:hAnsi="宋体" w:cs="宋体" w:hint="eastAsia"/>
          <w:b/>
          <w:bCs/>
          <w:kern w:val="0"/>
          <w:sz w:val="28"/>
          <w:szCs w:val="28"/>
        </w:rPr>
        <w:lastRenderedPageBreak/>
        <w:t>17．类似项目业绩</w:t>
      </w:r>
    </w:p>
    <w:tbl>
      <w:tblPr>
        <w:tblW w:w="9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3055"/>
        <w:gridCol w:w="1375"/>
        <w:gridCol w:w="1378"/>
        <w:gridCol w:w="1376"/>
        <w:gridCol w:w="1084"/>
      </w:tblGrid>
      <w:tr w:rsidR="00D803A1" w:rsidRPr="008F4431">
        <w:trPr>
          <w:cantSplit/>
          <w:trHeight w:val="422"/>
          <w:jc w:val="center"/>
        </w:trPr>
        <w:tc>
          <w:tcPr>
            <w:tcW w:w="1098" w:type="dxa"/>
            <w:vMerge w:val="restart"/>
            <w:vAlign w:val="center"/>
          </w:tcPr>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序号</w:t>
            </w:r>
          </w:p>
        </w:tc>
        <w:tc>
          <w:tcPr>
            <w:tcW w:w="3055" w:type="dxa"/>
            <w:vMerge w:val="restart"/>
            <w:vAlign w:val="center"/>
          </w:tcPr>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项目</w:t>
            </w:r>
          </w:p>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名称</w:t>
            </w:r>
          </w:p>
        </w:tc>
        <w:tc>
          <w:tcPr>
            <w:tcW w:w="1375" w:type="dxa"/>
            <w:vMerge w:val="restart"/>
            <w:vAlign w:val="center"/>
          </w:tcPr>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坐落</w:t>
            </w:r>
          </w:p>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地点</w:t>
            </w:r>
          </w:p>
        </w:tc>
        <w:tc>
          <w:tcPr>
            <w:tcW w:w="1378" w:type="dxa"/>
            <w:vMerge w:val="restart"/>
            <w:vAlign w:val="center"/>
          </w:tcPr>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项目</w:t>
            </w:r>
          </w:p>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类型</w:t>
            </w:r>
          </w:p>
        </w:tc>
        <w:tc>
          <w:tcPr>
            <w:tcW w:w="1376" w:type="dxa"/>
            <w:vMerge w:val="restart"/>
            <w:vAlign w:val="center"/>
          </w:tcPr>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管理</w:t>
            </w:r>
          </w:p>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面积</w:t>
            </w:r>
          </w:p>
        </w:tc>
        <w:tc>
          <w:tcPr>
            <w:tcW w:w="1084" w:type="dxa"/>
            <w:vMerge w:val="restart"/>
            <w:vAlign w:val="center"/>
          </w:tcPr>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接管</w:t>
            </w:r>
          </w:p>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日期</w:t>
            </w:r>
          </w:p>
        </w:tc>
      </w:tr>
      <w:tr w:rsidR="00D803A1" w:rsidRPr="008F4431">
        <w:trPr>
          <w:cantSplit/>
          <w:trHeight w:val="311"/>
          <w:jc w:val="center"/>
        </w:trPr>
        <w:tc>
          <w:tcPr>
            <w:tcW w:w="1098" w:type="dxa"/>
            <w:vMerge/>
            <w:vAlign w:val="center"/>
          </w:tcPr>
          <w:p w:rsidR="00D112B6" w:rsidRPr="008F4431" w:rsidRDefault="00D112B6">
            <w:pPr>
              <w:pStyle w:val="affff3"/>
              <w:jc w:val="center"/>
              <w:rPr>
                <w:rFonts w:ascii="宋体" w:eastAsia="宋体" w:hAnsi="宋体" w:cstheme="minorEastAsia"/>
                <w:sz w:val="24"/>
                <w:szCs w:val="24"/>
              </w:rPr>
            </w:pPr>
          </w:p>
        </w:tc>
        <w:tc>
          <w:tcPr>
            <w:tcW w:w="3055" w:type="dxa"/>
            <w:vMerge/>
            <w:vAlign w:val="center"/>
          </w:tcPr>
          <w:p w:rsidR="00D112B6" w:rsidRPr="008F4431" w:rsidRDefault="00D112B6">
            <w:pPr>
              <w:pStyle w:val="affff3"/>
              <w:jc w:val="center"/>
              <w:rPr>
                <w:rFonts w:ascii="宋体" w:eastAsia="宋体" w:hAnsi="宋体" w:cstheme="minorEastAsia"/>
                <w:sz w:val="24"/>
                <w:szCs w:val="24"/>
              </w:rPr>
            </w:pPr>
          </w:p>
        </w:tc>
        <w:tc>
          <w:tcPr>
            <w:tcW w:w="1375" w:type="dxa"/>
            <w:vMerge/>
            <w:vAlign w:val="center"/>
          </w:tcPr>
          <w:p w:rsidR="00D112B6" w:rsidRPr="008F4431" w:rsidRDefault="00D112B6">
            <w:pPr>
              <w:pStyle w:val="affff3"/>
              <w:jc w:val="center"/>
              <w:rPr>
                <w:rFonts w:ascii="宋体" w:eastAsia="宋体" w:hAnsi="宋体" w:cstheme="minorEastAsia"/>
                <w:sz w:val="24"/>
                <w:szCs w:val="24"/>
              </w:rPr>
            </w:pPr>
          </w:p>
        </w:tc>
        <w:tc>
          <w:tcPr>
            <w:tcW w:w="1378" w:type="dxa"/>
            <w:vMerge/>
            <w:vAlign w:val="center"/>
          </w:tcPr>
          <w:p w:rsidR="00D112B6" w:rsidRPr="008F4431" w:rsidRDefault="00D112B6">
            <w:pPr>
              <w:pStyle w:val="affff3"/>
              <w:jc w:val="center"/>
              <w:rPr>
                <w:rFonts w:ascii="宋体" w:eastAsia="宋体" w:hAnsi="宋体" w:cstheme="minorEastAsia"/>
                <w:sz w:val="24"/>
                <w:szCs w:val="24"/>
              </w:rPr>
            </w:pPr>
          </w:p>
        </w:tc>
        <w:tc>
          <w:tcPr>
            <w:tcW w:w="1376" w:type="dxa"/>
            <w:vMerge/>
            <w:vAlign w:val="center"/>
          </w:tcPr>
          <w:p w:rsidR="00D112B6" w:rsidRPr="008F4431" w:rsidRDefault="00D112B6">
            <w:pPr>
              <w:pStyle w:val="affff3"/>
              <w:jc w:val="center"/>
              <w:rPr>
                <w:rFonts w:ascii="宋体" w:eastAsia="宋体" w:hAnsi="宋体" w:cstheme="minorEastAsia"/>
                <w:sz w:val="24"/>
                <w:szCs w:val="24"/>
              </w:rPr>
            </w:pPr>
          </w:p>
        </w:tc>
        <w:tc>
          <w:tcPr>
            <w:tcW w:w="1084" w:type="dxa"/>
            <w:vMerge/>
            <w:vAlign w:val="center"/>
          </w:tcPr>
          <w:p w:rsidR="00D112B6" w:rsidRPr="008F4431" w:rsidRDefault="00D112B6">
            <w:pPr>
              <w:pStyle w:val="affff3"/>
              <w:jc w:val="center"/>
              <w:rPr>
                <w:rFonts w:ascii="宋体" w:eastAsia="宋体" w:hAnsi="宋体" w:cstheme="minorEastAsia"/>
                <w:sz w:val="24"/>
                <w:szCs w:val="24"/>
              </w:rPr>
            </w:pPr>
          </w:p>
        </w:tc>
      </w:tr>
      <w:tr w:rsidR="00D803A1" w:rsidRPr="008F4431">
        <w:trPr>
          <w:trHeight w:val="532"/>
          <w:jc w:val="center"/>
        </w:trPr>
        <w:tc>
          <w:tcPr>
            <w:tcW w:w="1098" w:type="dxa"/>
          </w:tcPr>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1</w:t>
            </w:r>
          </w:p>
        </w:tc>
        <w:tc>
          <w:tcPr>
            <w:tcW w:w="3055" w:type="dxa"/>
          </w:tcPr>
          <w:p w:rsidR="00D112B6" w:rsidRPr="008F4431" w:rsidRDefault="00D112B6">
            <w:pPr>
              <w:pStyle w:val="affff3"/>
              <w:jc w:val="both"/>
              <w:rPr>
                <w:rFonts w:ascii="宋体" w:eastAsia="宋体" w:hAnsi="宋体" w:cstheme="minorEastAsia"/>
                <w:sz w:val="24"/>
                <w:szCs w:val="24"/>
              </w:rPr>
            </w:pPr>
          </w:p>
        </w:tc>
        <w:tc>
          <w:tcPr>
            <w:tcW w:w="1375" w:type="dxa"/>
          </w:tcPr>
          <w:p w:rsidR="00D112B6" w:rsidRPr="008F4431" w:rsidRDefault="00D112B6">
            <w:pPr>
              <w:pStyle w:val="affff3"/>
              <w:jc w:val="both"/>
              <w:rPr>
                <w:rFonts w:ascii="宋体" w:eastAsia="宋体" w:hAnsi="宋体" w:cstheme="minorEastAsia"/>
                <w:sz w:val="24"/>
                <w:szCs w:val="24"/>
              </w:rPr>
            </w:pPr>
          </w:p>
        </w:tc>
        <w:tc>
          <w:tcPr>
            <w:tcW w:w="1378" w:type="dxa"/>
          </w:tcPr>
          <w:p w:rsidR="00D112B6" w:rsidRPr="008F4431" w:rsidRDefault="00D112B6">
            <w:pPr>
              <w:pStyle w:val="affff3"/>
              <w:jc w:val="both"/>
              <w:rPr>
                <w:rFonts w:ascii="宋体" w:eastAsia="宋体" w:hAnsi="宋体" w:cstheme="minorEastAsia"/>
                <w:sz w:val="24"/>
                <w:szCs w:val="24"/>
              </w:rPr>
            </w:pPr>
          </w:p>
        </w:tc>
        <w:tc>
          <w:tcPr>
            <w:tcW w:w="1376" w:type="dxa"/>
          </w:tcPr>
          <w:p w:rsidR="00D112B6" w:rsidRPr="008F4431" w:rsidRDefault="00D112B6">
            <w:pPr>
              <w:pStyle w:val="affff3"/>
              <w:jc w:val="both"/>
              <w:rPr>
                <w:rFonts w:ascii="宋体" w:eastAsia="宋体" w:hAnsi="宋体" w:cstheme="minorEastAsia"/>
                <w:sz w:val="24"/>
                <w:szCs w:val="24"/>
              </w:rPr>
            </w:pPr>
          </w:p>
        </w:tc>
        <w:tc>
          <w:tcPr>
            <w:tcW w:w="1084" w:type="dxa"/>
          </w:tcPr>
          <w:p w:rsidR="00D112B6" w:rsidRPr="008F4431" w:rsidRDefault="00D112B6">
            <w:pPr>
              <w:pStyle w:val="affff3"/>
              <w:jc w:val="both"/>
              <w:rPr>
                <w:rFonts w:ascii="宋体" w:eastAsia="宋体" w:hAnsi="宋体" w:cstheme="minorEastAsia"/>
                <w:sz w:val="24"/>
                <w:szCs w:val="24"/>
              </w:rPr>
            </w:pPr>
          </w:p>
        </w:tc>
      </w:tr>
      <w:tr w:rsidR="00D803A1" w:rsidRPr="008F4431">
        <w:trPr>
          <w:trHeight w:val="532"/>
          <w:jc w:val="center"/>
        </w:trPr>
        <w:tc>
          <w:tcPr>
            <w:tcW w:w="1098" w:type="dxa"/>
          </w:tcPr>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2</w:t>
            </w:r>
          </w:p>
        </w:tc>
        <w:tc>
          <w:tcPr>
            <w:tcW w:w="3055" w:type="dxa"/>
          </w:tcPr>
          <w:p w:rsidR="00D112B6" w:rsidRPr="008F4431" w:rsidRDefault="00D112B6">
            <w:pPr>
              <w:pStyle w:val="affff3"/>
              <w:jc w:val="both"/>
              <w:rPr>
                <w:rFonts w:ascii="宋体" w:eastAsia="宋体" w:hAnsi="宋体" w:cstheme="minorEastAsia"/>
                <w:sz w:val="24"/>
                <w:szCs w:val="24"/>
              </w:rPr>
            </w:pPr>
          </w:p>
        </w:tc>
        <w:tc>
          <w:tcPr>
            <w:tcW w:w="1375" w:type="dxa"/>
          </w:tcPr>
          <w:p w:rsidR="00D112B6" w:rsidRPr="008F4431" w:rsidRDefault="00D112B6">
            <w:pPr>
              <w:pStyle w:val="affff3"/>
              <w:jc w:val="both"/>
              <w:rPr>
                <w:rFonts w:ascii="宋体" w:eastAsia="宋体" w:hAnsi="宋体" w:cstheme="minorEastAsia"/>
                <w:sz w:val="24"/>
                <w:szCs w:val="24"/>
              </w:rPr>
            </w:pPr>
          </w:p>
        </w:tc>
        <w:tc>
          <w:tcPr>
            <w:tcW w:w="1378" w:type="dxa"/>
          </w:tcPr>
          <w:p w:rsidR="00D112B6" w:rsidRPr="008F4431" w:rsidRDefault="00D112B6">
            <w:pPr>
              <w:pStyle w:val="affff3"/>
              <w:jc w:val="both"/>
              <w:rPr>
                <w:rFonts w:ascii="宋体" w:eastAsia="宋体" w:hAnsi="宋体" w:cstheme="minorEastAsia"/>
                <w:sz w:val="24"/>
                <w:szCs w:val="24"/>
              </w:rPr>
            </w:pPr>
          </w:p>
        </w:tc>
        <w:tc>
          <w:tcPr>
            <w:tcW w:w="1376" w:type="dxa"/>
          </w:tcPr>
          <w:p w:rsidR="00D112B6" w:rsidRPr="008F4431" w:rsidRDefault="00D112B6">
            <w:pPr>
              <w:pStyle w:val="affff3"/>
              <w:jc w:val="both"/>
              <w:rPr>
                <w:rFonts w:ascii="宋体" w:eastAsia="宋体" w:hAnsi="宋体" w:cstheme="minorEastAsia"/>
                <w:sz w:val="24"/>
                <w:szCs w:val="24"/>
              </w:rPr>
            </w:pPr>
          </w:p>
        </w:tc>
        <w:tc>
          <w:tcPr>
            <w:tcW w:w="1084" w:type="dxa"/>
          </w:tcPr>
          <w:p w:rsidR="00D112B6" w:rsidRPr="008F4431" w:rsidRDefault="00D112B6">
            <w:pPr>
              <w:pStyle w:val="affff3"/>
              <w:jc w:val="both"/>
              <w:rPr>
                <w:rFonts w:ascii="宋体" w:eastAsia="宋体" w:hAnsi="宋体" w:cstheme="minorEastAsia"/>
                <w:sz w:val="24"/>
                <w:szCs w:val="24"/>
              </w:rPr>
            </w:pPr>
          </w:p>
        </w:tc>
      </w:tr>
      <w:tr w:rsidR="00D803A1" w:rsidRPr="008F4431">
        <w:trPr>
          <w:trHeight w:val="532"/>
          <w:jc w:val="center"/>
        </w:trPr>
        <w:tc>
          <w:tcPr>
            <w:tcW w:w="1098" w:type="dxa"/>
          </w:tcPr>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3</w:t>
            </w:r>
          </w:p>
        </w:tc>
        <w:tc>
          <w:tcPr>
            <w:tcW w:w="3055" w:type="dxa"/>
          </w:tcPr>
          <w:p w:rsidR="00D112B6" w:rsidRPr="008F4431" w:rsidRDefault="00D112B6">
            <w:pPr>
              <w:pStyle w:val="affff3"/>
              <w:jc w:val="both"/>
              <w:rPr>
                <w:rFonts w:ascii="宋体" w:eastAsia="宋体" w:hAnsi="宋体" w:cstheme="minorEastAsia"/>
                <w:sz w:val="24"/>
                <w:szCs w:val="24"/>
              </w:rPr>
            </w:pPr>
          </w:p>
        </w:tc>
        <w:tc>
          <w:tcPr>
            <w:tcW w:w="1375" w:type="dxa"/>
          </w:tcPr>
          <w:p w:rsidR="00D112B6" w:rsidRPr="008F4431" w:rsidRDefault="00D112B6">
            <w:pPr>
              <w:pStyle w:val="affff3"/>
              <w:jc w:val="both"/>
              <w:rPr>
                <w:rFonts w:ascii="宋体" w:eastAsia="宋体" w:hAnsi="宋体" w:cstheme="minorEastAsia"/>
                <w:sz w:val="24"/>
                <w:szCs w:val="24"/>
              </w:rPr>
            </w:pPr>
          </w:p>
        </w:tc>
        <w:tc>
          <w:tcPr>
            <w:tcW w:w="1378" w:type="dxa"/>
          </w:tcPr>
          <w:p w:rsidR="00D112B6" w:rsidRPr="008F4431" w:rsidRDefault="00D112B6">
            <w:pPr>
              <w:pStyle w:val="affff3"/>
              <w:jc w:val="both"/>
              <w:rPr>
                <w:rFonts w:ascii="宋体" w:eastAsia="宋体" w:hAnsi="宋体" w:cstheme="minorEastAsia"/>
                <w:sz w:val="24"/>
                <w:szCs w:val="24"/>
              </w:rPr>
            </w:pPr>
          </w:p>
        </w:tc>
        <w:tc>
          <w:tcPr>
            <w:tcW w:w="1376" w:type="dxa"/>
          </w:tcPr>
          <w:p w:rsidR="00D112B6" w:rsidRPr="008F4431" w:rsidRDefault="00D112B6">
            <w:pPr>
              <w:pStyle w:val="affff3"/>
              <w:jc w:val="both"/>
              <w:rPr>
                <w:rFonts w:ascii="宋体" w:eastAsia="宋体" w:hAnsi="宋体" w:cstheme="minorEastAsia"/>
                <w:sz w:val="24"/>
                <w:szCs w:val="24"/>
              </w:rPr>
            </w:pPr>
          </w:p>
        </w:tc>
        <w:tc>
          <w:tcPr>
            <w:tcW w:w="1084" w:type="dxa"/>
          </w:tcPr>
          <w:p w:rsidR="00D112B6" w:rsidRPr="008F4431" w:rsidRDefault="00D112B6">
            <w:pPr>
              <w:pStyle w:val="affff3"/>
              <w:jc w:val="both"/>
              <w:rPr>
                <w:rFonts w:ascii="宋体" w:eastAsia="宋体" w:hAnsi="宋体" w:cstheme="minorEastAsia"/>
                <w:sz w:val="24"/>
                <w:szCs w:val="24"/>
              </w:rPr>
            </w:pPr>
          </w:p>
        </w:tc>
      </w:tr>
      <w:tr w:rsidR="00D803A1" w:rsidRPr="008F4431">
        <w:trPr>
          <w:trHeight w:val="532"/>
          <w:jc w:val="center"/>
        </w:trPr>
        <w:tc>
          <w:tcPr>
            <w:tcW w:w="1098" w:type="dxa"/>
          </w:tcPr>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4</w:t>
            </w:r>
          </w:p>
        </w:tc>
        <w:tc>
          <w:tcPr>
            <w:tcW w:w="3055" w:type="dxa"/>
          </w:tcPr>
          <w:p w:rsidR="00D112B6" w:rsidRPr="008F4431" w:rsidRDefault="00D112B6">
            <w:pPr>
              <w:pStyle w:val="affff3"/>
              <w:jc w:val="both"/>
              <w:rPr>
                <w:rFonts w:ascii="宋体" w:eastAsia="宋体" w:hAnsi="宋体" w:cstheme="minorEastAsia"/>
                <w:sz w:val="24"/>
                <w:szCs w:val="24"/>
              </w:rPr>
            </w:pPr>
          </w:p>
        </w:tc>
        <w:tc>
          <w:tcPr>
            <w:tcW w:w="1375" w:type="dxa"/>
          </w:tcPr>
          <w:p w:rsidR="00D112B6" w:rsidRPr="008F4431" w:rsidRDefault="00D112B6">
            <w:pPr>
              <w:pStyle w:val="affff3"/>
              <w:jc w:val="both"/>
              <w:rPr>
                <w:rFonts w:ascii="宋体" w:eastAsia="宋体" w:hAnsi="宋体" w:cstheme="minorEastAsia"/>
                <w:sz w:val="24"/>
                <w:szCs w:val="24"/>
              </w:rPr>
            </w:pPr>
          </w:p>
        </w:tc>
        <w:tc>
          <w:tcPr>
            <w:tcW w:w="1378" w:type="dxa"/>
          </w:tcPr>
          <w:p w:rsidR="00D112B6" w:rsidRPr="008F4431" w:rsidRDefault="00D112B6">
            <w:pPr>
              <w:pStyle w:val="affff3"/>
              <w:jc w:val="both"/>
              <w:rPr>
                <w:rFonts w:ascii="宋体" w:eastAsia="宋体" w:hAnsi="宋体" w:cstheme="minorEastAsia"/>
                <w:sz w:val="24"/>
                <w:szCs w:val="24"/>
              </w:rPr>
            </w:pPr>
          </w:p>
        </w:tc>
        <w:tc>
          <w:tcPr>
            <w:tcW w:w="1376" w:type="dxa"/>
          </w:tcPr>
          <w:p w:rsidR="00D112B6" w:rsidRPr="008F4431" w:rsidRDefault="00D112B6">
            <w:pPr>
              <w:pStyle w:val="affff3"/>
              <w:jc w:val="both"/>
              <w:rPr>
                <w:rFonts w:ascii="宋体" w:eastAsia="宋体" w:hAnsi="宋体" w:cstheme="minorEastAsia"/>
                <w:sz w:val="24"/>
                <w:szCs w:val="24"/>
              </w:rPr>
            </w:pPr>
          </w:p>
        </w:tc>
        <w:tc>
          <w:tcPr>
            <w:tcW w:w="1084" w:type="dxa"/>
          </w:tcPr>
          <w:p w:rsidR="00D112B6" w:rsidRPr="008F4431" w:rsidRDefault="00D112B6">
            <w:pPr>
              <w:pStyle w:val="affff3"/>
              <w:jc w:val="both"/>
              <w:rPr>
                <w:rFonts w:ascii="宋体" w:eastAsia="宋体" w:hAnsi="宋体" w:cstheme="minorEastAsia"/>
                <w:sz w:val="24"/>
                <w:szCs w:val="24"/>
              </w:rPr>
            </w:pPr>
          </w:p>
        </w:tc>
      </w:tr>
      <w:tr w:rsidR="00D803A1" w:rsidRPr="008F4431">
        <w:trPr>
          <w:trHeight w:val="532"/>
          <w:jc w:val="center"/>
        </w:trPr>
        <w:tc>
          <w:tcPr>
            <w:tcW w:w="1098" w:type="dxa"/>
          </w:tcPr>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5</w:t>
            </w:r>
          </w:p>
        </w:tc>
        <w:tc>
          <w:tcPr>
            <w:tcW w:w="3055" w:type="dxa"/>
          </w:tcPr>
          <w:p w:rsidR="00D112B6" w:rsidRPr="008F4431" w:rsidRDefault="00D112B6">
            <w:pPr>
              <w:pStyle w:val="affff3"/>
              <w:jc w:val="both"/>
              <w:rPr>
                <w:rFonts w:ascii="宋体" w:eastAsia="宋体" w:hAnsi="宋体" w:cstheme="minorEastAsia"/>
                <w:sz w:val="24"/>
                <w:szCs w:val="24"/>
              </w:rPr>
            </w:pPr>
          </w:p>
        </w:tc>
        <w:tc>
          <w:tcPr>
            <w:tcW w:w="1375" w:type="dxa"/>
          </w:tcPr>
          <w:p w:rsidR="00D112B6" w:rsidRPr="008F4431" w:rsidRDefault="00D112B6">
            <w:pPr>
              <w:pStyle w:val="affff3"/>
              <w:jc w:val="both"/>
              <w:rPr>
                <w:rFonts w:ascii="宋体" w:eastAsia="宋体" w:hAnsi="宋体" w:cstheme="minorEastAsia"/>
                <w:sz w:val="24"/>
                <w:szCs w:val="24"/>
              </w:rPr>
            </w:pPr>
          </w:p>
        </w:tc>
        <w:tc>
          <w:tcPr>
            <w:tcW w:w="1378" w:type="dxa"/>
          </w:tcPr>
          <w:p w:rsidR="00D112B6" w:rsidRPr="008F4431" w:rsidRDefault="00D112B6">
            <w:pPr>
              <w:pStyle w:val="affff3"/>
              <w:jc w:val="both"/>
              <w:rPr>
                <w:rFonts w:ascii="宋体" w:eastAsia="宋体" w:hAnsi="宋体" w:cstheme="minorEastAsia"/>
                <w:sz w:val="24"/>
                <w:szCs w:val="24"/>
              </w:rPr>
            </w:pPr>
          </w:p>
        </w:tc>
        <w:tc>
          <w:tcPr>
            <w:tcW w:w="1376" w:type="dxa"/>
          </w:tcPr>
          <w:p w:rsidR="00D112B6" w:rsidRPr="008F4431" w:rsidRDefault="00D112B6">
            <w:pPr>
              <w:pStyle w:val="affff3"/>
              <w:jc w:val="both"/>
              <w:rPr>
                <w:rFonts w:ascii="宋体" w:eastAsia="宋体" w:hAnsi="宋体" w:cstheme="minorEastAsia"/>
                <w:sz w:val="24"/>
                <w:szCs w:val="24"/>
              </w:rPr>
            </w:pPr>
          </w:p>
        </w:tc>
        <w:tc>
          <w:tcPr>
            <w:tcW w:w="1084" w:type="dxa"/>
          </w:tcPr>
          <w:p w:rsidR="00D112B6" w:rsidRPr="008F4431" w:rsidRDefault="00D112B6">
            <w:pPr>
              <w:pStyle w:val="affff3"/>
              <w:jc w:val="both"/>
              <w:rPr>
                <w:rFonts w:ascii="宋体" w:eastAsia="宋体" w:hAnsi="宋体" w:cstheme="minorEastAsia"/>
                <w:sz w:val="24"/>
                <w:szCs w:val="24"/>
              </w:rPr>
            </w:pPr>
          </w:p>
        </w:tc>
      </w:tr>
      <w:tr w:rsidR="00D803A1" w:rsidRPr="008F4431">
        <w:trPr>
          <w:trHeight w:val="532"/>
          <w:jc w:val="center"/>
        </w:trPr>
        <w:tc>
          <w:tcPr>
            <w:tcW w:w="1098" w:type="dxa"/>
          </w:tcPr>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6</w:t>
            </w:r>
          </w:p>
        </w:tc>
        <w:tc>
          <w:tcPr>
            <w:tcW w:w="3055" w:type="dxa"/>
          </w:tcPr>
          <w:p w:rsidR="00D112B6" w:rsidRPr="008F4431" w:rsidRDefault="00D112B6">
            <w:pPr>
              <w:pStyle w:val="affff3"/>
              <w:jc w:val="both"/>
              <w:rPr>
                <w:rFonts w:ascii="宋体" w:eastAsia="宋体" w:hAnsi="宋体" w:cstheme="minorEastAsia"/>
                <w:sz w:val="24"/>
                <w:szCs w:val="24"/>
              </w:rPr>
            </w:pPr>
          </w:p>
        </w:tc>
        <w:tc>
          <w:tcPr>
            <w:tcW w:w="1375" w:type="dxa"/>
          </w:tcPr>
          <w:p w:rsidR="00D112B6" w:rsidRPr="008F4431" w:rsidRDefault="00D112B6">
            <w:pPr>
              <w:pStyle w:val="affff3"/>
              <w:jc w:val="both"/>
              <w:rPr>
                <w:rFonts w:ascii="宋体" w:eastAsia="宋体" w:hAnsi="宋体" w:cstheme="minorEastAsia"/>
                <w:sz w:val="24"/>
                <w:szCs w:val="24"/>
              </w:rPr>
            </w:pPr>
          </w:p>
        </w:tc>
        <w:tc>
          <w:tcPr>
            <w:tcW w:w="1378" w:type="dxa"/>
          </w:tcPr>
          <w:p w:rsidR="00D112B6" w:rsidRPr="008F4431" w:rsidRDefault="00D112B6">
            <w:pPr>
              <w:pStyle w:val="affff3"/>
              <w:jc w:val="both"/>
              <w:rPr>
                <w:rFonts w:ascii="宋体" w:eastAsia="宋体" w:hAnsi="宋体" w:cstheme="minorEastAsia"/>
                <w:sz w:val="24"/>
                <w:szCs w:val="24"/>
              </w:rPr>
            </w:pPr>
          </w:p>
        </w:tc>
        <w:tc>
          <w:tcPr>
            <w:tcW w:w="1376" w:type="dxa"/>
          </w:tcPr>
          <w:p w:rsidR="00D112B6" w:rsidRPr="008F4431" w:rsidRDefault="00D112B6">
            <w:pPr>
              <w:pStyle w:val="affff3"/>
              <w:jc w:val="both"/>
              <w:rPr>
                <w:rFonts w:ascii="宋体" w:eastAsia="宋体" w:hAnsi="宋体" w:cstheme="minorEastAsia"/>
                <w:sz w:val="24"/>
                <w:szCs w:val="24"/>
              </w:rPr>
            </w:pPr>
          </w:p>
        </w:tc>
        <w:tc>
          <w:tcPr>
            <w:tcW w:w="1084" w:type="dxa"/>
          </w:tcPr>
          <w:p w:rsidR="00D112B6" w:rsidRPr="008F4431" w:rsidRDefault="00D112B6">
            <w:pPr>
              <w:pStyle w:val="affff3"/>
              <w:jc w:val="both"/>
              <w:rPr>
                <w:rFonts w:ascii="宋体" w:eastAsia="宋体" w:hAnsi="宋体" w:cstheme="minorEastAsia"/>
                <w:sz w:val="24"/>
                <w:szCs w:val="24"/>
              </w:rPr>
            </w:pPr>
          </w:p>
        </w:tc>
      </w:tr>
      <w:tr w:rsidR="00D803A1" w:rsidRPr="008F4431">
        <w:trPr>
          <w:trHeight w:val="532"/>
          <w:jc w:val="center"/>
        </w:trPr>
        <w:tc>
          <w:tcPr>
            <w:tcW w:w="1098" w:type="dxa"/>
          </w:tcPr>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w:t>
            </w:r>
          </w:p>
        </w:tc>
        <w:tc>
          <w:tcPr>
            <w:tcW w:w="3055" w:type="dxa"/>
          </w:tcPr>
          <w:p w:rsidR="00D112B6" w:rsidRPr="008F4431" w:rsidRDefault="00D112B6">
            <w:pPr>
              <w:pStyle w:val="affff3"/>
              <w:jc w:val="both"/>
              <w:rPr>
                <w:rFonts w:ascii="宋体" w:eastAsia="宋体" w:hAnsi="宋体" w:cstheme="minorEastAsia"/>
                <w:sz w:val="24"/>
                <w:szCs w:val="24"/>
              </w:rPr>
            </w:pPr>
          </w:p>
        </w:tc>
        <w:tc>
          <w:tcPr>
            <w:tcW w:w="1375" w:type="dxa"/>
          </w:tcPr>
          <w:p w:rsidR="00D112B6" w:rsidRPr="008F4431" w:rsidRDefault="00D112B6">
            <w:pPr>
              <w:pStyle w:val="affff3"/>
              <w:jc w:val="both"/>
              <w:rPr>
                <w:rFonts w:ascii="宋体" w:eastAsia="宋体" w:hAnsi="宋体" w:cstheme="minorEastAsia"/>
                <w:sz w:val="24"/>
                <w:szCs w:val="24"/>
              </w:rPr>
            </w:pPr>
          </w:p>
        </w:tc>
        <w:tc>
          <w:tcPr>
            <w:tcW w:w="1378" w:type="dxa"/>
          </w:tcPr>
          <w:p w:rsidR="00D112B6" w:rsidRPr="008F4431" w:rsidRDefault="00D112B6">
            <w:pPr>
              <w:pStyle w:val="affff3"/>
              <w:jc w:val="both"/>
              <w:rPr>
                <w:rFonts w:ascii="宋体" w:eastAsia="宋体" w:hAnsi="宋体" w:cstheme="minorEastAsia"/>
                <w:sz w:val="24"/>
                <w:szCs w:val="24"/>
              </w:rPr>
            </w:pPr>
          </w:p>
        </w:tc>
        <w:tc>
          <w:tcPr>
            <w:tcW w:w="1376" w:type="dxa"/>
          </w:tcPr>
          <w:p w:rsidR="00D112B6" w:rsidRPr="008F4431" w:rsidRDefault="00D112B6">
            <w:pPr>
              <w:pStyle w:val="affff3"/>
              <w:jc w:val="both"/>
              <w:rPr>
                <w:rFonts w:ascii="宋体" w:eastAsia="宋体" w:hAnsi="宋体" w:cstheme="minorEastAsia"/>
                <w:sz w:val="24"/>
                <w:szCs w:val="24"/>
              </w:rPr>
            </w:pPr>
          </w:p>
        </w:tc>
        <w:tc>
          <w:tcPr>
            <w:tcW w:w="1084" w:type="dxa"/>
          </w:tcPr>
          <w:p w:rsidR="00D112B6" w:rsidRPr="008F4431" w:rsidRDefault="00D112B6">
            <w:pPr>
              <w:pStyle w:val="affff3"/>
              <w:jc w:val="both"/>
              <w:rPr>
                <w:rFonts w:ascii="宋体" w:eastAsia="宋体" w:hAnsi="宋体" w:cstheme="minorEastAsia"/>
                <w:sz w:val="24"/>
                <w:szCs w:val="24"/>
              </w:rPr>
            </w:pPr>
          </w:p>
        </w:tc>
      </w:tr>
    </w:tbl>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注：1.投标文件中须提供合同复印件加盖公章，以及合同履行期内任意一次的物业服务费收款凭据复印件；合同中应能明确辨认出物业类型为封闭式园区且为非住宅类、甲乙双方</w:t>
      </w:r>
      <w:r w:rsidR="00EB127B">
        <w:rPr>
          <w:rFonts w:ascii="宋体" w:hAnsi="宋体" w:cs="宋体" w:hint="eastAsia"/>
          <w:sz w:val="24"/>
        </w:rPr>
        <w:t>盖章页</w:t>
      </w:r>
      <w:r w:rsidRPr="008F4431">
        <w:rPr>
          <w:rFonts w:ascii="宋体" w:hAnsi="宋体" w:cs="宋体" w:hint="eastAsia"/>
          <w:sz w:val="24"/>
        </w:rPr>
        <w:t>、合同的签署日期，合同服务内容至少同时包含：</w:t>
      </w:r>
      <w:r w:rsidRPr="008F4431">
        <w:rPr>
          <w:rFonts w:ascii="宋体" w:hAnsi="宋体" w:cs="宋体" w:hint="eastAsia"/>
          <w:b/>
          <w:bCs/>
          <w:sz w:val="24"/>
        </w:rPr>
        <w:t>保洁服务、秩序服务（</w:t>
      </w:r>
      <w:r w:rsidR="00EB127B" w:rsidRPr="008F4431">
        <w:rPr>
          <w:rFonts w:ascii="宋体" w:hAnsi="宋体" w:cs="宋体" w:hint="eastAsia"/>
          <w:b/>
          <w:bCs/>
          <w:sz w:val="24"/>
        </w:rPr>
        <w:t>门值</w:t>
      </w:r>
      <w:r w:rsidR="00EB127B">
        <w:rPr>
          <w:rFonts w:ascii="宋体" w:hAnsi="宋体" w:cs="宋体" w:hint="eastAsia"/>
          <w:b/>
          <w:bCs/>
          <w:sz w:val="24"/>
        </w:rPr>
        <w:t>或</w:t>
      </w:r>
      <w:r w:rsidR="00EB127B" w:rsidRPr="008F4431">
        <w:rPr>
          <w:rFonts w:ascii="宋体" w:hAnsi="宋体" w:cs="宋体" w:hint="eastAsia"/>
          <w:b/>
          <w:bCs/>
          <w:sz w:val="24"/>
        </w:rPr>
        <w:t>传达员</w:t>
      </w:r>
      <w:r w:rsidR="00EB127B">
        <w:rPr>
          <w:rFonts w:ascii="宋体" w:hAnsi="宋体" w:cs="宋体" w:hint="eastAsia"/>
          <w:b/>
          <w:bCs/>
          <w:sz w:val="24"/>
        </w:rPr>
        <w:t>或</w:t>
      </w:r>
      <w:r w:rsidR="00EB127B" w:rsidRPr="008F4431">
        <w:rPr>
          <w:rFonts w:ascii="宋体" w:hAnsi="宋体" w:cs="宋体" w:hint="eastAsia"/>
          <w:b/>
          <w:bCs/>
          <w:sz w:val="24"/>
        </w:rPr>
        <w:t>保安</w:t>
      </w:r>
      <w:r w:rsidR="00EB127B">
        <w:rPr>
          <w:rFonts w:ascii="宋体" w:hAnsi="宋体" w:cs="宋体" w:hint="eastAsia"/>
          <w:b/>
          <w:bCs/>
          <w:sz w:val="24"/>
        </w:rPr>
        <w:t>或宿管</w:t>
      </w:r>
      <w:r w:rsidRPr="008F4431">
        <w:rPr>
          <w:rFonts w:ascii="宋体" w:hAnsi="宋体" w:cs="宋体" w:hint="eastAsia"/>
          <w:b/>
          <w:bCs/>
          <w:sz w:val="24"/>
        </w:rPr>
        <w:t>）、维修服务三项内容，时间以合同签订日期为准</w:t>
      </w:r>
      <w:r w:rsidRPr="008F4431">
        <w:rPr>
          <w:rFonts w:ascii="宋体" w:hAnsi="宋体" w:cs="宋体" w:hint="eastAsia"/>
          <w:sz w:val="24"/>
        </w:rPr>
        <w:t>。</w:t>
      </w:r>
    </w:p>
    <w:p w:rsidR="00D112B6" w:rsidRPr="008F4431" w:rsidRDefault="00D803A1">
      <w:pPr>
        <w:pStyle w:val="af7"/>
        <w:jc w:val="both"/>
        <w:rPr>
          <w:rFonts w:hAnsi="宋体" w:cs="宋体"/>
        </w:rPr>
      </w:pPr>
      <w:r w:rsidRPr="008F4431">
        <w:rPr>
          <w:rFonts w:hAnsi="宋体" w:cs="宋体" w:hint="eastAsia"/>
        </w:rPr>
        <w:t>如合同中无法体现物业类型，则投标人应提供其他真实合法的材料佐证（一次中标，分年度签署合同的视为一个业绩，同一采购人的多个合同视为一个业绩）。</w:t>
      </w:r>
    </w:p>
    <w:p w:rsidR="00D112B6" w:rsidRPr="008F4431" w:rsidRDefault="00D803A1">
      <w:pPr>
        <w:pStyle w:val="af7"/>
        <w:jc w:val="both"/>
        <w:rPr>
          <w:rFonts w:hAnsi="宋体" w:cs="宋体"/>
          <w:bCs/>
          <w:kern w:val="0"/>
        </w:rPr>
      </w:pPr>
      <w:r w:rsidRPr="008F4431">
        <w:rPr>
          <w:rFonts w:hAnsi="宋体" w:cs="宋体"/>
        </w:rPr>
        <w:t>2.投标人提供所投上述业绩的委托方（合同甲方）的服务质量评价证明复印件，复印件加盖公章</w:t>
      </w:r>
      <w:r w:rsidR="005811E3">
        <w:rPr>
          <w:rFonts w:hAnsi="宋体" w:cs="宋体"/>
        </w:rPr>
        <w:t>。</w:t>
      </w:r>
    </w:p>
    <w:p w:rsidR="00D112B6" w:rsidRPr="008F4431" w:rsidRDefault="00D803A1">
      <w:pPr>
        <w:widowControl/>
        <w:jc w:val="left"/>
        <w:rPr>
          <w:rFonts w:ascii="宋体" w:hAnsi="宋体" w:cs="宋体"/>
          <w:bCs/>
          <w:kern w:val="0"/>
          <w:sz w:val="24"/>
        </w:rPr>
      </w:pPr>
      <w:r w:rsidRPr="008F4431">
        <w:rPr>
          <w:rFonts w:ascii="宋体" w:hAnsi="宋体" w:cs="宋体"/>
          <w:bCs/>
          <w:kern w:val="0"/>
        </w:rPr>
        <w:br w:type="page"/>
      </w:r>
    </w:p>
    <w:p w:rsidR="00D112B6" w:rsidRPr="005811E3" w:rsidRDefault="00D803A1">
      <w:pPr>
        <w:pStyle w:val="af7"/>
        <w:jc w:val="both"/>
        <w:rPr>
          <w:rFonts w:hAnsi="宋体" w:cs="宋体"/>
          <w:b/>
          <w:bCs/>
          <w:kern w:val="0"/>
          <w:sz w:val="28"/>
          <w:szCs w:val="28"/>
        </w:rPr>
      </w:pPr>
      <w:r w:rsidRPr="005811E3">
        <w:rPr>
          <w:rFonts w:hAnsi="宋体" w:cs="宋体" w:hint="eastAsia"/>
          <w:b/>
          <w:bCs/>
          <w:kern w:val="0"/>
          <w:sz w:val="28"/>
          <w:szCs w:val="28"/>
        </w:rPr>
        <w:lastRenderedPageBreak/>
        <w:t>18．项目经理管理经验</w:t>
      </w:r>
    </w:p>
    <w:p w:rsidR="00D112B6" w:rsidRPr="008F4431" w:rsidRDefault="00D803A1">
      <w:pPr>
        <w:widowControl/>
        <w:spacing w:line="360" w:lineRule="auto"/>
        <w:jc w:val="center"/>
        <w:rPr>
          <w:rFonts w:ascii="宋体" w:hAnsi="宋体"/>
          <w:sz w:val="24"/>
        </w:rPr>
      </w:pPr>
      <w:r w:rsidRPr="008F4431">
        <w:rPr>
          <w:rFonts w:ascii="宋体" w:hAnsi="宋体"/>
          <w:sz w:val="24"/>
        </w:rPr>
        <w:t>1</w:t>
      </w:r>
      <w:r w:rsidRPr="008F4431">
        <w:rPr>
          <w:rFonts w:ascii="宋体" w:hAnsi="宋体" w:hint="eastAsia"/>
          <w:sz w:val="24"/>
        </w:rPr>
        <w:t>、拟派驻项目经理情况</w:t>
      </w:r>
    </w:p>
    <w:tbl>
      <w:tblPr>
        <w:tblW w:w="8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4"/>
        <w:gridCol w:w="1475"/>
        <w:gridCol w:w="1034"/>
        <w:gridCol w:w="1475"/>
        <w:gridCol w:w="1998"/>
        <w:gridCol w:w="1723"/>
      </w:tblGrid>
      <w:tr w:rsidR="00D803A1" w:rsidRPr="008F4431">
        <w:trPr>
          <w:cantSplit/>
          <w:trHeight w:val="569"/>
          <w:jc w:val="center"/>
        </w:trPr>
        <w:tc>
          <w:tcPr>
            <w:tcW w:w="8919" w:type="dxa"/>
            <w:gridSpan w:val="6"/>
            <w:tcBorders>
              <w:right w:val="single" w:sz="4" w:space="0" w:color="auto"/>
            </w:tcBorders>
            <w:vAlign w:val="center"/>
          </w:tcPr>
          <w:p w:rsidR="00D112B6" w:rsidRPr="008F4431" w:rsidRDefault="00D803A1">
            <w:pPr>
              <w:pStyle w:val="affff3"/>
              <w:spacing w:line="360" w:lineRule="auto"/>
              <w:ind w:left="900" w:hanging="480"/>
              <w:jc w:val="center"/>
              <w:rPr>
                <w:rFonts w:ascii="宋体" w:eastAsia="宋体" w:hAnsi="宋体" w:cstheme="minorEastAsia"/>
                <w:sz w:val="24"/>
                <w:szCs w:val="24"/>
              </w:rPr>
            </w:pPr>
            <w:r w:rsidRPr="008F4431">
              <w:rPr>
                <w:rFonts w:ascii="宋体" w:eastAsia="宋体" w:hAnsi="宋体" w:cstheme="minorEastAsia" w:hint="eastAsia"/>
                <w:sz w:val="24"/>
                <w:szCs w:val="24"/>
              </w:rPr>
              <w:t>项目经理</w:t>
            </w:r>
          </w:p>
        </w:tc>
      </w:tr>
      <w:tr w:rsidR="00D803A1" w:rsidRPr="008F4431">
        <w:trPr>
          <w:cantSplit/>
          <w:trHeight w:val="602"/>
          <w:jc w:val="center"/>
        </w:trPr>
        <w:tc>
          <w:tcPr>
            <w:tcW w:w="1214" w:type="dxa"/>
            <w:tcBorders>
              <w:right w:val="single" w:sz="4" w:space="0" w:color="auto"/>
            </w:tcBorders>
            <w:vAlign w:val="center"/>
          </w:tcPr>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姓名</w:t>
            </w:r>
          </w:p>
        </w:tc>
        <w:tc>
          <w:tcPr>
            <w:tcW w:w="1475" w:type="dxa"/>
            <w:tcBorders>
              <w:right w:val="single" w:sz="4" w:space="0" w:color="auto"/>
            </w:tcBorders>
            <w:vAlign w:val="center"/>
          </w:tcPr>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性别</w:t>
            </w:r>
          </w:p>
        </w:tc>
        <w:tc>
          <w:tcPr>
            <w:tcW w:w="1034" w:type="dxa"/>
            <w:tcBorders>
              <w:right w:val="single" w:sz="4" w:space="0" w:color="auto"/>
            </w:tcBorders>
            <w:vAlign w:val="center"/>
          </w:tcPr>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年龄</w:t>
            </w:r>
          </w:p>
        </w:tc>
        <w:tc>
          <w:tcPr>
            <w:tcW w:w="1475" w:type="dxa"/>
            <w:tcBorders>
              <w:right w:val="single" w:sz="4" w:space="0" w:color="auto"/>
            </w:tcBorders>
            <w:vAlign w:val="center"/>
          </w:tcPr>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学历</w:t>
            </w:r>
          </w:p>
        </w:tc>
        <w:tc>
          <w:tcPr>
            <w:tcW w:w="1998" w:type="dxa"/>
            <w:tcBorders>
              <w:right w:val="single" w:sz="4" w:space="0" w:color="auto"/>
            </w:tcBorders>
            <w:vAlign w:val="center"/>
          </w:tcPr>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管理经验年眼</w:t>
            </w:r>
          </w:p>
        </w:tc>
        <w:tc>
          <w:tcPr>
            <w:tcW w:w="1722" w:type="dxa"/>
            <w:vMerge w:val="restart"/>
            <w:tcBorders>
              <w:right w:val="single" w:sz="4" w:space="0" w:color="auto"/>
            </w:tcBorders>
            <w:vAlign w:val="center"/>
          </w:tcPr>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（一寸照片）</w:t>
            </w:r>
          </w:p>
        </w:tc>
      </w:tr>
      <w:tr w:rsidR="00D803A1" w:rsidRPr="008F4431">
        <w:trPr>
          <w:cantSplit/>
          <w:trHeight w:val="1415"/>
          <w:jc w:val="center"/>
        </w:trPr>
        <w:tc>
          <w:tcPr>
            <w:tcW w:w="1214" w:type="dxa"/>
            <w:tcBorders>
              <w:right w:val="single" w:sz="4" w:space="0" w:color="auto"/>
            </w:tcBorders>
            <w:vAlign w:val="center"/>
          </w:tcPr>
          <w:p w:rsidR="00D112B6" w:rsidRPr="008F4431" w:rsidRDefault="00D112B6">
            <w:pPr>
              <w:pStyle w:val="affff3"/>
              <w:jc w:val="both"/>
              <w:rPr>
                <w:rFonts w:ascii="宋体" w:eastAsia="宋体" w:hAnsi="宋体" w:cstheme="minorEastAsia"/>
                <w:sz w:val="24"/>
                <w:szCs w:val="24"/>
              </w:rPr>
            </w:pPr>
          </w:p>
        </w:tc>
        <w:tc>
          <w:tcPr>
            <w:tcW w:w="1475" w:type="dxa"/>
            <w:tcBorders>
              <w:right w:val="single" w:sz="4" w:space="0" w:color="auto"/>
            </w:tcBorders>
            <w:vAlign w:val="center"/>
          </w:tcPr>
          <w:p w:rsidR="00D112B6" w:rsidRPr="008F4431" w:rsidRDefault="00D112B6">
            <w:pPr>
              <w:pStyle w:val="affff3"/>
              <w:jc w:val="both"/>
              <w:rPr>
                <w:rFonts w:ascii="宋体" w:eastAsia="宋体" w:hAnsi="宋体" w:cstheme="minorEastAsia"/>
                <w:sz w:val="24"/>
                <w:szCs w:val="24"/>
              </w:rPr>
            </w:pPr>
          </w:p>
        </w:tc>
        <w:tc>
          <w:tcPr>
            <w:tcW w:w="1034" w:type="dxa"/>
            <w:tcBorders>
              <w:right w:val="single" w:sz="4" w:space="0" w:color="auto"/>
            </w:tcBorders>
            <w:vAlign w:val="center"/>
          </w:tcPr>
          <w:p w:rsidR="00D112B6" w:rsidRPr="008F4431" w:rsidRDefault="00D112B6">
            <w:pPr>
              <w:pStyle w:val="affff3"/>
              <w:jc w:val="both"/>
              <w:rPr>
                <w:rFonts w:ascii="宋体" w:eastAsia="宋体" w:hAnsi="宋体" w:cstheme="minorEastAsia"/>
                <w:sz w:val="24"/>
                <w:szCs w:val="24"/>
              </w:rPr>
            </w:pPr>
          </w:p>
        </w:tc>
        <w:tc>
          <w:tcPr>
            <w:tcW w:w="1475" w:type="dxa"/>
            <w:tcBorders>
              <w:right w:val="single" w:sz="4" w:space="0" w:color="auto"/>
            </w:tcBorders>
            <w:vAlign w:val="center"/>
          </w:tcPr>
          <w:p w:rsidR="00D112B6" w:rsidRPr="008F4431" w:rsidRDefault="00D112B6">
            <w:pPr>
              <w:pStyle w:val="affff3"/>
              <w:jc w:val="both"/>
              <w:rPr>
                <w:rFonts w:ascii="宋体" w:eastAsia="宋体" w:hAnsi="宋体" w:cstheme="minorEastAsia"/>
                <w:sz w:val="24"/>
                <w:szCs w:val="24"/>
              </w:rPr>
            </w:pPr>
          </w:p>
        </w:tc>
        <w:tc>
          <w:tcPr>
            <w:tcW w:w="1998" w:type="dxa"/>
            <w:tcBorders>
              <w:right w:val="single" w:sz="4" w:space="0" w:color="auto"/>
            </w:tcBorders>
            <w:vAlign w:val="center"/>
          </w:tcPr>
          <w:p w:rsidR="00D112B6" w:rsidRPr="008F4431" w:rsidRDefault="00D112B6">
            <w:pPr>
              <w:pStyle w:val="affff3"/>
              <w:jc w:val="both"/>
              <w:rPr>
                <w:rFonts w:ascii="宋体" w:eastAsia="宋体" w:hAnsi="宋体" w:cstheme="minorEastAsia"/>
                <w:sz w:val="24"/>
                <w:szCs w:val="24"/>
              </w:rPr>
            </w:pPr>
          </w:p>
        </w:tc>
        <w:tc>
          <w:tcPr>
            <w:tcW w:w="1722" w:type="dxa"/>
            <w:vMerge/>
            <w:tcBorders>
              <w:right w:val="single" w:sz="4" w:space="0" w:color="auto"/>
            </w:tcBorders>
          </w:tcPr>
          <w:p w:rsidR="00D112B6" w:rsidRPr="008F4431" w:rsidRDefault="00D112B6">
            <w:pPr>
              <w:pStyle w:val="affff3"/>
              <w:ind w:left="900" w:hanging="480"/>
              <w:jc w:val="both"/>
              <w:rPr>
                <w:rFonts w:ascii="宋体" w:eastAsia="宋体" w:hAnsi="宋体" w:cstheme="minorEastAsia"/>
                <w:sz w:val="24"/>
                <w:szCs w:val="24"/>
              </w:rPr>
            </w:pPr>
          </w:p>
        </w:tc>
      </w:tr>
      <w:tr w:rsidR="00D803A1" w:rsidRPr="008F4431">
        <w:trPr>
          <w:cantSplit/>
          <w:trHeight w:val="4319"/>
          <w:jc w:val="center"/>
        </w:trPr>
        <w:tc>
          <w:tcPr>
            <w:tcW w:w="1214" w:type="dxa"/>
            <w:tcBorders>
              <w:right w:val="single" w:sz="4" w:space="0" w:color="auto"/>
            </w:tcBorders>
            <w:textDirection w:val="tbRlV"/>
            <w:vAlign w:val="center"/>
          </w:tcPr>
          <w:p w:rsidR="00D112B6" w:rsidRPr="008F4431" w:rsidRDefault="00D803A1">
            <w:pPr>
              <w:pStyle w:val="affff3"/>
              <w:ind w:left="900" w:hanging="480"/>
              <w:jc w:val="center"/>
              <w:rPr>
                <w:rFonts w:ascii="宋体" w:eastAsia="宋体" w:hAnsi="宋体" w:cstheme="minorEastAsia"/>
                <w:sz w:val="24"/>
                <w:szCs w:val="24"/>
              </w:rPr>
            </w:pPr>
            <w:r w:rsidRPr="008F4431">
              <w:rPr>
                <w:rFonts w:ascii="宋体" w:eastAsia="宋体" w:hAnsi="宋体" w:cstheme="minorEastAsia" w:hint="eastAsia"/>
                <w:sz w:val="24"/>
                <w:szCs w:val="24"/>
              </w:rPr>
              <w:t>主要管理经验</w:t>
            </w:r>
          </w:p>
        </w:tc>
        <w:tc>
          <w:tcPr>
            <w:tcW w:w="7705" w:type="dxa"/>
            <w:gridSpan w:val="5"/>
            <w:tcBorders>
              <w:right w:val="single" w:sz="4" w:space="0" w:color="auto"/>
            </w:tcBorders>
          </w:tcPr>
          <w:p w:rsidR="00D112B6" w:rsidRPr="008F4431" w:rsidRDefault="00D112B6">
            <w:pPr>
              <w:pStyle w:val="affff3"/>
              <w:spacing w:line="360" w:lineRule="auto"/>
              <w:jc w:val="both"/>
              <w:rPr>
                <w:rFonts w:ascii="宋体" w:eastAsia="宋体" w:hAnsi="宋体" w:cstheme="minorEastAsia"/>
                <w:sz w:val="24"/>
                <w:szCs w:val="24"/>
              </w:rPr>
            </w:pPr>
          </w:p>
          <w:p w:rsidR="00D112B6" w:rsidRPr="008F4431" w:rsidRDefault="00D803A1">
            <w:pPr>
              <w:pStyle w:val="affff3"/>
              <w:spacing w:line="360" w:lineRule="auto"/>
              <w:jc w:val="both"/>
              <w:rPr>
                <w:rFonts w:ascii="宋体" w:eastAsia="宋体" w:hAnsi="宋体" w:cstheme="minorEastAsia"/>
                <w:sz w:val="24"/>
                <w:szCs w:val="24"/>
              </w:rPr>
            </w:pPr>
            <w:r w:rsidRPr="008F4431">
              <w:rPr>
                <w:rFonts w:ascii="宋体" w:eastAsia="宋体" w:hAnsi="宋体" w:cstheme="minorEastAsia" w:hint="eastAsia"/>
                <w:sz w:val="24"/>
                <w:szCs w:val="24"/>
              </w:rPr>
              <w:t>_</w:t>
            </w:r>
            <w:r w:rsidRPr="008F4431">
              <w:rPr>
                <w:rFonts w:ascii="宋体" w:eastAsia="宋体" w:hAnsi="宋体" w:cstheme="minorEastAsia"/>
                <w:sz w:val="24"/>
                <w:szCs w:val="24"/>
              </w:rPr>
              <w:t>_______</w:t>
            </w:r>
            <w:r w:rsidRPr="008F4431">
              <w:rPr>
                <w:rFonts w:ascii="宋体" w:eastAsia="宋体" w:hAnsi="宋体" w:cstheme="minorEastAsia" w:hint="eastAsia"/>
                <w:sz w:val="24"/>
                <w:szCs w:val="24"/>
              </w:rPr>
              <w:t>同志为_</w:t>
            </w:r>
            <w:r w:rsidRPr="008F4431">
              <w:rPr>
                <w:rFonts w:ascii="宋体" w:eastAsia="宋体" w:hAnsi="宋体" w:cstheme="minorEastAsia"/>
                <w:sz w:val="24"/>
                <w:szCs w:val="24"/>
              </w:rPr>
              <w:t>______</w:t>
            </w:r>
            <w:r w:rsidRPr="008F4431">
              <w:rPr>
                <w:rFonts w:ascii="宋体" w:eastAsia="宋体" w:hAnsi="宋体" w:cstheme="minorEastAsia" w:hint="eastAsia"/>
                <w:sz w:val="24"/>
                <w:szCs w:val="24"/>
              </w:rPr>
              <w:t>（物业服务企业）人员，，现（</w:t>
            </w:r>
            <w:r w:rsidRPr="008F4431">
              <w:rPr>
                <w:rFonts w:ascii="宋体" w:eastAsia="宋体" w:hAnsi="宋体" w:cstheme="minorEastAsia" w:hint="eastAsia"/>
                <w:sz w:val="24"/>
                <w:szCs w:val="24"/>
                <w:u w:val="single"/>
              </w:rPr>
              <w:t>在/离</w:t>
            </w:r>
            <w:r w:rsidRPr="008F4431">
              <w:rPr>
                <w:rFonts w:ascii="宋体" w:eastAsia="宋体" w:hAnsi="宋体" w:cstheme="minorEastAsia" w:hint="eastAsia"/>
                <w:sz w:val="24"/>
                <w:szCs w:val="24"/>
              </w:rPr>
              <w:t>）职，担任过：</w:t>
            </w:r>
          </w:p>
          <w:p w:rsidR="00D112B6" w:rsidRPr="008F4431" w:rsidRDefault="00D803A1">
            <w:pPr>
              <w:pStyle w:val="affff3"/>
              <w:spacing w:line="360" w:lineRule="auto"/>
              <w:jc w:val="both"/>
              <w:rPr>
                <w:rFonts w:ascii="宋体" w:eastAsia="宋体" w:hAnsi="宋体" w:cstheme="minorEastAsia"/>
                <w:sz w:val="24"/>
                <w:szCs w:val="24"/>
              </w:rPr>
            </w:pPr>
            <w:r w:rsidRPr="008F4431">
              <w:rPr>
                <w:rFonts w:ascii="宋体" w:eastAsia="宋体" w:hAnsi="宋体" w:cstheme="minorEastAsia" w:hint="eastAsia"/>
                <w:sz w:val="24"/>
                <w:szCs w:val="24"/>
              </w:rPr>
              <w:t>1、_</w:t>
            </w:r>
            <w:r w:rsidRPr="008F4431">
              <w:rPr>
                <w:rFonts w:ascii="宋体" w:eastAsia="宋体" w:hAnsi="宋体" w:cstheme="minorEastAsia"/>
                <w:sz w:val="24"/>
                <w:szCs w:val="24"/>
              </w:rPr>
              <w:t>______</w:t>
            </w:r>
            <w:r w:rsidRPr="008F4431">
              <w:rPr>
                <w:rFonts w:ascii="宋体" w:eastAsia="宋体" w:hAnsi="宋体" w:cstheme="minorEastAsia" w:hint="eastAsia"/>
                <w:sz w:val="24"/>
                <w:szCs w:val="24"/>
              </w:rPr>
              <w:t>项目的项目经理，该项目坐落于_</w:t>
            </w:r>
            <w:r w:rsidRPr="008F4431">
              <w:rPr>
                <w:rFonts w:ascii="宋体" w:eastAsia="宋体" w:hAnsi="宋体" w:cstheme="minorEastAsia"/>
                <w:sz w:val="24"/>
                <w:szCs w:val="24"/>
              </w:rPr>
              <w:t>______</w:t>
            </w:r>
            <w:r w:rsidRPr="008F4431">
              <w:rPr>
                <w:rFonts w:ascii="宋体" w:eastAsia="宋体" w:hAnsi="宋体" w:cstheme="minorEastAsia" w:hint="eastAsia"/>
                <w:sz w:val="24"/>
                <w:szCs w:val="24"/>
              </w:rPr>
              <w:t>，项目类型为_</w:t>
            </w:r>
            <w:r w:rsidRPr="008F4431">
              <w:rPr>
                <w:rFonts w:ascii="宋体" w:eastAsia="宋体" w:hAnsi="宋体" w:cstheme="minorEastAsia"/>
                <w:sz w:val="24"/>
                <w:szCs w:val="24"/>
              </w:rPr>
              <w:t>______</w:t>
            </w:r>
            <w:r w:rsidRPr="008F4431">
              <w:rPr>
                <w:rFonts w:ascii="宋体" w:eastAsia="宋体" w:hAnsi="宋体" w:cstheme="minorEastAsia" w:hint="eastAsia"/>
                <w:sz w:val="24"/>
                <w:szCs w:val="24"/>
              </w:rPr>
              <w:t>。</w:t>
            </w:r>
          </w:p>
          <w:p w:rsidR="00D112B6" w:rsidRPr="008F4431" w:rsidRDefault="00D803A1">
            <w:pPr>
              <w:pStyle w:val="affff3"/>
              <w:spacing w:line="360" w:lineRule="auto"/>
              <w:jc w:val="both"/>
              <w:rPr>
                <w:rFonts w:ascii="宋体" w:eastAsia="宋体" w:hAnsi="宋体" w:cstheme="minorEastAsia"/>
                <w:sz w:val="24"/>
                <w:szCs w:val="24"/>
              </w:rPr>
            </w:pPr>
            <w:r w:rsidRPr="008F4431">
              <w:rPr>
                <w:rFonts w:ascii="宋体" w:eastAsia="宋体" w:hAnsi="宋体" w:cstheme="minorEastAsia" w:hint="eastAsia"/>
                <w:sz w:val="24"/>
                <w:szCs w:val="24"/>
              </w:rPr>
              <w:t>2、_</w:t>
            </w:r>
            <w:r w:rsidRPr="008F4431">
              <w:rPr>
                <w:rFonts w:ascii="宋体" w:eastAsia="宋体" w:hAnsi="宋体" w:cstheme="minorEastAsia"/>
                <w:sz w:val="24"/>
                <w:szCs w:val="24"/>
              </w:rPr>
              <w:t>______</w:t>
            </w:r>
            <w:r w:rsidRPr="008F4431">
              <w:rPr>
                <w:rFonts w:ascii="宋体" w:eastAsia="宋体" w:hAnsi="宋体" w:cstheme="minorEastAsia" w:hint="eastAsia"/>
                <w:sz w:val="24"/>
                <w:szCs w:val="24"/>
              </w:rPr>
              <w:t>项目的项目经理，该项目坐落于_</w:t>
            </w:r>
            <w:r w:rsidRPr="008F4431">
              <w:rPr>
                <w:rFonts w:ascii="宋体" w:eastAsia="宋体" w:hAnsi="宋体" w:cstheme="minorEastAsia"/>
                <w:sz w:val="24"/>
                <w:szCs w:val="24"/>
              </w:rPr>
              <w:t>______</w:t>
            </w:r>
            <w:r w:rsidRPr="008F4431">
              <w:rPr>
                <w:rFonts w:ascii="宋体" w:eastAsia="宋体" w:hAnsi="宋体" w:cstheme="minorEastAsia" w:hint="eastAsia"/>
                <w:sz w:val="24"/>
                <w:szCs w:val="24"/>
              </w:rPr>
              <w:t>，项目类型为_</w:t>
            </w:r>
            <w:r w:rsidRPr="008F4431">
              <w:rPr>
                <w:rFonts w:ascii="宋体" w:eastAsia="宋体" w:hAnsi="宋体" w:cstheme="minorEastAsia"/>
                <w:sz w:val="24"/>
                <w:szCs w:val="24"/>
              </w:rPr>
              <w:t>______</w:t>
            </w:r>
            <w:r w:rsidRPr="008F4431">
              <w:rPr>
                <w:rFonts w:ascii="宋体" w:eastAsia="宋体" w:hAnsi="宋体" w:cstheme="minorEastAsia" w:hint="eastAsia"/>
                <w:sz w:val="24"/>
                <w:szCs w:val="24"/>
              </w:rPr>
              <w:t>。</w:t>
            </w:r>
          </w:p>
          <w:p w:rsidR="00D112B6" w:rsidRPr="008F4431" w:rsidRDefault="00D803A1">
            <w:pPr>
              <w:pStyle w:val="affff3"/>
              <w:spacing w:line="360" w:lineRule="auto"/>
              <w:jc w:val="both"/>
              <w:rPr>
                <w:rFonts w:ascii="宋体" w:eastAsia="宋体" w:hAnsi="宋体" w:cstheme="minorEastAsia"/>
                <w:sz w:val="24"/>
                <w:szCs w:val="24"/>
              </w:rPr>
            </w:pPr>
            <w:r w:rsidRPr="008F4431">
              <w:rPr>
                <w:rFonts w:ascii="宋体" w:eastAsia="宋体" w:hAnsi="宋体" w:cstheme="minorEastAsia"/>
                <w:sz w:val="24"/>
                <w:szCs w:val="24"/>
              </w:rPr>
              <w:t>3……</w:t>
            </w:r>
          </w:p>
        </w:tc>
      </w:tr>
      <w:tr w:rsidR="00D803A1" w:rsidRPr="008F4431">
        <w:trPr>
          <w:cantSplit/>
          <w:trHeight w:val="1121"/>
          <w:jc w:val="center"/>
        </w:trPr>
        <w:tc>
          <w:tcPr>
            <w:tcW w:w="1214" w:type="dxa"/>
            <w:tcBorders>
              <w:right w:val="single" w:sz="4" w:space="0" w:color="auto"/>
            </w:tcBorders>
            <w:vAlign w:val="center"/>
          </w:tcPr>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备注</w:t>
            </w:r>
          </w:p>
        </w:tc>
        <w:tc>
          <w:tcPr>
            <w:tcW w:w="7705" w:type="dxa"/>
            <w:gridSpan w:val="5"/>
            <w:tcBorders>
              <w:right w:val="single" w:sz="4" w:space="0" w:color="auto"/>
            </w:tcBorders>
          </w:tcPr>
          <w:p w:rsidR="00D112B6" w:rsidRPr="008F4431" w:rsidRDefault="00D112B6">
            <w:pPr>
              <w:pStyle w:val="affff3"/>
              <w:ind w:left="900" w:hanging="480"/>
              <w:jc w:val="both"/>
              <w:rPr>
                <w:rFonts w:ascii="宋体" w:eastAsia="宋体" w:hAnsi="宋体" w:cstheme="minorEastAsia"/>
                <w:sz w:val="24"/>
                <w:szCs w:val="24"/>
              </w:rPr>
            </w:pPr>
          </w:p>
        </w:tc>
      </w:tr>
    </w:tbl>
    <w:p w:rsidR="00D112B6" w:rsidRPr="008F4431" w:rsidRDefault="00D803A1">
      <w:pPr>
        <w:pStyle w:val="affff3"/>
        <w:spacing w:line="360" w:lineRule="auto"/>
        <w:rPr>
          <w:rFonts w:ascii="宋体" w:eastAsia="宋体" w:hAnsi="宋体"/>
          <w:sz w:val="24"/>
          <w:szCs w:val="24"/>
        </w:rPr>
      </w:pPr>
      <w:r w:rsidRPr="008F4431">
        <w:rPr>
          <w:rFonts w:ascii="宋体" w:eastAsia="宋体" w:hAnsi="宋体" w:hint="eastAsia"/>
          <w:sz w:val="24"/>
          <w:szCs w:val="24"/>
        </w:rPr>
        <w:t>编制说明：1、</w:t>
      </w:r>
      <w:r w:rsidRPr="008F4431">
        <w:rPr>
          <w:rFonts w:ascii="宋体" w:eastAsia="宋体" w:hAnsi="宋体"/>
          <w:sz w:val="24"/>
          <w:szCs w:val="24"/>
        </w:rPr>
        <w:t>提供项目经理的身份证复印件、劳动合同复印件、毕业证</w:t>
      </w:r>
      <w:r w:rsidRPr="008F4431">
        <w:rPr>
          <w:rFonts w:ascii="宋体" w:eastAsia="宋体" w:hAnsi="宋体" w:hint="eastAsia"/>
          <w:sz w:val="24"/>
          <w:szCs w:val="24"/>
        </w:rPr>
        <w:t>复印件。</w:t>
      </w:r>
    </w:p>
    <w:p w:rsidR="00D112B6" w:rsidRPr="008F4431" w:rsidRDefault="00D803A1" w:rsidP="005811E3">
      <w:pPr>
        <w:pStyle w:val="affff3"/>
        <w:spacing w:line="360" w:lineRule="auto"/>
        <w:rPr>
          <w:rFonts w:ascii="宋体" w:eastAsia="宋体" w:hAnsi="宋体"/>
          <w:sz w:val="24"/>
          <w:szCs w:val="24"/>
        </w:rPr>
      </w:pPr>
      <w:r w:rsidRPr="008F4431">
        <w:rPr>
          <w:rFonts w:ascii="宋体" w:eastAsia="宋体" w:hAnsi="宋体"/>
          <w:sz w:val="24"/>
          <w:szCs w:val="24"/>
        </w:rPr>
        <w:t>2</w:t>
      </w:r>
      <w:r w:rsidRPr="008F4431">
        <w:rPr>
          <w:rFonts w:ascii="宋体" w:eastAsia="宋体" w:hAnsi="宋体" w:hint="eastAsia"/>
          <w:sz w:val="24"/>
          <w:szCs w:val="24"/>
        </w:rPr>
        <w:t>、提供项目经理在开标前近半年任意一个月在投标人</w:t>
      </w:r>
      <w:r w:rsidR="0045002A" w:rsidRPr="0045002A">
        <w:rPr>
          <w:rFonts w:ascii="宋体" w:eastAsia="宋体" w:hAnsi="宋体" w:hint="eastAsia"/>
          <w:sz w:val="24"/>
          <w:szCs w:val="24"/>
        </w:rPr>
        <w:t>或投标人拟投入本项目的分公司</w:t>
      </w:r>
      <w:r w:rsidRPr="008F4431">
        <w:rPr>
          <w:rFonts w:ascii="宋体" w:eastAsia="宋体" w:hAnsi="宋体" w:hint="eastAsia"/>
          <w:sz w:val="24"/>
          <w:szCs w:val="24"/>
        </w:rPr>
        <w:t>缴纳的社保证明（证明资料可为</w:t>
      </w:r>
      <w:r w:rsidR="005811E3" w:rsidRPr="008F4431">
        <w:rPr>
          <w:rFonts w:ascii="宋体" w:eastAsia="宋体" w:hAnsi="宋体" w:cs="宋体" w:hint="eastAsia"/>
          <w:sz w:val="24"/>
          <w:szCs w:val="24"/>
        </w:rPr>
        <w:t>人力资源和社会保障部门</w:t>
      </w:r>
      <w:r w:rsidRPr="008F4431">
        <w:rPr>
          <w:rFonts w:ascii="宋体" w:eastAsia="宋体" w:hAnsi="宋体" w:hint="eastAsia"/>
          <w:sz w:val="24"/>
          <w:szCs w:val="24"/>
        </w:rPr>
        <w:t>盖章证明资料、社保窗口打印或官网截图）复印件</w:t>
      </w:r>
    </w:p>
    <w:p w:rsidR="00D112B6" w:rsidRPr="008F4431" w:rsidRDefault="005811E3" w:rsidP="005811E3">
      <w:pPr>
        <w:pStyle w:val="affff3"/>
        <w:spacing w:line="360" w:lineRule="auto"/>
        <w:rPr>
          <w:rFonts w:ascii="宋体" w:eastAsia="宋体" w:hAnsi="宋体" w:cs="宋体"/>
          <w:sz w:val="24"/>
          <w:szCs w:val="24"/>
        </w:rPr>
      </w:pPr>
      <w:r>
        <w:rPr>
          <w:rFonts w:ascii="宋体" w:eastAsia="宋体" w:hAnsi="宋体" w:hint="eastAsia"/>
          <w:sz w:val="24"/>
          <w:szCs w:val="24"/>
        </w:rPr>
        <w:t>3</w:t>
      </w:r>
      <w:r w:rsidR="00D803A1" w:rsidRPr="008F4431">
        <w:rPr>
          <w:rFonts w:ascii="宋体" w:eastAsia="宋体" w:hAnsi="宋体" w:hint="eastAsia"/>
          <w:sz w:val="24"/>
          <w:szCs w:val="24"/>
        </w:rPr>
        <w:t>、</w:t>
      </w:r>
      <w:r w:rsidR="0074772D" w:rsidRPr="0074772D">
        <w:rPr>
          <w:rFonts w:ascii="宋体" w:eastAsia="宋体" w:hAnsi="宋体" w:hint="eastAsia"/>
          <w:sz w:val="24"/>
          <w:szCs w:val="24"/>
        </w:rPr>
        <w:t>管理经验提供业主或使用部门盖章的履职证明的复印件予以证明</w:t>
      </w:r>
    </w:p>
    <w:p w:rsidR="00D112B6" w:rsidRPr="008F4431" w:rsidRDefault="005811E3" w:rsidP="005811E3">
      <w:pPr>
        <w:pStyle w:val="affff3"/>
        <w:spacing w:line="360" w:lineRule="auto"/>
        <w:rPr>
          <w:rFonts w:ascii="宋体" w:eastAsia="宋体" w:hAnsi="宋体" w:cs="宋体"/>
          <w:sz w:val="24"/>
          <w:szCs w:val="24"/>
        </w:rPr>
      </w:pPr>
      <w:r>
        <w:rPr>
          <w:rFonts w:ascii="宋体" w:eastAsia="宋体" w:hAnsi="宋体" w:cs="宋体" w:hint="eastAsia"/>
          <w:sz w:val="24"/>
          <w:szCs w:val="24"/>
        </w:rPr>
        <w:t>4</w:t>
      </w:r>
      <w:r w:rsidR="00D803A1" w:rsidRPr="008F4431">
        <w:rPr>
          <w:rFonts w:ascii="宋体" w:eastAsia="宋体" w:hAnsi="宋体" w:cs="宋体" w:hint="eastAsia"/>
          <w:sz w:val="24"/>
          <w:szCs w:val="24"/>
        </w:rPr>
        <w:t>、证明材料均不得遮挡、涂黑，证明材料复印件须加盖投标人公章。</w:t>
      </w:r>
    </w:p>
    <w:p w:rsidR="00D112B6" w:rsidRPr="008F4431" w:rsidRDefault="00D112B6">
      <w:pPr>
        <w:spacing w:line="360" w:lineRule="auto"/>
        <w:rPr>
          <w:rFonts w:ascii="宋体" w:hAnsi="宋体" w:cs="宋体"/>
          <w:b/>
          <w:bCs/>
          <w:sz w:val="24"/>
        </w:rPr>
      </w:pPr>
    </w:p>
    <w:p w:rsidR="005811E3" w:rsidRDefault="005811E3">
      <w:pPr>
        <w:widowControl/>
        <w:jc w:val="left"/>
        <w:rPr>
          <w:rFonts w:ascii="宋体" w:hAnsi="宋体" w:cs="宋体"/>
          <w:bCs/>
          <w:kern w:val="0"/>
          <w:sz w:val="28"/>
          <w:szCs w:val="28"/>
        </w:rPr>
      </w:pPr>
      <w:r>
        <w:rPr>
          <w:rFonts w:hAnsi="宋体" w:cs="宋体"/>
          <w:bCs/>
          <w:kern w:val="0"/>
          <w:sz w:val="28"/>
          <w:szCs w:val="28"/>
        </w:rPr>
        <w:br w:type="page"/>
      </w:r>
    </w:p>
    <w:p w:rsidR="00D112B6" w:rsidRPr="005811E3" w:rsidRDefault="00D803A1">
      <w:pPr>
        <w:pStyle w:val="af7"/>
        <w:jc w:val="both"/>
        <w:rPr>
          <w:rFonts w:hAnsi="宋体" w:cs="宋体"/>
          <w:b/>
          <w:bCs/>
          <w:kern w:val="0"/>
          <w:sz w:val="28"/>
          <w:szCs w:val="28"/>
        </w:rPr>
      </w:pPr>
      <w:r w:rsidRPr="005811E3">
        <w:rPr>
          <w:rFonts w:hAnsi="宋体" w:cs="宋体" w:hint="eastAsia"/>
          <w:b/>
          <w:bCs/>
          <w:kern w:val="0"/>
          <w:sz w:val="28"/>
          <w:szCs w:val="28"/>
        </w:rPr>
        <w:lastRenderedPageBreak/>
        <w:t>19．物资配备</w:t>
      </w: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1226"/>
        <w:gridCol w:w="1226"/>
        <w:gridCol w:w="726"/>
        <w:gridCol w:w="726"/>
        <w:gridCol w:w="726"/>
        <w:gridCol w:w="1226"/>
        <w:gridCol w:w="941"/>
        <w:gridCol w:w="1081"/>
        <w:gridCol w:w="726"/>
      </w:tblGrid>
      <w:tr w:rsidR="00D803A1" w:rsidRPr="008F4431">
        <w:trPr>
          <w:trHeight w:val="650"/>
          <w:jc w:val="center"/>
        </w:trPr>
        <w:tc>
          <w:tcPr>
            <w:tcW w:w="0" w:type="auto"/>
            <w:vAlign w:val="center"/>
          </w:tcPr>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序号</w:t>
            </w:r>
          </w:p>
        </w:tc>
        <w:tc>
          <w:tcPr>
            <w:tcW w:w="0" w:type="auto"/>
            <w:vAlign w:val="center"/>
          </w:tcPr>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设备名称</w:t>
            </w:r>
          </w:p>
        </w:tc>
        <w:tc>
          <w:tcPr>
            <w:tcW w:w="0" w:type="auto"/>
            <w:vAlign w:val="center"/>
          </w:tcPr>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型号规格</w:t>
            </w:r>
          </w:p>
        </w:tc>
        <w:tc>
          <w:tcPr>
            <w:tcW w:w="0" w:type="auto"/>
            <w:vAlign w:val="center"/>
          </w:tcPr>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数量</w:t>
            </w:r>
          </w:p>
        </w:tc>
        <w:tc>
          <w:tcPr>
            <w:tcW w:w="0" w:type="auto"/>
            <w:vAlign w:val="center"/>
          </w:tcPr>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国别</w:t>
            </w:r>
          </w:p>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产地</w:t>
            </w:r>
          </w:p>
        </w:tc>
        <w:tc>
          <w:tcPr>
            <w:tcW w:w="0" w:type="auto"/>
            <w:vAlign w:val="center"/>
          </w:tcPr>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制造</w:t>
            </w:r>
          </w:p>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年份</w:t>
            </w:r>
          </w:p>
        </w:tc>
        <w:tc>
          <w:tcPr>
            <w:tcW w:w="0" w:type="auto"/>
            <w:vAlign w:val="center"/>
          </w:tcPr>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额定功率</w:t>
            </w:r>
          </w:p>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w:t>
            </w:r>
            <w:r w:rsidRPr="008F4431">
              <w:rPr>
                <w:rFonts w:ascii="宋体" w:eastAsia="宋体" w:hAnsi="宋体" w:cstheme="minorEastAsia"/>
                <w:sz w:val="24"/>
                <w:szCs w:val="24"/>
              </w:rPr>
              <w:t>kW)</w:t>
            </w:r>
          </w:p>
        </w:tc>
        <w:tc>
          <w:tcPr>
            <w:tcW w:w="941" w:type="dxa"/>
            <w:vAlign w:val="center"/>
          </w:tcPr>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生产</w:t>
            </w:r>
          </w:p>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能力</w:t>
            </w:r>
          </w:p>
        </w:tc>
        <w:tc>
          <w:tcPr>
            <w:tcW w:w="1081" w:type="dxa"/>
            <w:vAlign w:val="center"/>
          </w:tcPr>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使用</w:t>
            </w:r>
          </w:p>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范围</w:t>
            </w:r>
          </w:p>
        </w:tc>
        <w:tc>
          <w:tcPr>
            <w:tcW w:w="0" w:type="auto"/>
            <w:vAlign w:val="center"/>
          </w:tcPr>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备注</w:t>
            </w:r>
          </w:p>
        </w:tc>
      </w:tr>
      <w:tr w:rsidR="00D803A1" w:rsidRPr="008F4431">
        <w:trPr>
          <w:cantSplit/>
          <w:trHeight w:val="193"/>
          <w:jc w:val="center"/>
        </w:trPr>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r>
      <w:tr w:rsidR="00D803A1" w:rsidRPr="008F4431">
        <w:trPr>
          <w:cantSplit/>
          <w:trHeight w:val="332"/>
          <w:jc w:val="center"/>
        </w:trPr>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r>
      <w:tr w:rsidR="00D803A1" w:rsidRPr="008F4431">
        <w:trPr>
          <w:cantSplit/>
          <w:trHeight w:val="332"/>
          <w:jc w:val="center"/>
        </w:trPr>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r>
      <w:tr w:rsidR="00D803A1" w:rsidRPr="008F4431">
        <w:trPr>
          <w:cantSplit/>
          <w:trHeight w:val="332"/>
          <w:jc w:val="center"/>
        </w:trPr>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r>
      <w:tr w:rsidR="00D803A1" w:rsidRPr="008F4431">
        <w:trPr>
          <w:cantSplit/>
          <w:trHeight w:val="332"/>
          <w:jc w:val="center"/>
        </w:trPr>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r>
      <w:tr w:rsidR="00D803A1" w:rsidRPr="008F4431">
        <w:trPr>
          <w:cantSplit/>
          <w:trHeight w:val="332"/>
          <w:jc w:val="center"/>
        </w:trPr>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r>
      <w:tr w:rsidR="00D803A1" w:rsidRPr="008F4431">
        <w:trPr>
          <w:cantSplit/>
          <w:trHeight w:val="332"/>
          <w:jc w:val="center"/>
        </w:trPr>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r>
      <w:tr w:rsidR="00D803A1" w:rsidRPr="008F4431">
        <w:trPr>
          <w:cantSplit/>
          <w:trHeight w:val="332"/>
          <w:jc w:val="center"/>
        </w:trPr>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r>
      <w:tr w:rsidR="00D803A1" w:rsidRPr="008F4431">
        <w:trPr>
          <w:cantSplit/>
          <w:trHeight w:val="332"/>
          <w:jc w:val="center"/>
        </w:trPr>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r>
    </w:tbl>
    <w:p w:rsidR="00D112B6" w:rsidRPr="008F4431" w:rsidRDefault="00D803A1">
      <w:pPr>
        <w:spacing w:line="360" w:lineRule="auto"/>
        <w:rPr>
          <w:rFonts w:ascii="宋体" w:hAnsi="宋体" w:cs="宋体"/>
          <w:sz w:val="24"/>
        </w:rPr>
      </w:pPr>
      <w:r w:rsidRPr="008F4431">
        <w:rPr>
          <w:rFonts w:ascii="宋体" w:hAnsi="宋体" w:cs="宋体" w:hint="eastAsia"/>
          <w:sz w:val="24"/>
        </w:rPr>
        <w:t>注：1.上述自动化工具需提供实物照片和购置工具发票复印件，加盖公章予以证明；如投标人所提供的自动化工具为租赁设备，需提供自动化工具实物照片和租赁合同复印件，加盖公章予以证明，租赁起始时间须在公告发布之日前，如购置设备发票抬头需是投标人</w:t>
      </w:r>
      <w:r w:rsidR="00EB127B" w:rsidRPr="00EB127B">
        <w:rPr>
          <w:rFonts w:ascii="宋体" w:hAnsi="宋体" w:cs="宋体" w:hint="eastAsia"/>
          <w:sz w:val="24"/>
        </w:rPr>
        <w:t>或投标人拟投入本项目的分公司</w:t>
      </w:r>
      <w:r w:rsidRPr="008F4431">
        <w:rPr>
          <w:rFonts w:ascii="宋体" w:hAnsi="宋体" w:cs="宋体" w:hint="eastAsia"/>
          <w:sz w:val="24"/>
        </w:rPr>
        <w:t>；租赁合同租赁方须是投标人</w:t>
      </w:r>
      <w:r w:rsidR="00EB127B" w:rsidRPr="00EB127B">
        <w:rPr>
          <w:rFonts w:ascii="宋体" w:hAnsi="宋体" w:cs="宋体" w:hint="eastAsia"/>
          <w:sz w:val="24"/>
        </w:rPr>
        <w:t>或投标人拟投入本项目的分公司</w:t>
      </w:r>
      <w:r w:rsidRPr="008F4431">
        <w:rPr>
          <w:rFonts w:ascii="宋体" w:hAnsi="宋体" w:cs="宋体" w:hint="eastAsia"/>
          <w:sz w:val="24"/>
        </w:rPr>
        <w:t>，否则不予认定。</w:t>
      </w:r>
    </w:p>
    <w:p w:rsidR="00D112B6" w:rsidRPr="008F4431" w:rsidRDefault="00D803A1">
      <w:pPr>
        <w:widowControl/>
        <w:jc w:val="left"/>
        <w:rPr>
          <w:rFonts w:ascii="宋体" w:hAnsi="宋体" w:cs="宋体"/>
          <w:kern w:val="0"/>
          <w:sz w:val="24"/>
        </w:rPr>
      </w:pPr>
      <w:r w:rsidRPr="008F4431">
        <w:rPr>
          <w:rFonts w:ascii="宋体" w:hAnsi="宋体" w:cs="宋体" w:hint="eastAsia"/>
          <w:sz w:val="24"/>
        </w:rPr>
        <w:t>2.上述证明材料均不得遮挡涂黑，否则不得分。</w:t>
      </w:r>
    </w:p>
    <w:p w:rsidR="00D112B6" w:rsidRPr="008F4431" w:rsidRDefault="00D112B6">
      <w:pPr>
        <w:pStyle w:val="af7"/>
        <w:jc w:val="both"/>
        <w:rPr>
          <w:rFonts w:hAnsi="宋体" w:cs="宋体"/>
          <w:bCs/>
          <w:kern w:val="0"/>
        </w:rPr>
      </w:pPr>
    </w:p>
    <w:p w:rsidR="005811E3" w:rsidRDefault="005811E3">
      <w:pPr>
        <w:widowControl/>
        <w:jc w:val="left"/>
        <w:rPr>
          <w:rFonts w:ascii="宋体" w:hAnsi="宋体" w:cs="宋体"/>
          <w:bCs/>
          <w:kern w:val="0"/>
          <w:sz w:val="28"/>
          <w:szCs w:val="28"/>
        </w:rPr>
      </w:pPr>
      <w:r>
        <w:rPr>
          <w:rFonts w:hAnsi="宋体" w:cs="宋体"/>
          <w:bCs/>
          <w:kern w:val="0"/>
          <w:sz w:val="28"/>
          <w:szCs w:val="28"/>
        </w:rPr>
        <w:br w:type="page"/>
      </w:r>
    </w:p>
    <w:p w:rsidR="00D112B6" w:rsidRPr="005811E3" w:rsidRDefault="00D803A1">
      <w:pPr>
        <w:pStyle w:val="af7"/>
        <w:jc w:val="both"/>
        <w:rPr>
          <w:rFonts w:hAnsi="宋体" w:cs="宋体"/>
          <w:b/>
          <w:bCs/>
          <w:kern w:val="0"/>
          <w:sz w:val="28"/>
          <w:szCs w:val="28"/>
        </w:rPr>
      </w:pPr>
      <w:r w:rsidRPr="005811E3">
        <w:rPr>
          <w:rFonts w:hAnsi="宋体" w:cs="宋体"/>
          <w:b/>
          <w:bCs/>
          <w:kern w:val="0"/>
          <w:sz w:val="28"/>
          <w:szCs w:val="28"/>
        </w:rPr>
        <w:lastRenderedPageBreak/>
        <w:t>20.</w:t>
      </w:r>
      <w:r w:rsidRPr="005811E3">
        <w:rPr>
          <w:rFonts w:hAnsi="宋体" w:cs="宋体"/>
          <w:b/>
          <w:sz w:val="28"/>
          <w:szCs w:val="28"/>
        </w:rPr>
        <w:t xml:space="preserve"> 投入的智能化设备</w:t>
      </w: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1226"/>
        <w:gridCol w:w="1226"/>
        <w:gridCol w:w="726"/>
        <w:gridCol w:w="726"/>
        <w:gridCol w:w="726"/>
        <w:gridCol w:w="1226"/>
        <w:gridCol w:w="941"/>
        <w:gridCol w:w="1081"/>
        <w:gridCol w:w="726"/>
      </w:tblGrid>
      <w:tr w:rsidR="00D803A1" w:rsidRPr="008F4431">
        <w:trPr>
          <w:trHeight w:val="650"/>
          <w:jc w:val="center"/>
        </w:trPr>
        <w:tc>
          <w:tcPr>
            <w:tcW w:w="0" w:type="auto"/>
            <w:vAlign w:val="center"/>
          </w:tcPr>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序号</w:t>
            </w:r>
          </w:p>
        </w:tc>
        <w:tc>
          <w:tcPr>
            <w:tcW w:w="0" w:type="auto"/>
            <w:vAlign w:val="center"/>
          </w:tcPr>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设备名称</w:t>
            </w:r>
          </w:p>
        </w:tc>
        <w:tc>
          <w:tcPr>
            <w:tcW w:w="0" w:type="auto"/>
            <w:vAlign w:val="center"/>
          </w:tcPr>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型号规格</w:t>
            </w:r>
          </w:p>
        </w:tc>
        <w:tc>
          <w:tcPr>
            <w:tcW w:w="0" w:type="auto"/>
            <w:vAlign w:val="center"/>
          </w:tcPr>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数量</w:t>
            </w:r>
          </w:p>
        </w:tc>
        <w:tc>
          <w:tcPr>
            <w:tcW w:w="0" w:type="auto"/>
            <w:vAlign w:val="center"/>
          </w:tcPr>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国别</w:t>
            </w:r>
          </w:p>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产地</w:t>
            </w:r>
          </w:p>
        </w:tc>
        <w:tc>
          <w:tcPr>
            <w:tcW w:w="0" w:type="auto"/>
            <w:vAlign w:val="center"/>
          </w:tcPr>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制造</w:t>
            </w:r>
          </w:p>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年份</w:t>
            </w:r>
          </w:p>
        </w:tc>
        <w:tc>
          <w:tcPr>
            <w:tcW w:w="0" w:type="auto"/>
            <w:vAlign w:val="center"/>
          </w:tcPr>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额定功率</w:t>
            </w:r>
          </w:p>
          <w:p w:rsidR="00D112B6" w:rsidRPr="008F4431" w:rsidRDefault="00D803A1">
            <w:pPr>
              <w:pStyle w:val="affff3"/>
              <w:jc w:val="center"/>
              <w:rPr>
                <w:rFonts w:ascii="宋体" w:eastAsia="宋体" w:hAnsi="宋体" w:cstheme="minorEastAsia"/>
                <w:sz w:val="24"/>
                <w:szCs w:val="24"/>
              </w:rPr>
            </w:pPr>
            <w:r w:rsidRPr="008F4431">
              <w:rPr>
                <w:rFonts w:ascii="宋体" w:eastAsia="宋体" w:hAnsi="宋体" w:cstheme="minorEastAsia" w:hint="eastAsia"/>
                <w:sz w:val="24"/>
                <w:szCs w:val="24"/>
              </w:rPr>
              <w:t>（</w:t>
            </w:r>
            <w:r w:rsidRPr="008F4431">
              <w:rPr>
                <w:rFonts w:ascii="宋体" w:eastAsia="宋体" w:hAnsi="宋体" w:cstheme="minorEastAsia"/>
                <w:sz w:val="24"/>
                <w:szCs w:val="24"/>
              </w:rPr>
              <w:t>kW)</w:t>
            </w:r>
          </w:p>
        </w:tc>
        <w:tc>
          <w:tcPr>
            <w:tcW w:w="941" w:type="dxa"/>
            <w:vAlign w:val="center"/>
          </w:tcPr>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生产</w:t>
            </w:r>
          </w:p>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能力</w:t>
            </w:r>
          </w:p>
        </w:tc>
        <w:tc>
          <w:tcPr>
            <w:tcW w:w="1081" w:type="dxa"/>
            <w:vAlign w:val="center"/>
          </w:tcPr>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使用</w:t>
            </w:r>
          </w:p>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范围</w:t>
            </w:r>
          </w:p>
        </w:tc>
        <w:tc>
          <w:tcPr>
            <w:tcW w:w="0" w:type="auto"/>
            <w:vAlign w:val="center"/>
          </w:tcPr>
          <w:p w:rsidR="00D112B6" w:rsidRPr="008F4431" w:rsidRDefault="00D803A1">
            <w:pPr>
              <w:pStyle w:val="affff3"/>
              <w:jc w:val="both"/>
              <w:rPr>
                <w:rFonts w:ascii="宋体" w:eastAsia="宋体" w:hAnsi="宋体" w:cstheme="minorEastAsia"/>
                <w:sz w:val="24"/>
                <w:szCs w:val="24"/>
              </w:rPr>
            </w:pPr>
            <w:r w:rsidRPr="008F4431">
              <w:rPr>
                <w:rFonts w:ascii="宋体" w:eastAsia="宋体" w:hAnsi="宋体" w:cstheme="minorEastAsia" w:hint="eastAsia"/>
                <w:sz w:val="24"/>
                <w:szCs w:val="24"/>
              </w:rPr>
              <w:t>备注</w:t>
            </w:r>
          </w:p>
        </w:tc>
      </w:tr>
      <w:tr w:rsidR="00D803A1" w:rsidRPr="008F4431">
        <w:trPr>
          <w:cantSplit/>
          <w:trHeight w:val="193"/>
          <w:jc w:val="center"/>
        </w:trPr>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r>
      <w:tr w:rsidR="00D803A1" w:rsidRPr="008F4431">
        <w:trPr>
          <w:cantSplit/>
          <w:trHeight w:val="332"/>
          <w:jc w:val="center"/>
        </w:trPr>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r>
      <w:tr w:rsidR="00D803A1" w:rsidRPr="008F4431">
        <w:trPr>
          <w:cantSplit/>
          <w:trHeight w:val="332"/>
          <w:jc w:val="center"/>
        </w:trPr>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r>
      <w:tr w:rsidR="00D803A1" w:rsidRPr="008F4431">
        <w:trPr>
          <w:cantSplit/>
          <w:trHeight w:val="332"/>
          <w:jc w:val="center"/>
        </w:trPr>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r>
      <w:tr w:rsidR="00D803A1" w:rsidRPr="008F4431">
        <w:trPr>
          <w:cantSplit/>
          <w:trHeight w:val="332"/>
          <w:jc w:val="center"/>
        </w:trPr>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r>
      <w:tr w:rsidR="00D803A1" w:rsidRPr="008F4431">
        <w:trPr>
          <w:cantSplit/>
          <w:trHeight w:val="332"/>
          <w:jc w:val="center"/>
        </w:trPr>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r>
      <w:tr w:rsidR="00D803A1" w:rsidRPr="008F4431">
        <w:trPr>
          <w:cantSplit/>
          <w:trHeight w:val="332"/>
          <w:jc w:val="center"/>
        </w:trPr>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r>
      <w:tr w:rsidR="00D803A1" w:rsidRPr="008F4431">
        <w:trPr>
          <w:cantSplit/>
          <w:trHeight w:val="332"/>
          <w:jc w:val="center"/>
        </w:trPr>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r>
      <w:tr w:rsidR="00D803A1" w:rsidRPr="008F4431">
        <w:trPr>
          <w:cantSplit/>
          <w:trHeight w:val="332"/>
          <w:jc w:val="center"/>
        </w:trPr>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c>
          <w:tcPr>
            <w:tcW w:w="0" w:type="auto"/>
            <w:vAlign w:val="center"/>
          </w:tcPr>
          <w:p w:rsidR="00D112B6" w:rsidRPr="008F4431" w:rsidRDefault="00D112B6">
            <w:pPr>
              <w:ind w:firstLine="480"/>
              <w:rPr>
                <w:rFonts w:ascii="宋体" w:hAnsi="宋体" w:cstheme="minorEastAsia"/>
                <w:sz w:val="24"/>
              </w:rPr>
            </w:pPr>
          </w:p>
        </w:tc>
      </w:tr>
    </w:tbl>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注：1</w:t>
      </w:r>
      <w:r w:rsidR="005811E3">
        <w:rPr>
          <w:rFonts w:ascii="宋体" w:hAnsi="宋体" w:cs="宋体" w:hint="eastAsia"/>
          <w:sz w:val="24"/>
        </w:rPr>
        <w:t>.</w:t>
      </w:r>
      <w:r w:rsidRPr="008F4431">
        <w:rPr>
          <w:rFonts w:ascii="宋体" w:hAnsi="宋体" w:cs="宋体" w:hint="eastAsia"/>
          <w:sz w:val="24"/>
        </w:rPr>
        <w:t>上述智能化设备需提供实物照片和购置设备发票复印件，加盖公章予以证明；如投标人所提供的智能化设备为租赁设备，需提供智能化设备实物照片和租赁合同复印件，加盖公章予以证明，租赁起始时间须在公告发布之日前，如购置设备发票抬头需是投标人</w:t>
      </w:r>
      <w:r w:rsidR="00EB127B" w:rsidRPr="00EB127B">
        <w:rPr>
          <w:rFonts w:ascii="宋体" w:hAnsi="宋体" w:cs="宋体" w:hint="eastAsia"/>
          <w:sz w:val="24"/>
        </w:rPr>
        <w:t>或投标人拟投入本项目的分公司</w:t>
      </w:r>
      <w:r w:rsidRPr="008F4431">
        <w:rPr>
          <w:rFonts w:ascii="宋体" w:hAnsi="宋体" w:cs="宋体" w:hint="eastAsia"/>
          <w:sz w:val="24"/>
        </w:rPr>
        <w:t>；租赁合同租赁方须是投标人</w:t>
      </w:r>
      <w:r w:rsidR="00EB127B" w:rsidRPr="00EB127B">
        <w:rPr>
          <w:rFonts w:ascii="宋体" w:hAnsi="宋体" w:cs="宋体" w:hint="eastAsia"/>
          <w:sz w:val="24"/>
        </w:rPr>
        <w:t>或投标人拟投入本项目的分公司</w:t>
      </w:r>
      <w:r w:rsidRPr="008F4431">
        <w:rPr>
          <w:rFonts w:ascii="宋体" w:hAnsi="宋体" w:cs="宋体" w:hint="eastAsia"/>
          <w:sz w:val="24"/>
        </w:rPr>
        <w:t>，否则不予认定。</w:t>
      </w:r>
    </w:p>
    <w:p w:rsidR="00D112B6" w:rsidRPr="008F4431" w:rsidRDefault="00D803A1">
      <w:pPr>
        <w:pStyle w:val="af7"/>
        <w:jc w:val="both"/>
        <w:rPr>
          <w:rFonts w:hAnsi="宋体" w:cs="宋体"/>
          <w:bCs/>
          <w:kern w:val="0"/>
        </w:rPr>
      </w:pPr>
      <w:r w:rsidRPr="008F4431">
        <w:rPr>
          <w:rFonts w:hAnsi="宋体" w:cs="宋体" w:hint="eastAsia"/>
        </w:rPr>
        <w:t>2</w:t>
      </w:r>
      <w:r w:rsidR="005811E3">
        <w:rPr>
          <w:rFonts w:hAnsi="宋体" w:cs="宋体" w:hint="eastAsia"/>
        </w:rPr>
        <w:t>.</w:t>
      </w:r>
      <w:r w:rsidRPr="008F4431">
        <w:rPr>
          <w:rFonts w:hAnsi="宋体" w:cs="宋体" w:hint="eastAsia"/>
        </w:rPr>
        <w:t>上述证明材料均不得遮挡涂黑，否则不得分。</w:t>
      </w:r>
    </w:p>
    <w:p w:rsidR="00D112B6" w:rsidRPr="008F4431" w:rsidRDefault="00D112B6">
      <w:pPr>
        <w:pStyle w:val="af7"/>
        <w:jc w:val="both"/>
        <w:rPr>
          <w:rFonts w:hAnsi="宋体" w:cs="宋体"/>
          <w:bCs/>
          <w:kern w:val="0"/>
        </w:rPr>
      </w:pPr>
    </w:p>
    <w:p w:rsidR="00D112B6" w:rsidRPr="008F4431" w:rsidRDefault="00D112B6">
      <w:pPr>
        <w:pStyle w:val="af7"/>
        <w:jc w:val="both"/>
        <w:rPr>
          <w:rFonts w:hAnsi="宋体" w:cs="宋体"/>
          <w:bCs/>
          <w:kern w:val="0"/>
        </w:rPr>
      </w:pPr>
    </w:p>
    <w:p w:rsidR="00D112B6" w:rsidRPr="008F4431" w:rsidRDefault="00D112B6">
      <w:pPr>
        <w:widowControl/>
        <w:ind w:firstLineChars="200" w:firstLine="480"/>
        <w:rPr>
          <w:rFonts w:ascii="宋体" w:hAnsi="宋体"/>
          <w:sz w:val="24"/>
        </w:rPr>
      </w:pPr>
    </w:p>
    <w:p w:rsidR="00D112B6" w:rsidRPr="008F4431" w:rsidRDefault="00D112B6">
      <w:pPr>
        <w:widowControl/>
        <w:ind w:firstLineChars="200" w:firstLine="480"/>
        <w:rPr>
          <w:rFonts w:ascii="宋体" w:hAnsi="宋体"/>
          <w:sz w:val="24"/>
        </w:rPr>
      </w:pPr>
    </w:p>
    <w:p w:rsidR="00D112B6" w:rsidRPr="008F4431" w:rsidRDefault="00D112B6">
      <w:pPr>
        <w:widowControl/>
        <w:jc w:val="center"/>
        <w:rPr>
          <w:rFonts w:ascii="宋体" w:hAnsi="宋体"/>
          <w:sz w:val="24"/>
        </w:rPr>
      </w:pPr>
    </w:p>
    <w:p w:rsidR="00D112B6" w:rsidRPr="008F4431" w:rsidRDefault="00D112B6">
      <w:pPr>
        <w:pStyle w:val="afff0"/>
      </w:pPr>
    </w:p>
    <w:p w:rsidR="00D112B6" w:rsidRPr="008F4431" w:rsidRDefault="00D112B6">
      <w:pPr>
        <w:pStyle w:val="afff0"/>
      </w:pPr>
    </w:p>
    <w:p w:rsidR="00D112B6" w:rsidRPr="008F4431" w:rsidRDefault="00D803A1">
      <w:pPr>
        <w:pStyle w:val="afff0"/>
        <w:ind w:firstLine="422"/>
      </w:pPr>
      <w:r w:rsidRPr="008F4431">
        <w:br w:type="page"/>
      </w:r>
    </w:p>
    <w:p w:rsidR="00D112B6" w:rsidRPr="008F4431" w:rsidRDefault="00D112B6">
      <w:pPr>
        <w:spacing w:line="240" w:lineRule="atLeast"/>
        <w:jc w:val="center"/>
        <w:rPr>
          <w:rFonts w:ascii="宋体" w:hAnsi="宋体" w:cs="宋体"/>
          <w:b/>
          <w:kern w:val="0"/>
          <w:sz w:val="36"/>
        </w:rPr>
        <w:sectPr w:rsidR="00D112B6" w:rsidRPr="008F4431" w:rsidSect="00CD4365">
          <w:pgSz w:w="11906" w:h="16838"/>
          <w:pgMar w:top="1440" w:right="1797" w:bottom="1440" w:left="1797" w:header="1418" w:footer="851" w:gutter="0"/>
          <w:cols w:space="720"/>
          <w:titlePg/>
          <w:docGrid w:linePitch="312"/>
        </w:sectPr>
      </w:pPr>
    </w:p>
    <w:p w:rsidR="00D112B6" w:rsidRPr="008F4431" w:rsidRDefault="00D803A1">
      <w:pPr>
        <w:pStyle w:val="3"/>
        <w:rPr>
          <w:rFonts w:ascii="宋体" w:hAnsi="宋体" w:cstheme="minorEastAsia"/>
          <w:sz w:val="36"/>
          <w:szCs w:val="36"/>
        </w:rPr>
      </w:pPr>
      <w:bookmarkStart w:id="341" w:name="_Toc148446861"/>
      <w:bookmarkStart w:id="342" w:name="_Toc27346_WPSOffice_Level1"/>
      <w:bookmarkStart w:id="343" w:name="_Toc12569_WPSOffice_Level1"/>
      <w:bookmarkEnd w:id="339"/>
      <w:bookmarkEnd w:id="340"/>
      <w:r w:rsidRPr="008F4431">
        <w:rPr>
          <w:rFonts w:ascii="宋体" w:hAnsi="宋体" w:cstheme="minorEastAsia" w:hint="eastAsia"/>
          <w:sz w:val="36"/>
          <w:szCs w:val="36"/>
        </w:rPr>
        <w:lastRenderedPageBreak/>
        <w:t>十四、投标人需说明的其他问题</w:t>
      </w:r>
      <w:bookmarkEnd w:id="341"/>
      <w:bookmarkEnd w:id="342"/>
      <w:bookmarkEnd w:id="343"/>
    </w:p>
    <w:p w:rsidR="00D112B6" w:rsidRPr="008F4431" w:rsidRDefault="00D803A1">
      <w:pPr>
        <w:pStyle w:val="af7"/>
        <w:rPr>
          <w:rFonts w:hAnsi="宋体"/>
        </w:rPr>
      </w:pPr>
      <w:r w:rsidRPr="008F4431">
        <w:rPr>
          <w:rFonts w:hAnsi="宋体" w:hint="eastAsia"/>
        </w:rPr>
        <w:t>投标人可提出补充建议或说明，提出比招标文件的要求更合理的建议方案，同时应说明对技术条件、价格、运行、维护、等方面的影响。</w:t>
      </w:r>
    </w:p>
    <w:p w:rsidR="00D112B6" w:rsidRPr="008F4431" w:rsidRDefault="00D112B6">
      <w:pPr>
        <w:pStyle w:val="af7"/>
        <w:rPr>
          <w:rFonts w:hAnsi="宋体"/>
        </w:rPr>
      </w:pPr>
    </w:p>
    <w:p w:rsidR="00D112B6" w:rsidRPr="008F4431" w:rsidRDefault="00D803A1">
      <w:pPr>
        <w:widowControl/>
        <w:jc w:val="left"/>
        <w:rPr>
          <w:rFonts w:ascii="宋体" w:hAnsi="宋体" w:cs="宋体"/>
          <w:kern w:val="0"/>
          <w:sz w:val="24"/>
          <w:szCs w:val="21"/>
        </w:rPr>
      </w:pPr>
      <w:r w:rsidRPr="008F4431">
        <w:rPr>
          <w:rFonts w:ascii="宋体" w:hAnsi="宋体" w:cs="宋体"/>
          <w:kern w:val="0"/>
          <w:sz w:val="24"/>
        </w:rPr>
        <w:br w:type="page"/>
      </w:r>
    </w:p>
    <w:p w:rsidR="00D112B6" w:rsidRPr="008F4431" w:rsidRDefault="00D803A1">
      <w:pPr>
        <w:snapToGrid w:val="0"/>
        <w:spacing w:line="360" w:lineRule="auto"/>
        <w:jc w:val="center"/>
        <w:outlineLvl w:val="0"/>
        <w:rPr>
          <w:rFonts w:ascii="宋体" w:hAnsi="宋体" w:cs="宋体"/>
          <w:b/>
          <w:kern w:val="0"/>
          <w:sz w:val="32"/>
          <w:szCs w:val="32"/>
        </w:rPr>
      </w:pPr>
      <w:bookmarkStart w:id="344" w:name="_Toc148446862"/>
      <w:bookmarkStart w:id="345" w:name="_Toc11094_WPSOffice_Level1"/>
      <w:bookmarkStart w:id="346" w:name="_Toc24355_WPSOffice_Level1"/>
      <w:r w:rsidRPr="008F4431">
        <w:rPr>
          <w:rFonts w:ascii="宋体" w:hAnsi="宋体" w:cs="宋体" w:hint="eastAsia"/>
          <w:b/>
          <w:kern w:val="0"/>
          <w:sz w:val="32"/>
          <w:szCs w:val="32"/>
        </w:rPr>
        <w:lastRenderedPageBreak/>
        <w:t>资格审查表</w:t>
      </w:r>
      <w:bookmarkEnd w:id="344"/>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8"/>
        <w:gridCol w:w="5862"/>
        <w:gridCol w:w="748"/>
        <w:gridCol w:w="748"/>
        <w:gridCol w:w="728"/>
        <w:gridCol w:w="802"/>
      </w:tblGrid>
      <w:tr w:rsidR="00D803A1" w:rsidRPr="008F4431">
        <w:trPr>
          <w:trHeight w:val="506"/>
          <w:jc w:val="center"/>
        </w:trPr>
        <w:tc>
          <w:tcPr>
            <w:tcW w:w="748" w:type="dxa"/>
            <w:vMerge w:val="restart"/>
            <w:vAlign w:val="center"/>
          </w:tcPr>
          <w:p w:rsidR="00D112B6" w:rsidRPr="008F4431" w:rsidRDefault="00D803A1">
            <w:pPr>
              <w:snapToGrid w:val="0"/>
              <w:spacing w:line="360" w:lineRule="auto"/>
              <w:rPr>
                <w:rFonts w:ascii="宋体" w:hAnsi="宋体" w:cs="宋体"/>
                <w:b/>
                <w:bCs/>
                <w:kern w:val="0"/>
                <w:sz w:val="24"/>
              </w:rPr>
            </w:pPr>
            <w:r w:rsidRPr="008F4431">
              <w:rPr>
                <w:rFonts w:ascii="宋体" w:hAnsi="宋体" w:cs="宋体" w:hint="eastAsia"/>
                <w:b/>
                <w:bCs/>
                <w:kern w:val="0"/>
                <w:sz w:val="24"/>
              </w:rPr>
              <w:t>序号</w:t>
            </w:r>
          </w:p>
        </w:tc>
        <w:tc>
          <w:tcPr>
            <w:tcW w:w="5862" w:type="dxa"/>
            <w:vMerge w:val="restart"/>
            <w:vAlign w:val="center"/>
          </w:tcPr>
          <w:p w:rsidR="00D112B6" w:rsidRPr="008F4431" w:rsidRDefault="00D803A1">
            <w:pPr>
              <w:snapToGrid w:val="0"/>
              <w:spacing w:line="360" w:lineRule="auto"/>
              <w:jc w:val="center"/>
              <w:rPr>
                <w:rFonts w:ascii="宋体" w:hAnsi="宋体" w:cs="宋体"/>
                <w:b/>
                <w:bCs/>
                <w:kern w:val="0"/>
                <w:sz w:val="24"/>
              </w:rPr>
            </w:pPr>
            <w:r w:rsidRPr="008F4431">
              <w:rPr>
                <w:rFonts w:ascii="宋体" w:hAnsi="宋体" w:cs="宋体" w:hint="eastAsia"/>
                <w:b/>
                <w:bCs/>
                <w:kern w:val="0"/>
                <w:sz w:val="24"/>
              </w:rPr>
              <w:t>资格审查表（评审结果为合格、不合格）</w:t>
            </w:r>
          </w:p>
        </w:tc>
        <w:tc>
          <w:tcPr>
            <w:tcW w:w="3026" w:type="dxa"/>
            <w:gridSpan w:val="4"/>
            <w:vAlign w:val="center"/>
          </w:tcPr>
          <w:p w:rsidR="00D112B6" w:rsidRPr="008F4431" w:rsidRDefault="00D803A1">
            <w:pPr>
              <w:snapToGrid w:val="0"/>
              <w:spacing w:line="360" w:lineRule="auto"/>
              <w:jc w:val="center"/>
              <w:rPr>
                <w:rFonts w:ascii="宋体" w:hAnsi="宋体" w:cs="宋体"/>
                <w:b/>
                <w:bCs/>
                <w:kern w:val="0"/>
                <w:sz w:val="24"/>
              </w:rPr>
            </w:pPr>
            <w:r w:rsidRPr="008F4431">
              <w:rPr>
                <w:rFonts w:ascii="宋体" w:hAnsi="宋体" w:cs="宋体" w:hint="eastAsia"/>
                <w:b/>
                <w:bCs/>
                <w:kern w:val="0"/>
                <w:sz w:val="24"/>
              </w:rPr>
              <w:t>投标人名称及审查意见（合格、不合格）</w:t>
            </w:r>
          </w:p>
        </w:tc>
      </w:tr>
      <w:tr w:rsidR="00D803A1" w:rsidRPr="008F4431">
        <w:trPr>
          <w:trHeight w:val="257"/>
          <w:jc w:val="center"/>
        </w:trPr>
        <w:tc>
          <w:tcPr>
            <w:tcW w:w="748" w:type="dxa"/>
            <w:vMerge/>
            <w:vAlign w:val="center"/>
          </w:tcPr>
          <w:p w:rsidR="00D112B6" w:rsidRPr="008F4431" w:rsidRDefault="00D112B6">
            <w:pPr>
              <w:snapToGrid w:val="0"/>
              <w:spacing w:line="360" w:lineRule="auto"/>
              <w:ind w:firstLine="482"/>
              <w:jc w:val="center"/>
              <w:rPr>
                <w:rFonts w:ascii="宋体" w:hAnsi="宋体" w:cs="宋体"/>
                <w:b/>
                <w:bCs/>
                <w:kern w:val="0"/>
                <w:sz w:val="24"/>
              </w:rPr>
            </w:pPr>
          </w:p>
        </w:tc>
        <w:tc>
          <w:tcPr>
            <w:tcW w:w="5862" w:type="dxa"/>
            <w:vMerge/>
            <w:vAlign w:val="center"/>
          </w:tcPr>
          <w:p w:rsidR="00D112B6" w:rsidRPr="008F4431" w:rsidRDefault="00D112B6">
            <w:pPr>
              <w:snapToGrid w:val="0"/>
              <w:spacing w:line="360" w:lineRule="auto"/>
              <w:ind w:firstLine="482"/>
              <w:rPr>
                <w:rFonts w:ascii="宋体" w:hAnsi="宋体" w:cs="宋体"/>
                <w:b/>
                <w:bCs/>
                <w:kern w:val="0"/>
                <w:sz w:val="24"/>
              </w:rPr>
            </w:pPr>
          </w:p>
        </w:tc>
        <w:tc>
          <w:tcPr>
            <w:tcW w:w="748" w:type="dxa"/>
            <w:vAlign w:val="center"/>
          </w:tcPr>
          <w:p w:rsidR="00D112B6" w:rsidRPr="008F4431" w:rsidRDefault="00D112B6">
            <w:pPr>
              <w:snapToGrid w:val="0"/>
              <w:spacing w:line="360" w:lineRule="auto"/>
              <w:ind w:firstLine="482"/>
              <w:jc w:val="center"/>
              <w:rPr>
                <w:rFonts w:ascii="宋体" w:hAnsi="宋体" w:cs="宋体"/>
                <w:b/>
                <w:bCs/>
                <w:kern w:val="0"/>
                <w:sz w:val="24"/>
              </w:rPr>
            </w:pPr>
          </w:p>
        </w:tc>
        <w:tc>
          <w:tcPr>
            <w:tcW w:w="748" w:type="dxa"/>
            <w:vAlign w:val="center"/>
          </w:tcPr>
          <w:p w:rsidR="00D112B6" w:rsidRPr="008F4431" w:rsidRDefault="00D112B6">
            <w:pPr>
              <w:snapToGrid w:val="0"/>
              <w:spacing w:line="360" w:lineRule="auto"/>
              <w:ind w:firstLine="482"/>
              <w:jc w:val="center"/>
              <w:rPr>
                <w:rFonts w:ascii="宋体" w:hAnsi="宋体" w:cs="宋体"/>
                <w:b/>
                <w:bCs/>
                <w:kern w:val="0"/>
                <w:sz w:val="24"/>
              </w:rPr>
            </w:pPr>
          </w:p>
        </w:tc>
        <w:tc>
          <w:tcPr>
            <w:tcW w:w="728" w:type="dxa"/>
            <w:vAlign w:val="center"/>
          </w:tcPr>
          <w:p w:rsidR="00D112B6" w:rsidRPr="008F4431" w:rsidRDefault="00D112B6">
            <w:pPr>
              <w:snapToGrid w:val="0"/>
              <w:spacing w:line="360" w:lineRule="auto"/>
              <w:ind w:firstLine="482"/>
              <w:jc w:val="center"/>
              <w:rPr>
                <w:rFonts w:ascii="宋体" w:hAnsi="宋体" w:cs="宋体"/>
                <w:b/>
                <w:bCs/>
                <w:kern w:val="0"/>
                <w:sz w:val="24"/>
              </w:rPr>
            </w:pPr>
          </w:p>
        </w:tc>
        <w:tc>
          <w:tcPr>
            <w:tcW w:w="802" w:type="dxa"/>
            <w:vAlign w:val="center"/>
          </w:tcPr>
          <w:p w:rsidR="00D112B6" w:rsidRPr="008F4431" w:rsidRDefault="00D803A1">
            <w:pPr>
              <w:snapToGrid w:val="0"/>
              <w:spacing w:line="360" w:lineRule="auto"/>
              <w:rPr>
                <w:rFonts w:ascii="宋体" w:hAnsi="宋体" w:cs="宋体"/>
                <w:b/>
                <w:bCs/>
                <w:kern w:val="0"/>
                <w:sz w:val="24"/>
              </w:rPr>
            </w:pPr>
            <w:r w:rsidRPr="008F4431">
              <w:rPr>
                <w:rFonts w:ascii="宋体" w:hAnsi="宋体" w:cs="宋体" w:hint="eastAsia"/>
                <w:b/>
                <w:bCs/>
                <w:kern w:val="0"/>
                <w:sz w:val="24"/>
              </w:rPr>
              <w:t>备注</w:t>
            </w:r>
          </w:p>
          <w:p w:rsidR="00D112B6" w:rsidRPr="008F4431" w:rsidRDefault="00D803A1">
            <w:pPr>
              <w:snapToGrid w:val="0"/>
              <w:spacing w:line="360" w:lineRule="auto"/>
              <w:rPr>
                <w:rFonts w:ascii="宋体" w:hAnsi="宋体" w:cs="宋体"/>
                <w:b/>
                <w:bCs/>
                <w:kern w:val="0"/>
                <w:sz w:val="24"/>
              </w:rPr>
            </w:pPr>
            <w:r w:rsidRPr="008F4431">
              <w:rPr>
                <w:rFonts w:ascii="宋体" w:hAnsi="宋体" w:cs="宋体" w:hint="eastAsia"/>
                <w:b/>
                <w:bCs/>
                <w:kern w:val="0"/>
                <w:sz w:val="24"/>
              </w:rPr>
              <w:t>说明</w:t>
            </w:r>
          </w:p>
        </w:tc>
      </w:tr>
      <w:tr w:rsidR="00D803A1" w:rsidRPr="008F4431">
        <w:trPr>
          <w:trHeight w:val="562"/>
          <w:jc w:val="center"/>
        </w:trPr>
        <w:tc>
          <w:tcPr>
            <w:tcW w:w="748" w:type="dxa"/>
            <w:vAlign w:val="center"/>
          </w:tcPr>
          <w:p w:rsidR="00D112B6" w:rsidRPr="008F4431" w:rsidRDefault="00D803A1">
            <w:pPr>
              <w:adjustRightInd w:val="0"/>
              <w:snapToGrid w:val="0"/>
              <w:spacing w:line="360" w:lineRule="auto"/>
              <w:jc w:val="center"/>
              <w:rPr>
                <w:rFonts w:ascii="宋体" w:hAnsi="宋体" w:cs="宋体"/>
                <w:kern w:val="0"/>
                <w:sz w:val="24"/>
              </w:rPr>
            </w:pPr>
            <w:r w:rsidRPr="008F4431">
              <w:rPr>
                <w:rFonts w:ascii="宋体" w:hAnsi="宋体" w:cs="宋体" w:hint="eastAsia"/>
                <w:kern w:val="0"/>
                <w:sz w:val="24"/>
              </w:rPr>
              <w:t>1</w:t>
            </w:r>
          </w:p>
        </w:tc>
        <w:tc>
          <w:tcPr>
            <w:tcW w:w="5862" w:type="dxa"/>
            <w:vAlign w:val="center"/>
          </w:tcPr>
          <w:p w:rsidR="00D112B6" w:rsidRPr="008F4431" w:rsidRDefault="00D803A1">
            <w:pPr>
              <w:adjustRightInd w:val="0"/>
              <w:snapToGrid w:val="0"/>
              <w:spacing w:line="360" w:lineRule="auto"/>
              <w:jc w:val="left"/>
              <w:rPr>
                <w:rFonts w:ascii="宋体" w:hAnsi="宋体" w:cs="宋体"/>
                <w:kern w:val="0"/>
                <w:sz w:val="24"/>
              </w:rPr>
            </w:pPr>
            <w:r w:rsidRPr="008F4431">
              <w:rPr>
                <w:rFonts w:ascii="宋体" w:hAnsi="宋体" w:cs="宋体" w:hint="eastAsia"/>
                <w:kern w:val="0"/>
                <w:sz w:val="24"/>
              </w:rPr>
              <w:t>按要求提供合法有效的营业执照(或事业单位法人证书)</w:t>
            </w:r>
          </w:p>
        </w:tc>
        <w:tc>
          <w:tcPr>
            <w:tcW w:w="748" w:type="dxa"/>
            <w:vAlign w:val="center"/>
          </w:tcPr>
          <w:p w:rsidR="00D112B6" w:rsidRPr="008F4431" w:rsidRDefault="00D112B6">
            <w:pPr>
              <w:adjustRightInd w:val="0"/>
              <w:snapToGrid w:val="0"/>
              <w:spacing w:line="360" w:lineRule="auto"/>
              <w:ind w:firstLine="480"/>
              <w:jc w:val="center"/>
              <w:rPr>
                <w:rFonts w:ascii="宋体" w:hAnsi="宋体" w:cs="宋体"/>
                <w:kern w:val="0"/>
                <w:sz w:val="24"/>
              </w:rPr>
            </w:pPr>
          </w:p>
        </w:tc>
        <w:tc>
          <w:tcPr>
            <w:tcW w:w="748" w:type="dxa"/>
            <w:vAlign w:val="center"/>
          </w:tcPr>
          <w:p w:rsidR="00D112B6" w:rsidRPr="008F4431" w:rsidRDefault="00D112B6">
            <w:pPr>
              <w:adjustRightInd w:val="0"/>
              <w:snapToGrid w:val="0"/>
              <w:spacing w:line="360" w:lineRule="auto"/>
              <w:ind w:firstLine="480"/>
              <w:jc w:val="center"/>
              <w:rPr>
                <w:rFonts w:ascii="宋体" w:hAnsi="宋体" w:cs="宋体"/>
                <w:kern w:val="0"/>
                <w:sz w:val="24"/>
              </w:rPr>
            </w:pPr>
          </w:p>
        </w:tc>
        <w:tc>
          <w:tcPr>
            <w:tcW w:w="728" w:type="dxa"/>
            <w:vAlign w:val="center"/>
          </w:tcPr>
          <w:p w:rsidR="00D112B6" w:rsidRPr="008F4431" w:rsidRDefault="00D112B6">
            <w:pPr>
              <w:adjustRightInd w:val="0"/>
              <w:snapToGrid w:val="0"/>
              <w:spacing w:line="360" w:lineRule="auto"/>
              <w:ind w:firstLine="480"/>
              <w:jc w:val="center"/>
              <w:rPr>
                <w:rFonts w:ascii="宋体" w:hAnsi="宋体" w:cs="宋体"/>
                <w:kern w:val="0"/>
                <w:sz w:val="24"/>
              </w:rPr>
            </w:pPr>
          </w:p>
        </w:tc>
        <w:tc>
          <w:tcPr>
            <w:tcW w:w="802" w:type="dxa"/>
            <w:vAlign w:val="center"/>
          </w:tcPr>
          <w:p w:rsidR="00D112B6" w:rsidRPr="008F4431" w:rsidRDefault="00D112B6">
            <w:pPr>
              <w:adjustRightInd w:val="0"/>
              <w:snapToGrid w:val="0"/>
              <w:spacing w:line="360" w:lineRule="auto"/>
              <w:ind w:firstLine="480"/>
              <w:jc w:val="center"/>
              <w:rPr>
                <w:rFonts w:ascii="宋体" w:hAnsi="宋体" w:cs="宋体"/>
                <w:kern w:val="0"/>
                <w:sz w:val="24"/>
              </w:rPr>
            </w:pPr>
          </w:p>
        </w:tc>
      </w:tr>
      <w:tr w:rsidR="00D803A1" w:rsidRPr="008F4431">
        <w:trPr>
          <w:trHeight w:val="559"/>
          <w:jc w:val="center"/>
        </w:trPr>
        <w:tc>
          <w:tcPr>
            <w:tcW w:w="748" w:type="dxa"/>
            <w:vAlign w:val="center"/>
          </w:tcPr>
          <w:p w:rsidR="00D112B6" w:rsidRPr="008F4431" w:rsidRDefault="00D803A1">
            <w:pPr>
              <w:adjustRightInd w:val="0"/>
              <w:snapToGrid w:val="0"/>
              <w:spacing w:line="360" w:lineRule="auto"/>
              <w:jc w:val="center"/>
              <w:rPr>
                <w:rFonts w:ascii="宋体" w:hAnsi="宋体" w:cs="宋体"/>
                <w:kern w:val="0"/>
                <w:sz w:val="24"/>
              </w:rPr>
            </w:pPr>
            <w:r w:rsidRPr="008F4431">
              <w:rPr>
                <w:rFonts w:ascii="宋体" w:hAnsi="宋体" w:cs="宋体" w:hint="eastAsia"/>
                <w:kern w:val="0"/>
                <w:sz w:val="24"/>
              </w:rPr>
              <w:t>2</w:t>
            </w:r>
          </w:p>
        </w:tc>
        <w:tc>
          <w:tcPr>
            <w:tcW w:w="5862" w:type="dxa"/>
            <w:vAlign w:val="center"/>
          </w:tcPr>
          <w:p w:rsidR="00D112B6" w:rsidRPr="008F4431" w:rsidRDefault="00D803A1">
            <w:pPr>
              <w:adjustRightInd w:val="0"/>
              <w:snapToGrid w:val="0"/>
              <w:spacing w:line="360" w:lineRule="auto"/>
              <w:jc w:val="left"/>
              <w:rPr>
                <w:rFonts w:ascii="宋体" w:hAnsi="宋体" w:cs="宋体"/>
                <w:kern w:val="0"/>
                <w:sz w:val="24"/>
              </w:rPr>
            </w:pPr>
            <w:r w:rsidRPr="008F4431">
              <w:rPr>
                <w:rFonts w:ascii="宋体" w:hAnsi="宋体" w:cs="宋体" w:hint="eastAsia"/>
                <w:kern w:val="0"/>
                <w:sz w:val="24"/>
              </w:rPr>
              <w:t>提供2023年度经过审计的财务会计报告，或2024年基本存款账户开户银行出具的资信证明及基本存款账户开户证明材料</w:t>
            </w:r>
          </w:p>
        </w:tc>
        <w:tc>
          <w:tcPr>
            <w:tcW w:w="748" w:type="dxa"/>
            <w:vAlign w:val="center"/>
          </w:tcPr>
          <w:p w:rsidR="00D112B6" w:rsidRPr="008F4431" w:rsidRDefault="00D112B6">
            <w:pPr>
              <w:adjustRightInd w:val="0"/>
              <w:snapToGrid w:val="0"/>
              <w:spacing w:line="360" w:lineRule="auto"/>
              <w:jc w:val="center"/>
              <w:rPr>
                <w:rFonts w:ascii="宋体" w:hAnsi="宋体" w:cs="宋体"/>
                <w:kern w:val="0"/>
                <w:sz w:val="24"/>
              </w:rPr>
            </w:pPr>
          </w:p>
        </w:tc>
        <w:tc>
          <w:tcPr>
            <w:tcW w:w="748" w:type="dxa"/>
            <w:vAlign w:val="center"/>
          </w:tcPr>
          <w:p w:rsidR="00D112B6" w:rsidRPr="008F4431" w:rsidRDefault="00D112B6">
            <w:pPr>
              <w:adjustRightInd w:val="0"/>
              <w:snapToGrid w:val="0"/>
              <w:spacing w:line="360" w:lineRule="auto"/>
              <w:jc w:val="center"/>
              <w:rPr>
                <w:rFonts w:ascii="宋体" w:hAnsi="宋体" w:cs="宋体"/>
                <w:kern w:val="0"/>
                <w:sz w:val="24"/>
              </w:rPr>
            </w:pPr>
          </w:p>
        </w:tc>
        <w:tc>
          <w:tcPr>
            <w:tcW w:w="728" w:type="dxa"/>
            <w:vAlign w:val="center"/>
          </w:tcPr>
          <w:p w:rsidR="00D112B6" w:rsidRPr="008F4431" w:rsidRDefault="00D112B6">
            <w:pPr>
              <w:adjustRightInd w:val="0"/>
              <w:snapToGrid w:val="0"/>
              <w:spacing w:line="360" w:lineRule="auto"/>
              <w:jc w:val="center"/>
              <w:rPr>
                <w:rFonts w:ascii="宋体" w:hAnsi="宋体" w:cs="宋体"/>
                <w:kern w:val="0"/>
                <w:sz w:val="24"/>
              </w:rPr>
            </w:pPr>
          </w:p>
        </w:tc>
        <w:tc>
          <w:tcPr>
            <w:tcW w:w="802" w:type="dxa"/>
            <w:vAlign w:val="center"/>
          </w:tcPr>
          <w:p w:rsidR="00D112B6" w:rsidRPr="008F4431" w:rsidRDefault="00D112B6">
            <w:pPr>
              <w:adjustRightInd w:val="0"/>
              <w:snapToGrid w:val="0"/>
              <w:spacing w:line="360" w:lineRule="auto"/>
              <w:jc w:val="center"/>
              <w:rPr>
                <w:rFonts w:ascii="宋体" w:hAnsi="宋体" w:cs="宋体"/>
                <w:kern w:val="0"/>
                <w:sz w:val="24"/>
              </w:rPr>
            </w:pPr>
          </w:p>
        </w:tc>
      </w:tr>
      <w:tr w:rsidR="00D803A1" w:rsidRPr="008F4431">
        <w:trPr>
          <w:trHeight w:val="580"/>
          <w:jc w:val="center"/>
        </w:trPr>
        <w:tc>
          <w:tcPr>
            <w:tcW w:w="748" w:type="dxa"/>
            <w:vAlign w:val="center"/>
          </w:tcPr>
          <w:p w:rsidR="00D112B6" w:rsidRPr="008F4431" w:rsidRDefault="00D803A1">
            <w:pPr>
              <w:adjustRightInd w:val="0"/>
              <w:snapToGrid w:val="0"/>
              <w:spacing w:line="360" w:lineRule="auto"/>
              <w:jc w:val="center"/>
              <w:rPr>
                <w:rFonts w:ascii="宋体" w:hAnsi="宋体" w:cs="宋体"/>
                <w:kern w:val="0"/>
                <w:sz w:val="24"/>
              </w:rPr>
            </w:pPr>
            <w:r w:rsidRPr="008F4431">
              <w:rPr>
                <w:rFonts w:ascii="宋体" w:hAnsi="宋体" w:cs="宋体" w:hint="eastAsia"/>
                <w:kern w:val="0"/>
                <w:sz w:val="24"/>
              </w:rPr>
              <w:t>3</w:t>
            </w:r>
          </w:p>
        </w:tc>
        <w:tc>
          <w:tcPr>
            <w:tcW w:w="5862" w:type="dxa"/>
            <w:vAlign w:val="center"/>
          </w:tcPr>
          <w:p w:rsidR="00D112B6" w:rsidRPr="008F4431" w:rsidRDefault="00D803A1">
            <w:pPr>
              <w:adjustRightInd w:val="0"/>
              <w:snapToGrid w:val="0"/>
              <w:spacing w:line="360" w:lineRule="auto"/>
              <w:jc w:val="left"/>
              <w:rPr>
                <w:rFonts w:ascii="宋体" w:hAnsi="宋体" w:cs="宋体"/>
                <w:kern w:val="0"/>
                <w:sz w:val="24"/>
              </w:rPr>
            </w:pPr>
            <w:r w:rsidRPr="008F4431">
              <w:rPr>
                <w:rFonts w:ascii="宋体" w:hAnsi="宋体" w:cs="宋体" w:hint="eastAsia"/>
                <w:kern w:val="0"/>
                <w:sz w:val="24"/>
              </w:rPr>
              <w:t>提供履行合同所必须的设备和专业技术能力的证明</w:t>
            </w:r>
          </w:p>
        </w:tc>
        <w:tc>
          <w:tcPr>
            <w:tcW w:w="748" w:type="dxa"/>
            <w:vAlign w:val="center"/>
          </w:tcPr>
          <w:p w:rsidR="00D112B6" w:rsidRPr="008F4431" w:rsidRDefault="00D112B6">
            <w:pPr>
              <w:adjustRightInd w:val="0"/>
              <w:snapToGrid w:val="0"/>
              <w:spacing w:line="360" w:lineRule="auto"/>
              <w:jc w:val="center"/>
              <w:rPr>
                <w:rFonts w:ascii="宋体" w:hAnsi="宋体" w:cs="宋体"/>
                <w:kern w:val="0"/>
                <w:sz w:val="24"/>
              </w:rPr>
            </w:pPr>
          </w:p>
        </w:tc>
        <w:tc>
          <w:tcPr>
            <w:tcW w:w="748" w:type="dxa"/>
            <w:vAlign w:val="center"/>
          </w:tcPr>
          <w:p w:rsidR="00D112B6" w:rsidRPr="008F4431" w:rsidRDefault="00D112B6">
            <w:pPr>
              <w:adjustRightInd w:val="0"/>
              <w:snapToGrid w:val="0"/>
              <w:spacing w:line="360" w:lineRule="auto"/>
              <w:jc w:val="center"/>
              <w:rPr>
                <w:rFonts w:ascii="宋体" w:hAnsi="宋体" w:cs="宋体"/>
                <w:kern w:val="0"/>
                <w:sz w:val="24"/>
              </w:rPr>
            </w:pPr>
          </w:p>
        </w:tc>
        <w:tc>
          <w:tcPr>
            <w:tcW w:w="728" w:type="dxa"/>
            <w:vAlign w:val="center"/>
          </w:tcPr>
          <w:p w:rsidR="00D112B6" w:rsidRPr="008F4431" w:rsidRDefault="00D112B6">
            <w:pPr>
              <w:adjustRightInd w:val="0"/>
              <w:snapToGrid w:val="0"/>
              <w:spacing w:line="360" w:lineRule="auto"/>
              <w:jc w:val="center"/>
              <w:rPr>
                <w:rFonts w:ascii="宋体" w:hAnsi="宋体" w:cs="宋体"/>
                <w:kern w:val="0"/>
                <w:sz w:val="24"/>
              </w:rPr>
            </w:pPr>
          </w:p>
        </w:tc>
        <w:tc>
          <w:tcPr>
            <w:tcW w:w="802" w:type="dxa"/>
            <w:vAlign w:val="center"/>
          </w:tcPr>
          <w:p w:rsidR="00D112B6" w:rsidRPr="008F4431" w:rsidRDefault="00D112B6">
            <w:pPr>
              <w:adjustRightInd w:val="0"/>
              <w:snapToGrid w:val="0"/>
              <w:spacing w:line="360" w:lineRule="auto"/>
              <w:jc w:val="center"/>
              <w:rPr>
                <w:rFonts w:ascii="宋体" w:hAnsi="宋体" w:cs="宋体"/>
                <w:kern w:val="0"/>
                <w:sz w:val="24"/>
              </w:rPr>
            </w:pPr>
          </w:p>
        </w:tc>
      </w:tr>
      <w:tr w:rsidR="00D803A1" w:rsidRPr="008F4431">
        <w:trPr>
          <w:trHeight w:val="562"/>
          <w:jc w:val="center"/>
        </w:trPr>
        <w:tc>
          <w:tcPr>
            <w:tcW w:w="748" w:type="dxa"/>
            <w:vAlign w:val="center"/>
          </w:tcPr>
          <w:p w:rsidR="00D112B6" w:rsidRPr="008F4431" w:rsidRDefault="00D803A1">
            <w:pPr>
              <w:adjustRightInd w:val="0"/>
              <w:snapToGrid w:val="0"/>
              <w:spacing w:line="360" w:lineRule="auto"/>
              <w:jc w:val="center"/>
              <w:rPr>
                <w:rFonts w:ascii="宋体" w:hAnsi="宋体" w:cs="宋体"/>
                <w:kern w:val="0"/>
                <w:sz w:val="24"/>
              </w:rPr>
            </w:pPr>
            <w:r w:rsidRPr="008F4431">
              <w:rPr>
                <w:rFonts w:ascii="宋体" w:hAnsi="宋体" w:cs="宋体" w:hint="eastAsia"/>
                <w:kern w:val="0"/>
                <w:sz w:val="24"/>
              </w:rPr>
              <w:t>4</w:t>
            </w:r>
          </w:p>
        </w:tc>
        <w:tc>
          <w:tcPr>
            <w:tcW w:w="5862" w:type="dxa"/>
            <w:vAlign w:val="center"/>
          </w:tcPr>
          <w:p w:rsidR="00D112B6" w:rsidRPr="008F4431" w:rsidRDefault="00D803A1">
            <w:pPr>
              <w:adjustRightInd w:val="0"/>
              <w:snapToGrid w:val="0"/>
              <w:spacing w:line="360" w:lineRule="auto"/>
              <w:jc w:val="left"/>
              <w:rPr>
                <w:rFonts w:ascii="宋体" w:hAnsi="宋体" w:cs="宋体"/>
                <w:kern w:val="0"/>
                <w:sz w:val="24"/>
              </w:rPr>
            </w:pPr>
            <w:r w:rsidRPr="008F4431">
              <w:rPr>
                <w:rFonts w:ascii="宋体" w:hAnsi="宋体" w:cs="宋体" w:hint="eastAsia"/>
                <w:kern w:val="0"/>
                <w:sz w:val="24"/>
              </w:rPr>
              <w:t>提供开标时间前六个月内任一个月的依法缴纳税收的缴款凭据证明材料</w:t>
            </w:r>
          </w:p>
        </w:tc>
        <w:tc>
          <w:tcPr>
            <w:tcW w:w="748" w:type="dxa"/>
            <w:vAlign w:val="center"/>
          </w:tcPr>
          <w:p w:rsidR="00D112B6" w:rsidRPr="008F4431" w:rsidRDefault="00D112B6">
            <w:pPr>
              <w:adjustRightInd w:val="0"/>
              <w:snapToGrid w:val="0"/>
              <w:spacing w:line="360" w:lineRule="auto"/>
              <w:jc w:val="center"/>
              <w:rPr>
                <w:rFonts w:ascii="宋体" w:hAnsi="宋体" w:cs="宋体"/>
                <w:kern w:val="0"/>
                <w:sz w:val="24"/>
              </w:rPr>
            </w:pPr>
          </w:p>
        </w:tc>
        <w:tc>
          <w:tcPr>
            <w:tcW w:w="748" w:type="dxa"/>
            <w:vAlign w:val="center"/>
          </w:tcPr>
          <w:p w:rsidR="00D112B6" w:rsidRPr="008F4431" w:rsidRDefault="00D112B6">
            <w:pPr>
              <w:adjustRightInd w:val="0"/>
              <w:snapToGrid w:val="0"/>
              <w:spacing w:line="360" w:lineRule="auto"/>
              <w:jc w:val="center"/>
              <w:rPr>
                <w:rFonts w:ascii="宋体" w:hAnsi="宋体" w:cs="宋体"/>
                <w:kern w:val="0"/>
                <w:sz w:val="24"/>
              </w:rPr>
            </w:pPr>
          </w:p>
        </w:tc>
        <w:tc>
          <w:tcPr>
            <w:tcW w:w="728" w:type="dxa"/>
            <w:vAlign w:val="center"/>
          </w:tcPr>
          <w:p w:rsidR="00D112B6" w:rsidRPr="008F4431" w:rsidRDefault="00D112B6">
            <w:pPr>
              <w:adjustRightInd w:val="0"/>
              <w:snapToGrid w:val="0"/>
              <w:spacing w:line="360" w:lineRule="auto"/>
              <w:jc w:val="center"/>
              <w:rPr>
                <w:rFonts w:ascii="宋体" w:hAnsi="宋体" w:cs="宋体"/>
                <w:kern w:val="0"/>
                <w:sz w:val="24"/>
              </w:rPr>
            </w:pPr>
          </w:p>
        </w:tc>
        <w:tc>
          <w:tcPr>
            <w:tcW w:w="802" w:type="dxa"/>
            <w:vAlign w:val="center"/>
          </w:tcPr>
          <w:p w:rsidR="00D112B6" w:rsidRPr="008F4431" w:rsidRDefault="00D112B6">
            <w:pPr>
              <w:adjustRightInd w:val="0"/>
              <w:snapToGrid w:val="0"/>
              <w:spacing w:line="360" w:lineRule="auto"/>
              <w:jc w:val="center"/>
              <w:rPr>
                <w:rFonts w:ascii="宋体" w:hAnsi="宋体" w:cs="宋体"/>
                <w:kern w:val="0"/>
                <w:sz w:val="24"/>
              </w:rPr>
            </w:pPr>
          </w:p>
        </w:tc>
      </w:tr>
      <w:tr w:rsidR="00D803A1" w:rsidRPr="008F4431">
        <w:trPr>
          <w:trHeight w:val="478"/>
          <w:jc w:val="center"/>
        </w:trPr>
        <w:tc>
          <w:tcPr>
            <w:tcW w:w="748" w:type="dxa"/>
            <w:vAlign w:val="center"/>
          </w:tcPr>
          <w:p w:rsidR="00D112B6" w:rsidRPr="008F4431" w:rsidRDefault="00D803A1">
            <w:pPr>
              <w:adjustRightInd w:val="0"/>
              <w:snapToGrid w:val="0"/>
              <w:spacing w:line="360" w:lineRule="auto"/>
              <w:jc w:val="center"/>
              <w:rPr>
                <w:rFonts w:ascii="宋体" w:hAnsi="宋体" w:cs="宋体"/>
                <w:kern w:val="0"/>
                <w:sz w:val="24"/>
              </w:rPr>
            </w:pPr>
            <w:r w:rsidRPr="008F4431">
              <w:rPr>
                <w:rFonts w:ascii="宋体" w:hAnsi="宋体" w:cs="宋体" w:hint="eastAsia"/>
                <w:kern w:val="0"/>
                <w:sz w:val="24"/>
              </w:rPr>
              <w:t>5</w:t>
            </w:r>
          </w:p>
        </w:tc>
        <w:tc>
          <w:tcPr>
            <w:tcW w:w="5862" w:type="dxa"/>
            <w:vAlign w:val="center"/>
          </w:tcPr>
          <w:p w:rsidR="00D112B6" w:rsidRPr="008F4431" w:rsidRDefault="00D803A1">
            <w:pPr>
              <w:adjustRightInd w:val="0"/>
              <w:snapToGrid w:val="0"/>
              <w:spacing w:line="360" w:lineRule="auto"/>
              <w:jc w:val="left"/>
              <w:rPr>
                <w:rFonts w:ascii="宋体" w:hAnsi="宋体" w:cs="宋体"/>
                <w:kern w:val="0"/>
                <w:sz w:val="24"/>
              </w:rPr>
            </w:pPr>
            <w:r w:rsidRPr="008F4431">
              <w:rPr>
                <w:rFonts w:ascii="宋体" w:hAnsi="宋体" w:cs="宋体" w:hint="eastAsia"/>
                <w:kern w:val="0"/>
                <w:sz w:val="24"/>
              </w:rPr>
              <w:t>提供开标前六个月内任一个月的依法缴纳社会保障资金的缴款凭据证明材料</w:t>
            </w:r>
          </w:p>
        </w:tc>
        <w:tc>
          <w:tcPr>
            <w:tcW w:w="748" w:type="dxa"/>
            <w:vAlign w:val="center"/>
          </w:tcPr>
          <w:p w:rsidR="00D112B6" w:rsidRPr="008F4431" w:rsidRDefault="00D112B6">
            <w:pPr>
              <w:adjustRightInd w:val="0"/>
              <w:snapToGrid w:val="0"/>
              <w:spacing w:line="360" w:lineRule="auto"/>
              <w:jc w:val="center"/>
              <w:rPr>
                <w:rFonts w:ascii="宋体" w:hAnsi="宋体" w:cs="宋体"/>
                <w:kern w:val="0"/>
                <w:sz w:val="24"/>
              </w:rPr>
            </w:pPr>
          </w:p>
        </w:tc>
        <w:tc>
          <w:tcPr>
            <w:tcW w:w="748" w:type="dxa"/>
            <w:vAlign w:val="center"/>
          </w:tcPr>
          <w:p w:rsidR="00D112B6" w:rsidRPr="008F4431" w:rsidRDefault="00D112B6">
            <w:pPr>
              <w:adjustRightInd w:val="0"/>
              <w:snapToGrid w:val="0"/>
              <w:spacing w:line="360" w:lineRule="auto"/>
              <w:jc w:val="center"/>
              <w:rPr>
                <w:rFonts w:ascii="宋体" w:hAnsi="宋体" w:cs="宋体"/>
                <w:kern w:val="0"/>
                <w:sz w:val="24"/>
              </w:rPr>
            </w:pPr>
          </w:p>
        </w:tc>
        <w:tc>
          <w:tcPr>
            <w:tcW w:w="728" w:type="dxa"/>
            <w:vAlign w:val="center"/>
          </w:tcPr>
          <w:p w:rsidR="00D112B6" w:rsidRPr="008F4431" w:rsidRDefault="00D112B6">
            <w:pPr>
              <w:adjustRightInd w:val="0"/>
              <w:snapToGrid w:val="0"/>
              <w:spacing w:line="360" w:lineRule="auto"/>
              <w:jc w:val="center"/>
              <w:rPr>
                <w:rFonts w:ascii="宋体" w:hAnsi="宋体" w:cs="宋体"/>
                <w:kern w:val="0"/>
                <w:sz w:val="24"/>
              </w:rPr>
            </w:pPr>
          </w:p>
        </w:tc>
        <w:tc>
          <w:tcPr>
            <w:tcW w:w="802" w:type="dxa"/>
            <w:vAlign w:val="center"/>
          </w:tcPr>
          <w:p w:rsidR="00D112B6" w:rsidRPr="008F4431" w:rsidRDefault="00D112B6">
            <w:pPr>
              <w:adjustRightInd w:val="0"/>
              <w:snapToGrid w:val="0"/>
              <w:spacing w:line="360" w:lineRule="auto"/>
              <w:jc w:val="center"/>
              <w:rPr>
                <w:rFonts w:ascii="宋体" w:hAnsi="宋体" w:cs="宋体"/>
                <w:kern w:val="0"/>
                <w:sz w:val="24"/>
              </w:rPr>
            </w:pPr>
          </w:p>
        </w:tc>
      </w:tr>
      <w:tr w:rsidR="00D803A1" w:rsidRPr="008F4431">
        <w:trPr>
          <w:trHeight w:val="657"/>
          <w:jc w:val="center"/>
        </w:trPr>
        <w:tc>
          <w:tcPr>
            <w:tcW w:w="748" w:type="dxa"/>
            <w:vAlign w:val="center"/>
          </w:tcPr>
          <w:p w:rsidR="00D112B6" w:rsidRPr="008F4431" w:rsidRDefault="00D803A1">
            <w:pPr>
              <w:adjustRightInd w:val="0"/>
              <w:snapToGrid w:val="0"/>
              <w:spacing w:line="360" w:lineRule="auto"/>
              <w:jc w:val="center"/>
              <w:rPr>
                <w:rFonts w:ascii="宋体" w:hAnsi="宋体" w:cs="宋体"/>
                <w:kern w:val="0"/>
                <w:sz w:val="24"/>
              </w:rPr>
            </w:pPr>
            <w:r w:rsidRPr="008F4431">
              <w:rPr>
                <w:rFonts w:ascii="宋体" w:hAnsi="宋体" w:cs="宋体" w:hint="eastAsia"/>
                <w:kern w:val="0"/>
                <w:sz w:val="24"/>
              </w:rPr>
              <w:t>6</w:t>
            </w:r>
          </w:p>
        </w:tc>
        <w:tc>
          <w:tcPr>
            <w:tcW w:w="5862" w:type="dxa"/>
            <w:vAlign w:val="center"/>
          </w:tcPr>
          <w:p w:rsidR="00D112B6" w:rsidRPr="008F4431" w:rsidRDefault="00D803A1">
            <w:pPr>
              <w:adjustRightInd w:val="0"/>
              <w:snapToGrid w:val="0"/>
              <w:spacing w:line="360" w:lineRule="auto"/>
              <w:jc w:val="left"/>
              <w:rPr>
                <w:rFonts w:ascii="宋体" w:hAnsi="宋体" w:cs="宋体"/>
                <w:kern w:val="0"/>
                <w:sz w:val="24"/>
              </w:rPr>
            </w:pPr>
            <w:r w:rsidRPr="008F4431">
              <w:rPr>
                <w:rFonts w:ascii="宋体" w:hAnsi="宋体" w:cs="宋体" w:hint="eastAsia"/>
                <w:kern w:val="0"/>
                <w:sz w:val="24"/>
              </w:rPr>
              <w:t>提供按给定格式填写并签章诚信投标声明函</w:t>
            </w:r>
          </w:p>
        </w:tc>
        <w:tc>
          <w:tcPr>
            <w:tcW w:w="748" w:type="dxa"/>
            <w:vAlign w:val="center"/>
          </w:tcPr>
          <w:p w:rsidR="00D112B6" w:rsidRPr="008F4431" w:rsidRDefault="00D112B6">
            <w:pPr>
              <w:adjustRightInd w:val="0"/>
              <w:snapToGrid w:val="0"/>
              <w:spacing w:line="360" w:lineRule="auto"/>
              <w:jc w:val="center"/>
              <w:rPr>
                <w:rFonts w:ascii="宋体" w:hAnsi="宋体" w:cs="宋体"/>
                <w:kern w:val="0"/>
                <w:sz w:val="24"/>
              </w:rPr>
            </w:pPr>
          </w:p>
        </w:tc>
        <w:tc>
          <w:tcPr>
            <w:tcW w:w="748" w:type="dxa"/>
            <w:vAlign w:val="center"/>
          </w:tcPr>
          <w:p w:rsidR="00D112B6" w:rsidRPr="008F4431" w:rsidRDefault="00D112B6">
            <w:pPr>
              <w:adjustRightInd w:val="0"/>
              <w:snapToGrid w:val="0"/>
              <w:spacing w:line="360" w:lineRule="auto"/>
              <w:jc w:val="center"/>
              <w:rPr>
                <w:rFonts w:ascii="宋体" w:hAnsi="宋体" w:cs="宋体"/>
                <w:kern w:val="0"/>
                <w:sz w:val="24"/>
              </w:rPr>
            </w:pPr>
          </w:p>
        </w:tc>
        <w:tc>
          <w:tcPr>
            <w:tcW w:w="728" w:type="dxa"/>
            <w:vAlign w:val="center"/>
          </w:tcPr>
          <w:p w:rsidR="00D112B6" w:rsidRPr="008F4431" w:rsidRDefault="00D112B6">
            <w:pPr>
              <w:adjustRightInd w:val="0"/>
              <w:snapToGrid w:val="0"/>
              <w:spacing w:line="360" w:lineRule="auto"/>
              <w:jc w:val="center"/>
              <w:rPr>
                <w:rFonts w:ascii="宋体" w:hAnsi="宋体" w:cs="宋体"/>
                <w:kern w:val="0"/>
                <w:sz w:val="24"/>
              </w:rPr>
            </w:pPr>
          </w:p>
        </w:tc>
        <w:tc>
          <w:tcPr>
            <w:tcW w:w="802" w:type="dxa"/>
            <w:vAlign w:val="center"/>
          </w:tcPr>
          <w:p w:rsidR="00D112B6" w:rsidRPr="008F4431" w:rsidRDefault="00D112B6">
            <w:pPr>
              <w:adjustRightInd w:val="0"/>
              <w:snapToGrid w:val="0"/>
              <w:spacing w:line="360" w:lineRule="auto"/>
              <w:jc w:val="center"/>
              <w:rPr>
                <w:rFonts w:ascii="宋体" w:hAnsi="宋体" w:cs="宋体"/>
                <w:kern w:val="0"/>
                <w:sz w:val="24"/>
              </w:rPr>
            </w:pPr>
          </w:p>
        </w:tc>
      </w:tr>
      <w:tr w:rsidR="00D803A1" w:rsidRPr="008F4431">
        <w:trPr>
          <w:trHeight w:val="439"/>
          <w:jc w:val="center"/>
        </w:trPr>
        <w:tc>
          <w:tcPr>
            <w:tcW w:w="748" w:type="dxa"/>
            <w:vAlign w:val="center"/>
          </w:tcPr>
          <w:p w:rsidR="00D112B6" w:rsidRPr="008F4431" w:rsidRDefault="00D803A1">
            <w:pPr>
              <w:adjustRightInd w:val="0"/>
              <w:snapToGrid w:val="0"/>
              <w:spacing w:line="360" w:lineRule="auto"/>
              <w:jc w:val="center"/>
              <w:rPr>
                <w:rFonts w:ascii="宋体" w:hAnsi="宋体" w:cs="宋体"/>
                <w:kern w:val="0"/>
                <w:sz w:val="24"/>
              </w:rPr>
            </w:pPr>
            <w:r w:rsidRPr="008F4431">
              <w:rPr>
                <w:rFonts w:ascii="宋体" w:hAnsi="宋体" w:cs="宋体" w:hint="eastAsia"/>
                <w:kern w:val="0"/>
                <w:sz w:val="24"/>
              </w:rPr>
              <w:t>7</w:t>
            </w:r>
          </w:p>
        </w:tc>
        <w:tc>
          <w:tcPr>
            <w:tcW w:w="5862" w:type="dxa"/>
            <w:vAlign w:val="center"/>
          </w:tcPr>
          <w:p w:rsidR="00D112B6" w:rsidRPr="008F4431" w:rsidRDefault="00D803A1">
            <w:pPr>
              <w:adjustRightInd w:val="0"/>
              <w:snapToGrid w:val="0"/>
              <w:spacing w:line="360" w:lineRule="auto"/>
              <w:jc w:val="left"/>
              <w:rPr>
                <w:rFonts w:ascii="宋体" w:hAnsi="宋体" w:cs="宋体"/>
                <w:kern w:val="0"/>
                <w:sz w:val="24"/>
              </w:rPr>
            </w:pPr>
            <w:r w:rsidRPr="008F4431">
              <w:rPr>
                <w:rFonts w:ascii="宋体" w:hAnsi="宋体" w:cs="宋体" w:hint="eastAsia"/>
                <w:kern w:val="0"/>
                <w:sz w:val="24"/>
              </w:rPr>
              <w:t>非联合体投标</w:t>
            </w:r>
          </w:p>
        </w:tc>
        <w:tc>
          <w:tcPr>
            <w:tcW w:w="748" w:type="dxa"/>
            <w:vAlign w:val="center"/>
          </w:tcPr>
          <w:p w:rsidR="00D112B6" w:rsidRPr="008F4431" w:rsidRDefault="00D112B6">
            <w:pPr>
              <w:adjustRightInd w:val="0"/>
              <w:snapToGrid w:val="0"/>
              <w:spacing w:line="360" w:lineRule="auto"/>
              <w:jc w:val="center"/>
              <w:rPr>
                <w:rFonts w:ascii="宋体" w:hAnsi="宋体" w:cs="宋体"/>
                <w:kern w:val="0"/>
                <w:sz w:val="24"/>
              </w:rPr>
            </w:pPr>
          </w:p>
        </w:tc>
        <w:tc>
          <w:tcPr>
            <w:tcW w:w="748" w:type="dxa"/>
            <w:vAlign w:val="center"/>
          </w:tcPr>
          <w:p w:rsidR="00D112B6" w:rsidRPr="008F4431" w:rsidRDefault="00D112B6">
            <w:pPr>
              <w:adjustRightInd w:val="0"/>
              <w:snapToGrid w:val="0"/>
              <w:spacing w:line="360" w:lineRule="auto"/>
              <w:jc w:val="center"/>
              <w:rPr>
                <w:rFonts w:ascii="宋体" w:hAnsi="宋体" w:cs="宋体"/>
                <w:kern w:val="0"/>
                <w:sz w:val="24"/>
              </w:rPr>
            </w:pPr>
          </w:p>
        </w:tc>
        <w:tc>
          <w:tcPr>
            <w:tcW w:w="728" w:type="dxa"/>
            <w:vAlign w:val="center"/>
          </w:tcPr>
          <w:p w:rsidR="00D112B6" w:rsidRPr="008F4431" w:rsidRDefault="00D112B6">
            <w:pPr>
              <w:adjustRightInd w:val="0"/>
              <w:snapToGrid w:val="0"/>
              <w:spacing w:line="360" w:lineRule="auto"/>
              <w:jc w:val="center"/>
              <w:rPr>
                <w:rFonts w:ascii="宋体" w:hAnsi="宋体" w:cs="宋体"/>
                <w:kern w:val="0"/>
                <w:sz w:val="24"/>
              </w:rPr>
            </w:pPr>
          </w:p>
        </w:tc>
        <w:tc>
          <w:tcPr>
            <w:tcW w:w="802" w:type="dxa"/>
            <w:vAlign w:val="center"/>
          </w:tcPr>
          <w:p w:rsidR="00D112B6" w:rsidRPr="008F4431" w:rsidRDefault="00D112B6">
            <w:pPr>
              <w:adjustRightInd w:val="0"/>
              <w:snapToGrid w:val="0"/>
              <w:spacing w:line="360" w:lineRule="auto"/>
              <w:jc w:val="center"/>
              <w:rPr>
                <w:rFonts w:ascii="宋体" w:hAnsi="宋体" w:cs="宋体"/>
                <w:kern w:val="0"/>
                <w:sz w:val="24"/>
              </w:rPr>
            </w:pPr>
          </w:p>
        </w:tc>
      </w:tr>
      <w:tr w:rsidR="00D803A1" w:rsidRPr="008F4431">
        <w:trPr>
          <w:trHeight w:val="1239"/>
          <w:jc w:val="center"/>
        </w:trPr>
        <w:tc>
          <w:tcPr>
            <w:tcW w:w="748" w:type="dxa"/>
            <w:vAlign w:val="center"/>
          </w:tcPr>
          <w:p w:rsidR="00D112B6" w:rsidRPr="008F4431" w:rsidRDefault="00D803A1">
            <w:pPr>
              <w:adjustRightInd w:val="0"/>
              <w:snapToGrid w:val="0"/>
              <w:spacing w:line="360" w:lineRule="auto"/>
              <w:jc w:val="center"/>
              <w:rPr>
                <w:rFonts w:ascii="宋体" w:hAnsi="宋体" w:cs="宋体"/>
                <w:kern w:val="0"/>
                <w:sz w:val="24"/>
              </w:rPr>
            </w:pPr>
            <w:r w:rsidRPr="008F4431">
              <w:rPr>
                <w:rFonts w:ascii="宋体" w:hAnsi="宋体" w:cs="宋体" w:hint="eastAsia"/>
                <w:kern w:val="0"/>
                <w:sz w:val="24"/>
              </w:rPr>
              <w:t>8</w:t>
            </w:r>
          </w:p>
        </w:tc>
        <w:tc>
          <w:tcPr>
            <w:tcW w:w="5862" w:type="dxa"/>
            <w:vAlign w:val="center"/>
          </w:tcPr>
          <w:p w:rsidR="00D112B6" w:rsidRPr="008F4431" w:rsidRDefault="00D803A1">
            <w:pPr>
              <w:adjustRightInd w:val="0"/>
              <w:snapToGrid w:val="0"/>
              <w:spacing w:line="360" w:lineRule="auto"/>
              <w:jc w:val="left"/>
              <w:rPr>
                <w:rFonts w:ascii="宋体" w:hAnsi="宋体" w:cs="宋体"/>
                <w:kern w:val="0"/>
                <w:sz w:val="24"/>
              </w:rPr>
            </w:pPr>
            <w:r w:rsidRPr="008F4431">
              <w:rPr>
                <w:rFonts w:ascii="宋体" w:hAnsi="宋体" w:cs="宋体" w:hint="eastAsia"/>
                <w:kern w:val="0"/>
                <w:sz w:val="24"/>
              </w:rPr>
              <w:t>截至开标时间未被“信用中国”网站（www.creditchina.gov.cn）列入失信被执行人和重大税收违法案件当事人名单，不是中国政府采购网（www.ccgp.gov.cn）政府采购严重违法失信行为记录名单中被财政部门禁止参加政府采购活动的投标人（处罚决定规定的时间和地域范围内）</w:t>
            </w:r>
          </w:p>
        </w:tc>
        <w:tc>
          <w:tcPr>
            <w:tcW w:w="748" w:type="dxa"/>
            <w:vAlign w:val="center"/>
          </w:tcPr>
          <w:p w:rsidR="00D112B6" w:rsidRPr="008F4431" w:rsidRDefault="00D112B6">
            <w:pPr>
              <w:adjustRightInd w:val="0"/>
              <w:snapToGrid w:val="0"/>
              <w:spacing w:line="360" w:lineRule="auto"/>
              <w:jc w:val="center"/>
              <w:rPr>
                <w:rFonts w:ascii="宋体" w:hAnsi="宋体" w:cs="宋体"/>
                <w:kern w:val="0"/>
                <w:sz w:val="24"/>
              </w:rPr>
            </w:pPr>
          </w:p>
        </w:tc>
        <w:tc>
          <w:tcPr>
            <w:tcW w:w="748" w:type="dxa"/>
            <w:vAlign w:val="center"/>
          </w:tcPr>
          <w:p w:rsidR="00D112B6" w:rsidRPr="008F4431" w:rsidRDefault="00D112B6">
            <w:pPr>
              <w:adjustRightInd w:val="0"/>
              <w:snapToGrid w:val="0"/>
              <w:spacing w:line="360" w:lineRule="auto"/>
              <w:jc w:val="center"/>
              <w:rPr>
                <w:rFonts w:ascii="宋体" w:hAnsi="宋体" w:cs="宋体"/>
                <w:kern w:val="0"/>
                <w:sz w:val="24"/>
              </w:rPr>
            </w:pPr>
          </w:p>
        </w:tc>
        <w:tc>
          <w:tcPr>
            <w:tcW w:w="728" w:type="dxa"/>
            <w:vAlign w:val="center"/>
          </w:tcPr>
          <w:p w:rsidR="00D112B6" w:rsidRPr="008F4431" w:rsidRDefault="00D112B6">
            <w:pPr>
              <w:adjustRightInd w:val="0"/>
              <w:snapToGrid w:val="0"/>
              <w:spacing w:line="360" w:lineRule="auto"/>
              <w:jc w:val="center"/>
              <w:rPr>
                <w:rFonts w:ascii="宋体" w:hAnsi="宋体" w:cs="宋体"/>
                <w:kern w:val="0"/>
                <w:sz w:val="24"/>
              </w:rPr>
            </w:pPr>
          </w:p>
        </w:tc>
        <w:tc>
          <w:tcPr>
            <w:tcW w:w="802" w:type="dxa"/>
            <w:vAlign w:val="center"/>
          </w:tcPr>
          <w:p w:rsidR="00D112B6" w:rsidRPr="008F4431" w:rsidRDefault="00D112B6">
            <w:pPr>
              <w:adjustRightInd w:val="0"/>
              <w:snapToGrid w:val="0"/>
              <w:spacing w:line="360" w:lineRule="auto"/>
              <w:jc w:val="center"/>
              <w:rPr>
                <w:rFonts w:ascii="宋体" w:hAnsi="宋体" w:cs="宋体"/>
                <w:kern w:val="0"/>
                <w:sz w:val="24"/>
              </w:rPr>
            </w:pPr>
          </w:p>
        </w:tc>
      </w:tr>
      <w:tr w:rsidR="00D803A1" w:rsidRPr="008F4431">
        <w:trPr>
          <w:trHeight w:val="568"/>
          <w:jc w:val="center"/>
        </w:trPr>
        <w:tc>
          <w:tcPr>
            <w:tcW w:w="748" w:type="dxa"/>
            <w:vAlign w:val="center"/>
          </w:tcPr>
          <w:p w:rsidR="00D112B6" w:rsidRPr="008F4431" w:rsidRDefault="00D803A1">
            <w:pPr>
              <w:adjustRightInd w:val="0"/>
              <w:snapToGrid w:val="0"/>
              <w:spacing w:line="360" w:lineRule="auto"/>
              <w:jc w:val="center"/>
              <w:rPr>
                <w:rFonts w:ascii="宋体" w:hAnsi="宋体" w:cs="宋体"/>
                <w:kern w:val="0"/>
                <w:sz w:val="24"/>
              </w:rPr>
            </w:pPr>
            <w:r w:rsidRPr="008F4431">
              <w:rPr>
                <w:rFonts w:ascii="宋体" w:hAnsi="宋体" w:cs="宋体" w:hint="eastAsia"/>
                <w:kern w:val="0"/>
                <w:sz w:val="24"/>
              </w:rPr>
              <w:t>9</w:t>
            </w:r>
          </w:p>
        </w:tc>
        <w:tc>
          <w:tcPr>
            <w:tcW w:w="5862" w:type="dxa"/>
            <w:vAlign w:val="center"/>
          </w:tcPr>
          <w:p w:rsidR="00D112B6" w:rsidRPr="008F4431" w:rsidRDefault="00D803A1">
            <w:pPr>
              <w:adjustRightInd w:val="0"/>
              <w:snapToGrid w:val="0"/>
              <w:spacing w:line="360" w:lineRule="auto"/>
              <w:jc w:val="left"/>
              <w:rPr>
                <w:rFonts w:ascii="宋体" w:hAnsi="宋体" w:cs="宋体"/>
                <w:kern w:val="0"/>
                <w:sz w:val="24"/>
              </w:rPr>
            </w:pPr>
            <w:r w:rsidRPr="008F4431">
              <w:rPr>
                <w:rFonts w:ascii="宋体" w:hAnsi="宋体" w:cs="宋体" w:hint="eastAsia"/>
                <w:kern w:val="0"/>
                <w:sz w:val="24"/>
              </w:rPr>
              <w:t>不存在单位负责人为同一人或者存在直接控股、管理关系的不同投标人参加本项目采购活动。不存在为本采购项目提供整体设计、规范编制或者项目管理、监理、检测等服务的投标人参加本项目采购活动。</w:t>
            </w:r>
          </w:p>
        </w:tc>
        <w:tc>
          <w:tcPr>
            <w:tcW w:w="748" w:type="dxa"/>
            <w:vAlign w:val="center"/>
          </w:tcPr>
          <w:p w:rsidR="00D112B6" w:rsidRPr="008F4431" w:rsidRDefault="00D112B6">
            <w:pPr>
              <w:adjustRightInd w:val="0"/>
              <w:snapToGrid w:val="0"/>
              <w:spacing w:line="360" w:lineRule="auto"/>
              <w:jc w:val="center"/>
              <w:rPr>
                <w:rFonts w:ascii="宋体" w:hAnsi="宋体" w:cs="宋体"/>
                <w:kern w:val="0"/>
                <w:sz w:val="24"/>
              </w:rPr>
            </w:pPr>
          </w:p>
        </w:tc>
        <w:tc>
          <w:tcPr>
            <w:tcW w:w="748" w:type="dxa"/>
            <w:vAlign w:val="center"/>
          </w:tcPr>
          <w:p w:rsidR="00D112B6" w:rsidRPr="008F4431" w:rsidRDefault="00D112B6">
            <w:pPr>
              <w:adjustRightInd w:val="0"/>
              <w:snapToGrid w:val="0"/>
              <w:spacing w:line="360" w:lineRule="auto"/>
              <w:jc w:val="center"/>
              <w:rPr>
                <w:rFonts w:ascii="宋体" w:hAnsi="宋体" w:cs="宋体"/>
                <w:kern w:val="0"/>
                <w:sz w:val="24"/>
              </w:rPr>
            </w:pPr>
          </w:p>
        </w:tc>
        <w:tc>
          <w:tcPr>
            <w:tcW w:w="728" w:type="dxa"/>
            <w:vAlign w:val="center"/>
          </w:tcPr>
          <w:p w:rsidR="00D112B6" w:rsidRPr="008F4431" w:rsidRDefault="00D112B6">
            <w:pPr>
              <w:adjustRightInd w:val="0"/>
              <w:snapToGrid w:val="0"/>
              <w:spacing w:line="360" w:lineRule="auto"/>
              <w:jc w:val="center"/>
              <w:rPr>
                <w:rFonts w:ascii="宋体" w:hAnsi="宋体" w:cs="宋体"/>
                <w:kern w:val="0"/>
                <w:sz w:val="24"/>
              </w:rPr>
            </w:pPr>
          </w:p>
        </w:tc>
        <w:tc>
          <w:tcPr>
            <w:tcW w:w="802" w:type="dxa"/>
            <w:vAlign w:val="center"/>
          </w:tcPr>
          <w:p w:rsidR="00D112B6" w:rsidRPr="008F4431" w:rsidRDefault="00D112B6">
            <w:pPr>
              <w:adjustRightInd w:val="0"/>
              <w:snapToGrid w:val="0"/>
              <w:spacing w:line="360" w:lineRule="auto"/>
              <w:jc w:val="center"/>
              <w:rPr>
                <w:rFonts w:ascii="宋体" w:hAnsi="宋体" w:cs="宋体"/>
                <w:kern w:val="0"/>
                <w:sz w:val="24"/>
              </w:rPr>
            </w:pPr>
          </w:p>
        </w:tc>
      </w:tr>
      <w:tr w:rsidR="00D803A1" w:rsidRPr="008F4431">
        <w:trPr>
          <w:trHeight w:val="625"/>
          <w:jc w:val="center"/>
        </w:trPr>
        <w:tc>
          <w:tcPr>
            <w:tcW w:w="6610" w:type="dxa"/>
            <w:gridSpan w:val="2"/>
            <w:vAlign w:val="center"/>
          </w:tcPr>
          <w:p w:rsidR="00D112B6" w:rsidRPr="008F4431" w:rsidRDefault="00D803A1">
            <w:pPr>
              <w:adjustRightInd w:val="0"/>
              <w:snapToGrid w:val="0"/>
              <w:spacing w:line="360" w:lineRule="auto"/>
              <w:jc w:val="center"/>
              <w:rPr>
                <w:rFonts w:ascii="宋体" w:hAnsi="宋体" w:cs="宋体"/>
                <w:kern w:val="0"/>
                <w:sz w:val="24"/>
              </w:rPr>
            </w:pPr>
            <w:r w:rsidRPr="008F4431">
              <w:rPr>
                <w:rFonts w:ascii="宋体" w:hAnsi="宋体" w:cs="宋体" w:hint="eastAsia"/>
                <w:kern w:val="0"/>
                <w:sz w:val="24"/>
              </w:rPr>
              <w:lastRenderedPageBreak/>
              <w:t>审查结论</w:t>
            </w:r>
          </w:p>
        </w:tc>
        <w:tc>
          <w:tcPr>
            <w:tcW w:w="748" w:type="dxa"/>
            <w:vAlign w:val="center"/>
          </w:tcPr>
          <w:p w:rsidR="00D112B6" w:rsidRPr="008F4431" w:rsidRDefault="00D112B6">
            <w:pPr>
              <w:adjustRightInd w:val="0"/>
              <w:snapToGrid w:val="0"/>
              <w:spacing w:line="360" w:lineRule="auto"/>
              <w:jc w:val="center"/>
              <w:rPr>
                <w:rFonts w:ascii="宋体" w:hAnsi="宋体" w:cs="宋体"/>
                <w:kern w:val="0"/>
                <w:sz w:val="24"/>
              </w:rPr>
            </w:pPr>
          </w:p>
        </w:tc>
        <w:tc>
          <w:tcPr>
            <w:tcW w:w="748" w:type="dxa"/>
            <w:vAlign w:val="center"/>
          </w:tcPr>
          <w:p w:rsidR="00D112B6" w:rsidRPr="008F4431" w:rsidRDefault="00D112B6">
            <w:pPr>
              <w:adjustRightInd w:val="0"/>
              <w:snapToGrid w:val="0"/>
              <w:spacing w:line="360" w:lineRule="auto"/>
              <w:jc w:val="center"/>
              <w:rPr>
                <w:rFonts w:ascii="宋体" w:hAnsi="宋体" w:cs="宋体"/>
                <w:kern w:val="0"/>
                <w:sz w:val="24"/>
              </w:rPr>
            </w:pPr>
          </w:p>
        </w:tc>
        <w:tc>
          <w:tcPr>
            <w:tcW w:w="728" w:type="dxa"/>
            <w:vAlign w:val="center"/>
          </w:tcPr>
          <w:p w:rsidR="00D112B6" w:rsidRPr="008F4431" w:rsidRDefault="00D112B6">
            <w:pPr>
              <w:adjustRightInd w:val="0"/>
              <w:snapToGrid w:val="0"/>
              <w:spacing w:line="360" w:lineRule="auto"/>
              <w:jc w:val="center"/>
              <w:rPr>
                <w:rFonts w:ascii="宋体" w:hAnsi="宋体" w:cs="宋体"/>
                <w:kern w:val="0"/>
                <w:sz w:val="24"/>
              </w:rPr>
            </w:pPr>
          </w:p>
        </w:tc>
        <w:tc>
          <w:tcPr>
            <w:tcW w:w="802" w:type="dxa"/>
            <w:vAlign w:val="center"/>
          </w:tcPr>
          <w:p w:rsidR="00D112B6" w:rsidRPr="008F4431" w:rsidRDefault="00D112B6">
            <w:pPr>
              <w:adjustRightInd w:val="0"/>
              <w:snapToGrid w:val="0"/>
              <w:spacing w:line="360" w:lineRule="auto"/>
              <w:jc w:val="center"/>
              <w:rPr>
                <w:rFonts w:ascii="宋体" w:hAnsi="宋体" w:cs="宋体"/>
                <w:kern w:val="0"/>
                <w:sz w:val="24"/>
              </w:rPr>
            </w:pPr>
          </w:p>
        </w:tc>
      </w:tr>
      <w:tr w:rsidR="00D803A1" w:rsidRPr="008F4431">
        <w:trPr>
          <w:trHeight w:val="776"/>
          <w:jc w:val="center"/>
        </w:trPr>
        <w:tc>
          <w:tcPr>
            <w:tcW w:w="9636" w:type="dxa"/>
            <w:gridSpan w:val="6"/>
            <w:vAlign w:val="center"/>
          </w:tcPr>
          <w:p w:rsidR="00D112B6" w:rsidRPr="008F4431" w:rsidRDefault="00D803A1">
            <w:pPr>
              <w:adjustRightInd w:val="0"/>
              <w:snapToGrid w:val="0"/>
              <w:spacing w:line="360" w:lineRule="auto"/>
              <w:jc w:val="center"/>
              <w:rPr>
                <w:rFonts w:ascii="宋体" w:hAnsi="宋体" w:cs="宋体"/>
                <w:kern w:val="0"/>
                <w:sz w:val="24"/>
              </w:rPr>
            </w:pPr>
            <w:r w:rsidRPr="008F4431">
              <w:rPr>
                <w:rFonts w:ascii="宋体" w:hAnsi="宋体" w:cs="宋体" w:hint="eastAsia"/>
                <w:kern w:val="0"/>
                <w:sz w:val="24"/>
              </w:rPr>
              <w:t>备注：（有不符合项的，需在此处详细写明理由）</w:t>
            </w:r>
          </w:p>
        </w:tc>
      </w:tr>
      <w:tr w:rsidR="00D112B6" w:rsidRPr="008F4431">
        <w:trPr>
          <w:trHeight w:val="932"/>
          <w:jc w:val="center"/>
        </w:trPr>
        <w:tc>
          <w:tcPr>
            <w:tcW w:w="748" w:type="dxa"/>
            <w:vAlign w:val="center"/>
          </w:tcPr>
          <w:p w:rsidR="00D112B6" w:rsidRPr="008F4431" w:rsidRDefault="00D803A1">
            <w:pPr>
              <w:adjustRightInd w:val="0"/>
              <w:snapToGrid w:val="0"/>
              <w:spacing w:line="360" w:lineRule="auto"/>
              <w:jc w:val="center"/>
              <w:rPr>
                <w:rFonts w:ascii="宋体" w:hAnsi="宋体" w:cs="宋体"/>
                <w:kern w:val="0"/>
                <w:sz w:val="24"/>
              </w:rPr>
            </w:pPr>
            <w:r w:rsidRPr="008F4431">
              <w:rPr>
                <w:rFonts w:ascii="宋体" w:hAnsi="宋体" w:cs="宋体" w:hint="eastAsia"/>
                <w:kern w:val="0"/>
                <w:sz w:val="24"/>
              </w:rPr>
              <w:t>审查</w:t>
            </w:r>
          </w:p>
          <w:p w:rsidR="00D112B6" w:rsidRPr="008F4431" w:rsidRDefault="00D803A1">
            <w:pPr>
              <w:adjustRightInd w:val="0"/>
              <w:snapToGrid w:val="0"/>
              <w:spacing w:line="360" w:lineRule="auto"/>
              <w:jc w:val="center"/>
              <w:rPr>
                <w:rFonts w:ascii="宋体" w:hAnsi="宋体" w:cs="宋体"/>
                <w:kern w:val="0"/>
                <w:sz w:val="24"/>
              </w:rPr>
            </w:pPr>
            <w:r w:rsidRPr="008F4431">
              <w:rPr>
                <w:rFonts w:ascii="宋体" w:hAnsi="宋体" w:cs="宋体" w:hint="eastAsia"/>
                <w:kern w:val="0"/>
                <w:sz w:val="24"/>
              </w:rPr>
              <w:t>人员</w:t>
            </w:r>
          </w:p>
        </w:tc>
        <w:tc>
          <w:tcPr>
            <w:tcW w:w="8888" w:type="dxa"/>
            <w:gridSpan w:val="5"/>
            <w:vAlign w:val="center"/>
          </w:tcPr>
          <w:p w:rsidR="00D112B6" w:rsidRPr="008F4431" w:rsidRDefault="00D803A1">
            <w:pPr>
              <w:adjustRightInd w:val="0"/>
              <w:snapToGrid w:val="0"/>
              <w:spacing w:line="360" w:lineRule="auto"/>
              <w:rPr>
                <w:rFonts w:ascii="宋体" w:hAnsi="宋体" w:cs="宋体"/>
                <w:kern w:val="0"/>
                <w:sz w:val="24"/>
              </w:rPr>
            </w:pPr>
            <w:r w:rsidRPr="008F4431">
              <w:rPr>
                <w:rFonts w:ascii="宋体" w:hAnsi="宋体" w:cs="宋体" w:hint="eastAsia"/>
                <w:kern w:val="0"/>
                <w:sz w:val="24"/>
              </w:rPr>
              <w:t>采购人代表签字：</w:t>
            </w:r>
          </w:p>
          <w:p w:rsidR="00D112B6" w:rsidRPr="008F4431" w:rsidRDefault="00D803A1">
            <w:pPr>
              <w:adjustRightInd w:val="0"/>
              <w:snapToGrid w:val="0"/>
              <w:spacing w:line="360" w:lineRule="auto"/>
              <w:jc w:val="right"/>
              <w:rPr>
                <w:rFonts w:ascii="宋体" w:hAnsi="宋体" w:cs="宋体"/>
                <w:kern w:val="0"/>
                <w:sz w:val="24"/>
              </w:rPr>
            </w:pPr>
            <w:r w:rsidRPr="008F4431">
              <w:rPr>
                <w:rFonts w:ascii="宋体" w:hAnsi="宋体" w:cs="宋体" w:hint="eastAsia"/>
                <w:kern w:val="0"/>
                <w:sz w:val="24"/>
              </w:rPr>
              <w:t>年月日</w:t>
            </w:r>
          </w:p>
        </w:tc>
      </w:tr>
    </w:tbl>
    <w:p w:rsidR="00D112B6" w:rsidRPr="008F4431" w:rsidRDefault="00D112B6">
      <w:pPr>
        <w:adjustRightInd w:val="0"/>
        <w:snapToGrid w:val="0"/>
        <w:spacing w:line="360" w:lineRule="auto"/>
        <w:ind w:firstLine="482"/>
        <w:jc w:val="left"/>
        <w:rPr>
          <w:rFonts w:ascii="宋体" w:hAnsi="宋体" w:cs="宋体"/>
          <w:b/>
          <w:kern w:val="0"/>
          <w:sz w:val="24"/>
        </w:rPr>
      </w:pPr>
    </w:p>
    <w:p w:rsidR="00D112B6" w:rsidRPr="008F4431" w:rsidRDefault="00D803A1">
      <w:pPr>
        <w:adjustRightInd w:val="0"/>
        <w:snapToGrid w:val="0"/>
        <w:spacing w:line="360" w:lineRule="auto"/>
        <w:ind w:firstLine="482"/>
        <w:jc w:val="left"/>
        <w:rPr>
          <w:rFonts w:ascii="宋体" w:hAnsi="宋体" w:cs="宋体"/>
          <w:b/>
          <w:kern w:val="0"/>
          <w:sz w:val="24"/>
        </w:rPr>
      </w:pPr>
      <w:r w:rsidRPr="008F4431">
        <w:rPr>
          <w:rFonts w:ascii="宋体" w:hAnsi="宋体" w:cs="宋体" w:hint="eastAsia"/>
          <w:b/>
          <w:kern w:val="0"/>
          <w:sz w:val="24"/>
        </w:rPr>
        <w:t>说明：</w:t>
      </w:r>
    </w:p>
    <w:p w:rsidR="00D112B6" w:rsidRPr="008F4431" w:rsidRDefault="00D803A1">
      <w:pPr>
        <w:adjustRightInd w:val="0"/>
        <w:snapToGrid w:val="0"/>
        <w:spacing w:line="360" w:lineRule="auto"/>
        <w:ind w:firstLine="482"/>
        <w:jc w:val="left"/>
        <w:rPr>
          <w:rFonts w:ascii="宋体" w:hAnsi="宋体" w:cs="宋体"/>
          <w:b/>
          <w:kern w:val="0"/>
          <w:sz w:val="24"/>
        </w:rPr>
      </w:pPr>
      <w:r w:rsidRPr="008F4431">
        <w:rPr>
          <w:rFonts w:ascii="宋体" w:hAnsi="宋体" w:cs="宋体" w:hint="eastAsia"/>
          <w:b/>
          <w:kern w:val="0"/>
          <w:sz w:val="24"/>
        </w:rPr>
        <w:t>1．该表仅适用于政府采购货物和服务项目的资格审查，由采购人代表或采购代理机构负责。原则上，应当有两人以上工作人员进行审查工作，并形成《资格审查表》提交给评标委员会。</w:t>
      </w:r>
    </w:p>
    <w:p w:rsidR="00D112B6" w:rsidRPr="008F4431" w:rsidRDefault="00D803A1">
      <w:pPr>
        <w:adjustRightInd w:val="0"/>
        <w:snapToGrid w:val="0"/>
        <w:spacing w:line="360" w:lineRule="auto"/>
        <w:ind w:firstLine="482"/>
        <w:jc w:val="left"/>
        <w:rPr>
          <w:rFonts w:ascii="宋体" w:hAnsi="宋体" w:cs="宋体"/>
          <w:b/>
          <w:kern w:val="0"/>
          <w:sz w:val="24"/>
        </w:rPr>
      </w:pPr>
      <w:r w:rsidRPr="008F4431">
        <w:rPr>
          <w:rFonts w:ascii="宋体" w:hAnsi="宋体" w:cs="宋体" w:hint="eastAsia"/>
          <w:b/>
          <w:kern w:val="0"/>
          <w:sz w:val="24"/>
        </w:rPr>
        <w:t>2．应根据招标文件设定的“投标人资格条件”选择确定具体的审查内容。</w:t>
      </w:r>
    </w:p>
    <w:p w:rsidR="00D112B6" w:rsidRPr="008F4431" w:rsidRDefault="00D803A1">
      <w:pPr>
        <w:adjustRightInd w:val="0"/>
        <w:snapToGrid w:val="0"/>
        <w:spacing w:line="360" w:lineRule="auto"/>
        <w:ind w:firstLine="482"/>
        <w:jc w:val="left"/>
        <w:rPr>
          <w:rFonts w:ascii="宋体" w:hAnsi="宋体" w:cs="宋体"/>
          <w:b/>
          <w:kern w:val="0"/>
          <w:sz w:val="24"/>
        </w:rPr>
      </w:pPr>
      <w:r w:rsidRPr="008F4431">
        <w:rPr>
          <w:rFonts w:ascii="宋体" w:hAnsi="宋体" w:cs="宋体" w:hint="eastAsia"/>
          <w:b/>
          <w:kern w:val="0"/>
          <w:sz w:val="24"/>
        </w:rPr>
        <w:t>3．审查情况或结论合格打√，不合格打×，不合格原因应在备注栏内详细说明。</w:t>
      </w:r>
    </w:p>
    <w:p w:rsidR="00D112B6" w:rsidRPr="008F4431" w:rsidRDefault="00D112B6">
      <w:pPr>
        <w:adjustRightInd w:val="0"/>
        <w:snapToGrid w:val="0"/>
        <w:spacing w:line="360" w:lineRule="auto"/>
        <w:ind w:firstLine="482"/>
        <w:jc w:val="left"/>
        <w:rPr>
          <w:rFonts w:ascii="宋体" w:hAnsi="宋体" w:cs="宋体"/>
          <w:b/>
          <w:kern w:val="0"/>
          <w:sz w:val="24"/>
        </w:rPr>
      </w:pPr>
    </w:p>
    <w:p w:rsidR="00D112B6" w:rsidRPr="008F4431" w:rsidRDefault="00D803A1">
      <w:pPr>
        <w:widowControl/>
        <w:jc w:val="left"/>
        <w:rPr>
          <w:rFonts w:ascii="宋体" w:hAnsi="宋体" w:cs="宋体"/>
          <w:b/>
          <w:kern w:val="0"/>
          <w:sz w:val="24"/>
        </w:rPr>
      </w:pPr>
      <w:r w:rsidRPr="008F4431">
        <w:rPr>
          <w:rFonts w:ascii="宋体" w:hAnsi="宋体" w:cs="宋体"/>
          <w:b/>
          <w:kern w:val="0"/>
          <w:sz w:val="24"/>
        </w:rPr>
        <w:br w:type="page"/>
      </w:r>
    </w:p>
    <w:p w:rsidR="00D112B6" w:rsidRPr="008F4431" w:rsidRDefault="00D803A1">
      <w:pPr>
        <w:snapToGrid w:val="0"/>
        <w:spacing w:line="360" w:lineRule="auto"/>
        <w:jc w:val="center"/>
        <w:outlineLvl w:val="0"/>
        <w:rPr>
          <w:rFonts w:ascii="宋体" w:hAnsi="宋体" w:cs="宋体"/>
          <w:b/>
          <w:kern w:val="0"/>
          <w:sz w:val="32"/>
          <w:szCs w:val="32"/>
        </w:rPr>
      </w:pPr>
      <w:bookmarkStart w:id="347" w:name="_Toc148446863"/>
      <w:r w:rsidRPr="008F4431">
        <w:rPr>
          <w:rFonts w:ascii="宋体" w:hAnsi="宋体" w:cs="宋体" w:hint="eastAsia"/>
          <w:b/>
          <w:kern w:val="0"/>
          <w:sz w:val="32"/>
          <w:szCs w:val="32"/>
        </w:rPr>
        <w:lastRenderedPageBreak/>
        <w:t>符合性审查表</w:t>
      </w:r>
      <w:bookmarkEnd w:id="345"/>
      <w:bookmarkEnd w:id="346"/>
      <w:bookmarkEnd w:id="347"/>
    </w:p>
    <w:tbl>
      <w:tblPr>
        <w:tblW w:w="9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5"/>
        <w:gridCol w:w="4863"/>
        <w:gridCol w:w="714"/>
        <w:gridCol w:w="714"/>
        <w:gridCol w:w="714"/>
        <w:gridCol w:w="714"/>
        <w:gridCol w:w="714"/>
      </w:tblGrid>
      <w:tr w:rsidR="00D803A1" w:rsidRPr="008F4431">
        <w:trPr>
          <w:trHeight w:val="475"/>
          <w:jc w:val="center"/>
        </w:trPr>
        <w:tc>
          <w:tcPr>
            <w:tcW w:w="825" w:type="dxa"/>
            <w:vMerge w:val="restart"/>
            <w:vAlign w:val="center"/>
          </w:tcPr>
          <w:p w:rsidR="00D112B6" w:rsidRPr="008F4431" w:rsidRDefault="00D803A1">
            <w:pPr>
              <w:pStyle w:val="aa"/>
              <w:snapToGrid w:val="0"/>
              <w:spacing w:line="360" w:lineRule="auto"/>
              <w:ind w:firstLineChars="0" w:firstLine="0"/>
              <w:jc w:val="center"/>
              <w:rPr>
                <w:rFonts w:ascii="宋体" w:hAnsi="宋体" w:cs="宋体"/>
                <w:kern w:val="0"/>
                <w:sz w:val="24"/>
              </w:rPr>
            </w:pPr>
            <w:r w:rsidRPr="008F4431">
              <w:rPr>
                <w:rFonts w:ascii="宋体" w:hAnsi="宋体" w:cs="宋体" w:hint="eastAsia"/>
                <w:kern w:val="0"/>
                <w:sz w:val="24"/>
              </w:rPr>
              <w:t>序号</w:t>
            </w:r>
          </w:p>
        </w:tc>
        <w:tc>
          <w:tcPr>
            <w:tcW w:w="4863" w:type="dxa"/>
            <w:vMerge w:val="restart"/>
            <w:vAlign w:val="center"/>
          </w:tcPr>
          <w:p w:rsidR="00D112B6" w:rsidRPr="008F4431" w:rsidRDefault="00D803A1">
            <w:pPr>
              <w:autoSpaceDE w:val="0"/>
              <w:autoSpaceDN w:val="0"/>
              <w:adjustRightInd w:val="0"/>
              <w:snapToGrid w:val="0"/>
              <w:spacing w:line="360" w:lineRule="auto"/>
              <w:ind w:firstLine="480"/>
              <w:jc w:val="center"/>
              <w:rPr>
                <w:rFonts w:ascii="宋体" w:hAnsi="宋体" w:cs="宋体"/>
                <w:kern w:val="0"/>
                <w:sz w:val="24"/>
              </w:rPr>
            </w:pPr>
            <w:r w:rsidRPr="008F4431">
              <w:rPr>
                <w:rFonts w:ascii="宋体" w:hAnsi="宋体" w:cs="宋体" w:hint="eastAsia"/>
                <w:kern w:val="0"/>
                <w:sz w:val="24"/>
              </w:rPr>
              <w:t>审查内容</w:t>
            </w:r>
          </w:p>
        </w:tc>
        <w:tc>
          <w:tcPr>
            <w:tcW w:w="3570" w:type="dxa"/>
            <w:gridSpan w:val="5"/>
            <w:vAlign w:val="center"/>
          </w:tcPr>
          <w:p w:rsidR="00D112B6" w:rsidRPr="008F4431" w:rsidRDefault="00D803A1">
            <w:pPr>
              <w:snapToGrid w:val="0"/>
              <w:spacing w:line="360" w:lineRule="auto"/>
              <w:ind w:firstLine="480"/>
              <w:jc w:val="center"/>
              <w:rPr>
                <w:rFonts w:ascii="宋体" w:hAnsi="宋体" w:cs="宋体"/>
                <w:kern w:val="0"/>
                <w:sz w:val="24"/>
              </w:rPr>
            </w:pPr>
            <w:r w:rsidRPr="008F4431">
              <w:rPr>
                <w:rFonts w:ascii="宋体" w:hAnsi="宋体" w:cs="宋体" w:hint="eastAsia"/>
                <w:kern w:val="0"/>
                <w:sz w:val="24"/>
              </w:rPr>
              <w:t>投标人</w:t>
            </w:r>
          </w:p>
        </w:tc>
      </w:tr>
      <w:tr w:rsidR="00D803A1" w:rsidRPr="008F4431">
        <w:trPr>
          <w:trHeight w:val="175"/>
          <w:jc w:val="center"/>
        </w:trPr>
        <w:tc>
          <w:tcPr>
            <w:tcW w:w="825" w:type="dxa"/>
            <w:vMerge/>
            <w:vAlign w:val="center"/>
          </w:tcPr>
          <w:p w:rsidR="00D112B6" w:rsidRPr="008F4431" w:rsidRDefault="00D112B6">
            <w:pPr>
              <w:autoSpaceDE w:val="0"/>
              <w:autoSpaceDN w:val="0"/>
              <w:adjustRightInd w:val="0"/>
              <w:snapToGrid w:val="0"/>
              <w:spacing w:line="360" w:lineRule="auto"/>
              <w:ind w:firstLine="480"/>
              <w:jc w:val="center"/>
              <w:rPr>
                <w:rFonts w:ascii="宋体" w:hAnsi="宋体" w:cs="宋体"/>
                <w:kern w:val="0"/>
                <w:sz w:val="24"/>
              </w:rPr>
            </w:pPr>
          </w:p>
        </w:tc>
        <w:tc>
          <w:tcPr>
            <w:tcW w:w="4863" w:type="dxa"/>
            <w:vMerge/>
            <w:vAlign w:val="center"/>
          </w:tcPr>
          <w:p w:rsidR="00D112B6" w:rsidRPr="008F4431" w:rsidRDefault="00D112B6">
            <w:pPr>
              <w:autoSpaceDE w:val="0"/>
              <w:autoSpaceDN w:val="0"/>
              <w:adjustRightInd w:val="0"/>
              <w:snapToGrid w:val="0"/>
              <w:spacing w:line="360" w:lineRule="auto"/>
              <w:ind w:firstLine="480"/>
              <w:jc w:val="center"/>
              <w:rPr>
                <w:rFonts w:ascii="宋体" w:hAnsi="宋体" w:cs="宋体"/>
                <w:kern w:val="0"/>
                <w:sz w:val="24"/>
              </w:rPr>
            </w:pPr>
          </w:p>
        </w:tc>
        <w:tc>
          <w:tcPr>
            <w:tcW w:w="714" w:type="dxa"/>
            <w:vAlign w:val="center"/>
          </w:tcPr>
          <w:p w:rsidR="00D112B6" w:rsidRPr="008F4431" w:rsidRDefault="00D112B6">
            <w:pPr>
              <w:snapToGrid w:val="0"/>
              <w:spacing w:line="360" w:lineRule="auto"/>
              <w:ind w:firstLine="480"/>
              <w:jc w:val="center"/>
              <w:rPr>
                <w:rFonts w:ascii="宋体" w:hAnsi="宋体" w:cs="宋体"/>
                <w:kern w:val="0"/>
                <w:sz w:val="24"/>
              </w:rPr>
            </w:pPr>
          </w:p>
        </w:tc>
        <w:tc>
          <w:tcPr>
            <w:tcW w:w="714" w:type="dxa"/>
            <w:vAlign w:val="center"/>
          </w:tcPr>
          <w:p w:rsidR="00D112B6" w:rsidRPr="008F4431" w:rsidRDefault="00D112B6">
            <w:pPr>
              <w:snapToGrid w:val="0"/>
              <w:spacing w:line="360" w:lineRule="auto"/>
              <w:ind w:firstLine="480"/>
              <w:jc w:val="center"/>
              <w:rPr>
                <w:rFonts w:ascii="宋体" w:hAnsi="宋体" w:cs="宋体"/>
                <w:kern w:val="0"/>
                <w:sz w:val="24"/>
              </w:rPr>
            </w:pPr>
          </w:p>
        </w:tc>
        <w:tc>
          <w:tcPr>
            <w:tcW w:w="714" w:type="dxa"/>
            <w:vAlign w:val="center"/>
          </w:tcPr>
          <w:p w:rsidR="00D112B6" w:rsidRPr="008F4431" w:rsidRDefault="00D112B6">
            <w:pPr>
              <w:snapToGrid w:val="0"/>
              <w:spacing w:line="360" w:lineRule="auto"/>
              <w:ind w:firstLine="480"/>
              <w:jc w:val="center"/>
              <w:rPr>
                <w:rFonts w:ascii="宋体" w:hAnsi="宋体" w:cs="宋体"/>
                <w:kern w:val="0"/>
                <w:sz w:val="24"/>
              </w:rPr>
            </w:pPr>
          </w:p>
        </w:tc>
        <w:tc>
          <w:tcPr>
            <w:tcW w:w="714" w:type="dxa"/>
            <w:vAlign w:val="center"/>
          </w:tcPr>
          <w:p w:rsidR="00D112B6" w:rsidRPr="008F4431" w:rsidRDefault="00D112B6">
            <w:pPr>
              <w:snapToGrid w:val="0"/>
              <w:spacing w:line="360" w:lineRule="auto"/>
              <w:ind w:firstLine="480"/>
              <w:jc w:val="center"/>
              <w:rPr>
                <w:rFonts w:ascii="宋体" w:hAnsi="宋体" w:cs="宋体"/>
                <w:kern w:val="0"/>
                <w:sz w:val="24"/>
              </w:rPr>
            </w:pPr>
          </w:p>
        </w:tc>
        <w:tc>
          <w:tcPr>
            <w:tcW w:w="714" w:type="dxa"/>
            <w:vAlign w:val="center"/>
          </w:tcPr>
          <w:p w:rsidR="00D112B6" w:rsidRPr="008F4431" w:rsidRDefault="00D112B6">
            <w:pPr>
              <w:snapToGrid w:val="0"/>
              <w:spacing w:line="360" w:lineRule="auto"/>
              <w:ind w:firstLine="480"/>
              <w:jc w:val="center"/>
              <w:rPr>
                <w:rFonts w:ascii="宋体" w:hAnsi="宋体" w:cs="宋体"/>
                <w:kern w:val="0"/>
                <w:sz w:val="24"/>
              </w:rPr>
            </w:pPr>
          </w:p>
        </w:tc>
      </w:tr>
      <w:tr w:rsidR="00D803A1" w:rsidRPr="008F4431">
        <w:trPr>
          <w:trHeight w:val="779"/>
          <w:jc w:val="center"/>
        </w:trPr>
        <w:tc>
          <w:tcPr>
            <w:tcW w:w="825" w:type="dxa"/>
            <w:vAlign w:val="center"/>
          </w:tcPr>
          <w:p w:rsidR="00D112B6" w:rsidRPr="008F4431" w:rsidRDefault="00D803A1">
            <w:pPr>
              <w:pStyle w:val="aa"/>
              <w:snapToGrid w:val="0"/>
              <w:spacing w:line="360" w:lineRule="auto"/>
              <w:ind w:firstLineChars="0" w:firstLine="0"/>
              <w:jc w:val="center"/>
              <w:rPr>
                <w:rFonts w:ascii="宋体" w:hAnsi="宋体" w:cs="宋体"/>
                <w:kern w:val="0"/>
                <w:sz w:val="24"/>
              </w:rPr>
            </w:pPr>
            <w:r w:rsidRPr="008F4431">
              <w:rPr>
                <w:rFonts w:ascii="宋体" w:hAnsi="宋体" w:cs="宋体" w:hint="eastAsia"/>
                <w:kern w:val="0"/>
                <w:sz w:val="24"/>
              </w:rPr>
              <w:t>1</w:t>
            </w:r>
          </w:p>
        </w:tc>
        <w:tc>
          <w:tcPr>
            <w:tcW w:w="4863" w:type="dxa"/>
            <w:vAlign w:val="center"/>
          </w:tcPr>
          <w:p w:rsidR="00D112B6" w:rsidRPr="008F4431" w:rsidRDefault="00D803A1">
            <w:pPr>
              <w:pStyle w:val="aa"/>
              <w:snapToGrid w:val="0"/>
              <w:spacing w:line="360" w:lineRule="auto"/>
              <w:ind w:firstLineChars="0" w:firstLine="0"/>
              <w:jc w:val="left"/>
              <w:rPr>
                <w:rFonts w:ascii="宋体" w:hAnsi="宋体" w:cs="宋体"/>
                <w:kern w:val="0"/>
                <w:sz w:val="24"/>
              </w:rPr>
            </w:pPr>
            <w:r w:rsidRPr="008F4431">
              <w:rPr>
                <w:rFonts w:ascii="宋体" w:hAnsi="宋体" w:cs="宋体" w:hint="eastAsia"/>
                <w:kern w:val="0"/>
                <w:sz w:val="24"/>
              </w:rPr>
              <w:t>按招标文件要求缴纳</w:t>
            </w:r>
            <w:r w:rsidRPr="008F4431">
              <w:rPr>
                <w:rFonts w:ascii="宋体" w:hAnsi="宋体" w:cs="宋体"/>
                <w:kern w:val="0"/>
                <w:sz w:val="24"/>
              </w:rPr>
              <w:t>投标保证金</w:t>
            </w:r>
            <w:r w:rsidRPr="008F4431">
              <w:rPr>
                <w:rFonts w:ascii="宋体" w:hAnsi="宋体" w:cs="宋体" w:hint="eastAsia"/>
                <w:kern w:val="0"/>
                <w:sz w:val="24"/>
              </w:rPr>
              <w:t>；</w:t>
            </w: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r>
      <w:tr w:rsidR="00D803A1" w:rsidRPr="008F4431">
        <w:trPr>
          <w:trHeight w:val="744"/>
          <w:jc w:val="center"/>
        </w:trPr>
        <w:tc>
          <w:tcPr>
            <w:tcW w:w="825" w:type="dxa"/>
            <w:vAlign w:val="center"/>
          </w:tcPr>
          <w:p w:rsidR="00D112B6" w:rsidRPr="008F4431" w:rsidRDefault="00D803A1">
            <w:pPr>
              <w:pStyle w:val="aa"/>
              <w:snapToGrid w:val="0"/>
              <w:spacing w:line="360" w:lineRule="auto"/>
              <w:ind w:firstLineChars="0" w:firstLine="0"/>
              <w:jc w:val="center"/>
              <w:rPr>
                <w:rFonts w:ascii="宋体" w:hAnsi="宋体" w:cs="宋体"/>
                <w:kern w:val="0"/>
                <w:sz w:val="24"/>
              </w:rPr>
            </w:pPr>
            <w:r w:rsidRPr="008F4431">
              <w:rPr>
                <w:rFonts w:ascii="宋体" w:hAnsi="宋体" w:cs="宋体" w:hint="eastAsia"/>
                <w:kern w:val="0"/>
                <w:sz w:val="24"/>
              </w:rPr>
              <w:t>2</w:t>
            </w:r>
          </w:p>
        </w:tc>
        <w:tc>
          <w:tcPr>
            <w:tcW w:w="4863" w:type="dxa"/>
            <w:vAlign w:val="center"/>
          </w:tcPr>
          <w:p w:rsidR="00D112B6" w:rsidRPr="008F4431" w:rsidRDefault="00D803A1">
            <w:pPr>
              <w:pStyle w:val="aa"/>
              <w:snapToGrid w:val="0"/>
              <w:spacing w:line="360" w:lineRule="auto"/>
              <w:ind w:firstLineChars="0" w:firstLine="0"/>
              <w:rPr>
                <w:rFonts w:ascii="宋体" w:hAnsi="宋体" w:cs="宋体"/>
                <w:kern w:val="0"/>
                <w:sz w:val="24"/>
              </w:rPr>
            </w:pPr>
            <w:r w:rsidRPr="008F4431">
              <w:rPr>
                <w:rFonts w:ascii="宋体" w:hAnsi="宋体" w:cs="宋体" w:hint="eastAsia"/>
                <w:kern w:val="0"/>
                <w:sz w:val="24"/>
              </w:rPr>
              <w:t>投标文件中的投标函加盖投标人公章，法定代表人（或委托代理人）印章（或签字），投标函件内容齐全；</w:t>
            </w: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r>
      <w:tr w:rsidR="00D803A1" w:rsidRPr="008F4431">
        <w:trPr>
          <w:trHeight w:val="416"/>
          <w:jc w:val="center"/>
        </w:trPr>
        <w:tc>
          <w:tcPr>
            <w:tcW w:w="825" w:type="dxa"/>
            <w:vAlign w:val="center"/>
          </w:tcPr>
          <w:p w:rsidR="00D112B6" w:rsidRPr="008F4431" w:rsidRDefault="00D803A1">
            <w:pPr>
              <w:pStyle w:val="aa"/>
              <w:snapToGrid w:val="0"/>
              <w:spacing w:line="360" w:lineRule="auto"/>
              <w:ind w:firstLineChars="0" w:firstLine="0"/>
              <w:jc w:val="center"/>
              <w:rPr>
                <w:rFonts w:ascii="宋体" w:hAnsi="宋体" w:cs="宋体"/>
                <w:kern w:val="0"/>
                <w:sz w:val="24"/>
              </w:rPr>
            </w:pPr>
            <w:r w:rsidRPr="008F4431">
              <w:rPr>
                <w:rFonts w:ascii="宋体" w:hAnsi="宋体" w:cs="宋体" w:hint="eastAsia"/>
                <w:kern w:val="0"/>
                <w:sz w:val="24"/>
              </w:rPr>
              <w:t>3</w:t>
            </w:r>
          </w:p>
        </w:tc>
        <w:tc>
          <w:tcPr>
            <w:tcW w:w="4863" w:type="dxa"/>
            <w:vAlign w:val="center"/>
          </w:tcPr>
          <w:p w:rsidR="00D112B6" w:rsidRPr="008F4431" w:rsidRDefault="00D803A1">
            <w:pPr>
              <w:pStyle w:val="aa"/>
              <w:snapToGrid w:val="0"/>
              <w:spacing w:line="360" w:lineRule="auto"/>
              <w:ind w:firstLineChars="0" w:firstLine="0"/>
              <w:rPr>
                <w:rFonts w:ascii="宋体" w:hAnsi="宋体" w:cs="宋体"/>
                <w:kern w:val="0"/>
                <w:sz w:val="24"/>
              </w:rPr>
            </w:pPr>
            <w:r w:rsidRPr="008F4431">
              <w:rPr>
                <w:rFonts w:ascii="宋体" w:hAnsi="宋体" w:cs="宋体" w:hint="eastAsia"/>
                <w:kern w:val="0"/>
                <w:sz w:val="24"/>
              </w:rPr>
              <w:t>法定代表人委托代理人具有合法、有效的委托书原件；</w:t>
            </w: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r>
      <w:tr w:rsidR="00D803A1" w:rsidRPr="008F4431">
        <w:trPr>
          <w:trHeight w:val="842"/>
          <w:jc w:val="center"/>
        </w:trPr>
        <w:tc>
          <w:tcPr>
            <w:tcW w:w="825" w:type="dxa"/>
            <w:vAlign w:val="center"/>
          </w:tcPr>
          <w:p w:rsidR="00D112B6" w:rsidRPr="008F4431" w:rsidRDefault="00D803A1">
            <w:pPr>
              <w:pStyle w:val="aa"/>
              <w:snapToGrid w:val="0"/>
              <w:spacing w:line="360" w:lineRule="auto"/>
              <w:ind w:firstLineChars="0" w:firstLine="0"/>
              <w:jc w:val="center"/>
              <w:rPr>
                <w:rFonts w:ascii="宋体" w:hAnsi="宋体" w:cs="宋体"/>
                <w:kern w:val="0"/>
                <w:sz w:val="24"/>
              </w:rPr>
            </w:pPr>
            <w:r w:rsidRPr="008F4431">
              <w:rPr>
                <w:rFonts w:ascii="宋体" w:hAnsi="宋体" w:cs="宋体" w:hint="eastAsia"/>
                <w:kern w:val="0"/>
                <w:sz w:val="24"/>
              </w:rPr>
              <w:t>4</w:t>
            </w:r>
          </w:p>
        </w:tc>
        <w:tc>
          <w:tcPr>
            <w:tcW w:w="4863" w:type="dxa"/>
            <w:vAlign w:val="center"/>
          </w:tcPr>
          <w:p w:rsidR="00D112B6" w:rsidRPr="008F4431" w:rsidRDefault="00D803A1">
            <w:pPr>
              <w:pStyle w:val="aa"/>
              <w:snapToGrid w:val="0"/>
              <w:spacing w:line="360" w:lineRule="auto"/>
              <w:ind w:firstLineChars="0" w:firstLine="0"/>
              <w:rPr>
                <w:rFonts w:ascii="宋体" w:hAnsi="宋体" w:cs="宋体"/>
                <w:kern w:val="0"/>
                <w:sz w:val="24"/>
              </w:rPr>
            </w:pPr>
            <w:r w:rsidRPr="008F4431">
              <w:rPr>
                <w:rFonts w:ascii="宋体" w:hAnsi="宋体" w:cs="宋体" w:hint="eastAsia"/>
                <w:kern w:val="0"/>
                <w:sz w:val="24"/>
              </w:rPr>
              <w:t>投标文件按规定格式填写，内容齐全、关键字迹清晰，投标文件正、副本数量符合招标文件要求；</w:t>
            </w: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r>
      <w:tr w:rsidR="00D803A1" w:rsidRPr="008F4431">
        <w:trPr>
          <w:trHeight w:val="626"/>
          <w:jc w:val="center"/>
        </w:trPr>
        <w:tc>
          <w:tcPr>
            <w:tcW w:w="825" w:type="dxa"/>
            <w:vAlign w:val="center"/>
          </w:tcPr>
          <w:p w:rsidR="00D112B6" w:rsidRPr="008F4431" w:rsidRDefault="00D803A1">
            <w:pPr>
              <w:pStyle w:val="aa"/>
              <w:snapToGrid w:val="0"/>
              <w:spacing w:line="360" w:lineRule="auto"/>
              <w:ind w:firstLineChars="0" w:firstLine="0"/>
              <w:jc w:val="center"/>
              <w:rPr>
                <w:rFonts w:ascii="宋体" w:hAnsi="宋体" w:cs="宋体"/>
                <w:kern w:val="0"/>
                <w:sz w:val="24"/>
              </w:rPr>
            </w:pPr>
            <w:r w:rsidRPr="008F4431">
              <w:rPr>
                <w:rFonts w:ascii="宋体" w:hAnsi="宋体" w:cs="宋体" w:hint="eastAsia"/>
                <w:kern w:val="0"/>
                <w:sz w:val="24"/>
              </w:rPr>
              <w:t>5</w:t>
            </w:r>
          </w:p>
        </w:tc>
        <w:tc>
          <w:tcPr>
            <w:tcW w:w="4863" w:type="dxa"/>
            <w:vAlign w:val="center"/>
          </w:tcPr>
          <w:p w:rsidR="00D112B6" w:rsidRPr="008F4431" w:rsidRDefault="00D803A1">
            <w:pPr>
              <w:pStyle w:val="aa"/>
              <w:snapToGrid w:val="0"/>
              <w:spacing w:line="360" w:lineRule="auto"/>
              <w:ind w:firstLineChars="0" w:firstLine="0"/>
              <w:rPr>
                <w:rFonts w:ascii="宋体" w:hAnsi="宋体" w:cs="宋体"/>
                <w:kern w:val="0"/>
                <w:sz w:val="24"/>
              </w:rPr>
            </w:pPr>
            <w:r w:rsidRPr="008F4431">
              <w:rPr>
                <w:rFonts w:ascii="宋体" w:hAnsi="宋体" w:cs="宋体" w:hint="eastAsia"/>
                <w:kern w:val="0"/>
                <w:sz w:val="24"/>
              </w:rPr>
              <w:t>投标人未递交两份或多份内容不同的投标文件，在一份投标文件中对同一项有且只有一个报价，有两个或多个报价时声明了哪一个有效（按招标文件规定提交备选方案的除外）；</w:t>
            </w: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r>
      <w:tr w:rsidR="00D803A1" w:rsidRPr="008F4431">
        <w:trPr>
          <w:trHeight w:val="626"/>
          <w:jc w:val="center"/>
        </w:trPr>
        <w:tc>
          <w:tcPr>
            <w:tcW w:w="825" w:type="dxa"/>
            <w:vAlign w:val="center"/>
          </w:tcPr>
          <w:p w:rsidR="00D112B6" w:rsidRPr="008F4431" w:rsidRDefault="00D803A1">
            <w:pPr>
              <w:pStyle w:val="aa"/>
              <w:snapToGrid w:val="0"/>
              <w:spacing w:line="360" w:lineRule="auto"/>
              <w:ind w:firstLineChars="0" w:firstLine="0"/>
              <w:jc w:val="center"/>
              <w:rPr>
                <w:rFonts w:ascii="宋体" w:hAnsi="宋体" w:cs="宋体"/>
                <w:kern w:val="0"/>
                <w:sz w:val="24"/>
              </w:rPr>
            </w:pPr>
            <w:r w:rsidRPr="008F4431">
              <w:rPr>
                <w:rFonts w:ascii="宋体" w:hAnsi="宋体" w:cs="宋体" w:hint="eastAsia"/>
                <w:kern w:val="0"/>
                <w:sz w:val="24"/>
              </w:rPr>
              <w:t>6</w:t>
            </w:r>
          </w:p>
        </w:tc>
        <w:tc>
          <w:tcPr>
            <w:tcW w:w="4863" w:type="dxa"/>
            <w:vAlign w:val="center"/>
          </w:tcPr>
          <w:p w:rsidR="00D112B6" w:rsidRPr="008F4431" w:rsidRDefault="00D803A1">
            <w:pPr>
              <w:pStyle w:val="aa"/>
              <w:snapToGrid w:val="0"/>
              <w:spacing w:line="360" w:lineRule="auto"/>
              <w:ind w:firstLineChars="0" w:firstLine="0"/>
              <w:rPr>
                <w:rFonts w:ascii="宋体" w:hAnsi="宋体" w:cs="宋体"/>
                <w:kern w:val="0"/>
                <w:sz w:val="24"/>
              </w:rPr>
            </w:pPr>
            <w:r w:rsidRPr="008F4431">
              <w:rPr>
                <w:rFonts w:ascii="宋体" w:hAnsi="宋体" w:cs="宋体" w:hint="eastAsia"/>
                <w:kern w:val="0"/>
                <w:sz w:val="24"/>
              </w:rPr>
              <w:t>投标报价未超出项目预算和最高限价；</w:t>
            </w: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r>
      <w:tr w:rsidR="00D803A1" w:rsidRPr="008F4431">
        <w:trPr>
          <w:trHeight w:val="626"/>
          <w:jc w:val="center"/>
        </w:trPr>
        <w:tc>
          <w:tcPr>
            <w:tcW w:w="825" w:type="dxa"/>
            <w:vAlign w:val="center"/>
          </w:tcPr>
          <w:p w:rsidR="00D112B6" w:rsidRPr="008F4431" w:rsidRDefault="00D803A1">
            <w:pPr>
              <w:pStyle w:val="aa"/>
              <w:snapToGrid w:val="0"/>
              <w:spacing w:line="360" w:lineRule="auto"/>
              <w:ind w:firstLineChars="0" w:firstLine="0"/>
              <w:jc w:val="center"/>
              <w:rPr>
                <w:rFonts w:ascii="宋体" w:hAnsi="宋体" w:cs="宋体"/>
                <w:kern w:val="0"/>
                <w:sz w:val="24"/>
              </w:rPr>
            </w:pPr>
            <w:r w:rsidRPr="008F4431">
              <w:rPr>
                <w:rFonts w:ascii="宋体" w:hAnsi="宋体" w:cs="宋体" w:hint="eastAsia"/>
                <w:kern w:val="0"/>
                <w:sz w:val="24"/>
              </w:rPr>
              <w:t>7</w:t>
            </w:r>
          </w:p>
        </w:tc>
        <w:tc>
          <w:tcPr>
            <w:tcW w:w="4863" w:type="dxa"/>
            <w:vAlign w:val="center"/>
          </w:tcPr>
          <w:p w:rsidR="00D112B6" w:rsidRPr="008F4431" w:rsidRDefault="00D803A1">
            <w:pPr>
              <w:pStyle w:val="aa"/>
              <w:snapToGrid w:val="0"/>
              <w:spacing w:line="360" w:lineRule="auto"/>
              <w:ind w:firstLineChars="0" w:firstLine="0"/>
              <w:jc w:val="left"/>
              <w:rPr>
                <w:rFonts w:ascii="宋体" w:hAnsi="宋体" w:cs="宋体"/>
                <w:kern w:val="0"/>
                <w:sz w:val="24"/>
              </w:rPr>
            </w:pPr>
            <w:r w:rsidRPr="008F4431">
              <w:rPr>
                <w:rFonts w:ascii="宋体" w:hAnsi="宋体" w:cs="宋体" w:hint="eastAsia"/>
                <w:kern w:val="0"/>
                <w:sz w:val="24"/>
              </w:rPr>
              <w:t>投标文件中“★”条款全部响应且没有负偏离，完全满足采购人技术要求；</w:t>
            </w: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r>
      <w:tr w:rsidR="00D803A1" w:rsidRPr="008F4431">
        <w:trPr>
          <w:trHeight w:val="626"/>
          <w:jc w:val="center"/>
        </w:trPr>
        <w:tc>
          <w:tcPr>
            <w:tcW w:w="825" w:type="dxa"/>
            <w:vAlign w:val="center"/>
          </w:tcPr>
          <w:p w:rsidR="00D112B6" w:rsidRPr="008F4431" w:rsidRDefault="00D803A1">
            <w:pPr>
              <w:pStyle w:val="aa"/>
              <w:snapToGrid w:val="0"/>
              <w:spacing w:line="360" w:lineRule="auto"/>
              <w:ind w:firstLineChars="0" w:firstLine="0"/>
              <w:jc w:val="center"/>
              <w:rPr>
                <w:rFonts w:ascii="宋体" w:hAnsi="宋体" w:cs="宋体"/>
                <w:kern w:val="0"/>
                <w:sz w:val="24"/>
              </w:rPr>
            </w:pPr>
            <w:r w:rsidRPr="008F4431">
              <w:rPr>
                <w:rFonts w:ascii="宋体" w:hAnsi="宋体" w:cs="宋体" w:hint="eastAsia"/>
                <w:kern w:val="0"/>
                <w:sz w:val="24"/>
              </w:rPr>
              <w:t>8</w:t>
            </w:r>
          </w:p>
        </w:tc>
        <w:tc>
          <w:tcPr>
            <w:tcW w:w="4863" w:type="dxa"/>
            <w:vAlign w:val="center"/>
          </w:tcPr>
          <w:p w:rsidR="00D112B6" w:rsidRPr="008F4431" w:rsidRDefault="00D803A1">
            <w:pPr>
              <w:pStyle w:val="aa"/>
              <w:snapToGrid w:val="0"/>
              <w:spacing w:line="360" w:lineRule="auto"/>
              <w:ind w:firstLineChars="0" w:firstLine="0"/>
              <w:rPr>
                <w:rFonts w:ascii="宋体" w:hAnsi="宋体" w:cs="宋体"/>
                <w:kern w:val="0"/>
                <w:sz w:val="24"/>
              </w:rPr>
            </w:pPr>
            <w:r w:rsidRPr="008F4431">
              <w:rPr>
                <w:rFonts w:ascii="宋体" w:hAnsi="宋体" w:cs="宋体" w:hint="eastAsia"/>
                <w:kern w:val="0"/>
                <w:sz w:val="24"/>
              </w:rPr>
              <w:t>投标有效期满足招标文件要求；</w:t>
            </w: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r>
      <w:tr w:rsidR="00D803A1" w:rsidRPr="008F4431">
        <w:trPr>
          <w:trHeight w:val="626"/>
          <w:jc w:val="center"/>
        </w:trPr>
        <w:tc>
          <w:tcPr>
            <w:tcW w:w="825" w:type="dxa"/>
            <w:vAlign w:val="center"/>
          </w:tcPr>
          <w:p w:rsidR="00D112B6" w:rsidRPr="008F4431" w:rsidRDefault="00D803A1">
            <w:pPr>
              <w:pStyle w:val="aa"/>
              <w:snapToGrid w:val="0"/>
              <w:spacing w:line="360" w:lineRule="auto"/>
              <w:ind w:firstLineChars="0" w:firstLine="0"/>
              <w:jc w:val="center"/>
              <w:rPr>
                <w:rFonts w:ascii="宋体" w:hAnsi="宋体" w:cs="宋体"/>
                <w:kern w:val="0"/>
                <w:sz w:val="24"/>
              </w:rPr>
            </w:pPr>
            <w:r w:rsidRPr="008F4431">
              <w:rPr>
                <w:rFonts w:ascii="宋体" w:hAnsi="宋体" w:cs="宋体" w:hint="eastAsia"/>
                <w:kern w:val="0"/>
                <w:sz w:val="24"/>
              </w:rPr>
              <w:t>9</w:t>
            </w:r>
          </w:p>
        </w:tc>
        <w:tc>
          <w:tcPr>
            <w:tcW w:w="4863" w:type="dxa"/>
            <w:vAlign w:val="center"/>
          </w:tcPr>
          <w:p w:rsidR="00D112B6" w:rsidRPr="008F4431" w:rsidRDefault="00D803A1">
            <w:pPr>
              <w:pStyle w:val="aa"/>
              <w:snapToGrid w:val="0"/>
              <w:spacing w:line="360" w:lineRule="auto"/>
              <w:ind w:firstLineChars="0" w:firstLine="0"/>
              <w:rPr>
                <w:rFonts w:ascii="宋体" w:hAnsi="宋体" w:cs="宋体"/>
                <w:kern w:val="0"/>
                <w:sz w:val="24"/>
              </w:rPr>
            </w:pPr>
            <w:r w:rsidRPr="008F4431">
              <w:rPr>
                <w:rFonts w:ascii="宋体" w:hAnsi="宋体" w:cs="宋体" w:hint="eastAsia"/>
                <w:kern w:val="0"/>
                <w:sz w:val="24"/>
              </w:rPr>
              <w:t>投标文件未附有采购人不能接受的条件，对合同中约定的采购人的权利和投标人的义务方面未造成限制；</w:t>
            </w: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r>
      <w:tr w:rsidR="00D803A1" w:rsidRPr="008F4431">
        <w:trPr>
          <w:trHeight w:val="626"/>
          <w:jc w:val="center"/>
        </w:trPr>
        <w:tc>
          <w:tcPr>
            <w:tcW w:w="825" w:type="dxa"/>
            <w:vAlign w:val="center"/>
          </w:tcPr>
          <w:p w:rsidR="00D112B6" w:rsidRPr="008F4431" w:rsidRDefault="00D803A1">
            <w:pPr>
              <w:pStyle w:val="aa"/>
              <w:snapToGrid w:val="0"/>
              <w:spacing w:line="360" w:lineRule="auto"/>
              <w:ind w:firstLineChars="0" w:firstLine="0"/>
              <w:jc w:val="center"/>
              <w:rPr>
                <w:rFonts w:ascii="宋体" w:hAnsi="宋体" w:cs="宋体"/>
                <w:kern w:val="0"/>
                <w:sz w:val="24"/>
              </w:rPr>
            </w:pPr>
            <w:r w:rsidRPr="008F4431">
              <w:rPr>
                <w:rFonts w:ascii="宋体" w:hAnsi="宋体" w:cs="宋体" w:hint="eastAsia"/>
                <w:kern w:val="0"/>
                <w:sz w:val="24"/>
              </w:rPr>
              <w:t>10</w:t>
            </w:r>
          </w:p>
        </w:tc>
        <w:tc>
          <w:tcPr>
            <w:tcW w:w="4863" w:type="dxa"/>
            <w:vAlign w:val="center"/>
          </w:tcPr>
          <w:p w:rsidR="00D112B6" w:rsidRPr="008F4431" w:rsidRDefault="00D803A1">
            <w:pPr>
              <w:snapToGrid w:val="0"/>
              <w:spacing w:line="360" w:lineRule="auto"/>
              <w:rPr>
                <w:rFonts w:ascii="宋体" w:hAnsi="宋体" w:cs="宋体"/>
                <w:kern w:val="0"/>
                <w:sz w:val="24"/>
              </w:rPr>
            </w:pPr>
            <w:r w:rsidRPr="008F4431">
              <w:rPr>
                <w:rFonts w:ascii="宋体" w:hAnsi="宋体" w:cs="宋体" w:hint="eastAsia"/>
                <w:kern w:val="0"/>
                <w:sz w:val="24"/>
              </w:rPr>
              <w:t>投标人投标文件中服务期满足招标文件要求，偏离表内容齐全；</w:t>
            </w: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r>
      <w:tr w:rsidR="00D803A1" w:rsidRPr="008F4431">
        <w:trPr>
          <w:trHeight w:val="874"/>
          <w:jc w:val="center"/>
        </w:trPr>
        <w:tc>
          <w:tcPr>
            <w:tcW w:w="825" w:type="dxa"/>
            <w:vAlign w:val="center"/>
          </w:tcPr>
          <w:p w:rsidR="00D112B6" w:rsidRPr="008F4431" w:rsidRDefault="00D803A1">
            <w:pPr>
              <w:pStyle w:val="aa"/>
              <w:snapToGrid w:val="0"/>
              <w:spacing w:line="360" w:lineRule="auto"/>
              <w:ind w:firstLineChars="0" w:firstLine="0"/>
              <w:jc w:val="center"/>
              <w:rPr>
                <w:rFonts w:ascii="宋体" w:hAnsi="宋体" w:cs="宋体"/>
                <w:kern w:val="0"/>
                <w:sz w:val="24"/>
              </w:rPr>
            </w:pPr>
            <w:r w:rsidRPr="008F4431">
              <w:rPr>
                <w:rFonts w:ascii="宋体" w:hAnsi="宋体" w:cs="宋体" w:hint="eastAsia"/>
                <w:kern w:val="0"/>
                <w:sz w:val="24"/>
              </w:rPr>
              <w:lastRenderedPageBreak/>
              <w:t>11</w:t>
            </w:r>
          </w:p>
        </w:tc>
        <w:tc>
          <w:tcPr>
            <w:tcW w:w="4863" w:type="dxa"/>
            <w:vAlign w:val="center"/>
          </w:tcPr>
          <w:p w:rsidR="00D112B6" w:rsidRPr="008F4431" w:rsidRDefault="00D803A1">
            <w:pPr>
              <w:pStyle w:val="aa"/>
              <w:snapToGrid w:val="0"/>
              <w:spacing w:line="360" w:lineRule="auto"/>
              <w:ind w:firstLineChars="0" w:firstLine="0"/>
              <w:jc w:val="left"/>
              <w:rPr>
                <w:rFonts w:ascii="宋体" w:hAnsi="宋体" w:cs="宋体"/>
                <w:kern w:val="0"/>
                <w:sz w:val="24"/>
              </w:rPr>
            </w:pPr>
            <w:r w:rsidRPr="008F4431">
              <w:rPr>
                <w:rFonts w:ascii="宋体" w:hAnsi="宋体" w:cs="宋体" w:hint="eastAsia"/>
                <w:kern w:val="0"/>
                <w:sz w:val="24"/>
              </w:rPr>
              <w:t>符合法律、法规和招标文件规定的其他实质性要求。</w:t>
            </w: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left"/>
              <w:rPr>
                <w:rFonts w:ascii="宋体" w:hAnsi="宋体" w:cs="宋体"/>
                <w:kern w:val="0"/>
                <w:sz w:val="24"/>
              </w:rPr>
            </w:pPr>
          </w:p>
        </w:tc>
      </w:tr>
      <w:tr w:rsidR="00D803A1" w:rsidRPr="008F4431">
        <w:trPr>
          <w:trHeight w:val="612"/>
          <w:jc w:val="center"/>
        </w:trPr>
        <w:tc>
          <w:tcPr>
            <w:tcW w:w="5688" w:type="dxa"/>
            <w:gridSpan w:val="2"/>
            <w:vAlign w:val="center"/>
          </w:tcPr>
          <w:p w:rsidR="00D112B6" w:rsidRPr="008F4431" w:rsidRDefault="00D803A1">
            <w:pPr>
              <w:pStyle w:val="aa"/>
              <w:snapToGrid w:val="0"/>
              <w:spacing w:line="360" w:lineRule="auto"/>
              <w:ind w:firstLine="480"/>
              <w:jc w:val="center"/>
              <w:rPr>
                <w:rFonts w:ascii="宋体" w:hAnsi="宋体" w:cs="宋体"/>
                <w:kern w:val="0"/>
                <w:sz w:val="24"/>
              </w:rPr>
            </w:pPr>
            <w:r w:rsidRPr="008F4431">
              <w:rPr>
                <w:rFonts w:ascii="宋体" w:hAnsi="宋体" w:cs="宋体" w:hint="eastAsia"/>
                <w:kern w:val="0"/>
                <w:sz w:val="24"/>
              </w:rPr>
              <w:t>审查结论</w:t>
            </w:r>
          </w:p>
        </w:tc>
        <w:tc>
          <w:tcPr>
            <w:tcW w:w="714" w:type="dxa"/>
            <w:vAlign w:val="center"/>
          </w:tcPr>
          <w:p w:rsidR="00D112B6" w:rsidRPr="008F4431" w:rsidRDefault="00D112B6">
            <w:pPr>
              <w:pStyle w:val="aa"/>
              <w:snapToGrid w:val="0"/>
              <w:spacing w:line="360" w:lineRule="auto"/>
              <w:ind w:firstLine="480"/>
              <w:jc w:val="center"/>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center"/>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center"/>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center"/>
              <w:rPr>
                <w:rFonts w:ascii="宋体" w:hAnsi="宋体" w:cs="宋体"/>
                <w:kern w:val="0"/>
                <w:sz w:val="24"/>
              </w:rPr>
            </w:pPr>
          </w:p>
        </w:tc>
        <w:tc>
          <w:tcPr>
            <w:tcW w:w="714" w:type="dxa"/>
            <w:vAlign w:val="center"/>
          </w:tcPr>
          <w:p w:rsidR="00D112B6" w:rsidRPr="008F4431" w:rsidRDefault="00D112B6">
            <w:pPr>
              <w:pStyle w:val="aa"/>
              <w:snapToGrid w:val="0"/>
              <w:spacing w:line="360" w:lineRule="auto"/>
              <w:ind w:firstLine="480"/>
              <w:jc w:val="center"/>
              <w:rPr>
                <w:rFonts w:ascii="宋体" w:hAnsi="宋体" w:cs="宋体"/>
                <w:kern w:val="0"/>
                <w:sz w:val="24"/>
              </w:rPr>
            </w:pPr>
          </w:p>
        </w:tc>
      </w:tr>
      <w:tr w:rsidR="00D803A1" w:rsidRPr="008F4431">
        <w:trPr>
          <w:trHeight w:val="977"/>
          <w:jc w:val="center"/>
        </w:trPr>
        <w:tc>
          <w:tcPr>
            <w:tcW w:w="9258" w:type="dxa"/>
            <w:gridSpan w:val="7"/>
            <w:vAlign w:val="center"/>
          </w:tcPr>
          <w:p w:rsidR="00D112B6" w:rsidRPr="008F4431" w:rsidRDefault="00D803A1">
            <w:pPr>
              <w:pStyle w:val="aa"/>
              <w:snapToGrid w:val="0"/>
              <w:spacing w:line="360" w:lineRule="auto"/>
              <w:ind w:firstLineChars="0" w:firstLine="0"/>
              <w:rPr>
                <w:rFonts w:ascii="宋体" w:hAnsi="宋体" w:cs="宋体"/>
                <w:kern w:val="0"/>
                <w:sz w:val="24"/>
              </w:rPr>
            </w:pPr>
            <w:r w:rsidRPr="008F4431">
              <w:rPr>
                <w:rFonts w:ascii="宋体" w:hAnsi="宋体" w:cs="宋体" w:hint="eastAsia"/>
                <w:kern w:val="0"/>
                <w:sz w:val="24"/>
              </w:rPr>
              <w:t>评委签字：年月日</w:t>
            </w:r>
          </w:p>
        </w:tc>
      </w:tr>
    </w:tbl>
    <w:p w:rsidR="00D112B6" w:rsidRPr="008F4431" w:rsidRDefault="00D803A1">
      <w:pPr>
        <w:snapToGrid w:val="0"/>
        <w:spacing w:line="360" w:lineRule="auto"/>
        <w:ind w:firstLine="480"/>
        <w:rPr>
          <w:rFonts w:ascii="宋体" w:hAnsi="宋体" w:cs="宋体"/>
          <w:kern w:val="0"/>
          <w:sz w:val="24"/>
        </w:rPr>
      </w:pPr>
      <w:r w:rsidRPr="008F4431">
        <w:rPr>
          <w:rFonts w:ascii="宋体" w:hAnsi="宋体" w:cs="宋体" w:hint="eastAsia"/>
          <w:kern w:val="0"/>
          <w:sz w:val="24"/>
        </w:rPr>
        <w:t>注：1.合格项打√，不合格项打×，不合格原因请在备注栏内注明。</w:t>
      </w:r>
    </w:p>
    <w:p w:rsidR="00D112B6" w:rsidRPr="008F4431" w:rsidRDefault="00D803A1">
      <w:pPr>
        <w:widowControl/>
        <w:jc w:val="left"/>
        <w:rPr>
          <w:rFonts w:ascii="宋体" w:hAnsi="宋体" w:cs="宋体"/>
          <w:b/>
          <w:kern w:val="0"/>
          <w:szCs w:val="21"/>
        </w:rPr>
      </w:pPr>
      <w:r w:rsidRPr="008F4431">
        <w:rPr>
          <w:rFonts w:ascii="宋体" w:hAnsi="宋体" w:cs="宋体"/>
          <w:b/>
          <w:kern w:val="0"/>
          <w:szCs w:val="21"/>
        </w:rPr>
        <w:br w:type="page"/>
      </w:r>
    </w:p>
    <w:p w:rsidR="00D112B6" w:rsidRPr="008F4431" w:rsidRDefault="00D803A1">
      <w:pPr>
        <w:widowControl/>
        <w:adjustRightInd w:val="0"/>
        <w:snapToGrid w:val="0"/>
        <w:spacing w:line="360" w:lineRule="auto"/>
        <w:jc w:val="left"/>
        <w:outlineLvl w:val="0"/>
        <w:rPr>
          <w:rFonts w:ascii="宋体" w:hAnsi="宋体" w:cs="宋体"/>
          <w:b/>
          <w:kern w:val="0"/>
          <w:sz w:val="32"/>
          <w:szCs w:val="32"/>
        </w:rPr>
      </w:pPr>
      <w:bookmarkStart w:id="348" w:name="_Toc1018"/>
      <w:bookmarkStart w:id="349" w:name="_Toc114752218"/>
      <w:r w:rsidRPr="008F4431">
        <w:rPr>
          <w:rFonts w:ascii="宋体" w:hAnsi="宋体" w:cs="宋体" w:hint="eastAsia"/>
          <w:b/>
          <w:kern w:val="0"/>
          <w:sz w:val="32"/>
          <w:szCs w:val="32"/>
        </w:rPr>
        <w:lastRenderedPageBreak/>
        <w:t>附件一</w:t>
      </w:r>
      <w:bookmarkEnd w:id="348"/>
      <w:r w:rsidRPr="008F4431">
        <w:rPr>
          <w:rFonts w:ascii="宋体" w:hAnsi="宋体" w:cs="宋体" w:hint="eastAsia"/>
          <w:b/>
          <w:kern w:val="0"/>
          <w:sz w:val="32"/>
          <w:szCs w:val="32"/>
        </w:rPr>
        <w:t>：评审标准</w:t>
      </w:r>
      <w:bookmarkEnd w:id="349"/>
    </w:p>
    <w:p w:rsidR="00D112B6" w:rsidRPr="008F4431" w:rsidRDefault="00D803A1">
      <w:pPr>
        <w:pStyle w:val="2"/>
        <w:tabs>
          <w:tab w:val="clear" w:pos="1260"/>
          <w:tab w:val="left" w:pos="0"/>
        </w:tabs>
        <w:spacing w:line="360" w:lineRule="auto"/>
        <w:ind w:left="0" w:firstLine="0"/>
        <w:jc w:val="center"/>
        <w:rPr>
          <w:rFonts w:ascii="宋体" w:hAnsi="宋体" w:cs="宋体"/>
          <w:snapToGrid w:val="0"/>
          <w:kern w:val="0"/>
          <w:sz w:val="32"/>
          <w:szCs w:val="32"/>
        </w:rPr>
      </w:pPr>
      <w:bookmarkStart w:id="350" w:name="_Toc114752219"/>
      <w:r w:rsidRPr="008F4431">
        <w:rPr>
          <w:rFonts w:ascii="宋体" w:hAnsi="宋体" w:cs="宋体" w:hint="eastAsia"/>
          <w:snapToGrid w:val="0"/>
          <w:kern w:val="0"/>
          <w:sz w:val="32"/>
          <w:szCs w:val="32"/>
        </w:rPr>
        <w:t>A包、B包、C包评分标准</w:t>
      </w:r>
      <w:bookmarkEnd w:id="350"/>
    </w:p>
    <w:tbl>
      <w:tblPr>
        <w:tblW w:w="5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5"/>
        <w:gridCol w:w="745"/>
        <w:gridCol w:w="848"/>
        <w:gridCol w:w="6395"/>
        <w:gridCol w:w="66"/>
      </w:tblGrid>
      <w:tr w:rsidR="00D803A1" w:rsidRPr="008F4431" w:rsidTr="00BD536C">
        <w:trPr>
          <w:tblHeader/>
          <w:jc w:val="center"/>
        </w:trPr>
        <w:tc>
          <w:tcPr>
            <w:tcW w:w="459"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sz w:val="24"/>
              </w:rPr>
            </w:pPr>
            <w:r w:rsidRPr="008F4431">
              <w:rPr>
                <w:rFonts w:ascii="宋体" w:hAnsi="宋体" w:cs="宋体" w:hint="eastAsia"/>
                <w:sz w:val="24"/>
              </w:rPr>
              <w:t>项目</w:t>
            </w:r>
          </w:p>
        </w:tc>
        <w:tc>
          <w:tcPr>
            <w:tcW w:w="420"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sz w:val="24"/>
              </w:rPr>
            </w:pPr>
            <w:r w:rsidRPr="008F4431">
              <w:rPr>
                <w:rFonts w:ascii="宋体" w:hAnsi="宋体" w:cs="宋体" w:hint="eastAsia"/>
                <w:sz w:val="24"/>
              </w:rPr>
              <w:t>分项名称</w:t>
            </w:r>
          </w:p>
        </w:tc>
        <w:tc>
          <w:tcPr>
            <w:tcW w:w="478"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sz w:val="24"/>
              </w:rPr>
            </w:pPr>
            <w:r w:rsidRPr="008F4431">
              <w:rPr>
                <w:rFonts w:ascii="宋体" w:hAnsi="宋体" w:cs="宋体" w:hint="eastAsia"/>
                <w:sz w:val="24"/>
              </w:rPr>
              <w:t>满分分值</w:t>
            </w:r>
          </w:p>
        </w:tc>
        <w:tc>
          <w:tcPr>
            <w:tcW w:w="3642" w:type="pct"/>
            <w:gridSpan w:val="2"/>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sz w:val="24"/>
              </w:rPr>
            </w:pPr>
            <w:r w:rsidRPr="008F4431">
              <w:rPr>
                <w:rFonts w:ascii="宋体" w:hAnsi="宋体" w:cs="宋体" w:hint="eastAsia"/>
                <w:sz w:val="24"/>
              </w:rPr>
              <w:t>评分标准</w:t>
            </w:r>
          </w:p>
        </w:tc>
      </w:tr>
      <w:tr w:rsidR="00D803A1" w:rsidRPr="008F4431">
        <w:trPr>
          <w:jc w:val="center"/>
        </w:trPr>
        <w:tc>
          <w:tcPr>
            <w:tcW w:w="460" w:type="pct"/>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sz w:val="24"/>
              </w:rPr>
            </w:pPr>
            <w:r w:rsidRPr="008F4431">
              <w:rPr>
                <w:rFonts w:ascii="宋体" w:hAnsi="宋体" w:cs="宋体" w:hint="eastAsia"/>
                <w:sz w:val="24"/>
              </w:rPr>
              <w:t>价格得分</w:t>
            </w:r>
          </w:p>
        </w:tc>
        <w:tc>
          <w:tcPr>
            <w:tcW w:w="420"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sz w:val="24"/>
              </w:rPr>
            </w:pPr>
            <w:r w:rsidRPr="008F4431">
              <w:rPr>
                <w:rFonts w:ascii="宋体" w:hAnsi="宋体" w:cs="宋体" w:hint="eastAsia"/>
                <w:sz w:val="24"/>
              </w:rPr>
              <w:t>报价得分</w:t>
            </w:r>
          </w:p>
        </w:tc>
        <w:tc>
          <w:tcPr>
            <w:tcW w:w="478"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sz w:val="24"/>
              </w:rPr>
            </w:pPr>
            <w:r w:rsidRPr="008F4431">
              <w:rPr>
                <w:rFonts w:ascii="宋体" w:hAnsi="宋体" w:cs="宋体" w:hint="eastAsia"/>
                <w:sz w:val="24"/>
              </w:rPr>
              <w:t>2</w:t>
            </w:r>
            <w:r w:rsidRPr="008F4431">
              <w:rPr>
                <w:rFonts w:ascii="宋体" w:hAnsi="宋体" w:cs="宋体"/>
                <w:sz w:val="24"/>
              </w:rPr>
              <w:t>0</w:t>
            </w:r>
          </w:p>
        </w:tc>
        <w:tc>
          <w:tcPr>
            <w:tcW w:w="3642" w:type="pct"/>
            <w:gridSpan w:val="2"/>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rPr>
                <w:rFonts w:ascii="宋体" w:hAnsi="宋体" w:cs="宋体"/>
                <w:b/>
                <w:sz w:val="24"/>
              </w:rPr>
            </w:pPr>
            <w:r w:rsidRPr="008F4431">
              <w:rPr>
                <w:rFonts w:ascii="宋体" w:hAnsi="宋体" w:cs="宋体" w:hint="eastAsia"/>
                <w:b/>
                <w:sz w:val="24"/>
              </w:rPr>
              <w:t>报价得分（满分2</w:t>
            </w:r>
            <w:r w:rsidRPr="008F4431">
              <w:rPr>
                <w:rFonts w:ascii="宋体" w:hAnsi="宋体" w:cs="宋体"/>
                <w:b/>
                <w:sz w:val="24"/>
              </w:rPr>
              <w:t>0分）:</w:t>
            </w:r>
          </w:p>
          <w:p w:rsidR="00D112B6" w:rsidRPr="008F4431" w:rsidRDefault="00D803A1">
            <w:pPr>
              <w:spacing w:line="360" w:lineRule="auto"/>
              <w:rPr>
                <w:rFonts w:ascii="宋体" w:hAnsi="宋体" w:cs="宋体"/>
                <w:sz w:val="24"/>
              </w:rPr>
            </w:pPr>
            <w:r w:rsidRPr="008F4431">
              <w:rPr>
                <w:rFonts w:ascii="宋体" w:hAnsi="宋体" w:cs="宋体"/>
                <w:sz w:val="24"/>
              </w:rPr>
              <w:t>1.满足招标文件要求且投标价格最低的投标人的投标报价为评标基准价，其价格分为满分。其他投标人价格得分=评标基准价/投标报价*</w:t>
            </w:r>
            <w:r w:rsidRPr="008F4431">
              <w:rPr>
                <w:rFonts w:ascii="宋体" w:hAnsi="宋体" w:cs="宋体" w:hint="eastAsia"/>
                <w:sz w:val="24"/>
              </w:rPr>
              <w:t>2</w:t>
            </w:r>
            <w:r w:rsidRPr="008F4431">
              <w:rPr>
                <w:rFonts w:ascii="宋体" w:hAnsi="宋体" w:cs="宋体"/>
                <w:sz w:val="24"/>
              </w:rPr>
              <w:t>0；</w:t>
            </w:r>
          </w:p>
          <w:p w:rsidR="00D112B6" w:rsidRPr="008F4431" w:rsidRDefault="00D803A1">
            <w:pPr>
              <w:spacing w:line="360" w:lineRule="auto"/>
              <w:rPr>
                <w:rFonts w:ascii="宋体" w:hAnsi="宋体" w:cs="宋体"/>
                <w:sz w:val="24"/>
              </w:rPr>
            </w:pPr>
            <w:r w:rsidRPr="008F4431">
              <w:rPr>
                <w:rFonts w:ascii="宋体" w:hAnsi="宋体" w:cs="宋体"/>
                <w:sz w:val="24"/>
              </w:rPr>
              <w:t>2.根据财政部工业和信息化部发布的《政府采购促进中小企业发展管理办法》（财库〔2020〕46号）规定以及财政部发布的《关于进一步加大政府采购支持中小企业力度的通知》（财库〔2022〕19号）规定，本项目对小型和微型企业服务的价格给予10%的扣除计算；</w:t>
            </w:r>
          </w:p>
          <w:p w:rsidR="00D112B6" w:rsidRPr="008F4431" w:rsidRDefault="00D803A1">
            <w:pPr>
              <w:spacing w:line="360" w:lineRule="auto"/>
              <w:rPr>
                <w:rFonts w:ascii="宋体" w:hAnsi="宋体" w:cs="宋体"/>
                <w:sz w:val="24"/>
              </w:rPr>
            </w:pPr>
            <w:r w:rsidRPr="008F4431">
              <w:rPr>
                <w:rFonts w:ascii="宋体" w:hAnsi="宋体" w:cs="宋体"/>
                <w:sz w:val="24"/>
              </w:rPr>
              <w:t>3.根据财政部司法部《关于政府采购支持监狱企业发展有关问题的通知》（财库〔2014〕68号）规定，本项目对监狱企业服务的价格给予10%的扣除计算；</w:t>
            </w:r>
          </w:p>
          <w:p w:rsidR="00D112B6" w:rsidRPr="008F4431" w:rsidRDefault="00D803A1">
            <w:pPr>
              <w:spacing w:line="360" w:lineRule="auto"/>
              <w:rPr>
                <w:rFonts w:ascii="宋体" w:hAnsi="宋体" w:cs="宋体"/>
                <w:sz w:val="24"/>
              </w:rPr>
            </w:pPr>
            <w:r w:rsidRPr="008F4431">
              <w:rPr>
                <w:rFonts w:ascii="宋体" w:hAnsi="宋体" w:cs="宋体"/>
                <w:sz w:val="24"/>
              </w:rPr>
              <w:t>4.根据财政部</w:t>
            </w:r>
            <w:r w:rsidRPr="008F4431">
              <w:rPr>
                <w:rFonts w:ascii="宋体" w:hAnsi="宋体" w:cs="宋体" w:hint="eastAsia"/>
                <w:sz w:val="24"/>
              </w:rPr>
              <w:t>民政部中国残疾人联合会《三部门联合发布关于促进残疾人就业政府采购政策的通知》（财库〔</w:t>
            </w:r>
            <w:r w:rsidRPr="008F4431">
              <w:rPr>
                <w:rFonts w:ascii="宋体" w:hAnsi="宋体" w:cs="宋体"/>
                <w:sz w:val="24"/>
              </w:rPr>
              <w:t>2017〕141号）规定，本项目对符合条件的残疾人福利性单位服务的价格予以10%的扣除计算；</w:t>
            </w:r>
          </w:p>
          <w:p w:rsidR="00D112B6" w:rsidRPr="008F4431" w:rsidRDefault="00D803A1">
            <w:pPr>
              <w:spacing w:line="360" w:lineRule="auto"/>
              <w:rPr>
                <w:rFonts w:ascii="宋体" w:hAnsi="宋体" w:cs="宋体"/>
                <w:sz w:val="24"/>
              </w:rPr>
            </w:pPr>
            <w:r w:rsidRPr="008F4431">
              <w:rPr>
                <w:rFonts w:ascii="宋体" w:hAnsi="宋体" w:cs="宋体"/>
                <w:sz w:val="24"/>
              </w:rPr>
              <w:t>5.</w:t>
            </w:r>
            <w:r w:rsidRPr="008F4431">
              <w:rPr>
                <w:rFonts w:ascii="宋体" w:hAnsi="宋体" w:cs="宋体" w:hint="eastAsia"/>
                <w:sz w:val="24"/>
              </w:rPr>
              <w:t>同时属于小型、微型企业、监狱企业、残疾人福利性单位的，其享受的价格扣除比例取扣除率中的较大值，本项目小型、微型企业、监狱企业、残疾人福利性单位的价格扣除比例均为</w:t>
            </w:r>
            <w:r w:rsidRPr="008F4431">
              <w:rPr>
                <w:rFonts w:ascii="宋体" w:hAnsi="宋体" w:cs="宋体"/>
                <w:sz w:val="24"/>
              </w:rPr>
              <w:t>10%，价格扣除比例不重复计算。</w:t>
            </w:r>
          </w:p>
        </w:tc>
      </w:tr>
      <w:tr w:rsidR="00D803A1" w:rsidRPr="008F4431">
        <w:trPr>
          <w:jc w:val="center"/>
        </w:trPr>
        <w:tc>
          <w:tcPr>
            <w:tcW w:w="460" w:type="pct"/>
            <w:vMerge w:val="restart"/>
            <w:tcBorders>
              <w:top w:val="nil"/>
              <w:left w:val="single" w:sz="4" w:space="0" w:color="auto"/>
              <w:right w:val="single" w:sz="4" w:space="0" w:color="auto"/>
            </w:tcBorders>
            <w:vAlign w:val="center"/>
          </w:tcPr>
          <w:p w:rsidR="00D112B6" w:rsidRPr="008F4431" w:rsidRDefault="00D803A1">
            <w:pPr>
              <w:spacing w:line="360" w:lineRule="auto"/>
              <w:rPr>
                <w:rFonts w:ascii="宋体" w:hAnsi="宋体" w:cs="宋体"/>
                <w:sz w:val="24"/>
              </w:rPr>
            </w:pPr>
            <w:r w:rsidRPr="008F4431">
              <w:rPr>
                <w:rFonts w:ascii="宋体" w:hAnsi="宋体" w:cs="宋体" w:hint="eastAsia"/>
                <w:sz w:val="24"/>
              </w:rPr>
              <w:t>技术得分</w:t>
            </w:r>
          </w:p>
        </w:tc>
        <w:tc>
          <w:tcPr>
            <w:tcW w:w="420" w:type="pct"/>
            <w:vMerge w:val="restar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sz w:val="24"/>
              </w:rPr>
            </w:pPr>
            <w:r w:rsidRPr="008F4431">
              <w:rPr>
                <w:rFonts w:ascii="宋体" w:hAnsi="宋体" w:cs="宋体" w:hint="eastAsia"/>
                <w:sz w:val="24"/>
              </w:rPr>
              <w:t>技术方案</w:t>
            </w:r>
          </w:p>
        </w:tc>
        <w:tc>
          <w:tcPr>
            <w:tcW w:w="478" w:type="pct"/>
            <w:vMerge w:val="restart"/>
            <w:tcBorders>
              <w:top w:val="nil"/>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sz w:val="24"/>
              </w:rPr>
            </w:pPr>
            <w:r w:rsidRPr="008F4431">
              <w:rPr>
                <w:rFonts w:ascii="宋体" w:hAnsi="宋体" w:cs="宋体" w:hint="eastAsia"/>
                <w:sz w:val="24"/>
              </w:rPr>
              <w:t>34</w:t>
            </w:r>
          </w:p>
        </w:tc>
        <w:tc>
          <w:tcPr>
            <w:tcW w:w="3642" w:type="pct"/>
            <w:gridSpan w:val="2"/>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rPr>
                <w:rFonts w:ascii="宋体" w:hAnsi="宋体" w:cs="宋体"/>
                <w:b/>
                <w:sz w:val="24"/>
              </w:rPr>
            </w:pPr>
            <w:r w:rsidRPr="008F4431">
              <w:rPr>
                <w:rFonts w:ascii="宋体" w:hAnsi="宋体" w:cs="宋体" w:hint="eastAsia"/>
                <w:b/>
                <w:sz w:val="24"/>
              </w:rPr>
              <w:t>项目分析方案（满分4</w:t>
            </w:r>
            <w:r w:rsidRPr="008F4431">
              <w:rPr>
                <w:rFonts w:ascii="宋体" w:hAnsi="宋体" w:cs="宋体"/>
                <w:b/>
                <w:sz w:val="24"/>
              </w:rPr>
              <w:t>分）：</w:t>
            </w:r>
          </w:p>
          <w:p w:rsidR="00D112B6" w:rsidRPr="008F4431" w:rsidRDefault="00D803A1">
            <w:pPr>
              <w:adjustRightInd w:val="0"/>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需要针对本项目量身定做方案，需要全面阐述对本项目的运行理解，了解工作重难点及应对措施，对过往同类工作开展阐述清晰，并附有具体事例；对未来工作开展提出具体</w:t>
            </w:r>
            <w:r w:rsidRPr="008F4431">
              <w:rPr>
                <w:rFonts w:ascii="宋体" w:hAnsi="宋体" w:cs="宋体" w:hint="eastAsia"/>
                <w:kern w:val="0"/>
                <w:sz w:val="24"/>
              </w:rPr>
              <w:lastRenderedPageBreak/>
              <w:t>方案，符合学校高质量发展、高品质要求。投标人根据要求编写符合本项目采购需求及采购人实际情况的项目分析方案。</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sz w:val="24"/>
              </w:rPr>
              <w:t>1.投标人提供的“项目分析方案”内容详细具体、科学合理、具有针对性，完全满足项目分析方案要求，符合项目需求及采购人实际情况，得</w:t>
            </w:r>
            <w:r w:rsidRPr="008F4431">
              <w:rPr>
                <w:rFonts w:ascii="宋体" w:hAnsi="宋体" w:cs="宋体" w:hint="eastAsia"/>
                <w:sz w:val="24"/>
              </w:rPr>
              <w:t>4</w:t>
            </w:r>
            <w:r w:rsidRPr="008F4431">
              <w:rPr>
                <w:rFonts w:ascii="宋体" w:hAnsi="宋体" w:cs="宋体"/>
                <w:sz w:val="24"/>
              </w:rPr>
              <w:t>分；</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sz w:val="24"/>
              </w:rPr>
              <w:t>2.投标人提供的“项目分析方案”内容</w:t>
            </w:r>
            <w:r w:rsidRPr="008F4431">
              <w:rPr>
                <w:rFonts w:ascii="宋体" w:hAnsi="宋体" w:cs="宋体" w:hint="eastAsia"/>
                <w:sz w:val="24"/>
              </w:rPr>
              <w:t>较</w:t>
            </w:r>
            <w:r w:rsidRPr="008F4431">
              <w:rPr>
                <w:rFonts w:ascii="宋体" w:hAnsi="宋体" w:cs="宋体"/>
                <w:sz w:val="24"/>
              </w:rPr>
              <w:t>详细具体、</w:t>
            </w:r>
            <w:r w:rsidRPr="008F4431">
              <w:rPr>
                <w:rFonts w:ascii="宋体" w:hAnsi="宋体" w:cs="宋体" w:hint="eastAsia"/>
                <w:sz w:val="24"/>
              </w:rPr>
              <w:t>较</w:t>
            </w:r>
            <w:r w:rsidRPr="008F4431">
              <w:rPr>
                <w:rFonts w:ascii="宋体" w:hAnsi="宋体" w:cs="宋体"/>
                <w:sz w:val="24"/>
              </w:rPr>
              <w:t>科学合理、</w:t>
            </w:r>
            <w:r w:rsidRPr="008F4431">
              <w:rPr>
                <w:rFonts w:ascii="宋体" w:hAnsi="宋体" w:cs="宋体" w:hint="eastAsia"/>
                <w:sz w:val="24"/>
              </w:rPr>
              <w:t>比较</w:t>
            </w:r>
            <w:r w:rsidRPr="008F4431">
              <w:rPr>
                <w:rFonts w:ascii="宋体" w:hAnsi="宋体" w:cs="宋体"/>
                <w:sz w:val="24"/>
              </w:rPr>
              <w:t>具有针对性，</w:t>
            </w:r>
            <w:r w:rsidRPr="008F4431">
              <w:rPr>
                <w:rFonts w:ascii="宋体" w:hAnsi="宋体" w:cs="宋体" w:hint="eastAsia"/>
                <w:sz w:val="24"/>
              </w:rPr>
              <w:t>基本</w:t>
            </w:r>
            <w:r w:rsidRPr="008F4431">
              <w:rPr>
                <w:rFonts w:ascii="宋体" w:hAnsi="宋体" w:cs="宋体"/>
                <w:sz w:val="24"/>
              </w:rPr>
              <w:t>满足项目分析方案要求，得</w:t>
            </w:r>
            <w:r w:rsidRPr="008F4431">
              <w:rPr>
                <w:rFonts w:ascii="宋体" w:hAnsi="宋体" w:cs="宋体" w:hint="eastAsia"/>
                <w:sz w:val="24"/>
              </w:rPr>
              <w:t>3</w:t>
            </w:r>
            <w:r w:rsidRPr="008F4431">
              <w:rPr>
                <w:rFonts w:ascii="宋体" w:hAnsi="宋体" w:cs="宋体"/>
                <w:sz w:val="24"/>
              </w:rPr>
              <w:t>分；</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sz w:val="24"/>
              </w:rPr>
              <w:t>3.投标人提供的“项目分析方案”内容基本详细具体、科学合理，但对项目分析方案要求的内容存在瑕疵，不形成重大偏差的，得</w:t>
            </w:r>
            <w:r w:rsidRPr="008F4431">
              <w:rPr>
                <w:rFonts w:ascii="宋体" w:hAnsi="宋体" w:cs="宋体" w:hint="eastAsia"/>
                <w:sz w:val="24"/>
              </w:rPr>
              <w:t>1</w:t>
            </w:r>
            <w:r w:rsidRPr="008F4431">
              <w:rPr>
                <w:rFonts w:ascii="宋体" w:hAnsi="宋体" w:cs="宋体"/>
                <w:sz w:val="24"/>
              </w:rPr>
              <w:t>分；</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sz w:val="24"/>
              </w:rPr>
              <w:t>4.投标人提供的“项目分析方案”中存在较多不当之处或存在重大偏差或未提供项目分析方案的，得0分。</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注:（1）</w:t>
            </w:r>
            <w:r w:rsidRPr="008F4431">
              <w:rPr>
                <w:rFonts w:ascii="宋体" w:hAnsi="宋体" w:cs="宋体"/>
                <w:sz w:val="24"/>
              </w:rPr>
              <w:t>内容详细具体</w:t>
            </w:r>
            <w:r w:rsidRPr="008F4431">
              <w:rPr>
                <w:rFonts w:ascii="宋体" w:hAnsi="宋体" w:cs="宋体" w:hint="eastAsia"/>
                <w:sz w:val="24"/>
              </w:rPr>
              <w:t>指包括但不限于上述方案全部内容且不能机械复制采购需求内容。</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（2）</w:t>
            </w:r>
            <w:r w:rsidRPr="008F4431">
              <w:rPr>
                <w:rFonts w:ascii="宋体" w:hAnsi="宋体" w:cs="宋体"/>
                <w:sz w:val="24"/>
              </w:rPr>
              <w:t>科学合理</w:t>
            </w:r>
            <w:r w:rsidRPr="008F4431">
              <w:rPr>
                <w:rFonts w:ascii="宋体" w:hAnsi="宋体" w:cs="宋体" w:hint="eastAsia"/>
                <w:sz w:val="24"/>
              </w:rPr>
              <w:t>是指投标人所提供的方案能够保障投标人在实际工作中能达到的预期效果，与采购需求相适应。</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3）有针对性</w:t>
            </w:r>
            <w:r w:rsidRPr="008F4431">
              <w:rPr>
                <w:rFonts w:ascii="宋体" w:hAnsi="宋体" w:cs="宋体" w:hint="eastAsia"/>
                <w:sz w:val="24"/>
              </w:rPr>
              <w:t>指专有所指，与项目需求相契合。</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4）</w:t>
            </w:r>
            <w:r w:rsidRPr="008F4431">
              <w:rPr>
                <w:rFonts w:ascii="宋体" w:hAnsi="宋体" w:cs="宋体" w:hint="eastAsia"/>
                <w:sz w:val="24"/>
              </w:rPr>
              <w:t>瑕疵是指方案内容与项目需求不一致、存在相互矛盾内容、不符合客观逻辑以及未针对本项目编写的任意一种情形。</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5）不当之处或重大偏差</w:t>
            </w:r>
            <w:r w:rsidRPr="008F4431">
              <w:rPr>
                <w:rFonts w:ascii="宋体" w:hAnsi="宋体" w:cs="宋体" w:hint="eastAsia"/>
                <w:sz w:val="24"/>
              </w:rPr>
              <w:t>是指存在与本项目执行无关的内容、存在相关内容在实际操作中不能运用的任意一种情形。</w:t>
            </w:r>
          </w:p>
        </w:tc>
      </w:tr>
      <w:tr w:rsidR="00D803A1" w:rsidRPr="008F4431">
        <w:trPr>
          <w:jc w:val="center"/>
        </w:trPr>
        <w:tc>
          <w:tcPr>
            <w:tcW w:w="460" w:type="pct"/>
            <w:vMerge/>
            <w:tcBorders>
              <w:top w:val="nil"/>
              <w:left w:val="single" w:sz="4" w:space="0" w:color="auto"/>
              <w:right w:val="single" w:sz="4" w:space="0" w:color="auto"/>
            </w:tcBorders>
            <w:vAlign w:val="center"/>
          </w:tcPr>
          <w:p w:rsidR="00D112B6" w:rsidRPr="008F4431" w:rsidRDefault="00D112B6">
            <w:pPr>
              <w:spacing w:line="360" w:lineRule="auto"/>
              <w:rPr>
                <w:rFonts w:ascii="宋体" w:hAnsi="宋体" w:cs="宋体"/>
                <w:sz w:val="24"/>
              </w:rPr>
            </w:pPr>
          </w:p>
        </w:tc>
        <w:tc>
          <w:tcPr>
            <w:tcW w:w="420" w:type="pct"/>
            <w:vMerge/>
            <w:tcBorders>
              <w:top w:val="nil"/>
              <w:left w:val="nil"/>
              <w:bottom w:val="single" w:sz="4" w:space="0" w:color="auto"/>
              <w:right w:val="single" w:sz="4" w:space="0" w:color="auto"/>
            </w:tcBorders>
            <w:vAlign w:val="center"/>
          </w:tcPr>
          <w:p w:rsidR="00D112B6" w:rsidRPr="008F4431" w:rsidRDefault="00D112B6">
            <w:pPr>
              <w:spacing w:line="360" w:lineRule="auto"/>
              <w:jc w:val="center"/>
              <w:rPr>
                <w:rFonts w:ascii="宋体" w:hAnsi="宋体" w:cs="宋体"/>
                <w:sz w:val="24"/>
              </w:rPr>
            </w:pPr>
          </w:p>
        </w:tc>
        <w:tc>
          <w:tcPr>
            <w:tcW w:w="478" w:type="pct"/>
            <w:vMerge/>
            <w:tcBorders>
              <w:top w:val="nil"/>
              <w:left w:val="nil"/>
              <w:bottom w:val="single" w:sz="4" w:space="0" w:color="auto"/>
              <w:right w:val="single" w:sz="4" w:space="0" w:color="auto"/>
            </w:tcBorders>
            <w:vAlign w:val="center"/>
          </w:tcPr>
          <w:p w:rsidR="00D112B6" w:rsidRPr="008F4431" w:rsidRDefault="00D112B6">
            <w:pPr>
              <w:spacing w:line="360" w:lineRule="auto"/>
              <w:jc w:val="center"/>
              <w:rPr>
                <w:rFonts w:ascii="宋体" w:hAnsi="宋体" w:cs="宋体"/>
                <w:sz w:val="24"/>
              </w:rPr>
            </w:pPr>
          </w:p>
        </w:tc>
        <w:tc>
          <w:tcPr>
            <w:tcW w:w="3642" w:type="pct"/>
            <w:gridSpan w:val="2"/>
            <w:tcBorders>
              <w:top w:val="single" w:sz="4" w:space="0" w:color="auto"/>
              <w:left w:val="nil"/>
              <w:right w:val="single" w:sz="4" w:space="0" w:color="auto"/>
            </w:tcBorders>
            <w:vAlign w:val="center"/>
          </w:tcPr>
          <w:p w:rsidR="00D112B6" w:rsidRPr="008F4431" w:rsidRDefault="00D803A1">
            <w:pPr>
              <w:spacing w:line="360" w:lineRule="auto"/>
              <w:rPr>
                <w:rFonts w:ascii="宋体" w:hAnsi="宋体" w:cs="宋体"/>
                <w:b/>
                <w:sz w:val="24"/>
              </w:rPr>
            </w:pPr>
            <w:r w:rsidRPr="008F4431">
              <w:rPr>
                <w:rFonts w:ascii="宋体" w:hAnsi="宋体" w:cs="宋体" w:hint="eastAsia"/>
                <w:b/>
                <w:sz w:val="24"/>
              </w:rPr>
              <w:t>保洁服务方案（满分3</w:t>
            </w:r>
            <w:r w:rsidRPr="008F4431">
              <w:rPr>
                <w:rFonts w:ascii="宋体" w:hAnsi="宋体" w:cs="宋体"/>
                <w:b/>
                <w:sz w:val="24"/>
              </w:rPr>
              <w:t>分）：</w:t>
            </w:r>
          </w:p>
          <w:p w:rsidR="00D112B6" w:rsidRPr="008F4431" w:rsidRDefault="00D803A1">
            <w:pPr>
              <w:adjustRightInd w:val="0"/>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包括日常人员安排、人员考核、服务质量检查等项目；投标人根据要求编写符合本项目采购需求及采购人实际情况</w:t>
            </w:r>
            <w:r w:rsidRPr="008F4431">
              <w:rPr>
                <w:rFonts w:ascii="宋体" w:hAnsi="宋体" w:cs="宋体" w:hint="eastAsia"/>
                <w:kern w:val="0"/>
                <w:sz w:val="24"/>
              </w:rPr>
              <w:lastRenderedPageBreak/>
              <w:t>的保洁管理服务方案。</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sz w:val="24"/>
              </w:rPr>
              <w:t>1.投标人提供的“保洁服务方案”内容全面、详细具体、科学合理、具有针对性，对保洁服务的运行重难点及应对措施分析透彻，符合采购人实际情况，得</w:t>
            </w:r>
            <w:r w:rsidRPr="008F4431">
              <w:rPr>
                <w:rFonts w:ascii="宋体" w:hAnsi="宋体" w:cs="宋体" w:hint="eastAsia"/>
                <w:sz w:val="24"/>
              </w:rPr>
              <w:t>3</w:t>
            </w:r>
            <w:r w:rsidRPr="008F4431">
              <w:rPr>
                <w:rFonts w:ascii="宋体" w:hAnsi="宋体" w:cs="宋体"/>
                <w:sz w:val="24"/>
              </w:rPr>
              <w:t>分；</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sz w:val="24"/>
              </w:rPr>
              <w:t>2.投标人提供的“保洁服务方案”内容</w:t>
            </w:r>
            <w:r w:rsidRPr="008F4431">
              <w:rPr>
                <w:rFonts w:ascii="宋体" w:hAnsi="宋体" w:cs="宋体" w:hint="eastAsia"/>
                <w:sz w:val="24"/>
              </w:rPr>
              <w:t>较</w:t>
            </w:r>
            <w:r w:rsidRPr="008F4431">
              <w:rPr>
                <w:rFonts w:ascii="宋体" w:hAnsi="宋体" w:cs="宋体"/>
                <w:sz w:val="24"/>
              </w:rPr>
              <w:t>全面、</w:t>
            </w:r>
            <w:r w:rsidRPr="008F4431">
              <w:rPr>
                <w:rFonts w:ascii="宋体" w:hAnsi="宋体" w:cs="宋体" w:hint="eastAsia"/>
                <w:sz w:val="24"/>
              </w:rPr>
              <w:t>较</w:t>
            </w:r>
            <w:r w:rsidRPr="008F4431">
              <w:rPr>
                <w:rFonts w:ascii="宋体" w:hAnsi="宋体" w:cs="宋体"/>
                <w:sz w:val="24"/>
              </w:rPr>
              <w:t>详细具体、</w:t>
            </w:r>
            <w:r w:rsidRPr="008F4431">
              <w:rPr>
                <w:rFonts w:ascii="宋体" w:hAnsi="宋体" w:cs="宋体" w:hint="eastAsia"/>
                <w:sz w:val="24"/>
              </w:rPr>
              <w:t>较</w:t>
            </w:r>
            <w:r w:rsidRPr="008F4431">
              <w:rPr>
                <w:rFonts w:ascii="宋体" w:hAnsi="宋体" w:cs="宋体"/>
                <w:sz w:val="24"/>
              </w:rPr>
              <w:t>科学合理，对保洁服务的运行重难点及应对措施分析</w:t>
            </w:r>
            <w:r w:rsidRPr="008F4431">
              <w:rPr>
                <w:rFonts w:ascii="宋体" w:hAnsi="宋体" w:cs="宋体" w:hint="eastAsia"/>
                <w:sz w:val="24"/>
              </w:rPr>
              <w:t>较</w:t>
            </w:r>
            <w:r w:rsidRPr="008F4431">
              <w:rPr>
                <w:rFonts w:ascii="宋体" w:hAnsi="宋体" w:cs="宋体"/>
                <w:sz w:val="24"/>
              </w:rPr>
              <w:t>透彻，得</w:t>
            </w:r>
            <w:r w:rsidRPr="008F4431">
              <w:rPr>
                <w:rFonts w:ascii="宋体" w:hAnsi="宋体" w:cs="宋体" w:hint="eastAsia"/>
                <w:sz w:val="24"/>
              </w:rPr>
              <w:t>2</w:t>
            </w:r>
            <w:r w:rsidRPr="008F4431">
              <w:rPr>
                <w:rFonts w:ascii="宋体" w:hAnsi="宋体" w:cs="宋体"/>
                <w:sz w:val="24"/>
              </w:rPr>
              <w:t>分；</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sz w:val="24"/>
              </w:rPr>
              <w:t>3.投标人提供的“保洁服务方案”内容基本详细具体、科学合理，但对保洁服务的运行重难点及应对措施存在瑕疵，不形成重大偏差的，得1分；</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sz w:val="24"/>
              </w:rPr>
              <w:t>4.投标人提供的“保洁服务方案”中存在较多不当之处或存在重大偏差或未提供保洁服务方案的，得0</w:t>
            </w:r>
            <w:r w:rsidRPr="008F4431">
              <w:rPr>
                <w:rFonts w:ascii="宋体" w:hAnsi="宋体" w:cs="宋体" w:hint="eastAsia"/>
                <w:sz w:val="24"/>
              </w:rPr>
              <w:t>分。</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注</w:t>
            </w:r>
            <w:r w:rsidRPr="008F4431">
              <w:rPr>
                <w:rFonts w:ascii="宋体" w:hAnsi="宋体" w:cs="宋体"/>
                <w:sz w:val="24"/>
              </w:rPr>
              <w:t>: （1）内容详细具体</w:t>
            </w:r>
            <w:r w:rsidRPr="008F4431">
              <w:rPr>
                <w:rFonts w:ascii="宋体" w:hAnsi="宋体" w:cs="宋体" w:hint="eastAsia"/>
                <w:sz w:val="24"/>
              </w:rPr>
              <w:t>指包括但不限于上述方案全部内容且不能机械复制采购需求内容。</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2）科学合理</w:t>
            </w:r>
            <w:r w:rsidRPr="008F4431">
              <w:rPr>
                <w:rFonts w:ascii="宋体" w:hAnsi="宋体" w:cs="宋体" w:hint="eastAsia"/>
                <w:sz w:val="24"/>
              </w:rPr>
              <w:t>是指投标人所提供的方案能够保障投标人在实际工作中能达到的预期效果，与采购需求相适应。</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3）有针对性</w:t>
            </w:r>
            <w:r w:rsidRPr="008F4431">
              <w:rPr>
                <w:rFonts w:ascii="宋体" w:hAnsi="宋体" w:cs="宋体" w:hint="eastAsia"/>
                <w:sz w:val="24"/>
              </w:rPr>
              <w:t>指专有所指，与项目需求相契合。</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4）</w:t>
            </w:r>
            <w:r w:rsidRPr="008F4431">
              <w:rPr>
                <w:rFonts w:ascii="宋体" w:hAnsi="宋体" w:cs="宋体" w:hint="eastAsia"/>
                <w:sz w:val="24"/>
              </w:rPr>
              <w:t>瑕疵是指方案内容与项目需求不一致、存在相互矛盾内容、不符合客观逻辑以及未针对本项目编写的任意一种情形。</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5）不当之处或重大偏差</w:t>
            </w:r>
            <w:r w:rsidRPr="008F4431">
              <w:rPr>
                <w:rFonts w:ascii="宋体" w:hAnsi="宋体" w:cs="宋体" w:hint="eastAsia"/>
                <w:sz w:val="24"/>
              </w:rPr>
              <w:t>是指存在与本项目执行无关的内容、存在相关内容在实际操作中不能运用的任意一种情形。</w:t>
            </w:r>
          </w:p>
        </w:tc>
      </w:tr>
      <w:tr w:rsidR="00D803A1" w:rsidRPr="008F4431">
        <w:trPr>
          <w:jc w:val="center"/>
        </w:trPr>
        <w:tc>
          <w:tcPr>
            <w:tcW w:w="460" w:type="pct"/>
            <w:vMerge/>
            <w:tcBorders>
              <w:left w:val="single" w:sz="4" w:space="0" w:color="auto"/>
              <w:right w:val="single" w:sz="4" w:space="0" w:color="auto"/>
            </w:tcBorders>
            <w:vAlign w:val="center"/>
          </w:tcPr>
          <w:p w:rsidR="00D112B6" w:rsidRPr="008F4431" w:rsidRDefault="00D112B6">
            <w:pPr>
              <w:spacing w:line="360" w:lineRule="auto"/>
              <w:rPr>
                <w:rFonts w:ascii="宋体" w:hAnsi="宋体" w:cs="宋体"/>
                <w:sz w:val="24"/>
              </w:rPr>
            </w:pPr>
          </w:p>
        </w:tc>
        <w:tc>
          <w:tcPr>
            <w:tcW w:w="420" w:type="pct"/>
            <w:vMerge/>
            <w:tcBorders>
              <w:top w:val="nil"/>
              <w:left w:val="nil"/>
              <w:bottom w:val="single" w:sz="4" w:space="0" w:color="auto"/>
              <w:right w:val="single" w:sz="4" w:space="0" w:color="auto"/>
            </w:tcBorders>
            <w:vAlign w:val="center"/>
          </w:tcPr>
          <w:p w:rsidR="00D112B6" w:rsidRPr="008F4431" w:rsidRDefault="00D112B6">
            <w:pPr>
              <w:spacing w:line="360" w:lineRule="auto"/>
              <w:jc w:val="center"/>
              <w:rPr>
                <w:rFonts w:ascii="宋体" w:hAnsi="宋体" w:cs="宋体"/>
                <w:sz w:val="24"/>
              </w:rPr>
            </w:pPr>
          </w:p>
        </w:tc>
        <w:tc>
          <w:tcPr>
            <w:tcW w:w="478" w:type="pct"/>
            <w:vMerge/>
            <w:tcBorders>
              <w:top w:val="nil"/>
              <w:left w:val="nil"/>
              <w:bottom w:val="single" w:sz="4" w:space="0" w:color="auto"/>
              <w:right w:val="single" w:sz="4" w:space="0" w:color="auto"/>
            </w:tcBorders>
            <w:vAlign w:val="center"/>
          </w:tcPr>
          <w:p w:rsidR="00D112B6" w:rsidRPr="008F4431" w:rsidRDefault="00D112B6">
            <w:pPr>
              <w:spacing w:line="360" w:lineRule="auto"/>
              <w:jc w:val="center"/>
              <w:rPr>
                <w:rFonts w:ascii="宋体" w:hAnsi="宋体" w:cs="宋体"/>
                <w:sz w:val="24"/>
              </w:rPr>
            </w:pPr>
          </w:p>
        </w:tc>
        <w:tc>
          <w:tcPr>
            <w:tcW w:w="3642" w:type="pct"/>
            <w:gridSpan w:val="2"/>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rPr>
                <w:rFonts w:ascii="宋体" w:hAnsi="宋体" w:cs="宋体"/>
                <w:b/>
                <w:sz w:val="24"/>
              </w:rPr>
            </w:pPr>
            <w:r w:rsidRPr="008F4431">
              <w:rPr>
                <w:rFonts w:ascii="宋体" w:hAnsi="宋体" w:cs="宋体" w:hint="eastAsia"/>
                <w:b/>
                <w:sz w:val="24"/>
              </w:rPr>
              <w:t>门值值守及日常巡检方案（满分4</w:t>
            </w:r>
            <w:r w:rsidRPr="008F4431">
              <w:rPr>
                <w:rFonts w:ascii="宋体" w:hAnsi="宋体" w:cs="宋体"/>
                <w:b/>
                <w:sz w:val="24"/>
              </w:rPr>
              <w:t>分）：</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kern w:val="0"/>
                <w:sz w:val="24"/>
              </w:rPr>
              <w:t>包括日常人员安排、人员考核、楼宇日常巡检要求、日常巡检记录的检查、突发消防问题处理的方法及消防控制室管理等项目；投标人根据要求编写符合本项目采购需求及采购人实际情况的门值值守及日常巡检方案。</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sz w:val="24"/>
              </w:rPr>
              <w:lastRenderedPageBreak/>
              <w:t>1.投标人提供的“门值值守及日常巡检方案”内容全面、详细具体、科学合理、具有针对性，对值守及日常巡检的运行重难点及应对措施分析透彻，符合项目需求及采购人实际情况，得</w:t>
            </w:r>
            <w:r w:rsidRPr="008F4431">
              <w:rPr>
                <w:rFonts w:ascii="宋体" w:hAnsi="宋体" w:cs="宋体" w:hint="eastAsia"/>
                <w:sz w:val="24"/>
              </w:rPr>
              <w:t>4</w:t>
            </w:r>
            <w:r w:rsidRPr="008F4431">
              <w:rPr>
                <w:rFonts w:ascii="宋体" w:hAnsi="宋体" w:cs="宋体"/>
                <w:sz w:val="24"/>
              </w:rPr>
              <w:t>分；</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sz w:val="24"/>
              </w:rPr>
              <w:t>2.投标人提供的“门值值守及日常巡检方案”内容较全面、较详细具体、较科学合理，对值守及日常巡检的运行重难点及应对措施分析较透彻，得</w:t>
            </w:r>
            <w:r w:rsidRPr="008F4431">
              <w:rPr>
                <w:rFonts w:ascii="宋体" w:hAnsi="宋体" w:cs="宋体" w:hint="eastAsia"/>
                <w:sz w:val="24"/>
              </w:rPr>
              <w:t>3</w:t>
            </w:r>
            <w:r w:rsidRPr="008F4431">
              <w:rPr>
                <w:rFonts w:ascii="宋体" w:hAnsi="宋体" w:cs="宋体"/>
                <w:sz w:val="24"/>
              </w:rPr>
              <w:t>分；</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sz w:val="24"/>
              </w:rPr>
              <w:t>3.投标人提供的“门值值守及日常巡检方案”内容基本详细具体、科学合理，但对值守及日常巡检的运行重难点及应对措施存在瑕疵，不形成重大偏差的，得1分；</w:t>
            </w:r>
          </w:p>
          <w:p w:rsidR="00D112B6" w:rsidRPr="008F4431" w:rsidRDefault="00D803A1">
            <w:pPr>
              <w:keepNext/>
              <w:keepLines/>
              <w:spacing w:line="360" w:lineRule="auto"/>
              <w:ind w:firstLineChars="200" w:firstLine="480"/>
              <w:rPr>
                <w:rFonts w:ascii="宋体" w:hAnsi="宋体" w:cs="宋体"/>
                <w:sz w:val="24"/>
              </w:rPr>
            </w:pPr>
            <w:bookmarkStart w:id="351" w:name="_Toc114752220"/>
            <w:r w:rsidRPr="008F4431">
              <w:rPr>
                <w:rFonts w:ascii="宋体" w:hAnsi="宋体" w:cs="宋体"/>
                <w:sz w:val="24"/>
              </w:rPr>
              <w:t>4.投标人提供的“门值值守及日常巡检方案”中存在较多不当之处或存在重大偏差或未提供门值值守及日常巡检方案的，得0分。</w:t>
            </w:r>
            <w:bookmarkEnd w:id="351"/>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注</w:t>
            </w:r>
            <w:r w:rsidRPr="008F4431">
              <w:rPr>
                <w:rFonts w:ascii="宋体" w:hAnsi="宋体" w:cs="宋体"/>
                <w:sz w:val="24"/>
              </w:rPr>
              <w:t>: （1）内容详细具体</w:t>
            </w:r>
            <w:r w:rsidRPr="008F4431">
              <w:rPr>
                <w:rFonts w:ascii="宋体" w:hAnsi="宋体" w:cs="宋体" w:hint="eastAsia"/>
                <w:sz w:val="24"/>
              </w:rPr>
              <w:t>指包括但不限于上述方案全部内容且不能机械复制采购需求内容。</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2）科学合理</w:t>
            </w:r>
            <w:r w:rsidRPr="008F4431">
              <w:rPr>
                <w:rFonts w:ascii="宋体" w:hAnsi="宋体" w:cs="宋体" w:hint="eastAsia"/>
                <w:sz w:val="24"/>
              </w:rPr>
              <w:t>是指投标人所提供的方案能够保障投标人在实际工作中能达到的预期效果，与采购需求相适应。</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3）有针对性</w:t>
            </w:r>
            <w:r w:rsidRPr="008F4431">
              <w:rPr>
                <w:rFonts w:ascii="宋体" w:hAnsi="宋体" w:cs="宋体" w:hint="eastAsia"/>
                <w:sz w:val="24"/>
              </w:rPr>
              <w:t>指专有所指，与项目需求相契合。</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4）</w:t>
            </w:r>
            <w:r w:rsidRPr="008F4431">
              <w:rPr>
                <w:rFonts w:ascii="宋体" w:hAnsi="宋体" w:cs="宋体" w:hint="eastAsia"/>
                <w:sz w:val="24"/>
              </w:rPr>
              <w:t>瑕疵是指方案内容与项目需求不一致、存在相互矛盾内容、不符合客观逻辑以及未针对本项目编写的任意一种情形。</w:t>
            </w:r>
          </w:p>
          <w:p w:rsidR="00D112B6" w:rsidRPr="008F4431" w:rsidRDefault="00D803A1">
            <w:pPr>
              <w:keepNext/>
              <w:keepLines/>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5）不当之处或重大偏差</w:t>
            </w:r>
            <w:r w:rsidRPr="008F4431">
              <w:rPr>
                <w:rFonts w:ascii="宋体" w:hAnsi="宋体" w:cs="宋体" w:hint="eastAsia"/>
                <w:sz w:val="24"/>
              </w:rPr>
              <w:t>是指存在与本项目执行无关的内容、存在相关内容在实际操作中不能运用的任意一种情形。</w:t>
            </w:r>
          </w:p>
        </w:tc>
      </w:tr>
      <w:tr w:rsidR="00D803A1" w:rsidRPr="008F4431">
        <w:trPr>
          <w:jc w:val="center"/>
        </w:trPr>
        <w:tc>
          <w:tcPr>
            <w:tcW w:w="460" w:type="pct"/>
            <w:vMerge/>
            <w:tcBorders>
              <w:left w:val="single" w:sz="4" w:space="0" w:color="auto"/>
              <w:right w:val="single" w:sz="4" w:space="0" w:color="auto"/>
            </w:tcBorders>
            <w:vAlign w:val="center"/>
          </w:tcPr>
          <w:p w:rsidR="00D112B6" w:rsidRPr="008F4431" w:rsidRDefault="00D112B6">
            <w:pPr>
              <w:spacing w:line="360" w:lineRule="auto"/>
              <w:rPr>
                <w:rFonts w:ascii="宋体" w:hAnsi="宋体" w:cs="宋体"/>
                <w:sz w:val="24"/>
              </w:rPr>
            </w:pPr>
          </w:p>
        </w:tc>
        <w:tc>
          <w:tcPr>
            <w:tcW w:w="420" w:type="pct"/>
            <w:vMerge/>
            <w:tcBorders>
              <w:top w:val="nil"/>
              <w:left w:val="nil"/>
              <w:bottom w:val="single" w:sz="4" w:space="0" w:color="auto"/>
              <w:right w:val="single" w:sz="4" w:space="0" w:color="auto"/>
            </w:tcBorders>
            <w:vAlign w:val="center"/>
          </w:tcPr>
          <w:p w:rsidR="00D112B6" w:rsidRPr="008F4431" w:rsidRDefault="00D112B6">
            <w:pPr>
              <w:spacing w:line="360" w:lineRule="auto"/>
              <w:jc w:val="center"/>
              <w:rPr>
                <w:rFonts w:ascii="宋体" w:hAnsi="宋体" w:cs="宋体"/>
                <w:sz w:val="24"/>
              </w:rPr>
            </w:pPr>
          </w:p>
        </w:tc>
        <w:tc>
          <w:tcPr>
            <w:tcW w:w="478" w:type="pct"/>
            <w:vMerge/>
            <w:tcBorders>
              <w:top w:val="nil"/>
              <w:left w:val="nil"/>
              <w:bottom w:val="single" w:sz="4" w:space="0" w:color="auto"/>
              <w:right w:val="single" w:sz="4" w:space="0" w:color="auto"/>
            </w:tcBorders>
            <w:vAlign w:val="center"/>
          </w:tcPr>
          <w:p w:rsidR="00D112B6" w:rsidRPr="008F4431" w:rsidRDefault="00D112B6">
            <w:pPr>
              <w:spacing w:line="360" w:lineRule="auto"/>
              <w:jc w:val="center"/>
              <w:rPr>
                <w:rFonts w:ascii="宋体" w:hAnsi="宋体" w:cs="宋体"/>
                <w:sz w:val="24"/>
              </w:rPr>
            </w:pPr>
          </w:p>
        </w:tc>
        <w:tc>
          <w:tcPr>
            <w:tcW w:w="3642" w:type="pct"/>
            <w:gridSpan w:val="2"/>
            <w:tcBorders>
              <w:top w:val="single" w:sz="4" w:space="0" w:color="auto"/>
              <w:left w:val="nil"/>
              <w:right w:val="single" w:sz="4" w:space="0" w:color="auto"/>
            </w:tcBorders>
            <w:vAlign w:val="center"/>
          </w:tcPr>
          <w:p w:rsidR="00D112B6" w:rsidRPr="008F4431" w:rsidRDefault="00D803A1">
            <w:pPr>
              <w:spacing w:line="360" w:lineRule="auto"/>
              <w:rPr>
                <w:rFonts w:ascii="宋体" w:hAnsi="宋体" w:cs="宋体"/>
                <w:b/>
                <w:sz w:val="24"/>
              </w:rPr>
            </w:pPr>
            <w:r w:rsidRPr="008F4431">
              <w:rPr>
                <w:rFonts w:ascii="宋体" w:hAnsi="宋体" w:cs="宋体" w:hint="eastAsia"/>
                <w:b/>
                <w:sz w:val="24"/>
              </w:rPr>
              <w:t>维修服务方案（满分4</w:t>
            </w:r>
            <w:r w:rsidRPr="008F4431">
              <w:rPr>
                <w:rFonts w:ascii="宋体" w:hAnsi="宋体" w:cs="宋体"/>
                <w:b/>
                <w:sz w:val="24"/>
              </w:rPr>
              <w:t>分）：</w:t>
            </w:r>
          </w:p>
          <w:p w:rsidR="00D112B6" w:rsidRPr="008F4431" w:rsidRDefault="00D803A1">
            <w:pPr>
              <w:adjustRightInd w:val="0"/>
              <w:snapToGrid w:val="0"/>
              <w:spacing w:line="360" w:lineRule="auto"/>
              <w:ind w:firstLineChars="200" w:firstLine="480"/>
              <w:rPr>
                <w:rFonts w:ascii="宋体" w:hAnsi="宋体" w:cs="宋体"/>
                <w:sz w:val="24"/>
              </w:rPr>
            </w:pPr>
            <w:r w:rsidRPr="008F4431">
              <w:rPr>
                <w:rFonts w:ascii="宋体" w:hAnsi="宋体" w:cs="宋体" w:hint="eastAsia"/>
                <w:sz w:val="24"/>
              </w:rPr>
              <w:t>包括维修的及时性管理、维修人员的追踪管理、维修项目质量的跟踪管理等项目；投标人根据要求编写符合本项目采购需求及采购人实际情况的</w:t>
            </w:r>
            <w:r w:rsidRPr="008F4431">
              <w:rPr>
                <w:rFonts w:ascii="宋体" w:hAnsi="宋体" w:cs="宋体" w:hint="eastAsia"/>
                <w:kern w:val="0"/>
                <w:sz w:val="24"/>
              </w:rPr>
              <w:t>维修服务方案</w:t>
            </w:r>
            <w:r w:rsidRPr="008F4431">
              <w:rPr>
                <w:rFonts w:ascii="宋体" w:hAnsi="宋体" w:cs="宋体" w:hint="eastAsia"/>
                <w:sz w:val="24"/>
              </w:rPr>
              <w:t>。</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sz w:val="24"/>
              </w:rPr>
              <w:lastRenderedPageBreak/>
              <w:t>1.投标人提供的“维修服务方案”内容全面、详细具体、科学合理、具有针对性，对维修服务的运行重难点及应对措施分析透彻，符合项目需求及采购人实际情况，得</w:t>
            </w:r>
            <w:r w:rsidRPr="008F4431">
              <w:rPr>
                <w:rFonts w:ascii="宋体" w:hAnsi="宋体" w:cs="宋体" w:hint="eastAsia"/>
                <w:sz w:val="24"/>
              </w:rPr>
              <w:t>4</w:t>
            </w:r>
            <w:r w:rsidRPr="008F4431">
              <w:rPr>
                <w:rFonts w:ascii="宋体" w:hAnsi="宋体" w:cs="宋体"/>
                <w:sz w:val="24"/>
              </w:rPr>
              <w:t>分；</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sz w:val="24"/>
              </w:rPr>
              <w:t>2.投标人提供的“维修服务方案”内容较全面、较详细具体、较科学合理，对维修服务的运行重难点及应对措施分析较透彻，得3分；</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sz w:val="24"/>
              </w:rPr>
              <w:t>3.投标人提供的“维修服务方案”内容基本详细具体、科学合理，但对维修服务的运行重难点及应对措施存在瑕疵，不形成重大偏差的，得1分；</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sz w:val="24"/>
              </w:rPr>
              <w:t>4.投标人提供的“维修服务方案”中存在较多不当之处或存在重大偏差或未提供“维修服务方案”的，得0分。</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注</w:t>
            </w:r>
            <w:r w:rsidRPr="008F4431">
              <w:rPr>
                <w:rFonts w:ascii="宋体" w:hAnsi="宋体" w:cs="宋体"/>
                <w:sz w:val="24"/>
              </w:rPr>
              <w:t>: （1）内容详细具体</w:t>
            </w:r>
            <w:r w:rsidRPr="008F4431">
              <w:rPr>
                <w:rFonts w:ascii="宋体" w:hAnsi="宋体" w:cs="宋体" w:hint="eastAsia"/>
                <w:sz w:val="24"/>
              </w:rPr>
              <w:t>指包括但不限于上述方案全部内容且不能机械复制采购需求内容。</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2）科学合理</w:t>
            </w:r>
            <w:r w:rsidRPr="008F4431">
              <w:rPr>
                <w:rFonts w:ascii="宋体" w:hAnsi="宋体" w:cs="宋体" w:hint="eastAsia"/>
                <w:sz w:val="24"/>
              </w:rPr>
              <w:t>是指投标人所提供的方案能够保障投标人在实际工作中能达到的预期效果，与采购需求相适应。</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3）有针对性</w:t>
            </w:r>
            <w:r w:rsidRPr="008F4431">
              <w:rPr>
                <w:rFonts w:ascii="宋体" w:hAnsi="宋体" w:cs="宋体" w:hint="eastAsia"/>
                <w:sz w:val="24"/>
              </w:rPr>
              <w:t>指专有所指，与项目需求相契合。</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4）</w:t>
            </w:r>
            <w:r w:rsidRPr="008F4431">
              <w:rPr>
                <w:rFonts w:ascii="宋体" w:hAnsi="宋体" w:cs="宋体" w:hint="eastAsia"/>
                <w:sz w:val="24"/>
              </w:rPr>
              <w:t>瑕疵是指方案内容与项目需求不一致、存在相互矛盾内容、不符合客观逻辑以及未针对本项目编写的任意一种情形。</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5）不当之处或重大偏差</w:t>
            </w:r>
            <w:r w:rsidRPr="008F4431">
              <w:rPr>
                <w:rFonts w:ascii="宋体" w:hAnsi="宋体" w:cs="宋体" w:hint="eastAsia"/>
                <w:sz w:val="24"/>
              </w:rPr>
              <w:t>是指存在与本项目执行无关的内容、存在相关内容在实际操作中不能运用的任意一种情形。</w:t>
            </w:r>
          </w:p>
        </w:tc>
      </w:tr>
      <w:tr w:rsidR="00D803A1" w:rsidRPr="008F4431">
        <w:trPr>
          <w:jc w:val="center"/>
        </w:trPr>
        <w:tc>
          <w:tcPr>
            <w:tcW w:w="460" w:type="pct"/>
            <w:vMerge/>
            <w:tcBorders>
              <w:left w:val="single" w:sz="4" w:space="0" w:color="auto"/>
              <w:right w:val="single" w:sz="4" w:space="0" w:color="auto"/>
            </w:tcBorders>
            <w:vAlign w:val="center"/>
          </w:tcPr>
          <w:p w:rsidR="00D112B6" w:rsidRPr="008F4431" w:rsidRDefault="00D112B6">
            <w:pPr>
              <w:spacing w:line="360" w:lineRule="auto"/>
              <w:rPr>
                <w:rFonts w:ascii="宋体" w:hAnsi="宋体" w:cs="宋体"/>
                <w:sz w:val="24"/>
              </w:rPr>
            </w:pPr>
          </w:p>
        </w:tc>
        <w:tc>
          <w:tcPr>
            <w:tcW w:w="420" w:type="pct"/>
            <w:vMerge/>
            <w:tcBorders>
              <w:top w:val="nil"/>
              <w:left w:val="nil"/>
              <w:bottom w:val="single" w:sz="4" w:space="0" w:color="auto"/>
              <w:right w:val="single" w:sz="4" w:space="0" w:color="auto"/>
            </w:tcBorders>
            <w:vAlign w:val="center"/>
          </w:tcPr>
          <w:p w:rsidR="00D112B6" w:rsidRPr="008F4431" w:rsidRDefault="00D112B6">
            <w:pPr>
              <w:spacing w:line="360" w:lineRule="auto"/>
              <w:jc w:val="center"/>
              <w:rPr>
                <w:rFonts w:ascii="宋体" w:hAnsi="宋体" w:cs="宋体"/>
                <w:sz w:val="24"/>
              </w:rPr>
            </w:pPr>
          </w:p>
        </w:tc>
        <w:tc>
          <w:tcPr>
            <w:tcW w:w="478" w:type="pct"/>
            <w:vMerge/>
            <w:tcBorders>
              <w:top w:val="nil"/>
              <w:left w:val="nil"/>
              <w:bottom w:val="single" w:sz="4" w:space="0" w:color="auto"/>
              <w:right w:val="single" w:sz="4" w:space="0" w:color="auto"/>
            </w:tcBorders>
            <w:vAlign w:val="center"/>
          </w:tcPr>
          <w:p w:rsidR="00D112B6" w:rsidRPr="008F4431" w:rsidRDefault="00D112B6">
            <w:pPr>
              <w:spacing w:line="360" w:lineRule="auto"/>
              <w:jc w:val="center"/>
              <w:rPr>
                <w:rFonts w:ascii="宋体" w:hAnsi="宋体" w:cs="宋体"/>
                <w:sz w:val="24"/>
              </w:rPr>
            </w:pPr>
          </w:p>
        </w:tc>
        <w:tc>
          <w:tcPr>
            <w:tcW w:w="3642" w:type="pct"/>
            <w:gridSpan w:val="2"/>
            <w:tcBorders>
              <w:top w:val="single" w:sz="4" w:space="0" w:color="auto"/>
              <w:left w:val="nil"/>
              <w:right w:val="single" w:sz="4" w:space="0" w:color="auto"/>
            </w:tcBorders>
            <w:vAlign w:val="center"/>
          </w:tcPr>
          <w:p w:rsidR="00D112B6" w:rsidRPr="008F4431" w:rsidRDefault="00D803A1">
            <w:pPr>
              <w:pStyle w:val="1f9"/>
              <w:adjustRightInd w:val="0"/>
              <w:snapToGrid w:val="0"/>
              <w:spacing w:line="360" w:lineRule="auto"/>
              <w:rPr>
                <w:rFonts w:ascii="宋体" w:hAnsi="宋体" w:cs="宋体"/>
                <w:b/>
                <w:kern w:val="0"/>
                <w:sz w:val="24"/>
                <w:szCs w:val="24"/>
              </w:rPr>
            </w:pPr>
            <w:r w:rsidRPr="008F4431">
              <w:rPr>
                <w:rFonts w:ascii="宋体" w:hAnsi="宋体" w:cs="宋体"/>
                <w:b/>
                <w:kern w:val="0"/>
                <w:sz w:val="24"/>
                <w:szCs w:val="24"/>
              </w:rPr>
              <w:t>信息化管理方案（满分4分）：</w:t>
            </w:r>
          </w:p>
          <w:p w:rsidR="00D112B6" w:rsidRPr="008F4431" w:rsidRDefault="00D803A1">
            <w:pPr>
              <w:pStyle w:val="1f9"/>
              <w:adjustRightInd w:val="0"/>
              <w:snapToGrid w:val="0"/>
              <w:spacing w:line="360" w:lineRule="auto"/>
              <w:ind w:firstLineChars="150" w:firstLine="360"/>
              <w:rPr>
                <w:rFonts w:ascii="宋体" w:hAnsi="宋体" w:cs="宋体"/>
                <w:b/>
                <w:kern w:val="0"/>
                <w:sz w:val="24"/>
                <w:szCs w:val="24"/>
              </w:rPr>
            </w:pPr>
            <w:r w:rsidRPr="008F4431">
              <w:rPr>
                <w:rFonts w:ascii="宋体" w:hAnsi="宋体" w:cs="宋体" w:hint="eastAsia"/>
                <w:kern w:val="0"/>
                <w:sz w:val="24"/>
              </w:rPr>
              <w:t>投标人提供信息化清单及管理方案，包括人员考勤，物料出入库管理、设备管理、工作计划及完成情况等；</w:t>
            </w:r>
            <w:r w:rsidRPr="008F4431">
              <w:rPr>
                <w:rFonts w:ascii="宋体" w:hAnsi="宋体" w:cs="宋体" w:hint="eastAsia"/>
                <w:sz w:val="24"/>
              </w:rPr>
              <w:t>投标人根据要求编写符合本项目采购需求及采购人实际情况的信息化管理方案。</w:t>
            </w:r>
          </w:p>
          <w:p w:rsidR="00D112B6" w:rsidRPr="008F4431" w:rsidRDefault="00D803A1">
            <w:pPr>
              <w:pStyle w:val="1f9"/>
              <w:adjustRightInd w:val="0"/>
              <w:snapToGrid w:val="0"/>
              <w:spacing w:line="360" w:lineRule="auto"/>
              <w:ind w:firstLineChars="200" w:firstLine="480"/>
              <w:rPr>
                <w:rFonts w:ascii="宋体" w:hAnsi="宋体" w:cs="宋体"/>
                <w:b/>
                <w:kern w:val="0"/>
                <w:sz w:val="24"/>
                <w:szCs w:val="24"/>
              </w:rPr>
            </w:pPr>
            <w:r w:rsidRPr="008F4431">
              <w:rPr>
                <w:rFonts w:ascii="宋体" w:hAnsi="宋体" w:cs="宋体"/>
                <w:kern w:val="0"/>
                <w:sz w:val="24"/>
                <w:szCs w:val="24"/>
              </w:rPr>
              <w:t>1.投标人提供的“信息化管理方案”能通过具体的信息</w:t>
            </w:r>
            <w:r w:rsidRPr="008F4431">
              <w:rPr>
                <w:rFonts w:ascii="宋体" w:hAnsi="宋体" w:cs="宋体"/>
                <w:kern w:val="0"/>
                <w:sz w:val="24"/>
                <w:szCs w:val="24"/>
              </w:rPr>
              <w:lastRenderedPageBreak/>
              <w:t>化手段达到快速反应、直观反馈、监督体系透明等效果，符合项目需求及采购人实际情况，得4分；</w:t>
            </w:r>
          </w:p>
          <w:p w:rsidR="00D112B6" w:rsidRPr="008F4431" w:rsidRDefault="00D803A1">
            <w:pPr>
              <w:pStyle w:val="1f9"/>
              <w:adjustRightInd w:val="0"/>
              <w:snapToGrid w:val="0"/>
              <w:spacing w:line="360" w:lineRule="auto"/>
              <w:ind w:firstLineChars="200" w:firstLine="480"/>
              <w:rPr>
                <w:rFonts w:ascii="宋体" w:hAnsi="宋体" w:cs="宋体"/>
                <w:kern w:val="0"/>
                <w:sz w:val="24"/>
                <w:szCs w:val="24"/>
              </w:rPr>
            </w:pPr>
            <w:r w:rsidRPr="008F4431">
              <w:rPr>
                <w:rFonts w:ascii="宋体" w:hAnsi="宋体" w:cs="宋体"/>
                <w:kern w:val="0"/>
                <w:sz w:val="24"/>
                <w:szCs w:val="24"/>
              </w:rPr>
              <w:t>2</w:t>
            </w:r>
            <w:r w:rsidRPr="008F4431">
              <w:rPr>
                <w:rFonts w:ascii="宋体" w:hAnsi="宋体" w:cs="宋体"/>
                <w:b/>
                <w:kern w:val="0"/>
                <w:sz w:val="24"/>
                <w:szCs w:val="24"/>
              </w:rPr>
              <w:t>.</w:t>
            </w:r>
            <w:r w:rsidRPr="008F4431">
              <w:rPr>
                <w:rFonts w:ascii="宋体" w:hAnsi="宋体" w:cs="宋体"/>
                <w:kern w:val="0"/>
                <w:sz w:val="24"/>
                <w:szCs w:val="24"/>
              </w:rPr>
              <w:t>投标人提供的“信息化管理方案”能通过具体的信息化手段基本达到快速反应、直观反馈、监督体系透明等效果，得3分；</w:t>
            </w:r>
          </w:p>
          <w:p w:rsidR="00D112B6" w:rsidRPr="008F4431" w:rsidRDefault="00D803A1">
            <w:pPr>
              <w:pStyle w:val="1f9"/>
              <w:adjustRightInd w:val="0"/>
              <w:snapToGrid w:val="0"/>
              <w:spacing w:line="360" w:lineRule="auto"/>
              <w:ind w:firstLineChars="200" w:firstLine="480"/>
              <w:rPr>
                <w:rFonts w:ascii="宋体" w:hAnsi="宋体" w:cs="宋体"/>
                <w:kern w:val="0"/>
                <w:sz w:val="24"/>
                <w:szCs w:val="24"/>
              </w:rPr>
            </w:pPr>
            <w:r w:rsidRPr="008F4431">
              <w:rPr>
                <w:rFonts w:ascii="宋体" w:hAnsi="宋体" w:cs="宋体"/>
                <w:kern w:val="0"/>
                <w:sz w:val="24"/>
                <w:szCs w:val="24"/>
              </w:rPr>
              <w:t>3.投标人提供的“信息化管理方案”可基本通过具体的信息化手段达到快速反应、直观反馈、监督体系透明等效果，但存在瑕疵，不形成重大偏差的，得1分；</w:t>
            </w:r>
          </w:p>
          <w:p w:rsidR="00D112B6" w:rsidRPr="008F4431" w:rsidRDefault="00D803A1">
            <w:pPr>
              <w:spacing w:line="360" w:lineRule="auto"/>
              <w:ind w:firstLineChars="200" w:firstLine="480"/>
              <w:rPr>
                <w:rFonts w:ascii="宋体" w:hAnsi="宋体" w:cs="宋体"/>
                <w:bCs/>
                <w:kern w:val="0"/>
                <w:sz w:val="24"/>
              </w:rPr>
            </w:pPr>
            <w:r w:rsidRPr="008F4431">
              <w:rPr>
                <w:rFonts w:ascii="宋体" w:hAnsi="宋体" w:cs="宋体"/>
                <w:kern w:val="0"/>
                <w:sz w:val="24"/>
              </w:rPr>
              <w:t>4.投标人提供的“信息化管理方案”存在较多不当之处或存在重大偏差或</w:t>
            </w:r>
            <w:r w:rsidRPr="008F4431">
              <w:rPr>
                <w:rFonts w:ascii="宋体" w:hAnsi="宋体" w:cs="宋体"/>
                <w:bCs/>
                <w:kern w:val="0"/>
                <w:sz w:val="24"/>
              </w:rPr>
              <w:t>未提信息化管理方案的，得0分。</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注</w:t>
            </w:r>
            <w:r w:rsidRPr="008F4431">
              <w:rPr>
                <w:rFonts w:ascii="宋体" w:hAnsi="宋体" w:cs="宋体"/>
                <w:sz w:val="24"/>
              </w:rPr>
              <w:t>: （1）内容详细具体</w:t>
            </w:r>
            <w:r w:rsidRPr="008F4431">
              <w:rPr>
                <w:rFonts w:ascii="宋体" w:hAnsi="宋体" w:cs="宋体" w:hint="eastAsia"/>
                <w:sz w:val="24"/>
              </w:rPr>
              <w:t>指包括但不限于上述方案全部内容且不能机械复制采购需求内容。</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2）科学合理</w:t>
            </w:r>
            <w:r w:rsidRPr="008F4431">
              <w:rPr>
                <w:rFonts w:ascii="宋体" w:hAnsi="宋体" w:cs="宋体" w:hint="eastAsia"/>
                <w:sz w:val="24"/>
              </w:rPr>
              <w:t>是指投标人所提供的方案能够保障投标人在实际工作中能达到的预期效果，与采购需求相适应。</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3）有针对性</w:t>
            </w:r>
            <w:r w:rsidRPr="008F4431">
              <w:rPr>
                <w:rFonts w:ascii="宋体" w:hAnsi="宋体" w:cs="宋体" w:hint="eastAsia"/>
                <w:sz w:val="24"/>
              </w:rPr>
              <w:t>指专有所指，与项目需求相契合。</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4）</w:t>
            </w:r>
            <w:r w:rsidRPr="008F4431">
              <w:rPr>
                <w:rFonts w:ascii="宋体" w:hAnsi="宋体" w:cs="宋体" w:hint="eastAsia"/>
                <w:sz w:val="24"/>
              </w:rPr>
              <w:t>瑕疵是指方案内容与项目需求不一致、存在相互矛盾内容、不符合客观逻辑以及未针对本项目编写的任意一种情形。</w:t>
            </w:r>
          </w:p>
          <w:p w:rsidR="00D112B6" w:rsidRPr="008F4431" w:rsidRDefault="00D803A1">
            <w:pPr>
              <w:spacing w:line="360" w:lineRule="auto"/>
              <w:ind w:firstLineChars="200" w:firstLine="480"/>
              <w:rPr>
                <w:rFonts w:ascii="宋体" w:hAnsi="宋体" w:cs="宋体"/>
                <w:b/>
                <w:sz w:val="24"/>
              </w:rPr>
            </w:pPr>
            <w:r w:rsidRPr="008F4431">
              <w:rPr>
                <w:rFonts w:ascii="宋体" w:hAnsi="宋体" w:cs="宋体" w:hint="eastAsia"/>
                <w:sz w:val="24"/>
              </w:rPr>
              <w:t>（</w:t>
            </w:r>
            <w:r w:rsidRPr="008F4431">
              <w:rPr>
                <w:rFonts w:ascii="宋体" w:hAnsi="宋体" w:cs="宋体"/>
                <w:sz w:val="24"/>
              </w:rPr>
              <w:t>5）不当之处或重大偏差</w:t>
            </w:r>
            <w:r w:rsidRPr="008F4431">
              <w:rPr>
                <w:rFonts w:ascii="宋体" w:hAnsi="宋体" w:cs="宋体" w:hint="eastAsia"/>
                <w:sz w:val="24"/>
              </w:rPr>
              <w:t>是指存在与本项目执行无关的内容、存在相关内容在实际操作中不能运用的任意一种情形。</w:t>
            </w:r>
          </w:p>
        </w:tc>
      </w:tr>
      <w:tr w:rsidR="00D803A1" w:rsidRPr="008F4431">
        <w:trPr>
          <w:jc w:val="center"/>
        </w:trPr>
        <w:tc>
          <w:tcPr>
            <w:tcW w:w="460" w:type="pct"/>
            <w:vMerge/>
            <w:tcBorders>
              <w:left w:val="single" w:sz="4" w:space="0" w:color="auto"/>
              <w:right w:val="single" w:sz="4" w:space="0" w:color="auto"/>
            </w:tcBorders>
            <w:vAlign w:val="center"/>
          </w:tcPr>
          <w:p w:rsidR="00D112B6" w:rsidRPr="008F4431" w:rsidRDefault="00D112B6">
            <w:pPr>
              <w:spacing w:line="360" w:lineRule="auto"/>
              <w:rPr>
                <w:rFonts w:ascii="宋体" w:hAnsi="宋体" w:cs="宋体"/>
                <w:sz w:val="24"/>
              </w:rPr>
            </w:pPr>
          </w:p>
        </w:tc>
        <w:tc>
          <w:tcPr>
            <w:tcW w:w="420" w:type="pct"/>
            <w:vMerge/>
            <w:tcBorders>
              <w:top w:val="nil"/>
              <w:left w:val="nil"/>
              <w:bottom w:val="single" w:sz="4" w:space="0" w:color="auto"/>
              <w:right w:val="single" w:sz="4" w:space="0" w:color="auto"/>
            </w:tcBorders>
            <w:vAlign w:val="center"/>
          </w:tcPr>
          <w:p w:rsidR="00D112B6" w:rsidRPr="008F4431" w:rsidRDefault="00D112B6">
            <w:pPr>
              <w:spacing w:line="360" w:lineRule="auto"/>
              <w:jc w:val="center"/>
              <w:rPr>
                <w:rFonts w:ascii="宋体" w:hAnsi="宋体" w:cs="宋体"/>
                <w:sz w:val="24"/>
              </w:rPr>
            </w:pPr>
          </w:p>
        </w:tc>
        <w:tc>
          <w:tcPr>
            <w:tcW w:w="478" w:type="pct"/>
            <w:vMerge/>
            <w:tcBorders>
              <w:top w:val="nil"/>
              <w:left w:val="nil"/>
              <w:bottom w:val="single" w:sz="4" w:space="0" w:color="auto"/>
              <w:right w:val="single" w:sz="4" w:space="0" w:color="auto"/>
            </w:tcBorders>
            <w:vAlign w:val="center"/>
          </w:tcPr>
          <w:p w:rsidR="00D112B6" w:rsidRPr="008F4431" w:rsidRDefault="00D112B6">
            <w:pPr>
              <w:spacing w:line="360" w:lineRule="auto"/>
              <w:jc w:val="center"/>
              <w:rPr>
                <w:rFonts w:ascii="宋体" w:hAnsi="宋体" w:cs="宋体"/>
                <w:sz w:val="24"/>
              </w:rPr>
            </w:pPr>
          </w:p>
        </w:tc>
        <w:tc>
          <w:tcPr>
            <w:tcW w:w="3642" w:type="pct"/>
            <w:gridSpan w:val="2"/>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rPr>
                <w:rFonts w:ascii="宋体" w:hAnsi="宋体" w:cs="宋体"/>
                <w:b/>
                <w:sz w:val="24"/>
              </w:rPr>
            </w:pPr>
            <w:r w:rsidRPr="008F4431">
              <w:rPr>
                <w:rFonts w:ascii="宋体" w:hAnsi="宋体" w:cs="宋体" w:hint="eastAsia"/>
                <w:b/>
                <w:sz w:val="24"/>
              </w:rPr>
              <w:t>项目人员配备方案（满分4</w:t>
            </w:r>
            <w:r w:rsidRPr="008F4431">
              <w:rPr>
                <w:rFonts w:ascii="宋体" w:hAnsi="宋体" w:cs="宋体"/>
                <w:b/>
                <w:sz w:val="24"/>
              </w:rPr>
              <w:t>分）：</w:t>
            </w:r>
          </w:p>
          <w:p w:rsidR="00D112B6" w:rsidRPr="008F4431" w:rsidRDefault="00D803A1">
            <w:pPr>
              <w:spacing w:line="360" w:lineRule="auto"/>
              <w:ind w:firstLineChars="150" w:firstLine="360"/>
              <w:rPr>
                <w:rFonts w:ascii="宋体" w:hAnsi="宋体" w:cs="宋体"/>
                <w:sz w:val="24"/>
              </w:rPr>
            </w:pPr>
            <w:r w:rsidRPr="008F4431">
              <w:rPr>
                <w:rFonts w:ascii="宋体" w:hAnsi="宋体" w:cs="宋体" w:hint="eastAsia"/>
                <w:kern w:val="0"/>
                <w:sz w:val="24"/>
              </w:rPr>
              <w:t>包括人员组织构架、各类人员（包括但不限于项目经理、各专业管理人员、主要人员等）配备、分工等情况，投标人根据要求编写符合本项目采购需求及采购人实际情况的项目人员配备方案。</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sz w:val="24"/>
              </w:rPr>
              <w:t>1.投标人提供的人员组织构架设置科学、合理；各类人员配备齐全、分工明确，完全满足采购需求，符合采购人实</w:t>
            </w:r>
            <w:r w:rsidRPr="008F4431">
              <w:rPr>
                <w:rFonts w:ascii="宋体" w:hAnsi="宋体" w:cs="宋体"/>
                <w:sz w:val="24"/>
              </w:rPr>
              <w:lastRenderedPageBreak/>
              <w:t>际情况，得</w:t>
            </w:r>
            <w:r w:rsidRPr="008F4431">
              <w:rPr>
                <w:rFonts w:ascii="宋体" w:hAnsi="宋体" w:cs="宋体" w:hint="eastAsia"/>
                <w:sz w:val="24"/>
              </w:rPr>
              <w:t>4</w:t>
            </w:r>
            <w:r w:rsidRPr="008F4431">
              <w:rPr>
                <w:rFonts w:ascii="宋体" w:hAnsi="宋体" w:cs="宋体"/>
                <w:sz w:val="24"/>
              </w:rPr>
              <w:t>分；</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sz w:val="24"/>
              </w:rPr>
              <w:t>2.投标人提供的人员组织构架设置较科学、合理；各类人员配备较齐全、分工较明确，得3分；</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sz w:val="24"/>
              </w:rPr>
              <w:t>3.投标人提供的人员组织构架设置、各类人员配备方案存在瑕疵，但不形成重大偏差的，得1分；</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sz w:val="24"/>
              </w:rPr>
              <w:t>4.投标人提供的人员组织构架设置、各类人员配备方案中存在较多不当之处或存在重大偏差或未提供项目人员配备方案的，得0分。</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注</w:t>
            </w:r>
            <w:r w:rsidRPr="008F4431">
              <w:rPr>
                <w:rFonts w:ascii="宋体" w:hAnsi="宋体" w:cs="宋体"/>
                <w:sz w:val="24"/>
              </w:rPr>
              <w:t>: （1）内容详细具体</w:t>
            </w:r>
            <w:r w:rsidRPr="008F4431">
              <w:rPr>
                <w:rFonts w:ascii="宋体" w:hAnsi="宋体" w:cs="宋体" w:hint="eastAsia"/>
                <w:sz w:val="24"/>
              </w:rPr>
              <w:t>指包括但不限于上述方案全部内容且不能机械复制采购需求内容。</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2）科学合理</w:t>
            </w:r>
            <w:r w:rsidRPr="008F4431">
              <w:rPr>
                <w:rFonts w:ascii="宋体" w:hAnsi="宋体" w:cs="宋体" w:hint="eastAsia"/>
                <w:sz w:val="24"/>
              </w:rPr>
              <w:t>是指投标人所提供的方案能够保障投标人在实际工作中能达到的预期效果，与采购需求相适应。</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3）有针对性</w:t>
            </w:r>
            <w:r w:rsidRPr="008F4431">
              <w:rPr>
                <w:rFonts w:ascii="宋体" w:hAnsi="宋体" w:cs="宋体" w:hint="eastAsia"/>
                <w:sz w:val="24"/>
              </w:rPr>
              <w:t>指专有所指，与项目需求相契合。</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4）</w:t>
            </w:r>
            <w:r w:rsidRPr="008F4431">
              <w:rPr>
                <w:rFonts w:ascii="宋体" w:hAnsi="宋体" w:cs="宋体" w:hint="eastAsia"/>
                <w:sz w:val="24"/>
              </w:rPr>
              <w:t>瑕疵是指方案内容与项目需求不一致、存在相互矛盾内容、不符合客观逻辑以及未针对本项目编写的任意一种情形。</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5）不当之处或重大偏差</w:t>
            </w:r>
            <w:r w:rsidRPr="008F4431">
              <w:rPr>
                <w:rFonts w:ascii="宋体" w:hAnsi="宋体" w:cs="宋体" w:hint="eastAsia"/>
                <w:sz w:val="24"/>
              </w:rPr>
              <w:t>是指存在与本项目执行无关的内容、存在相关内容在实际操作中不能运用的任意一种情形。</w:t>
            </w:r>
          </w:p>
        </w:tc>
      </w:tr>
      <w:tr w:rsidR="00D803A1" w:rsidRPr="008F4431">
        <w:trPr>
          <w:jc w:val="center"/>
        </w:trPr>
        <w:tc>
          <w:tcPr>
            <w:tcW w:w="460" w:type="pct"/>
            <w:vMerge/>
            <w:tcBorders>
              <w:left w:val="single" w:sz="4" w:space="0" w:color="auto"/>
              <w:right w:val="single" w:sz="4" w:space="0" w:color="auto"/>
            </w:tcBorders>
            <w:vAlign w:val="center"/>
          </w:tcPr>
          <w:p w:rsidR="00D112B6" w:rsidRPr="008F4431" w:rsidRDefault="00D112B6">
            <w:pPr>
              <w:spacing w:line="360" w:lineRule="auto"/>
              <w:rPr>
                <w:rFonts w:ascii="宋体" w:hAnsi="宋体" w:cs="宋体"/>
                <w:sz w:val="24"/>
              </w:rPr>
            </w:pPr>
          </w:p>
        </w:tc>
        <w:tc>
          <w:tcPr>
            <w:tcW w:w="420" w:type="pct"/>
            <w:vMerge/>
            <w:tcBorders>
              <w:top w:val="nil"/>
              <w:left w:val="nil"/>
              <w:bottom w:val="single" w:sz="4" w:space="0" w:color="auto"/>
              <w:right w:val="single" w:sz="4" w:space="0" w:color="auto"/>
            </w:tcBorders>
            <w:vAlign w:val="center"/>
          </w:tcPr>
          <w:p w:rsidR="00D112B6" w:rsidRPr="008F4431" w:rsidRDefault="00D112B6">
            <w:pPr>
              <w:spacing w:line="360" w:lineRule="auto"/>
              <w:jc w:val="center"/>
              <w:rPr>
                <w:rFonts w:ascii="宋体" w:hAnsi="宋体" w:cs="宋体"/>
                <w:sz w:val="24"/>
              </w:rPr>
            </w:pPr>
          </w:p>
        </w:tc>
        <w:tc>
          <w:tcPr>
            <w:tcW w:w="478" w:type="pct"/>
            <w:vMerge/>
            <w:tcBorders>
              <w:top w:val="nil"/>
              <w:left w:val="nil"/>
              <w:bottom w:val="single" w:sz="4" w:space="0" w:color="auto"/>
              <w:right w:val="single" w:sz="4" w:space="0" w:color="auto"/>
            </w:tcBorders>
            <w:vAlign w:val="center"/>
          </w:tcPr>
          <w:p w:rsidR="00D112B6" w:rsidRPr="008F4431" w:rsidRDefault="00D112B6">
            <w:pPr>
              <w:spacing w:line="360" w:lineRule="auto"/>
              <w:jc w:val="center"/>
              <w:rPr>
                <w:rFonts w:ascii="宋体" w:hAnsi="宋体" w:cs="宋体"/>
                <w:sz w:val="24"/>
              </w:rPr>
            </w:pPr>
          </w:p>
        </w:tc>
        <w:tc>
          <w:tcPr>
            <w:tcW w:w="3642" w:type="pct"/>
            <w:gridSpan w:val="2"/>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rPr>
                <w:rFonts w:ascii="宋体" w:hAnsi="宋体" w:cs="宋体"/>
                <w:b/>
                <w:sz w:val="24"/>
              </w:rPr>
            </w:pPr>
            <w:r w:rsidRPr="008F4431">
              <w:rPr>
                <w:rFonts w:ascii="宋体" w:hAnsi="宋体" w:cs="宋体" w:hint="eastAsia"/>
                <w:b/>
                <w:sz w:val="24"/>
              </w:rPr>
              <w:t>应急事件处理预案（满分</w:t>
            </w:r>
            <w:r w:rsidRPr="008F4431">
              <w:rPr>
                <w:rFonts w:ascii="宋体" w:hAnsi="宋体" w:cs="宋体"/>
                <w:b/>
                <w:sz w:val="24"/>
              </w:rPr>
              <w:t>4分）：</w:t>
            </w:r>
          </w:p>
          <w:p w:rsidR="00D112B6" w:rsidRPr="008F4431" w:rsidRDefault="00D803A1">
            <w:pPr>
              <w:spacing w:line="360" w:lineRule="auto"/>
              <w:ind w:firstLineChars="200" w:firstLine="480"/>
              <w:rPr>
                <w:rFonts w:ascii="宋体" w:hAnsi="宋体" w:cs="宋体"/>
                <w:kern w:val="0"/>
                <w:sz w:val="24"/>
              </w:rPr>
            </w:pPr>
            <w:r w:rsidRPr="008F4431">
              <w:rPr>
                <w:rFonts w:ascii="宋体" w:hAnsi="宋体" w:cs="宋体" w:hint="eastAsia"/>
                <w:kern w:val="0"/>
                <w:sz w:val="24"/>
              </w:rPr>
              <w:t>应急预案应包含（不限于）消防应急、设备突发事故、高空抛物、火灾、自然灾害、群体事件等，投标人根据要求编写符合本项目采购需求及采购人实际情况的应急事件处理预案。</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sz w:val="24"/>
              </w:rPr>
              <w:t>1.投标人提供的“应急事件处理预案”全面具体、科学合理、具有可操作性，符合采购人实际情况，得4分；</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sz w:val="24"/>
              </w:rPr>
              <w:t>2.投标人提供的“应急事件处理预案” 较具体、较科学合理、具有一定的可操作性，得3分；</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sz w:val="24"/>
              </w:rPr>
              <w:lastRenderedPageBreak/>
              <w:t>3.投标人提供的“应急事件处理预案”存在瑕疵，但不形成重大偏差，得1分；</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sz w:val="24"/>
              </w:rPr>
              <w:t>4.投标人提供的“应急事件处理预案”中存在较多不当之处或存在重偏差或未提供应急事件处理预案的，得0分。</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注</w:t>
            </w:r>
            <w:r w:rsidRPr="008F4431">
              <w:rPr>
                <w:rFonts w:ascii="宋体" w:hAnsi="宋体" w:cs="宋体"/>
                <w:sz w:val="24"/>
              </w:rPr>
              <w:t>: （1）内容详细具体</w:t>
            </w:r>
            <w:r w:rsidRPr="008F4431">
              <w:rPr>
                <w:rFonts w:ascii="宋体" w:hAnsi="宋体" w:cs="宋体" w:hint="eastAsia"/>
                <w:sz w:val="24"/>
              </w:rPr>
              <w:t>指包括但不限于上述方案全部内容且不能机械复制采购需求内容。</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2）科学合理</w:t>
            </w:r>
            <w:r w:rsidRPr="008F4431">
              <w:rPr>
                <w:rFonts w:ascii="宋体" w:hAnsi="宋体" w:cs="宋体" w:hint="eastAsia"/>
                <w:sz w:val="24"/>
              </w:rPr>
              <w:t>是指投标人所提供的方案能够保障投标人在实际工作中能达到的预期效果，与采购需求相适应。</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3）有针对性</w:t>
            </w:r>
            <w:r w:rsidRPr="008F4431">
              <w:rPr>
                <w:rFonts w:ascii="宋体" w:hAnsi="宋体" w:cs="宋体" w:hint="eastAsia"/>
                <w:sz w:val="24"/>
              </w:rPr>
              <w:t>指专有所指，与项目需求相契合。</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4）</w:t>
            </w:r>
            <w:r w:rsidRPr="008F4431">
              <w:rPr>
                <w:rFonts w:ascii="宋体" w:hAnsi="宋体" w:cs="宋体" w:hint="eastAsia"/>
                <w:sz w:val="24"/>
              </w:rPr>
              <w:t>瑕疵是指方案内容与项目需求不一致、存在相互矛盾内容、不符合客观逻辑以及未针对本项目编写的任意一种情形。</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5）不当之处或重大偏差</w:t>
            </w:r>
            <w:r w:rsidRPr="008F4431">
              <w:rPr>
                <w:rFonts w:ascii="宋体" w:hAnsi="宋体" w:cs="宋体" w:hint="eastAsia"/>
                <w:sz w:val="24"/>
              </w:rPr>
              <w:t>是指存在与本项目执行无关的内容、存在相关内容在实际操作中不能运用的任意一种情形。</w:t>
            </w:r>
          </w:p>
        </w:tc>
      </w:tr>
      <w:tr w:rsidR="00D803A1" w:rsidRPr="008F4431">
        <w:trPr>
          <w:jc w:val="center"/>
        </w:trPr>
        <w:tc>
          <w:tcPr>
            <w:tcW w:w="460" w:type="pct"/>
            <w:vMerge/>
            <w:tcBorders>
              <w:left w:val="single" w:sz="4" w:space="0" w:color="auto"/>
              <w:right w:val="single" w:sz="4" w:space="0" w:color="auto"/>
            </w:tcBorders>
            <w:vAlign w:val="center"/>
          </w:tcPr>
          <w:p w:rsidR="00D112B6" w:rsidRPr="008F4431" w:rsidRDefault="00D112B6">
            <w:pPr>
              <w:spacing w:line="360" w:lineRule="auto"/>
              <w:rPr>
                <w:rFonts w:ascii="宋体" w:hAnsi="宋体" w:cs="宋体"/>
                <w:sz w:val="24"/>
              </w:rPr>
            </w:pPr>
          </w:p>
        </w:tc>
        <w:tc>
          <w:tcPr>
            <w:tcW w:w="420" w:type="pct"/>
            <w:vMerge/>
            <w:tcBorders>
              <w:top w:val="nil"/>
              <w:left w:val="nil"/>
              <w:bottom w:val="single" w:sz="4" w:space="0" w:color="auto"/>
              <w:right w:val="single" w:sz="4" w:space="0" w:color="auto"/>
            </w:tcBorders>
            <w:vAlign w:val="center"/>
          </w:tcPr>
          <w:p w:rsidR="00D112B6" w:rsidRPr="008F4431" w:rsidRDefault="00D112B6">
            <w:pPr>
              <w:spacing w:line="360" w:lineRule="auto"/>
              <w:jc w:val="center"/>
              <w:rPr>
                <w:rFonts w:ascii="宋体" w:hAnsi="宋体" w:cs="宋体"/>
                <w:sz w:val="24"/>
              </w:rPr>
            </w:pPr>
          </w:p>
        </w:tc>
        <w:tc>
          <w:tcPr>
            <w:tcW w:w="478" w:type="pct"/>
            <w:vMerge/>
            <w:tcBorders>
              <w:top w:val="nil"/>
              <w:left w:val="nil"/>
              <w:bottom w:val="single" w:sz="4" w:space="0" w:color="auto"/>
              <w:right w:val="single" w:sz="4" w:space="0" w:color="auto"/>
            </w:tcBorders>
            <w:vAlign w:val="center"/>
          </w:tcPr>
          <w:p w:rsidR="00D112B6" w:rsidRPr="008F4431" w:rsidRDefault="00D112B6">
            <w:pPr>
              <w:spacing w:line="360" w:lineRule="auto"/>
              <w:jc w:val="center"/>
              <w:rPr>
                <w:rFonts w:ascii="宋体" w:hAnsi="宋体" w:cs="宋体"/>
                <w:sz w:val="24"/>
              </w:rPr>
            </w:pPr>
          </w:p>
        </w:tc>
        <w:tc>
          <w:tcPr>
            <w:tcW w:w="3642" w:type="pct"/>
            <w:gridSpan w:val="2"/>
            <w:tcBorders>
              <w:top w:val="single" w:sz="4" w:space="0" w:color="auto"/>
              <w:left w:val="nil"/>
              <w:right w:val="single" w:sz="4" w:space="0" w:color="auto"/>
            </w:tcBorders>
            <w:vAlign w:val="center"/>
          </w:tcPr>
          <w:p w:rsidR="00D112B6" w:rsidRPr="008F4431" w:rsidRDefault="00D803A1">
            <w:pPr>
              <w:spacing w:line="360" w:lineRule="auto"/>
              <w:rPr>
                <w:rFonts w:ascii="宋体" w:hAnsi="宋体" w:cs="宋体"/>
                <w:b/>
                <w:sz w:val="24"/>
              </w:rPr>
            </w:pPr>
            <w:r w:rsidRPr="008F4431">
              <w:rPr>
                <w:rFonts w:ascii="宋体" w:hAnsi="宋体" w:cs="宋体" w:hint="eastAsia"/>
                <w:b/>
                <w:sz w:val="24"/>
              </w:rPr>
              <w:t>服务育人方案（满分</w:t>
            </w:r>
            <w:r w:rsidRPr="008F4431">
              <w:rPr>
                <w:rFonts w:ascii="宋体" w:hAnsi="宋体" w:cs="宋体"/>
                <w:b/>
                <w:sz w:val="24"/>
              </w:rPr>
              <w:t>4分）：</w:t>
            </w:r>
          </w:p>
          <w:p w:rsidR="00D112B6" w:rsidRPr="008F4431" w:rsidRDefault="00D803A1">
            <w:pPr>
              <w:adjustRightInd w:val="0"/>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从物业员工培训、定期与学生开展活动等方面编写方案，从而实现更好的服务、教育学生的效果，投标人根据要求编写符合本项目采购需求及采购人实际情况的服务育人方案。</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sz w:val="24"/>
              </w:rPr>
              <w:t>1.投标人提供的“服务育人方案”详细具体、科学合理、具有针对性，符合项目需求及采购人实际情况，得4分；</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sz w:val="24"/>
              </w:rPr>
              <w:t>2.投标人提供的“服务育人方案”较详细具体、较科学合理，具有一定的针对性，得3分；</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sz w:val="24"/>
              </w:rPr>
              <w:t>3.投标人提供的“服务育人方案”存在瑕疵，但不形成重大偏差，得1分</w:t>
            </w:r>
            <w:r w:rsidRPr="008F4431">
              <w:rPr>
                <w:rFonts w:ascii="宋体" w:hAnsi="宋体" w:cs="宋体" w:hint="eastAsia"/>
                <w:sz w:val="24"/>
              </w:rPr>
              <w:t>。</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sz w:val="24"/>
              </w:rPr>
              <w:t>4.投标人提供的“服务育人方案”中存在较多不当之处或存在重偏差或未提供服务育人方案的，得0分。</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注</w:t>
            </w:r>
            <w:r w:rsidRPr="008F4431">
              <w:rPr>
                <w:rFonts w:ascii="宋体" w:hAnsi="宋体" w:cs="宋体"/>
                <w:sz w:val="24"/>
              </w:rPr>
              <w:t>: （1）内容详细具体</w:t>
            </w:r>
            <w:r w:rsidRPr="008F4431">
              <w:rPr>
                <w:rFonts w:ascii="宋体" w:hAnsi="宋体" w:cs="宋体" w:hint="eastAsia"/>
                <w:sz w:val="24"/>
              </w:rPr>
              <w:t>指包括但不限于上述方案全部内</w:t>
            </w:r>
            <w:r w:rsidRPr="008F4431">
              <w:rPr>
                <w:rFonts w:ascii="宋体" w:hAnsi="宋体" w:cs="宋体" w:hint="eastAsia"/>
                <w:sz w:val="24"/>
              </w:rPr>
              <w:lastRenderedPageBreak/>
              <w:t>容且不能机械复制采购需求内容。</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2）科学合理</w:t>
            </w:r>
            <w:r w:rsidRPr="008F4431">
              <w:rPr>
                <w:rFonts w:ascii="宋体" w:hAnsi="宋体" w:cs="宋体" w:hint="eastAsia"/>
                <w:sz w:val="24"/>
              </w:rPr>
              <w:t>是指投标人所提供的方案能够保障投标人在实际工作中能达到的预期效果，与采购需求相适应。</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3）有针对性</w:t>
            </w:r>
            <w:r w:rsidRPr="008F4431">
              <w:rPr>
                <w:rFonts w:ascii="宋体" w:hAnsi="宋体" w:cs="宋体" w:hint="eastAsia"/>
                <w:sz w:val="24"/>
              </w:rPr>
              <w:t>指专有所指，与项目需求相契合。</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4）</w:t>
            </w:r>
            <w:r w:rsidRPr="008F4431">
              <w:rPr>
                <w:rFonts w:ascii="宋体" w:hAnsi="宋体" w:cs="宋体" w:hint="eastAsia"/>
                <w:sz w:val="24"/>
              </w:rPr>
              <w:t>瑕疵是指方案内容与项目需求不一致、存在相互矛盾内容、不符合客观逻辑以及未针对本项目编写的任意一种情形。</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5）不当之处或重大偏差</w:t>
            </w:r>
            <w:r w:rsidRPr="008F4431">
              <w:rPr>
                <w:rFonts w:ascii="宋体" w:hAnsi="宋体" w:cs="宋体" w:hint="eastAsia"/>
                <w:sz w:val="24"/>
              </w:rPr>
              <w:t>是指存在与本项目执行无关的内容、存在相关内容在实际操作中不能运用的任意一种情形。</w:t>
            </w:r>
          </w:p>
        </w:tc>
      </w:tr>
      <w:tr w:rsidR="00D803A1" w:rsidRPr="008F4431">
        <w:trPr>
          <w:jc w:val="center"/>
        </w:trPr>
        <w:tc>
          <w:tcPr>
            <w:tcW w:w="460" w:type="pct"/>
            <w:vMerge/>
            <w:tcBorders>
              <w:left w:val="single" w:sz="4" w:space="0" w:color="auto"/>
              <w:right w:val="single" w:sz="4" w:space="0" w:color="auto"/>
            </w:tcBorders>
            <w:vAlign w:val="center"/>
          </w:tcPr>
          <w:p w:rsidR="00D112B6" w:rsidRPr="008F4431" w:rsidRDefault="00D112B6">
            <w:pPr>
              <w:spacing w:line="360" w:lineRule="auto"/>
              <w:rPr>
                <w:rFonts w:ascii="宋体" w:hAnsi="宋体" w:cs="宋体"/>
                <w:sz w:val="24"/>
              </w:rPr>
            </w:pPr>
          </w:p>
        </w:tc>
        <w:tc>
          <w:tcPr>
            <w:tcW w:w="420" w:type="pct"/>
            <w:vMerge/>
            <w:tcBorders>
              <w:top w:val="nil"/>
              <w:left w:val="nil"/>
              <w:bottom w:val="single" w:sz="4" w:space="0" w:color="auto"/>
              <w:right w:val="single" w:sz="4" w:space="0" w:color="auto"/>
            </w:tcBorders>
            <w:vAlign w:val="center"/>
          </w:tcPr>
          <w:p w:rsidR="00D112B6" w:rsidRPr="008F4431" w:rsidRDefault="00D112B6">
            <w:pPr>
              <w:spacing w:line="360" w:lineRule="auto"/>
              <w:jc w:val="center"/>
              <w:rPr>
                <w:rFonts w:ascii="宋体" w:hAnsi="宋体" w:cs="宋体"/>
                <w:sz w:val="24"/>
              </w:rPr>
            </w:pPr>
          </w:p>
        </w:tc>
        <w:tc>
          <w:tcPr>
            <w:tcW w:w="478" w:type="pct"/>
            <w:vMerge/>
            <w:tcBorders>
              <w:top w:val="nil"/>
              <w:left w:val="nil"/>
              <w:bottom w:val="single" w:sz="4" w:space="0" w:color="auto"/>
              <w:right w:val="single" w:sz="4" w:space="0" w:color="auto"/>
            </w:tcBorders>
            <w:vAlign w:val="center"/>
          </w:tcPr>
          <w:p w:rsidR="00D112B6" w:rsidRPr="008F4431" w:rsidRDefault="00D112B6">
            <w:pPr>
              <w:spacing w:line="360" w:lineRule="auto"/>
              <w:jc w:val="center"/>
              <w:rPr>
                <w:rFonts w:ascii="宋体" w:hAnsi="宋体" w:cs="宋体"/>
                <w:sz w:val="24"/>
              </w:rPr>
            </w:pPr>
          </w:p>
        </w:tc>
        <w:tc>
          <w:tcPr>
            <w:tcW w:w="3642" w:type="pct"/>
            <w:gridSpan w:val="2"/>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rPr>
                <w:rFonts w:ascii="宋体" w:hAnsi="宋体" w:cs="宋体"/>
                <w:b/>
                <w:sz w:val="24"/>
              </w:rPr>
            </w:pPr>
            <w:r w:rsidRPr="008F4431">
              <w:rPr>
                <w:rFonts w:ascii="宋体" w:hAnsi="宋体" w:cs="宋体" w:hint="eastAsia"/>
                <w:b/>
                <w:sz w:val="24"/>
              </w:rPr>
              <w:t>服务承诺（满分</w:t>
            </w:r>
            <w:r w:rsidRPr="008F4431">
              <w:rPr>
                <w:rFonts w:ascii="宋体" w:hAnsi="宋体" w:cs="宋体"/>
                <w:b/>
                <w:sz w:val="24"/>
              </w:rPr>
              <w:t>3分）：</w:t>
            </w:r>
          </w:p>
          <w:p w:rsidR="00D112B6" w:rsidRPr="008F4431" w:rsidRDefault="00D803A1">
            <w:pPr>
              <w:spacing w:line="360" w:lineRule="auto"/>
              <w:ind w:firstLineChars="200" w:firstLine="480"/>
              <w:rPr>
                <w:rFonts w:ascii="宋体" w:hAnsi="宋体" w:cs="宋体"/>
                <w:kern w:val="0"/>
                <w:sz w:val="24"/>
              </w:rPr>
            </w:pPr>
            <w:r w:rsidRPr="008F4431">
              <w:rPr>
                <w:rFonts w:ascii="宋体" w:hAnsi="宋体" w:cs="宋体"/>
                <w:kern w:val="0"/>
                <w:sz w:val="24"/>
              </w:rPr>
              <w:t>1.在</w:t>
            </w:r>
            <w:r w:rsidRPr="008F4431">
              <w:rPr>
                <w:rFonts w:ascii="宋体" w:hAnsi="宋体" w:cs="宋体" w:hint="eastAsia"/>
                <w:kern w:val="0"/>
                <w:sz w:val="24"/>
              </w:rPr>
              <w:t>每年提供临时用工工时50个小时的基础上，每增加50个小时加0.5分，满分1.5分；；</w:t>
            </w:r>
          </w:p>
          <w:p w:rsidR="00D112B6" w:rsidRPr="008F4431" w:rsidRDefault="00D803A1">
            <w:pPr>
              <w:spacing w:line="360" w:lineRule="auto"/>
              <w:ind w:firstLineChars="200" w:firstLine="480"/>
              <w:rPr>
                <w:rFonts w:ascii="宋体" w:hAnsi="宋体" w:cs="宋体"/>
                <w:kern w:val="0"/>
                <w:sz w:val="24"/>
              </w:rPr>
            </w:pPr>
            <w:r w:rsidRPr="008F4431">
              <w:rPr>
                <w:rFonts w:ascii="宋体" w:hAnsi="宋体" w:cs="宋体" w:hint="eastAsia"/>
                <w:kern w:val="0"/>
                <w:sz w:val="24"/>
              </w:rPr>
              <w:t>2</w:t>
            </w:r>
            <w:r w:rsidRPr="008F4431">
              <w:rPr>
                <w:rFonts w:ascii="宋体" w:hAnsi="宋体" w:cs="宋体"/>
                <w:kern w:val="0"/>
                <w:sz w:val="24"/>
              </w:rPr>
              <w:t>.在</w:t>
            </w:r>
            <w:r w:rsidRPr="008F4431">
              <w:rPr>
                <w:rFonts w:ascii="宋体" w:hAnsi="宋体" w:cs="宋体" w:hint="eastAsia"/>
                <w:kern w:val="0"/>
                <w:sz w:val="24"/>
              </w:rPr>
              <w:t>每年提供合同范围之外的常规保洁面积5</w:t>
            </w:r>
            <w:r w:rsidRPr="008F4431">
              <w:rPr>
                <w:rFonts w:ascii="宋体" w:hAnsi="宋体" w:cs="宋体"/>
                <w:kern w:val="0"/>
                <w:sz w:val="24"/>
              </w:rPr>
              <w:t>000</w:t>
            </w:r>
            <w:r w:rsidRPr="008F4431">
              <w:rPr>
                <w:rFonts w:ascii="宋体" w:hAnsi="宋体" w:cs="宋体" w:hint="eastAsia"/>
                <w:kern w:val="0"/>
                <w:sz w:val="24"/>
              </w:rPr>
              <w:t>㎡的基础上，每增加5</w:t>
            </w:r>
            <w:r w:rsidRPr="008F4431">
              <w:rPr>
                <w:rFonts w:ascii="宋体" w:hAnsi="宋体" w:cs="宋体"/>
                <w:kern w:val="0"/>
                <w:sz w:val="24"/>
              </w:rPr>
              <w:t>000</w:t>
            </w:r>
            <w:r w:rsidRPr="008F4431">
              <w:rPr>
                <w:rFonts w:ascii="宋体" w:hAnsi="宋体" w:cs="宋体" w:hint="eastAsia"/>
                <w:kern w:val="0"/>
                <w:sz w:val="24"/>
              </w:rPr>
              <w:t>㎡加0.5分，满分1.5分。</w:t>
            </w:r>
          </w:p>
        </w:tc>
      </w:tr>
      <w:tr w:rsidR="00D803A1" w:rsidRPr="008F4431">
        <w:trPr>
          <w:jc w:val="center"/>
        </w:trPr>
        <w:tc>
          <w:tcPr>
            <w:tcW w:w="460" w:type="pct"/>
            <w:vMerge/>
            <w:tcBorders>
              <w:left w:val="single" w:sz="4" w:space="0" w:color="auto"/>
              <w:right w:val="single" w:sz="4" w:space="0" w:color="auto"/>
            </w:tcBorders>
            <w:vAlign w:val="center"/>
          </w:tcPr>
          <w:p w:rsidR="00D112B6" w:rsidRPr="008F4431" w:rsidRDefault="00D112B6">
            <w:pPr>
              <w:spacing w:line="360" w:lineRule="auto"/>
              <w:rPr>
                <w:rFonts w:ascii="宋体" w:hAnsi="宋体" w:cs="宋体"/>
                <w:sz w:val="24"/>
              </w:rPr>
            </w:pPr>
          </w:p>
        </w:tc>
        <w:tc>
          <w:tcPr>
            <w:tcW w:w="420"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sz w:val="24"/>
              </w:rPr>
            </w:pPr>
            <w:r w:rsidRPr="008F4431">
              <w:rPr>
                <w:rFonts w:ascii="宋体" w:hAnsi="宋体" w:cs="宋体" w:hint="eastAsia"/>
                <w:sz w:val="24"/>
              </w:rPr>
              <w:t>项目经理面试</w:t>
            </w:r>
          </w:p>
        </w:tc>
        <w:tc>
          <w:tcPr>
            <w:tcW w:w="478"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sz w:val="24"/>
              </w:rPr>
            </w:pPr>
            <w:r w:rsidRPr="008F4431">
              <w:rPr>
                <w:rFonts w:ascii="宋体" w:hAnsi="宋体" w:cs="宋体"/>
                <w:sz w:val="24"/>
              </w:rPr>
              <w:t>12</w:t>
            </w:r>
          </w:p>
        </w:tc>
        <w:tc>
          <w:tcPr>
            <w:tcW w:w="3642" w:type="pct"/>
            <w:gridSpan w:val="2"/>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rPr>
                <w:rFonts w:ascii="宋体" w:hAnsi="宋体" w:cs="宋体"/>
                <w:b/>
                <w:sz w:val="24"/>
              </w:rPr>
            </w:pPr>
            <w:r w:rsidRPr="008F4431">
              <w:rPr>
                <w:rFonts w:ascii="宋体" w:hAnsi="宋体" w:cs="宋体" w:hint="eastAsia"/>
                <w:b/>
                <w:sz w:val="24"/>
              </w:rPr>
              <w:t>项目经理面试（满分</w:t>
            </w:r>
            <w:r w:rsidRPr="008F4431">
              <w:rPr>
                <w:rFonts w:ascii="宋体" w:hAnsi="宋体" w:cs="宋体"/>
                <w:b/>
                <w:sz w:val="24"/>
              </w:rPr>
              <w:t>12分）：</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项目经理陈述对项目的理解及重点难点分析，满分</w:t>
            </w:r>
            <w:r w:rsidRPr="008F4431">
              <w:rPr>
                <w:rFonts w:ascii="宋体" w:hAnsi="宋体" w:cs="宋体"/>
                <w:sz w:val="24"/>
              </w:rPr>
              <w:t>4分；评标委员会依据本项目情况和特点向所有投标人项目经理提出两个问题，项目经理对每个问题进行回答，每个问题满分4分，评分依据如下：</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sz w:val="24"/>
              </w:rPr>
              <w:t>1.项目经理的</w:t>
            </w:r>
            <w:r w:rsidRPr="008F4431">
              <w:rPr>
                <w:rFonts w:ascii="宋体" w:hAnsi="宋体" w:cs="宋体" w:hint="eastAsia"/>
                <w:sz w:val="24"/>
              </w:rPr>
              <w:t>陈述或</w:t>
            </w:r>
            <w:r w:rsidRPr="008F4431">
              <w:rPr>
                <w:rFonts w:ascii="宋体" w:hAnsi="宋体" w:cs="宋体"/>
                <w:sz w:val="24"/>
              </w:rPr>
              <w:t>回答全面、科学、合理，符合采购人及本项目实际情况（得4分）；</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sz w:val="24"/>
              </w:rPr>
              <w:t>2.项目经理的陈述或回答不够详细、在合理性、可操作性上存在瑕疵，但不形成重大偏差的（得2分）；</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sz w:val="24"/>
              </w:rPr>
              <w:t>3.项目经理的陈述或回答错误（得0分）。</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注：（</w:t>
            </w:r>
            <w:r w:rsidRPr="008F4431">
              <w:rPr>
                <w:rFonts w:ascii="宋体" w:hAnsi="宋体" w:cs="宋体"/>
                <w:sz w:val="24"/>
              </w:rPr>
              <w:t>1）项目经理面试限时5分钟；</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sz w:val="24"/>
              </w:rPr>
              <w:t>（2）项目经理面试时须出示有效身份证件</w:t>
            </w:r>
            <w:r w:rsidRPr="008F4431">
              <w:rPr>
                <w:rFonts w:ascii="宋体" w:hAnsi="宋体" w:cs="宋体" w:hint="eastAsia"/>
                <w:sz w:val="24"/>
              </w:rPr>
              <w:t>原件</w:t>
            </w:r>
            <w:r w:rsidRPr="008F4431">
              <w:rPr>
                <w:rFonts w:ascii="宋体" w:hAnsi="宋体" w:cs="宋体"/>
                <w:sz w:val="24"/>
              </w:rPr>
              <w:t>，项目经理未携带或未出示有效身份证件</w:t>
            </w:r>
            <w:r w:rsidRPr="008F4431">
              <w:rPr>
                <w:rFonts w:ascii="宋体" w:hAnsi="宋体" w:cs="宋体" w:hint="eastAsia"/>
                <w:sz w:val="24"/>
              </w:rPr>
              <w:t>原件</w:t>
            </w:r>
            <w:r w:rsidRPr="008F4431">
              <w:rPr>
                <w:rFonts w:ascii="宋体" w:hAnsi="宋体" w:cs="宋体"/>
                <w:sz w:val="24"/>
              </w:rPr>
              <w:t>或者未参加的，面试按</w:t>
            </w:r>
            <w:r w:rsidRPr="008F4431">
              <w:rPr>
                <w:rFonts w:ascii="宋体" w:hAnsi="宋体" w:cs="宋体"/>
                <w:sz w:val="24"/>
              </w:rPr>
              <w:lastRenderedPageBreak/>
              <w:t>0分处理；</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sz w:val="24"/>
              </w:rPr>
              <w:t>（3）项目经理面试为脱稿面试，否则面试得0分；</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4）全面具体</w:t>
            </w:r>
            <w:r w:rsidRPr="008F4431">
              <w:rPr>
                <w:rFonts w:ascii="宋体" w:hAnsi="宋体" w:cs="宋体" w:hint="eastAsia"/>
                <w:sz w:val="24"/>
              </w:rPr>
              <w:t>指项目经理回答的问题对各个方面都进行了充分的考虑和涵盖，没有遗漏或疏忽。</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5）科学合理</w:t>
            </w:r>
            <w:r w:rsidRPr="008F4431">
              <w:rPr>
                <w:rFonts w:ascii="宋体" w:hAnsi="宋体" w:cs="宋体" w:hint="eastAsia"/>
                <w:sz w:val="24"/>
              </w:rPr>
              <w:t>是指投标人所提供的方案能够保障投标人在实际工作中能达到的预期效果，与采购需求相适应。</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6）瑕疵是指方案内容与项目需求不一致、存在相互矛盾内容、不符合客观逻辑。</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7</w:t>
            </w:r>
            <w:r w:rsidRPr="008F4431">
              <w:rPr>
                <w:rFonts w:ascii="宋体" w:hAnsi="宋体" w:cs="宋体" w:hint="eastAsia"/>
                <w:sz w:val="24"/>
              </w:rPr>
              <w:t>）</w:t>
            </w:r>
            <w:r w:rsidRPr="008F4431">
              <w:rPr>
                <w:rFonts w:ascii="宋体" w:hAnsi="宋体" w:cs="宋体"/>
                <w:sz w:val="24"/>
              </w:rPr>
              <w:t>重大偏差或错误</w:t>
            </w:r>
            <w:r w:rsidRPr="008F4431">
              <w:rPr>
                <w:rFonts w:ascii="宋体" w:hAnsi="宋体" w:cs="宋体" w:hint="eastAsia"/>
                <w:sz w:val="24"/>
              </w:rPr>
              <w:t>是指存在与本项目执行无关的内容、存在相关内容在实际操作中不能运用的任意一种情形。</w:t>
            </w:r>
          </w:p>
        </w:tc>
      </w:tr>
      <w:tr w:rsidR="00D803A1" w:rsidRPr="008F4431">
        <w:trPr>
          <w:jc w:val="center"/>
        </w:trPr>
        <w:tc>
          <w:tcPr>
            <w:tcW w:w="460" w:type="pct"/>
            <w:vMerge/>
            <w:tcBorders>
              <w:left w:val="single" w:sz="4" w:space="0" w:color="auto"/>
              <w:bottom w:val="single" w:sz="4" w:space="0" w:color="auto"/>
              <w:right w:val="single" w:sz="4" w:space="0" w:color="auto"/>
            </w:tcBorders>
            <w:vAlign w:val="center"/>
          </w:tcPr>
          <w:p w:rsidR="00D112B6" w:rsidRPr="008F4431" w:rsidRDefault="00D112B6">
            <w:pPr>
              <w:spacing w:line="360" w:lineRule="auto"/>
              <w:rPr>
                <w:rFonts w:ascii="宋体" w:hAnsi="宋体" w:cs="宋体"/>
                <w:sz w:val="24"/>
              </w:rPr>
            </w:pPr>
          </w:p>
        </w:tc>
        <w:tc>
          <w:tcPr>
            <w:tcW w:w="420"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sz w:val="24"/>
              </w:rPr>
            </w:pPr>
            <w:r w:rsidRPr="008F4431">
              <w:rPr>
                <w:rFonts w:ascii="宋体" w:hAnsi="宋体" w:cs="宋体" w:hint="eastAsia"/>
                <w:sz w:val="24"/>
              </w:rPr>
              <w:t>楼宇管家面试</w:t>
            </w:r>
          </w:p>
        </w:tc>
        <w:tc>
          <w:tcPr>
            <w:tcW w:w="478" w:type="pct"/>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sz w:val="24"/>
              </w:rPr>
            </w:pPr>
            <w:r w:rsidRPr="008F4431">
              <w:rPr>
                <w:rFonts w:ascii="宋体" w:hAnsi="宋体" w:cs="宋体"/>
                <w:sz w:val="24"/>
              </w:rPr>
              <w:t>4</w:t>
            </w:r>
          </w:p>
        </w:tc>
        <w:tc>
          <w:tcPr>
            <w:tcW w:w="3642" w:type="pct"/>
            <w:gridSpan w:val="2"/>
            <w:tcBorders>
              <w:top w:val="single" w:sz="4" w:space="0" w:color="auto"/>
              <w:left w:val="nil"/>
              <w:bottom w:val="single" w:sz="4" w:space="0" w:color="auto"/>
              <w:right w:val="single" w:sz="4" w:space="0" w:color="auto"/>
            </w:tcBorders>
            <w:vAlign w:val="center"/>
          </w:tcPr>
          <w:p w:rsidR="00D112B6" w:rsidRPr="008F4431" w:rsidRDefault="00D803A1">
            <w:pPr>
              <w:spacing w:line="360" w:lineRule="auto"/>
              <w:rPr>
                <w:rFonts w:ascii="宋体" w:hAnsi="宋体" w:cs="宋体"/>
                <w:b/>
                <w:sz w:val="24"/>
              </w:rPr>
            </w:pPr>
            <w:r w:rsidRPr="008F4431">
              <w:rPr>
                <w:rFonts w:ascii="宋体" w:hAnsi="宋体" w:cs="宋体" w:hint="eastAsia"/>
                <w:b/>
                <w:sz w:val="24"/>
              </w:rPr>
              <w:t>楼宇管家面试（满分</w:t>
            </w:r>
            <w:r w:rsidRPr="008F4431">
              <w:rPr>
                <w:rFonts w:ascii="宋体" w:hAnsi="宋体" w:cs="宋体"/>
                <w:b/>
                <w:sz w:val="24"/>
              </w:rPr>
              <w:t>4分）：</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评标委员会依据本项目情况和特点向所有投标人项目的楼宇管家提出一个问题，楼宇管家对每个问题进行回答，满分</w:t>
            </w:r>
            <w:r w:rsidRPr="008F4431">
              <w:rPr>
                <w:rFonts w:ascii="宋体" w:hAnsi="宋体" w:cs="宋体"/>
                <w:sz w:val="24"/>
              </w:rPr>
              <w:t>4分，评分依据如下：</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sz w:val="24"/>
              </w:rPr>
              <w:t>1.楼宇管家的回答全面、科学、合理，符合采购人及本项目实际情况（得4分）；</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sz w:val="24"/>
              </w:rPr>
              <w:t>2.楼宇管家的回答不够详细、在合理性、可操作性上存在瑕疵，但不形成重大偏差的（得2分）；</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sz w:val="24"/>
              </w:rPr>
              <w:t>3.楼宇管家的回答错误（得0分）。</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注：（</w:t>
            </w:r>
            <w:r w:rsidRPr="008F4431">
              <w:rPr>
                <w:rFonts w:ascii="宋体" w:hAnsi="宋体" w:cs="宋体"/>
                <w:sz w:val="24"/>
              </w:rPr>
              <w:t>1）楼宇管家面试限时2分钟；</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sz w:val="24"/>
              </w:rPr>
              <w:t>（2）楼宇管家面试时须出示有效身份证件</w:t>
            </w:r>
            <w:r w:rsidRPr="008F4431">
              <w:rPr>
                <w:rFonts w:ascii="宋体" w:hAnsi="宋体" w:cs="宋体" w:hint="eastAsia"/>
                <w:sz w:val="24"/>
              </w:rPr>
              <w:t>原件</w:t>
            </w:r>
            <w:r w:rsidRPr="008F4431">
              <w:rPr>
                <w:rFonts w:ascii="宋体" w:hAnsi="宋体" w:cs="宋体"/>
                <w:sz w:val="24"/>
              </w:rPr>
              <w:t>，楼宇管家未携带或未出示有效身份证件</w:t>
            </w:r>
            <w:r w:rsidRPr="008F4431">
              <w:rPr>
                <w:rFonts w:ascii="宋体" w:hAnsi="宋体" w:cs="宋体" w:hint="eastAsia"/>
                <w:sz w:val="24"/>
              </w:rPr>
              <w:t>原件</w:t>
            </w:r>
            <w:r w:rsidRPr="008F4431">
              <w:rPr>
                <w:rFonts w:ascii="宋体" w:hAnsi="宋体" w:cs="宋体"/>
                <w:sz w:val="24"/>
              </w:rPr>
              <w:t>或者未参加的，面试按0分处理。</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3）全面具体</w:t>
            </w:r>
            <w:r w:rsidRPr="008F4431">
              <w:rPr>
                <w:rFonts w:ascii="宋体" w:hAnsi="宋体" w:cs="宋体" w:hint="eastAsia"/>
                <w:sz w:val="24"/>
              </w:rPr>
              <w:t>指项目经理回答的问题对各个方面都进行了充分的考虑和涵盖，没有遗漏或疏忽。</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4）科学合理</w:t>
            </w:r>
            <w:r w:rsidRPr="008F4431">
              <w:rPr>
                <w:rFonts w:ascii="宋体" w:hAnsi="宋体" w:cs="宋体" w:hint="eastAsia"/>
                <w:sz w:val="24"/>
              </w:rPr>
              <w:t>是指投标人所提供的方案能够保障投标人在实际工作中能达到的预期效果，与采购需求相适应。</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lastRenderedPageBreak/>
              <w:t>（</w:t>
            </w:r>
            <w:r w:rsidRPr="008F4431">
              <w:rPr>
                <w:rFonts w:ascii="宋体" w:hAnsi="宋体" w:cs="宋体"/>
                <w:sz w:val="24"/>
              </w:rPr>
              <w:t>5</w:t>
            </w:r>
            <w:r w:rsidRPr="008F4431">
              <w:rPr>
                <w:rFonts w:ascii="宋体" w:hAnsi="宋体" w:cs="宋体" w:hint="eastAsia"/>
                <w:sz w:val="24"/>
              </w:rPr>
              <w:t>）瑕疵是指方案内容与项目需求不一致、存在相互矛盾内容、不符合客观逻辑。</w:t>
            </w:r>
          </w:p>
          <w:p w:rsidR="00D112B6" w:rsidRPr="008F4431" w:rsidRDefault="00D803A1">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6</w:t>
            </w:r>
            <w:r w:rsidRPr="008F4431">
              <w:rPr>
                <w:rFonts w:ascii="宋体" w:hAnsi="宋体" w:cs="宋体" w:hint="eastAsia"/>
                <w:sz w:val="24"/>
              </w:rPr>
              <w:t>）</w:t>
            </w:r>
            <w:r w:rsidRPr="008F4431">
              <w:rPr>
                <w:rFonts w:ascii="宋体" w:hAnsi="宋体" w:cs="宋体"/>
                <w:sz w:val="24"/>
              </w:rPr>
              <w:t>重大偏差或错误</w:t>
            </w:r>
            <w:r w:rsidRPr="008F4431">
              <w:rPr>
                <w:rFonts w:ascii="宋体" w:hAnsi="宋体" w:cs="宋体" w:hint="eastAsia"/>
                <w:sz w:val="24"/>
              </w:rPr>
              <w:t>是指存在与本项目执行无关的内容、存在相关内容在实际操作中不能运用的任意一种情形。</w:t>
            </w:r>
          </w:p>
        </w:tc>
      </w:tr>
      <w:tr w:rsidR="00BD536C" w:rsidRPr="008F4431">
        <w:trPr>
          <w:jc w:val="center"/>
        </w:trPr>
        <w:tc>
          <w:tcPr>
            <w:tcW w:w="460" w:type="pct"/>
            <w:vMerge w:val="restart"/>
            <w:tcBorders>
              <w:top w:val="nil"/>
              <w:left w:val="single" w:sz="4" w:space="0" w:color="auto"/>
              <w:right w:val="single" w:sz="4" w:space="0" w:color="auto"/>
            </w:tcBorders>
            <w:vAlign w:val="center"/>
          </w:tcPr>
          <w:p w:rsidR="00BD536C" w:rsidRPr="008F4431" w:rsidRDefault="00BD536C">
            <w:pPr>
              <w:spacing w:line="360" w:lineRule="auto"/>
              <w:rPr>
                <w:rFonts w:ascii="宋体" w:hAnsi="宋体" w:cs="宋体"/>
                <w:sz w:val="24"/>
              </w:rPr>
            </w:pPr>
            <w:r w:rsidRPr="008F4431">
              <w:rPr>
                <w:rFonts w:ascii="宋体" w:hAnsi="宋体" w:cs="宋体" w:hint="eastAsia"/>
                <w:sz w:val="24"/>
              </w:rPr>
              <w:lastRenderedPageBreak/>
              <w:t>商务得分</w:t>
            </w:r>
          </w:p>
        </w:tc>
        <w:tc>
          <w:tcPr>
            <w:tcW w:w="420" w:type="pct"/>
            <w:tcBorders>
              <w:top w:val="single" w:sz="4" w:space="0" w:color="auto"/>
              <w:left w:val="nil"/>
              <w:bottom w:val="single" w:sz="4" w:space="0" w:color="auto"/>
              <w:right w:val="single" w:sz="4" w:space="0" w:color="auto"/>
            </w:tcBorders>
            <w:vAlign w:val="center"/>
          </w:tcPr>
          <w:p w:rsidR="00BD536C" w:rsidRPr="008F4431" w:rsidRDefault="00BD536C">
            <w:pPr>
              <w:spacing w:line="360" w:lineRule="auto"/>
              <w:jc w:val="center"/>
              <w:rPr>
                <w:rFonts w:ascii="宋体" w:hAnsi="宋体" w:cs="宋体"/>
                <w:sz w:val="24"/>
              </w:rPr>
            </w:pPr>
            <w:r w:rsidRPr="008F4431">
              <w:rPr>
                <w:rFonts w:ascii="宋体" w:hAnsi="宋体" w:cs="宋体" w:hint="eastAsia"/>
                <w:sz w:val="24"/>
              </w:rPr>
              <w:t>投标人实力</w:t>
            </w:r>
          </w:p>
        </w:tc>
        <w:tc>
          <w:tcPr>
            <w:tcW w:w="478" w:type="pct"/>
            <w:tcBorders>
              <w:top w:val="single" w:sz="4" w:space="0" w:color="auto"/>
              <w:left w:val="nil"/>
              <w:bottom w:val="single" w:sz="4" w:space="0" w:color="auto"/>
              <w:right w:val="single" w:sz="4" w:space="0" w:color="auto"/>
            </w:tcBorders>
            <w:vAlign w:val="center"/>
          </w:tcPr>
          <w:p w:rsidR="00BD536C" w:rsidRPr="008F4431" w:rsidRDefault="00BD536C">
            <w:pPr>
              <w:spacing w:line="360" w:lineRule="auto"/>
              <w:jc w:val="center"/>
              <w:rPr>
                <w:rFonts w:ascii="宋体" w:hAnsi="宋体" w:cs="宋体"/>
                <w:sz w:val="24"/>
              </w:rPr>
            </w:pPr>
            <w:r w:rsidRPr="008F4431">
              <w:rPr>
                <w:rFonts w:ascii="宋体" w:hAnsi="宋体" w:cs="宋体" w:hint="eastAsia"/>
                <w:sz w:val="24"/>
              </w:rPr>
              <w:t>3</w:t>
            </w:r>
          </w:p>
        </w:tc>
        <w:tc>
          <w:tcPr>
            <w:tcW w:w="3642" w:type="pct"/>
            <w:gridSpan w:val="2"/>
            <w:tcBorders>
              <w:top w:val="single" w:sz="4" w:space="0" w:color="auto"/>
              <w:left w:val="nil"/>
              <w:bottom w:val="single" w:sz="4" w:space="0" w:color="auto"/>
              <w:right w:val="single" w:sz="4" w:space="0" w:color="auto"/>
            </w:tcBorders>
            <w:vAlign w:val="center"/>
          </w:tcPr>
          <w:p w:rsidR="00BD536C" w:rsidRPr="008F4431" w:rsidRDefault="00BD536C">
            <w:pPr>
              <w:spacing w:line="360" w:lineRule="auto"/>
              <w:rPr>
                <w:rFonts w:ascii="宋体" w:hAnsi="宋体" w:cs="宋体"/>
                <w:b/>
                <w:sz w:val="24"/>
              </w:rPr>
            </w:pPr>
            <w:r w:rsidRPr="008F4431">
              <w:rPr>
                <w:rFonts w:ascii="宋体" w:hAnsi="宋体" w:cs="宋体" w:hint="eastAsia"/>
                <w:b/>
                <w:sz w:val="24"/>
              </w:rPr>
              <w:t>投标人实力（满分3分）</w:t>
            </w:r>
          </w:p>
          <w:p w:rsidR="00BD536C" w:rsidRPr="008F4431" w:rsidRDefault="00BD536C">
            <w:pPr>
              <w:spacing w:line="360" w:lineRule="auto"/>
              <w:ind w:firstLineChars="200" w:firstLine="480"/>
              <w:rPr>
                <w:rFonts w:ascii="宋体" w:hAnsi="宋体" w:cs="宋体"/>
                <w:sz w:val="24"/>
              </w:rPr>
            </w:pPr>
            <w:r w:rsidRPr="008F4431">
              <w:rPr>
                <w:rFonts w:ascii="宋体" w:hAnsi="宋体" w:cs="宋体"/>
                <w:sz w:val="24"/>
              </w:rPr>
              <w:t>投标人具有有效期内的</w:t>
            </w:r>
            <w:r w:rsidRPr="008F4431">
              <w:rPr>
                <w:rFonts w:ascii="宋体" w:hAnsi="宋体" w:cs="宋体" w:hint="eastAsia"/>
                <w:kern w:val="0"/>
                <w:sz w:val="24"/>
              </w:rPr>
              <w:t>质量管理体系认证证书（ISO9001/GB/T19001）、环境管理体系认证证书（ISO14001/GB/T24001）、职业健康安全管理体系认证证书（ISO45001/GB/T45001）</w:t>
            </w:r>
            <w:r w:rsidRPr="008F4431">
              <w:rPr>
                <w:rFonts w:ascii="宋体" w:hAnsi="宋体" w:cs="宋体"/>
                <w:sz w:val="24"/>
              </w:rPr>
              <w:t>，每提供一个合格的认证证书，得1分，</w:t>
            </w:r>
            <w:r w:rsidRPr="008F4431">
              <w:rPr>
                <w:rFonts w:ascii="宋体" w:hAnsi="宋体" w:cs="宋体" w:hint="eastAsia"/>
                <w:sz w:val="24"/>
              </w:rPr>
              <w:t>满分</w:t>
            </w:r>
            <w:r w:rsidRPr="008F4431">
              <w:rPr>
                <w:rFonts w:ascii="宋体" w:hAnsi="宋体" w:cs="宋体"/>
                <w:sz w:val="24"/>
              </w:rPr>
              <w:t>3分。</w:t>
            </w:r>
          </w:p>
          <w:p w:rsidR="00BD536C" w:rsidRPr="008F4431" w:rsidRDefault="00BD536C">
            <w:pPr>
              <w:spacing w:line="360" w:lineRule="auto"/>
              <w:ind w:firstLineChars="200" w:firstLine="482"/>
              <w:rPr>
                <w:rFonts w:ascii="宋体" w:hAnsi="宋体" w:cs="宋体"/>
                <w:b/>
                <w:sz w:val="24"/>
              </w:rPr>
            </w:pPr>
            <w:r w:rsidRPr="008F4431">
              <w:rPr>
                <w:rFonts w:ascii="宋体" w:hAnsi="宋体" w:cs="宋体" w:hint="eastAsia"/>
                <w:b/>
                <w:sz w:val="24"/>
              </w:rPr>
              <w:t>注：须提供证书复印件、国家认证认可监督管理委员会官方网站查询截图及查询网址（三者缺一不可，提供的证明材料均不得遮挡涂黑），否则不得分。</w:t>
            </w:r>
          </w:p>
        </w:tc>
      </w:tr>
      <w:tr w:rsidR="00BD536C" w:rsidRPr="008F4431" w:rsidTr="00BD536C">
        <w:trPr>
          <w:trHeight w:val="439"/>
          <w:jc w:val="center"/>
        </w:trPr>
        <w:tc>
          <w:tcPr>
            <w:tcW w:w="459" w:type="pct"/>
            <w:vMerge/>
            <w:tcBorders>
              <w:left w:val="single" w:sz="4" w:space="0" w:color="auto"/>
              <w:right w:val="single" w:sz="4" w:space="0" w:color="auto"/>
            </w:tcBorders>
            <w:vAlign w:val="center"/>
          </w:tcPr>
          <w:p w:rsidR="00BD536C" w:rsidRPr="008F4431" w:rsidRDefault="00BD536C">
            <w:pPr>
              <w:spacing w:line="360" w:lineRule="auto"/>
              <w:rPr>
                <w:rFonts w:ascii="宋体" w:hAnsi="宋体" w:cs="宋体"/>
                <w:sz w:val="24"/>
              </w:rPr>
            </w:pPr>
          </w:p>
        </w:tc>
        <w:tc>
          <w:tcPr>
            <w:tcW w:w="420" w:type="pct"/>
            <w:tcBorders>
              <w:top w:val="single" w:sz="4" w:space="0" w:color="auto"/>
              <w:left w:val="nil"/>
              <w:right w:val="single" w:sz="4" w:space="0" w:color="auto"/>
            </w:tcBorders>
            <w:vAlign w:val="center"/>
          </w:tcPr>
          <w:p w:rsidR="00BD536C" w:rsidRPr="008F4431" w:rsidRDefault="00BD536C">
            <w:pPr>
              <w:spacing w:line="360" w:lineRule="auto"/>
              <w:jc w:val="center"/>
              <w:rPr>
                <w:rFonts w:ascii="宋体" w:hAnsi="宋体" w:cs="宋体"/>
                <w:sz w:val="24"/>
              </w:rPr>
            </w:pPr>
            <w:r w:rsidRPr="008F4431">
              <w:rPr>
                <w:rFonts w:ascii="宋体" w:hAnsi="宋体" w:cs="宋体" w:hint="eastAsia"/>
                <w:sz w:val="24"/>
              </w:rPr>
              <w:t>类似项目业绩</w:t>
            </w:r>
          </w:p>
        </w:tc>
        <w:tc>
          <w:tcPr>
            <w:tcW w:w="478" w:type="pct"/>
            <w:tcBorders>
              <w:top w:val="single" w:sz="4" w:space="0" w:color="auto"/>
              <w:left w:val="nil"/>
              <w:right w:val="single" w:sz="4" w:space="0" w:color="auto"/>
            </w:tcBorders>
            <w:vAlign w:val="center"/>
          </w:tcPr>
          <w:p w:rsidR="00BD536C" w:rsidRPr="008F4431" w:rsidRDefault="00BD536C">
            <w:pPr>
              <w:spacing w:line="360" w:lineRule="auto"/>
              <w:jc w:val="center"/>
              <w:rPr>
                <w:rFonts w:ascii="宋体" w:hAnsi="宋体" w:cs="宋体"/>
                <w:sz w:val="24"/>
              </w:rPr>
            </w:pPr>
            <w:r w:rsidRPr="008F4431">
              <w:rPr>
                <w:rFonts w:ascii="宋体" w:hAnsi="宋体" w:cs="宋体"/>
                <w:sz w:val="24"/>
              </w:rPr>
              <w:t>12</w:t>
            </w:r>
          </w:p>
        </w:tc>
        <w:tc>
          <w:tcPr>
            <w:tcW w:w="3642" w:type="pct"/>
            <w:gridSpan w:val="2"/>
            <w:tcBorders>
              <w:top w:val="single" w:sz="4" w:space="0" w:color="auto"/>
              <w:left w:val="nil"/>
              <w:right w:val="single" w:sz="4" w:space="0" w:color="auto"/>
            </w:tcBorders>
            <w:vAlign w:val="center"/>
          </w:tcPr>
          <w:p w:rsidR="00BD536C" w:rsidRPr="008F4431" w:rsidRDefault="00BD536C">
            <w:pPr>
              <w:spacing w:line="360" w:lineRule="auto"/>
              <w:rPr>
                <w:rFonts w:ascii="宋体" w:hAnsi="宋体" w:cs="宋体"/>
                <w:b/>
                <w:bCs/>
                <w:sz w:val="24"/>
              </w:rPr>
            </w:pPr>
            <w:r w:rsidRPr="008F4431">
              <w:rPr>
                <w:rFonts w:ascii="宋体" w:hAnsi="宋体" w:cs="宋体" w:hint="eastAsia"/>
                <w:b/>
                <w:bCs/>
                <w:sz w:val="24"/>
              </w:rPr>
              <w:t>类似项目业绩（满分</w:t>
            </w:r>
            <w:r w:rsidRPr="008F4431">
              <w:rPr>
                <w:rFonts w:ascii="宋体" w:hAnsi="宋体" w:cs="宋体"/>
                <w:b/>
                <w:bCs/>
                <w:sz w:val="24"/>
              </w:rPr>
              <w:t>12分）：</w:t>
            </w:r>
          </w:p>
          <w:p w:rsidR="00BD536C" w:rsidRPr="008F4431" w:rsidRDefault="00BD536C">
            <w:pPr>
              <w:spacing w:line="360" w:lineRule="auto"/>
              <w:ind w:firstLineChars="200" w:firstLine="480"/>
              <w:rPr>
                <w:rFonts w:ascii="宋体" w:hAnsi="宋体" w:cs="宋体"/>
                <w:sz w:val="24"/>
              </w:rPr>
            </w:pPr>
            <w:r w:rsidRPr="008F4431">
              <w:rPr>
                <w:rFonts w:ascii="宋体" w:hAnsi="宋体" w:cs="宋体"/>
                <w:sz w:val="24"/>
              </w:rPr>
              <w:t>1.自2021年1月1日至投标文件递交截止时间，投标人承担过与本项目相类似的多业态封闭式园区（如工业园区、商业园区、校园等）非住宅类物业管理项目业绩，每提供一个符合要求的、合格的业绩</w:t>
            </w:r>
            <w:r w:rsidRPr="008F4431">
              <w:rPr>
                <w:rFonts w:ascii="宋体" w:hAnsi="宋体" w:cs="宋体" w:hint="eastAsia"/>
                <w:sz w:val="24"/>
              </w:rPr>
              <w:t>得</w:t>
            </w:r>
            <w:r w:rsidRPr="008F4431">
              <w:rPr>
                <w:rFonts w:ascii="宋体" w:hAnsi="宋体" w:cs="宋体"/>
                <w:sz w:val="24"/>
              </w:rPr>
              <w:t>1分，满分10分；</w:t>
            </w:r>
          </w:p>
          <w:p w:rsidR="00BD536C" w:rsidRPr="008F4431" w:rsidRDefault="00BD536C">
            <w:pPr>
              <w:spacing w:line="360" w:lineRule="auto"/>
              <w:ind w:firstLineChars="200" w:firstLine="480"/>
              <w:rPr>
                <w:rFonts w:ascii="宋体" w:hAnsi="宋体" w:cs="宋体"/>
                <w:sz w:val="24"/>
              </w:rPr>
            </w:pPr>
            <w:r w:rsidRPr="008F4431">
              <w:rPr>
                <w:rFonts w:ascii="宋体" w:hAnsi="宋体" w:cs="宋体"/>
                <w:sz w:val="24"/>
              </w:rPr>
              <w:t>2.投标人提供所投上述业绩的委托方（合同甲方）的服务质量评价证明复印件，复印件加盖公章，服务质量评价证明中无负面评价，</w:t>
            </w:r>
            <w:r w:rsidRPr="008F4431">
              <w:rPr>
                <w:rFonts w:ascii="宋体" w:hAnsi="宋体" w:cs="宋体" w:hint="eastAsia"/>
                <w:sz w:val="24"/>
              </w:rPr>
              <w:t>每个</w:t>
            </w:r>
            <w:r w:rsidRPr="008F4431">
              <w:rPr>
                <w:rFonts w:ascii="宋体" w:hAnsi="宋体" w:cs="宋体"/>
                <w:sz w:val="24"/>
              </w:rPr>
              <w:t>得0.2分，满分2分。</w:t>
            </w:r>
          </w:p>
          <w:p w:rsidR="00BD536C" w:rsidRPr="008F4431" w:rsidRDefault="00BD536C">
            <w:pPr>
              <w:spacing w:line="360" w:lineRule="auto"/>
              <w:ind w:firstLineChars="200" w:firstLine="480"/>
              <w:rPr>
                <w:rFonts w:ascii="宋体" w:hAnsi="宋体" w:cs="宋体"/>
                <w:sz w:val="24"/>
              </w:rPr>
            </w:pPr>
            <w:r w:rsidRPr="008F4431">
              <w:rPr>
                <w:rFonts w:ascii="宋体" w:hAnsi="宋体" w:cs="宋体" w:hint="eastAsia"/>
                <w:sz w:val="24"/>
              </w:rPr>
              <w:t>注：（</w:t>
            </w:r>
            <w:r w:rsidRPr="008F4431">
              <w:rPr>
                <w:rFonts w:ascii="宋体" w:hAnsi="宋体" w:cs="宋体"/>
                <w:sz w:val="24"/>
              </w:rPr>
              <w:t>1）投标文件中须提供合同复印件加盖公章，以及合同履行期内任意一次的物业服务费收款凭据复印件；合同中应能明确辨认出物业类型为封闭式园区且为非住宅类、甲乙双方</w:t>
            </w:r>
            <w:r w:rsidR="00EB127B">
              <w:rPr>
                <w:rFonts w:ascii="宋体" w:hAnsi="宋体" w:cs="宋体"/>
                <w:sz w:val="24"/>
              </w:rPr>
              <w:t>盖章页</w:t>
            </w:r>
            <w:r w:rsidRPr="008F4431">
              <w:rPr>
                <w:rFonts w:ascii="宋体" w:hAnsi="宋体" w:cs="宋体"/>
                <w:sz w:val="24"/>
              </w:rPr>
              <w:t>、合同的签署日期，合同服务内容至少同时包含：</w:t>
            </w:r>
            <w:r w:rsidRPr="008F4431">
              <w:rPr>
                <w:rFonts w:ascii="宋体" w:hAnsi="宋体" w:cs="宋体" w:hint="eastAsia"/>
                <w:b/>
                <w:bCs/>
                <w:sz w:val="24"/>
              </w:rPr>
              <w:t>保洁服务、秩序服务（</w:t>
            </w:r>
            <w:r w:rsidR="00EB127B" w:rsidRPr="008F4431">
              <w:rPr>
                <w:rFonts w:ascii="宋体" w:hAnsi="宋体" w:cs="宋体" w:hint="eastAsia"/>
                <w:b/>
                <w:bCs/>
                <w:sz w:val="24"/>
              </w:rPr>
              <w:t>门值</w:t>
            </w:r>
            <w:r w:rsidR="00EB127B">
              <w:rPr>
                <w:rFonts w:ascii="宋体" w:hAnsi="宋体" w:cs="宋体" w:hint="eastAsia"/>
                <w:b/>
                <w:bCs/>
                <w:sz w:val="24"/>
              </w:rPr>
              <w:t>或</w:t>
            </w:r>
            <w:r w:rsidR="00EB127B" w:rsidRPr="008F4431">
              <w:rPr>
                <w:rFonts w:ascii="宋体" w:hAnsi="宋体" w:cs="宋体" w:hint="eastAsia"/>
                <w:b/>
                <w:bCs/>
                <w:sz w:val="24"/>
              </w:rPr>
              <w:t>传达员</w:t>
            </w:r>
            <w:r w:rsidR="00EB127B">
              <w:rPr>
                <w:rFonts w:ascii="宋体" w:hAnsi="宋体" w:cs="宋体" w:hint="eastAsia"/>
                <w:b/>
                <w:bCs/>
                <w:sz w:val="24"/>
              </w:rPr>
              <w:t>或</w:t>
            </w:r>
            <w:r w:rsidR="00EB127B" w:rsidRPr="008F4431">
              <w:rPr>
                <w:rFonts w:ascii="宋体" w:hAnsi="宋体" w:cs="宋体" w:hint="eastAsia"/>
                <w:b/>
                <w:bCs/>
                <w:sz w:val="24"/>
              </w:rPr>
              <w:t>保安</w:t>
            </w:r>
            <w:r w:rsidR="00EB127B">
              <w:rPr>
                <w:rFonts w:ascii="宋体" w:hAnsi="宋体" w:cs="宋体" w:hint="eastAsia"/>
                <w:b/>
                <w:bCs/>
                <w:sz w:val="24"/>
              </w:rPr>
              <w:t>或宿管</w:t>
            </w:r>
            <w:r w:rsidRPr="008F4431">
              <w:rPr>
                <w:rFonts w:ascii="宋体" w:hAnsi="宋体" w:cs="宋体" w:hint="eastAsia"/>
                <w:b/>
                <w:bCs/>
                <w:sz w:val="24"/>
              </w:rPr>
              <w:t>）、维修服务三项内容，时间以合同签订日期为准</w:t>
            </w:r>
            <w:r w:rsidRPr="008F4431">
              <w:rPr>
                <w:rFonts w:ascii="宋体" w:hAnsi="宋体" w:cs="宋体" w:hint="eastAsia"/>
                <w:sz w:val="24"/>
              </w:rPr>
              <w:t>。</w:t>
            </w:r>
          </w:p>
          <w:p w:rsidR="00BD536C" w:rsidRPr="008F4431" w:rsidRDefault="00BD536C">
            <w:pPr>
              <w:spacing w:line="360" w:lineRule="auto"/>
              <w:ind w:firstLineChars="200" w:firstLine="480"/>
              <w:rPr>
                <w:rFonts w:ascii="宋体" w:hAnsi="宋体"/>
              </w:rPr>
            </w:pPr>
            <w:r w:rsidRPr="008F4431">
              <w:rPr>
                <w:rFonts w:ascii="宋体" w:hAnsi="宋体" w:cs="宋体" w:hint="eastAsia"/>
                <w:sz w:val="24"/>
              </w:rPr>
              <w:lastRenderedPageBreak/>
              <w:t>（2）如合同中无法体现物业类型，则投标人应提供其它真实合法的材料佐证（一次中标，分年度签署合同的视为一个业绩，同一采购人的多个合同视为一个业绩）。</w:t>
            </w:r>
          </w:p>
          <w:p w:rsidR="00BD536C" w:rsidRPr="008F4431" w:rsidRDefault="00BD536C">
            <w:pPr>
              <w:spacing w:line="360" w:lineRule="auto"/>
              <w:ind w:firstLineChars="200" w:firstLine="480"/>
              <w:rPr>
                <w:rFonts w:ascii="宋体" w:hAnsi="宋体" w:cs="宋体"/>
                <w:sz w:val="24"/>
              </w:rPr>
            </w:pPr>
            <w:r w:rsidRPr="008F4431">
              <w:rPr>
                <w:rFonts w:ascii="宋体" w:hAnsi="宋体" w:cs="宋体" w:hint="eastAsia"/>
                <w:sz w:val="24"/>
              </w:rPr>
              <w:t>（3）未提供、提供不全或不符合要求的业绩证明材料不得分；提供的证明材料均不得遮挡涂黑，否则不得分。</w:t>
            </w:r>
          </w:p>
          <w:p w:rsidR="00BD536C" w:rsidRPr="008F4431" w:rsidRDefault="00BD536C">
            <w:pPr>
              <w:spacing w:line="360" w:lineRule="auto"/>
              <w:ind w:firstLineChars="200" w:firstLine="480"/>
              <w:rPr>
                <w:rFonts w:ascii="宋体" w:hAnsi="宋体"/>
              </w:rPr>
            </w:pPr>
            <w:r w:rsidRPr="008F4431">
              <w:rPr>
                <w:rFonts w:ascii="宋体" w:hAnsi="宋体" w:cs="宋体" w:hint="eastAsia"/>
                <w:sz w:val="24"/>
              </w:rPr>
              <w:t>（4）合同及</w:t>
            </w:r>
            <w:r w:rsidRPr="008F4431">
              <w:rPr>
                <w:rFonts w:ascii="宋体" w:hAnsi="宋体" w:cs="宋体"/>
                <w:sz w:val="24"/>
              </w:rPr>
              <w:t>服务质量评价证明</w:t>
            </w:r>
            <w:r w:rsidRPr="008F4431">
              <w:rPr>
                <w:rFonts w:ascii="宋体" w:hAnsi="宋体" w:cs="宋体" w:hint="eastAsia"/>
                <w:sz w:val="24"/>
              </w:rPr>
              <w:t>原件中标后核查，如与投标文件复印件不一致将取消中标资格。</w:t>
            </w:r>
          </w:p>
        </w:tc>
      </w:tr>
      <w:tr w:rsidR="00BD536C" w:rsidRPr="008F4431" w:rsidTr="00BD536C">
        <w:trPr>
          <w:jc w:val="center"/>
        </w:trPr>
        <w:tc>
          <w:tcPr>
            <w:tcW w:w="459" w:type="pct"/>
            <w:vMerge/>
            <w:tcBorders>
              <w:left w:val="single" w:sz="4" w:space="0" w:color="auto"/>
              <w:right w:val="single" w:sz="4" w:space="0" w:color="auto"/>
            </w:tcBorders>
            <w:vAlign w:val="center"/>
          </w:tcPr>
          <w:p w:rsidR="00BD536C" w:rsidRPr="008F4431" w:rsidRDefault="00BD536C">
            <w:pPr>
              <w:spacing w:line="360" w:lineRule="auto"/>
              <w:rPr>
                <w:rFonts w:ascii="宋体" w:hAnsi="宋体" w:cs="宋体"/>
                <w:sz w:val="24"/>
              </w:rPr>
            </w:pPr>
          </w:p>
        </w:tc>
        <w:tc>
          <w:tcPr>
            <w:tcW w:w="420" w:type="pct"/>
            <w:tcBorders>
              <w:top w:val="single" w:sz="4" w:space="0" w:color="auto"/>
              <w:left w:val="nil"/>
              <w:right w:val="single" w:sz="4" w:space="0" w:color="auto"/>
            </w:tcBorders>
            <w:vAlign w:val="center"/>
          </w:tcPr>
          <w:p w:rsidR="00BD536C" w:rsidRPr="008F4431" w:rsidRDefault="00BD536C">
            <w:pPr>
              <w:spacing w:line="360" w:lineRule="auto"/>
              <w:jc w:val="center"/>
              <w:rPr>
                <w:rFonts w:ascii="宋体" w:hAnsi="宋体" w:cs="宋体"/>
                <w:sz w:val="24"/>
              </w:rPr>
            </w:pPr>
            <w:r w:rsidRPr="008F4431">
              <w:rPr>
                <w:rFonts w:ascii="宋体" w:hAnsi="宋体" w:cs="宋体" w:hint="eastAsia"/>
                <w:sz w:val="24"/>
              </w:rPr>
              <w:t>项目经理物业管理经验</w:t>
            </w:r>
          </w:p>
        </w:tc>
        <w:tc>
          <w:tcPr>
            <w:tcW w:w="478" w:type="pct"/>
            <w:tcBorders>
              <w:top w:val="single" w:sz="4" w:space="0" w:color="auto"/>
              <w:left w:val="nil"/>
              <w:right w:val="single" w:sz="4" w:space="0" w:color="auto"/>
            </w:tcBorders>
            <w:vAlign w:val="center"/>
          </w:tcPr>
          <w:p w:rsidR="00BD536C" w:rsidRPr="008F4431" w:rsidRDefault="00BD536C">
            <w:pPr>
              <w:spacing w:line="360" w:lineRule="auto"/>
              <w:jc w:val="center"/>
              <w:rPr>
                <w:rFonts w:ascii="宋体" w:hAnsi="宋体" w:cs="宋体"/>
                <w:sz w:val="24"/>
              </w:rPr>
            </w:pPr>
            <w:r w:rsidRPr="008F4431">
              <w:rPr>
                <w:rFonts w:ascii="宋体" w:hAnsi="宋体" w:cs="宋体"/>
                <w:sz w:val="24"/>
              </w:rPr>
              <w:t>4</w:t>
            </w:r>
          </w:p>
        </w:tc>
        <w:tc>
          <w:tcPr>
            <w:tcW w:w="3642" w:type="pct"/>
            <w:gridSpan w:val="2"/>
            <w:tcBorders>
              <w:top w:val="single" w:sz="4" w:space="0" w:color="auto"/>
              <w:left w:val="nil"/>
              <w:right w:val="single" w:sz="4" w:space="0" w:color="auto"/>
            </w:tcBorders>
            <w:vAlign w:val="center"/>
          </w:tcPr>
          <w:p w:rsidR="00BD536C" w:rsidRPr="008F4431" w:rsidRDefault="00BD536C">
            <w:pPr>
              <w:spacing w:line="360" w:lineRule="auto"/>
              <w:rPr>
                <w:rFonts w:ascii="宋体" w:hAnsi="宋体" w:cs="宋体"/>
                <w:b/>
                <w:bCs/>
                <w:sz w:val="24"/>
              </w:rPr>
            </w:pPr>
            <w:r w:rsidRPr="008F4431">
              <w:rPr>
                <w:rFonts w:ascii="宋体" w:hAnsi="宋体" w:cs="宋体" w:hint="eastAsia"/>
                <w:b/>
                <w:bCs/>
                <w:sz w:val="24"/>
              </w:rPr>
              <w:t>项目经理管理经验（满分</w:t>
            </w:r>
            <w:r w:rsidRPr="008F4431">
              <w:rPr>
                <w:rFonts w:ascii="宋体" w:hAnsi="宋体" w:cs="宋体"/>
                <w:b/>
                <w:bCs/>
                <w:sz w:val="24"/>
              </w:rPr>
              <w:t>4分）：</w:t>
            </w:r>
          </w:p>
          <w:p w:rsidR="00BD536C" w:rsidRPr="008F4431" w:rsidRDefault="00BD536C">
            <w:pPr>
              <w:spacing w:line="360" w:lineRule="auto"/>
              <w:ind w:firstLineChars="200" w:firstLine="480"/>
              <w:rPr>
                <w:rFonts w:ascii="宋体" w:hAnsi="宋体" w:cs="宋体"/>
                <w:sz w:val="24"/>
              </w:rPr>
            </w:pPr>
            <w:r w:rsidRPr="008F4431">
              <w:rPr>
                <w:rFonts w:ascii="宋体" w:hAnsi="宋体" w:cs="宋体"/>
                <w:sz w:val="24"/>
              </w:rPr>
              <w:t>1.</w:t>
            </w:r>
            <w:r w:rsidRPr="008F4431">
              <w:rPr>
                <w:rFonts w:ascii="宋体" w:hAnsi="宋体" w:cs="宋体" w:hint="eastAsia"/>
                <w:sz w:val="24"/>
              </w:rPr>
              <w:t>项目经理具有</w:t>
            </w:r>
            <w:r w:rsidRPr="008F4431">
              <w:rPr>
                <w:rFonts w:ascii="宋体" w:hAnsi="宋体" w:cs="宋体"/>
                <w:sz w:val="24"/>
              </w:rPr>
              <w:t>5年及以上</w:t>
            </w:r>
            <w:r w:rsidRPr="008F4431">
              <w:rPr>
                <w:rFonts w:ascii="宋体" w:hAnsi="宋体" w:cs="宋体" w:hint="eastAsia"/>
                <w:kern w:val="0"/>
                <w:sz w:val="24"/>
              </w:rPr>
              <w:t>多业态</w:t>
            </w:r>
            <w:r w:rsidRPr="008F4431">
              <w:rPr>
                <w:rFonts w:ascii="宋体" w:hAnsi="宋体" w:cs="宋体"/>
                <w:sz w:val="24"/>
              </w:rPr>
              <w:t>封闭式园区（如工业园区、商业园区、校园等）非住宅类物业管理经验，得4分；</w:t>
            </w:r>
          </w:p>
          <w:p w:rsidR="00BD536C" w:rsidRPr="008F4431" w:rsidRDefault="00BD536C">
            <w:pPr>
              <w:spacing w:line="360" w:lineRule="auto"/>
              <w:ind w:firstLineChars="200" w:firstLine="480"/>
              <w:rPr>
                <w:rFonts w:ascii="宋体" w:hAnsi="宋体" w:cs="宋体"/>
                <w:sz w:val="24"/>
              </w:rPr>
            </w:pPr>
            <w:r w:rsidRPr="008F4431">
              <w:rPr>
                <w:rFonts w:ascii="宋体" w:hAnsi="宋体" w:cs="宋体"/>
                <w:sz w:val="24"/>
              </w:rPr>
              <w:t>2.</w:t>
            </w:r>
            <w:r w:rsidRPr="008F4431">
              <w:rPr>
                <w:rFonts w:ascii="宋体" w:hAnsi="宋体" w:cs="宋体" w:hint="eastAsia"/>
                <w:sz w:val="24"/>
              </w:rPr>
              <w:t>项目经理具有</w:t>
            </w:r>
            <w:r w:rsidRPr="008F4431">
              <w:rPr>
                <w:rFonts w:ascii="宋体" w:hAnsi="宋体" w:cs="宋体"/>
                <w:sz w:val="24"/>
              </w:rPr>
              <w:t>4年以上</w:t>
            </w:r>
            <w:r w:rsidRPr="008F4431">
              <w:rPr>
                <w:rFonts w:ascii="宋体" w:hAnsi="宋体" w:cs="宋体" w:hint="eastAsia"/>
                <w:kern w:val="0"/>
                <w:sz w:val="24"/>
              </w:rPr>
              <w:t>多业态</w:t>
            </w:r>
            <w:r w:rsidRPr="008F4431">
              <w:rPr>
                <w:rFonts w:ascii="宋体" w:hAnsi="宋体" w:cs="宋体"/>
                <w:sz w:val="24"/>
              </w:rPr>
              <w:t>封闭式园区（如工业园区、商业园区、校园等）非住宅类物业管理经验，得3分；</w:t>
            </w:r>
          </w:p>
          <w:p w:rsidR="00BD536C" w:rsidRPr="008F4431" w:rsidRDefault="00BD536C">
            <w:pPr>
              <w:spacing w:line="360" w:lineRule="auto"/>
              <w:ind w:firstLineChars="200" w:firstLine="480"/>
              <w:rPr>
                <w:rFonts w:ascii="宋体" w:hAnsi="宋体" w:cs="宋体"/>
                <w:sz w:val="24"/>
              </w:rPr>
            </w:pPr>
            <w:r w:rsidRPr="008F4431">
              <w:rPr>
                <w:rFonts w:ascii="宋体" w:hAnsi="宋体" w:cs="宋体"/>
                <w:sz w:val="24"/>
              </w:rPr>
              <w:t>3.</w:t>
            </w:r>
            <w:r w:rsidRPr="008F4431">
              <w:rPr>
                <w:rFonts w:ascii="宋体" w:hAnsi="宋体" w:cs="宋体" w:hint="eastAsia"/>
                <w:sz w:val="24"/>
              </w:rPr>
              <w:t>项目经理具有</w:t>
            </w:r>
            <w:r w:rsidRPr="008F4431">
              <w:rPr>
                <w:rFonts w:ascii="宋体" w:hAnsi="宋体" w:cs="宋体"/>
                <w:sz w:val="24"/>
              </w:rPr>
              <w:t>3年以上</w:t>
            </w:r>
            <w:r w:rsidRPr="008F4431">
              <w:rPr>
                <w:rFonts w:ascii="宋体" w:hAnsi="宋体" w:cs="宋体" w:hint="eastAsia"/>
                <w:kern w:val="0"/>
                <w:sz w:val="24"/>
              </w:rPr>
              <w:t>多业态</w:t>
            </w:r>
            <w:r w:rsidRPr="008F4431">
              <w:rPr>
                <w:rFonts w:ascii="宋体" w:hAnsi="宋体" w:cs="宋体"/>
                <w:sz w:val="24"/>
              </w:rPr>
              <w:t>封闭式园区（如工业园区、商业园区、校园等）非住宅类物业管理经验，得2分；</w:t>
            </w:r>
          </w:p>
          <w:p w:rsidR="00BD536C" w:rsidRPr="008F4431" w:rsidRDefault="00BD536C">
            <w:pPr>
              <w:spacing w:line="360" w:lineRule="auto"/>
              <w:ind w:firstLineChars="200" w:firstLine="480"/>
              <w:rPr>
                <w:rFonts w:ascii="宋体" w:hAnsi="宋体" w:cs="宋体"/>
                <w:sz w:val="24"/>
              </w:rPr>
            </w:pPr>
            <w:r w:rsidRPr="008F4431">
              <w:rPr>
                <w:rFonts w:ascii="宋体" w:hAnsi="宋体" w:cs="宋体"/>
                <w:sz w:val="24"/>
              </w:rPr>
              <w:t>4.</w:t>
            </w:r>
            <w:r w:rsidRPr="008F4431">
              <w:rPr>
                <w:rFonts w:ascii="宋体" w:hAnsi="宋体" w:cs="宋体" w:hint="eastAsia"/>
                <w:sz w:val="24"/>
              </w:rPr>
              <w:t>项目经理具有</w:t>
            </w:r>
            <w:r w:rsidRPr="008F4431">
              <w:rPr>
                <w:rFonts w:ascii="宋体" w:hAnsi="宋体" w:cs="宋体"/>
                <w:sz w:val="24"/>
              </w:rPr>
              <w:t>2年以上</w:t>
            </w:r>
            <w:r w:rsidRPr="008F4431">
              <w:rPr>
                <w:rFonts w:ascii="宋体" w:hAnsi="宋体" w:cs="宋体" w:hint="eastAsia"/>
                <w:kern w:val="0"/>
                <w:sz w:val="24"/>
              </w:rPr>
              <w:t>多业态</w:t>
            </w:r>
            <w:r w:rsidRPr="008F4431">
              <w:rPr>
                <w:rFonts w:ascii="宋体" w:hAnsi="宋体" w:cs="宋体"/>
                <w:sz w:val="24"/>
              </w:rPr>
              <w:t>封闭式园区（如工业园区、商业园区、校园等）非住宅类物业管理经验，得1分</w:t>
            </w:r>
            <w:r w:rsidRPr="008F4431">
              <w:rPr>
                <w:rFonts w:ascii="宋体" w:hAnsi="宋体" w:cs="宋体" w:hint="eastAsia"/>
                <w:sz w:val="24"/>
              </w:rPr>
              <w:t>；</w:t>
            </w:r>
          </w:p>
          <w:p w:rsidR="00BD536C" w:rsidRPr="008F4431" w:rsidRDefault="00BD536C">
            <w:pPr>
              <w:spacing w:line="360" w:lineRule="auto"/>
              <w:rPr>
                <w:rFonts w:ascii="宋体" w:hAnsi="宋体" w:cs="宋体"/>
                <w:sz w:val="24"/>
              </w:rPr>
            </w:pPr>
            <w:r w:rsidRPr="008F4431">
              <w:rPr>
                <w:rFonts w:ascii="宋体" w:hAnsi="宋体" w:cs="宋体" w:hint="eastAsia"/>
                <w:sz w:val="24"/>
              </w:rPr>
              <w:t>少于</w:t>
            </w:r>
            <w:r w:rsidRPr="008F4431">
              <w:rPr>
                <w:rFonts w:ascii="宋体" w:hAnsi="宋体" w:cs="宋体"/>
                <w:sz w:val="24"/>
              </w:rPr>
              <w:t>2年不得分；</w:t>
            </w:r>
          </w:p>
          <w:p w:rsidR="00BD536C" w:rsidRPr="00812CC8" w:rsidRDefault="00BD536C" w:rsidP="00812CC8">
            <w:pPr>
              <w:spacing w:line="360" w:lineRule="auto"/>
              <w:ind w:firstLineChars="200" w:firstLine="480"/>
              <w:rPr>
                <w:rFonts w:ascii="宋体" w:hAnsi="宋体" w:cs="宋体"/>
                <w:sz w:val="24"/>
              </w:rPr>
            </w:pPr>
            <w:r w:rsidRPr="00812CC8">
              <w:rPr>
                <w:rFonts w:ascii="宋体" w:hAnsi="宋体" w:cs="宋体" w:hint="eastAsia"/>
                <w:sz w:val="24"/>
              </w:rPr>
              <w:t>注：</w:t>
            </w:r>
            <w:r w:rsidRPr="00812CC8">
              <w:rPr>
                <w:rFonts w:ascii="宋体" w:hAnsi="宋体" w:cs="宋体"/>
                <w:sz w:val="24"/>
              </w:rPr>
              <w:t>1、提供项目经理的身份证复印件、劳动合同复印件、毕业证复印件。</w:t>
            </w:r>
          </w:p>
          <w:p w:rsidR="00BD536C" w:rsidRPr="00812CC8" w:rsidRDefault="00BD536C" w:rsidP="00812CC8">
            <w:pPr>
              <w:spacing w:line="360" w:lineRule="auto"/>
              <w:ind w:firstLineChars="200" w:firstLine="480"/>
              <w:rPr>
                <w:rFonts w:ascii="宋体" w:hAnsi="宋体" w:cs="宋体"/>
                <w:sz w:val="24"/>
              </w:rPr>
            </w:pPr>
            <w:r w:rsidRPr="00812CC8">
              <w:rPr>
                <w:rFonts w:ascii="宋体" w:hAnsi="宋体" w:cs="宋体"/>
                <w:sz w:val="24"/>
              </w:rPr>
              <w:t>2、提供项目经理在</w:t>
            </w:r>
            <w:r w:rsidRPr="00812CC8">
              <w:rPr>
                <w:rFonts w:ascii="宋体" w:hAnsi="宋体" w:cs="宋体" w:hint="eastAsia"/>
                <w:sz w:val="24"/>
              </w:rPr>
              <w:t>开标前近半年任意一个月在投标人</w:t>
            </w:r>
            <w:r w:rsidR="0045002A" w:rsidRPr="00812CC8">
              <w:rPr>
                <w:rFonts w:ascii="宋体" w:hAnsi="宋体" w:cs="宋体" w:hint="eastAsia"/>
                <w:sz w:val="24"/>
              </w:rPr>
              <w:t>或投标人拟投入本项目的分公司</w:t>
            </w:r>
            <w:r w:rsidRPr="00812CC8">
              <w:rPr>
                <w:rFonts w:ascii="宋体" w:hAnsi="宋体" w:cs="宋体" w:hint="eastAsia"/>
                <w:sz w:val="24"/>
              </w:rPr>
              <w:t>缴纳的社保证明（证明资料可为人力资源和社会保障部门盖章证明资料、窗口打印或官网截图）复印件</w:t>
            </w:r>
          </w:p>
          <w:p w:rsidR="00BD536C" w:rsidRPr="00812CC8" w:rsidRDefault="00BD536C" w:rsidP="00812CC8">
            <w:pPr>
              <w:spacing w:line="360" w:lineRule="auto"/>
              <w:ind w:firstLineChars="200" w:firstLine="480"/>
              <w:rPr>
                <w:rFonts w:ascii="宋体" w:hAnsi="宋体" w:cs="宋体"/>
                <w:sz w:val="24"/>
              </w:rPr>
            </w:pPr>
            <w:r w:rsidRPr="00812CC8">
              <w:rPr>
                <w:rFonts w:ascii="宋体" w:hAnsi="宋体" w:cs="宋体" w:hint="eastAsia"/>
                <w:sz w:val="24"/>
              </w:rPr>
              <w:t>3、管理经验提供业主</w:t>
            </w:r>
            <w:r w:rsidR="0074772D" w:rsidRPr="00812CC8">
              <w:rPr>
                <w:sz w:val="24"/>
              </w:rPr>
              <w:t>或使用部门</w:t>
            </w:r>
            <w:r w:rsidRPr="00812CC8">
              <w:rPr>
                <w:rFonts w:ascii="宋体" w:hAnsi="宋体" w:cs="宋体" w:hint="eastAsia"/>
                <w:sz w:val="24"/>
              </w:rPr>
              <w:t>盖章的履职证明的复印件予以证明。</w:t>
            </w:r>
          </w:p>
          <w:p w:rsidR="00BD536C" w:rsidRPr="008F4431" w:rsidRDefault="00BD536C" w:rsidP="00812CC8">
            <w:pPr>
              <w:spacing w:line="360" w:lineRule="auto"/>
              <w:ind w:firstLineChars="200" w:firstLine="480"/>
              <w:rPr>
                <w:rFonts w:ascii="宋体" w:hAnsi="宋体" w:cs="宋体"/>
                <w:b/>
                <w:sz w:val="24"/>
              </w:rPr>
            </w:pPr>
            <w:r w:rsidRPr="00812CC8">
              <w:rPr>
                <w:rFonts w:ascii="宋体" w:hAnsi="宋体" w:cs="宋体" w:hint="eastAsia"/>
                <w:sz w:val="24"/>
              </w:rPr>
              <w:t>4、证明材料均不得遮挡、涂黑，证明材料复印件须加盖投标人公章。</w:t>
            </w:r>
          </w:p>
        </w:tc>
      </w:tr>
      <w:tr w:rsidR="00BD536C" w:rsidRPr="008F4431" w:rsidTr="00BD536C">
        <w:trPr>
          <w:jc w:val="center"/>
        </w:trPr>
        <w:tc>
          <w:tcPr>
            <w:tcW w:w="459" w:type="pct"/>
            <w:vMerge/>
            <w:tcBorders>
              <w:left w:val="single" w:sz="4" w:space="0" w:color="auto"/>
              <w:right w:val="single" w:sz="4" w:space="0" w:color="auto"/>
            </w:tcBorders>
            <w:vAlign w:val="center"/>
          </w:tcPr>
          <w:p w:rsidR="00BD536C" w:rsidRPr="008F4431" w:rsidRDefault="00BD536C">
            <w:pPr>
              <w:spacing w:line="360" w:lineRule="auto"/>
              <w:rPr>
                <w:rFonts w:ascii="宋体" w:hAnsi="宋体" w:cs="宋体"/>
                <w:sz w:val="24"/>
              </w:rPr>
            </w:pPr>
          </w:p>
        </w:tc>
        <w:tc>
          <w:tcPr>
            <w:tcW w:w="420" w:type="pct"/>
            <w:tcBorders>
              <w:top w:val="single" w:sz="4" w:space="0" w:color="auto"/>
              <w:left w:val="nil"/>
              <w:right w:val="single" w:sz="4" w:space="0" w:color="auto"/>
            </w:tcBorders>
            <w:vAlign w:val="center"/>
          </w:tcPr>
          <w:p w:rsidR="00BD536C" w:rsidRPr="008F4431" w:rsidRDefault="00BD536C">
            <w:pPr>
              <w:spacing w:line="360" w:lineRule="auto"/>
              <w:jc w:val="center"/>
              <w:rPr>
                <w:rFonts w:ascii="宋体" w:hAnsi="宋体" w:cs="宋体"/>
                <w:sz w:val="24"/>
              </w:rPr>
            </w:pPr>
            <w:r w:rsidRPr="008F4431">
              <w:rPr>
                <w:rFonts w:ascii="宋体" w:hAnsi="宋体" w:cs="宋体" w:hint="eastAsia"/>
                <w:sz w:val="24"/>
              </w:rPr>
              <w:t>项目实施团队</w:t>
            </w:r>
          </w:p>
        </w:tc>
        <w:tc>
          <w:tcPr>
            <w:tcW w:w="478" w:type="pct"/>
            <w:tcBorders>
              <w:top w:val="single" w:sz="4" w:space="0" w:color="auto"/>
              <w:left w:val="nil"/>
              <w:right w:val="single" w:sz="4" w:space="0" w:color="auto"/>
            </w:tcBorders>
            <w:vAlign w:val="center"/>
          </w:tcPr>
          <w:p w:rsidR="00BD536C" w:rsidRPr="008F4431" w:rsidRDefault="00BD536C">
            <w:pPr>
              <w:spacing w:line="360" w:lineRule="auto"/>
              <w:jc w:val="center"/>
              <w:rPr>
                <w:rFonts w:ascii="宋体" w:hAnsi="宋体" w:cs="宋体"/>
                <w:sz w:val="24"/>
              </w:rPr>
            </w:pPr>
            <w:r w:rsidRPr="008F4431">
              <w:rPr>
                <w:rFonts w:ascii="宋体" w:hAnsi="宋体" w:cs="宋体"/>
                <w:sz w:val="24"/>
              </w:rPr>
              <w:t>4</w:t>
            </w:r>
          </w:p>
        </w:tc>
        <w:tc>
          <w:tcPr>
            <w:tcW w:w="3642" w:type="pct"/>
            <w:gridSpan w:val="2"/>
            <w:tcBorders>
              <w:top w:val="single" w:sz="4" w:space="0" w:color="auto"/>
              <w:left w:val="nil"/>
              <w:right w:val="single" w:sz="4" w:space="0" w:color="auto"/>
            </w:tcBorders>
            <w:vAlign w:val="center"/>
          </w:tcPr>
          <w:p w:rsidR="00BD536C" w:rsidRPr="005811E3" w:rsidRDefault="00BD536C" w:rsidP="005811E3">
            <w:pPr>
              <w:spacing w:line="360" w:lineRule="auto"/>
              <w:ind w:rightChars="20" w:right="42"/>
              <w:rPr>
                <w:rFonts w:ascii="宋体" w:hAnsi="宋体" w:cs="宋体"/>
                <w:b/>
                <w:sz w:val="24"/>
              </w:rPr>
            </w:pPr>
            <w:r w:rsidRPr="005811E3">
              <w:rPr>
                <w:rFonts w:ascii="宋体" w:hAnsi="宋体" w:cs="宋体" w:hint="eastAsia"/>
                <w:b/>
                <w:sz w:val="24"/>
              </w:rPr>
              <w:t>拟安排的项目主要团队成员（主要技术人员，满分</w:t>
            </w:r>
            <w:r w:rsidRPr="005811E3">
              <w:rPr>
                <w:rFonts w:ascii="宋体" w:hAnsi="宋体" w:cs="宋体"/>
                <w:b/>
                <w:sz w:val="24"/>
              </w:rPr>
              <w:t>4分）</w:t>
            </w:r>
          </w:p>
          <w:p w:rsidR="00BD536C" w:rsidRPr="008F4431" w:rsidRDefault="00BD536C">
            <w:pPr>
              <w:spacing w:line="360" w:lineRule="auto"/>
              <w:ind w:rightChars="20" w:right="42" w:firstLineChars="200" w:firstLine="480"/>
              <w:rPr>
                <w:rFonts w:ascii="宋体" w:hAnsi="宋体" w:cs="宋体"/>
                <w:sz w:val="24"/>
              </w:rPr>
            </w:pPr>
            <w:r w:rsidRPr="008F4431">
              <w:rPr>
                <w:rFonts w:ascii="宋体" w:hAnsi="宋体" w:cs="宋体" w:hint="eastAsia"/>
                <w:sz w:val="24"/>
              </w:rPr>
              <w:t>1.工程人员</w:t>
            </w:r>
            <w:r>
              <w:rPr>
                <w:rFonts w:ascii="宋体" w:hAnsi="宋体" w:cs="宋体" w:hint="eastAsia"/>
                <w:sz w:val="24"/>
              </w:rPr>
              <w:t>（</w:t>
            </w:r>
            <w:r w:rsidRPr="008F4431">
              <w:rPr>
                <w:rFonts w:ascii="宋体" w:hAnsi="宋体" w:cs="宋体" w:hint="eastAsia"/>
                <w:sz w:val="24"/>
              </w:rPr>
              <w:t>满分</w:t>
            </w:r>
            <w:r w:rsidRPr="008F4431">
              <w:rPr>
                <w:rFonts w:ascii="宋体" w:hAnsi="宋体" w:cs="宋体"/>
                <w:sz w:val="24"/>
              </w:rPr>
              <w:t>0.8</w:t>
            </w:r>
            <w:r>
              <w:rPr>
                <w:rFonts w:ascii="宋体" w:hAnsi="宋体" w:cs="宋体"/>
                <w:sz w:val="24"/>
              </w:rPr>
              <w:t>分）：</w:t>
            </w:r>
          </w:p>
          <w:p w:rsidR="00BD536C" w:rsidRPr="008F4431" w:rsidRDefault="00BD536C">
            <w:pPr>
              <w:spacing w:line="360" w:lineRule="auto"/>
              <w:ind w:rightChars="20" w:right="42" w:firstLineChars="200" w:firstLine="480"/>
              <w:rPr>
                <w:rFonts w:ascii="宋体" w:hAnsi="宋体" w:cs="宋体"/>
                <w:sz w:val="24"/>
              </w:rPr>
            </w:pPr>
            <w:r w:rsidRPr="008F4431">
              <w:rPr>
                <w:rFonts w:ascii="宋体" w:hAnsi="宋体" w:cs="宋体" w:hint="eastAsia"/>
                <w:sz w:val="24"/>
              </w:rPr>
              <w:t>（1）提供同时具有本科</w:t>
            </w:r>
            <w:r w:rsidRPr="008F4431">
              <w:rPr>
                <w:rFonts w:ascii="宋体" w:hAnsi="宋体" w:cs="宋体"/>
                <w:sz w:val="24"/>
              </w:rPr>
              <w:t>（或以上）</w:t>
            </w:r>
            <w:r w:rsidRPr="008F4431">
              <w:rPr>
                <w:rFonts w:ascii="宋体" w:hAnsi="宋体" w:cs="宋体" w:hint="eastAsia"/>
                <w:sz w:val="24"/>
              </w:rPr>
              <w:t>学历和人力资源和社会保障部门颁发的中级或以上机电专业工程师职称的得0.4分；</w:t>
            </w:r>
          </w:p>
          <w:p w:rsidR="00BD536C" w:rsidRPr="008F4431" w:rsidRDefault="00BD536C">
            <w:pPr>
              <w:spacing w:line="360" w:lineRule="auto"/>
              <w:ind w:rightChars="20" w:right="42" w:firstLineChars="200" w:firstLine="480"/>
              <w:rPr>
                <w:rFonts w:ascii="宋体" w:hAnsi="宋体" w:cs="宋体"/>
                <w:sz w:val="24"/>
              </w:rPr>
            </w:pPr>
            <w:r w:rsidRPr="008F4431">
              <w:rPr>
                <w:rFonts w:ascii="宋体" w:hAnsi="宋体" w:cs="宋体" w:hint="eastAsia"/>
                <w:sz w:val="24"/>
              </w:rPr>
              <w:t>（2</w:t>
            </w:r>
            <w:r>
              <w:rPr>
                <w:rFonts w:ascii="宋体" w:hAnsi="宋体" w:cs="宋体" w:hint="eastAsia"/>
                <w:sz w:val="24"/>
              </w:rPr>
              <w:t>）提供同时具有本科</w:t>
            </w:r>
            <w:r w:rsidRPr="008F4431">
              <w:rPr>
                <w:rFonts w:ascii="宋体" w:hAnsi="宋体" w:cs="宋体"/>
                <w:sz w:val="24"/>
              </w:rPr>
              <w:t>（或以上）</w:t>
            </w:r>
            <w:r>
              <w:rPr>
                <w:rFonts w:ascii="宋体" w:hAnsi="宋体" w:cs="宋体" w:hint="eastAsia"/>
                <w:sz w:val="24"/>
              </w:rPr>
              <w:t>学历和人力资源和社会保障部门</w:t>
            </w:r>
            <w:r w:rsidRPr="008F4431">
              <w:rPr>
                <w:rFonts w:ascii="宋体" w:hAnsi="宋体" w:cs="宋体" w:hint="eastAsia"/>
                <w:sz w:val="24"/>
              </w:rPr>
              <w:t>颁发的职业资格证书（四级或以上电工）（或安全生产监督管理部门</w:t>
            </w:r>
            <w:r w:rsidR="001C11F9" w:rsidRPr="001C11F9">
              <w:rPr>
                <w:rFonts w:ascii="宋体" w:hAnsi="宋体" w:cs="宋体" w:hint="eastAsia"/>
                <w:sz w:val="24"/>
              </w:rPr>
              <w:t>（或应急管理部门）</w:t>
            </w:r>
            <w:r w:rsidRPr="008F4431">
              <w:rPr>
                <w:rFonts w:ascii="宋体" w:hAnsi="宋体" w:cs="宋体" w:hint="eastAsia"/>
                <w:sz w:val="24"/>
              </w:rPr>
              <w:t>颁发的特种作业操作证（电工作业））的得</w:t>
            </w:r>
            <w:r w:rsidRPr="008F4431">
              <w:rPr>
                <w:rFonts w:ascii="宋体" w:hAnsi="宋体" w:cs="宋体"/>
                <w:sz w:val="24"/>
              </w:rPr>
              <w:t>0.4</w:t>
            </w:r>
            <w:r w:rsidRPr="008F4431">
              <w:rPr>
                <w:rFonts w:ascii="宋体" w:hAnsi="宋体" w:cs="宋体" w:hint="eastAsia"/>
                <w:sz w:val="24"/>
              </w:rPr>
              <w:t>分；</w:t>
            </w:r>
          </w:p>
          <w:p w:rsidR="00BD536C" w:rsidRPr="008F4431" w:rsidRDefault="00BD536C">
            <w:pPr>
              <w:spacing w:line="360" w:lineRule="auto"/>
              <w:ind w:rightChars="20" w:right="42" w:firstLineChars="200" w:firstLine="480"/>
              <w:rPr>
                <w:rFonts w:ascii="宋体" w:hAnsi="宋体" w:cs="宋体"/>
                <w:sz w:val="24"/>
              </w:rPr>
            </w:pPr>
            <w:r w:rsidRPr="008F4431">
              <w:rPr>
                <w:rFonts w:ascii="宋体" w:hAnsi="宋体" w:cs="宋体"/>
                <w:sz w:val="24"/>
              </w:rPr>
              <w:t>2.</w:t>
            </w:r>
            <w:r w:rsidRPr="008F4431">
              <w:rPr>
                <w:rFonts w:ascii="宋体" w:hAnsi="宋体" w:cs="宋体" w:hint="eastAsia"/>
                <w:sz w:val="24"/>
              </w:rPr>
              <w:t>秩序主管同时具有本科</w:t>
            </w:r>
            <w:r w:rsidRPr="008F4431">
              <w:rPr>
                <w:rFonts w:ascii="宋体" w:hAnsi="宋体" w:cs="宋体"/>
                <w:sz w:val="24"/>
              </w:rPr>
              <w:t>（或以上）</w:t>
            </w:r>
            <w:r w:rsidRPr="008F4431">
              <w:rPr>
                <w:rFonts w:ascii="宋体" w:hAnsi="宋体" w:cs="宋体" w:hint="eastAsia"/>
                <w:sz w:val="24"/>
              </w:rPr>
              <w:t>学历和</w:t>
            </w:r>
            <w:r w:rsidR="00812CC8" w:rsidRPr="00812CC8">
              <w:rPr>
                <w:rFonts w:ascii="宋体" w:hAnsi="宋体" w:cs="宋体" w:hint="eastAsia"/>
                <w:sz w:val="24"/>
              </w:rPr>
              <w:t>政府部门</w:t>
            </w:r>
            <w:r w:rsidRPr="008F4431">
              <w:rPr>
                <w:rFonts w:ascii="宋体" w:hAnsi="宋体" w:cs="宋体" w:hint="eastAsia"/>
                <w:sz w:val="24"/>
              </w:rPr>
              <w:t>颁发的四级/中级及以上</w:t>
            </w:r>
            <w:r w:rsidRPr="008F4431">
              <w:rPr>
                <w:rFonts w:ascii="宋体" w:hAnsi="宋体" w:cs="宋体"/>
                <w:sz w:val="24"/>
              </w:rPr>
              <w:t>《消防设施操作员》</w:t>
            </w:r>
            <w:r w:rsidRPr="008F4431">
              <w:rPr>
                <w:rFonts w:ascii="宋体" w:hAnsi="宋体" w:cs="宋体" w:hint="eastAsia"/>
                <w:sz w:val="24"/>
              </w:rPr>
              <w:t>或建（构）筑物消防员资格证书的得</w:t>
            </w:r>
            <w:r w:rsidRPr="008F4431">
              <w:rPr>
                <w:rFonts w:ascii="宋体" w:hAnsi="宋体" w:cs="宋体"/>
                <w:sz w:val="24"/>
              </w:rPr>
              <w:t>0.5分；</w:t>
            </w:r>
          </w:p>
          <w:p w:rsidR="00BD536C" w:rsidRPr="008F4431" w:rsidRDefault="00BD536C">
            <w:pPr>
              <w:spacing w:line="360" w:lineRule="auto"/>
              <w:ind w:rightChars="20" w:right="42" w:firstLineChars="200" w:firstLine="480"/>
              <w:rPr>
                <w:rFonts w:ascii="宋体" w:hAnsi="宋体" w:cs="宋体"/>
                <w:sz w:val="24"/>
              </w:rPr>
            </w:pPr>
            <w:r w:rsidRPr="008F4431">
              <w:rPr>
                <w:rFonts w:ascii="宋体" w:hAnsi="宋体" w:cs="宋体"/>
                <w:sz w:val="24"/>
              </w:rPr>
              <w:t>3.项目经理助理具有本科（或以上）学历得0.3分，</w:t>
            </w:r>
          </w:p>
          <w:p w:rsidR="00BD536C" w:rsidRPr="008F4431" w:rsidRDefault="00BD536C">
            <w:pPr>
              <w:spacing w:line="360" w:lineRule="auto"/>
              <w:ind w:rightChars="20" w:right="42" w:firstLineChars="200" w:firstLine="480"/>
              <w:rPr>
                <w:rFonts w:ascii="宋体" w:hAnsi="宋体" w:cs="宋体"/>
                <w:sz w:val="24"/>
              </w:rPr>
            </w:pPr>
            <w:r w:rsidRPr="008F4431">
              <w:rPr>
                <w:rFonts w:ascii="宋体" w:hAnsi="宋体" w:cs="宋体"/>
                <w:sz w:val="24"/>
              </w:rPr>
              <w:t>4.保洁主管具有本科（或以上）学历得0.3分，</w:t>
            </w:r>
          </w:p>
          <w:p w:rsidR="00BD536C" w:rsidRPr="008F4431" w:rsidRDefault="00BD536C">
            <w:pPr>
              <w:spacing w:line="360" w:lineRule="auto"/>
              <w:ind w:rightChars="20" w:right="42" w:firstLineChars="200" w:firstLine="480"/>
              <w:rPr>
                <w:rFonts w:ascii="宋体" w:hAnsi="宋体" w:cs="宋体"/>
                <w:sz w:val="24"/>
              </w:rPr>
            </w:pPr>
            <w:r w:rsidRPr="008F4431">
              <w:rPr>
                <w:rFonts w:ascii="宋体" w:hAnsi="宋体" w:cs="宋体"/>
                <w:sz w:val="24"/>
              </w:rPr>
              <w:t>5.文员具有本科（或以上）学历得0.3分，</w:t>
            </w:r>
          </w:p>
          <w:p w:rsidR="00BD536C" w:rsidRPr="008F4431" w:rsidRDefault="00BD536C">
            <w:pPr>
              <w:spacing w:line="360" w:lineRule="auto"/>
              <w:ind w:rightChars="20" w:right="42" w:firstLineChars="200" w:firstLine="480"/>
              <w:rPr>
                <w:rFonts w:ascii="宋体" w:hAnsi="宋体" w:cs="宋体"/>
                <w:sz w:val="24"/>
              </w:rPr>
            </w:pPr>
            <w:r w:rsidRPr="008F4431">
              <w:rPr>
                <w:rFonts w:ascii="宋体" w:hAnsi="宋体" w:cs="宋体"/>
                <w:sz w:val="24"/>
              </w:rPr>
              <w:t>6.信息化专员具有本科（或以上）学历得0.3分，</w:t>
            </w:r>
          </w:p>
          <w:p w:rsidR="00BD536C" w:rsidRPr="008F4431" w:rsidRDefault="00BD536C">
            <w:pPr>
              <w:spacing w:line="360" w:lineRule="auto"/>
              <w:ind w:rightChars="20" w:right="42" w:firstLineChars="200" w:firstLine="480"/>
              <w:rPr>
                <w:rFonts w:ascii="宋体" w:hAnsi="宋体" w:cs="宋体"/>
                <w:sz w:val="24"/>
              </w:rPr>
            </w:pPr>
            <w:r w:rsidRPr="008F4431">
              <w:rPr>
                <w:rFonts w:ascii="宋体" w:hAnsi="宋体" w:cs="宋体"/>
                <w:sz w:val="24"/>
              </w:rPr>
              <w:t>7.楼宇管家：楼宇管家每有1人具有本科（或以上）学历得0.3分，最多1.5分，其中包含答辩管家；</w:t>
            </w:r>
          </w:p>
          <w:p w:rsidR="00BD536C" w:rsidRPr="008F4431" w:rsidRDefault="00BD536C">
            <w:pPr>
              <w:spacing w:line="360" w:lineRule="auto"/>
              <w:ind w:rightChars="20" w:right="42" w:firstLineChars="200" w:firstLine="480"/>
              <w:rPr>
                <w:rFonts w:ascii="宋体" w:hAnsi="宋体" w:cs="宋体"/>
                <w:sz w:val="24"/>
              </w:rPr>
            </w:pPr>
            <w:r w:rsidRPr="008F4431">
              <w:rPr>
                <w:rFonts w:ascii="宋体" w:hAnsi="宋体" w:cs="宋体" w:hint="eastAsia"/>
                <w:sz w:val="24"/>
              </w:rPr>
              <w:t>主要团队成员同一人满足多项评分条件不累计计分。</w:t>
            </w:r>
          </w:p>
          <w:p w:rsidR="00BD536C" w:rsidRPr="008F4431" w:rsidRDefault="00BD536C">
            <w:pPr>
              <w:spacing w:line="360" w:lineRule="auto"/>
              <w:ind w:rightChars="20" w:right="42" w:firstLineChars="200" w:firstLine="480"/>
              <w:rPr>
                <w:rFonts w:ascii="宋体" w:hAnsi="宋体" w:cs="宋体"/>
                <w:sz w:val="24"/>
              </w:rPr>
            </w:pPr>
            <w:r w:rsidRPr="008F4431">
              <w:rPr>
                <w:rFonts w:ascii="宋体" w:hAnsi="宋体" w:cs="宋体" w:hint="eastAsia"/>
                <w:sz w:val="24"/>
              </w:rPr>
              <w:t>注：（</w:t>
            </w:r>
            <w:r w:rsidRPr="008F4431">
              <w:rPr>
                <w:rFonts w:ascii="宋体" w:hAnsi="宋体" w:cs="宋体"/>
                <w:sz w:val="24"/>
              </w:rPr>
              <w:t>1）以上主要团队人员提供毕业证扫描件并加盖公章（或官方网站截图）。</w:t>
            </w:r>
          </w:p>
          <w:p w:rsidR="00BD536C" w:rsidRPr="008F4431" w:rsidRDefault="00BD536C">
            <w:pPr>
              <w:spacing w:line="360" w:lineRule="auto"/>
              <w:ind w:rightChars="20" w:right="42"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2）工程人员提供人力资源和社会保障部门</w:t>
            </w:r>
            <w:r>
              <w:rPr>
                <w:rFonts w:ascii="宋体" w:hAnsi="宋体" w:cs="宋体"/>
                <w:sz w:val="24"/>
              </w:rPr>
              <w:t>颁发的中级或以上机电专业工程师职称、人力资源和社会保障部门</w:t>
            </w:r>
            <w:r w:rsidRPr="008F4431">
              <w:rPr>
                <w:rFonts w:ascii="宋体" w:hAnsi="宋体" w:cs="宋体"/>
                <w:sz w:val="24"/>
              </w:rPr>
              <w:t>颁发的职业资格证书（四级或以上电工）（或安全生产监督管理部门</w:t>
            </w:r>
            <w:r w:rsidR="00EB127B" w:rsidRPr="001C11F9">
              <w:rPr>
                <w:rFonts w:ascii="宋体" w:hAnsi="宋体" w:cs="宋体" w:hint="eastAsia"/>
                <w:sz w:val="24"/>
              </w:rPr>
              <w:t>（或应急管理部门）</w:t>
            </w:r>
            <w:r w:rsidRPr="008F4431">
              <w:rPr>
                <w:rFonts w:ascii="宋体" w:hAnsi="宋体" w:cs="宋体"/>
                <w:sz w:val="24"/>
              </w:rPr>
              <w:t>颁发的</w:t>
            </w:r>
            <w:r w:rsidRPr="008F4431">
              <w:rPr>
                <w:rFonts w:ascii="宋体" w:hAnsi="宋体" w:cs="宋体" w:hint="eastAsia"/>
                <w:sz w:val="24"/>
              </w:rPr>
              <w:t>特种作业操作证（电工作业））</w:t>
            </w:r>
            <w:r>
              <w:rPr>
                <w:rFonts w:ascii="宋体" w:hAnsi="宋体" w:cs="宋体"/>
                <w:sz w:val="24"/>
              </w:rPr>
              <w:t>。</w:t>
            </w:r>
          </w:p>
          <w:p w:rsidR="00BD536C" w:rsidRPr="008F4431" w:rsidRDefault="00BD536C">
            <w:pPr>
              <w:spacing w:line="360" w:lineRule="auto"/>
              <w:ind w:rightChars="20" w:right="42"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3）</w:t>
            </w:r>
            <w:r w:rsidR="001C11F9" w:rsidRPr="001C11F9">
              <w:rPr>
                <w:rFonts w:ascii="宋体" w:hAnsi="宋体" w:cs="宋体" w:hint="eastAsia"/>
                <w:sz w:val="24"/>
              </w:rPr>
              <w:t>秩序主管提供政府部门颁发的四级/中级及以上</w:t>
            </w:r>
            <w:r w:rsidR="001C11F9" w:rsidRPr="001C11F9">
              <w:rPr>
                <w:rFonts w:ascii="宋体" w:hAnsi="宋体" w:cs="宋体" w:hint="eastAsia"/>
                <w:sz w:val="24"/>
              </w:rPr>
              <w:lastRenderedPageBreak/>
              <w:t>《消防设施操作员》或建（构）筑物消防员资格证书扫描件并加盖公章（或官方网站截图）</w:t>
            </w:r>
            <w:r w:rsidRPr="008F4431">
              <w:rPr>
                <w:rFonts w:ascii="宋体" w:hAnsi="宋体" w:cs="宋体"/>
                <w:sz w:val="24"/>
              </w:rPr>
              <w:t>。</w:t>
            </w:r>
          </w:p>
          <w:p w:rsidR="00BD536C" w:rsidRPr="008F4431" w:rsidRDefault="00BD536C" w:rsidP="00BD536C">
            <w:pPr>
              <w:spacing w:line="360" w:lineRule="auto"/>
              <w:ind w:rightChars="20" w:right="42"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3）以上主要团队人员提供在开标前近半年任意一个月</w:t>
            </w:r>
            <w:r w:rsidRPr="008F4431">
              <w:rPr>
                <w:rFonts w:ascii="宋体" w:hAnsi="宋体" w:cs="宋体" w:hint="eastAsia"/>
                <w:sz w:val="24"/>
              </w:rPr>
              <w:t>在投标人</w:t>
            </w:r>
            <w:r w:rsidR="0045002A" w:rsidRPr="0045002A">
              <w:rPr>
                <w:rFonts w:ascii="宋体" w:hAnsi="宋体" w:cs="宋体" w:hint="eastAsia"/>
                <w:sz w:val="24"/>
              </w:rPr>
              <w:t>或投标人拟投入本项目的分公司</w:t>
            </w:r>
            <w:r w:rsidRPr="008F4431">
              <w:rPr>
                <w:rFonts w:ascii="宋体" w:hAnsi="宋体" w:cs="宋体" w:hint="eastAsia"/>
                <w:sz w:val="24"/>
              </w:rPr>
              <w:t>缴纳的社保证明（证明资料可为</w:t>
            </w:r>
            <w:r w:rsidRPr="008F4431">
              <w:rPr>
                <w:rFonts w:ascii="宋体" w:hAnsi="宋体" w:cs="宋体"/>
                <w:sz w:val="24"/>
              </w:rPr>
              <w:t>人力资源和社会保障部门</w:t>
            </w:r>
            <w:r w:rsidRPr="008F4431">
              <w:rPr>
                <w:rFonts w:ascii="宋体" w:hAnsi="宋体" w:cs="宋体" w:hint="eastAsia"/>
                <w:sz w:val="24"/>
              </w:rPr>
              <w:t>盖章证明资料、窗口打印或官网截图）作为得分依据。</w:t>
            </w:r>
          </w:p>
        </w:tc>
      </w:tr>
      <w:tr w:rsidR="00BD536C" w:rsidRPr="008F4431" w:rsidTr="00BD536C">
        <w:trPr>
          <w:jc w:val="center"/>
        </w:trPr>
        <w:tc>
          <w:tcPr>
            <w:tcW w:w="459" w:type="pct"/>
            <w:vMerge/>
            <w:tcBorders>
              <w:left w:val="single" w:sz="4" w:space="0" w:color="auto"/>
              <w:right w:val="single" w:sz="4" w:space="0" w:color="auto"/>
            </w:tcBorders>
            <w:vAlign w:val="center"/>
          </w:tcPr>
          <w:p w:rsidR="00BD536C" w:rsidRPr="008F4431" w:rsidRDefault="00BD536C">
            <w:pPr>
              <w:spacing w:line="360" w:lineRule="auto"/>
              <w:rPr>
                <w:rFonts w:ascii="宋体" w:hAnsi="宋体" w:cs="宋体"/>
                <w:sz w:val="24"/>
              </w:rPr>
            </w:pPr>
          </w:p>
        </w:tc>
        <w:tc>
          <w:tcPr>
            <w:tcW w:w="420" w:type="pct"/>
            <w:tcBorders>
              <w:top w:val="single" w:sz="4" w:space="0" w:color="auto"/>
              <w:left w:val="nil"/>
              <w:right w:val="single" w:sz="4" w:space="0" w:color="auto"/>
            </w:tcBorders>
            <w:vAlign w:val="center"/>
          </w:tcPr>
          <w:p w:rsidR="00BD536C" w:rsidRPr="008F4431" w:rsidRDefault="00BD536C">
            <w:pPr>
              <w:spacing w:line="360" w:lineRule="auto"/>
              <w:jc w:val="center"/>
              <w:rPr>
                <w:rFonts w:ascii="宋体" w:hAnsi="宋体" w:cs="宋体"/>
                <w:sz w:val="24"/>
              </w:rPr>
            </w:pPr>
            <w:r w:rsidRPr="008F4431">
              <w:rPr>
                <w:rFonts w:ascii="宋体" w:hAnsi="宋体" w:cs="宋体" w:hint="eastAsia"/>
                <w:sz w:val="24"/>
              </w:rPr>
              <w:t>物资配备</w:t>
            </w:r>
          </w:p>
        </w:tc>
        <w:tc>
          <w:tcPr>
            <w:tcW w:w="478" w:type="pct"/>
            <w:tcBorders>
              <w:top w:val="single" w:sz="4" w:space="0" w:color="auto"/>
              <w:left w:val="nil"/>
              <w:right w:val="single" w:sz="4" w:space="0" w:color="auto"/>
            </w:tcBorders>
            <w:vAlign w:val="center"/>
          </w:tcPr>
          <w:p w:rsidR="00BD536C" w:rsidRPr="008F4431" w:rsidRDefault="00BD536C">
            <w:pPr>
              <w:spacing w:line="360" w:lineRule="auto"/>
              <w:jc w:val="center"/>
              <w:rPr>
                <w:rFonts w:ascii="宋体" w:hAnsi="宋体" w:cs="宋体"/>
                <w:sz w:val="24"/>
              </w:rPr>
            </w:pPr>
            <w:r w:rsidRPr="008F4431">
              <w:rPr>
                <w:rFonts w:ascii="宋体" w:hAnsi="宋体" w:cs="宋体"/>
                <w:sz w:val="24"/>
              </w:rPr>
              <w:t>5</w:t>
            </w:r>
          </w:p>
        </w:tc>
        <w:tc>
          <w:tcPr>
            <w:tcW w:w="3642" w:type="pct"/>
            <w:gridSpan w:val="2"/>
            <w:tcBorders>
              <w:top w:val="single" w:sz="4" w:space="0" w:color="auto"/>
              <w:left w:val="nil"/>
              <w:right w:val="single" w:sz="4" w:space="0" w:color="auto"/>
            </w:tcBorders>
            <w:vAlign w:val="center"/>
          </w:tcPr>
          <w:p w:rsidR="00BD536C" w:rsidRPr="008F4431" w:rsidRDefault="00BD536C">
            <w:pPr>
              <w:spacing w:line="360" w:lineRule="auto"/>
              <w:rPr>
                <w:rFonts w:ascii="宋体" w:hAnsi="宋体" w:cs="宋体"/>
                <w:b/>
                <w:sz w:val="24"/>
              </w:rPr>
            </w:pPr>
            <w:r w:rsidRPr="008F4431">
              <w:rPr>
                <w:rFonts w:ascii="宋体" w:hAnsi="宋体" w:cs="宋体" w:hint="eastAsia"/>
                <w:b/>
                <w:sz w:val="24"/>
              </w:rPr>
              <w:t>物资配备（满分</w:t>
            </w:r>
            <w:r w:rsidRPr="008F4431">
              <w:rPr>
                <w:rFonts w:ascii="宋体" w:hAnsi="宋体" w:cs="宋体"/>
                <w:b/>
                <w:sz w:val="24"/>
              </w:rPr>
              <w:t>5分）</w:t>
            </w:r>
          </w:p>
          <w:p w:rsidR="00BD536C" w:rsidRPr="008F4431" w:rsidRDefault="00BD536C">
            <w:pPr>
              <w:spacing w:line="360" w:lineRule="auto"/>
              <w:ind w:firstLineChars="200" w:firstLine="480"/>
              <w:rPr>
                <w:rFonts w:ascii="宋体" w:hAnsi="宋体" w:cs="宋体"/>
                <w:sz w:val="24"/>
              </w:rPr>
            </w:pPr>
            <w:r w:rsidRPr="008F4431">
              <w:rPr>
                <w:rFonts w:ascii="宋体" w:hAnsi="宋体" w:cs="宋体" w:hint="eastAsia"/>
                <w:sz w:val="24"/>
              </w:rPr>
              <w:t>为提高机械化作业水平，投标人应配备先进自动工具：</w:t>
            </w:r>
          </w:p>
          <w:p w:rsidR="00BD536C" w:rsidRPr="008F4431" w:rsidRDefault="00BD536C">
            <w:pPr>
              <w:spacing w:line="360" w:lineRule="auto"/>
              <w:ind w:firstLineChars="200" w:firstLine="480"/>
              <w:rPr>
                <w:rFonts w:ascii="宋体" w:hAnsi="宋体" w:cs="宋体"/>
                <w:sz w:val="24"/>
              </w:rPr>
            </w:pPr>
            <w:r w:rsidRPr="008F4431">
              <w:rPr>
                <w:rFonts w:ascii="宋体" w:hAnsi="宋体" w:cs="宋体"/>
                <w:sz w:val="24"/>
              </w:rPr>
              <w:t>1.配备2</w:t>
            </w:r>
            <w:r w:rsidRPr="008F4431">
              <w:rPr>
                <w:rFonts w:ascii="宋体" w:hAnsi="宋体" w:cs="宋体" w:hint="eastAsia"/>
                <w:sz w:val="24"/>
              </w:rPr>
              <w:t>台及以上</w:t>
            </w:r>
            <w:r w:rsidRPr="008F4431">
              <w:rPr>
                <w:rFonts w:ascii="宋体" w:hAnsi="宋体" w:cs="宋体"/>
                <w:sz w:val="24"/>
              </w:rPr>
              <w:t>6座及以上电动巡逻车得1分；配备1台6座及以上电动巡逻车得0.5分；</w:t>
            </w:r>
          </w:p>
          <w:p w:rsidR="00BD536C" w:rsidRPr="008F4431" w:rsidRDefault="00BD536C">
            <w:pPr>
              <w:spacing w:line="360" w:lineRule="auto"/>
              <w:ind w:firstLineChars="200" w:firstLine="480"/>
              <w:rPr>
                <w:rFonts w:ascii="宋体" w:hAnsi="宋体" w:cs="宋体"/>
                <w:sz w:val="24"/>
              </w:rPr>
            </w:pPr>
            <w:r w:rsidRPr="008F4431">
              <w:rPr>
                <w:rFonts w:ascii="宋体" w:hAnsi="宋体" w:cs="宋体"/>
                <w:sz w:val="24"/>
              </w:rPr>
              <w:t>2.配备5台及以上驾驶式洗地机双刷洗吸一体机,得1分；</w:t>
            </w:r>
          </w:p>
          <w:p w:rsidR="00BD536C" w:rsidRPr="008F4431" w:rsidRDefault="00BD536C">
            <w:pPr>
              <w:spacing w:line="360" w:lineRule="auto"/>
              <w:ind w:firstLineChars="200" w:firstLine="480"/>
              <w:rPr>
                <w:rFonts w:ascii="宋体" w:hAnsi="宋体" w:cs="宋体"/>
                <w:sz w:val="24"/>
              </w:rPr>
            </w:pPr>
            <w:r w:rsidRPr="008F4431">
              <w:rPr>
                <w:rFonts w:ascii="宋体" w:hAnsi="宋体" w:cs="宋体"/>
                <w:sz w:val="24"/>
              </w:rPr>
              <w:t>3.</w:t>
            </w:r>
            <w:r w:rsidRPr="008F4431">
              <w:rPr>
                <w:rFonts w:ascii="宋体" w:hAnsi="宋体" w:cs="宋体" w:hint="eastAsia"/>
                <w:sz w:val="24"/>
              </w:rPr>
              <w:t>配备</w:t>
            </w:r>
            <w:r w:rsidRPr="008F4431">
              <w:rPr>
                <w:rFonts w:ascii="宋体" w:hAnsi="宋体" w:cs="宋体"/>
                <w:sz w:val="24"/>
              </w:rPr>
              <w:t>5台及以上手推式洗地机双刷洗吸一体机，得0.5</w:t>
            </w:r>
            <w:r w:rsidRPr="008F4431">
              <w:rPr>
                <w:rFonts w:ascii="宋体" w:hAnsi="宋体" w:cs="宋体" w:hint="eastAsia"/>
                <w:sz w:val="24"/>
              </w:rPr>
              <w:t>分；</w:t>
            </w:r>
          </w:p>
          <w:p w:rsidR="00BD536C" w:rsidRPr="008F4431" w:rsidRDefault="00BD536C">
            <w:pPr>
              <w:spacing w:line="360" w:lineRule="auto"/>
              <w:ind w:firstLineChars="200" w:firstLine="480"/>
              <w:rPr>
                <w:rFonts w:ascii="宋体" w:hAnsi="宋体" w:cs="宋体"/>
                <w:sz w:val="24"/>
              </w:rPr>
            </w:pPr>
            <w:r w:rsidRPr="008F4431">
              <w:rPr>
                <w:rFonts w:ascii="宋体" w:hAnsi="宋体" w:cs="宋体"/>
                <w:sz w:val="24"/>
              </w:rPr>
              <w:t>4.配备5</w:t>
            </w:r>
            <w:r w:rsidRPr="008F4431">
              <w:rPr>
                <w:rFonts w:ascii="宋体" w:hAnsi="宋体" w:cs="宋体" w:hint="eastAsia"/>
                <w:sz w:val="24"/>
              </w:rPr>
              <w:t>台及以上驾驶式尘推车得</w:t>
            </w:r>
            <w:r w:rsidRPr="008F4431">
              <w:rPr>
                <w:rFonts w:ascii="宋体" w:hAnsi="宋体" w:cs="宋体"/>
                <w:sz w:val="24"/>
              </w:rPr>
              <w:t>1分；</w:t>
            </w:r>
          </w:p>
          <w:p w:rsidR="00BD536C" w:rsidRPr="008F4431" w:rsidRDefault="00BD536C">
            <w:pPr>
              <w:spacing w:line="360" w:lineRule="auto"/>
              <w:ind w:firstLineChars="200" w:firstLine="480"/>
              <w:rPr>
                <w:rFonts w:ascii="宋体" w:hAnsi="宋体" w:cs="宋体"/>
                <w:sz w:val="24"/>
              </w:rPr>
            </w:pPr>
            <w:r w:rsidRPr="008F4431">
              <w:rPr>
                <w:rFonts w:ascii="宋体" w:hAnsi="宋体" w:cs="宋体"/>
                <w:sz w:val="24"/>
              </w:rPr>
              <w:t>5.配备2</w:t>
            </w:r>
            <w:r w:rsidRPr="008F4431">
              <w:rPr>
                <w:rFonts w:ascii="宋体" w:hAnsi="宋体" w:cs="宋体" w:hint="eastAsia"/>
                <w:sz w:val="24"/>
              </w:rPr>
              <w:t>台及以上全自动地毯清洗机得</w:t>
            </w:r>
            <w:r w:rsidRPr="008F4431">
              <w:rPr>
                <w:rFonts w:ascii="宋体" w:hAnsi="宋体" w:cs="宋体"/>
                <w:sz w:val="24"/>
              </w:rPr>
              <w:t>0.2</w:t>
            </w:r>
            <w:r w:rsidRPr="008F4431">
              <w:rPr>
                <w:rFonts w:ascii="宋体" w:hAnsi="宋体" w:cs="宋体" w:hint="eastAsia"/>
                <w:sz w:val="24"/>
              </w:rPr>
              <w:t>分；</w:t>
            </w:r>
          </w:p>
          <w:p w:rsidR="00BD536C" w:rsidRPr="008F4431" w:rsidRDefault="00BD536C">
            <w:pPr>
              <w:spacing w:line="360" w:lineRule="auto"/>
              <w:ind w:firstLineChars="200" w:firstLine="480"/>
              <w:rPr>
                <w:rFonts w:ascii="宋体" w:hAnsi="宋体" w:cs="宋体"/>
                <w:sz w:val="24"/>
              </w:rPr>
            </w:pPr>
            <w:r w:rsidRPr="008F4431">
              <w:rPr>
                <w:rFonts w:ascii="宋体" w:hAnsi="宋体" w:cs="宋体"/>
                <w:sz w:val="24"/>
              </w:rPr>
              <w:t>6.</w:t>
            </w:r>
            <w:r w:rsidRPr="008F4431">
              <w:rPr>
                <w:rFonts w:ascii="宋体" w:hAnsi="宋体" w:cs="宋体" w:hint="eastAsia"/>
                <w:sz w:val="24"/>
              </w:rPr>
              <w:t>同时</w:t>
            </w:r>
            <w:r w:rsidRPr="008F4431">
              <w:rPr>
                <w:rFonts w:ascii="宋体" w:hAnsi="宋体" w:cs="宋体"/>
                <w:sz w:val="24"/>
              </w:rPr>
              <w:t>配备2</w:t>
            </w:r>
            <w:r w:rsidRPr="008F4431">
              <w:rPr>
                <w:rFonts w:ascii="宋体" w:hAnsi="宋体" w:cs="宋体" w:hint="eastAsia"/>
                <w:sz w:val="24"/>
              </w:rPr>
              <w:t>台及以上石材晶面机（加重翻新机）和</w:t>
            </w:r>
            <w:r w:rsidRPr="008F4431">
              <w:rPr>
                <w:rFonts w:ascii="宋体" w:hAnsi="宋体" w:cs="宋体"/>
                <w:sz w:val="24"/>
              </w:rPr>
              <w:t>5台及以上多功能刷地机（单擦机）得0.5分；</w:t>
            </w:r>
          </w:p>
          <w:p w:rsidR="00BD536C" w:rsidRPr="008F4431" w:rsidRDefault="00BD536C">
            <w:pPr>
              <w:spacing w:line="360" w:lineRule="auto"/>
              <w:ind w:firstLineChars="200" w:firstLine="480"/>
              <w:rPr>
                <w:rFonts w:ascii="宋体" w:hAnsi="宋体" w:cs="宋体"/>
                <w:sz w:val="24"/>
              </w:rPr>
            </w:pPr>
            <w:r w:rsidRPr="008F4431">
              <w:rPr>
                <w:rFonts w:ascii="宋体" w:hAnsi="宋体" w:cs="宋体"/>
                <w:sz w:val="24"/>
              </w:rPr>
              <w:t>7.</w:t>
            </w:r>
            <w:r w:rsidRPr="008F4431">
              <w:rPr>
                <w:rFonts w:ascii="宋体" w:hAnsi="宋体" w:cs="宋体" w:hint="eastAsia"/>
                <w:sz w:val="24"/>
              </w:rPr>
              <w:t>配备</w:t>
            </w:r>
            <w:r w:rsidRPr="008F4431">
              <w:rPr>
                <w:rFonts w:ascii="宋体" w:hAnsi="宋体" w:cs="宋体"/>
                <w:sz w:val="24"/>
              </w:rPr>
              <w:t>2台及以上小型手推式除雪机，2台及以上无线吹雪机/吹风机，得0.8分；</w:t>
            </w:r>
          </w:p>
          <w:p w:rsidR="00BD536C" w:rsidRPr="008F4431" w:rsidRDefault="00BD536C">
            <w:pPr>
              <w:spacing w:line="360" w:lineRule="auto"/>
              <w:ind w:firstLineChars="200" w:firstLine="480"/>
              <w:rPr>
                <w:rFonts w:ascii="宋体" w:hAnsi="宋体" w:cs="宋体"/>
                <w:sz w:val="24"/>
              </w:rPr>
            </w:pPr>
            <w:r w:rsidRPr="008F4431">
              <w:rPr>
                <w:rFonts w:ascii="宋体" w:hAnsi="宋体" w:cs="宋体" w:hint="eastAsia"/>
                <w:sz w:val="24"/>
              </w:rPr>
              <w:t>注：（</w:t>
            </w:r>
            <w:r w:rsidRPr="008F4431">
              <w:rPr>
                <w:rFonts w:ascii="宋体" w:hAnsi="宋体" w:cs="宋体"/>
                <w:sz w:val="24"/>
              </w:rPr>
              <w:t>1）</w:t>
            </w:r>
            <w:r w:rsidRPr="008F4431">
              <w:rPr>
                <w:rFonts w:ascii="宋体" w:hAnsi="宋体" w:cs="宋体" w:hint="eastAsia"/>
                <w:sz w:val="24"/>
              </w:rPr>
              <w:t>上述自动化工具需提供实物照片和购置工具发票复印件，加盖公章予以证明；如投标人所提供的自动化工具为租赁设备，需提供自动化工具实物照片和租赁合同复印件，加盖公章予以证明，租赁起始时间须在公告发布之日前，租赁合同期限须覆盖本项目物业管理期限，如购置设备发票抬头需是投标人</w:t>
            </w:r>
            <w:r w:rsidR="00EB127B" w:rsidRPr="00EB127B">
              <w:rPr>
                <w:rFonts w:ascii="宋体" w:hAnsi="宋体" w:cs="宋体" w:hint="eastAsia"/>
                <w:sz w:val="24"/>
              </w:rPr>
              <w:t>或投标人拟投入本项目的分公司</w:t>
            </w:r>
            <w:r w:rsidRPr="008F4431">
              <w:rPr>
                <w:rFonts w:ascii="宋体" w:hAnsi="宋体" w:cs="宋体" w:hint="eastAsia"/>
                <w:sz w:val="24"/>
              </w:rPr>
              <w:t>；租赁合同租赁方须是投标人</w:t>
            </w:r>
            <w:r w:rsidR="00EB127B" w:rsidRPr="00EB127B">
              <w:rPr>
                <w:rFonts w:ascii="宋体" w:hAnsi="宋体" w:cs="宋体" w:hint="eastAsia"/>
                <w:sz w:val="24"/>
              </w:rPr>
              <w:t>或投标人拟投入本项目的分公司</w:t>
            </w:r>
            <w:r w:rsidRPr="008F4431">
              <w:rPr>
                <w:rFonts w:ascii="宋体" w:hAnsi="宋体" w:cs="宋体" w:hint="eastAsia"/>
                <w:sz w:val="24"/>
              </w:rPr>
              <w:t>，否则不</w:t>
            </w:r>
            <w:r w:rsidRPr="008F4431">
              <w:rPr>
                <w:rFonts w:ascii="宋体" w:hAnsi="宋体" w:cs="宋体" w:hint="eastAsia"/>
                <w:sz w:val="24"/>
              </w:rPr>
              <w:lastRenderedPageBreak/>
              <w:t>予认定。</w:t>
            </w:r>
          </w:p>
          <w:p w:rsidR="00BD536C" w:rsidRPr="008F4431" w:rsidRDefault="00BD536C">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2）</w:t>
            </w:r>
            <w:r w:rsidRPr="008F4431">
              <w:rPr>
                <w:rFonts w:ascii="宋体" w:hAnsi="宋体" w:cs="宋体" w:hint="eastAsia"/>
                <w:sz w:val="24"/>
              </w:rPr>
              <w:t>上述证明材料均不得遮挡涂黑，否则不得分。</w:t>
            </w:r>
          </w:p>
        </w:tc>
      </w:tr>
      <w:tr w:rsidR="00BD536C" w:rsidRPr="008F4431" w:rsidTr="00BD536C">
        <w:trPr>
          <w:jc w:val="center"/>
        </w:trPr>
        <w:tc>
          <w:tcPr>
            <w:tcW w:w="459" w:type="pct"/>
            <w:vMerge/>
            <w:tcBorders>
              <w:left w:val="single" w:sz="4" w:space="0" w:color="auto"/>
              <w:right w:val="single" w:sz="4" w:space="0" w:color="auto"/>
            </w:tcBorders>
            <w:vAlign w:val="center"/>
          </w:tcPr>
          <w:p w:rsidR="00BD536C" w:rsidRPr="008F4431" w:rsidRDefault="00BD536C">
            <w:pPr>
              <w:spacing w:line="360" w:lineRule="auto"/>
              <w:rPr>
                <w:rFonts w:ascii="宋体" w:hAnsi="宋体" w:cs="宋体"/>
                <w:sz w:val="24"/>
              </w:rPr>
            </w:pPr>
          </w:p>
        </w:tc>
        <w:tc>
          <w:tcPr>
            <w:tcW w:w="420" w:type="pct"/>
            <w:tcBorders>
              <w:top w:val="single" w:sz="4" w:space="0" w:color="auto"/>
              <w:left w:val="nil"/>
              <w:right w:val="single" w:sz="4" w:space="0" w:color="auto"/>
            </w:tcBorders>
            <w:vAlign w:val="center"/>
          </w:tcPr>
          <w:p w:rsidR="00BD536C" w:rsidRPr="008F4431" w:rsidRDefault="00BD536C">
            <w:pPr>
              <w:spacing w:line="360" w:lineRule="auto"/>
              <w:jc w:val="center"/>
              <w:rPr>
                <w:rFonts w:ascii="宋体" w:hAnsi="宋体" w:cs="宋体"/>
                <w:sz w:val="24"/>
              </w:rPr>
            </w:pPr>
            <w:r w:rsidRPr="008F4431">
              <w:rPr>
                <w:rFonts w:ascii="宋体" w:hAnsi="宋体" w:cs="宋体" w:hint="eastAsia"/>
                <w:sz w:val="24"/>
              </w:rPr>
              <w:t>投入的智能化设备</w:t>
            </w:r>
          </w:p>
        </w:tc>
        <w:tc>
          <w:tcPr>
            <w:tcW w:w="478" w:type="pct"/>
            <w:tcBorders>
              <w:top w:val="single" w:sz="4" w:space="0" w:color="auto"/>
              <w:left w:val="nil"/>
              <w:right w:val="single" w:sz="4" w:space="0" w:color="auto"/>
            </w:tcBorders>
            <w:vAlign w:val="center"/>
          </w:tcPr>
          <w:p w:rsidR="00BD536C" w:rsidRPr="008F4431" w:rsidRDefault="00BD536C">
            <w:pPr>
              <w:spacing w:line="360" w:lineRule="auto"/>
              <w:jc w:val="center"/>
              <w:rPr>
                <w:rFonts w:ascii="宋体" w:hAnsi="宋体" w:cs="宋体"/>
                <w:sz w:val="24"/>
              </w:rPr>
            </w:pPr>
            <w:r w:rsidRPr="008F4431">
              <w:rPr>
                <w:rFonts w:ascii="宋体" w:hAnsi="宋体" w:cs="宋体" w:hint="eastAsia"/>
                <w:sz w:val="24"/>
              </w:rPr>
              <w:t>2</w:t>
            </w:r>
          </w:p>
        </w:tc>
        <w:tc>
          <w:tcPr>
            <w:tcW w:w="3642" w:type="pct"/>
            <w:gridSpan w:val="2"/>
            <w:tcBorders>
              <w:top w:val="single" w:sz="4" w:space="0" w:color="auto"/>
              <w:left w:val="nil"/>
              <w:right w:val="single" w:sz="4" w:space="0" w:color="auto"/>
            </w:tcBorders>
            <w:vAlign w:val="center"/>
          </w:tcPr>
          <w:p w:rsidR="00BD536C" w:rsidRPr="008F4431" w:rsidRDefault="00BD536C">
            <w:pPr>
              <w:spacing w:line="360" w:lineRule="auto"/>
              <w:ind w:firstLineChars="200" w:firstLine="480"/>
              <w:rPr>
                <w:rFonts w:ascii="宋体" w:hAnsi="宋体" w:cs="宋体"/>
                <w:sz w:val="24"/>
              </w:rPr>
            </w:pPr>
            <w:r w:rsidRPr="008F4431">
              <w:rPr>
                <w:rFonts w:ascii="宋体" w:hAnsi="宋体" w:cs="宋体" w:hint="eastAsia"/>
                <w:sz w:val="24"/>
              </w:rPr>
              <w:t>根据项目特点和群体服务需求，提供的智能化设备，每种设备得0.5分，满分2分。</w:t>
            </w:r>
          </w:p>
          <w:p w:rsidR="00BD536C" w:rsidRPr="008F4431" w:rsidRDefault="00BD536C">
            <w:pPr>
              <w:spacing w:line="360" w:lineRule="auto"/>
              <w:ind w:firstLineChars="200" w:firstLine="480"/>
              <w:rPr>
                <w:rFonts w:ascii="宋体" w:hAnsi="宋体" w:cs="宋体"/>
                <w:sz w:val="24"/>
              </w:rPr>
            </w:pPr>
            <w:r w:rsidRPr="008F4431">
              <w:rPr>
                <w:rFonts w:ascii="宋体" w:hAnsi="宋体" w:cs="宋体" w:hint="eastAsia"/>
                <w:sz w:val="24"/>
              </w:rPr>
              <w:t>注：（</w:t>
            </w:r>
            <w:r w:rsidRPr="008F4431">
              <w:rPr>
                <w:rFonts w:ascii="宋体" w:hAnsi="宋体" w:cs="宋体"/>
                <w:sz w:val="24"/>
              </w:rPr>
              <w:t>1）</w:t>
            </w:r>
            <w:r w:rsidRPr="008F4431">
              <w:rPr>
                <w:rFonts w:ascii="宋体" w:hAnsi="宋体" w:cs="宋体" w:hint="eastAsia"/>
                <w:sz w:val="24"/>
              </w:rPr>
              <w:t>上述智能化设备需提供实物照片和购置设备发票复印件，加盖公章予以证明；如投标人所提供的智能化设备为租赁设备，需提供智能化设备实物照片和租赁合同复印件，加盖公章予以证明，租赁起始时间须在公告发布之日前，如购置设备发票抬头需是投标人</w:t>
            </w:r>
            <w:r w:rsidR="00EB127B" w:rsidRPr="00EB127B">
              <w:rPr>
                <w:rFonts w:ascii="宋体" w:hAnsi="宋体" w:cs="宋体" w:hint="eastAsia"/>
                <w:sz w:val="24"/>
              </w:rPr>
              <w:t>或投标人拟投入本项目的分公司</w:t>
            </w:r>
            <w:r w:rsidRPr="008F4431">
              <w:rPr>
                <w:rFonts w:ascii="宋体" w:hAnsi="宋体" w:cs="宋体" w:hint="eastAsia"/>
                <w:sz w:val="24"/>
              </w:rPr>
              <w:t>；租赁合同租赁方须是投标人</w:t>
            </w:r>
            <w:r w:rsidR="00EB127B" w:rsidRPr="00EB127B">
              <w:rPr>
                <w:rFonts w:ascii="宋体" w:hAnsi="宋体" w:cs="宋体" w:hint="eastAsia"/>
                <w:sz w:val="24"/>
              </w:rPr>
              <w:t>或投标人拟投入本项目的分公司</w:t>
            </w:r>
            <w:r w:rsidRPr="008F4431">
              <w:rPr>
                <w:rFonts w:ascii="宋体" w:hAnsi="宋体" w:cs="宋体" w:hint="eastAsia"/>
                <w:sz w:val="24"/>
              </w:rPr>
              <w:t>，否则不予认定。</w:t>
            </w:r>
          </w:p>
          <w:p w:rsidR="00BD536C" w:rsidRPr="008F4431" w:rsidRDefault="00BD536C">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2）</w:t>
            </w:r>
            <w:r w:rsidRPr="008F4431">
              <w:rPr>
                <w:rFonts w:ascii="宋体" w:hAnsi="宋体" w:cs="宋体" w:hint="eastAsia"/>
                <w:sz w:val="24"/>
              </w:rPr>
              <w:t>上述证明材料均不得遮挡涂黑，否则不得分</w:t>
            </w:r>
          </w:p>
        </w:tc>
      </w:tr>
      <w:tr w:rsidR="00D112B6" w:rsidRPr="008F4431">
        <w:trPr>
          <w:gridAfter w:val="1"/>
          <w:wAfter w:w="37" w:type="pct"/>
          <w:jc w:val="center"/>
        </w:trPr>
        <w:tc>
          <w:tcPr>
            <w:tcW w:w="4963" w:type="pct"/>
            <w:gridSpan w:val="4"/>
            <w:tcBorders>
              <w:top w:val="single" w:sz="4" w:space="0" w:color="auto"/>
              <w:left w:val="single" w:sz="4" w:space="0" w:color="auto"/>
              <w:bottom w:val="single" w:sz="4" w:space="0" w:color="auto"/>
              <w:right w:val="single" w:sz="4" w:space="0" w:color="auto"/>
            </w:tcBorders>
            <w:vAlign w:val="center"/>
          </w:tcPr>
          <w:p w:rsidR="00D112B6" w:rsidRPr="008F4431" w:rsidRDefault="00D803A1">
            <w:pPr>
              <w:spacing w:line="360" w:lineRule="auto"/>
              <w:jc w:val="center"/>
              <w:rPr>
                <w:rFonts w:ascii="宋体" w:hAnsi="宋体" w:cs="宋体"/>
                <w:b/>
                <w:sz w:val="24"/>
              </w:rPr>
            </w:pPr>
            <w:r w:rsidRPr="008F4431">
              <w:rPr>
                <w:rFonts w:ascii="宋体" w:hAnsi="宋体" w:cs="宋体" w:hint="eastAsia"/>
                <w:b/>
                <w:sz w:val="24"/>
              </w:rPr>
              <w:t>总分</w:t>
            </w:r>
            <w:r w:rsidRPr="008F4431">
              <w:rPr>
                <w:rFonts w:ascii="宋体" w:hAnsi="宋体" w:cs="宋体"/>
                <w:b/>
                <w:sz w:val="24"/>
              </w:rPr>
              <w:t>100</w:t>
            </w:r>
          </w:p>
        </w:tc>
      </w:tr>
    </w:tbl>
    <w:p w:rsidR="00D112B6" w:rsidRPr="008F4431" w:rsidRDefault="00D112B6">
      <w:pPr>
        <w:rPr>
          <w:rFonts w:ascii="宋体" w:hAnsi="宋体" w:cs="宋体"/>
          <w:snapToGrid w:val="0"/>
          <w:kern w:val="0"/>
          <w:sz w:val="32"/>
          <w:szCs w:val="32"/>
        </w:rPr>
      </w:pPr>
    </w:p>
    <w:p w:rsidR="00D112B6" w:rsidRPr="008F4431" w:rsidRDefault="00D803A1">
      <w:pPr>
        <w:widowControl/>
        <w:jc w:val="left"/>
        <w:rPr>
          <w:rFonts w:ascii="宋体" w:hAnsi="宋体" w:cs="宋体"/>
          <w:snapToGrid w:val="0"/>
          <w:kern w:val="0"/>
          <w:sz w:val="32"/>
          <w:szCs w:val="32"/>
        </w:rPr>
      </w:pPr>
      <w:r w:rsidRPr="008F4431">
        <w:rPr>
          <w:rFonts w:ascii="宋体" w:hAnsi="宋体" w:cs="宋体"/>
          <w:snapToGrid w:val="0"/>
          <w:kern w:val="0"/>
          <w:sz w:val="32"/>
          <w:szCs w:val="32"/>
        </w:rPr>
        <w:br w:type="page"/>
      </w:r>
    </w:p>
    <w:p w:rsidR="00D112B6" w:rsidRPr="008F4431" w:rsidRDefault="00D803A1">
      <w:pPr>
        <w:jc w:val="center"/>
        <w:rPr>
          <w:rFonts w:ascii="宋体" w:hAnsi="宋体" w:cs="宋体"/>
          <w:snapToGrid w:val="0"/>
          <w:kern w:val="0"/>
          <w:sz w:val="32"/>
          <w:szCs w:val="32"/>
        </w:rPr>
      </w:pPr>
      <w:r w:rsidRPr="008F4431">
        <w:rPr>
          <w:rFonts w:ascii="宋体" w:hAnsi="宋体" w:cs="宋体" w:hint="eastAsia"/>
          <w:snapToGrid w:val="0"/>
          <w:kern w:val="0"/>
          <w:sz w:val="32"/>
          <w:szCs w:val="32"/>
        </w:rPr>
        <w:lastRenderedPageBreak/>
        <w:t>D包、E包评分标准</w:t>
      </w:r>
    </w:p>
    <w:p w:rsidR="00D112B6" w:rsidRPr="008F4431" w:rsidRDefault="00D112B6">
      <w:pPr>
        <w:jc w:val="left"/>
        <w:rPr>
          <w:rFonts w:ascii="宋体" w:hAnsi="宋体"/>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1773"/>
        <w:gridCol w:w="856"/>
        <w:gridCol w:w="6084"/>
      </w:tblGrid>
      <w:tr w:rsidR="00D803A1" w:rsidRPr="008F4431" w:rsidTr="00552DD8">
        <w:trPr>
          <w:trHeight w:val="624"/>
        </w:trPr>
        <w:tc>
          <w:tcPr>
            <w:tcW w:w="927" w:type="dxa"/>
            <w:shd w:val="clear" w:color="auto" w:fill="auto"/>
            <w:vAlign w:val="center"/>
          </w:tcPr>
          <w:p w:rsidR="00D112B6" w:rsidRPr="00552DD8" w:rsidRDefault="00D803A1">
            <w:pPr>
              <w:widowControl/>
              <w:spacing w:line="360" w:lineRule="auto"/>
              <w:jc w:val="left"/>
              <w:textAlignment w:val="center"/>
              <w:rPr>
                <w:rFonts w:ascii="宋体" w:hAnsi="宋体" w:cs="宋体"/>
                <w:b/>
                <w:bCs/>
                <w:sz w:val="24"/>
              </w:rPr>
            </w:pPr>
            <w:r w:rsidRPr="00552DD8">
              <w:rPr>
                <w:rFonts w:ascii="宋体" w:hAnsi="宋体" w:cs="宋体" w:hint="eastAsia"/>
                <w:b/>
                <w:bCs/>
                <w:kern w:val="0"/>
                <w:sz w:val="24"/>
              </w:rPr>
              <w:t>项目</w:t>
            </w:r>
          </w:p>
        </w:tc>
        <w:tc>
          <w:tcPr>
            <w:tcW w:w="1773" w:type="dxa"/>
            <w:shd w:val="clear" w:color="auto" w:fill="auto"/>
            <w:vAlign w:val="center"/>
          </w:tcPr>
          <w:p w:rsidR="00D112B6" w:rsidRPr="00552DD8" w:rsidRDefault="00D803A1">
            <w:pPr>
              <w:widowControl/>
              <w:spacing w:line="360" w:lineRule="auto"/>
              <w:jc w:val="center"/>
              <w:textAlignment w:val="center"/>
              <w:rPr>
                <w:rFonts w:ascii="宋体" w:hAnsi="宋体" w:cs="宋体"/>
                <w:b/>
                <w:bCs/>
                <w:sz w:val="24"/>
              </w:rPr>
            </w:pPr>
            <w:r w:rsidRPr="00552DD8">
              <w:rPr>
                <w:rFonts w:ascii="宋体" w:hAnsi="宋体" w:cs="宋体" w:hint="eastAsia"/>
                <w:b/>
                <w:bCs/>
                <w:kern w:val="0"/>
                <w:sz w:val="24"/>
              </w:rPr>
              <w:t>分项名称</w:t>
            </w:r>
          </w:p>
        </w:tc>
        <w:tc>
          <w:tcPr>
            <w:tcW w:w="856" w:type="dxa"/>
            <w:shd w:val="clear" w:color="auto" w:fill="auto"/>
            <w:vAlign w:val="center"/>
          </w:tcPr>
          <w:p w:rsidR="00D112B6" w:rsidRPr="00552DD8" w:rsidRDefault="00D803A1">
            <w:pPr>
              <w:widowControl/>
              <w:spacing w:line="360" w:lineRule="auto"/>
              <w:jc w:val="center"/>
              <w:textAlignment w:val="center"/>
              <w:rPr>
                <w:rFonts w:ascii="宋体" w:hAnsi="宋体" w:cs="宋体"/>
                <w:b/>
                <w:bCs/>
                <w:sz w:val="24"/>
              </w:rPr>
            </w:pPr>
            <w:r w:rsidRPr="00552DD8">
              <w:rPr>
                <w:rFonts w:ascii="宋体" w:hAnsi="宋体" w:cs="宋体" w:hint="eastAsia"/>
                <w:b/>
                <w:bCs/>
                <w:kern w:val="0"/>
                <w:sz w:val="24"/>
              </w:rPr>
              <w:t>满分分值</w:t>
            </w:r>
          </w:p>
        </w:tc>
        <w:tc>
          <w:tcPr>
            <w:tcW w:w="6084" w:type="dxa"/>
            <w:shd w:val="clear" w:color="auto" w:fill="auto"/>
            <w:vAlign w:val="center"/>
          </w:tcPr>
          <w:p w:rsidR="00D112B6" w:rsidRPr="008F4431" w:rsidRDefault="00D803A1">
            <w:pPr>
              <w:widowControl/>
              <w:spacing w:line="360" w:lineRule="auto"/>
              <w:jc w:val="center"/>
              <w:textAlignment w:val="center"/>
              <w:rPr>
                <w:rFonts w:ascii="宋体" w:hAnsi="宋体" w:cs="宋体"/>
                <w:b/>
                <w:bCs/>
                <w:sz w:val="24"/>
              </w:rPr>
            </w:pPr>
            <w:r w:rsidRPr="008F4431">
              <w:rPr>
                <w:rFonts w:ascii="宋体" w:hAnsi="宋体" w:cs="宋体" w:hint="eastAsia"/>
                <w:b/>
                <w:bCs/>
                <w:kern w:val="0"/>
                <w:sz w:val="24"/>
              </w:rPr>
              <w:t>评分标准</w:t>
            </w:r>
          </w:p>
        </w:tc>
      </w:tr>
      <w:tr w:rsidR="00552DD8" w:rsidRPr="008F4431" w:rsidTr="00552DD8">
        <w:trPr>
          <w:trHeight w:val="9388"/>
        </w:trPr>
        <w:tc>
          <w:tcPr>
            <w:tcW w:w="927" w:type="dxa"/>
            <w:shd w:val="clear" w:color="auto" w:fill="auto"/>
            <w:vAlign w:val="center"/>
          </w:tcPr>
          <w:p w:rsidR="00552DD8" w:rsidRPr="00552DD8" w:rsidRDefault="00552DD8">
            <w:pPr>
              <w:widowControl/>
              <w:spacing w:line="360" w:lineRule="auto"/>
              <w:jc w:val="left"/>
              <w:textAlignment w:val="center"/>
              <w:rPr>
                <w:rFonts w:ascii="宋体" w:hAnsi="宋体" w:cs="宋体"/>
                <w:bCs/>
                <w:sz w:val="24"/>
              </w:rPr>
            </w:pPr>
            <w:r w:rsidRPr="00552DD8">
              <w:rPr>
                <w:rFonts w:ascii="宋体" w:hAnsi="宋体" w:cs="宋体" w:hint="eastAsia"/>
                <w:bCs/>
                <w:kern w:val="0"/>
                <w:sz w:val="24"/>
              </w:rPr>
              <w:t>价格得分</w:t>
            </w:r>
          </w:p>
        </w:tc>
        <w:tc>
          <w:tcPr>
            <w:tcW w:w="1773" w:type="dxa"/>
            <w:shd w:val="clear" w:color="auto" w:fill="auto"/>
            <w:vAlign w:val="center"/>
          </w:tcPr>
          <w:p w:rsidR="00552DD8" w:rsidRPr="00552DD8" w:rsidRDefault="00552DD8">
            <w:pPr>
              <w:widowControl/>
              <w:spacing w:line="360" w:lineRule="auto"/>
              <w:jc w:val="center"/>
              <w:textAlignment w:val="center"/>
              <w:rPr>
                <w:rFonts w:ascii="宋体" w:hAnsi="宋体" w:cs="宋体"/>
                <w:bCs/>
                <w:sz w:val="24"/>
              </w:rPr>
            </w:pPr>
            <w:r w:rsidRPr="00552DD8">
              <w:rPr>
                <w:rFonts w:ascii="宋体" w:hAnsi="宋体" w:cs="宋体" w:hint="eastAsia"/>
                <w:bCs/>
                <w:kern w:val="0"/>
                <w:sz w:val="24"/>
              </w:rPr>
              <w:t>报价得分</w:t>
            </w:r>
          </w:p>
        </w:tc>
        <w:tc>
          <w:tcPr>
            <w:tcW w:w="856" w:type="dxa"/>
            <w:shd w:val="clear" w:color="auto" w:fill="auto"/>
            <w:vAlign w:val="center"/>
          </w:tcPr>
          <w:p w:rsidR="00552DD8" w:rsidRPr="00552DD8" w:rsidRDefault="00552DD8">
            <w:pPr>
              <w:widowControl/>
              <w:spacing w:line="360" w:lineRule="auto"/>
              <w:jc w:val="center"/>
              <w:textAlignment w:val="center"/>
              <w:rPr>
                <w:rFonts w:ascii="宋体" w:hAnsi="宋体" w:cs="宋体"/>
                <w:bCs/>
                <w:sz w:val="24"/>
              </w:rPr>
            </w:pPr>
            <w:r w:rsidRPr="00552DD8">
              <w:rPr>
                <w:rFonts w:ascii="宋体" w:hAnsi="宋体" w:cs="宋体"/>
                <w:bCs/>
                <w:kern w:val="0"/>
                <w:sz w:val="24"/>
              </w:rPr>
              <w:t>20</w:t>
            </w:r>
          </w:p>
        </w:tc>
        <w:tc>
          <w:tcPr>
            <w:tcW w:w="6084" w:type="dxa"/>
            <w:shd w:val="clear" w:color="auto" w:fill="auto"/>
            <w:vAlign w:val="center"/>
          </w:tcPr>
          <w:p w:rsidR="00552DD8" w:rsidRPr="008F4431" w:rsidRDefault="00552DD8">
            <w:pPr>
              <w:widowControl/>
              <w:spacing w:line="360" w:lineRule="auto"/>
              <w:jc w:val="left"/>
              <w:textAlignment w:val="center"/>
              <w:rPr>
                <w:rFonts w:ascii="宋体" w:hAnsi="宋体" w:cs="宋体"/>
                <w:bCs/>
                <w:sz w:val="24"/>
              </w:rPr>
            </w:pPr>
            <w:r w:rsidRPr="008F4431">
              <w:rPr>
                <w:rFonts w:ascii="宋体" w:hAnsi="宋体" w:cs="宋体" w:hint="eastAsia"/>
                <w:bCs/>
                <w:kern w:val="0"/>
                <w:sz w:val="24"/>
              </w:rPr>
              <w:t>报价得分（满分</w:t>
            </w:r>
            <w:r w:rsidRPr="008F4431">
              <w:rPr>
                <w:rFonts w:ascii="宋体" w:hAnsi="宋体" w:cs="宋体"/>
                <w:bCs/>
                <w:kern w:val="0"/>
                <w:sz w:val="24"/>
              </w:rPr>
              <w:t>20</w:t>
            </w:r>
            <w:r w:rsidRPr="008F4431">
              <w:rPr>
                <w:rFonts w:ascii="宋体" w:hAnsi="宋体" w:cs="宋体" w:hint="eastAsia"/>
                <w:bCs/>
                <w:kern w:val="0"/>
                <w:sz w:val="24"/>
              </w:rPr>
              <w:t>分）</w:t>
            </w:r>
          </w:p>
          <w:p w:rsidR="00552DD8" w:rsidRPr="008F4431" w:rsidRDefault="00552DD8">
            <w:pPr>
              <w:widowControl/>
              <w:spacing w:line="360" w:lineRule="auto"/>
              <w:jc w:val="left"/>
              <w:textAlignment w:val="center"/>
              <w:rPr>
                <w:rFonts w:ascii="宋体" w:hAnsi="宋体" w:cs="宋体"/>
                <w:bCs/>
                <w:sz w:val="24"/>
              </w:rPr>
            </w:pPr>
            <w:r w:rsidRPr="008F4431">
              <w:rPr>
                <w:rFonts w:ascii="宋体" w:hAnsi="宋体" w:cs="宋体"/>
                <w:bCs/>
                <w:kern w:val="0"/>
                <w:sz w:val="24"/>
              </w:rPr>
              <w:t>1.满足招标文件要求且投标价格最低的投标人的投标报价为评标基准价，其价格分为满分。其他投标人价格得分=评标基准价/投标报价*20；</w:t>
            </w:r>
          </w:p>
          <w:p w:rsidR="00552DD8" w:rsidRPr="008F4431" w:rsidRDefault="00552DD8">
            <w:pPr>
              <w:widowControl/>
              <w:spacing w:line="360" w:lineRule="auto"/>
              <w:jc w:val="left"/>
              <w:textAlignment w:val="center"/>
              <w:rPr>
                <w:rFonts w:ascii="宋体" w:hAnsi="宋体" w:cs="宋体"/>
                <w:bCs/>
                <w:sz w:val="24"/>
              </w:rPr>
            </w:pPr>
            <w:r w:rsidRPr="008F4431">
              <w:rPr>
                <w:rFonts w:ascii="宋体" w:hAnsi="宋体" w:cs="宋体"/>
                <w:bCs/>
                <w:kern w:val="0"/>
                <w:sz w:val="24"/>
              </w:rPr>
              <w:t>2.根据财政部工业和信息化部发布的《政府采购促进中小企业发展管理办法》（财库〔2020〕46号）规定以及财政部发布的《关于进一步加大政府采购支持中小企业力度的通知》（财库〔2022〕19号）规定，本项目对小型和微型企业服务的价格给予10%的扣除计算；</w:t>
            </w:r>
          </w:p>
          <w:p w:rsidR="00552DD8" w:rsidRPr="008F4431" w:rsidRDefault="00552DD8">
            <w:pPr>
              <w:widowControl/>
              <w:spacing w:line="360" w:lineRule="auto"/>
              <w:jc w:val="left"/>
              <w:textAlignment w:val="center"/>
              <w:rPr>
                <w:rFonts w:ascii="宋体" w:hAnsi="宋体" w:cs="宋体"/>
                <w:bCs/>
                <w:sz w:val="24"/>
              </w:rPr>
            </w:pPr>
            <w:r w:rsidRPr="008F4431">
              <w:rPr>
                <w:rFonts w:ascii="宋体" w:hAnsi="宋体" w:cs="宋体"/>
                <w:bCs/>
                <w:kern w:val="0"/>
                <w:sz w:val="24"/>
              </w:rPr>
              <w:t>3.根据财政部司法部《关于政府采购支持监狱企业发展有关问题的通知》（财库〔2014〕68号）规定，本项目对监狱企业服务的价格给予10%的扣除计算；</w:t>
            </w:r>
          </w:p>
          <w:p w:rsidR="00552DD8" w:rsidRPr="008F4431" w:rsidRDefault="00552DD8">
            <w:pPr>
              <w:widowControl/>
              <w:spacing w:line="360" w:lineRule="auto"/>
              <w:jc w:val="left"/>
              <w:textAlignment w:val="center"/>
              <w:rPr>
                <w:rFonts w:ascii="宋体" w:hAnsi="宋体" w:cs="宋体"/>
                <w:bCs/>
                <w:sz w:val="24"/>
              </w:rPr>
            </w:pPr>
            <w:r w:rsidRPr="008F4431">
              <w:rPr>
                <w:rFonts w:ascii="宋体" w:hAnsi="宋体" w:cs="宋体"/>
                <w:bCs/>
                <w:kern w:val="0"/>
                <w:sz w:val="24"/>
              </w:rPr>
              <w:t xml:space="preserve">4.根据财政部 </w:t>
            </w:r>
            <w:r w:rsidRPr="008F4431">
              <w:rPr>
                <w:rFonts w:ascii="宋体" w:hAnsi="宋体" w:cs="宋体" w:hint="eastAsia"/>
                <w:bCs/>
                <w:kern w:val="0"/>
                <w:sz w:val="24"/>
              </w:rPr>
              <w:t>民政部中国残疾人联合会《三部门联合发布关于促进残疾人就业政府采购政策的通知》（财库〔</w:t>
            </w:r>
            <w:r w:rsidRPr="008F4431">
              <w:rPr>
                <w:rFonts w:ascii="宋体" w:hAnsi="宋体" w:cs="宋体"/>
                <w:bCs/>
                <w:kern w:val="0"/>
                <w:sz w:val="24"/>
              </w:rPr>
              <w:t>2017〕141号）规定，本项目对符合条件的残疾人福利性单位服务的价格予以10%的扣除计算；</w:t>
            </w:r>
          </w:p>
          <w:p w:rsidR="00552DD8" w:rsidRPr="008F4431" w:rsidRDefault="00552DD8" w:rsidP="00552DD8">
            <w:pPr>
              <w:spacing w:line="360" w:lineRule="auto"/>
              <w:jc w:val="left"/>
              <w:textAlignment w:val="center"/>
              <w:rPr>
                <w:rFonts w:ascii="宋体" w:hAnsi="宋体" w:cs="宋体"/>
                <w:bCs/>
                <w:sz w:val="24"/>
              </w:rPr>
            </w:pPr>
            <w:r w:rsidRPr="008F4431">
              <w:rPr>
                <w:rFonts w:ascii="宋体" w:hAnsi="宋体" w:cs="宋体"/>
                <w:bCs/>
                <w:kern w:val="0"/>
                <w:sz w:val="24"/>
              </w:rPr>
              <w:t>5.同时属于小型、微型企业、监狱企业、残疾人福利性单位的，其享受的价格扣除比例取扣除率中的较大值，本项目小型、微型企业、监狱企业、残疾人福利性单位的价格扣除比例均为10%，价格扣除比例不重复计算。</w:t>
            </w:r>
          </w:p>
        </w:tc>
      </w:tr>
      <w:tr w:rsidR="00552DD8" w:rsidRPr="008F4431" w:rsidTr="00552DD8">
        <w:trPr>
          <w:trHeight w:val="312"/>
        </w:trPr>
        <w:tc>
          <w:tcPr>
            <w:tcW w:w="927" w:type="dxa"/>
            <w:vMerge w:val="restart"/>
            <w:shd w:val="clear" w:color="auto" w:fill="auto"/>
            <w:vAlign w:val="center"/>
          </w:tcPr>
          <w:p w:rsidR="00552DD8" w:rsidRPr="00552DD8" w:rsidRDefault="00552DD8">
            <w:pPr>
              <w:widowControl/>
              <w:spacing w:line="360" w:lineRule="auto"/>
              <w:jc w:val="center"/>
              <w:textAlignment w:val="center"/>
              <w:rPr>
                <w:rFonts w:ascii="宋体" w:hAnsi="宋体" w:cs="宋体"/>
                <w:bCs/>
                <w:sz w:val="24"/>
              </w:rPr>
            </w:pPr>
            <w:r w:rsidRPr="00552DD8">
              <w:rPr>
                <w:rFonts w:ascii="宋体" w:hAnsi="宋体" w:cs="宋体" w:hint="eastAsia"/>
                <w:bCs/>
                <w:kern w:val="0"/>
                <w:sz w:val="24"/>
              </w:rPr>
              <w:t>技术</w:t>
            </w:r>
            <w:r w:rsidRPr="00552DD8">
              <w:rPr>
                <w:rFonts w:ascii="宋体" w:hAnsi="宋体" w:cs="宋体" w:hint="eastAsia"/>
                <w:bCs/>
                <w:kern w:val="0"/>
                <w:sz w:val="24"/>
              </w:rPr>
              <w:lastRenderedPageBreak/>
              <w:t>得分</w:t>
            </w:r>
          </w:p>
        </w:tc>
        <w:tc>
          <w:tcPr>
            <w:tcW w:w="1773" w:type="dxa"/>
            <w:vMerge w:val="restart"/>
            <w:shd w:val="clear" w:color="auto" w:fill="auto"/>
            <w:vAlign w:val="center"/>
          </w:tcPr>
          <w:p w:rsidR="00552DD8" w:rsidRPr="00552DD8" w:rsidRDefault="00552DD8">
            <w:pPr>
              <w:widowControl/>
              <w:spacing w:line="360" w:lineRule="auto"/>
              <w:jc w:val="center"/>
              <w:textAlignment w:val="center"/>
              <w:rPr>
                <w:rFonts w:ascii="宋体" w:hAnsi="宋体" w:cs="宋体"/>
                <w:bCs/>
                <w:sz w:val="24"/>
              </w:rPr>
            </w:pPr>
            <w:r w:rsidRPr="00552DD8">
              <w:rPr>
                <w:rFonts w:ascii="宋体" w:hAnsi="宋体" w:cs="宋体" w:hint="eastAsia"/>
                <w:bCs/>
                <w:kern w:val="0"/>
                <w:sz w:val="24"/>
              </w:rPr>
              <w:lastRenderedPageBreak/>
              <w:t>技术方案</w:t>
            </w:r>
          </w:p>
        </w:tc>
        <w:tc>
          <w:tcPr>
            <w:tcW w:w="856" w:type="dxa"/>
            <w:vMerge w:val="restart"/>
            <w:shd w:val="clear" w:color="auto" w:fill="auto"/>
            <w:vAlign w:val="center"/>
          </w:tcPr>
          <w:p w:rsidR="00552DD8" w:rsidRPr="00552DD8" w:rsidRDefault="00552DD8">
            <w:pPr>
              <w:widowControl/>
              <w:spacing w:line="360" w:lineRule="auto"/>
              <w:jc w:val="center"/>
              <w:textAlignment w:val="center"/>
              <w:rPr>
                <w:rFonts w:ascii="宋体" w:hAnsi="宋体" w:cs="宋体"/>
                <w:bCs/>
                <w:sz w:val="24"/>
              </w:rPr>
            </w:pPr>
            <w:r w:rsidRPr="00552DD8">
              <w:rPr>
                <w:rFonts w:ascii="宋体" w:hAnsi="宋体" w:cs="宋体" w:hint="eastAsia"/>
                <w:bCs/>
                <w:kern w:val="0"/>
                <w:sz w:val="24"/>
              </w:rPr>
              <w:t>49</w:t>
            </w:r>
          </w:p>
        </w:tc>
        <w:tc>
          <w:tcPr>
            <w:tcW w:w="6084" w:type="dxa"/>
            <w:shd w:val="clear" w:color="auto" w:fill="auto"/>
            <w:vAlign w:val="center"/>
          </w:tcPr>
          <w:p w:rsidR="00552DD8" w:rsidRPr="00552DD8" w:rsidRDefault="00552DD8">
            <w:pPr>
              <w:widowControl/>
              <w:spacing w:line="360" w:lineRule="auto"/>
              <w:jc w:val="left"/>
              <w:textAlignment w:val="center"/>
              <w:rPr>
                <w:rFonts w:ascii="宋体" w:hAnsi="宋体" w:cs="宋体"/>
                <w:b/>
                <w:bCs/>
                <w:sz w:val="24"/>
              </w:rPr>
            </w:pPr>
            <w:r w:rsidRPr="00552DD8">
              <w:rPr>
                <w:rFonts w:ascii="宋体" w:hAnsi="宋体" w:cs="宋体" w:hint="eastAsia"/>
                <w:b/>
                <w:bCs/>
                <w:kern w:val="0"/>
                <w:sz w:val="24"/>
              </w:rPr>
              <w:t>项目分析方案（满分3</w:t>
            </w:r>
            <w:r>
              <w:rPr>
                <w:rFonts w:ascii="宋体" w:hAnsi="宋体" w:cs="宋体" w:hint="eastAsia"/>
                <w:b/>
                <w:bCs/>
                <w:kern w:val="0"/>
                <w:sz w:val="24"/>
              </w:rPr>
              <w:t>分）</w:t>
            </w:r>
          </w:p>
        </w:tc>
      </w:tr>
      <w:tr w:rsidR="00552DD8" w:rsidRPr="008F4431" w:rsidTr="00552DD8">
        <w:trPr>
          <w:trHeight w:val="13579"/>
        </w:trPr>
        <w:tc>
          <w:tcPr>
            <w:tcW w:w="927" w:type="dxa"/>
            <w:vMerge/>
            <w:shd w:val="clear" w:color="auto" w:fill="auto"/>
            <w:vAlign w:val="center"/>
          </w:tcPr>
          <w:p w:rsidR="00552DD8" w:rsidRPr="00552DD8" w:rsidRDefault="00552DD8">
            <w:pPr>
              <w:spacing w:line="360" w:lineRule="auto"/>
              <w:jc w:val="center"/>
              <w:rPr>
                <w:rFonts w:ascii="宋体" w:hAnsi="宋体" w:cs="宋体"/>
                <w:bCs/>
                <w:sz w:val="24"/>
              </w:rPr>
            </w:pPr>
          </w:p>
        </w:tc>
        <w:tc>
          <w:tcPr>
            <w:tcW w:w="1773" w:type="dxa"/>
            <w:vMerge/>
            <w:shd w:val="clear" w:color="auto" w:fill="auto"/>
            <w:vAlign w:val="center"/>
          </w:tcPr>
          <w:p w:rsidR="00552DD8" w:rsidRPr="00552DD8" w:rsidRDefault="00552DD8">
            <w:pPr>
              <w:spacing w:line="360" w:lineRule="auto"/>
              <w:jc w:val="center"/>
              <w:rPr>
                <w:rFonts w:ascii="宋体" w:hAnsi="宋体" w:cs="宋体"/>
                <w:bCs/>
                <w:sz w:val="24"/>
              </w:rPr>
            </w:pPr>
          </w:p>
        </w:tc>
        <w:tc>
          <w:tcPr>
            <w:tcW w:w="856" w:type="dxa"/>
            <w:vMerge/>
            <w:shd w:val="clear" w:color="auto" w:fill="auto"/>
            <w:vAlign w:val="center"/>
          </w:tcPr>
          <w:p w:rsidR="00552DD8" w:rsidRPr="00552DD8" w:rsidRDefault="00552DD8">
            <w:pPr>
              <w:spacing w:line="360" w:lineRule="auto"/>
              <w:jc w:val="center"/>
              <w:rPr>
                <w:rFonts w:ascii="宋体" w:hAnsi="宋体" w:cs="宋体"/>
                <w:bCs/>
                <w:sz w:val="24"/>
              </w:rPr>
            </w:pPr>
          </w:p>
        </w:tc>
        <w:tc>
          <w:tcPr>
            <w:tcW w:w="6084" w:type="dxa"/>
            <w:shd w:val="clear" w:color="auto" w:fill="auto"/>
            <w:vAlign w:val="center"/>
          </w:tcPr>
          <w:p w:rsidR="00552DD8" w:rsidRPr="008F4431" w:rsidRDefault="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hint="eastAsia"/>
                <w:bCs/>
                <w:kern w:val="0"/>
                <w:sz w:val="24"/>
              </w:rPr>
              <w:t>需要针对本项目量身定做方案，需要全面阐述对本项目的运行理解，了解工作重难点及应对措施，对过往同类工作开展阐述清晰，并附有具体事例；对未来工作开展提出具体方案，符合学校高质量、高品质发展要求。投标人根据要求编写符合本项目采购需求及采购人实际情况的项目分析方案。</w:t>
            </w:r>
          </w:p>
          <w:p w:rsidR="00552DD8" w:rsidRPr="008F4431" w:rsidRDefault="00552DD8" w:rsidP="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bCs/>
                <w:kern w:val="0"/>
                <w:sz w:val="24"/>
              </w:rPr>
              <w:t>1.投标人提供的“项目分析方案”内容详细具体、科学合理、具有针对性，完全满足项目分析方案要求，符合项目需求及采购人实际情况，得3分；</w:t>
            </w:r>
          </w:p>
          <w:p w:rsidR="00552DD8" w:rsidRPr="008F4431" w:rsidRDefault="00552DD8" w:rsidP="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bCs/>
                <w:kern w:val="0"/>
                <w:sz w:val="24"/>
              </w:rPr>
              <w:t>2.</w:t>
            </w:r>
            <w:r w:rsidRPr="008F4431">
              <w:rPr>
                <w:rFonts w:ascii="宋体" w:hAnsi="宋体" w:cs="宋体" w:hint="eastAsia"/>
                <w:bCs/>
                <w:kern w:val="0"/>
                <w:sz w:val="24"/>
              </w:rPr>
              <w:t>投标人提供的“项目分析方案”内容较详细具体、较科学合理、比较具有针对性，基本满足项目分析方案要求，得</w:t>
            </w:r>
            <w:r w:rsidRPr="008F4431">
              <w:rPr>
                <w:rFonts w:ascii="宋体" w:hAnsi="宋体" w:cs="宋体"/>
                <w:bCs/>
                <w:kern w:val="0"/>
                <w:sz w:val="24"/>
              </w:rPr>
              <w:t>2分；</w:t>
            </w:r>
          </w:p>
          <w:p w:rsidR="00552DD8" w:rsidRPr="008F4431" w:rsidRDefault="00552DD8" w:rsidP="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bCs/>
                <w:kern w:val="0"/>
                <w:sz w:val="24"/>
              </w:rPr>
              <w:t>3.</w:t>
            </w:r>
            <w:r w:rsidRPr="008F4431">
              <w:rPr>
                <w:rFonts w:ascii="宋体" w:hAnsi="宋体" w:cs="宋体" w:hint="eastAsia"/>
                <w:bCs/>
                <w:kern w:val="0"/>
                <w:sz w:val="24"/>
              </w:rPr>
              <w:t>投标人提供的“项目分析方案”内容基本详细，但对项目分析方案要求的内容存在瑕疵，但未形成重大偏差的，得</w:t>
            </w:r>
            <w:r w:rsidRPr="008F4431">
              <w:rPr>
                <w:rFonts w:ascii="宋体" w:hAnsi="宋体" w:cs="宋体"/>
                <w:bCs/>
                <w:kern w:val="0"/>
                <w:sz w:val="24"/>
              </w:rPr>
              <w:t>1分；</w:t>
            </w:r>
          </w:p>
          <w:p w:rsidR="00552DD8" w:rsidRPr="008F4431" w:rsidRDefault="00552DD8" w:rsidP="00552DD8">
            <w:pPr>
              <w:widowControl/>
              <w:spacing w:line="360" w:lineRule="auto"/>
              <w:ind w:firstLineChars="200" w:firstLine="480"/>
              <w:jc w:val="left"/>
              <w:textAlignment w:val="center"/>
              <w:rPr>
                <w:rFonts w:ascii="宋体" w:hAnsi="宋体" w:cs="宋体"/>
                <w:bCs/>
                <w:kern w:val="0"/>
                <w:sz w:val="24"/>
              </w:rPr>
            </w:pPr>
            <w:r w:rsidRPr="008F4431">
              <w:rPr>
                <w:rFonts w:ascii="宋体" w:hAnsi="宋体" w:cs="宋体"/>
                <w:bCs/>
                <w:kern w:val="0"/>
                <w:sz w:val="24"/>
              </w:rPr>
              <w:t>4.投标人提供的“项目分析方案”中存在较多不当之处或存在重大偏差或未提供项目分析方案，得0分。</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注</w:t>
            </w:r>
            <w:r w:rsidRPr="008F4431">
              <w:rPr>
                <w:rFonts w:ascii="宋体" w:hAnsi="宋体" w:cs="宋体"/>
                <w:sz w:val="24"/>
              </w:rPr>
              <w:t>: （1）内容详细具体</w:t>
            </w:r>
            <w:r w:rsidRPr="008F4431">
              <w:rPr>
                <w:rFonts w:ascii="宋体" w:hAnsi="宋体" w:cs="宋体" w:hint="eastAsia"/>
                <w:sz w:val="24"/>
              </w:rPr>
              <w:t>指包括但不限于上述方案全部内容且不能机械复制采购需求内容。</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2）科学合理</w:t>
            </w:r>
            <w:r w:rsidRPr="008F4431">
              <w:rPr>
                <w:rFonts w:ascii="宋体" w:hAnsi="宋体" w:cs="宋体" w:hint="eastAsia"/>
                <w:sz w:val="24"/>
              </w:rPr>
              <w:t>是指投标人所提供的方案能够保障投标人在实际工作中能达到的预期效果，与采购需求相适应。</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3）有针对性</w:t>
            </w:r>
            <w:r w:rsidRPr="008F4431">
              <w:rPr>
                <w:rFonts w:ascii="宋体" w:hAnsi="宋体" w:cs="宋体" w:hint="eastAsia"/>
                <w:sz w:val="24"/>
              </w:rPr>
              <w:t>指专有所指，与项目需求相契合。</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4）</w:t>
            </w:r>
            <w:r w:rsidRPr="008F4431">
              <w:rPr>
                <w:rFonts w:ascii="宋体" w:hAnsi="宋体" w:cs="宋体" w:hint="eastAsia"/>
                <w:sz w:val="24"/>
              </w:rPr>
              <w:t>瑕疵是指方案内容与项目需求不一致、存在相互矛盾内容、不符合客观逻辑以及未针对本项目编写的任意一种情形。</w:t>
            </w:r>
          </w:p>
          <w:p w:rsidR="00552DD8" w:rsidRPr="008F4431" w:rsidRDefault="00552DD8" w:rsidP="00552DD8">
            <w:pPr>
              <w:spacing w:line="360" w:lineRule="auto"/>
              <w:ind w:firstLineChars="200" w:firstLine="480"/>
              <w:jc w:val="left"/>
              <w:textAlignment w:val="center"/>
              <w:rPr>
                <w:rFonts w:ascii="宋体" w:hAnsi="宋体" w:cs="宋体"/>
                <w:bCs/>
                <w:sz w:val="24"/>
              </w:rPr>
            </w:pPr>
            <w:r w:rsidRPr="008F4431">
              <w:rPr>
                <w:rFonts w:ascii="宋体" w:hAnsi="宋体" w:cs="宋体" w:hint="eastAsia"/>
                <w:sz w:val="24"/>
              </w:rPr>
              <w:t>（</w:t>
            </w:r>
            <w:r w:rsidRPr="008F4431">
              <w:rPr>
                <w:rFonts w:ascii="宋体" w:hAnsi="宋体" w:cs="宋体"/>
                <w:sz w:val="24"/>
              </w:rPr>
              <w:t>5）不当之处或重大偏差</w:t>
            </w:r>
            <w:r w:rsidRPr="008F4431">
              <w:rPr>
                <w:rFonts w:ascii="宋体" w:hAnsi="宋体" w:cs="宋体" w:hint="eastAsia"/>
                <w:sz w:val="24"/>
              </w:rPr>
              <w:t>是指存在与本项目执行无关的内容、存在相关内容在实际操作中不能运用的任意一种情形。</w:t>
            </w:r>
          </w:p>
        </w:tc>
      </w:tr>
      <w:tr w:rsidR="00552DD8" w:rsidRPr="008F4431" w:rsidTr="00552DD8">
        <w:trPr>
          <w:trHeight w:val="11722"/>
        </w:trPr>
        <w:tc>
          <w:tcPr>
            <w:tcW w:w="927" w:type="dxa"/>
            <w:vMerge/>
            <w:shd w:val="clear" w:color="auto" w:fill="auto"/>
            <w:vAlign w:val="center"/>
          </w:tcPr>
          <w:p w:rsidR="00552DD8" w:rsidRPr="00552DD8" w:rsidRDefault="00552DD8">
            <w:pPr>
              <w:spacing w:line="360" w:lineRule="auto"/>
              <w:jc w:val="center"/>
              <w:rPr>
                <w:rFonts w:ascii="宋体" w:hAnsi="宋体" w:cs="宋体"/>
                <w:bCs/>
                <w:sz w:val="24"/>
              </w:rPr>
            </w:pPr>
          </w:p>
        </w:tc>
        <w:tc>
          <w:tcPr>
            <w:tcW w:w="1773" w:type="dxa"/>
            <w:vMerge/>
            <w:shd w:val="clear" w:color="auto" w:fill="auto"/>
            <w:vAlign w:val="center"/>
          </w:tcPr>
          <w:p w:rsidR="00552DD8" w:rsidRPr="00552DD8" w:rsidRDefault="00552DD8">
            <w:pPr>
              <w:spacing w:line="360" w:lineRule="auto"/>
              <w:jc w:val="center"/>
              <w:rPr>
                <w:rFonts w:ascii="宋体" w:hAnsi="宋体" w:cs="宋体"/>
                <w:bCs/>
                <w:sz w:val="24"/>
              </w:rPr>
            </w:pPr>
          </w:p>
        </w:tc>
        <w:tc>
          <w:tcPr>
            <w:tcW w:w="856" w:type="dxa"/>
            <w:vMerge/>
            <w:shd w:val="clear" w:color="auto" w:fill="auto"/>
            <w:vAlign w:val="center"/>
          </w:tcPr>
          <w:p w:rsidR="00552DD8" w:rsidRPr="00552DD8" w:rsidRDefault="00552DD8">
            <w:pPr>
              <w:spacing w:line="360" w:lineRule="auto"/>
              <w:jc w:val="center"/>
              <w:rPr>
                <w:rFonts w:ascii="宋体" w:hAnsi="宋体" w:cs="宋体"/>
                <w:bCs/>
                <w:sz w:val="24"/>
              </w:rPr>
            </w:pPr>
          </w:p>
        </w:tc>
        <w:tc>
          <w:tcPr>
            <w:tcW w:w="6084" w:type="dxa"/>
            <w:shd w:val="clear" w:color="auto" w:fill="auto"/>
            <w:vAlign w:val="center"/>
          </w:tcPr>
          <w:p w:rsidR="00552DD8" w:rsidRPr="00552DD8" w:rsidRDefault="00552DD8">
            <w:pPr>
              <w:widowControl/>
              <w:spacing w:line="360" w:lineRule="auto"/>
              <w:jc w:val="left"/>
              <w:textAlignment w:val="center"/>
              <w:rPr>
                <w:rFonts w:ascii="宋体" w:hAnsi="宋体" w:cs="宋体"/>
                <w:b/>
                <w:bCs/>
                <w:sz w:val="24"/>
              </w:rPr>
            </w:pPr>
            <w:r w:rsidRPr="00552DD8">
              <w:rPr>
                <w:rFonts w:ascii="宋体" w:hAnsi="宋体" w:cs="宋体" w:hint="eastAsia"/>
                <w:b/>
                <w:bCs/>
                <w:kern w:val="0"/>
                <w:sz w:val="24"/>
              </w:rPr>
              <w:t>安全服务方案（满分</w:t>
            </w:r>
            <w:r w:rsidRPr="00552DD8">
              <w:rPr>
                <w:rFonts w:ascii="宋体" w:hAnsi="宋体" w:cs="宋体"/>
                <w:b/>
                <w:bCs/>
                <w:kern w:val="0"/>
                <w:sz w:val="24"/>
              </w:rPr>
              <w:t>3分）</w:t>
            </w:r>
          </w:p>
          <w:p w:rsidR="00552DD8" w:rsidRPr="008F4431" w:rsidRDefault="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hint="eastAsia"/>
                <w:bCs/>
                <w:kern w:val="0"/>
                <w:sz w:val="24"/>
              </w:rPr>
              <w:t>从安全服务工作所涉及的内容、生产操作、关键点、侧重点、难点等方面，投标人根据要求编写符合本项目采购需求及采购人实际情况的安全服务方案。</w:t>
            </w:r>
          </w:p>
          <w:p w:rsidR="00552DD8" w:rsidRPr="008F4431" w:rsidRDefault="00552DD8" w:rsidP="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bCs/>
                <w:kern w:val="0"/>
                <w:sz w:val="24"/>
              </w:rPr>
              <w:t>1.投标人提供的“安全服务方案”内容详细具体、科学合理、具有针对性，符合项目需求及采购人实际情况，得3分；</w:t>
            </w:r>
          </w:p>
          <w:p w:rsidR="00552DD8" w:rsidRPr="008F4431" w:rsidRDefault="00552DD8" w:rsidP="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bCs/>
                <w:kern w:val="0"/>
                <w:sz w:val="24"/>
              </w:rPr>
              <w:t>2.投标人提供的“安全服务方案”内容</w:t>
            </w:r>
            <w:r w:rsidRPr="008F4431">
              <w:rPr>
                <w:rFonts w:ascii="宋体" w:hAnsi="宋体" w:cs="宋体" w:hint="eastAsia"/>
                <w:bCs/>
                <w:kern w:val="0"/>
                <w:sz w:val="24"/>
              </w:rPr>
              <w:t>较详细，具有一定的针对性，得</w:t>
            </w:r>
            <w:r w:rsidRPr="008F4431">
              <w:rPr>
                <w:rFonts w:ascii="宋体" w:hAnsi="宋体" w:cs="宋体"/>
                <w:bCs/>
                <w:kern w:val="0"/>
                <w:sz w:val="24"/>
              </w:rPr>
              <w:t>2分；</w:t>
            </w:r>
          </w:p>
          <w:p w:rsidR="00552DD8" w:rsidRPr="008F4431" w:rsidRDefault="00552DD8" w:rsidP="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bCs/>
                <w:kern w:val="0"/>
                <w:sz w:val="24"/>
              </w:rPr>
              <w:t>3.投标人提供的“安全服务方案”存在瑕疵，但未构成重大偏差，得1分；</w:t>
            </w:r>
          </w:p>
          <w:p w:rsidR="00552DD8" w:rsidRPr="008F4431" w:rsidRDefault="00552DD8" w:rsidP="00552DD8">
            <w:pPr>
              <w:widowControl/>
              <w:spacing w:line="360" w:lineRule="auto"/>
              <w:ind w:firstLineChars="200" w:firstLine="480"/>
              <w:jc w:val="left"/>
              <w:textAlignment w:val="center"/>
              <w:rPr>
                <w:rFonts w:ascii="宋体" w:hAnsi="宋体" w:cs="宋体"/>
                <w:bCs/>
                <w:kern w:val="0"/>
                <w:sz w:val="24"/>
              </w:rPr>
            </w:pPr>
            <w:r w:rsidRPr="008F4431">
              <w:rPr>
                <w:rFonts w:ascii="宋体" w:hAnsi="宋体" w:cs="宋体"/>
                <w:bCs/>
                <w:kern w:val="0"/>
                <w:sz w:val="24"/>
              </w:rPr>
              <w:t>4.投标人提供的“安全服务方案”存在较多不当之处或存在重大偏差或未提供安全管理措施方案，得0分。</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注</w:t>
            </w:r>
            <w:r w:rsidRPr="008F4431">
              <w:rPr>
                <w:rFonts w:ascii="宋体" w:hAnsi="宋体" w:cs="宋体"/>
                <w:sz w:val="24"/>
              </w:rPr>
              <w:t>: （1）内容详细具体</w:t>
            </w:r>
            <w:r w:rsidRPr="008F4431">
              <w:rPr>
                <w:rFonts w:ascii="宋体" w:hAnsi="宋体" w:cs="宋体" w:hint="eastAsia"/>
                <w:sz w:val="24"/>
              </w:rPr>
              <w:t>指包括但不限于上述方案全部内容且不能机械复制采购需求内容。</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2）科学合理</w:t>
            </w:r>
            <w:r w:rsidRPr="008F4431">
              <w:rPr>
                <w:rFonts w:ascii="宋体" w:hAnsi="宋体" w:cs="宋体" w:hint="eastAsia"/>
                <w:sz w:val="24"/>
              </w:rPr>
              <w:t>是指投标人所提供的方案能够保障投标人在实际工作中能达到的预期效果，与采购需求相适应。</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3）有针对性</w:t>
            </w:r>
            <w:r w:rsidRPr="008F4431">
              <w:rPr>
                <w:rFonts w:ascii="宋体" w:hAnsi="宋体" w:cs="宋体" w:hint="eastAsia"/>
                <w:sz w:val="24"/>
              </w:rPr>
              <w:t>指专有所指，与项目需求相契合。</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4）</w:t>
            </w:r>
            <w:r w:rsidRPr="008F4431">
              <w:rPr>
                <w:rFonts w:ascii="宋体" w:hAnsi="宋体" w:cs="宋体" w:hint="eastAsia"/>
                <w:sz w:val="24"/>
              </w:rPr>
              <w:t>瑕疵是指方案内容与项目需求不一致、存在相互矛盾内容、不符合客观逻辑以及未针对本项目编写的任意一种情形。</w:t>
            </w:r>
          </w:p>
          <w:p w:rsidR="00552DD8" w:rsidRPr="00552DD8" w:rsidRDefault="00552DD8" w:rsidP="00552DD8">
            <w:pPr>
              <w:spacing w:line="360" w:lineRule="auto"/>
              <w:ind w:firstLineChars="200" w:firstLine="480"/>
              <w:jc w:val="left"/>
              <w:textAlignment w:val="center"/>
              <w:rPr>
                <w:rFonts w:ascii="宋体" w:hAnsi="宋体" w:cs="宋体"/>
                <w:b/>
                <w:bCs/>
                <w:sz w:val="24"/>
              </w:rPr>
            </w:pPr>
            <w:r w:rsidRPr="008F4431">
              <w:rPr>
                <w:rFonts w:ascii="宋体" w:hAnsi="宋体" w:cs="宋体" w:hint="eastAsia"/>
                <w:sz w:val="24"/>
              </w:rPr>
              <w:t>（</w:t>
            </w:r>
            <w:r w:rsidRPr="008F4431">
              <w:rPr>
                <w:rFonts w:ascii="宋体" w:hAnsi="宋体" w:cs="宋体"/>
                <w:sz w:val="24"/>
              </w:rPr>
              <w:t>5）不当之处或重大偏差</w:t>
            </w:r>
            <w:r w:rsidRPr="008F4431">
              <w:rPr>
                <w:rFonts w:ascii="宋体" w:hAnsi="宋体" w:cs="宋体" w:hint="eastAsia"/>
                <w:sz w:val="24"/>
              </w:rPr>
              <w:t>是指存在与本项目执行无关的内容、存在相关内容在实际操作中不能运用的任意一种情形。</w:t>
            </w:r>
          </w:p>
        </w:tc>
      </w:tr>
      <w:tr w:rsidR="00552DD8" w:rsidRPr="008F4431" w:rsidTr="00552DD8">
        <w:trPr>
          <w:trHeight w:val="12189"/>
        </w:trPr>
        <w:tc>
          <w:tcPr>
            <w:tcW w:w="927" w:type="dxa"/>
            <w:vMerge/>
            <w:shd w:val="clear" w:color="auto" w:fill="auto"/>
            <w:vAlign w:val="center"/>
          </w:tcPr>
          <w:p w:rsidR="00552DD8" w:rsidRPr="00552DD8" w:rsidRDefault="00552DD8">
            <w:pPr>
              <w:spacing w:line="360" w:lineRule="auto"/>
              <w:jc w:val="center"/>
              <w:rPr>
                <w:rFonts w:ascii="宋体" w:hAnsi="宋体" w:cs="宋体"/>
                <w:bCs/>
                <w:sz w:val="24"/>
              </w:rPr>
            </w:pPr>
          </w:p>
        </w:tc>
        <w:tc>
          <w:tcPr>
            <w:tcW w:w="1773" w:type="dxa"/>
            <w:vMerge/>
            <w:shd w:val="clear" w:color="auto" w:fill="auto"/>
            <w:vAlign w:val="center"/>
          </w:tcPr>
          <w:p w:rsidR="00552DD8" w:rsidRPr="00552DD8" w:rsidRDefault="00552DD8">
            <w:pPr>
              <w:spacing w:line="360" w:lineRule="auto"/>
              <w:jc w:val="center"/>
              <w:rPr>
                <w:rFonts w:ascii="宋体" w:hAnsi="宋体" w:cs="宋体"/>
                <w:bCs/>
                <w:sz w:val="24"/>
              </w:rPr>
            </w:pPr>
          </w:p>
        </w:tc>
        <w:tc>
          <w:tcPr>
            <w:tcW w:w="856" w:type="dxa"/>
            <w:vMerge/>
            <w:shd w:val="clear" w:color="auto" w:fill="auto"/>
            <w:vAlign w:val="center"/>
          </w:tcPr>
          <w:p w:rsidR="00552DD8" w:rsidRPr="00552DD8" w:rsidRDefault="00552DD8">
            <w:pPr>
              <w:spacing w:line="360" w:lineRule="auto"/>
              <w:jc w:val="center"/>
              <w:rPr>
                <w:rFonts w:ascii="宋体" w:hAnsi="宋体" w:cs="宋体"/>
                <w:bCs/>
                <w:sz w:val="24"/>
              </w:rPr>
            </w:pPr>
          </w:p>
        </w:tc>
        <w:tc>
          <w:tcPr>
            <w:tcW w:w="6084" w:type="dxa"/>
            <w:shd w:val="clear" w:color="auto" w:fill="auto"/>
            <w:vAlign w:val="center"/>
          </w:tcPr>
          <w:p w:rsidR="00552DD8" w:rsidRPr="00552DD8" w:rsidRDefault="00552DD8">
            <w:pPr>
              <w:widowControl/>
              <w:spacing w:line="360" w:lineRule="auto"/>
              <w:jc w:val="left"/>
              <w:textAlignment w:val="center"/>
              <w:rPr>
                <w:rFonts w:ascii="宋体" w:hAnsi="宋体" w:cs="宋体"/>
                <w:b/>
                <w:bCs/>
                <w:sz w:val="24"/>
              </w:rPr>
            </w:pPr>
            <w:r w:rsidRPr="00552DD8">
              <w:rPr>
                <w:rFonts w:ascii="宋体" w:hAnsi="宋体" w:cs="宋体" w:hint="eastAsia"/>
                <w:b/>
                <w:bCs/>
                <w:kern w:val="0"/>
                <w:sz w:val="24"/>
              </w:rPr>
              <w:t>服务质量标准目标及承诺（满分</w:t>
            </w:r>
            <w:r w:rsidRPr="00552DD8">
              <w:rPr>
                <w:rFonts w:ascii="宋体" w:hAnsi="宋体" w:cs="宋体"/>
                <w:b/>
                <w:bCs/>
                <w:kern w:val="0"/>
                <w:sz w:val="24"/>
              </w:rPr>
              <w:t>3分）：</w:t>
            </w:r>
          </w:p>
          <w:p w:rsidR="00552DD8" w:rsidRPr="008F4431" w:rsidRDefault="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hint="eastAsia"/>
                <w:bCs/>
                <w:kern w:val="0"/>
                <w:sz w:val="24"/>
              </w:rPr>
              <w:t>从运用资源提高服务质量，对质量标准目标有明确承诺等方面，投标人根据要求编写符合本项目采购需求及采购人实际情况的服务质量标准目标及承诺。</w:t>
            </w:r>
          </w:p>
          <w:p w:rsidR="00552DD8" w:rsidRPr="008F4431" w:rsidRDefault="00552DD8" w:rsidP="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bCs/>
                <w:kern w:val="0"/>
                <w:sz w:val="24"/>
              </w:rPr>
              <w:t>1.投标人提供的“服务质量标准目标及承诺”内容详细具体、科学合理、具有针对性，符合项目需求及采购人实际情况，得3分；</w:t>
            </w:r>
          </w:p>
          <w:p w:rsidR="00552DD8" w:rsidRPr="008F4431" w:rsidRDefault="00552DD8" w:rsidP="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bCs/>
                <w:kern w:val="0"/>
                <w:sz w:val="24"/>
              </w:rPr>
              <w:t>2.投标人提供的“服务质量标准目标及承诺”内容</w:t>
            </w:r>
            <w:r w:rsidRPr="008F4431">
              <w:rPr>
                <w:rFonts w:ascii="宋体" w:hAnsi="宋体" w:cs="宋体" w:hint="eastAsia"/>
                <w:bCs/>
                <w:kern w:val="0"/>
                <w:sz w:val="24"/>
              </w:rPr>
              <w:t>较详细具体，具有一定的针对性，得</w:t>
            </w:r>
            <w:r w:rsidRPr="008F4431">
              <w:rPr>
                <w:rFonts w:ascii="宋体" w:hAnsi="宋体" w:cs="宋体"/>
                <w:bCs/>
                <w:kern w:val="0"/>
                <w:sz w:val="24"/>
              </w:rPr>
              <w:t>2分；</w:t>
            </w:r>
          </w:p>
          <w:p w:rsidR="00552DD8" w:rsidRPr="008F4431" w:rsidRDefault="00552DD8" w:rsidP="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bCs/>
                <w:kern w:val="0"/>
                <w:sz w:val="24"/>
              </w:rPr>
              <w:t>3.投标人提供的“服务质量标准目标及承诺”存在瑕疵，但未形成重大偏差，得1分；</w:t>
            </w:r>
          </w:p>
          <w:p w:rsidR="00552DD8" w:rsidRPr="008F4431" w:rsidRDefault="00552DD8" w:rsidP="00552DD8">
            <w:pPr>
              <w:widowControl/>
              <w:spacing w:line="360" w:lineRule="auto"/>
              <w:ind w:firstLineChars="200" w:firstLine="480"/>
              <w:jc w:val="left"/>
              <w:textAlignment w:val="center"/>
              <w:rPr>
                <w:rFonts w:ascii="宋体" w:hAnsi="宋体" w:cs="宋体"/>
                <w:bCs/>
                <w:kern w:val="0"/>
                <w:sz w:val="24"/>
              </w:rPr>
            </w:pPr>
            <w:r w:rsidRPr="008F4431">
              <w:rPr>
                <w:rFonts w:ascii="宋体" w:hAnsi="宋体" w:cs="宋体"/>
                <w:bCs/>
                <w:kern w:val="0"/>
                <w:sz w:val="24"/>
              </w:rPr>
              <w:t>4.投标人提供的“服务质量标准目标及承诺”存在较多不当之处或存在重大偏差或未提供服务质量标准目标及承诺的，得0分。</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注</w:t>
            </w:r>
            <w:r w:rsidRPr="008F4431">
              <w:rPr>
                <w:rFonts w:ascii="宋体" w:hAnsi="宋体" w:cs="宋体"/>
                <w:sz w:val="24"/>
              </w:rPr>
              <w:t>: （1）内容详细具体</w:t>
            </w:r>
            <w:r w:rsidRPr="008F4431">
              <w:rPr>
                <w:rFonts w:ascii="宋体" w:hAnsi="宋体" w:cs="宋体" w:hint="eastAsia"/>
                <w:sz w:val="24"/>
              </w:rPr>
              <w:t>指包括但不限于上述方案全部内容且不能机械复制采购需求内容。</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2）科学合理</w:t>
            </w:r>
            <w:r w:rsidRPr="008F4431">
              <w:rPr>
                <w:rFonts w:ascii="宋体" w:hAnsi="宋体" w:cs="宋体" w:hint="eastAsia"/>
                <w:sz w:val="24"/>
              </w:rPr>
              <w:t>是指投标人所提供的方案能够保障投标人在实际工作中能达到的预期效果，与采购需求相适应。</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3）有针对性</w:t>
            </w:r>
            <w:r w:rsidRPr="008F4431">
              <w:rPr>
                <w:rFonts w:ascii="宋体" w:hAnsi="宋体" w:cs="宋体" w:hint="eastAsia"/>
                <w:sz w:val="24"/>
              </w:rPr>
              <w:t>指专有所指，与项目需求相契合。</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4）</w:t>
            </w:r>
            <w:r w:rsidRPr="008F4431">
              <w:rPr>
                <w:rFonts w:ascii="宋体" w:hAnsi="宋体" w:cs="宋体" w:hint="eastAsia"/>
                <w:sz w:val="24"/>
              </w:rPr>
              <w:t>瑕疵是指方案内容与项目需求不一致、存在相互矛盾内容、不符合客观逻辑以及未针对本项目编写的任意一种情形。</w:t>
            </w:r>
          </w:p>
          <w:p w:rsidR="00552DD8" w:rsidRPr="00552DD8" w:rsidRDefault="00552DD8" w:rsidP="00552DD8">
            <w:pPr>
              <w:spacing w:line="360" w:lineRule="auto"/>
              <w:ind w:firstLineChars="200" w:firstLine="480"/>
              <w:jc w:val="left"/>
              <w:textAlignment w:val="center"/>
              <w:rPr>
                <w:rFonts w:ascii="宋体" w:hAnsi="宋体" w:cs="宋体"/>
                <w:b/>
                <w:bCs/>
                <w:sz w:val="24"/>
              </w:rPr>
            </w:pPr>
            <w:r w:rsidRPr="008F4431">
              <w:rPr>
                <w:rFonts w:ascii="宋体" w:hAnsi="宋体" w:cs="宋体" w:hint="eastAsia"/>
                <w:sz w:val="24"/>
              </w:rPr>
              <w:t>（</w:t>
            </w:r>
            <w:r w:rsidRPr="008F4431">
              <w:rPr>
                <w:rFonts w:ascii="宋体" w:hAnsi="宋体" w:cs="宋体"/>
                <w:sz w:val="24"/>
              </w:rPr>
              <w:t>5）不当之处或重大偏差</w:t>
            </w:r>
            <w:r w:rsidRPr="008F4431">
              <w:rPr>
                <w:rFonts w:ascii="宋体" w:hAnsi="宋体" w:cs="宋体" w:hint="eastAsia"/>
                <w:sz w:val="24"/>
              </w:rPr>
              <w:t>是指存在与本项目执行无关的内容、存在相关内容在实际操作中不能运用的任意一种情形。</w:t>
            </w:r>
          </w:p>
        </w:tc>
      </w:tr>
      <w:tr w:rsidR="00552DD8" w:rsidRPr="008F4431" w:rsidTr="00552DD8">
        <w:trPr>
          <w:trHeight w:val="11722"/>
        </w:trPr>
        <w:tc>
          <w:tcPr>
            <w:tcW w:w="927" w:type="dxa"/>
            <w:vMerge/>
            <w:shd w:val="clear" w:color="auto" w:fill="auto"/>
            <w:vAlign w:val="center"/>
          </w:tcPr>
          <w:p w:rsidR="00552DD8" w:rsidRPr="00552DD8" w:rsidRDefault="00552DD8">
            <w:pPr>
              <w:spacing w:line="360" w:lineRule="auto"/>
              <w:jc w:val="center"/>
              <w:rPr>
                <w:rFonts w:ascii="宋体" w:hAnsi="宋体" w:cs="宋体"/>
                <w:bCs/>
                <w:sz w:val="24"/>
              </w:rPr>
            </w:pPr>
          </w:p>
        </w:tc>
        <w:tc>
          <w:tcPr>
            <w:tcW w:w="1773" w:type="dxa"/>
            <w:vMerge/>
            <w:shd w:val="clear" w:color="auto" w:fill="auto"/>
            <w:vAlign w:val="center"/>
          </w:tcPr>
          <w:p w:rsidR="00552DD8" w:rsidRPr="00552DD8" w:rsidRDefault="00552DD8">
            <w:pPr>
              <w:spacing w:line="360" w:lineRule="auto"/>
              <w:jc w:val="center"/>
              <w:rPr>
                <w:rFonts w:ascii="宋体" w:hAnsi="宋体" w:cs="宋体"/>
                <w:bCs/>
                <w:sz w:val="24"/>
              </w:rPr>
            </w:pPr>
          </w:p>
        </w:tc>
        <w:tc>
          <w:tcPr>
            <w:tcW w:w="856" w:type="dxa"/>
            <w:vMerge/>
            <w:shd w:val="clear" w:color="auto" w:fill="auto"/>
            <w:vAlign w:val="center"/>
          </w:tcPr>
          <w:p w:rsidR="00552DD8" w:rsidRPr="00552DD8" w:rsidRDefault="00552DD8">
            <w:pPr>
              <w:spacing w:line="360" w:lineRule="auto"/>
              <w:jc w:val="center"/>
              <w:rPr>
                <w:rFonts w:ascii="宋体" w:hAnsi="宋体" w:cs="宋体"/>
                <w:bCs/>
                <w:sz w:val="24"/>
              </w:rPr>
            </w:pPr>
          </w:p>
        </w:tc>
        <w:tc>
          <w:tcPr>
            <w:tcW w:w="6084" w:type="dxa"/>
            <w:shd w:val="clear" w:color="auto" w:fill="auto"/>
            <w:vAlign w:val="center"/>
          </w:tcPr>
          <w:p w:rsidR="00552DD8" w:rsidRPr="00552DD8" w:rsidRDefault="00552DD8">
            <w:pPr>
              <w:widowControl/>
              <w:spacing w:line="360" w:lineRule="auto"/>
              <w:jc w:val="left"/>
              <w:textAlignment w:val="center"/>
              <w:rPr>
                <w:rFonts w:ascii="宋体" w:hAnsi="宋体" w:cs="宋体"/>
                <w:b/>
                <w:bCs/>
                <w:sz w:val="24"/>
              </w:rPr>
            </w:pPr>
            <w:r w:rsidRPr="00552DD8">
              <w:rPr>
                <w:rFonts w:ascii="宋体" w:hAnsi="宋体" w:cs="宋体" w:hint="eastAsia"/>
                <w:b/>
                <w:bCs/>
                <w:kern w:val="0"/>
                <w:sz w:val="24"/>
              </w:rPr>
              <w:t>保洁管理服务方案（满分</w:t>
            </w:r>
            <w:r w:rsidRPr="00552DD8">
              <w:rPr>
                <w:rFonts w:ascii="宋体" w:hAnsi="宋体" w:cs="宋体"/>
                <w:b/>
                <w:bCs/>
                <w:kern w:val="0"/>
                <w:sz w:val="24"/>
              </w:rPr>
              <w:t>3分）：</w:t>
            </w:r>
          </w:p>
          <w:p w:rsidR="00552DD8" w:rsidRPr="008F4431" w:rsidRDefault="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hint="eastAsia"/>
                <w:bCs/>
                <w:kern w:val="0"/>
                <w:sz w:val="24"/>
              </w:rPr>
              <w:t>包括日常人员安排、人员考核、服务质量检查等项目，投标人根据要求编写符合本项目采购需求及采购人实际情况的保洁管理服务方案。</w:t>
            </w:r>
          </w:p>
          <w:p w:rsidR="00552DD8" w:rsidRPr="008F4431" w:rsidRDefault="00552DD8" w:rsidP="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bCs/>
                <w:kern w:val="0"/>
                <w:sz w:val="24"/>
              </w:rPr>
              <w:t>1.投标人提供的“保洁管理服务方案”内容详细具体、科学合理、具有针对性，符合项目需求及采购人实际情况，得3分；</w:t>
            </w:r>
          </w:p>
          <w:p w:rsidR="00552DD8" w:rsidRPr="008F4431" w:rsidRDefault="00552DD8" w:rsidP="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bCs/>
                <w:kern w:val="0"/>
                <w:sz w:val="24"/>
              </w:rPr>
              <w:t>2.投标人提供的“保洁管理服务方案” 较</w:t>
            </w:r>
            <w:r w:rsidRPr="008F4431">
              <w:rPr>
                <w:rFonts w:ascii="宋体" w:hAnsi="宋体" w:cs="宋体" w:hint="eastAsia"/>
                <w:bCs/>
                <w:kern w:val="0"/>
                <w:sz w:val="24"/>
              </w:rPr>
              <w:t>详细具体，具有一定的针对性，得</w:t>
            </w:r>
            <w:r w:rsidRPr="008F4431">
              <w:rPr>
                <w:rFonts w:ascii="宋体" w:hAnsi="宋体" w:cs="宋体"/>
                <w:bCs/>
                <w:kern w:val="0"/>
                <w:sz w:val="24"/>
              </w:rPr>
              <w:t>2分；</w:t>
            </w:r>
          </w:p>
          <w:p w:rsidR="00552DD8" w:rsidRPr="008F4431" w:rsidRDefault="00552DD8" w:rsidP="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bCs/>
                <w:kern w:val="0"/>
                <w:sz w:val="24"/>
              </w:rPr>
              <w:t>3.投标人提供的“保洁管理服务方案”存在瑕疵，但未形成重大偏差，得1分；</w:t>
            </w:r>
          </w:p>
          <w:p w:rsidR="00552DD8" w:rsidRPr="008F4431" w:rsidRDefault="00552DD8" w:rsidP="00552DD8">
            <w:pPr>
              <w:widowControl/>
              <w:spacing w:line="360" w:lineRule="auto"/>
              <w:ind w:firstLineChars="200" w:firstLine="480"/>
              <w:jc w:val="left"/>
              <w:textAlignment w:val="center"/>
              <w:rPr>
                <w:rFonts w:ascii="宋体" w:hAnsi="宋体" w:cs="宋体"/>
                <w:bCs/>
                <w:kern w:val="0"/>
                <w:sz w:val="24"/>
              </w:rPr>
            </w:pPr>
            <w:r w:rsidRPr="008F4431">
              <w:rPr>
                <w:rFonts w:ascii="宋体" w:hAnsi="宋体" w:cs="宋体"/>
                <w:bCs/>
                <w:kern w:val="0"/>
                <w:sz w:val="24"/>
              </w:rPr>
              <w:t>4.投标人提供的“保洁管理服务方案”存在较多不当之处或存在重大偏差或未提供保洁管理服务方案，得0分。</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注</w:t>
            </w:r>
            <w:r w:rsidRPr="008F4431">
              <w:rPr>
                <w:rFonts w:ascii="宋体" w:hAnsi="宋体" w:cs="宋体"/>
                <w:sz w:val="24"/>
              </w:rPr>
              <w:t>: （1）内容详细具体</w:t>
            </w:r>
            <w:r w:rsidRPr="008F4431">
              <w:rPr>
                <w:rFonts w:ascii="宋体" w:hAnsi="宋体" w:cs="宋体" w:hint="eastAsia"/>
                <w:sz w:val="24"/>
              </w:rPr>
              <w:t>指包括但不限于上述方案全部内容且不能机械复制采购需求内容。</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2）科学合理</w:t>
            </w:r>
            <w:r w:rsidRPr="008F4431">
              <w:rPr>
                <w:rFonts w:ascii="宋体" w:hAnsi="宋体" w:cs="宋体" w:hint="eastAsia"/>
                <w:sz w:val="24"/>
              </w:rPr>
              <w:t>是指投标人所提供的方案能够保障投标人在实际工作中能达到的预期效果，与采购需求相适应。</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3）有针对性</w:t>
            </w:r>
            <w:r w:rsidRPr="008F4431">
              <w:rPr>
                <w:rFonts w:ascii="宋体" w:hAnsi="宋体" w:cs="宋体" w:hint="eastAsia"/>
                <w:sz w:val="24"/>
              </w:rPr>
              <w:t>指专有所指，与项目需求相契合。</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4）</w:t>
            </w:r>
            <w:r w:rsidRPr="008F4431">
              <w:rPr>
                <w:rFonts w:ascii="宋体" w:hAnsi="宋体" w:cs="宋体" w:hint="eastAsia"/>
                <w:sz w:val="24"/>
              </w:rPr>
              <w:t>瑕疵是指方案内容与项目需求不一致、存在相互矛盾内容、不符合客观逻辑以及未针对本项目编写的任意一种情形。</w:t>
            </w:r>
          </w:p>
          <w:p w:rsidR="00552DD8" w:rsidRPr="00552DD8" w:rsidRDefault="00552DD8" w:rsidP="00552DD8">
            <w:pPr>
              <w:spacing w:line="360" w:lineRule="auto"/>
              <w:ind w:firstLineChars="200" w:firstLine="480"/>
              <w:jc w:val="left"/>
              <w:textAlignment w:val="center"/>
              <w:rPr>
                <w:rFonts w:ascii="宋体" w:hAnsi="宋体" w:cs="宋体"/>
                <w:b/>
                <w:bCs/>
                <w:sz w:val="24"/>
              </w:rPr>
            </w:pPr>
            <w:r w:rsidRPr="008F4431">
              <w:rPr>
                <w:rFonts w:ascii="宋体" w:hAnsi="宋体" w:cs="宋体" w:hint="eastAsia"/>
                <w:sz w:val="24"/>
              </w:rPr>
              <w:t>（</w:t>
            </w:r>
            <w:r w:rsidRPr="008F4431">
              <w:rPr>
                <w:rFonts w:ascii="宋体" w:hAnsi="宋体" w:cs="宋体"/>
                <w:sz w:val="24"/>
              </w:rPr>
              <w:t>5）不当之处或重大偏差</w:t>
            </w:r>
            <w:r w:rsidRPr="008F4431">
              <w:rPr>
                <w:rFonts w:ascii="宋体" w:hAnsi="宋体" w:cs="宋体" w:hint="eastAsia"/>
                <w:sz w:val="24"/>
              </w:rPr>
              <w:t>是指存在与本项目执行无关的内容、存在相关内容在实际操作中不能运用的任意一种情形。</w:t>
            </w:r>
          </w:p>
        </w:tc>
      </w:tr>
      <w:tr w:rsidR="00552DD8" w:rsidRPr="008F4431" w:rsidTr="00552DD8">
        <w:trPr>
          <w:trHeight w:val="12189"/>
        </w:trPr>
        <w:tc>
          <w:tcPr>
            <w:tcW w:w="927" w:type="dxa"/>
            <w:vMerge/>
            <w:shd w:val="clear" w:color="auto" w:fill="auto"/>
            <w:vAlign w:val="center"/>
          </w:tcPr>
          <w:p w:rsidR="00552DD8" w:rsidRPr="00552DD8" w:rsidRDefault="00552DD8">
            <w:pPr>
              <w:spacing w:line="360" w:lineRule="auto"/>
              <w:jc w:val="center"/>
              <w:rPr>
                <w:rFonts w:ascii="宋体" w:hAnsi="宋体" w:cs="宋体"/>
                <w:bCs/>
                <w:sz w:val="24"/>
              </w:rPr>
            </w:pPr>
          </w:p>
        </w:tc>
        <w:tc>
          <w:tcPr>
            <w:tcW w:w="1773" w:type="dxa"/>
            <w:vMerge/>
            <w:shd w:val="clear" w:color="auto" w:fill="auto"/>
            <w:vAlign w:val="center"/>
          </w:tcPr>
          <w:p w:rsidR="00552DD8" w:rsidRPr="00552DD8" w:rsidRDefault="00552DD8">
            <w:pPr>
              <w:spacing w:line="360" w:lineRule="auto"/>
              <w:jc w:val="center"/>
              <w:rPr>
                <w:rFonts w:ascii="宋体" w:hAnsi="宋体" w:cs="宋体"/>
                <w:bCs/>
                <w:sz w:val="24"/>
              </w:rPr>
            </w:pPr>
          </w:p>
        </w:tc>
        <w:tc>
          <w:tcPr>
            <w:tcW w:w="856" w:type="dxa"/>
            <w:vMerge/>
            <w:shd w:val="clear" w:color="auto" w:fill="auto"/>
            <w:vAlign w:val="center"/>
          </w:tcPr>
          <w:p w:rsidR="00552DD8" w:rsidRPr="00552DD8" w:rsidRDefault="00552DD8">
            <w:pPr>
              <w:spacing w:line="360" w:lineRule="auto"/>
              <w:jc w:val="center"/>
              <w:rPr>
                <w:rFonts w:ascii="宋体" w:hAnsi="宋体" w:cs="宋体"/>
                <w:bCs/>
                <w:sz w:val="24"/>
              </w:rPr>
            </w:pPr>
          </w:p>
        </w:tc>
        <w:tc>
          <w:tcPr>
            <w:tcW w:w="6084" w:type="dxa"/>
            <w:shd w:val="clear" w:color="auto" w:fill="auto"/>
            <w:vAlign w:val="center"/>
          </w:tcPr>
          <w:p w:rsidR="00552DD8" w:rsidRPr="00552DD8" w:rsidRDefault="00552DD8">
            <w:pPr>
              <w:widowControl/>
              <w:spacing w:line="360" w:lineRule="auto"/>
              <w:jc w:val="left"/>
              <w:textAlignment w:val="center"/>
              <w:rPr>
                <w:rFonts w:ascii="宋体" w:hAnsi="宋体" w:cs="宋体"/>
                <w:b/>
                <w:bCs/>
                <w:sz w:val="24"/>
              </w:rPr>
            </w:pPr>
            <w:r w:rsidRPr="00552DD8">
              <w:rPr>
                <w:rFonts w:ascii="宋体" w:hAnsi="宋体" w:cs="宋体" w:hint="eastAsia"/>
                <w:b/>
                <w:bCs/>
                <w:kern w:val="0"/>
                <w:sz w:val="24"/>
              </w:rPr>
              <w:t>管理措施及制度建设方案（满分</w:t>
            </w:r>
            <w:r w:rsidRPr="00552DD8">
              <w:rPr>
                <w:rFonts w:ascii="宋体" w:hAnsi="宋体" w:cs="宋体"/>
                <w:b/>
                <w:bCs/>
                <w:kern w:val="0"/>
                <w:sz w:val="24"/>
              </w:rPr>
              <w:t>3分）：</w:t>
            </w:r>
          </w:p>
          <w:p w:rsidR="00552DD8" w:rsidRPr="008F4431" w:rsidRDefault="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hint="eastAsia"/>
                <w:bCs/>
                <w:kern w:val="0"/>
                <w:sz w:val="24"/>
              </w:rPr>
              <w:t>包括对人员的管理措施、制度建设等方面提出方案，投标人根据要求编写符合本项目采购需求及采购人实际情况的管理措施及制度建设方案。</w:t>
            </w:r>
          </w:p>
          <w:p w:rsidR="00552DD8" w:rsidRPr="008F4431" w:rsidRDefault="00552DD8" w:rsidP="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bCs/>
                <w:kern w:val="0"/>
                <w:sz w:val="24"/>
              </w:rPr>
              <w:t>1.投标人提供的“管理措施及制度建设方案”内容详细具体、科学合理、具有针对性，符合项目需求及采购人实际情况，得3分；</w:t>
            </w:r>
          </w:p>
          <w:p w:rsidR="00552DD8" w:rsidRPr="008F4431" w:rsidRDefault="00552DD8" w:rsidP="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bCs/>
                <w:kern w:val="0"/>
                <w:sz w:val="24"/>
              </w:rPr>
              <w:t>2.投标人提供的“管理措施及制度建设方案” 较</w:t>
            </w:r>
            <w:r w:rsidRPr="008F4431">
              <w:rPr>
                <w:rFonts w:ascii="宋体" w:hAnsi="宋体" w:cs="宋体" w:hint="eastAsia"/>
                <w:bCs/>
                <w:kern w:val="0"/>
                <w:sz w:val="24"/>
              </w:rPr>
              <w:t>详细具体，具有一定的针对性，得</w:t>
            </w:r>
            <w:r w:rsidRPr="008F4431">
              <w:rPr>
                <w:rFonts w:ascii="宋体" w:hAnsi="宋体" w:cs="宋体"/>
                <w:bCs/>
                <w:kern w:val="0"/>
                <w:sz w:val="24"/>
              </w:rPr>
              <w:t>2分；</w:t>
            </w:r>
          </w:p>
          <w:p w:rsidR="00552DD8" w:rsidRPr="008F4431" w:rsidRDefault="00552DD8" w:rsidP="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bCs/>
                <w:kern w:val="0"/>
                <w:sz w:val="24"/>
              </w:rPr>
              <w:t>3.投标人提供的“管理措施及制度建设方案”存在瑕疵，但未形成重大偏差，得1分；</w:t>
            </w:r>
          </w:p>
          <w:p w:rsidR="00552DD8" w:rsidRPr="008F4431" w:rsidRDefault="00552DD8" w:rsidP="00552DD8">
            <w:pPr>
              <w:widowControl/>
              <w:spacing w:line="360" w:lineRule="auto"/>
              <w:ind w:firstLineChars="200" w:firstLine="480"/>
              <w:jc w:val="left"/>
              <w:textAlignment w:val="center"/>
              <w:rPr>
                <w:rFonts w:ascii="宋体" w:hAnsi="宋体" w:cs="宋体"/>
                <w:bCs/>
                <w:kern w:val="0"/>
                <w:sz w:val="24"/>
              </w:rPr>
            </w:pPr>
            <w:r w:rsidRPr="008F4431">
              <w:rPr>
                <w:rFonts w:ascii="宋体" w:hAnsi="宋体" w:cs="宋体"/>
                <w:bCs/>
                <w:kern w:val="0"/>
                <w:sz w:val="24"/>
              </w:rPr>
              <w:t>4.投标人提供的“管理措施及制度建设方案”存在较多不当之处或存在重大偏差或未提供管理措施及制度建设方案的，得0分。</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注</w:t>
            </w:r>
            <w:r w:rsidRPr="008F4431">
              <w:rPr>
                <w:rFonts w:ascii="宋体" w:hAnsi="宋体" w:cs="宋体"/>
                <w:sz w:val="24"/>
              </w:rPr>
              <w:t>: （1）内容详细具体</w:t>
            </w:r>
            <w:r w:rsidRPr="008F4431">
              <w:rPr>
                <w:rFonts w:ascii="宋体" w:hAnsi="宋体" w:cs="宋体" w:hint="eastAsia"/>
                <w:sz w:val="24"/>
              </w:rPr>
              <w:t>指包括但不限于上述方案全部内容且不能机械复制采购需求内容。</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2）科学合理</w:t>
            </w:r>
            <w:r w:rsidRPr="008F4431">
              <w:rPr>
                <w:rFonts w:ascii="宋体" w:hAnsi="宋体" w:cs="宋体" w:hint="eastAsia"/>
                <w:sz w:val="24"/>
              </w:rPr>
              <w:t>是指投标人所提供的方案能够保障投标人在实际工作中能达到的预期效果，与采购需求相适应。</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3）有针对性</w:t>
            </w:r>
            <w:r w:rsidRPr="008F4431">
              <w:rPr>
                <w:rFonts w:ascii="宋体" w:hAnsi="宋体" w:cs="宋体" w:hint="eastAsia"/>
                <w:sz w:val="24"/>
              </w:rPr>
              <w:t>指专有所指，与项目需求相契合。</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4）</w:t>
            </w:r>
            <w:r w:rsidRPr="008F4431">
              <w:rPr>
                <w:rFonts w:ascii="宋体" w:hAnsi="宋体" w:cs="宋体" w:hint="eastAsia"/>
                <w:sz w:val="24"/>
              </w:rPr>
              <w:t>瑕疵是指方案内容与项目需求不一致、存在相互矛盾内容、不符合客观逻辑以及未针对本项目编写的任意一种情形。</w:t>
            </w:r>
          </w:p>
          <w:p w:rsidR="00552DD8" w:rsidRPr="00552DD8" w:rsidRDefault="00552DD8" w:rsidP="00552DD8">
            <w:pPr>
              <w:spacing w:line="360" w:lineRule="auto"/>
              <w:ind w:firstLineChars="200" w:firstLine="480"/>
              <w:jc w:val="left"/>
              <w:textAlignment w:val="center"/>
              <w:rPr>
                <w:rFonts w:ascii="宋体" w:hAnsi="宋体" w:cs="宋体"/>
                <w:b/>
                <w:bCs/>
                <w:sz w:val="24"/>
              </w:rPr>
            </w:pPr>
            <w:r w:rsidRPr="008F4431">
              <w:rPr>
                <w:rFonts w:ascii="宋体" w:hAnsi="宋体" w:cs="宋体" w:hint="eastAsia"/>
                <w:sz w:val="24"/>
              </w:rPr>
              <w:t>（</w:t>
            </w:r>
            <w:r w:rsidRPr="008F4431">
              <w:rPr>
                <w:rFonts w:ascii="宋体" w:hAnsi="宋体" w:cs="宋体"/>
                <w:sz w:val="24"/>
              </w:rPr>
              <w:t>5）不当之处或重大偏差</w:t>
            </w:r>
            <w:r w:rsidRPr="008F4431">
              <w:rPr>
                <w:rFonts w:ascii="宋体" w:hAnsi="宋体" w:cs="宋体" w:hint="eastAsia"/>
                <w:sz w:val="24"/>
              </w:rPr>
              <w:t>是指存在与本项目执行无关的内容、存在相关内容在实际操作中不能运用的任意一种情形。</w:t>
            </w:r>
          </w:p>
        </w:tc>
      </w:tr>
      <w:tr w:rsidR="00552DD8" w:rsidRPr="008F4431" w:rsidTr="00552DD8">
        <w:trPr>
          <w:trHeight w:val="12656"/>
        </w:trPr>
        <w:tc>
          <w:tcPr>
            <w:tcW w:w="927" w:type="dxa"/>
            <w:vMerge/>
            <w:shd w:val="clear" w:color="auto" w:fill="auto"/>
            <w:vAlign w:val="center"/>
          </w:tcPr>
          <w:p w:rsidR="00552DD8" w:rsidRPr="00552DD8" w:rsidRDefault="00552DD8">
            <w:pPr>
              <w:spacing w:line="360" w:lineRule="auto"/>
              <w:jc w:val="center"/>
              <w:rPr>
                <w:rFonts w:ascii="宋体" w:hAnsi="宋体" w:cs="宋体"/>
                <w:bCs/>
                <w:sz w:val="24"/>
              </w:rPr>
            </w:pPr>
          </w:p>
        </w:tc>
        <w:tc>
          <w:tcPr>
            <w:tcW w:w="1773" w:type="dxa"/>
            <w:vMerge/>
            <w:shd w:val="clear" w:color="auto" w:fill="auto"/>
            <w:vAlign w:val="center"/>
          </w:tcPr>
          <w:p w:rsidR="00552DD8" w:rsidRPr="00552DD8" w:rsidRDefault="00552DD8">
            <w:pPr>
              <w:spacing w:line="360" w:lineRule="auto"/>
              <w:jc w:val="center"/>
              <w:rPr>
                <w:rFonts w:ascii="宋体" w:hAnsi="宋体" w:cs="宋体"/>
                <w:bCs/>
                <w:sz w:val="24"/>
              </w:rPr>
            </w:pPr>
          </w:p>
        </w:tc>
        <w:tc>
          <w:tcPr>
            <w:tcW w:w="856" w:type="dxa"/>
            <w:vMerge/>
            <w:shd w:val="clear" w:color="auto" w:fill="auto"/>
            <w:vAlign w:val="center"/>
          </w:tcPr>
          <w:p w:rsidR="00552DD8" w:rsidRPr="00552DD8" w:rsidRDefault="00552DD8">
            <w:pPr>
              <w:spacing w:line="360" w:lineRule="auto"/>
              <w:jc w:val="center"/>
              <w:rPr>
                <w:rFonts w:ascii="宋体" w:hAnsi="宋体" w:cs="宋体"/>
                <w:bCs/>
                <w:sz w:val="24"/>
              </w:rPr>
            </w:pPr>
          </w:p>
        </w:tc>
        <w:tc>
          <w:tcPr>
            <w:tcW w:w="6084" w:type="dxa"/>
            <w:shd w:val="clear" w:color="auto" w:fill="auto"/>
            <w:vAlign w:val="center"/>
          </w:tcPr>
          <w:p w:rsidR="00552DD8" w:rsidRPr="00552DD8" w:rsidRDefault="00552DD8">
            <w:pPr>
              <w:widowControl/>
              <w:spacing w:line="360" w:lineRule="auto"/>
              <w:jc w:val="left"/>
              <w:textAlignment w:val="center"/>
              <w:rPr>
                <w:rFonts w:ascii="宋体" w:hAnsi="宋体" w:cs="宋体"/>
                <w:b/>
                <w:bCs/>
                <w:sz w:val="24"/>
              </w:rPr>
            </w:pPr>
            <w:r w:rsidRPr="00552DD8">
              <w:rPr>
                <w:rFonts w:ascii="宋体" w:hAnsi="宋体" w:cs="宋体" w:hint="eastAsia"/>
                <w:b/>
                <w:bCs/>
                <w:kern w:val="0"/>
                <w:sz w:val="24"/>
              </w:rPr>
              <w:t>信息化管理方案（满分</w:t>
            </w:r>
            <w:r w:rsidRPr="00552DD8">
              <w:rPr>
                <w:rFonts w:ascii="宋体" w:hAnsi="宋体" w:cs="宋体"/>
                <w:b/>
                <w:bCs/>
                <w:kern w:val="0"/>
                <w:sz w:val="24"/>
              </w:rPr>
              <w:t>3分）：</w:t>
            </w:r>
          </w:p>
          <w:p w:rsidR="00552DD8" w:rsidRPr="008F4431" w:rsidRDefault="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hint="eastAsia"/>
                <w:bCs/>
                <w:kern w:val="0"/>
                <w:sz w:val="24"/>
              </w:rPr>
              <w:t>包括人员考勤，物料出入库管理、设备管理、工作计划及完成情况等，投标人根据要求编写符合本项目采购需求及采购人实际情况的信息化管理方案。</w:t>
            </w:r>
          </w:p>
          <w:p w:rsidR="00552DD8" w:rsidRPr="008F4431" w:rsidRDefault="00552DD8" w:rsidP="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bCs/>
                <w:kern w:val="0"/>
                <w:sz w:val="24"/>
              </w:rPr>
              <w:t>1.投标人提供的“信息化管理方案”能通过具体的信息化手段达到快速反应、直观反馈、监督体系透明等效果，符合项目需求及采购人实际情况，得3分；</w:t>
            </w:r>
          </w:p>
          <w:p w:rsidR="00552DD8" w:rsidRPr="008F4431" w:rsidRDefault="00552DD8" w:rsidP="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bCs/>
                <w:kern w:val="0"/>
                <w:sz w:val="24"/>
              </w:rPr>
              <w:t>2.投标人提供的“信息化管理方案”能通过具体的信息化手段基本达到有反应、有直观反馈、监督体系较为透明等效果，得2分；</w:t>
            </w:r>
          </w:p>
          <w:p w:rsidR="00552DD8" w:rsidRPr="008F4431" w:rsidRDefault="00552DD8" w:rsidP="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bCs/>
                <w:kern w:val="0"/>
                <w:sz w:val="24"/>
              </w:rPr>
              <w:t>3.投标人提供的“信息化管理方案”可基本通过具体的信息化手段基本达到有反应、有直观反馈、监督体系较为透明等效果，存在瑕疵但未形成重大偏差的，得1分；</w:t>
            </w:r>
          </w:p>
          <w:p w:rsidR="00552DD8" w:rsidRPr="008F4431" w:rsidRDefault="00552DD8" w:rsidP="00552DD8">
            <w:pPr>
              <w:widowControl/>
              <w:spacing w:line="360" w:lineRule="auto"/>
              <w:ind w:firstLineChars="200" w:firstLine="480"/>
              <w:jc w:val="left"/>
              <w:textAlignment w:val="center"/>
              <w:rPr>
                <w:rFonts w:ascii="宋体" w:hAnsi="宋体" w:cs="宋体"/>
                <w:bCs/>
                <w:kern w:val="0"/>
                <w:sz w:val="24"/>
              </w:rPr>
            </w:pPr>
            <w:r w:rsidRPr="008F4431">
              <w:rPr>
                <w:rFonts w:ascii="宋体" w:hAnsi="宋体" w:cs="宋体"/>
                <w:bCs/>
                <w:kern w:val="0"/>
                <w:sz w:val="24"/>
              </w:rPr>
              <w:t>4.投标人提供的“信息化管理方案”存在较多不当之处或存在重大偏差或未提信息化管理方案的，得0分。</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注</w:t>
            </w:r>
            <w:r w:rsidRPr="008F4431">
              <w:rPr>
                <w:rFonts w:ascii="宋体" w:hAnsi="宋体" w:cs="宋体"/>
                <w:sz w:val="24"/>
              </w:rPr>
              <w:t>: （1）内容详细具体</w:t>
            </w:r>
            <w:r w:rsidRPr="008F4431">
              <w:rPr>
                <w:rFonts w:ascii="宋体" w:hAnsi="宋体" w:cs="宋体" w:hint="eastAsia"/>
                <w:sz w:val="24"/>
              </w:rPr>
              <w:t>指包括但不限于上述方案全部内容且不能机械复制采购需求内容。</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2）科学合理</w:t>
            </w:r>
            <w:r w:rsidRPr="008F4431">
              <w:rPr>
                <w:rFonts w:ascii="宋体" w:hAnsi="宋体" w:cs="宋体" w:hint="eastAsia"/>
                <w:sz w:val="24"/>
              </w:rPr>
              <w:t>是指投标人所提供的方案能够保障投标人在实际工作中能达到的预期效果，与采购需求相适应。</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3）有针对性</w:t>
            </w:r>
            <w:r w:rsidRPr="008F4431">
              <w:rPr>
                <w:rFonts w:ascii="宋体" w:hAnsi="宋体" w:cs="宋体" w:hint="eastAsia"/>
                <w:sz w:val="24"/>
              </w:rPr>
              <w:t>指专有所指，与项目需求相契合。</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4）</w:t>
            </w:r>
            <w:r w:rsidRPr="008F4431">
              <w:rPr>
                <w:rFonts w:ascii="宋体" w:hAnsi="宋体" w:cs="宋体" w:hint="eastAsia"/>
                <w:sz w:val="24"/>
              </w:rPr>
              <w:t>瑕疵是指方案内容与项目需求不一致、存在相互矛盾内容、不符合客观逻辑以及未针对本项目编写的任意一种情形。</w:t>
            </w:r>
          </w:p>
          <w:p w:rsidR="00552DD8" w:rsidRPr="00552DD8" w:rsidRDefault="00552DD8" w:rsidP="00552DD8">
            <w:pPr>
              <w:spacing w:line="360" w:lineRule="auto"/>
              <w:ind w:firstLineChars="200" w:firstLine="480"/>
              <w:jc w:val="left"/>
              <w:textAlignment w:val="center"/>
              <w:rPr>
                <w:rFonts w:ascii="宋体" w:hAnsi="宋体" w:cs="宋体"/>
                <w:b/>
                <w:bCs/>
                <w:sz w:val="24"/>
              </w:rPr>
            </w:pPr>
            <w:r w:rsidRPr="008F4431">
              <w:rPr>
                <w:rFonts w:ascii="宋体" w:hAnsi="宋体" w:cs="宋体" w:hint="eastAsia"/>
                <w:sz w:val="24"/>
              </w:rPr>
              <w:t>（</w:t>
            </w:r>
            <w:r w:rsidRPr="008F4431">
              <w:rPr>
                <w:rFonts w:ascii="宋体" w:hAnsi="宋体" w:cs="宋体"/>
                <w:sz w:val="24"/>
              </w:rPr>
              <w:t>5）不当之处或重大偏差</w:t>
            </w:r>
            <w:r w:rsidRPr="008F4431">
              <w:rPr>
                <w:rFonts w:ascii="宋体" w:hAnsi="宋体" w:cs="宋体" w:hint="eastAsia"/>
                <w:sz w:val="24"/>
              </w:rPr>
              <w:t>是指存在与本项目执行无关的内容、存在相关内容在实际操作中不能运用的任意一种情形。</w:t>
            </w:r>
          </w:p>
        </w:tc>
      </w:tr>
      <w:tr w:rsidR="00552DD8" w:rsidRPr="008F4431" w:rsidTr="00552DD8">
        <w:trPr>
          <w:trHeight w:val="12656"/>
        </w:trPr>
        <w:tc>
          <w:tcPr>
            <w:tcW w:w="927" w:type="dxa"/>
            <w:vMerge/>
            <w:shd w:val="clear" w:color="auto" w:fill="auto"/>
            <w:vAlign w:val="center"/>
          </w:tcPr>
          <w:p w:rsidR="00552DD8" w:rsidRPr="00552DD8" w:rsidRDefault="00552DD8">
            <w:pPr>
              <w:spacing w:line="360" w:lineRule="auto"/>
              <w:jc w:val="center"/>
              <w:rPr>
                <w:rFonts w:ascii="宋体" w:hAnsi="宋体" w:cs="宋体"/>
                <w:bCs/>
                <w:sz w:val="24"/>
              </w:rPr>
            </w:pPr>
          </w:p>
        </w:tc>
        <w:tc>
          <w:tcPr>
            <w:tcW w:w="1773" w:type="dxa"/>
            <w:vMerge/>
            <w:shd w:val="clear" w:color="auto" w:fill="auto"/>
            <w:vAlign w:val="center"/>
          </w:tcPr>
          <w:p w:rsidR="00552DD8" w:rsidRPr="00552DD8" w:rsidRDefault="00552DD8">
            <w:pPr>
              <w:spacing w:line="360" w:lineRule="auto"/>
              <w:jc w:val="center"/>
              <w:rPr>
                <w:rFonts w:ascii="宋体" w:hAnsi="宋体" w:cs="宋体"/>
                <w:bCs/>
                <w:sz w:val="24"/>
              </w:rPr>
            </w:pPr>
          </w:p>
        </w:tc>
        <w:tc>
          <w:tcPr>
            <w:tcW w:w="856" w:type="dxa"/>
            <w:vMerge/>
            <w:shd w:val="clear" w:color="auto" w:fill="auto"/>
            <w:vAlign w:val="center"/>
          </w:tcPr>
          <w:p w:rsidR="00552DD8" w:rsidRPr="00552DD8" w:rsidRDefault="00552DD8">
            <w:pPr>
              <w:spacing w:line="360" w:lineRule="auto"/>
              <w:jc w:val="center"/>
              <w:rPr>
                <w:rFonts w:ascii="宋体" w:hAnsi="宋体" w:cs="宋体"/>
                <w:bCs/>
                <w:sz w:val="24"/>
              </w:rPr>
            </w:pPr>
          </w:p>
        </w:tc>
        <w:tc>
          <w:tcPr>
            <w:tcW w:w="6084" w:type="dxa"/>
            <w:shd w:val="clear" w:color="auto" w:fill="auto"/>
            <w:vAlign w:val="center"/>
          </w:tcPr>
          <w:p w:rsidR="00552DD8" w:rsidRPr="00552DD8" w:rsidRDefault="00552DD8">
            <w:pPr>
              <w:widowControl/>
              <w:spacing w:line="360" w:lineRule="auto"/>
              <w:jc w:val="left"/>
              <w:textAlignment w:val="center"/>
              <w:rPr>
                <w:rFonts w:ascii="宋体" w:hAnsi="宋体" w:cs="宋体"/>
                <w:b/>
                <w:bCs/>
                <w:sz w:val="24"/>
              </w:rPr>
            </w:pPr>
            <w:r w:rsidRPr="00552DD8">
              <w:rPr>
                <w:rFonts w:ascii="宋体" w:hAnsi="宋体" w:cs="宋体" w:hint="eastAsia"/>
                <w:b/>
                <w:bCs/>
                <w:kern w:val="0"/>
                <w:sz w:val="24"/>
              </w:rPr>
              <w:t>项目人员配备方案（满分</w:t>
            </w:r>
            <w:r w:rsidRPr="00552DD8">
              <w:rPr>
                <w:rFonts w:ascii="宋体" w:hAnsi="宋体" w:cs="宋体"/>
                <w:b/>
                <w:bCs/>
                <w:kern w:val="0"/>
                <w:sz w:val="24"/>
              </w:rPr>
              <w:t>3分）：</w:t>
            </w:r>
          </w:p>
          <w:p w:rsidR="00552DD8" w:rsidRPr="008F4431" w:rsidRDefault="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hint="eastAsia"/>
                <w:bCs/>
                <w:kern w:val="0"/>
                <w:sz w:val="24"/>
              </w:rPr>
              <w:t>包括人员组织构架、各类人员（包括但不限于项目经理、各专业管理人员、主要人员等）配备、分工等情况，投标人根据要求编写符合本项目采购需求及采购人实际情况的项目人员配备方案。</w:t>
            </w:r>
          </w:p>
          <w:p w:rsidR="00552DD8" w:rsidRPr="008F4431" w:rsidRDefault="00552DD8" w:rsidP="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bCs/>
                <w:kern w:val="0"/>
                <w:sz w:val="24"/>
              </w:rPr>
              <w:t>1.投标人提供的人员组织构架设置科学、合理；各类人员配备齐全、分工明确，完全满足采购需求，符合采购人实际情况，得3分；</w:t>
            </w:r>
          </w:p>
          <w:p w:rsidR="00552DD8" w:rsidRPr="008F4431" w:rsidRDefault="00552DD8" w:rsidP="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bCs/>
                <w:kern w:val="0"/>
                <w:sz w:val="24"/>
              </w:rPr>
              <w:t>2.投标人提供的人员组织构架设置较为合理；各类人员配备基本齐全、有分工，得2分；</w:t>
            </w:r>
          </w:p>
          <w:p w:rsidR="00552DD8" w:rsidRPr="008F4431" w:rsidRDefault="00552DD8" w:rsidP="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bCs/>
                <w:kern w:val="0"/>
                <w:sz w:val="24"/>
              </w:rPr>
              <w:t>3.投标人提供的人员组织构架设置、各类人员配备方案存在瑕疵，但不形成重大偏差的，得1分；</w:t>
            </w:r>
          </w:p>
          <w:p w:rsidR="00552DD8" w:rsidRPr="008F4431" w:rsidRDefault="00552DD8" w:rsidP="00552DD8">
            <w:pPr>
              <w:widowControl/>
              <w:spacing w:line="360" w:lineRule="auto"/>
              <w:ind w:firstLineChars="200" w:firstLine="480"/>
              <w:jc w:val="left"/>
              <w:textAlignment w:val="center"/>
              <w:rPr>
                <w:rFonts w:ascii="宋体" w:hAnsi="宋体" w:cs="宋体"/>
                <w:bCs/>
                <w:kern w:val="0"/>
                <w:sz w:val="24"/>
              </w:rPr>
            </w:pPr>
            <w:r w:rsidRPr="008F4431">
              <w:rPr>
                <w:rFonts w:ascii="宋体" w:hAnsi="宋体" w:cs="宋体"/>
                <w:bCs/>
                <w:kern w:val="0"/>
                <w:sz w:val="24"/>
              </w:rPr>
              <w:t>4.投标人提供的人员组织构架设置、各类人员配备方案中存在较多不当之处或存在重大偏差或未提供项目人员配备方案的，得0分。</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注</w:t>
            </w:r>
            <w:r w:rsidRPr="008F4431">
              <w:rPr>
                <w:rFonts w:ascii="宋体" w:hAnsi="宋体" w:cs="宋体"/>
                <w:sz w:val="24"/>
              </w:rPr>
              <w:t>: （1）内容详细具体</w:t>
            </w:r>
            <w:r w:rsidRPr="008F4431">
              <w:rPr>
                <w:rFonts w:ascii="宋体" w:hAnsi="宋体" w:cs="宋体" w:hint="eastAsia"/>
                <w:sz w:val="24"/>
              </w:rPr>
              <w:t>指包括但不限于上述方案全部内容且不能机械复制采购需求内容。</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2）科学合理</w:t>
            </w:r>
            <w:r w:rsidRPr="008F4431">
              <w:rPr>
                <w:rFonts w:ascii="宋体" w:hAnsi="宋体" w:cs="宋体" w:hint="eastAsia"/>
                <w:sz w:val="24"/>
              </w:rPr>
              <w:t>是指投标人所提供的方案能够保障投标人在实际工作中能达到的预期效果，与采购需求相适应。</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3）有针对性</w:t>
            </w:r>
            <w:r w:rsidRPr="008F4431">
              <w:rPr>
                <w:rFonts w:ascii="宋体" w:hAnsi="宋体" w:cs="宋体" w:hint="eastAsia"/>
                <w:sz w:val="24"/>
              </w:rPr>
              <w:t>指专有所指，与项目需求相契合。</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4）</w:t>
            </w:r>
            <w:r w:rsidRPr="008F4431">
              <w:rPr>
                <w:rFonts w:ascii="宋体" w:hAnsi="宋体" w:cs="宋体" w:hint="eastAsia"/>
                <w:sz w:val="24"/>
              </w:rPr>
              <w:t>瑕疵是指方案内容与项目需求不一致、存在相互矛盾内容、不符合客观逻辑以及未针对本项目编写的任意一种情形。</w:t>
            </w:r>
          </w:p>
          <w:p w:rsidR="00552DD8" w:rsidRPr="00552DD8" w:rsidRDefault="00552DD8" w:rsidP="00552DD8">
            <w:pPr>
              <w:spacing w:line="360" w:lineRule="auto"/>
              <w:ind w:firstLineChars="200" w:firstLine="480"/>
              <w:jc w:val="left"/>
              <w:textAlignment w:val="center"/>
              <w:rPr>
                <w:rFonts w:ascii="宋体" w:hAnsi="宋体" w:cs="宋体"/>
                <w:b/>
                <w:bCs/>
                <w:sz w:val="24"/>
              </w:rPr>
            </w:pPr>
            <w:r w:rsidRPr="008F4431">
              <w:rPr>
                <w:rFonts w:ascii="宋体" w:hAnsi="宋体" w:cs="宋体" w:hint="eastAsia"/>
                <w:sz w:val="24"/>
              </w:rPr>
              <w:t>（</w:t>
            </w:r>
            <w:r w:rsidRPr="008F4431">
              <w:rPr>
                <w:rFonts w:ascii="宋体" w:hAnsi="宋体" w:cs="宋体"/>
                <w:sz w:val="24"/>
              </w:rPr>
              <w:t>5）不当之处或重大偏差</w:t>
            </w:r>
            <w:r w:rsidRPr="008F4431">
              <w:rPr>
                <w:rFonts w:ascii="宋体" w:hAnsi="宋体" w:cs="宋体" w:hint="eastAsia"/>
                <w:sz w:val="24"/>
              </w:rPr>
              <w:t>是指存在与本项目执行无关的内容、存在相关内容在实际操作中不能运用的任意一种情形。</w:t>
            </w:r>
          </w:p>
        </w:tc>
      </w:tr>
      <w:tr w:rsidR="00552DD8" w:rsidRPr="008F4431" w:rsidTr="00552DD8">
        <w:trPr>
          <w:trHeight w:val="12189"/>
        </w:trPr>
        <w:tc>
          <w:tcPr>
            <w:tcW w:w="927" w:type="dxa"/>
            <w:vMerge/>
            <w:shd w:val="clear" w:color="auto" w:fill="auto"/>
            <w:vAlign w:val="center"/>
          </w:tcPr>
          <w:p w:rsidR="00552DD8" w:rsidRPr="00552DD8" w:rsidRDefault="00552DD8">
            <w:pPr>
              <w:spacing w:line="360" w:lineRule="auto"/>
              <w:jc w:val="center"/>
              <w:rPr>
                <w:rFonts w:ascii="宋体" w:hAnsi="宋体" w:cs="宋体"/>
                <w:bCs/>
                <w:sz w:val="24"/>
              </w:rPr>
            </w:pPr>
          </w:p>
        </w:tc>
        <w:tc>
          <w:tcPr>
            <w:tcW w:w="1773" w:type="dxa"/>
            <w:vMerge/>
            <w:shd w:val="clear" w:color="auto" w:fill="auto"/>
            <w:vAlign w:val="center"/>
          </w:tcPr>
          <w:p w:rsidR="00552DD8" w:rsidRPr="00552DD8" w:rsidRDefault="00552DD8">
            <w:pPr>
              <w:spacing w:line="360" w:lineRule="auto"/>
              <w:jc w:val="center"/>
              <w:rPr>
                <w:rFonts w:ascii="宋体" w:hAnsi="宋体" w:cs="宋体"/>
                <w:bCs/>
                <w:sz w:val="24"/>
              </w:rPr>
            </w:pPr>
          </w:p>
        </w:tc>
        <w:tc>
          <w:tcPr>
            <w:tcW w:w="856" w:type="dxa"/>
            <w:vMerge/>
            <w:shd w:val="clear" w:color="auto" w:fill="auto"/>
            <w:vAlign w:val="center"/>
          </w:tcPr>
          <w:p w:rsidR="00552DD8" w:rsidRPr="00552DD8" w:rsidRDefault="00552DD8">
            <w:pPr>
              <w:spacing w:line="360" w:lineRule="auto"/>
              <w:jc w:val="center"/>
              <w:rPr>
                <w:rFonts w:ascii="宋体" w:hAnsi="宋体" w:cs="宋体"/>
                <w:bCs/>
                <w:sz w:val="24"/>
              </w:rPr>
            </w:pPr>
          </w:p>
        </w:tc>
        <w:tc>
          <w:tcPr>
            <w:tcW w:w="6084" w:type="dxa"/>
            <w:shd w:val="clear" w:color="auto" w:fill="auto"/>
            <w:vAlign w:val="center"/>
          </w:tcPr>
          <w:p w:rsidR="00552DD8" w:rsidRPr="00552DD8" w:rsidRDefault="00552DD8">
            <w:pPr>
              <w:widowControl/>
              <w:spacing w:line="360" w:lineRule="auto"/>
              <w:jc w:val="left"/>
              <w:textAlignment w:val="center"/>
              <w:rPr>
                <w:rFonts w:ascii="宋体" w:hAnsi="宋体" w:cs="宋体"/>
                <w:b/>
                <w:bCs/>
                <w:sz w:val="24"/>
              </w:rPr>
            </w:pPr>
            <w:r w:rsidRPr="00552DD8">
              <w:rPr>
                <w:rFonts w:ascii="宋体" w:hAnsi="宋体" w:cs="宋体" w:hint="eastAsia"/>
                <w:b/>
                <w:bCs/>
                <w:kern w:val="0"/>
                <w:sz w:val="24"/>
              </w:rPr>
              <w:t>应急事件处理预案（满分</w:t>
            </w:r>
            <w:r w:rsidRPr="00552DD8">
              <w:rPr>
                <w:rFonts w:ascii="宋体" w:hAnsi="宋体" w:cs="宋体"/>
                <w:b/>
                <w:bCs/>
                <w:kern w:val="0"/>
                <w:sz w:val="24"/>
              </w:rPr>
              <w:t>4分）：</w:t>
            </w:r>
          </w:p>
          <w:p w:rsidR="00552DD8" w:rsidRPr="008F4431" w:rsidRDefault="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hint="eastAsia"/>
                <w:bCs/>
                <w:kern w:val="0"/>
                <w:sz w:val="24"/>
              </w:rPr>
              <w:t>应急预案应包含（不限于）消防应急、设备突发事故、人员受伤、舆情管控、高空抛物、火灾、自然灾害、群体事件等，投标人根据要求编写符合本项目采购需求及采购人实际情况的应急事件处理预案。</w:t>
            </w:r>
          </w:p>
          <w:p w:rsidR="00552DD8" w:rsidRPr="008F4431" w:rsidRDefault="00552DD8" w:rsidP="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bCs/>
                <w:kern w:val="0"/>
                <w:sz w:val="24"/>
              </w:rPr>
              <w:t>1.投标人提供的“应急事件处理预案”全面具体、科学合理、具有可操作性，符合采购人实际情况，得4分；</w:t>
            </w:r>
          </w:p>
          <w:p w:rsidR="00552DD8" w:rsidRPr="008F4431" w:rsidRDefault="00552DD8" w:rsidP="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bCs/>
                <w:kern w:val="0"/>
                <w:sz w:val="24"/>
              </w:rPr>
              <w:t>2.投标人提供的“应急事件处理预案”具体，</w:t>
            </w:r>
            <w:r w:rsidRPr="008F4431">
              <w:rPr>
                <w:rFonts w:ascii="宋体" w:hAnsi="宋体" w:cs="宋体" w:hint="eastAsia"/>
                <w:bCs/>
                <w:kern w:val="0"/>
                <w:sz w:val="24"/>
              </w:rPr>
              <w:t>较科学合理，具有一定的可操作性，得</w:t>
            </w:r>
            <w:r w:rsidRPr="008F4431">
              <w:rPr>
                <w:rFonts w:ascii="宋体" w:hAnsi="宋体" w:cs="宋体"/>
                <w:bCs/>
                <w:kern w:val="0"/>
                <w:sz w:val="24"/>
              </w:rPr>
              <w:t>3分；</w:t>
            </w:r>
          </w:p>
          <w:p w:rsidR="00552DD8" w:rsidRPr="008F4431" w:rsidRDefault="00552DD8" w:rsidP="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bCs/>
                <w:kern w:val="0"/>
                <w:sz w:val="24"/>
              </w:rPr>
              <w:t>3.投标人提供的“应急事件处理预案”存在瑕疵，但不形成重大偏差，得1分；</w:t>
            </w:r>
          </w:p>
          <w:p w:rsidR="00552DD8" w:rsidRPr="008F4431" w:rsidRDefault="00552DD8" w:rsidP="00552DD8">
            <w:pPr>
              <w:widowControl/>
              <w:spacing w:line="360" w:lineRule="auto"/>
              <w:ind w:firstLineChars="200" w:firstLine="480"/>
              <w:jc w:val="left"/>
              <w:textAlignment w:val="center"/>
              <w:rPr>
                <w:rFonts w:ascii="宋体" w:hAnsi="宋体" w:cs="宋体"/>
                <w:bCs/>
                <w:kern w:val="0"/>
                <w:sz w:val="24"/>
              </w:rPr>
            </w:pPr>
            <w:r w:rsidRPr="008F4431">
              <w:rPr>
                <w:rFonts w:ascii="宋体" w:hAnsi="宋体" w:cs="宋体"/>
                <w:bCs/>
                <w:kern w:val="0"/>
                <w:sz w:val="24"/>
              </w:rPr>
              <w:t>4.投标人提供的“应急事件处理预案”中存在较多不当之处或存在重偏差或未提供应急事件处理预案的，得0</w:t>
            </w:r>
            <w:r w:rsidRPr="008F4431">
              <w:rPr>
                <w:rFonts w:ascii="宋体" w:hAnsi="宋体" w:cs="宋体" w:hint="eastAsia"/>
                <w:bCs/>
                <w:kern w:val="0"/>
                <w:sz w:val="24"/>
              </w:rPr>
              <w:t>分。</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注</w:t>
            </w:r>
            <w:r w:rsidRPr="008F4431">
              <w:rPr>
                <w:rFonts w:ascii="宋体" w:hAnsi="宋体" w:cs="宋体"/>
                <w:sz w:val="24"/>
              </w:rPr>
              <w:t>: （1）内容详细具体</w:t>
            </w:r>
            <w:r w:rsidRPr="008F4431">
              <w:rPr>
                <w:rFonts w:ascii="宋体" w:hAnsi="宋体" w:cs="宋体" w:hint="eastAsia"/>
                <w:sz w:val="24"/>
              </w:rPr>
              <w:t>指包括但不限于上述方案全部内容且不能机械复制采购需求内容。</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2）科学合理</w:t>
            </w:r>
            <w:r w:rsidRPr="008F4431">
              <w:rPr>
                <w:rFonts w:ascii="宋体" w:hAnsi="宋体" w:cs="宋体" w:hint="eastAsia"/>
                <w:sz w:val="24"/>
              </w:rPr>
              <w:t>是指投标人所提供的方案能够保障投标人在实际工作中能达到的预期效果，与采购需求相适应。</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3）有针对性</w:t>
            </w:r>
            <w:r w:rsidRPr="008F4431">
              <w:rPr>
                <w:rFonts w:ascii="宋体" w:hAnsi="宋体" w:cs="宋体" w:hint="eastAsia"/>
                <w:sz w:val="24"/>
              </w:rPr>
              <w:t>指专有所指，与项目需求相契合。</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4）</w:t>
            </w:r>
            <w:r w:rsidRPr="008F4431">
              <w:rPr>
                <w:rFonts w:ascii="宋体" w:hAnsi="宋体" w:cs="宋体" w:hint="eastAsia"/>
                <w:sz w:val="24"/>
              </w:rPr>
              <w:t>瑕疵是指方案内容与项目需求不一致、存在相互矛盾内容、不符合客观逻辑以及未针对本项目编写的任意一种情形。</w:t>
            </w:r>
          </w:p>
          <w:p w:rsidR="00552DD8" w:rsidRPr="00552DD8" w:rsidRDefault="00552DD8" w:rsidP="00552DD8">
            <w:pPr>
              <w:spacing w:line="360" w:lineRule="auto"/>
              <w:ind w:firstLineChars="200" w:firstLine="480"/>
              <w:jc w:val="left"/>
              <w:textAlignment w:val="center"/>
              <w:rPr>
                <w:rFonts w:ascii="宋体" w:hAnsi="宋体" w:cs="宋体"/>
                <w:b/>
                <w:bCs/>
                <w:sz w:val="24"/>
              </w:rPr>
            </w:pPr>
            <w:r w:rsidRPr="008F4431">
              <w:rPr>
                <w:rFonts w:ascii="宋体" w:hAnsi="宋体" w:cs="宋体" w:hint="eastAsia"/>
                <w:sz w:val="24"/>
              </w:rPr>
              <w:t>（</w:t>
            </w:r>
            <w:r w:rsidRPr="008F4431">
              <w:rPr>
                <w:rFonts w:ascii="宋体" w:hAnsi="宋体" w:cs="宋体"/>
                <w:sz w:val="24"/>
              </w:rPr>
              <w:t>5）不当之处或重大偏差</w:t>
            </w:r>
            <w:r w:rsidRPr="008F4431">
              <w:rPr>
                <w:rFonts w:ascii="宋体" w:hAnsi="宋体" w:cs="宋体" w:hint="eastAsia"/>
                <w:sz w:val="24"/>
              </w:rPr>
              <w:t>是指存在与本项目执行无关的内容、存在相关内容在实际操作中不能运用的任意一种情形。</w:t>
            </w:r>
          </w:p>
        </w:tc>
      </w:tr>
      <w:tr w:rsidR="00552DD8" w:rsidRPr="008F4431" w:rsidTr="00552DD8">
        <w:trPr>
          <w:trHeight w:val="12189"/>
        </w:trPr>
        <w:tc>
          <w:tcPr>
            <w:tcW w:w="927" w:type="dxa"/>
            <w:vMerge/>
            <w:shd w:val="clear" w:color="auto" w:fill="auto"/>
            <w:vAlign w:val="center"/>
          </w:tcPr>
          <w:p w:rsidR="00552DD8" w:rsidRPr="00552DD8" w:rsidRDefault="00552DD8">
            <w:pPr>
              <w:spacing w:line="360" w:lineRule="auto"/>
              <w:jc w:val="center"/>
              <w:rPr>
                <w:rFonts w:ascii="宋体" w:hAnsi="宋体" w:cs="宋体"/>
                <w:bCs/>
                <w:sz w:val="24"/>
              </w:rPr>
            </w:pPr>
          </w:p>
        </w:tc>
        <w:tc>
          <w:tcPr>
            <w:tcW w:w="1773" w:type="dxa"/>
            <w:vMerge/>
            <w:shd w:val="clear" w:color="auto" w:fill="auto"/>
            <w:vAlign w:val="center"/>
          </w:tcPr>
          <w:p w:rsidR="00552DD8" w:rsidRPr="00552DD8" w:rsidRDefault="00552DD8">
            <w:pPr>
              <w:spacing w:line="360" w:lineRule="auto"/>
              <w:jc w:val="center"/>
              <w:rPr>
                <w:rFonts w:ascii="宋体" w:hAnsi="宋体" w:cs="宋体"/>
                <w:bCs/>
                <w:sz w:val="24"/>
              </w:rPr>
            </w:pPr>
          </w:p>
        </w:tc>
        <w:tc>
          <w:tcPr>
            <w:tcW w:w="856" w:type="dxa"/>
            <w:vMerge/>
            <w:shd w:val="clear" w:color="auto" w:fill="auto"/>
            <w:vAlign w:val="center"/>
          </w:tcPr>
          <w:p w:rsidR="00552DD8" w:rsidRPr="00552DD8" w:rsidRDefault="00552DD8">
            <w:pPr>
              <w:spacing w:line="360" w:lineRule="auto"/>
              <w:jc w:val="center"/>
              <w:rPr>
                <w:rFonts w:ascii="宋体" w:hAnsi="宋体" w:cs="宋体"/>
                <w:bCs/>
                <w:sz w:val="24"/>
              </w:rPr>
            </w:pPr>
          </w:p>
        </w:tc>
        <w:tc>
          <w:tcPr>
            <w:tcW w:w="6084" w:type="dxa"/>
            <w:shd w:val="clear" w:color="auto" w:fill="auto"/>
            <w:vAlign w:val="center"/>
          </w:tcPr>
          <w:p w:rsidR="00552DD8" w:rsidRPr="00552DD8" w:rsidRDefault="00552DD8">
            <w:pPr>
              <w:widowControl/>
              <w:spacing w:line="360" w:lineRule="auto"/>
              <w:jc w:val="left"/>
              <w:textAlignment w:val="center"/>
              <w:rPr>
                <w:rFonts w:ascii="宋体" w:hAnsi="宋体" w:cs="宋体"/>
                <w:b/>
                <w:bCs/>
                <w:sz w:val="24"/>
              </w:rPr>
            </w:pPr>
            <w:r w:rsidRPr="00552DD8">
              <w:rPr>
                <w:rFonts w:ascii="宋体" w:hAnsi="宋体" w:cs="宋体" w:hint="eastAsia"/>
                <w:b/>
                <w:bCs/>
                <w:kern w:val="0"/>
                <w:sz w:val="24"/>
              </w:rPr>
              <w:t>工作流程及岗位衔接方案（满分</w:t>
            </w:r>
            <w:r w:rsidRPr="00552DD8">
              <w:rPr>
                <w:rFonts w:ascii="宋体" w:hAnsi="宋体" w:cs="宋体"/>
                <w:b/>
                <w:bCs/>
                <w:kern w:val="0"/>
                <w:sz w:val="24"/>
              </w:rPr>
              <w:t>3分）：</w:t>
            </w:r>
          </w:p>
          <w:p w:rsidR="00552DD8" w:rsidRPr="008F4431" w:rsidRDefault="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hint="eastAsia"/>
                <w:bCs/>
                <w:kern w:val="0"/>
                <w:sz w:val="24"/>
              </w:rPr>
              <w:t>依据投标人的人员岗位情况，结合本项目情况，投标人编写符合本项目采购需求及采购人实际情况的工作流程及岗位衔接方案。</w:t>
            </w:r>
          </w:p>
          <w:p w:rsidR="00552DD8" w:rsidRPr="008F4431" w:rsidRDefault="00552DD8" w:rsidP="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bCs/>
                <w:kern w:val="0"/>
                <w:sz w:val="24"/>
              </w:rPr>
              <w:t>1.投标人提供的“工作流程及岗位衔接方案”内容流程清晰明确、衔接科学合理，符合项目需求及采购人实际情况，得3分；</w:t>
            </w:r>
          </w:p>
          <w:p w:rsidR="00552DD8" w:rsidRPr="008F4431" w:rsidRDefault="00552DD8" w:rsidP="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bCs/>
                <w:kern w:val="0"/>
                <w:sz w:val="24"/>
              </w:rPr>
              <w:t>2.投标人提供的“工作流程及岗位衔接方案”流程较为明确，衔接得当，得2分；</w:t>
            </w:r>
          </w:p>
          <w:p w:rsidR="00552DD8" w:rsidRPr="008F4431" w:rsidRDefault="00552DD8" w:rsidP="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bCs/>
                <w:kern w:val="0"/>
                <w:sz w:val="24"/>
              </w:rPr>
              <w:t>3.投标人提供的“工作流程及岗位衔接方案”存在瑕疵，但未形成重大偏差，得1分；</w:t>
            </w:r>
          </w:p>
          <w:p w:rsidR="00552DD8" w:rsidRPr="008F4431" w:rsidRDefault="00552DD8" w:rsidP="00552DD8">
            <w:pPr>
              <w:widowControl/>
              <w:spacing w:line="360" w:lineRule="auto"/>
              <w:ind w:firstLineChars="200" w:firstLine="480"/>
              <w:jc w:val="left"/>
              <w:textAlignment w:val="center"/>
              <w:rPr>
                <w:rFonts w:ascii="宋体" w:hAnsi="宋体" w:cs="宋体"/>
                <w:bCs/>
                <w:kern w:val="0"/>
                <w:sz w:val="24"/>
              </w:rPr>
            </w:pPr>
            <w:r w:rsidRPr="008F4431">
              <w:rPr>
                <w:rFonts w:ascii="宋体" w:hAnsi="宋体" w:cs="宋体"/>
                <w:bCs/>
                <w:kern w:val="0"/>
                <w:sz w:val="24"/>
              </w:rPr>
              <w:t xml:space="preserve">4.投标人提供的“工作流程及岗位衔接方案” </w:t>
            </w:r>
            <w:r w:rsidRPr="008F4431">
              <w:rPr>
                <w:rFonts w:ascii="宋体" w:hAnsi="宋体" w:cs="宋体" w:hint="eastAsia"/>
                <w:bCs/>
                <w:kern w:val="0"/>
                <w:sz w:val="24"/>
              </w:rPr>
              <w:t>中存在较多不当之处或存在重偏差或未提供工作流程及岗位衔接方案的，得</w:t>
            </w:r>
            <w:r w:rsidRPr="008F4431">
              <w:rPr>
                <w:rFonts w:ascii="宋体" w:hAnsi="宋体" w:cs="宋体"/>
                <w:bCs/>
                <w:kern w:val="0"/>
                <w:sz w:val="24"/>
              </w:rPr>
              <w:t>0分。</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注</w:t>
            </w:r>
            <w:r w:rsidRPr="008F4431">
              <w:rPr>
                <w:rFonts w:ascii="宋体" w:hAnsi="宋体" w:cs="宋体"/>
                <w:sz w:val="24"/>
              </w:rPr>
              <w:t>: （1）内容详细具体</w:t>
            </w:r>
            <w:r w:rsidRPr="008F4431">
              <w:rPr>
                <w:rFonts w:ascii="宋体" w:hAnsi="宋体" w:cs="宋体" w:hint="eastAsia"/>
                <w:sz w:val="24"/>
              </w:rPr>
              <w:t>指包括但不限于上述方案全部内容且不能机械复制采购需求内容。</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2）科学合理</w:t>
            </w:r>
            <w:r w:rsidRPr="008F4431">
              <w:rPr>
                <w:rFonts w:ascii="宋体" w:hAnsi="宋体" w:cs="宋体" w:hint="eastAsia"/>
                <w:sz w:val="24"/>
              </w:rPr>
              <w:t>是指投标人所提供的方案能够保障投标人在实际工作中能达到的预期效果，与采购需求相适应。</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3）有针对性</w:t>
            </w:r>
            <w:r w:rsidRPr="008F4431">
              <w:rPr>
                <w:rFonts w:ascii="宋体" w:hAnsi="宋体" w:cs="宋体" w:hint="eastAsia"/>
                <w:sz w:val="24"/>
              </w:rPr>
              <w:t>指专有所指，与项目需求相契合。</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4）</w:t>
            </w:r>
            <w:r w:rsidRPr="008F4431">
              <w:rPr>
                <w:rFonts w:ascii="宋体" w:hAnsi="宋体" w:cs="宋体" w:hint="eastAsia"/>
                <w:sz w:val="24"/>
              </w:rPr>
              <w:t>瑕疵是指方案内容与项目需求不一致、存在相互矛盾内容、不符合客观逻辑以及未针对本项目编写的任意一种情形。</w:t>
            </w:r>
          </w:p>
          <w:p w:rsidR="00552DD8" w:rsidRPr="00552DD8" w:rsidRDefault="00552DD8" w:rsidP="00552DD8">
            <w:pPr>
              <w:spacing w:line="360" w:lineRule="auto"/>
              <w:ind w:firstLineChars="200" w:firstLine="480"/>
              <w:jc w:val="left"/>
              <w:textAlignment w:val="center"/>
              <w:rPr>
                <w:rFonts w:ascii="宋体" w:hAnsi="宋体" w:cs="宋体"/>
                <w:b/>
                <w:bCs/>
                <w:sz w:val="24"/>
              </w:rPr>
            </w:pPr>
            <w:r w:rsidRPr="008F4431">
              <w:rPr>
                <w:rFonts w:ascii="宋体" w:hAnsi="宋体" w:cs="宋体" w:hint="eastAsia"/>
                <w:sz w:val="24"/>
              </w:rPr>
              <w:t>（</w:t>
            </w:r>
            <w:r w:rsidRPr="008F4431">
              <w:rPr>
                <w:rFonts w:ascii="宋体" w:hAnsi="宋体" w:cs="宋体"/>
                <w:sz w:val="24"/>
              </w:rPr>
              <w:t>5）不当之处或重大偏差</w:t>
            </w:r>
            <w:r w:rsidRPr="008F4431">
              <w:rPr>
                <w:rFonts w:ascii="宋体" w:hAnsi="宋体" w:cs="宋体" w:hint="eastAsia"/>
                <w:sz w:val="24"/>
              </w:rPr>
              <w:t>是指存在与本项目执行无关的内容、存在相关内容在实际操作中不能运用的任意一种情形。</w:t>
            </w:r>
          </w:p>
        </w:tc>
      </w:tr>
      <w:tr w:rsidR="00552DD8" w:rsidRPr="008F4431" w:rsidTr="00552DD8">
        <w:trPr>
          <w:trHeight w:val="12656"/>
        </w:trPr>
        <w:tc>
          <w:tcPr>
            <w:tcW w:w="927" w:type="dxa"/>
            <w:vMerge/>
            <w:shd w:val="clear" w:color="auto" w:fill="auto"/>
            <w:vAlign w:val="center"/>
          </w:tcPr>
          <w:p w:rsidR="00552DD8" w:rsidRPr="00552DD8" w:rsidRDefault="00552DD8">
            <w:pPr>
              <w:spacing w:line="360" w:lineRule="auto"/>
              <w:jc w:val="center"/>
              <w:rPr>
                <w:rFonts w:ascii="宋体" w:hAnsi="宋体" w:cs="宋体"/>
                <w:bCs/>
                <w:sz w:val="24"/>
              </w:rPr>
            </w:pPr>
          </w:p>
        </w:tc>
        <w:tc>
          <w:tcPr>
            <w:tcW w:w="1773" w:type="dxa"/>
            <w:vMerge/>
            <w:shd w:val="clear" w:color="auto" w:fill="auto"/>
            <w:vAlign w:val="center"/>
          </w:tcPr>
          <w:p w:rsidR="00552DD8" w:rsidRPr="00552DD8" w:rsidRDefault="00552DD8">
            <w:pPr>
              <w:spacing w:line="360" w:lineRule="auto"/>
              <w:jc w:val="center"/>
              <w:rPr>
                <w:rFonts w:ascii="宋体" w:hAnsi="宋体" w:cs="宋体"/>
                <w:bCs/>
                <w:sz w:val="24"/>
              </w:rPr>
            </w:pPr>
          </w:p>
        </w:tc>
        <w:tc>
          <w:tcPr>
            <w:tcW w:w="856" w:type="dxa"/>
            <w:vMerge/>
            <w:shd w:val="clear" w:color="auto" w:fill="auto"/>
            <w:vAlign w:val="center"/>
          </w:tcPr>
          <w:p w:rsidR="00552DD8" w:rsidRPr="00552DD8" w:rsidRDefault="00552DD8">
            <w:pPr>
              <w:spacing w:line="360" w:lineRule="auto"/>
              <w:jc w:val="center"/>
              <w:rPr>
                <w:rFonts w:ascii="宋体" w:hAnsi="宋体" w:cs="宋体"/>
                <w:bCs/>
                <w:sz w:val="24"/>
              </w:rPr>
            </w:pPr>
          </w:p>
        </w:tc>
        <w:tc>
          <w:tcPr>
            <w:tcW w:w="6084" w:type="dxa"/>
            <w:shd w:val="clear" w:color="auto" w:fill="auto"/>
            <w:vAlign w:val="center"/>
          </w:tcPr>
          <w:p w:rsidR="00552DD8" w:rsidRPr="00552DD8" w:rsidRDefault="00552DD8">
            <w:pPr>
              <w:widowControl/>
              <w:spacing w:line="360" w:lineRule="auto"/>
              <w:jc w:val="left"/>
              <w:textAlignment w:val="center"/>
              <w:rPr>
                <w:rFonts w:ascii="宋体" w:hAnsi="宋体" w:cs="宋体"/>
                <w:b/>
                <w:bCs/>
                <w:sz w:val="24"/>
              </w:rPr>
            </w:pPr>
            <w:r w:rsidRPr="00552DD8">
              <w:rPr>
                <w:rFonts w:ascii="宋体" w:hAnsi="宋体" w:cs="宋体" w:hint="eastAsia"/>
                <w:b/>
                <w:bCs/>
                <w:kern w:val="0"/>
                <w:sz w:val="24"/>
              </w:rPr>
              <w:t>育人工作方案（满分</w:t>
            </w:r>
            <w:r w:rsidRPr="00552DD8">
              <w:rPr>
                <w:rFonts w:ascii="宋体" w:hAnsi="宋体" w:cs="宋体"/>
                <w:b/>
                <w:bCs/>
                <w:kern w:val="0"/>
                <w:sz w:val="24"/>
              </w:rPr>
              <w:t>6分）：</w:t>
            </w:r>
          </w:p>
          <w:p w:rsidR="00552DD8" w:rsidRPr="008F4431" w:rsidRDefault="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hint="eastAsia"/>
                <w:bCs/>
                <w:kern w:val="0"/>
                <w:sz w:val="24"/>
              </w:rPr>
              <w:t>从物业员工培训、定期与学生开展活动等方面编写方案，从而实现更好的服务、教育学生的效果，投标人根据要求编写符合本项目采购需求及采购人实际情况的育人相关工作方案，举例：服务育人、管理育人、文化育人等。</w:t>
            </w:r>
          </w:p>
          <w:p w:rsidR="00552DD8" w:rsidRPr="008F4431" w:rsidRDefault="00552DD8" w:rsidP="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bCs/>
                <w:kern w:val="0"/>
                <w:sz w:val="24"/>
              </w:rPr>
              <w:t>1.投标人提供的“育人工作方案”涵盖全面详细、科学合理、具有创新性，与学校生活区育人体系建设匹配度较高，且具有推动和提升作用，得6分；</w:t>
            </w:r>
          </w:p>
          <w:p w:rsidR="00552DD8" w:rsidRPr="008F4431" w:rsidRDefault="00552DD8" w:rsidP="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bCs/>
                <w:kern w:val="0"/>
                <w:sz w:val="24"/>
              </w:rPr>
              <w:t>2.投标人提供的“育人工作方案”内容涵盖较为全面，可以达到高校学生社区发展的基本要求，得4分；</w:t>
            </w:r>
          </w:p>
          <w:p w:rsidR="00552DD8" w:rsidRPr="008F4431" w:rsidRDefault="00552DD8" w:rsidP="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bCs/>
                <w:kern w:val="0"/>
                <w:sz w:val="24"/>
              </w:rPr>
              <w:t>3.投标人提供的“育人工作方案”不清晰，有基本内容</w:t>
            </w:r>
            <w:r w:rsidRPr="008F4431">
              <w:rPr>
                <w:rFonts w:ascii="宋体" w:hAnsi="宋体" w:cs="宋体" w:hint="eastAsia"/>
                <w:bCs/>
                <w:kern w:val="0"/>
                <w:sz w:val="24"/>
              </w:rPr>
              <w:t>陈述，但缺乏实操经验，得</w:t>
            </w:r>
            <w:r w:rsidRPr="008F4431">
              <w:rPr>
                <w:rFonts w:ascii="宋体" w:hAnsi="宋体" w:cs="宋体"/>
                <w:bCs/>
                <w:kern w:val="0"/>
                <w:sz w:val="24"/>
              </w:rPr>
              <w:t>2</w:t>
            </w:r>
            <w:r w:rsidRPr="008F4431">
              <w:rPr>
                <w:rFonts w:ascii="宋体" w:hAnsi="宋体" w:cs="宋体" w:hint="eastAsia"/>
                <w:bCs/>
                <w:kern w:val="0"/>
                <w:sz w:val="24"/>
              </w:rPr>
              <w:t>分</w:t>
            </w:r>
          </w:p>
          <w:p w:rsidR="00552DD8" w:rsidRPr="008F4431" w:rsidRDefault="00552DD8" w:rsidP="00552DD8">
            <w:pPr>
              <w:widowControl/>
              <w:spacing w:line="360" w:lineRule="auto"/>
              <w:ind w:firstLineChars="200" w:firstLine="480"/>
              <w:jc w:val="left"/>
              <w:textAlignment w:val="center"/>
              <w:rPr>
                <w:rFonts w:ascii="宋体" w:hAnsi="宋体" w:cs="宋体"/>
                <w:bCs/>
                <w:kern w:val="0"/>
                <w:sz w:val="24"/>
              </w:rPr>
            </w:pPr>
            <w:r w:rsidRPr="008F4431">
              <w:rPr>
                <w:rFonts w:ascii="宋体" w:hAnsi="宋体" w:cs="宋体"/>
                <w:bCs/>
                <w:kern w:val="0"/>
                <w:sz w:val="24"/>
              </w:rPr>
              <w:t>4.投标人提供的“育人工作方案”存在较多不当之处或存在重偏差或未提供育人工作方案的，得0分。</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注</w:t>
            </w:r>
            <w:r w:rsidRPr="008F4431">
              <w:rPr>
                <w:rFonts w:ascii="宋体" w:hAnsi="宋体" w:cs="宋体"/>
                <w:sz w:val="24"/>
              </w:rPr>
              <w:t>: （1）内容详细具体</w:t>
            </w:r>
            <w:r w:rsidRPr="008F4431">
              <w:rPr>
                <w:rFonts w:ascii="宋体" w:hAnsi="宋体" w:cs="宋体" w:hint="eastAsia"/>
                <w:sz w:val="24"/>
              </w:rPr>
              <w:t>指包括但不限于上述方案全部内容且不能机械复制采购需求内容。</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2）科学合理</w:t>
            </w:r>
            <w:r w:rsidRPr="008F4431">
              <w:rPr>
                <w:rFonts w:ascii="宋体" w:hAnsi="宋体" w:cs="宋体" w:hint="eastAsia"/>
                <w:sz w:val="24"/>
              </w:rPr>
              <w:t>是指投标人所提供的方案能够保障投标人在实际工作中能达到的预期效果，与采购需求相适应。</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3）有针对性</w:t>
            </w:r>
            <w:r w:rsidRPr="008F4431">
              <w:rPr>
                <w:rFonts w:ascii="宋体" w:hAnsi="宋体" w:cs="宋体" w:hint="eastAsia"/>
                <w:sz w:val="24"/>
              </w:rPr>
              <w:t>指专有所指，与项目需求相契合。</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4）</w:t>
            </w:r>
            <w:r w:rsidRPr="008F4431">
              <w:rPr>
                <w:rFonts w:ascii="宋体" w:hAnsi="宋体" w:cs="宋体" w:hint="eastAsia"/>
                <w:sz w:val="24"/>
              </w:rPr>
              <w:t>瑕疵是指方案内容与项目需求不一致、存在相互矛盾内容、不符合客观逻辑以及未针对本项目编写的任意一种情形。</w:t>
            </w:r>
          </w:p>
          <w:p w:rsidR="00552DD8" w:rsidRPr="00552DD8" w:rsidRDefault="00552DD8" w:rsidP="00552DD8">
            <w:pPr>
              <w:spacing w:line="360" w:lineRule="auto"/>
              <w:ind w:firstLineChars="200" w:firstLine="480"/>
              <w:jc w:val="left"/>
              <w:textAlignment w:val="center"/>
              <w:rPr>
                <w:rFonts w:ascii="宋体" w:hAnsi="宋体" w:cs="宋体"/>
                <w:b/>
                <w:bCs/>
                <w:sz w:val="24"/>
              </w:rPr>
            </w:pPr>
            <w:r w:rsidRPr="008F4431">
              <w:rPr>
                <w:rFonts w:ascii="宋体" w:hAnsi="宋体" w:cs="宋体" w:hint="eastAsia"/>
                <w:sz w:val="24"/>
              </w:rPr>
              <w:t>（</w:t>
            </w:r>
            <w:r w:rsidRPr="008F4431">
              <w:rPr>
                <w:rFonts w:ascii="宋体" w:hAnsi="宋体" w:cs="宋体"/>
                <w:sz w:val="24"/>
              </w:rPr>
              <w:t>5）不当之处或重大偏差</w:t>
            </w:r>
            <w:r w:rsidRPr="008F4431">
              <w:rPr>
                <w:rFonts w:ascii="宋体" w:hAnsi="宋体" w:cs="宋体" w:hint="eastAsia"/>
                <w:sz w:val="24"/>
              </w:rPr>
              <w:t>是指存在与本项目执行无关的内容、存在相关内容在实际操作中不能运用的任意一种情形。</w:t>
            </w:r>
          </w:p>
        </w:tc>
      </w:tr>
      <w:tr w:rsidR="00552DD8" w:rsidRPr="008F4431" w:rsidTr="00552DD8">
        <w:trPr>
          <w:trHeight w:val="11722"/>
        </w:trPr>
        <w:tc>
          <w:tcPr>
            <w:tcW w:w="927" w:type="dxa"/>
            <w:vMerge/>
            <w:shd w:val="clear" w:color="auto" w:fill="auto"/>
            <w:vAlign w:val="center"/>
          </w:tcPr>
          <w:p w:rsidR="00552DD8" w:rsidRPr="00552DD8" w:rsidRDefault="00552DD8">
            <w:pPr>
              <w:spacing w:line="360" w:lineRule="auto"/>
              <w:jc w:val="center"/>
              <w:rPr>
                <w:rFonts w:ascii="宋体" w:hAnsi="宋体" w:cs="宋体"/>
                <w:bCs/>
                <w:sz w:val="24"/>
              </w:rPr>
            </w:pPr>
          </w:p>
        </w:tc>
        <w:tc>
          <w:tcPr>
            <w:tcW w:w="1773" w:type="dxa"/>
            <w:vMerge/>
            <w:shd w:val="clear" w:color="auto" w:fill="auto"/>
            <w:vAlign w:val="center"/>
          </w:tcPr>
          <w:p w:rsidR="00552DD8" w:rsidRPr="00552DD8" w:rsidRDefault="00552DD8">
            <w:pPr>
              <w:spacing w:line="360" w:lineRule="auto"/>
              <w:jc w:val="center"/>
              <w:rPr>
                <w:rFonts w:ascii="宋体" w:hAnsi="宋体" w:cs="宋体"/>
                <w:bCs/>
                <w:sz w:val="24"/>
              </w:rPr>
            </w:pPr>
          </w:p>
        </w:tc>
        <w:tc>
          <w:tcPr>
            <w:tcW w:w="856" w:type="dxa"/>
            <w:vMerge/>
            <w:shd w:val="clear" w:color="auto" w:fill="auto"/>
            <w:vAlign w:val="center"/>
          </w:tcPr>
          <w:p w:rsidR="00552DD8" w:rsidRPr="00552DD8" w:rsidRDefault="00552DD8">
            <w:pPr>
              <w:spacing w:line="360" w:lineRule="auto"/>
              <w:jc w:val="center"/>
              <w:rPr>
                <w:rFonts w:ascii="宋体" w:hAnsi="宋体" w:cs="宋体"/>
                <w:bCs/>
                <w:sz w:val="24"/>
              </w:rPr>
            </w:pPr>
          </w:p>
        </w:tc>
        <w:tc>
          <w:tcPr>
            <w:tcW w:w="6084" w:type="dxa"/>
            <w:shd w:val="clear" w:color="auto" w:fill="auto"/>
            <w:vAlign w:val="center"/>
          </w:tcPr>
          <w:p w:rsidR="00552DD8" w:rsidRPr="00552DD8" w:rsidRDefault="00552DD8">
            <w:pPr>
              <w:widowControl/>
              <w:spacing w:line="360" w:lineRule="auto"/>
              <w:jc w:val="left"/>
              <w:textAlignment w:val="center"/>
              <w:rPr>
                <w:rFonts w:ascii="宋体" w:hAnsi="宋体" w:cs="宋体"/>
                <w:b/>
                <w:bCs/>
                <w:sz w:val="24"/>
              </w:rPr>
            </w:pPr>
            <w:r w:rsidRPr="00552DD8">
              <w:rPr>
                <w:rFonts w:ascii="宋体" w:hAnsi="宋体" w:cs="宋体" w:hint="eastAsia"/>
                <w:b/>
                <w:bCs/>
                <w:kern w:val="0"/>
                <w:sz w:val="24"/>
              </w:rPr>
              <w:t>秩序管理服务方案（满分</w:t>
            </w:r>
            <w:r w:rsidRPr="00552DD8">
              <w:rPr>
                <w:rFonts w:ascii="宋体" w:hAnsi="宋体" w:cs="宋体"/>
                <w:b/>
                <w:bCs/>
                <w:kern w:val="0"/>
                <w:sz w:val="24"/>
              </w:rPr>
              <w:t>3分）：</w:t>
            </w:r>
          </w:p>
          <w:p w:rsidR="00552DD8" w:rsidRPr="008F4431" w:rsidRDefault="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hint="eastAsia"/>
                <w:bCs/>
                <w:kern w:val="0"/>
                <w:sz w:val="24"/>
              </w:rPr>
              <w:t>根据人员、员工的组成情况，结合本项目要求以及对高校的秩序管理经验等，投标人根据要求编写符合本项目采购需求及采购人实际情况的秩序管理服务方案。</w:t>
            </w:r>
          </w:p>
          <w:p w:rsidR="00552DD8" w:rsidRPr="008F4431" w:rsidRDefault="00552DD8" w:rsidP="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bCs/>
                <w:kern w:val="0"/>
                <w:sz w:val="24"/>
              </w:rPr>
              <w:t>1.投标人提供的“秩序管理服务方案”内容详细具体、科学合理、具有针对性，符合项目需求及采购人实际情况，得3分；</w:t>
            </w:r>
          </w:p>
          <w:p w:rsidR="00552DD8" w:rsidRPr="008F4431" w:rsidRDefault="00552DD8" w:rsidP="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bCs/>
                <w:kern w:val="0"/>
                <w:sz w:val="24"/>
              </w:rPr>
              <w:t>2.投标人提供的“秩序管理服务方案” 较</w:t>
            </w:r>
            <w:r w:rsidRPr="008F4431">
              <w:rPr>
                <w:rFonts w:ascii="宋体" w:hAnsi="宋体" w:cs="宋体" w:hint="eastAsia"/>
                <w:bCs/>
                <w:kern w:val="0"/>
                <w:sz w:val="24"/>
              </w:rPr>
              <w:t>详细具体，具有一定的针对性，得</w:t>
            </w:r>
            <w:r w:rsidRPr="008F4431">
              <w:rPr>
                <w:rFonts w:ascii="宋体" w:hAnsi="宋体" w:cs="宋体"/>
                <w:bCs/>
                <w:kern w:val="0"/>
                <w:sz w:val="24"/>
              </w:rPr>
              <w:t>2分；</w:t>
            </w:r>
          </w:p>
          <w:p w:rsidR="00552DD8" w:rsidRPr="008F4431" w:rsidRDefault="00552DD8" w:rsidP="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bCs/>
                <w:kern w:val="0"/>
                <w:sz w:val="24"/>
              </w:rPr>
              <w:t>3.投标人提供的“秩序管理服务方案”存在瑕疵，但未形成重大偏差，得1分；</w:t>
            </w:r>
          </w:p>
          <w:p w:rsidR="00552DD8" w:rsidRPr="008F4431" w:rsidRDefault="00552DD8" w:rsidP="00552DD8">
            <w:pPr>
              <w:widowControl/>
              <w:spacing w:line="360" w:lineRule="auto"/>
              <w:ind w:firstLineChars="200" w:firstLine="480"/>
              <w:jc w:val="left"/>
              <w:textAlignment w:val="center"/>
              <w:rPr>
                <w:rFonts w:ascii="宋体" w:hAnsi="宋体" w:cs="宋体"/>
                <w:bCs/>
                <w:kern w:val="0"/>
                <w:sz w:val="24"/>
              </w:rPr>
            </w:pPr>
            <w:r w:rsidRPr="008F4431">
              <w:rPr>
                <w:rFonts w:ascii="宋体" w:hAnsi="宋体" w:cs="宋体"/>
                <w:bCs/>
                <w:kern w:val="0"/>
                <w:sz w:val="24"/>
              </w:rPr>
              <w:t>4.投标人提供的“秩序管理服务方案”存在较多不当之处或存在重偏差或未提供秩序管理服务方案的，得0分。</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注</w:t>
            </w:r>
            <w:r w:rsidRPr="008F4431">
              <w:rPr>
                <w:rFonts w:ascii="宋体" w:hAnsi="宋体" w:cs="宋体"/>
                <w:sz w:val="24"/>
              </w:rPr>
              <w:t>: （1）内容详细具体</w:t>
            </w:r>
            <w:r w:rsidRPr="008F4431">
              <w:rPr>
                <w:rFonts w:ascii="宋体" w:hAnsi="宋体" w:cs="宋体" w:hint="eastAsia"/>
                <w:sz w:val="24"/>
              </w:rPr>
              <w:t>指包括但不限于上述方案全部内容且不能机械复制采购需求内容。</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2）科学合理</w:t>
            </w:r>
            <w:r w:rsidRPr="008F4431">
              <w:rPr>
                <w:rFonts w:ascii="宋体" w:hAnsi="宋体" w:cs="宋体" w:hint="eastAsia"/>
                <w:sz w:val="24"/>
              </w:rPr>
              <w:t>是指投标人所提供的方案能够保障投标人在实际工作中能达到的预期效果，与采购需求相适应。</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3）有针对性</w:t>
            </w:r>
            <w:r w:rsidRPr="008F4431">
              <w:rPr>
                <w:rFonts w:ascii="宋体" w:hAnsi="宋体" w:cs="宋体" w:hint="eastAsia"/>
                <w:sz w:val="24"/>
              </w:rPr>
              <w:t>指专有所指，与项目需求相契合。</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4）</w:t>
            </w:r>
            <w:r w:rsidRPr="008F4431">
              <w:rPr>
                <w:rFonts w:ascii="宋体" w:hAnsi="宋体" w:cs="宋体" w:hint="eastAsia"/>
                <w:sz w:val="24"/>
              </w:rPr>
              <w:t>瑕疵是指方案内容与项目需求不一致、存在相互矛盾内容、不符合客观逻辑以及未针对本项目编写的任意一种情形。</w:t>
            </w:r>
          </w:p>
          <w:p w:rsidR="00552DD8" w:rsidRPr="00552DD8" w:rsidRDefault="00552DD8" w:rsidP="00552DD8">
            <w:pPr>
              <w:spacing w:line="360" w:lineRule="auto"/>
              <w:ind w:firstLineChars="200" w:firstLine="480"/>
              <w:jc w:val="left"/>
              <w:textAlignment w:val="center"/>
              <w:rPr>
                <w:rFonts w:ascii="宋体" w:hAnsi="宋体" w:cs="宋体"/>
                <w:b/>
                <w:bCs/>
                <w:sz w:val="24"/>
              </w:rPr>
            </w:pPr>
            <w:r w:rsidRPr="008F4431">
              <w:rPr>
                <w:rFonts w:ascii="宋体" w:hAnsi="宋体" w:cs="宋体" w:hint="eastAsia"/>
                <w:sz w:val="24"/>
              </w:rPr>
              <w:t>（</w:t>
            </w:r>
            <w:r w:rsidRPr="008F4431">
              <w:rPr>
                <w:rFonts w:ascii="宋体" w:hAnsi="宋体" w:cs="宋体"/>
                <w:sz w:val="24"/>
              </w:rPr>
              <w:t>5）不当之处或重大偏差</w:t>
            </w:r>
            <w:r w:rsidRPr="008F4431">
              <w:rPr>
                <w:rFonts w:ascii="宋体" w:hAnsi="宋体" w:cs="宋体" w:hint="eastAsia"/>
                <w:sz w:val="24"/>
              </w:rPr>
              <w:t>是指存在与本项目执行无关的内容、存在相关内容在实际操作中不能运用的任意一种情形。</w:t>
            </w:r>
          </w:p>
        </w:tc>
      </w:tr>
      <w:tr w:rsidR="00552DD8" w:rsidRPr="008F4431" w:rsidTr="00552DD8">
        <w:trPr>
          <w:trHeight w:val="789"/>
        </w:trPr>
        <w:tc>
          <w:tcPr>
            <w:tcW w:w="927" w:type="dxa"/>
            <w:vMerge/>
            <w:shd w:val="clear" w:color="auto" w:fill="auto"/>
            <w:vAlign w:val="center"/>
          </w:tcPr>
          <w:p w:rsidR="00552DD8" w:rsidRPr="00552DD8" w:rsidRDefault="00552DD8">
            <w:pPr>
              <w:spacing w:line="360" w:lineRule="auto"/>
              <w:jc w:val="center"/>
              <w:rPr>
                <w:rFonts w:ascii="宋体" w:hAnsi="宋体" w:cs="宋体"/>
                <w:bCs/>
                <w:sz w:val="24"/>
              </w:rPr>
            </w:pPr>
          </w:p>
        </w:tc>
        <w:tc>
          <w:tcPr>
            <w:tcW w:w="1773" w:type="dxa"/>
            <w:vMerge/>
            <w:shd w:val="clear" w:color="auto" w:fill="auto"/>
            <w:vAlign w:val="center"/>
          </w:tcPr>
          <w:p w:rsidR="00552DD8" w:rsidRPr="00552DD8" w:rsidRDefault="00552DD8">
            <w:pPr>
              <w:spacing w:line="360" w:lineRule="auto"/>
              <w:jc w:val="center"/>
              <w:rPr>
                <w:rFonts w:ascii="宋体" w:hAnsi="宋体" w:cs="宋体"/>
                <w:bCs/>
                <w:sz w:val="24"/>
              </w:rPr>
            </w:pPr>
          </w:p>
        </w:tc>
        <w:tc>
          <w:tcPr>
            <w:tcW w:w="856" w:type="dxa"/>
            <w:vMerge/>
            <w:shd w:val="clear" w:color="auto" w:fill="auto"/>
            <w:vAlign w:val="center"/>
          </w:tcPr>
          <w:p w:rsidR="00552DD8" w:rsidRPr="00552DD8" w:rsidRDefault="00552DD8">
            <w:pPr>
              <w:spacing w:line="360" w:lineRule="auto"/>
              <w:jc w:val="center"/>
              <w:rPr>
                <w:rFonts w:ascii="宋体" w:hAnsi="宋体" w:cs="宋体"/>
                <w:bCs/>
                <w:sz w:val="24"/>
              </w:rPr>
            </w:pPr>
          </w:p>
        </w:tc>
        <w:tc>
          <w:tcPr>
            <w:tcW w:w="6084" w:type="dxa"/>
            <w:shd w:val="clear" w:color="auto" w:fill="auto"/>
            <w:vAlign w:val="center"/>
          </w:tcPr>
          <w:p w:rsidR="00552DD8" w:rsidRPr="00552DD8" w:rsidRDefault="00552DD8">
            <w:pPr>
              <w:widowControl/>
              <w:spacing w:line="360" w:lineRule="auto"/>
              <w:jc w:val="left"/>
              <w:textAlignment w:val="center"/>
              <w:rPr>
                <w:rFonts w:ascii="宋体" w:hAnsi="宋体" w:cs="宋体"/>
                <w:b/>
                <w:bCs/>
                <w:sz w:val="24"/>
              </w:rPr>
            </w:pPr>
            <w:r w:rsidRPr="00552DD8">
              <w:rPr>
                <w:rFonts w:ascii="宋体" w:hAnsi="宋体" w:cs="宋体" w:hint="eastAsia"/>
                <w:b/>
                <w:bCs/>
                <w:kern w:val="0"/>
                <w:sz w:val="24"/>
              </w:rPr>
              <w:t>楼宇工程设施设备运行、维护、保养管理服务方案（满分</w:t>
            </w:r>
            <w:r w:rsidRPr="00552DD8">
              <w:rPr>
                <w:rFonts w:ascii="宋体" w:hAnsi="宋体" w:cs="宋体"/>
                <w:b/>
                <w:bCs/>
                <w:kern w:val="0"/>
                <w:sz w:val="24"/>
              </w:rPr>
              <w:t>3分）：</w:t>
            </w:r>
          </w:p>
          <w:p w:rsidR="00552DD8" w:rsidRPr="008F4431" w:rsidRDefault="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hint="eastAsia"/>
                <w:bCs/>
                <w:kern w:val="0"/>
                <w:sz w:val="24"/>
              </w:rPr>
              <w:t>根据人员、员工的组成情况，结合本项目要求以及</w:t>
            </w:r>
            <w:r w:rsidRPr="008F4431">
              <w:rPr>
                <w:rFonts w:ascii="宋体" w:hAnsi="宋体" w:cs="宋体" w:hint="eastAsia"/>
                <w:bCs/>
                <w:kern w:val="0"/>
                <w:sz w:val="24"/>
              </w:rPr>
              <w:lastRenderedPageBreak/>
              <w:t>高校设施设备运行、维护、保养管理的经验，投标人根据要求编写符合本项目采购需求及采购人实际情况的楼宇工程设施设备运行、维护、保养管理服务方案。</w:t>
            </w:r>
          </w:p>
          <w:p w:rsidR="00552DD8" w:rsidRPr="008F4431" w:rsidRDefault="00552DD8" w:rsidP="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bCs/>
                <w:kern w:val="0"/>
                <w:sz w:val="24"/>
              </w:rPr>
              <w:t>1.投标人提供的“楼宇工程设施设备运行、维护、保养管理服务方案”内容详细具体、科学合理、具有针对性，符合项目需求及采购人实际情况，得3分；</w:t>
            </w:r>
          </w:p>
          <w:p w:rsidR="00552DD8" w:rsidRPr="00552DD8" w:rsidRDefault="00552DD8" w:rsidP="00552DD8">
            <w:pPr>
              <w:spacing w:line="360" w:lineRule="auto"/>
              <w:ind w:firstLineChars="200" w:firstLine="480"/>
              <w:jc w:val="left"/>
              <w:textAlignment w:val="center"/>
              <w:rPr>
                <w:rFonts w:ascii="宋体" w:hAnsi="宋体" w:cs="宋体"/>
                <w:b/>
                <w:bCs/>
                <w:sz w:val="24"/>
              </w:rPr>
            </w:pPr>
            <w:r w:rsidRPr="008F4431">
              <w:rPr>
                <w:rFonts w:ascii="宋体" w:hAnsi="宋体" w:cs="宋体"/>
                <w:bCs/>
                <w:kern w:val="0"/>
                <w:sz w:val="24"/>
              </w:rPr>
              <w:t>2.投标人提供的“楼宇工程设施设备运行、维护、保养管理服务方案” 较</w:t>
            </w:r>
            <w:r w:rsidRPr="008F4431">
              <w:rPr>
                <w:rFonts w:ascii="宋体" w:hAnsi="宋体" w:cs="宋体" w:hint="eastAsia"/>
                <w:bCs/>
                <w:kern w:val="0"/>
                <w:sz w:val="24"/>
              </w:rPr>
              <w:t>详细具体，较为合理，具有一定的针对性，得</w:t>
            </w:r>
            <w:r w:rsidRPr="008F4431">
              <w:rPr>
                <w:rFonts w:ascii="宋体" w:hAnsi="宋体" w:cs="宋体"/>
                <w:bCs/>
                <w:kern w:val="0"/>
                <w:sz w:val="24"/>
              </w:rPr>
              <w:t>2分；</w:t>
            </w:r>
          </w:p>
          <w:p w:rsidR="00552DD8" w:rsidRPr="008F4431" w:rsidRDefault="00552DD8" w:rsidP="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bCs/>
                <w:kern w:val="0"/>
                <w:sz w:val="24"/>
              </w:rPr>
              <w:t>3.投标人提供的“楼宇工程设施设备运行、维护、保养管理服务方案”存在瑕疵，但未形成重大偏差，得1分；</w:t>
            </w:r>
          </w:p>
          <w:p w:rsidR="00552DD8" w:rsidRPr="008F4431" w:rsidRDefault="00552DD8" w:rsidP="00552DD8">
            <w:pPr>
              <w:widowControl/>
              <w:spacing w:line="360" w:lineRule="auto"/>
              <w:ind w:firstLineChars="200" w:firstLine="480"/>
              <w:jc w:val="left"/>
              <w:textAlignment w:val="center"/>
              <w:rPr>
                <w:rFonts w:ascii="宋体" w:hAnsi="宋体" w:cs="宋体"/>
                <w:bCs/>
                <w:kern w:val="0"/>
                <w:sz w:val="24"/>
              </w:rPr>
            </w:pPr>
            <w:r w:rsidRPr="008F4431">
              <w:rPr>
                <w:rFonts w:ascii="宋体" w:hAnsi="宋体" w:cs="宋体"/>
                <w:bCs/>
                <w:kern w:val="0"/>
                <w:sz w:val="24"/>
              </w:rPr>
              <w:t>4.投标人提供的“楼宇工程设施设备运行、维护、保养管理服务方案”存在较多不当之处或存在重大偏差或未提供楼宇工程设施设备运行、维护、保养管理服务方案的，得0分。</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注</w:t>
            </w:r>
            <w:r w:rsidRPr="008F4431">
              <w:rPr>
                <w:rFonts w:ascii="宋体" w:hAnsi="宋体" w:cs="宋体"/>
                <w:sz w:val="24"/>
              </w:rPr>
              <w:t>: （1）内容详细具体</w:t>
            </w:r>
            <w:r w:rsidRPr="008F4431">
              <w:rPr>
                <w:rFonts w:ascii="宋体" w:hAnsi="宋体" w:cs="宋体" w:hint="eastAsia"/>
                <w:sz w:val="24"/>
              </w:rPr>
              <w:t>指包括但不限于上述方案全部内容且不能机械复制采购需求内容。</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2）科学合理</w:t>
            </w:r>
            <w:r w:rsidRPr="008F4431">
              <w:rPr>
                <w:rFonts w:ascii="宋体" w:hAnsi="宋体" w:cs="宋体" w:hint="eastAsia"/>
                <w:sz w:val="24"/>
              </w:rPr>
              <w:t>是指投标人所提供的方案能够保障投标人在实际工作中能达到的预期效果，与采购需求相适应。</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3）有针对性</w:t>
            </w:r>
            <w:r w:rsidRPr="008F4431">
              <w:rPr>
                <w:rFonts w:ascii="宋体" w:hAnsi="宋体" w:cs="宋体" w:hint="eastAsia"/>
                <w:sz w:val="24"/>
              </w:rPr>
              <w:t>指专有所指，与项目需求相契合。</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4）</w:t>
            </w:r>
            <w:r w:rsidRPr="008F4431">
              <w:rPr>
                <w:rFonts w:ascii="宋体" w:hAnsi="宋体" w:cs="宋体" w:hint="eastAsia"/>
                <w:sz w:val="24"/>
              </w:rPr>
              <w:t>瑕疵是指方案内容与项目需求不一致、存在相互矛盾内容、不符合客观逻辑以及未针对本项目编写的任意一种情形。</w:t>
            </w:r>
          </w:p>
          <w:p w:rsidR="00552DD8" w:rsidRPr="00552DD8" w:rsidRDefault="00552DD8" w:rsidP="00552DD8">
            <w:pPr>
              <w:spacing w:line="360" w:lineRule="auto"/>
              <w:ind w:firstLineChars="200" w:firstLine="480"/>
              <w:jc w:val="left"/>
              <w:textAlignment w:val="center"/>
              <w:rPr>
                <w:rFonts w:ascii="宋体" w:hAnsi="宋体" w:cs="宋体"/>
                <w:b/>
                <w:bCs/>
                <w:sz w:val="24"/>
              </w:rPr>
            </w:pPr>
            <w:r w:rsidRPr="008F4431">
              <w:rPr>
                <w:rFonts w:ascii="宋体" w:hAnsi="宋体" w:cs="宋体" w:hint="eastAsia"/>
                <w:sz w:val="24"/>
              </w:rPr>
              <w:t>（</w:t>
            </w:r>
            <w:r w:rsidRPr="008F4431">
              <w:rPr>
                <w:rFonts w:ascii="宋体" w:hAnsi="宋体" w:cs="宋体"/>
                <w:sz w:val="24"/>
              </w:rPr>
              <w:t>5）不当之处或重大偏差</w:t>
            </w:r>
            <w:r w:rsidRPr="008F4431">
              <w:rPr>
                <w:rFonts w:ascii="宋体" w:hAnsi="宋体" w:cs="宋体" w:hint="eastAsia"/>
                <w:sz w:val="24"/>
              </w:rPr>
              <w:t>是指存在与本项目执行无关的内容、存在相关内容在实际操作中不能运用的任意一种情形。</w:t>
            </w:r>
          </w:p>
        </w:tc>
      </w:tr>
      <w:tr w:rsidR="00552DD8" w:rsidRPr="008F4431" w:rsidTr="00552DD8">
        <w:trPr>
          <w:trHeight w:val="789"/>
        </w:trPr>
        <w:tc>
          <w:tcPr>
            <w:tcW w:w="927" w:type="dxa"/>
            <w:vMerge/>
            <w:shd w:val="clear" w:color="auto" w:fill="auto"/>
            <w:vAlign w:val="center"/>
          </w:tcPr>
          <w:p w:rsidR="00552DD8" w:rsidRPr="00552DD8" w:rsidRDefault="00552DD8">
            <w:pPr>
              <w:spacing w:line="360" w:lineRule="auto"/>
              <w:jc w:val="center"/>
              <w:rPr>
                <w:rFonts w:ascii="宋体" w:hAnsi="宋体" w:cs="宋体"/>
                <w:bCs/>
                <w:sz w:val="24"/>
              </w:rPr>
            </w:pPr>
          </w:p>
        </w:tc>
        <w:tc>
          <w:tcPr>
            <w:tcW w:w="1773" w:type="dxa"/>
            <w:vMerge/>
            <w:shd w:val="clear" w:color="auto" w:fill="auto"/>
            <w:vAlign w:val="center"/>
          </w:tcPr>
          <w:p w:rsidR="00552DD8" w:rsidRPr="00552DD8" w:rsidRDefault="00552DD8">
            <w:pPr>
              <w:spacing w:line="360" w:lineRule="auto"/>
              <w:jc w:val="center"/>
              <w:rPr>
                <w:rFonts w:ascii="宋体" w:hAnsi="宋体" w:cs="宋体"/>
                <w:bCs/>
                <w:sz w:val="24"/>
              </w:rPr>
            </w:pPr>
          </w:p>
        </w:tc>
        <w:tc>
          <w:tcPr>
            <w:tcW w:w="856" w:type="dxa"/>
            <w:vMerge/>
            <w:shd w:val="clear" w:color="auto" w:fill="auto"/>
            <w:vAlign w:val="center"/>
          </w:tcPr>
          <w:p w:rsidR="00552DD8" w:rsidRPr="00552DD8" w:rsidRDefault="00552DD8">
            <w:pPr>
              <w:spacing w:line="360" w:lineRule="auto"/>
              <w:jc w:val="center"/>
              <w:rPr>
                <w:rFonts w:ascii="宋体" w:hAnsi="宋体" w:cs="宋体"/>
                <w:bCs/>
                <w:sz w:val="24"/>
              </w:rPr>
            </w:pPr>
          </w:p>
        </w:tc>
        <w:tc>
          <w:tcPr>
            <w:tcW w:w="6084" w:type="dxa"/>
            <w:shd w:val="clear" w:color="auto" w:fill="auto"/>
            <w:vAlign w:val="center"/>
          </w:tcPr>
          <w:p w:rsidR="00552DD8" w:rsidRPr="00552DD8" w:rsidRDefault="00552DD8" w:rsidP="00552DD8">
            <w:pPr>
              <w:widowControl/>
              <w:spacing w:line="360" w:lineRule="auto"/>
              <w:jc w:val="left"/>
              <w:textAlignment w:val="center"/>
              <w:rPr>
                <w:rFonts w:ascii="宋体" w:hAnsi="宋体" w:cs="宋体"/>
                <w:b/>
                <w:bCs/>
                <w:kern w:val="0"/>
                <w:sz w:val="24"/>
              </w:rPr>
            </w:pPr>
            <w:r w:rsidRPr="00552DD8">
              <w:rPr>
                <w:rFonts w:ascii="宋体" w:hAnsi="宋体" w:cs="宋体" w:hint="eastAsia"/>
                <w:b/>
                <w:bCs/>
                <w:kern w:val="0"/>
                <w:sz w:val="24"/>
              </w:rPr>
              <w:t>环境综合治理工作方案（满分</w:t>
            </w:r>
            <w:r w:rsidRPr="00552DD8">
              <w:rPr>
                <w:rFonts w:ascii="宋体" w:hAnsi="宋体" w:cs="宋体"/>
                <w:b/>
                <w:bCs/>
                <w:kern w:val="0"/>
                <w:sz w:val="24"/>
              </w:rPr>
              <w:t>3分）</w:t>
            </w:r>
          </w:p>
          <w:p w:rsidR="00552DD8" w:rsidRPr="008F4431" w:rsidRDefault="00552DD8" w:rsidP="00552DD8">
            <w:pPr>
              <w:widowControl/>
              <w:spacing w:line="360" w:lineRule="auto"/>
              <w:ind w:firstLineChars="200" w:firstLine="480"/>
              <w:jc w:val="left"/>
              <w:textAlignment w:val="center"/>
              <w:rPr>
                <w:rFonts w:ascii="宋体" w:hAnsi="宋体" w:cs="宋体"/>
                <w:bCs/>
                <w:sz w:val="24"/>
              </w:rPr>
            </w:pPr>
            <w:r w:rsidRPr="008F4431">
              <w:rPr>
                <w:rFonts w:ascii="宋体" w:hAnsi="宋体" w:cs="宋体" w:hint="eastAsia"/>
                <w:bCs/>
                <w:sz w:val="24"/>
              </w:rPr>
              <w:t>根据我校学生公寓特点，制定适合于公寓环境治理的科学方案，包括日常性工作、季节性工作的开展，进行有针对性的分析和方案制定。</w:t>
            </w:r>
          </w:p>
          <w:p w:rsidR="00552DD8" w:rsidRPr="008F4431" w:rsidRDefault="00552DD8" w:rsidP="00914C2E">
            <w:pPr>
              <w:widowControl/>
              <w:spacing w:line="360" w:lineRule="auto"/>
              <w:ind w:firstLineChars="200" w:firstLine="480"/>
              <w:jc w:val="left"/>
              <w:textAlignment w:val="center"/>
              <w:rPr>
                <w:rFonts w:ascii="宋体" w:hAnsi="宋体" w:cs="宋体"/>
                <w:bCs/>
                <w:kern w:val="0"/>
                <w:sz w:val="24"/>
              </w:rPr>
            </w:pPr>
            <w:r w:rsidRPr="008F4431">
              <w:rPr>
                <w:rFonts w:ascii="宋体" w:hAnsi="宋体" w:cs="宋体"/>
                <w:bCs/>
                <w:kern w:val="0"/>
                <w:sz w:val="24"/>
              </w:rPr>
              <w:t>1.投标人提供的“环境综合治理工作方案”内容详细具体、科学合理、具有针对性，符合项目需求及采购人实际情况，得3分；</w:t>
            </w:r>
          </w:p>
          <w:p w:rsidR="00552DD8" w:rsidRPr="008F4431" w:rsidRDefault="00552DD8" w:rsidP="00914C2E">
            <w:pPr>
              <w:spacing w:line="360" w:lineRule="auto"/>
              <w:ind w:firstLineChars="200" w:firstLine="480"/>
              <w:rPr>
                <w:rFonts w:ascii="宋体" w:hAnsi="宋体" w:cs="宋体"/>
                <w:bCs/>
                <w:kern w:val="0"/>
                <w:sz w:val="24"/>
              </w:rPr>
            </w:pPr>
            <w:r w:rsidRPr="008F4431">
              <w:rPr>
                <w:rFonts w:ascii="宋体" w:hAnsi="宋体" w:cs="宋体"/>
                <w:bCs/>
                <w:kern w:val="0"/>
                <w:sz w:val="24"/>
              </w:rPr>
              <w:t>2.投标人提供的“环境综合治理工作方案”较为具体，比较合理，具有一定的针对性，得2分；</w:t>
            </w:r>
          </w:p>
          <w:p w:rsidR="00552DD8" w:rsidRPr="008F4431" w:rsidRDefault="00552DD8" w:rsidP="00914C2E">
            <w:pPr>
              <w:spacing w:line="360" w:lineRule="auto"/>
              <w:ind w:firstLineChars="200" w:firstLine="480"/>
              <w:rPr>
                <w:rFonts w:ascii="宋体" w:hAnsi="宋体" w:cs="宋体"/>
                <w:bCs/>
                <w:kern w:val="0"/>
                <w:sz w:val="24"/>
              </w:rPr>
            </w:pPr>
            <w:r w:rsidRPr="008F4431">
              <w:rPr>
                <w:rFonts w:ascii="宋体" w:hAnsi="宋体" w:cs="宋体"/>
                <w:bCs/>
                <w:kern w:val="0"/>
                <w:sz w:val="24"/>
              </w:rPr>
              <w:t>3.投标人提供的“环境综合治理工作方案”存在瑕疵，但未形成重大偏差，得1分；</w:t>
            </w:r>
          </w:p>
          <w:p w:rsidR="00552DD8" w:rsidRPr="008F4431" w:rsidRDefault="00552DD8" w:rsidP="00914C2E">
            <w:pPr>
              <w:widowControl/>
              <w:spacing w:line="360" w:lineRule="auto"/>
              <w:ind w:firstLineChars="200" w:firstLine="480"/>
              <w:jc w:val="left"/>
              <w:textAlignment w:val="center"/>
              <w:rPr>
                <w:rFonts w:ascii="宋体" w:hAnsi="宋体" w:cs="宋体"/>
                <w:bCs/>
                <w:kern w:val="0"/>
                <w:sz w:val="24"/>
              </w:rPr>
            </w:pPr>
            <w:r w:rsidRPr="008F4431">
              <w:rPr>
                <w:rFonts w:ascii="宋体" w:hAnsi="宋体" w:cs="宋体"/>
                <w:bCs/>
                <w:kern w:val="0"/>
                <w:sz w:val="24"/>
              </w:rPr>
              <w:t>4.投标人提供的“环境综合治理工作方案”存在较多不当之处或存在重大偏差或未提供环境综合治理服务方案的，得0分。</w:t>
            </w:r>
          </w:p>
          <w:p w:rsidR="00552DD8" w:rsidRPr="008F4431" w:rsidRDefault="00552DD8" w:rsidP="00552DD8">
            <w:pPr>
              <w:spacing w:line="360" w:lineRule="auto"/>
              <w:ind w:firstLineChars="200" w:firstLine="480"/>
              <w:rPr>
                <w:rFonts w:ascii="宋体" w:hAnsi="宋体" w:cs="宋体"/>
                <w:sz w:val="24"/>
              </w:rPr>
            </w:pPr>
            <w:r w:rsidRPr="008F4431">
              <w:rPr>
                <w:rFonts w:ascii="宋体" w:hAnsi="宋体" w:cs="宋体" w:hint="eastAsia"/>
                <w:sz w:val="24"/>
              </w:rPr>
              <w:t>注</w:t>
            </w:r>
            <w:r w:rsidRPr="008F4431">
              <w:rPr>
                <w:rFonts w:ascii="宋体" w:hAnsi="宋体" w:cs="宋体"/>
                <w:sz w:val="24"/>
              </w:rPr>
              <w:t>: （1）内容详细具体</w:t>
            </w:r>
            <w:r w:rsidRPr="008F4431">
              <w:rPr>
                <w:rFonts w:ascii="宋体" w:hAnsi="宋体" w:cs="宋体" w:hint="eastAsia"/>
                <w:sz w:val="24"/>
              </w:rPr>
              <w:t>指包括但不限于上述方案全部内容且不能机械复制采购需求内容。</w:t>
            </w:r>
          </w:p>
          <w:p w:rsidR="00552DD8" w:rsidRPr="008F4431" w:rsidRDefault="00552DD8" w:rsidP="00552DD8">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2）科学合理</w:t>
            </w:r>
            <w:r w:rsidRPr="008F4431">
              <w:rPr>
                <w:rFonts w:ascii="宋体" w:hAnsi="宋体" w:cs="宋体" w:hint="eastAsia"/>
                <w:sz w:val="24"/>
              </w:rPr>
              <w:t>是指投标人所提供的方案能够保障投标人在实际工作中能达到的预期效果，与采购需求相适应。</w:t>
            </w:r>
          </w:p>
          <w:p w:rsidR="00552DD8" w:rsidRPr="008F4431" w:rsidRDefault="00552DD8" w:rsidP="00552DD8">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3）有针对性</w:t>
            </w:r>
            <w:r w:rsidRPr="008F4431">
              <w:rPr>
                <w:rFonts w:ascii="宋体" w:hAnsi="宋体" w:cs="宋体" w:hint="eastAsia"/>
                <w:sz w:val="24"/>
              </w:rPr>
              <w:t>指专有所指，与项目需求相契合。</w:t>
            </w:r>
          </w:p>
          <w:p w:rsidR="00552DD8" w:rsidRPr="008F4431" w:rsidRDefault="00552DD8" w:rsidP="00552DD8">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4）</w:t>
            </w:r>
            <w:r w:rsidRPr="008F4431">
              <w:rPr>
                <w:rFonts w:ascii="宋体" w:hAnsi="宋体" w:cs="宋体" w:hint="eastAsia"/>
                <w:sz w:val="24"/>
              </w:rPr>
              <w:t>瑕疵是指方案内容与项目需求不一致、存在相互矛盾内容、不符合客观逻辑以及未针对本项目编写的任意一种情形。</w:t>
            </w:r>
          </w:p>
          <w:p w:rsidR="00552DD8" w:rsidRPr="00552DD8" w:rsidRDefault="00552DD8" w:rsidP="00914C2E">
            <w:pPr>
              <w:widowControl/>
              <w:spacing w:line="360" w:lineRule="auto"/>
              <w:ind w:firstLineChars="200" w:firstLine="480"/>
              <w:jc w:val="left"/>
              <w:textAlignment w:val="center"/>
              <w:rPr>
                <w:rFonts w:ascii="宋体" w:hAnsi="宋体" w:cs="宋体"/>
                <w:b/>
                <w:bCs/>
                <w:kern w:val="0"/>
                <w:sz w:val="24"/>
              </w:rPr>
            </w:pPr>
            <w:r w:rsidRPr="008F4431">
              <w:rPr>
                <w:rFonts w:ascii="宋体" w:hAnsi="宋体" w:cs="宋体" w:hint="eastAsia"/>
                <w:sz w:val="24"/>
              </w:rPr>
              <w:t>（</w:t>
            </w:r>
            <w:r w:rsidRPr="008F4431">
              <w:rPr>
                <w:rFonts w:ascii="宋体" w:hAnsi="宋体" w:cs="宋体"/>
                <w:sz w:val="24"/>
              </w:rPr>
              <w:t>5）不当之处或重大偏差</w:t>
            </w:r>
            <w:r w:rsidRPr="008F4431">
              <w:rPr>
                <w:rFonts w:ascii="宋体" w:hAnsi="宋体" w:cs="宋体" w:hint="eastAsia"/>
                <w:sz w:val="24"/>
              </w:rPr>
              <w:t>是指存在与本项目执行无关的内容、存在相关内容在实际操作中不能运用的任意一种情形。</w:t>
            </w:r>
          </w:p>
        </w:tc>
      </w:tr>
      <w:tr w:rsidR="00552DD8" w:rsidRPr="008F4431" w:rsidTr="00552DD8">
        <w:trPr>
          <w:trHeight w:val="11941"/>
        </w:trPr>
        <w:tc>
          <w:tcPr>
            <w:tcW w:w="927" w:type="dxa"/>
            <w:vMerge/>
            <w:shd w:val="clear" w:color="auto" w:fill="auto"/>
            <w:vAlign w:val="center"/>
          </w:tcPr>
          <w:p w:rsidR="00552DD8" w:rsidRPr="00552DD8" w:rsidRDefault="00552DD8">
            <w:pPr>
              <w:spacing w:line="360" w:lineRule="auto"/>
              <w:jc w:val="center"/>
              <w:rPr>
                <w:rFonts w:ascii="宋体" w:hAnsi="宋体" w:cs="宋体"/>
                <w:bCs/>
                <w:sz w:val="24"/>
              </w:rPr>
            </w:pPr>
          </w:p>
        </w:tc>
        <w:tc>
          <w:tcPr>
            <w:tcW w:w="1773" w:type="dxa"/>
            <w:vMerge/>
            <w:shd w:val="clear" w:color="auto" w:fill="auto"/>
            <w:vAlign w:val="center"/>
          </w:tcPr>
          <w:p w:rsidR="00552DD8" w:rsidRPr="00552DD8" w:rsidRDefault="00552DD8">
            <w:pPr>
              <w:spacing w:line="360" w:lineRule="auto"/>
              <w:jc w:val="center"/>
              <w:rPr>
                <w:rFonts w:ascii="宋体" w:hAnsi="宋体" w:cs="宋体"/>
                <w:bCs/>
                <w:sz w:val="24"/>
              </w:rPr>
            </w:pPr>
          </w:p>
        </w:tc>
        <w:tc>
          <w:tcPr>
            <w:tcW w:w="856" w:type="dxa"/>
            <w:vMerge/>
            <w:shd w:val="clear" w:color="auto" w:fill="auto"/>
            <w:vAlign w:val="center"/>
          </w:tcPr>
          <w:p w:rsidR="00552DD8" w:rsidRPr="00552DD8" w:rsidRDefault="00552DD8">
            <w:pPr>
              <w:spacing w:line="360" w:lineRule="auto"/>
              <w:jc w:val="center"/>
              <w:rPr>
                <w:rFonts w:ascii="宋体" w:hAnsi="宋体" w:cs="宋体"/>
                <w:bCs/>
                <w:sz w:val="24"/>
              </w:rPr>
            </w:pPr>
          </w:p>
        </w:tc>
        <w:tc>
          <w:tcPr>
            <w:tcW w:w="6084" w:type="dxa"/>
            <w:shd w:val="clear" w:color="auto" w:fill="auto"/>
            <w:vAlign w:val="center"/>
          </w:tcPr>
          <w:p w:rsidR="00552DD8" w:rsidRPr="00552DD8" w:rsidRDefault="00552DD8" w:rsidP="00552DD8">
            <w:pPr>
              <w:widowControl/>
              <w:spacing w:line="360" w:lineRule="auto"/>
              <w:jc w:val="left"/>
              <w:textAlignment w:val="center"/>
              <w:rPr>
                <w:rFonts w:ascii="宋体" w:hAnsi="宋体" w:cs="宋体"/>
                <w:b/>
                <w:bCs/>
                <w:kern w:val="0"/>
                <w:sz w:val="24"/>
              </w:rPr>
            </w:pPr>
            <w:r w:rsidRPr="00552DD8">
              <w:rPr>
                <w:rFonts w:ascii="宋体" w:hAnsi="宋体" w:cs="宋体" w:hint="eastAsia"/>
                <w:b/>
                <w:bCs/>
                <w:kern w:val="0"/>
                <w:sz w:val="24"/>
              </w:rPr>
              <w:t>公共卫生工作方案（满分</w:t>
            </w:r>
            <w:r w:rsidRPr="00552DD8">
              <w:rPr>
                <w:rFonts w:ascii="宋体" w:hAnsi="宋体" w:cs="宋体"/>
                <w:b/>
                <w:bCs/>
                <w:kern w:val="0"/>
                <w:sz w:val="24"/>
              </w:rPr>
              <w:t>3分）</w:t>
            </w:r>
          </w:p>
          <w:p w:rsidR="00552DD8" w:rsidRPr="008F4431" w:rsidRDefault="00552DD8" w:rsidP="00552DD8">
            <w:pPr>
              <w:spacing w:line="360" w:lineRule="auto"/>
              <w:ind w:firstLineChars="200" w:firstLine="480"/>
              <w:rPr>
                <w:rFonts w:ascii="宋体" w:hAnsi="宋体" w:cs="宋体"/>
                <w:bCs/>
                <w:kern w:val="0"/>
                <w:sz w:val="24"/>
              </w:rPr>
            </w:pPr>
            <w:r w:rsidRPr="008F4431">
              <w:rPr>
                <w:rFonts w:ascii="宋体" w:hAnsi="宋体" w:cs="宋体" w:hint="eastAsia"/>
                <w:bCs/>
                <w:kern w:val="0"/>
                <w:sz w:val="24"/>
              </w:rPr>
              <w:t>根据我校公共卫生工作要求，对传染病防控、疾病预防、环境保护和食品安全进行有效管理，并采取预防性的控制措施。</w:t>
            </w:r>
          </w:p>
          <w:p w:rsidR="00552DD8" w:rsidRPr="008F4431" w:rsidRDefault="00552DD8" w:rsidP="00914C2E">
            <w:pPr>
              <w:widowControl/>
              <w:spacing w:line="360" w:lineRule="auto"/>
              <w:ind w:firstLineChars="200" w:firstLine="480"/>
              <w:jc w:val="left"/>
              <w:textAlignment w:val="center"/>
              <w:rPr>
                <w:rFonts w:ascii="宋体" w:hAnsi="宋体" w:cs="宋体"/>
                <w:bCs/>
                <w:kern w:val="0"/>
                <w:sz w:val="24"/>
              </w:rPr>
            </w:pPr>
            <w:r w:rsidRPr="008F4431">
              <w:rPr>
                <w:rFonts w:ascii="宋体" w:hAnsi="宋体" w:cs="宋体"/>
                <w:bCs/>
                <w:kern w:val="0"/>
                <w:sz w:val="24"/>
              </w:rPr>
              <w:t>1.投标人提供的“公共卫生工作方案”内容详细具体、科学合理、具有针对性，符合项目需求及采购人实际情况，得3分；</w:t>
            </w:r>
          </w:p>
          <w:p w:rsidR="00552DD8" w:rsidRPr="008F4431" w:rsidRDefault="00552DD8" w:rsidP="00914C2E">
            <w:pPr>
              <w:spacing w:line="360" w:lineRule="auto"/>
              <w:ind w:firstLineChars="200" w:firstLine="480"/>
              <w:rPr>
                <w:rFonts w:ascii="宋体" w:hAnsi="宋体" w:cs="宋体"/>
                <w:bCs/>
                <w:kern w:val="0"/>
                <w:sz w:val="24"/>
              </w:rPr>
            </w:pPr>
            <w:r w:rsidRPr="008F4431">
              <w:rPr>
                <w:rFonts w:ascii="宋体" w:hAnsi="宋体" w:cs="宋体"/>
                <w:bCs/>
                <w:kern w:val="0"/>
                <w:sz w:val="24"/>
              </w:rPr>
              <w:t>2.投标人提供的“公共卫生工作方案”较为具体，比较合理，具有一定的针对性，得2分；</w:t>
            </w:r>
          </w:p>
          <w:p w:rsidR="00552DD8" w:rsidRPr="008F4431" w:rsidRDefault="00552DD8" w:rsidP="00914C2E">
            <w:pPr>
              <w:spacing w:line="360" w:lineRule="auto"/>
              <w:ind w:firstLineChars="200" w:firstLine="480"/>
              <w:rPr>
                <w:rFonts w:ascii="宋体" w:hAnsi="宋体" w:cs="宋体"/>
                <w:bCs/>
                <w:kern w:val="0"/>
                <w:sz w:val="24"/>
              </w:rPr>
            </w:pPr>
            <w:r w:rsidRPr="008F4431">
              <w:rPr>
                <w:rFonts w:ascii="宋体" w:hAnsi="宋体" w:cs="宋体"/>
                <w:bCs/>
                <w:kern w:val="0"/>
                <w:sz w:val="24"/>
              </w:rPr>
              <w:t>3.投标人提供的“公共卫生工作方案”存在瑕疵，但未形成重大偏差，得1分；</w:t>
            </w:r>
          </w:p>
          <w:p w:rsidR="00552DD8" w:rsidRPr="008F4431" w:rsidRDefault="00552DD8" w:rsidP="00914C2E">
            <w:pPr>
              <w:widowControl/>
              <w:spacing w:line="360" w:lineRule="auto"/>
              <w:ind w:firstLineChars="200" w:firstLine="480"/>
              <w:jc w:val="left"/>
              <w:textAlignment w:val="center"/>
              <w:rPr>
                <w:rFonts w:ascii="宋体" w:hAnsi="宋体" w:cs="宋体"/>
                <w:bCs/>
                <w:kern w:val="0"/>
                <w:sz w:val="24"/>
              </w:rPr>
            </w:pPr>
            <w:r w:rsidRPr="008F4431">
              <w:rPr>
                <w:rFonts w:ascii="宋体" w:hAnsi="宋体" w:cs="宋体"/>
                <w:bCs/>
                <w:kern w:val="0"/>
                <w:sz w:val="24"/>
              </w:rPr>
              <w:t>4.投标人提供的“公共卫生工作方案”存在较多不当之处或存在重大偏差或未提供公共卫生工作方案的，得0分。</w:t>
            </w:r>
          </w:p>
          <w:p w:rsidR="00552DD8" w:rsidRPr="008F4431" w:rsidRDefault="00552DD8" w:rsidP="00552DD8">
            <w:pPr>
              <w:spacing w:line="360" w:lineRule="auto"/>
              <w:ind w:firstLineChars="200" w:firstLine="480"/>
              <w:rPr>
                <w:rFonts w:ascii="宋体" w:hAnsi="宋体" w:cs="宋体"/>
                <w:sz w:val="24"/>
              </w:rPr>
            </w:pPr>
            <w:r w:rsidRPr="008F4431">
              <w:rPr>
                <w:rFonts w:ascii="宋体" w:hAnsi="宋体" w:cs="宋体" w:hint="eastAsia"/>
                <w:sz w:val="24"/>
              </w:rPr>
              <w:t>注</w:t>
            </w:r>
            <w:r w:rsidRPr="008F4431">
              <w:rPr>
                <w:rFonts w:ascii="宋体" w:hAnsi="宋体" w:cs="宋体"/>
                <w:sz w:val="24"/>
              </w:rPr>
              <w:t>: （1）内容详细具体</w:t>
            </w:r>
            <w:r w:rsidRPr="008F4431">
              <w:rPr>
                <w:rFonts w:ascii="宋体" w:hAnsi="宋体" w:cs="宋体" w:hint="eastAsia"/>
                <w:sz w:val="24"/>
              </w:rPr>
              <w:t>指包括但不限于上述方案全部内容且不能机械复制采购需求内容。</w:t>
            </w:r>
          </w:p>
          <w:p w:rsidR="00552DD8" w:rsidRPr="008F4431" w:rsidRDefault="00552DD8" w:rsidP="00552DD8">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2）科学合理</w:t>
            </w:r>
            <w:r w:rsidRPr="008F4431">
              <w:rPr>
                <w:rFonts w:ascii="宋体" w:hAnsi="宋体" w:cs="宋体" w:hint="eastAsia"/>
                <w:sz w:val="24"/>
              </w:rPr>
              <w:t>是指投标人所提供的方案能够保障投标人在实际工作中能达到的预期效果，与采购需求相适应。</w:t>
            </w:r>
          </w:p>
          <w:p w:rsidR="00552DD8" w:rsidRPr="008F4431" w:rsidRDefault="00552DD8" w:rsidP="00552DD8">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3）有针对性</w:t>
            </w:r>
            <w:r w:rsidRPr="008F4431">
              <w:rPr>
                <w:rFonts w:ascii="宋体" w:hAnsi="宋体" w:cs="宋体" w:hint="eastAsia"/>
                <w:sz w:val="24"/>
              </w:rPr>
              <w:t>指专有所指，与项目需求相契合。</w:t>
            </w:r>
          </w:p>
          <w:p w:rsidR="00552DD8" w:rsidRPr="008F4431" w:rsidRDefault="00552DD8" w:rsidP="00552DD8">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4）</w:t>
            </w:r>
            <w:r w:rsidRPr="008F4431">
              <w:rPr>
                <w:rFonts w:ascii="宋体" w:hAnsi="宋体" w:cs="宋体" w:hint="eastAsia"/>
                <w:sz w:val="24"/>
              </w:rPr>
              <w:t>瑕疵是指方案内容与项目需求不一致、存在相互矛盾内容、不符合客观逻辑以及未针对本项目编写的任意一种情形。</w:t>
            </w:r>
          </w:p>
          <w:p w:rsidR="00552DD8" w:rsidRPr="008F4431" w:rsidRDefault="00552DD8" w:rsidP="00552DD8">
            <w:pPr>
              <w:widowControl/>
              <w:spacing w:line="360" w:lineRule="auto"/>
              <w:ind w:firstLineChars="200" w:firstLine="480"/>
              <w:jc w:val="left"/>
              <w:textAlignment w:val="center"/>
              <w:rPr>
                <w:rFonts w:ascii="宋体" w:hAnsi="宋体" w:cs="宋体"/>
                <w:bCs/>
                <w:kern w:val="0"/>
                <w:sz w:val="24"/>
              </w:rPr>
            </w:pPr>
            <w:r w:rsidRPr="008F4431">
              <w:rPr>
                <w:rFonts w:ascii="宋体" w:hAnsi="宋体" w:cs="宋体" w:hint="eastAsia"/>
                <w:sz w:val="24"/>
              </w:rPr>
              <w:t>（</w:t>
            </w:r>
            <w:r w:rsidRPr="008F4431">
              <w:rPr>
                <w:rFonts w:ascii="宋体" w:hAnsi="宋体" w:cs="宋体"/>
                <w:sz w:val="24"/>
              </w:rPr>
              <w:t>5）不当之处或重大偏差</w:t>
            </w:r>
            <w:r w:rsidRPr="008F4431">
              <w:rPr>
                <w:rFonts w:ascii="宋体" w:hAnsi="宋体" w:cs="宋体" w:hint="eastAsia"/>
                <w:sz w:val="24"/>
              </w:rPr>
              <w:t>是指存在与本项目执行无关的内容、存在相关内容在实际操作中不能运用的任意一种情形。</w:t>
            </w:r>
          </w:p>
        </w:tc>
      </w:tr>
      <w:tr w:rsidR="00552DD8" w:rsidRPr="008F4431" w:rsidTr="00552DD8">
        <w:trPr>
          <w:trHeight w:val="11704"/>
        </w:trPr>
        <w:tc>
          <w:tcPr>
            <w:tcW w:w="927" w:type="dxa"/>
            <w:vMerge/>
            <w:shd w:val="clear" w:color="auto" w:fill="auto"/>
            <w:vAlign w:val="center"/>
          </w:tcPr>
          <w:p w:rsidR="00552DD8" w:rsidRPr="00552DD8" w:rsidRDefault="00552DD8">
            <w:pPr>
              <w:spacing w:line="360" w:lineRule="auto"/>
              <w:jc w:val="center"/>
              <w:rPr>
                <w:rFonts w:ascii="宋体" w:hAnsi="宋体" w:cs="宋体"/>
                <w:bCs/>
                <w:sz w:val="24"/>
              </w:rPr>
            </w:pPr>
          </w:p>
        </w:tc>
        <w:tc>
          <w:tcPr>
            <w:tcW w:w="1773" w:type="dxa"/>
            <w:vMerge/>
            <w:shd w:val="clear" w:color="auto" w:fill="auto"/>
            <w:vAlign w:val="center"/>
          </w:tcPr>
          <w:p w:rsidR="00552DD8" w:rsidRPr="00552DD8" w:rsidRDefault="00552DD8">
            <w:pPr>
              <w:spacing w:line="360" w:lineRule="auto"/>
              <w:jc w:val="center"/>
              <w:rPr>
                <w:rFonts w:ascii="宋体" w:hAnsi="宋体" w:cs="宋体"/>
                <w:bCs/>
                <w:sz w:val="24"/>
              </w:rPr>
            </w:pPr>
          </w:p>
        </w:tc>
        <w:tc>
          <w:tcPr>
            <w:tcW w:w="856" w:type="dxa"/>
            <w:vMerge/>
            <w:shd w:val="clear" w:color="auto" w:fill="auto"/>
            <w:vAlign w:val="center"/>
          </w:tcPr>
          <w:p w:rsidR="00552DD8" w:rsidRPr="00552DD8" w:rsidRDefault="00552DD8">
            <w:pPr>
              <w:spacing w:line="360" w:lineRule="auto"/>
              <w:jc w:val="center"/>
              <w:rPr>
                <w:rFonts w:ascii="宋体" w:hAnsi="宋体" w:cs="宋体"/>
                <w:bCs/>
                <w:sz w:val="24"/>
              </w:rPr>
            </w:pPr>
          </w:p>
        </w:tc>
        <w:tc>
          <w:tcPr>
            <w:tcW w:w="6084" w:type="dxa"/>
            <w:shd w:val="clear" w:color="auto" w:fill="auto"/>
            <w:vAlign w:val="center"/>
          </w:tcPr>
          <w:p w:rsidR="00552DD8" w:rsidRPr="008F4431" w:rsidRDefault="00552DD8">
            <w:pPr>
              <w:widowControl/>
              <w:spacing w:line="360" w:lineRule="auto"/>
              <w:jc w:val="left"/>
              <w:textAlignment w:val="center"/>
              <w:rPr>
                <w:rFonts w:ascii="宋体" w:hAnsi="宋体" w:cs="宋体"/>
                <w:bCs/>
                <w:kern w:val="0"/>
                <w:sz w:val="24"/>
              </w:rPr>
            </w:pPr>
            <w:r w:rsidRPr="00552DD8">
              <w:rPr>
                <w:rFonts w:ascii="宋体" w:hAnsi="宋体" w:cs="宋体" w:hint="eastAsia"/>
                <w:b/>
                <w:bCs/>
                <w:kern w:val="0"/>
                <w:sz w:val="24"/>
              </w:rPr>
              <w:t>信息化工作方案（满分</w:t>
            </w:r>
            <w:r w:rsidRPr="00552DD8">
              <w:rPr>
                <w:rFonts w:ascii="宋体" w:hAnsi="宋体" w:cs="宋体"/>
                <w:b/>
                <w:bCs/>
                <w:kern w:val="0"/>
                <w:sz w:val="24"/>
              </w:rPr>
              <w:t>3分）</w:t>
            </w:r>
          </w:p>
          <w:p w:rsidR="00552DD8" w:rsidRPr="008F4431" w:rsidRDefault="00552DD8">
            <w:pPr>
              <w:spacing w:line="360" w:lineRule="auto"/>
              <w:ind w:firstLineChars="200" w:firstLine="480"/>
              <w:rPr>
                <w:rFonts w:ascii="宋体" w:hAnsi="宋体" w:cs="宋体"/>
                <w:bCs/>
                <w:kern w:val="0"/>
                <w:sz w:val="24"/>
              </w:rPr>
            </w:pPr>
            <w:r w:rsidRPr="008F4431">
              <w:rPr>
                <w:rFonts w:ascii="宋体" w:hAnsi="宋体" w:cs="宋体" w:hint="eastAsia"/>
                <w:bCs/>
                <w:kern w:val="0"/>
                <w:sz w:val="24"/>
              </w:rPr>
              <w:t>根据我校学生公寓信息化工作要求，投标人凭借自有资源按照校方要求开展信息化管理工作。</w:t>
            </w:r>
          </w:p>
          <w:p w:rsidR="00552DD8" w:rsidRPr="008F4431" w:rsidRDefault="00552DD8" w:rsidP="00914C2E">
            <w:pPr>
              <w:widowControl/>
              <w:spacing w:line="360" w:lineRule="auto"/>
              <w:ind w:firstLineChars="200" w:firstLine="480"/>
              <w:jc w:val="left"/>
              <w:textAlignment w:val="center"/>
              <w:rPr>
                <w:rFonts w:ascii="宋体" w:hAnsi="宋体" w:cs="宋体"/>
                <w:bCs/>
                <w:kern w:val="0"/>
                <w:sz w:val="24"/>
              </w:rPr>
            </w:pPr>
            <w:r w:rsidRPr="008F4431">
              <w:rPr>
                <w:rFonts w:ascii="宋体" w:hAnsi="宋体" w:cs="宋体"/>
                <w:bCs/>
                <w:kern w:val="0"/>
                <w:sz w:val="24"/>
              </w:rPr>
              <w:t>1.投标人提供的“信息化工作方案”具有创新性和前沿技术水平，内容详细具体、科学合理、具有针对性，符合项目需求及采购人实际情况，得3分；</w:t>
            </w:r>
          </w:p>
          <w:p w:rsidR="00552DD8" w:rsidRPr="008F4431" w:rsidRDefault="00552DD8" w:rsidP="00914C2E">
            <w:pPr>
              <w:spacing w:line="360" w:lineRule="auto"/>
              <w:ind w:firstLineChars="200" w:firstLine="480"/>
              <w:rPr>
                <w:rFonts w:ascii="宋体" w:hAnsi="宋体" w:cs="宋体"/>
                <w:bCs/>
                <w:kern w:val="0"/>
                <w:sz w:val="24"/>
              </w:rPr>
            </w:pPr>
            <w:r w:rsidRPr="008F4431">
              <w:rPr>
                <w:rFonts w:ascii="宋体" w:hAnsi="宋体" w:cs="宋体"/>
                <w:bCs/>
                <w:kern w:val="0"/>
                <w:sz w:val="24"/>
              </w:rPr>
              <w:t>2.投标人提供的“信息化工作方案”较为具体，比较合理，具有一定的针对性，得2分；</w:t>
            </w:r>
          </w:p>
          <w:p w:rsidR="00552DD8" w:rsidRPr="008F4431" w:rsidRDefault="00552DD8" w:rsidP="00914C2E">
            <w:pPr>
              <w:spacing w:line="360" w:lineRule="auto"/>
              <w:ind w:firstLineChars="200" w:firstLine="480"/>
              <w:rPr>
                <w:rFonts w:ascii="宋体" w:hAnsi="宋体" w:cs="宋体"/>
                <w:bCs/>
                <w:kern w:val="0"/>
                <w:sz w:val="24"/>
              </w:rPr>
            </w:pPr>
            <w:r w:rsidRPr="008F4431">
              <w:rPr>
                <w:rFonts w:ascii="宋体" w:hAnsi="宋体" w:cs="宋体"/>
                <w:bCs/>
                <w:kern w:val="0"/>
                <w:sz w:val="24"/>
              </w:rPr>
              <w:t>3.投标人提供的“信息化工作方案”存在瑕疵，但未形成重大偏差，得1分；</w:t>
            </w:r>
          </w:p>
          <w:p w:rsidR="00552DD8" w:rsidRPr="008F4431" w:rsidRDefault="00552DD8" w:rsidP="00914C2E">
            <w:pPr>
              <w:widowControl/>
              <w:spacing w:line="360" w:lineRule="auto"/>
              <w:ind w:firstLineChars="200" w:firstLine="480"/>
              <w:jc w:val="left"/>
              <w:textAlignment w:val="center"/>
              <w:rPr>
                <w:rFonts w:ascii="宋体" w:hAnsi="宋体" w:cs="宋体"/>
                <w:bCs/>
                <w:kern w:val="0"/>
                <w:sz w:val="24"/>
              </w:rPr>
            </w:pPr>
            <w:r w:rsidRPr="008F4431">
              <w:rPr>
                <w:rFonts w:ascii="宋体" w:hAnsi="宋体" w:cs="宋体"/>
                <w:bCs/>
                <w:kern w:val="0"/>
                <w:sz w:val="24"/>
              </w:rPr>
              <w:t>4. 投标人提供的“信息化工作方案”存在较多不当之处或存在重大偏差或未提供公共卫生工作方案的，得0分。</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注</w:t>
            </w:r>
            <w:r w:rsidRPr="008F4431">
              <w:rPr>
                <w:rFonts w:ascii="宋体" w:hAnsi="宋体" w:cs="宋体"/>
                <w:sz w:val="24"/>
              </w:rPr>
              <w:t>:（1）内容详细具体</w:t>
            </w:r>
            <w:r w:rsidRPr="008F4431">
              <w:rPr>
                <w:rFonts w:ascii="宋体" w:hAnsi="宋体" w:cs="宋体" w:hint="eastAsia"/>
                <w:sz w:val="24"/>
              </w:rPr>
              <w:t>指包括但不限于上述方案全部内容且不能机械复制采购需求内容。</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2）科学合理</w:t>
            </w:r>
            <w:r w:rsidRPr="008F4431">
              <w:rPr>
                <w:rFonts w:ascii="宋体" w:hAnsi="宋体" w:cs="宋体" w:hint="eastAsia"/>
                <w:sz w:val="24"/>
              </w:rPr>
              <w:t>是指投标人所提供的方案能够保障投标人在实际工作中能达到的预期效果，与采购需求相适应。</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3）有针对性</w:t>
            </w:r>
            <w:r w:rsidRPr="008F4431">
              <w:rPr>
                <w:rFonts w:ascii="宋体" w:hAnsi="宋体" w:cs="宋体" w:hint="eastAsia"/>
                <w:sz w:val="24"/>
              </w:rPr>
              <w:t>指专有所指，与项目需求相契合。</w:t>
            </w:r>
          </w:p>
          <w:p w:rsidR="00552DD8" w:rsidRPr="008F4431" w:rsidRDefault="00552DD8">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4）</w:t>
            </w:r>
            <w:r w:rsidRPr="008F4431">
              <w:rPr>
                <w:rFonts w:ascii="宋体" w:hAnsi="宋体" w:cs="宋体" w:hint="eastAsia"/>
                <w:sz w:val="24"/>
              </w:rPr>
              <w:t>瑕疵是指方案内容与项目需求不一致、存在相互矛盾内容、不符合客观逻辑以及未针对本项目编写的任意一种情形。</w:t>
            </w:r>
          </w:p>
          <w:p w:rsidR="00552DD8" w:rsidRPr="00552DD8" w:rsidRDefault="00552DD8" w:rsidP="00552DD8">
            <w:pPr>
              <w:spacing w:line="360" w:lineRule="auto"/>
              <w:ind w:firstLineChars="200" w:firstLine="480"/>
              <w:jc w:val="left"/>
              <w:textAlignment w:val="center"/>
              <w:rPr>
                <w:rFonts w:ascii="宋体" w:hAnsi="宋体" w:cs="宋体"/>
                <w:b/>
                <w:bCs/>
                <w:kern w:val="0"/>
                <w:sz w:val="24"/>
              </w:rPr>
            </w:pPr>
            <w:r w:rsidRPr="008F4431">
              <w:rPr>
                <w:rFonts w:ascii="宋体" w:hAnsi="宋体" w:cs="宋体" w:hint="eastAsia"/>
                <w:sz w:val="24"/>
              </w:rPr>
              <w:t>（</w:t>
            </w:r>
            <w:r w:rsidRPr="008F4431">
              <w:rPr>
                <w:rFonts w:ascii="宋体" w:hAnsi="宋体" w:cs="宋体"/>
                <w:sz w:val="24"/>
              </w:rPr>
              <w:t>5）不当之处或重大偏差</w:t>
            </w:r>
            <w:r w:rsidRPr="008F4431">
              <w:rPr>
                <w:rFonts w:ascii="宋体" w:hAnsi="宋体" w:cs="宋体" w:hint="eastAsia"/>
                <w:sz w:val="24"/>
              </w:rPr>
              <w:t>是指存在与本项目执行无关的内容、存在相关内容在实际操作中不能运用的任意一种情形。</w:t>
            </w:r>
          </w:p>
        </w:tc>
      </w:tr>
      <w:tr w:rsidR="00914C2E" w:rsidRPr="008F4431" w:rsidTr="009A7959">
        <w:trPr>
          <w:trHeight w:val="11741"/>
        </w:trPr>
        <w:tc>
          <w:tcPr>
            <w:tcW w:w="927" w:type="dxa"/>
            <w:vMerge w:val="restart"/>
            <w:shd w:val="clear" w:color="auto" w:fill="auto"/>
            <w:vAlign w:val="center"/>
          </w:tcPr>
          <w:p w:rsidR="00914C2E" w:rsidRPr="00552DD8" w:rsidRDefault="00914C2E">
            <w:pPr>
              <w:widowControl/>
              <w:spacing w:line="360" w:lineRule="auto"/>
              <w:jc w:val="center"/>
              <w:textAlignment w:val="center"/>
              <w:rPr>
                <w:rFonts w:ascii="宋体" w:hAnsi="宋体" w:cs="宋体"/>
                <w:bCs/>
                <w:sz w:val="24"/>
              </w:rPr>
            </w:pPr>
            <w:r w:rsidRPr="00552DD8">
              <w:rPr>
                <w:rFonts w:ascii="宋体" w:hAnsi="宋体" w:cs="宋体" w:hint="eastAsia"/>
                <w:bCs/>
                <w:kern w:val="0"/>
                <w:sz w:val="24"/>
              </w:rPr>
              <w:lastRenderedPageBreak/>
              <w:t>商务方案</w:t>
            </w:r>
          </w:p>
        </w:tc>
        <w:tc>
          <w:tcPr>
            <w:tcW w:w="1773" w:type="dxa"/>
            <w:shd w:val="clear" w:color="auto" w:fill="auto"/>
            <w:vAlign w:val="center"/>
          </w:tcPr>
          <w:p w:rsidR="00914C2E" w:rsidRPr="00552DD8" w:rsidRDefault="00914C2E">
            <w:pPr>
              <w:widowControl/>
              <w:spacing w:line="360" w:lineRule="auto"/>
              <w:jc w:val="center"/>
              <w:textAlignment w:val="center"/>
              <w:rPr>
                <w:rFonts w:ascii="宋体" w:hAnsi="宋体" w:cs="宋体"/>
                <w:bCs/>
                <w:sz w:val="24"/>
              </w:rPr>
            </w:pPr>
            <w:r w:rsidRPr="00552DD8">
              <w:rPr>
                <w:rFonts w:ascii="宋体" w:hAnsi="宋体" w:cs="宋体" w:hint="eastAsia"/>
                <w:bCs/>
                <w:kern w:val="0"/>
                <w:sz w:val="24"/>
              </w:rPr>
              <w:t>项目经理面试</w:t>
            </w:r>
          </w:p>
        </w:tc>
        <w:tc>
          <w:tcPr>
            <w:tcW w:w="856" w:type="dxa"/>
            <w:shd w:val="clear" w:color="auto" w:fill="auto"/>
            <w:vAlign w:val="center"/>
          </w:tcPr>
          <w:p w:rsidR="00914C2E" w:rsidRPr="00552DD8" w:rsidRDefault="00914C2E">
            <w:pPr>
              <w:widowControl/>
              <w:spacing w:line="360" w:lineRule="auto"/>
              <w:jc w:val="center"/>
              <w:textAlignment w:val="center"/>
              <w:rPr>
                <w:rFonts w:ascii="宋体" w:hAnsi="宋体" w:cs="宋体"/>
                <w:bCs/>
                <w:sz w:val="24"/>
              </w:rPr>
            </w:pPr>
            <w:r w:rsidRPr="00552DD8">
              <w:rPr>
                <w:rFonts w:ascii="宋体" w:hAnsi="宋体" w:cs="宋体"/>
                <w:bCs/>
                <w:kern w:val="0"/>
                <w:sz w:val="24"/>
              </w:rPr>
              <w:t>6</w:t>
            </w:r>
          </w:p>
        </w:tc>
        <w:tc>
          <w:tcPr>
            <w:tcW w:w="6084" w:type="dxa"/>
            <w:shd w:val="clear" w:color="auto" w:fill="auto"/>
            <w:vAlign w:val="center"/>
          </w:tcPr>
          <w:p w:rsidR="00914C2E" w:rsidRPr="008F4431" w:rsidRDefault="00914C2E">
            <w:pPr>
              <w:widowControl/>
              <w:spacing w:line="360" w:lineRule="auto"/>
              <w:jc w:val="left"/>
              <w:textAlignment w:val="center"/>
              <w:rPr>
                <w:rFonts w:ascii="宋体" w:hAnsi="宋体" w:cs="宋体"/>
                <w:b/>
                <w:bCs/>
                <w:sz w:val="24"/>
              </w:rPr>
            </w:pPr>
            <w:r w:rsidRPr="008F4431">
              <w:rPr>
                <w:rFonts w:ascii="宋体" w:hAnsi="宋体" w:cs="宋体" w:hint="eastAsia"/>
                <w:b/>
                <w:bCs/>
                <w:kern w:val="0"/>
                <w:sz w:val="24"/>
              </w:rPr>
              <w:t>项目经理面试（满分</w:t>
            </w:r>
            <w:r w:rsidRPr="008F4431">
              <w:rPr>
                <w:rFonts w:ascii="宋体" w:hAnsi="宋体" w:cs="宋体"/>
                <w:b/>
                <w:bCs/>
                <w:kern w:val="0"/>
                <w:sz w:val="24"/>
              </w:rPr>
              <w:t>6</w:t>
            </w:r>
            <w:r w:rsidRPr="008F4431">
              <w:rPr>
                <w:rFonts w:ascii="宋体" w:hAnsi="宋体" w:cs="宋体" w:hint="eastAsia"/>
                <w:b/>
                <w:bCs/>
                <w:kern w:val="0"/>
                <w:sz w:val="24"/>
              </w:rPr>
              <w:t>分）：</w:t>
            </w:r>
          </w:p>
          <w:p w:rsidR="00914C2E" w:rsidRPr="008F4431" w:rsidRDefault="00914C2E" w:rsidP="00914C2E">
            <w:pPr>
              <w:spacing w:line="360" w:lineRule="auto"/>
              <w:ind w:firstLineChars="200" w:firstLine="480"/>
              <w:jc w:val="left"/>
              <w:textAlignment w:val="center"/>
              <w:rPr>
                <w:rFonts w:ascii="宋体" w:hAnsi="宋体" w:cs="宋体"/>
                <w:b/>
                <w:bCs/>
                <w:sz w:val="24"/>
              </w:rPr>
            </w:pPr>
            <w:r w:rsidRPr="008F4431">
              <w:rPr>
                <w:rFonts w:ascii="宋体" w:hAnsi="宋体" w:cs="宋体" w:hint="eastAsia"/>
                <w:sz w:val="24"/>
              </w:rPr>
              <w:t>项目经理陈述对项目的理解及重点难点分析，满分</w:t>
            </w:r>
            <w:r w:rsidRPr="008F4431">
              <w:rPr>
                <w:rFonts w:ascii="宋体" w:hAnsi="宋体" w:cs="宋体"/>
                <w:sz w:val="24"/>
              </w:rPr>
              <w:t>2分；</w:t>
            </w:r>
            <w:r w:rsidRPr="008F4431">
              <w:rPr>
                <w:rFonts w:ascii="宋体" w:hAnsi="宋体" w:cs="宋体" w:hint="eastAsia"/>
                <w:bCs/>
                <w:kern w:val="0"/>
                <w:sz w:val="24"/>
              </w:rPr>
              <w:t>评标委员会依据本项目情况和特点向所有投标人项目经理提出</w:t>
            </w:r>
            <w:r w:rsidRPr="008F4431">
              <w:rPr>
                <w:rFonts w:ascii="宋体" w:hAnsi="宋体" w:cs="宋体"/>
                <w:bCs/>
                <w:kern w:val="0"/>
                <w:sz w:val="24"/>
              </w:rPr>
              <w:t>2个问题，项目经理对每个问题进行回答，每个问题满分2</w:t>
            </w:r>
            <w:r w:rsidRPr="008F4431">
              <w:rPr>
                <w:rFonts w:ascii="宋体" w:hAnsi="宋体" w:cs="宋体" w:hint="eastAsia"/>
                <w:bCs/>
                <w:kern w:val="0"/>
                <w:sz w:val="24"/>
              </w:rPr>
              <w:t>分，评分依据如下：</w:t>
            </w:r>
          </w:p>
          <w:p w:rsidR="00914C2E" w:rsidRPr="008F4431" w:rsidRDefault="00914C2E" w:rsidP="00914C2E">
            <w:pPr>
              <w:widowControl/>
              <w:spacing w:line="360" w:lineRule="auto"/>
              <w:ind w:firstLineChars="200" w:firstLine="480"/>
              <w:jc w:val="left"/>
              <w:textAlignment w:val="center"/>
              <w:rPr>
                <w:rFonts w:ascii="宋体" w:hAnsi="宋体" w:cs="宋体"/>
                <w:bCs/>
                <w:sz w:val="24"/>
              </w:rPr>
            </w:pPr>
            <w:r w:rsidRPr="008F4431">
              <w:rPr>
                <w:rFonts w:ascii="宋体" w:hAnsi="宋体" w:cs="宋体"/>
                <w:bCs/>
                <w:kern w:val="0"/>
                <w:sz w:val="24"/>
              </w:rPr>
              <w:t>1.项目经理的陈述或回答全面、科学、合理，符合采购人及本项目实际情况（得2</w:t>
            </w:r>
            <w:r w:rsidRPr="008F4431">
              <w:rPr>
                <w:rFonts w:ascii="宋体" w:hAnsi="宋体" w:cs="宋体" w:hint="eastAsia"/>
                <w:bCs/>
                <w:kern w:val="0"/>
                <w:sz w:val="24"/>
              </w:rPr>
              <w:t>分）；</w:t>
            </w:r>
          </w:p>
          <w:p w:rsidR="00914C2E" w:rsidRPr="008F4431" w:rsidRDefault="00914C2E" w:rsidP="00914C2E">
            <w:pPr>
              <w:widowControl/>
              <w:spacing w:line="360" w:lineRule="auto"/>
              <w:ind w:firstLineChars="200" w:firstLine="480"/>
              <w:jc w:val="left"/>
              <w:textAlignment w:val="center"/>
              <w:rPr>
                <w:rFonts w:ascii="宋体" w:hAnsi="宋体" w:cs="宋体"/>
                <w:bCs/>
                <w:sz w:val="24"/>
              </w:rPr>
            </w:pPr>
            <w:r w:rsidRPr="008F4431">
              <w:rPr>
                <w:rFonts w:ascii="宋体" w:hAnsi="宋体" w:cs="宋体"/>
                <w:bCs/>
                <w:kern w:val="0"/>
                <w:sz w:val="24"/>
              </w:rPr>
              <w:t>2.项目经理的陈述或回答不够详细、在合理性、可操作性上存在瑕疵，但不形成重大偏差的（得1</w:t>
            </w:r>
            <w:r w:rsidRPr="008F4431">
              <w:rPr>
                <w:rFonts w:ascii="宋体" w:hAnsi="宋体" w:cs="宋体" w:hint="eastAsia"/>
                <w:bCs/>
                <w:kern w:val="0"/>
                <w:sz w:val="24"/>
              </w:rPr>
              <w:t>分）；</w:t>
            </w:r>
          </w:p>
          <w:p w:rsidR="00914C2E" w:rsidRPr="008F4431" w:rsidRDefault="00914C2E" w:rsidP="00914C2E">
            <w:pPr>
              <w:widowControl/>
              <w:spacing w:line="360" w:lineRule="auto"/>
              <w:ind w:firstLineChars="200" w:firstLine="480"/>
              <w:jc w:val="left"/>
              <w:textAlignment w:val="center"/>
              <w:rPr>
                <w:rFonts w:ascii="宋体" w:hAnsi="宋体" w:cs="宋体"/>
                <w:bCs/>
                <w:sz w:val="24"/>
              </w:rPr>
            </w:pPr>
            <w:r w:rsidRPr="008F4431">
              <w:rPr>
                <w:rFonts w:ascii="宋体" w:hAnsi="宋体" w:cs="宋体"/>
                <w:bCs/>
                <w:kern w:val="0"/>
                <w:sz w:val="24"/>
              </w:rPr>
              <w:t>3.项目经理的陈述或回答错误（得0分）。</w:t>
            </w:r>
          </w:p>
          <w:p w:rsidR="00914C2E" w:rsidRPr="008F4431" w:rsidRDefault="00914C2E">
            <w:pPr>
              <w:widowControl/>
              <w:spacing w:line="360" w:lineRule="auto"/>
              <w:ind w:firstLineChars="200" w:firstLine="480"/>
              <w:jc w:val="left"/>
              <w:textAlignment w:val="center"/>
              <w:rPr>
                <w:rFonts w:ascii="宋体" w:hAnsi="宋体" w:cs="宋体"/>
                <w:bCs/>
                <w:sz w:val="24"/>
              </w:rPr>
            </w:pPr>
            <w:r w:rsidRPr="008F4431">
              <w:rPr>
                <w:rFonts w:ascii="宋体" w:hAnsi="宋体" w:cs="宋体" w:hint="eastAsia"/>
                <w:bCs/>
                <w:kern w:val="0"/>
                <w:sz w:val="24"/>
              </w:rPr>
              <w:t>注：（</w:t>
            </w:r>
            <w:r w:rsidRPr="008F4431">
              <w:rPr>
                <w:rFonts w:ascii="宋体" w:hAnsi="宋体" w:cs="宋体"/>
                <w:bCs/>
                <w:kern w:val="0"/>
                <w:sz w:val="24"/>
              </w:rPr>
              <w:t>1）项目经理面试限时5分钟；</w:t>
            </w:r>
          </w:p>
          <w:p w:rsidR="00914C2E" w:rsidRPr="008F4431" w:rsidRDefault="00914C2E">
            <w:pPr>
              <w:widowControl/>
              <w:spacing w:line="360" w:lineRule="auto"/>
              <w:ind w:firstLineChars="200" w:firstLine="480"/>
              <w:jc w:val="left"/>
              <w:textAlignment w:val="center"/>
              <w:rPr>
                <w:rFonts w:ascii="宋体" w:hAnsi="宋体" w:cs="宋体"/>
                <w:bCs/>
                <w:sz w:val="24"/>
              </w:rPr>
            </w:pPr>
            <w:r w:rsidRPr="008F4431">
              <w:rPr>
                <w:rFonts w:ascii="宋体" w:hAnsi="宋体" w:cs="宋体"/>
                <w:bCs/>
                <w:kern w:val="0"/>
                <w:sz w:val="24"/>
              </w:rPr>
              <w:t>（2）项目经理面试时须出示有效身份证件</w:t>
            </w:r>
            <w:r w:rsidRPr="008F4431">
              <w:rPr>
                <w:rFonts w:ascii="宋体" w:hAnsi="宋体" w:cs="宋体" w:hint="eastAsia"/>
                <w:bCs/>
                <w:kern w:val="0"/>
                <w:sz w:val="24"/>
              </w:rPr>
              <w:t>原件，项目经理未携带或未出示有效身份证件原件或者未参加的，面试按</w:t>
            </w:r>
            <w:r w:rsidRPr="008F4431">
              <w:rPr>
                <w:rFonts w:ascii="宋体" w:hAnsi="宋体" w:cs="宋体"/>
                <w:bCs/>
                <w:kern w:val="0"/>
                <w:sz w:val="24"/>
              </w:rPr>
              <w:t>0分处理；</w:t>
            </w:r>
          </w:p>
          <w:p w:rsidR="00914C2E" w:rsidRPr="008F4431" w:rsidRDefault="00914C2E">
            <w:pPr>
              <w:widowControl/>
              <w:spacing w:line="360" w:lineRule="auto"/>
              <w:ind w:firstLineChars="200" w:firstLine="480"/>
              <w:jc w:val="left"/>
              <w:textAlignment w:val="center"/>
              <w:rPr>
                <w:rFonts w:ascii="宋体" w:hAnsi="宋体" w:cs="宋体"/>
                <w:bCs/>
                <w:kern w:val="0"/>
                <w:sz w:val="24"/>
              </w:rPr>
            </w:pPr>
            <w:r w:rsidRPr="008F4431">
              <w:rPr>
                <w:rFonts w:ascii="宋体" w:hAnsi="宋体" w:cs="宋体"/>
                <w:bCs/>
                <w:kern w:val="0"/>
                <w:sz w:val="24"/>
              </w:rPr>
              <w:t>（3）项目经理面试为脱稿面试，否则面试得0分；</w:t>
            </w:r>
          </w:p>
          <w:p w:rsidR="00914C2E" w:rsidRPr="008F4431" w:rsidRDefault="00914C2E">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4）全面具体</w:t>
            </w:r>
            <w:r w:rsidRPr="008F4431">
              <w:rPr>
                <w:rFonts w:ascii="宋体" w:hAnsi="宋体" w:cs="宋体" w:hint="eastAsia"/>
                <w:sz w:val="24"/>
              </w:rPr>
              <w:t>指项目经理回答的问题对各个方面都进行了充分的考虑和涵盖，没有遗漏或疏忽。</w:t>
            </w:r>
          </w:p>
          <w:p w:rsidR="00914C2E" w:rsidRPr="008F4431" w:rsidRDefault="00914C2E">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5）科学合理</w:t>
            </w:r>
            <w:r w:rsidRPr="008F4431">
              <w:rPr>
                <w:rFonts w:ascii="宋体" w:hAnsi="宋体" w:cs="宋体" w:hint="eastAsia"/>
                <w:sz w:val="24"/>
              </w:rPr>
              <w:t>是指投标人所提供的方案能够保障投标人在实际工作中能达到的预期效果，与采购需求相适应。</w:t>
            </w:r>
          </w:p>
          <w:p w:rsidR="00914C2E" w:rsidRPr="008F4431" w:rsidRDefault="00914C2E">
            <w:pPr>
              <w:spacing w:line="360" w:lineRule="auto"/>
              <w:ind w:firstLineChars="200" w:firstLine="480"/>
              <w:rPr>
                <w:rFonts w:ascii="宋体" w:hAnsi="宋体" w:cs="宋体"/>
                <w:sz w:val="24"/>
              </w:rPr>
            </w:pPr>
            <w:r w:rsidRPr="008F4431">
              <w:rPr>
                <w:rFonts w:ascii="宋体" w:hAnsi="宋体" w:cs="宋体" w:hint="eastAsia"/>
                <w:sz w:val="24"/>
              </w:rPr>
              <w:t>（</w:t>
            </w:r>
            <w:r w:rsidRPr="008F4431">
              <w:rPr>
                <w:rFonts w:ascii="宋体" w:hAnsi="宋体" w:cs="宋体"/>
                <w:sz w:val="24"/>
              </w:rPr>
              <w:t>6）瑕疵是指方案内容与项目需求不一致、存在相</w:t>
            </w:r>
            <w:r w:rsidRPr="008F4431">
              <w:rPr>
                <w:rFonts w:ascii="宋体" w:hAnsi="宋体" w:cs="宋体" w:hint="eastAsia"/>
                <w:sz w:val="24"/>
              </w:rPr>
              <w:t>互矛盾内容、不符合客观逻辑。</w:t>
            </w:r>
          </w:p>
          <w:p w:rsidR="00914C2E" w:rsidRPr="008F4431" w:rsidRDefault="00914C2E" w:rsidP="00914C2E">
            <w:pPr>
              <w:spacing w:line="360" w:lineRule="auto"/>
              <w:ind w:firstLineChars="200" w:firstLine="480"/>
              <w:jc w:val="left"/>
              <w:textAlignment w:val="center"/>
              <w:rPr>
                <w:rFonts w:ascii="宋体" w:hAnsi="宋体" w:cs="宋体"/>
                <w:b/>
                <w:bCs/>
                <w:sz w:val="24"/>
              </w:rPr>
            </w:pPr>
            <w:r w:rsidRPr="008F4431">
              <w:rPr>
                <w:rFonts w:ascii="宋体" w:hAnsi="宋体" w:cs="宋体" w:hint="eastAsia"/>
                <w:sz w:val="24"/>
              </w:rPr>
              <w:t>（</w:t>
            </w:r>
            <w:r w:rsidRPr="008F4431">
              <w:rPr>
                <w:rFonts w:ascii="宋体" w:hAnsi="宋体" w:cs="宋体"/>
                <w:sz w:val="24"/>
              </w:rPr>
              <w:t>7</w:t>
            </w:r>
            <w:r w:rsidRPr="008F4431">
              <w:rPr>
                <w:rFonts w:ascii="宋体" w:hAnsi="宋体" w:cs="宋体" w:hint="eastAsia"/>
                <w:sz w:val="24"/>
              </w:rPr>
              <w:t>）</w:t>
            </w:r>
            <w:r w:rsidRPr="008F4431">
              <w:rPr>
                <w:rFonts w:ascii="宋体" w:hAnsi="宋体" w:cs="宋体"/>
                <w:sz w:val="24"/>
              </w:rPr>
              <w:t>重大偏差或错误</w:t>
            </w:r>
            <w:r w:rsidRPr="008F4431">
              <w:rPr>
                <w:rFonts w:ascii="宋体" w:hAnsi="宋体" w:cs="宋体" w:hint="eastAsia"/>
                <w:sz w:val="24"/>
              </w:rPr>
              <w:t>是指存在与本项目执行无关的内容、存在相关内容在实际操作中不能运用的任意一种情形。</w:t>
            </w:r>
          </w:p>
        </w:tc>
      </w:tr>
      <w:tr w:rsidR="00914C2E" w:rsidRPr="008F4431" w:rsidTr="00552DD8">
        <w:trPr>
          <w:trHeight w:val="689"/>
        </w:trPr>
        <w:tc>
          <w:tcPr>
            <w:tcW w:w="927" w:type="dxa"/>
            <w:vMerge/>
            <w:shd w:val="clear" w:color="auto" w:fill="auto"/>
            <w:vAlign w:val="center"/>
          </w:tcPr>
          <w:p w:rsidR="00914C2E" w:rsidRPr="00552DD8" w:rsidRDefault="00914C2E">
            <w:pPr>
              <w:spacing w:line="360" w:lineRule="auto"/>
              <w:jc w:val="center"/>
              <w:rPr>
                <w:rFonts w:ascii="宋体" w:hAnsi="宋体" w:cs="宋体"/>
                <w:bCs/>
                <w:sz w:val="24"/>
              </w:rPr>
            </w:pPr>
          </w:p>
        </w:tc>
        <w:tc>
          <w:tcPr>
            <w:tcW w:w="1773" w:type="dxa"/>
            <w:shd w:val="clear" w:color="auto" w:fill="auto"/>
            <w:vAlign w:val="center"/>
          </w:tcPr>
          <w:p w:rsidR="00914C2E" w:rsidRPr="00552DD8" w:rsidRDefault="00914C2E">
            <w:pPr>
              <w:widowControl/>
              <w:spacing w:line="360" w:lineRule="auto"/>
              <w:jc w:val="center"/>
              <w:textAlignment w:val="center"/>
              <w:rPr>
                <w:rFonts w:ascii="宋体" w:hAnsi="宋体" w:cs="宋体"/>
                <w:bCs/>
                <w:sz w:val="24"/>
              </w:rPr>
            </w:pPr>
            <w:r w:rsidRPr="00552DD8">
              <w:rPr>
                <w:rFonts w:ascii="宋体" w:hAnsi="宋体" w:cs="宋体" w:hint="eastAsia"/>
                <w:bCs/>
                <w:kern w:val="0"/>
                <w:sz w:val="24"/>
              </w:rPr>
              <w:t>投标人实力</w:t>
            </w:r>
          </w:p>
        </w:tc>
        <w:tc>
          <w:tcPr>
            <w:tcW w:w="856" w:type="dxa"/>
            <w:shd w:val="clear" w:color="auto" w:fill="auto"/>
            <w:vAlign w:val="center"/>
          </w:tcPr>
          <w:p w:rsidR="00914C2E" w:rsidRPr="00552DD8" w:rsidRDefault="00914C2E">
            <w:pPr>
              <w:widowControl/>
              <w:spacing w:line="360" w:lineRule="auto"/>
              <w:jc w:val="center"/>
              <w:textAlignment w:val="center"/>
              <w:rPr>
                <w:rFonts w:ascii="宋体" w:hAnsi="宋体" w:cs="宋体"/>
                <w:bCs/>
                <w:sz w:val="24"/>
              </w:rPr>
            </w:pPr>
            <w:r w:rsidRPr="00552DD8">
              <w:rPr>
                <w:rFonts w:ascii="宋体" w:hAnsi="宋体" w:cs="宋体"/>
                <w:bCs/>
                <w:kern w:val="0"/>
                <w:sz w:val="24"/>
              </w:rPr>
              <w:t>3</w:t>
            </w:r>
          </w:p>
        </w:tc>
        <w:tc>
          <w:tcPr>
            <w:tcW w:w="6084" w:type="dxa"/>
            <w:shd w:val="clear" w:color="auto" w:fill="auto"/>
            <w:vAlign w:val="center"/>
          </w:tcPr>
          <w:p w:rsidR="00914C2E" w:rsidRPr="008F4431" w:rsidRDefault="00914C2E">
            <w:pPr>
              <w:spacing w:line="360" w:lineRule="auto"/>
              <w:ind w:firstLineChars="200" w:firstLine="480"/>
              <w:rPr>
                <w:rFonts w:ascii="宋体" w:hAnsi="宋体" w:cs="宋体"/>
                <w:sz w:val="24"/>
              </w:rPr>
            </w:pPr>
            <w:r w:rsidRPr="008F4431">
              <w:rPr>
                <w:rFonts w:ascii="宋体" w:hAnsi="宋体" w:cs="宋体"/>
                <w:sz w:val="24"/>
              </w:rPr>
              <w:t>投标人具有有效期内的</w:t>
            </w:r>
            <w:r w:rsidRPr="008F4431">
              <w:rPr>
                <w:rFonts w:ascii="宋体" w:hAnsi="宋体" w:cs="宋体" w:hint="eastAsia"/>
                <w:kern w:val="0"/>
                <w:sz w:val="24"/>
              </w:rPr>
              <w:t>质量管理体系认证证书（</w:t>
            </w:r>
            <w:r w:rsidRPr="008F4431">
              <w:rPr>
                <w:rFonts w:ascii="宋体" w:hAnsi="宋体" w:cs="宋体"/>
                <w:kern w:val="0"/>
                <w:sz w:val="24"/>
              </w:rPr>
              <w:t>ISO9001/GB/T19001）、环境管理体系认证证书（ISO14001/GB/T24001）、职业健康安全管理体系认证</w:t>
            </w:r>
            <w:r w:rsidRPr="008F4431">
              <w:rPr>
                <w:rFonts w:ascii="宋体" w:hAnsi="宋体" w:cs="宋体"/>
                <w:kern w:val="0"/>
                <w:sz w:val="24"/>
              </w:rPr>
              <w:lastRenderedPageBreak/>
              <w:t>证书（ISO45001/GB/T45001）</w:t>
            </w:r>
            <w:r w:rsidRPr="008F4431">
              <w:rPr>
                <w:rFonts w:ascii="宋体" w:hAnsi="宋体" w:cs="宋体"/>
                <w:sz w:val="24"/>
              </w:rPr>
              <w:t>，每提供一个合格的认证证书，得1分，</w:t>
            </w:r>
            <w:r w:rsidRPr="008F4431">
              <w:rPr>
                <w:rFonts w:ascii="宋体" w:hAnsi="宋体" w:cs="宋体" w:hint="eastAsia"/>
                <w:sz w:val="24"/>
              </w:rPr>
              <w:t>满分</w:t>
            </w:r>
            <w:r w:rsidRPr="008F4431">
              <w:rPr>
                <w:rFonts w:ascii="宋体" w:hAnsi="宋体" w:cs="宋体"/>
                <w:sz w:val="24"/>
              </w:rPr>
              <w:t>3分。</w:t>
            </w:r>
          </w:p>
          <w:p w:rsidR="00914C2E" w:rsidRPr="008F4431" w:rsidRDefault="00914C2E">
            <w:pPr>
              <w:widowControl/>
              <w:spacing w:line="360" w:lineRule="auto"/>
              <w:jc w:val="left"/>
              <w:textAlignment w:val="center"/>
              <w:rPr>
                <w:rFonts w:ascii="宋体" w:hAnsi="宋体" w:cs="宋体"/>
                <w:b/>
                <w:bCs/>
                <w:sz w:val="24"/>
              </w:rPr>
            </w:pPr>
            <w:r w:rsidRPr="008F4431">
              <w:rPr>
                <w:rFonts w:ascii="宋体" w:hAnsi="宋体" w:cs="宋体" w:hint="eastAsia"/>
                <w:b/>
                <w:sz w:val="24"/>
              </w:rPr>
              <w:t>注：须提供证书复印件、国家认证认可监督管理委员会官方网站查询截图及查询网址（三者缺一不可，提供的证明材料均不得遮挡涂黑），否则不得分。</w:t>
            </w:r>
          </w:p>
        </w:tc>
      </w:tr>
      <w:tr w:rsidR="00914C2E" w:rsidRPr="008F4431" w:rsidTr="009A7959">
        <w:trPr>
          <w:trHeight w:val="10281"/>
        </w:trPr>
        <w:tc>
          <w:tcPr>
            <w:tcW w:w="927" w:type="dxa"/>
            <w:vMerge/>
            <w:shd w:val="clear" w:color="auto" w:fill="auto"/>
            <w:vAlign w:val="center"/>
          </w:tcPr>
          <w:p w:rsidR="00914C2E" w:rsidRPr="00552DD8" w:rsidRDefault="00914C2E">
            <w:pPr>
              <w:spacing w:line="360" w:lineRule="auto"/>
              <w:jc w:val="center"/>
              <w:rPr>
                <w:rFonts w:ascii="宋体" w:hAnsi="宋体" w:cs="宋体"/>
                <w:bCs/>
                <w:sz w:val="24"/>
              </w:rPr>
            </w:pPr>
          </w:p>
        </w:tc>
        <w:tc>
          <w:tcPr>
            <w:tcW w:w="1773" w:type="dxa"/>
            <w:shd w:val="clear" w:color="auto" w:fill="auto"/>
            <w:vAlign w:val="center"/>
          </w:tcPr>
          <w:p w:rsidR="00914C2E" w:rsidRPr="00552DD8" w:rsidRDefault="00914C2E">
            <w:pPr>
              <w:widowControl/>
              <w:spacing w:line="360" w:lineRule="auto"/>
              <w:jc w:val="center"/>
              <w:textAlignment w:val="center"/>
              <w:rPr>
                <w:rFonts w:ascii="宋体" w:hAnsi="宋体" w:cs="宋体"/>
                <w:bCs/>
                <w:sz w:val="24"/>
              </w:rPr>
            </w:pPr>
            <w:r w:rsidRPr="00552DD8">
              <w:rPr>
                <w:rFonts w:ascii="宋体" w:hAnsi="宋体" w:cs="宋体" w:hint="eastAsia"/>
                <w:bCs/>
                <w:kern w:val="0"/>
                <w:sz w:val="24"/>
              </w:rPr>
              <w:t>类似项目业绩</w:t>
            </w:r>
          </w:p>
        </w:tc>
        <w:tc>
          <w:tcPr>
            <w:tcW w:w="856" w:type="dxa"/>
            <w:shd w:val="clear" w:color="auto" w:fill="auto"/>
            <w:vAlign w:val="center"/>
          </w:tcPr>
          <w:p w:rsidR="00914C2E" w:rsidRPr="00552DD8" w:rsidRDefault="00914C2E">
            <w:pPr>
              <w:widowControl/>
              <w:spacing w:line="360" w:lineRule="auto"/>
              <w:jc w:val="center"/>
              <w:textAlignment w:val="center"/>
              <w:rPr>
                <w:rFonts w:ascii="宋体" w:hAnsi="宋体" w:cs="宋体"/>
                <w:bCs/>
                <w:sz w:val="24"/>
              </w:rPr>
            </w:pPr>
            <w:r w:rsidRPr="00552DD8">
              <w:rPr>
                <w:rFonts w:ascii="宋体" w:hAnsi="宋体" w:cs="宋体"/>
                <w:bCs/>
                <w:kern w:val="0"/>
                <w:sz w:val="24"/>
              </w:rPr>
              <w:t>10</w:t>
            </w:r>
          </w:p>
        </w:tc>
        <w:tc>
          <w:tcPr>
            <w:tcW w:w="6084" w:type="dxa"/>
            <w:shd w:val="clear" w:color="auto" w:fill="auto"/>
            <w:vAlign w:val="center"/>
          </w:tcPr>
          <w:p w:rsidR="00914C2E" w:rsidRPr="008F4431" w:rsidRDefault="00914C2E">
            <w:pPr>
              <w:widowControl/>
              <w:spacing w:line="360" w:lineRule="auto"/>
              <w:jc w:val="left"/>
              <w:textAlignment w:val="center"/>
              <w:rPr>
                <w:rFonts w:ascii="宋体" w:hAnsi="宋体" w:cs="宋体"/>
                <w:b/>
                <w:bCs/>
                <w:sz w:val="24"/>
              </w:rPr>
            </w:pPr>
            <w:r w:rsidRPr="008F4431">
              <w:rPr>
                <w:rFonts w:ascii="宋体" w:hAnsi="宋体" w:cs="宋体" w:hint="eastAsia"/>
                <w:b/>
                <w:bCs/>
                <w:kern w:val="0"/>
                <w:sz w:val="24"/>
              </w:rPr>
              <w:t>类似项目业绩</w:t>
            </w:r>
            <w:r>
              <w:rPr>
                <w:rFonts w:ascii="宋体" w:hAnsi="宋体" w:cs="宋体" w:hint="eastAsia"/>
                <w:b/>
                <w:bCs/>
                <w:kern w:val="0"/>
                <w:sz w:val="24"/>
              </w:rPr>
              <w:t>（满分10分）</w:t>
            </w:r>
          </w:p>
          <w:p w:rsidR="00914C2E" w:rsidRPr="008F4431" w:rsidRDefault="00914C2E" w:rsidP="00914C2E">
            <w:pPr>
              <w:widowControl/>
              <w:spacing w:line="360" w:lineRule="auto"/>
              <w:ind w:firstLineChars="200" w:firstLine="480"/>
              <w:jc w:val="left"/>
              <w:textAlignment w:val="center"/>
              <w:rPr>
                <w:rFonts w:ascii="宋体" w:hAnsi="宋体" w:cs="宋体"/>
                <w:bCs/>
                <w:sz w:val="24"/>
              </w:rPr>
            </w:pPr>
            <w:r w:rsidRPr="008F4431">
              <w:rPr>
                <w:rFonts w:ascii="宋体" w:hAnsi="宋体" w:cs="宋体" w:hint="eastAsia"/>
                <w:bCs/>
                <w:kern w:val="0"/>
                <w:sz w:val="24"/>
              </w:rPr>
              <w:t>自</w:t>
            </w:r>
            <w:r w:rsidRPr="008F4431">
              <w:rPr>
                <w:rFonts w:ascii="宋体" w:hAnsi="宋体" w:cs="宋体"/>
                <w:bCs/>
                <w:kern w:val="0"/>
                <w:sz w:val="24"/>
              </w:rPr>
              <w:t>2021</w:t>
            </w:r>
            <w:r w:rsidRPr="008F4431">
              <w:rPr>
                <w:rFonts w:ascii="宋体" w:hAnsi="宋体" w:cs="宋体" w:hint="eastAsia"/>
                <w:bCs/>
                <w:kern w:val="0"/>
                <w:sz w:val="24"/>
              </w:rPr>
              <w:t>年</w:t>
            </w:r>
            <w:r w:rsidRPr="008F4431">
              <w:rPr>
                <w:rFonts w:ascii="宋体" w:hAnsi="宋体" w:cs="宋体"/>
                <w:bCs/>
                <w:kern w:val="0"/>
                <w:sz w:val="24"/>
              </w:rPr>
              <w:t>1</w:t>
            </w:r>
            <w:r w:rsidRPr="008F4431">
              <w:rPr>
                <w:rFonts w:ascii="宋体" w:hAnsi="宋体" w:cs="宋体" w:hint="eastAsia"/>
                <w:bCs/>
                <w:kern w:val="0"/>
                <w:sz w:val="24"/>
              </w:rPr>
              <w:t>月</w:t>
            </w:r>
            <w:r w:rsidRPr="008F4431">
              <w:rPr>
                <w:rFonts w:ascii="宋体" w:hAnsi="宋体" w:cs="宋体"/>
                <w:bCs/>
                <w:kern w:val="0"/>
                <w:sz w:val="24"/>
              </w:rPr>
              <w:t>1</w:t>
            </w:r>
            <w:r w:rsidRPr="008F4431">
              <w:rPr>
                <w:rFonts w:ascii="宋体" w:hAnsi="宋体" w:cs="宋体" w:hint="eastAsia"/>
                <w:bCs/>
                <w:kern w:val="0"/>
                <w:sz w:val="24"/>
              </w:rPr>
              <w:t>日至投标文件递交截止时间，投标人承担过与本项目相类似的多业态封闭式园区（如工业园区、商业园区、校园等）非住宅类物业管理项目业绩，每提供一个符合要求的、合格的业绩得</w:t>
            </w:r>
            <w:r w:rsidRPr="008F4431">
              <w:rPr>
                <w:rFonts w:ascii="宋体" w:hAnsi="宋体" w:cs="宋体"/>
                <w:bCs/>
                <w:kern w:val="0"/>
                <w:sz w:val="24"/>
              </w:rPr>
              <w:t>1</w:t>
            </w:r>
            <w:r w:rsidRPr="008F4431">
              <w:rPr>
                <w:rFonts w:ascii="宋体" w:hAnsi="宋体" w:cs="宋体" w:hint="eastAsia"/>
                <w:bCs/>
                <w:kern w:val="0"/>
                <w:sz w:val="24"/>
              </w:rPr>
              <w:t>分，满分</w:t>
            </w:r>
            <w:r w:rsidRPr="008F4431">
              <w:rPr>
                <w:rFonts w:ascii="宋体" w:hAnsi="宋体" w:cs="宋体"/>
                <w:bCs/>
                <w:kern w:val="0"/>
                <w:sz w:val="24"/>
              </w:rPr>
              <w:t>10</w:t>
            </w:r>
            <w:r w:rsidRPr="008F4431">
              <w:rPr>
                <w:rFonts w:ascii="宋体" w:hAnsi="宋体" w:cs="宋体" w:hint="eastAsia"/>
                <w:bCs/>
                <w:kern w:val="0"/>
                <w:sz w:val="24"/>
              </w:rPr>
              <w:t>分。</w:t>
            </w:r>
          </w:p>
          <w:p w:rsidR="00914C2E" w:rsidRPr="008F4431" w:rsidRDefault="00914C2E" w:rsidP="00914C2E">
            <w:pPr>
              <w:widowControl/>
              <w:spacing w:line="360" w:lineRule="auto"/>
              <w:ind w:firstLineChars="200" w:firstLine="480"/>
              <w:jc w:val="left"/>
              <w:textAlignment w:val="center"/>
              <w:rPr>
                <w:rFonts w:ascii="宋体" w:hAnsi="宋体" w:cs="宋体"/>
                <w:bCs/>
                <w:sz w:val="24"/>
              </w:rPr>
            </w:pPr>
            <w:r w:rsidRPr="008F4431">
              <w:rPr>
                <w:rFonts w:ascii="宋体" w:hAnsi="宋体" w:cs="宋体"/>
                <w:bCs/>
                <w:kern w:val="0"/>
                <w:sz w:val="24"/>
              </w:rPr>
              <w:t>1.</w:t>
            </w:r>
            <w:r w:rsidRPr="008F4431">
              <w:rPr>
                <w:rFonts w:ascii="宋体" w:hAnsi="宋体" w:cs="宋体" w:hint="eastAsia"/>
                <w:bCs/>
                <w:kern w:val="0"/>
                <w:sz w:val="24"/>
              </w:rPr>
              <w:t>投标文件中须提供合同复印件加盖公章，以及合同履行期内任意一次的物业服务费收款凭据复印件；合同中应能明确辨认出物业类型为封闭式园区且为非住宅类、甲乙双方</w:t>
            </w:r>
            <w:r w:rsidR="00EB127B">
              <w:rPr>
                <w:rFonts w:ascii="宋体" w:hAnsi="宋体" w:cs="宋体" w:hint="eastAsia"/>
                <w:bCs/>
                <w:kern w:val="0"/>
                <w:sz w:val="24"/>
              </w:rPr>
              <w:t>盖章页</w:t>
            </w:r>
            <w:r w:rsidRPr="008F4431">
              <w:rPr>
                <w:rFonts w:ascii="宋体" w:hAnsi="宋体" w:cs="宋体" w:hint="eastAsia"/>
                <w:bCs/>
                <w:kern w:val="0"/>
                <w:sz w:val="24"/>
              </w:rPr>
              <w:t>、合同的签署日期，合同服务内容至少同时包含：保洁</w:t>
            </w:r>
            <w:r w:rsidR="00EB127B">
              <w:rPr>
                <w:rFonts w:ascii="宋体" w:hAnsi="宋体" w:cs="宋体" w:hint="eastAsia"/>
                <w:bCs/>
                <w:kern w:val="0"/>
                <w:sz w:val="24"/>
              </w:rPr>
              <w:t>服务</w:t>
            </w:r>
            <w:r w:rsidRPr="008F4431">
              <w:rPr>
                <w:rFonts w:ascii="宋体" w:hAnsi="宋体" w:cs="宋体" w:hint="eastAsia"/>
                <w:bCs/>
                <w:kern w:val="0"/>
                <w:sz w:val="24"/>
              </w:rPr>
              <w:t>、秩序</w:t>
            </w:r>
            <w:r w:rsidR="00EB127B">
              <w:rPr>
                <w:rFonts w:ascii="宋体" w:hAnsi="宋体" w:cs="宋体" w:hint="eastAsia"/>
                <w:bCs/>
                <w:kern w:val="0"/>
                <w:sz w:val="24"/>
              </w:rPr>
              <w:t>服务</w:t>
            </w:r>
            <w:r w:rsidRPr="008F4431">
              <w:rPr>
                <w:rFonts w:ascii="宋体" w:hAnsi="宋体" w:cs="宋体" w:hint="eastAsia"/>
                <w:bCs/>
                <w:kern w:val="0"/>
                <w:sz w:val="24"/>
              </w:rPr>
              <w:t>（</w:t>
            </w:r>
            <w:r w:rsidR="00EB127B" w:rsidRPr="00EB127B">
              <w:rPr>
                <w:rFonts w:ascii="宋体" w:hAnsi="宋体" w:cs="宋体" w:hint="eastAsia"/>
                <w:bCs/>
                <w:kern w:val="0"/>
                <w:sz w:val="24"/>
              </w:rPr>
              <w:t>门值或传达员或保安或宿管</w:t>
            </w:r>
            <w:r w:rsidRPr="008F4431">
              <w:rPr>
                <w:rFonts w:ascii="宋体" w:hAnsi="宋体" w:cs="宋体" w:hint="eastAsia"/>
                <w:bCs/>
                <w:kern w:val="0"/>
                <w:sz w:val="24"/>
              </w:rPr>
              <w:t>）、维修</w:t>
            </w:r>
            <w:r w:rsidR="00EB127B">
              <w:rPr>
                <w:rFonts w:ascii="宋体" w:hAnsi="宋体" w:cs="宋体" w:hint="eastAsia"/>
                <w:bCs/>
                <w:kern w:val="0"/>
                <w:sz w:val="24"/>
              </w:rPr>
              <w:t>服务</w:t>
            </w:r>
            <w:r w:rsidRPr="008F4431">
              <w:rPr>
                <w:rFonts w:ascii="宋体" w:hAnsi="宋体" w:cs="宋体" w:hint="eastAsia"/>
                <w:bCs/>
                <w:kern w:val="0"/>
                <w:sz w:val="24"/>
              </w:rPr>
              <w:t>相关内容</w:t>
            </w:r>
            <w:r w:rsidRPr="00914C2E">
              <w:rPr>
                <w:rFonts w:ascii="宋体" w:hAnsi="宋体" w:cs="宋体" w:hint="eastAsia"/>
                <w:bCs/>
                <w:sz w:val="24"/>
              </w:rPr>
              <w:t>，时间以合同签订日期为准</w:t>
            </w:r>
            <w:r w:rsidRPr="008F4431">
              <w:rPr>
                <w:rFonts w:ascii="宋体" w:hAnsi="宋体" w:cs="宋体" w:hint="eastAsia"/>
                <w:bCs/>
                <w:kern w:val="0"/>
                <w:sz w:val="24"/>
              </w:rPr>
              <w:t>。</w:t>
            </w:r>
          </w:p>
          <w:p w:rsidR="00914C2E" w:rsidRPr="008F4431" w:rsidRDefault="00914C2E">
            <w:pPr>
              <w:widowControl/>
              <w:spacing w:line="360" w:lineRule="auto"/>
              <w:jc w:val="left"/>
              <w:textAlignment w:val="center"/>
              <w:rPr>
                <w:rFonts w:ascii="宋体" w:hAnsi="宋体" w:cs="宋体"/>
                <w:bCs/>
                <w:sz w:val="24"/>
              </w:rPr>
            </w:pPr>
            <w:r w:rsidRPr="008F4431">
              <w:rPr>
                <w:rFonts w:ascii="宋体" w:hAnsi="宋体" w:cs="宋体" w:hint="eastAsia"/>
                <w:bCs/>
                <w:kern w:val="0"/>
                <w:sz w:val="24"/>
              </w:rPr>
              <w:t>如合同中无法体现物业类型，则投标人应提供其他真实合法的材料佐证</w:t>
            </w:r>
            <w:r w:rsidRPr="008F4431">
              <w:rPr>
                <w:rFonts w:ascii="宋体" w:hAnsi="宋体" w:cs="宋体" w:hint="eastAsia"/>
                <w:sz w:val="24"/>
              </w:rPr>
              <w:t>（一次中标，分年度签署合同的视为一个业绩，同一采购人的多个合同视为一个业绩）</w:t>
            </w:r>
            <w:r w:rsidRPr="008F4431">
              <w:rPr>
                <w:rFonts w:ascii="宋体" w:hAnsi="宋体" w:cs="宋体" w:hint="eastAsia"/>
                <w:bCs/>
                <w:kern w:val="0"/>
                <w:sz w:val="24"/>
              </w:rPr>
              <w:t>。</w:t>
            </w:r>
          </w:p>
          <w:p w:rsidR="00914C2E" w:rsidRPr="008F4431" w:rsidRDefault="00914C2E" w:rsidP="00914C2E">
            <w:pPr>
              <w:widowControl/>
              <w:spacing w:line="360" w:lineRule="auto"/>
              <w:ind w:firstLineChars="200" w:firstLine="480"/>
              <w:jc w:val="left"/>
              <w:textAlignment w:val="center"/>
              <w:rPr>
                <w:rFonts w:ascii="宋体" w:hAnsi="宋体" w:cs="宋体"/>
                <w:bCs/>
                <w:sz w:val="24"/>
              </w:rPr>
            </w:pPr>
            <w:r w:rsidRPr="008F4431">
              <w:rPr>
                <w:rFonts w:ascii="宋体" w:hAnsi="宋体" w:cs="宋体"/>
                <w:bCs/>
                <w:kern w:val="0"/>
                <w:sz w:val="24"/>
              </w:rPr>
              <w:t>2.</w:t>
            </w:r>
            <w:r w:rsidRPr="008F4431">
              <w:rPr>
                <w:rFonts w:ascii="宋体" w:hAnsi="宋体" w:cs="宋体" w:hint="eastAsia"/>
                <w:bCs/>
                <w:kern w:val="0"/>
                <w:sz w:val="24"/>
              </w:rPr>
              <w:t>投标人提供所投上述业绩的委托方（合同甲方）的服务质量评价证明复印件，复印件加盖公章，服务质量评价证明中无负面评价。</w:t>
            </w:r>
          </w:p>
          <w:p w:rsidR="00914C2E" w:rsidRPr="008F4431" w:rsidRDefault="00914C2E" w:rsidP="00914C2E">
            <w:pPr>
              <w:spacing w:line="360" w:lineRule="auto"/>
              <w:ind w:firstLineChars="200" w:firstLine="480"/>
              <w:jc w:val="left"/>
              <w:textAlignment w:val="center"/>
              <w:rPr>
                <w:rFonts w:ascii="宋体" w:hAnsi="宋体" w:cs="宋体"/>
                <w:bCs/>
                <w:kern w:val="0"/>
                <w:sz w:val="24"/>
              </w:rPr>
            </w:pPr>
            <w:r w:rsidRPr="008F4431">
              <w:rPr>
                <w:rFonts w:ascii="宋体" w:hAnsi="宋体" w:cs="宋体" w:hint="eastAsia"/>
                <w:bCs/>
                <w:kern w:val="0"/>
                <w:sz w:val="24"/>
              </w:rPr>
              <w:t>注：（</w:t>
            </w:r>
            <w:r w:rsidRPr="008F4431">
              <w:rPr>
                <w:rFonts w:ascii="宋体" w:hAnsi="宋体" w:cs="宋体"/>
                <w:bCs/>
                <w:kern w:val="0"/>
                <w:sz w:val="24"/>
              </w:rPr>
              <w:t>1）未提供、提供不全或不符合要求的业绩证明材料不得分；提供的证明材料均不得遮挡涂黑，否则不得分。</w:t>
            </w:r>
          </w:p>
          <w:p w:rsidR="00914C2E" w:rsidRPr="008F4431" w:rsidRDefault="00914C2E" w:rsidP="00914C2E">
            <w:pPr>
              <w:spacing w:line="360" w:lineRule="auto"/>
              <w:ind w:firstLineChars="200" w:firstLine="480"/>
              <w:jc w:val="left"/>
              <w:textAlignment w:val="center"/>
              <w:rPr>
                <w:rFonts w:ascii="宋体" w:hAnsi="宋体" w:cs="宋体"/>
                <w:b/>
                <w:bCs/>
                <w:sz w:val="24"/>
              </w:rPr>
            </w:pPr>
            <w:r w:rsidRPr="008F4431">
              <w:rPr>
                <w:rFonts w:ascii="宋体" w:hAnsi="宋体" w:cs="宋体" w:hint="eastAsia"/>
                <w:sz w:val="24"/>
              </w:rPr>
              <w:t>（</w:t>
            </w:r>
            <w:r w:rsidRPr="008F4431">
              <w:rPr>
                <w:rFonts w:ascii="宋体" w:hAnsi="宋体" w:cs="宋体"/>
                <w:sz w:val="24"/>
              </w:rPr>
              <w:t>2）合同及服务质量评价证明</w:t>
            </w:r>
            <w:r w:rsidRPr="008F4431">
              <w:rPr>
                <w:rFonts w:ascii="宋体" w:hAnsi="宋体" w:cs="宋体" w:hint="eastAsia"/>
                <w:sz w:val="24"/>
              </w:rPr>
              <w:t>原件中标后核查，如与投标文件复印件不一致将取消中标资格。</w:t>
            </w:r>
          </w:p>
        </w:tc>
      </w:tr>
      <w:tr w:rsidR="00914C2E" w:rsidRPr="008F4431" w:rsidTr="009A7959">
        <w:trPr>
          <w:trHeight w:val="8921"/>
        </w:trPr>
        <w:tc>
          <w:tcPr>
            <w:tcW w:w="927" w:type="dxa"/>
            <w:vMerge/>
            <w:shd w:val="clear" w:color="auto" w:fill="auto"/>
            <w:vAlign w:val="center"/>
          </w:tcPr>
          <w:p w:rsidR="00914C2E" w:rsidRPr="00552DD8" w:rsidRDefault="00914C2E">
            <w:pPr>
              <w:spacing w:line="360" w:lineRule="auto"/>
              <w:jc w:val="center"/>
              <w:rPr>
                <w:rFonts w:ascii="宋体" w:hAnsi="宋体" w:cs="宋体"/>
                <w:bCs/>
                <w:sz w:val="24"/>
              </w:rPr>
            </w:pPr>
          </w:p>
        </w:tc>
        <w:tc>
          <w:tcPr>
            <w:tcW w:w="1773" w:type="dxa"/>
            <w:shd w:val="clear" w:color="auto" w:fill="auto"/>
            <w:vAlign w:val="center"/>
          </w:tcPr>
          <w:p w:rsidR="00914C2E" w:rsidRPr="00552DD8" w:rsidRDefault="00914C2E">
            <w:pPr>
              <w:widowControl/>
              <w:spacing w:line="360" w:lineRule="auto"/>
              <w:jc w:val="center"/>
              <w:textAlignment w:val="center"/>
              <w:rPr>
                <w:rFonts w:ascii="宋体" w:hAnsi="宋体" w:cs="宋体"/>
                <w:bCs/>
                <w:sz w:val="24"/>
              </w:rPr>
            </w:pPr>
            <w:r w:rsidRPr="00552DD8">
              <w:rPr>
                <w:rFonts w:ascii="宋体" w:hAnsi="宋体" w:cs="宋体" w:hint="eastAsia"/>
                <w:bCs/>
                <w:kern w:val="0"/>
                <w:sz w:val="24"/>
              </w:rPr>
              <w:t>项目经理管理经验</w:t>
            </w:r>
          </w:p>
        </w:tc>
        <w:tc>
          <w:tcPr>
            <w:tcW w:w="856" w:type="dxa"/>
            <w:shd w:val="clear" w:color="auto" w:fill="auto"/>
            <w:vAlign w:val="center"/>
          </w:tcPr>
          <w:p w:rsidR="00914C2E" w:rsidRPr="00552DD8" w:rsidRDefault="00914C2E">
            <w:pPr>
              <w:widowControl/>
              <w:spacing w:line="360" w:lineRule="auto"/>
              <w:jc w:val="center"/>
              <w:textAlignment w:val="center"/>
              <w:rPr>
                <w:rFonts w:ascii="宋体" w:hAnsi="宋体" w:cs="宋体"/>
                <w:bCs/>
                <w:sz w:val="24"/>
              </w:rPr>
            </w:pPr>
            <w:r w:rsidRPr="00552DD8">
              <w:rPr>
                <w:rFonts w:ascii="宋体" w:hAnsi="宋体" w:cs="宋体"/>
                <w:bCs/>
                <w:kern w:val="0"/>
                <w:sz w:val="24"/>
              </w:rPr>
              <w:t>3</w:t>
            </w:r>
          </w:p>
        </w:tc>
        <w:tc>
          <w:tcPr>
            <w:tcW w:w="6084" w:type="dxa"/>
            <w:shd w:val="clear" w:color="auto" w:fill="auto"/>
            <w:vAlign w:val="center"/>
          </w:tcPr>
          <w:p w:rsidR="00914C2E" w:rsidRPr="00914C2E" w:rsidRDefault="00914C2E">
            <w:pPr>
              <w:widowControl/>
              <w:spacing w:line="360" w:lineRule="auto"/>
              <w:jc w:val="left"/>
              <w:textAlignment w:val="center"/>
              <w:rPr>
                <w:rFonts w:ascii="宋体" w:hAnsi="宋体" w:cs="宋体"/>
                <w:b/>
                <w:bCs/>
                <w:sz w:val="24"/>
              </w:rPr>
            </w:pPr>
            <w:r w:rsidRPr="00914C2E">
              <w:rPr>
                <w:rFonts w:ascii="宋体" w:hAnsi="宋体" w:cs="宋体" w:hint="eastAsia"/>
                <w:b/>
                <w:bCs/>
                <w:kern w:val="0"/>
                <w:sz w:val="24"/>
              </w:rPr>
              <w:t>项目经理管理经验（满分</w:t>
            </w:r>
            <w:r w:rsidRPr="00914C2E">
              <w:rPr>
                <w:rFonts w:ascii="宋体" w:hAnsi="宋体" w:cs="宋体"/>
                <w:b/>
                <w:bCs/>
                <w:kern w:val="0"/>
                <w:sz w:val="24"/>
              </w:rPr>
              <w:t>3</w:t>
            </w:r>
            <w:r>
              <w:rPr>
                <w:rFonts w:ascii="宋体" w:hAnsi="宋体" w:cs="宋体" w:hint="eastAsia"/>
                <w:b/>
                <w:bCs/>
                <w:kern w:val="0"/>
                <w:sz w:val="24"/>
              </w:rPr>
              <w:t>分）</w:t>
            </w:r>
          </w:p>
          <w:p w:rsidR="00914C2E" w:rsidRPr="008F4431" w:rsidRDefault="00914C2E" w:rsidP="00914C2E">
            <w:pPr>
              <w:widowControl/>
              <w:spacing w:line="360" w:lineRule="auto"/>
              <w:ind w:firstLineChars="200" w:firstLine="480"/>
              <w:jc w:val="left"/>
              <w:textAlignment w:val="center"/>
              <w:rPr>
                <w:rFonts w:ascii="宋体" w:hAnsi="宋体" w:cs="宋体"/>
                <w:bCs/>
                <w:sz w:val="24"/>
              </w:rPr>
            </w:pPr>
            <w:r>
              <w:rPr>
                <w:rFonts w:ascii="宋体" w:hAnsi="宋体" w:cs="宋体" w:hint="eastAsia"/>
                <w:bCs/>
                <w:kern w:val="0"/>
                <w:sz w:val="24"/>
              </w:rPr>
              <w:t>1.</w:t>
            </w:r>
            <w:r w:rsidRPr="008F4431">
              <w:rPr>
                <w:rFonts w:ascii="宋体" w:hAnsi="宋体" w:cs="宋体" w:hint="eastAsia"/>
                <w:bCs/>
                <w:kern w:val="0"/>
                <w:sz w:val="24"/>
              </w:rPr>
              <w:t>项目经理具有</w:t>
            </w:r>
            <w:r w:rsidRPr="008F4431">
              <w:rPr>
                <w:rFonts w:ascii="宋体" w:hAnsi="宋体" w:cs="宋体"/>
                <w:bCs/>
                <w:kern w:val="0"/>
                <w:sz w:val="24"/>
              </w:rPr>
              <w:t>5</w:t>
            </w:r>
            <w:r w:rsidRPr="008F4431">
              <w:rPr>
                <w:rFonts w:ascii="宋体" w:hAnsi="宋体" w:cs="宋体" w:hint="eastAsia"/>
                <w:bCs/>
                <w:kern w:val="0"/>
                <w:sz w:val="24"/>
              </w:rPr>
              <w:t>年及以上多业态封闭式园区（如工业园区、商业园区、校园等）非住宅类物业管理经验，得</w:t>
            </w:r>
            <w:r w:rsidRPr="008F4431">
              <w:rPr>
                <w:rFonts w:ascii="宋体" w:hAnsi="宋体" w:cs="宋体"/>
                <w:bCs/>
                <w:kern w:val="0"/>
                <w:sz w:val="24"/>
              </w:rPr>
              <w:t>3</w:t>
            </w:r>
            <w:r w:rsidRPr="008F4431">
              <w:rPr>
                <w:rFonts w:ascii="宋体" w:hAnsi="宋体" w:cs="宋体" w:hint="eastAsia"/>
                <w:bCs/>
                <w:kern w:val="0"/>
                <w:sz w:val="24"/>
              </w:rPr>
              <w:t>分；</w:t>
            </w:r>
          </w:p>
          <w:p w:rsidR="00914C2E" w:rsidRPr="008F4431" w:rsidRDefault="00914C2E" w:rsidP="00914C2E">
            <w:pPr>
              <w:widowControl/>
              <w:spacing w:line="360" w:lineRule="auto"/>
              <w:ind w:firstLineChars="200" w:firstLine="480"/>
              <w:jc w:val="left"/>
              <w:textAlignment w:val="center"/>
              <w:rPr>
                <w:rFonts w:ascii="宋体" w:hAnsi="宋体" w:cs="宋体"/>
                <w:bCs/>
                <w:sz w:val="24"/>
              </w:rPr>
            </w:pPr>
            <w:r>
              <w:rPr>
                <w:rFonts w:ascii="宋体" w:hAnsi="宋体" w:cs="宋体" w:hint="eastAsia"/>
                <w:bCs/>
                <w:kern w:val="0"/>
                <w:sz w:val="24"/>
              </w:rPr>
              <w:t>2.</w:t>
            </w:r>
            <w:r w:rsidRPr="008F4431">
              <w:rPr>
                <w:rFonts w:ascii="宋体" w:hAnsi="宋体" w:cs="宋体" w:hint="eastAsia"/>
                <w:bCs/>
                <w:kern w:val="0"/>
                <w:sz w:val="24"/>
              </w:rPr>
              <w:t>项目经理具有</w:t>
            </w:r>
            <w:r w:rsidRPr="008F4431">
              <w:rPr>
                <w:rFonts w:ascii="宋体" w:hAnsi="宋体" w:cs="宋体"/>
                <w:bCs/>
                <w:kern w:val="0"/>
                <w:sz w:val="24"/>
              </w:rPr>
              <w:t>4</w:t>
            </w:r>
            <w:r w:rsidRPr="008F4431">
              <w:rPr>
                <w:rFonts w:ascii="宋体" w:hAnsi="宋体" w:cs="宋体" w:hint="eastAsia"/>
                <w:bCs/>
                <w:kern w:val="0"/>
                <w:sz w:val="24"/>
              </w:rPr>
              <w:t>年以上多业态封闭式园区（如工业园区、商业园区、校园等）非住宅类物业管理经验，得</w:t>
            </w:r>
            <w:r w:rsidRPr="008F4431">
              <w:rPr>
                <w:rFonts w:ascii="宋体" w:hAnsi="宋体" w:cs="宋体"/>
                <w:bCs/>
                <w:kern w:val="0"/>
                <w:sz w:val="24"/>
              </w:rPr>
              <w:t>2</w:t>
            </w:r>
            <w:r w:rsidRPr="008F4431">
              <w:rPr>
                <w:rFonts w:ascii="宋体" w:hAnsi="宋体" w:cs="宋体" w:hint="eastAsia"/>
                <w:bCs/>
                <w:kern w:val="0"/>
                <w:sz w:val="24"/>
              </w:rPr>
              <w:t>分；</w:t>
            </w:r>
          </w:p>
          <w:p w:rsidR="00914C2E" w:rsidRPr="008F4431" w:rsidRDefault="00914C2E" w:rsidP="00914C2E">
            <w:pPr>
              <w:widowControl/>
              <w:spacing w:line="360" w:lineRule="auto"/>
              <w:ind w:firstLineChars="200" w:firstLine="480"/>
              <w:jc w:val="left"/>
              <w:textAlignment w:val="center"/>
              <w:rPr>
                <w:rFonts w:ascii="宋体" w:hAnsi="宋体" w:cs="宋体"/>
                <w:bCs/>
                <w:sz w:val="24"/>
              </w:rPr>
            </w:pPr>
            <w:r>
              <w:rPr>
                <w:rFonts w:ascii="宋体" w:hAnsi="宋体" w:cs="宋体" w:hint="eastAsia"/>
                <w:bCs/>
                <w:kern w:val="0"/>
                <w:sz w:val="24"/>
              </w:rPr>
              <w:t>3.</w:t>
            </w:r>
            <w:r w:rsidRPr="008F4431">
              <w:rPr>
                <w:rFonts w:ascii="宋体" w:hAnsi="宋体" w:cs="宋体" w:hint="eastAsia"/>
                <w:bCs/>
                <w:kern w:val="0"/>
                <w:sz w:val="24"/>
              </w:rPr>
              <w:t>项目经理具有</w:t>
            </w:r>
            <w:r w:rsidRPr="008F4431">
              <w:rPr>
                <w:rFonts w:ascii="宋体" w:hAnsi="宋体" w:cs="宋体"/>
                <w:bCs/>
                <w:kern w:val="0"/>
                <w:sz w:val="24"/>
              </w:rPr>
              <w:t>3</w:t>
            </w:r>
            <w:r w:rsidRPr="008F4431">
              <w:rPr>
                <w:rFonts w:ascii="宋体" w:hAnsi="宋体" w:cs="宋体" w:hint="eastAsia"/>
                <w:bCs/>
                <w:kern w:val="0"/>
                <w:sz w:val="24"/>
              </w:rPr>
              <w:t>年以上多业态封闭式园区（如工业园区、商业园区、校园等）非住宅类物业管理经验，得</w:t>
            </w:r>
            <w:r w:rsidRPr="008F4431">
              <w:rPr>
                <w:rFonts w:ascii="宋体" w:hAnsi="宋体" w:cs="宋体"/>
                <w:bCs/>
                <w:kern w:val="0"/>
                <w:sz w:val="24"/>
              </w:rPr>
              <w:t>1</w:t>
            </w:r>
            <w:r w:rsidRPr="008F4431">
              <w:rPr>
                <w:rFonts w:ascii="宋体" w:hAnsi="宋体" w:cs="宋体" w:hint="eastAsia"/>
                <w:bCs/>
                <w:kern w:val="0"/>
                <w:sz w:val="24"/>
              </w:rPr>
              <w:t>分；</w:t>
            </w:r>
          </w:p>
          <w:p w:rsidR="00914C2E" w:rsidRPr="008F4431" w:rsidRDefault="00914C2E" w:rsidP="00914C2E">
            <w:pPr>
              <w:widowControl/>
              <w:spacing w:line="360" w:lineRule="auto"/>
              <w:ind w:firstLineChars="200" w:firstLine="480"/>
              <w:jc w:val="left"/>
              <w:textAlignment w:val="center"/>
              <w:rPr>
                <w:rFonts w:ascii="宋体" w:hAnsi="宋体" w:cs="宋体"/>
                <w:bCs/>
                <w:sz w:val="24"/>
              </w:rPr>
            </w:pPr>
            <w:r>
              <w:rPr>
                <w:rFonts w:ascii="宋体" w:hAnsi="宋体" w:cs="宋体" w:hint="eastAsia"/>
                <w:bCs/>
                <w:kern w:val="0"/>
                <w:sz w:val="24"/>
              </w:rPr>
              <w:t>4.</w:t>
            </w:r>
            <w:r w:rsidRPr="008F4431">
              <w:rPr>
                <w:rFonts w:ascii="宋体" w:hAnsi="宋体" w:cs="宋体" w:hint="eastAsia"/>
                <w:bCs/>
                <w:kern w:val="0"/>
                <w:sz w:val="24"/>
              </w:rPr>
              <w:t>项目经理具有</w:t>
            </w:r>
            <w:r w:rsidRPr="008F4431">
              <w:rPr>
                <w:rFonts w:ascii="宋体" w:hAnsi="宋体" w:cs="宋体"/>
                <w:bCs/>
                <w:kern w:val="0"/>
                <w:sz w:val="24"/>
              </w:rPr>
              <w:t>2</w:t>
            </w:r>
            <w:r w:rsidRPr="008F4431">
              <w:rPr>
                <w:rFonts w:ascii="宋体" w:hAnsi="宋体" w:cs="宋体" w:hint="eastAsia"/>
                <w:bCs/>
                <w:kern w:val="0"/>
                <w:sz w:val="24"/>
              </w:rPr>
              <w:t>年以上多业态封闭式园区（如工业园区、商业园区、校园等）非住宅类物业管理经验，得</w:t>
            </w:r>
            <w:r w:rsidRPr="008F4431">
              <w:rPr>
                <w:rFonts w:ascii="宋体" w:hAnsi="宋体" w:cs="宋体"/>
                <w:bCs/>
                <w:kern w:val="0"/>
                <w:sz w:val="24"/>
              </w:rPr>
              <w:t>0.5</w:t>
            </w:r>
            <w:r w:rsidRPr="008F4431">
              <w:rPr>
                <w:rFonts w:ascii="宋体" w:hAnsi="宋体" w:cs="宋体" w:hint="eastAsia"/>
                <w:bCs/>
                <w:kern w:val="0"/>
                <w:sz w:val="24"/>
              </w:rPr>
              <w:t>分；</w:t>
            </w:r>
          </w:p>
          <w:p w:rsidR="00914C2E" w:rsidRPr="008F4431" w:rsidRDefault="00914C2E" w:rsidP="00914C2E">
            <w:pPr>
              <w:widowControl/>
              <w:spacing w:line="360" w:lineRule="auto"/>
              <w:ind w:firstLineChars="200" w:firstLine="480"/>
              <w:jc w:val="left"/>
              <w:textAlignment w:val="center"/>
              <w:rPr>
                <w:rFonts w:ascii="宋体" w:hAnsi="宋体" w:cs="宋体"/>
                <w:bCs/>
                <w:kern w:val="0"/>
                <w:sz w:val="24"/>
              </w:rPr>
            </w:pPr>
            <w:r w:rsidRPr="008F4431">
              <w:rPr>
                <w:rFonts w:ascii="宋体" w:hAnsi="宋体" w:cs="宋体" w:hint="eastAsia"/>
                <w:bCs/>
                <w:kern w:val="0"/>
                <w:sz w:val="24"/>
              </w:rPr>
              <w:t>注：</w:t>
            </w:r>
            <w:r w:rsidRPr="008F4431">
              <w:rPr>
                <w:rFonts w:ascii="宋体" w:hAnsi="宋体" w:cs="宋体"/>
                <w:bCs/>
                <w:kern w:val="0"/>
                <w:sz w:val="24"/>
              </w:rPr>
              <w:t>1、提供项目经理的身份证复印件、劳动合同复印件、毕业证复印件。</w:t>
            </w:r>
          </w:p>
          <w:p w:rsidR="00914C2E" w:rsidRPr="008F4431" w:rsidRDefault="00914C2E" w:rsidP="00914C2E">
            <w:pPr>
              <w:widowControl/>
              <w:spacing w:line="360" w:lineRule="auto"/>
              <w:ind w:firstLineChars="200" w:firstLine="480"/>
              <w:jc w:val="left"/>
              <w:textAlignment w:val="center"/>
              <w:rPr>
                <w:rFonts w:ascii="宋体" w:hAnsi="宋体" w:cs="宋体"/>
                <w:bCs/>
                <w:kern w:val="0"/>
                <w:sz w:val="24"/>
              </w:rPr>
            </w:pPr>
            <w:r w:rsidRPr="008F4431">
              <w:rPr>
                <w:rFonts w:ascii="宋体" w:hAnsi="宋体" w:cs="宋体"/>
                <w:bCs/>
                <w:kern w:val="0"/>
                <w:sz w:val="24"/>
              </w:rPr>
              <w:t>2、提供项目经理在开标前近半年任意一个月在</w:t>
            </w:r>
            <w:r w:rsidRPr="008F4431">
              <w:rPr>
                <w:rFonts w:ascii="宋体" w:hAnsi="宋体" w:cs="宋体" w:hint="eastAsia"/>
                <w:bCs/>
                <w:kern w:val="0"/>
                <w:sz w:val="24"/>
              </w:rPr>
              <w:t>投标人</w:t>
            </w:r>
            <w:r w:rsidR="0045002A" w:rsidRPr="0045002A">
              <w:rPr>
                <w:rFonts w:ascii="宋体" w:hAnsi="宋体" w:hint="eastAsia"/>
                <w:sz w:val="24"/>
              </w:rPr>
              <w:t>或投标人拟投入本项目的分公司</w:t>
            </w:r>
            <w:r w:rsidRPr="008F4431">
              <w:rPr>
                <w:rFonts w:ascii="宋体" w:hAnsi="宋体" w:cs="宋体" w:hint="eastAsia"/>
                <w:bCs/>
                <w:kern w:val="0"/>
                <w:sz w:val="24"/>
              </w:rPr>
              <w:t>缴纳的社保证明（证明资料可为</w:t>
            </w:r>
            <w:r w:rsidRPr="008F4431">
              <w:rPr>
                <w:rFonts w:ascii="宋体" w:hAnsi="宋体" w:cs="宋体"/>
                <w:sz w:val="24"/>
              </w:rPr>
              <w:t>人力资源和社会保障部门</w:t>
            </w:r>
            <w:r w:rsidRPr="008F4431">
              <w:rPr>
                <w:rFonts w:ascii="宋体" w:hAnsi="宋体" w:cs="宋体" w:hint="eastAsia"/>
                <w:bCs/>
                <w:kern w:val="0"/>
                <w:sz w:val="24"/>
              </w:rPr>
              <w:t>盖章证明资料</w:t>
            </w:r>
            <w:r>
              <w:rPr>
                <w:rFonts w:ascii="宋体" w:hAnsi="宋体" w:cs="宋体" w:hint="eastAsia"/>
                <w:bCs/>
                <w:kern w:val="0"/>
                <w:sz w:val="24"/>
              </w:rPr>
              <w:t>、</w:t>
            </w:r>
            <w:r w:rsidRPr="008F4431">
              <w:rPr>
                <w:rFonts w:ascii="宋体" w:hAnsi="宋体" w:cs="宋体" w:hint="eastAsia"/>
                <w:bCs/>
                <w:kern w:val="0"/>
                <w:sz w:val="24"/>
              </w:rPr>
              <w:t>窗口打印或官网截图）复印件</w:t>
            </w:r>
          </w:p>
          <w:p w:rsidR="00914C2E" w:rsidRPr="008F4431" w:rsidRDefault="00914C2E" w:rsidP="00914C2E">
            <w:pPr>
              <w:widowControl/>
              <w:spacing w:line="360" w:lineRule="auto"/>
              <w:ind w:firstLineChars="200" w:firstLine="480"/>
              <w:jc w:val="left"/>
              <w:textAlignment w:val="center"/>
              <w:rPr>
                <w:rFonts w:ascii="宋体" w:hAnsi="宋体" w:cs="宋体"/>
                <w:bCs/>
                <w:kern w:val="0"/>
                <w:sz w:val="24"/>
              </w:rPr>
            </w:pPr>
            <w:r>
              <w:rPr>
                <w:rFonts w:ascii="宋体" w:hAnsi="宋体" w:cs="宋体" w:hint="eastAsia"/>
                <w:bCs/>
                <w:kern w:val="0"/>
                <w:sz w:val="24"/>
              </w:rPr>
              <w:t>3</w:t>
            </w:r>
            <w:r w:rsidRPr="008F4431">
              <w:rPr>
                <w:rFonts w:ascii="宋体" w:hAnsi="宋体" w:cs="宋体"/>
                <w:bCs/>
                <w:kern w:val="0"/>
                <w:sz w:val="24"/>
              </w:rPr>
              <w:t>、管理经验提供业主</w:t>
            </w:r>
            <w:r w:rsidR="0074772D" w:rsidRPr="0074772D">
              <w:rPr>
                <w:rFonts w:ascii="宋体" w:hAnsi="宋体" w:cs="宋体" w:hint="eastAsia"/>
                <w:bCs/>
                <w:kern w:val="0"/>
                <w:sz w:val="24"/>
              </w:rPr>
              <w:t>或使用部门</w:t>
            </w:r>
            <w:r w:rsidRPr="008F4431">
              <w:rPr>
                <w:rFonts w:ascii="宋体" w:hAnsi="宋体" w:cs="宋体"/>
                <w:bCs/>
                <w:kern w:val="0"/>
                <w:sz w:val="24"/>
              </w:rPr>
              <w:t>盖章的履职证明的复印件予以证明</w:t>
            </w:r>
          </w:p>
          <w:p w:rsidR="00914C2E" w:rsidRPr="00914C2E" w:rsidRDefault="00914C2E" w:rsidP="00914C2E">
            <w:pPr>
              <w:spacing w:line="360" w:lineRule="auto"/>
              <w:ind w:firstLineChars="200" w:firstLine="480"/>
              <w:jc w:val="left"/>
              <w:textAlignment w:val="center"/>
              <w:rPr>
                <w:rFonts w:ascii="宋体" w:hAnsi="宋体" w:cs="宋体"/>
                <w:b/>
                <w:bCs/>
                <w:sz w:val="24"/>
              </w:rPr>
            </w:pPr>
            <w:r>
              <w:rPr>
                <w:rFonts w:ascii="宋体" w:hAnsi="宋体" w:cs="宋体" w:hint="eastAsia"/>
                <w:bCs/>
                <w:kern w:val="0"/>
                <w:sz w:val="24"/>
              </w:rPr>
              <w:t>4</w:t>
            </w:r>
            <w:r w:rsidRPr="008F4431">
              <w:rPr>
                <w:rFonts w:ascii="宋体" w:hAnsi="宋体" w:cs="宋体"/>
                <w:bCs/>
                <w:kern w:val="0"/>
                <w:sz w:val="24"/>
              </w:rPr>
              <w:t>、证明材料均不得遮挡、涂黑，证明材料复印件须加盖投标人公章。</w:t>
            </w:r>
          </w:p>
        </w:tc>
      </w:tr>
      <w:tr w:rsidR="00914C2E" w:rsidRPr="008F4431" w:rsidTr="00552DD8">
        <w:trPr>
          <w:trHeight w:val="8343"/>
        </w:trPr>
        <w:tc>
          <w:tcPr>
            <w:tcW w:w="927" w:type="dxa"/>
            <w:vMerge/>
            <w:shd w:val="clear" w:color="auto" w:fill="auto"/>
            <w:vAlign w:val="center"/>
          </w:tcPr>
          <w:p w:rsidR="00914C2E" w:rsidRPr="00552DD8" w:rsidRDefault="00914C2E">
            <w:pPr>
              <w:spacing w:line="360" w:lineRule="auto"/>
              <w:jc w:val="center"/>
              <w:rPr>
                <w:rFonts w:ascii="宋体" w:hAnsi="宋体" w:cs="宋体"/>
                <w:bCs/>
                <w:sz w:val="24"/>
              </w:rPr>
            </w:pPr>
          </w:p>
        </w:tc>
        <w:tc>
          <w:tcPr>
            <w:tcW w:w="1773" w:type="dxa"/>
            <w:shd w:val="clear" w:color="auto" w:fill="auto"/>
            <w:vAlign w:val="center"/>
          </w:tcPr>
          <w:p w:rsidR="00914C2E" w:rsidRPr="00552DD8" w:rsidRDefault="00914C2E">
            <w:pPr>
              <w:widowControl/>
              <w:spacing w:line="360" w:lineRule="auto"/>
              <w:jc w:val="center"/>
              <w:textAlignment w:val="center"/>
              <w:rPr>
                <w:rFonts w:ascii="宋体" w:hAnsi="宋体" w:cs="宋体"/>
                <w:bCs/>
                <w:sz w:val="24"/>
              </w:rPr>
            </w:pPr>
            <w:r w:rsidRPr="00552DD8">
              <w:rPr>
                <w:rFonts w:ascii="宋体" w:hAnsi="宋体" w:cs="宋体" w:hint="eastAsia"/>
                <w:bCs/>
                <w:kern w:val="0"/>
                <w:sz w:val="24"/>
              </w:rPr>
              <w:t>物资配备</w:t>
            </w:r>
          </w:p>
        </w:tc>
        <w:tc>
          <w:tcPr>
            <w:tcW w:w="856" w:type="dxa"/>
            <w:shd w:val="clear" w:color="auto" w:fill="auto"/>
            <w:vAlign w:val="center"/>
          </w:tcPr>
          <w:p w:rsidR="00914C2E" w:rsidRPr="00552DD8" w:rsidRDefault="00914C2E">
            <w:pPr>
              <w:widowControl/>
              <w:spacing w:line="360" w:lineRule="auto"/>
              <w:jc w:val="center"/>
              <w:textAlignment w:val="center"/>
              <w:rPr>
                <w:rFonts w:ascii="宋体" w:hAnsi="宋体" w:cs="宋体"/>
                <w:bCs/>
                <w:sz w:val="24"/>
              </w:rPr>
            </w:pPr>
            <w:r w:rsidRPr="00552DD8">
              <w:rPr>
                <w:rFonts w:ascii="宋体" w:hAnsi="宋体" w:cs="宋体"/>
                <w:bCs/>
                <w:kern w:val="0"/>
                <w:sz w:val="24"/>
              </w:rPr>
              <w:t>7</w:t>
            </w:r>
          </w:p>
        </w:tc>
        <w:tc>
          <w:tcPr>
            <w:tcW w:w="6084" w:type="dxa"/>
            <w:shd w:val="clear" w:color="auto" w:fill="auto"/>
            <w:vAlign w:val="center"/>
          </w:tcPr>
          <w:p w:rsidR="00914C2E" w:rsidRPr="00914C2E" w:rsidRDefault="00914C2E">
            <w:pPr>
              <w:widowControl/>
              <w:spacing w:line="360" w:lineRule="auto"/>
              <w:jc w:val="left"/>
              <w:textAlignment w:val="center"/>
              <w:rPr>
                <w:rFonts w:ascii="宋体" w:hAnsi="宋体" w:cs="宋体"/>
                <w:b/>
                <w:bCs/>
                <w:sz w:val="24"/>
              </w:rPr>
            </w:pPr>
            <w:r w:rsidRPr="00914C2E">
              <w:rPr>
                <w:rFonts w:ascii="宋体" w:hAnsi="宋体" w:cs="宋体" w:hint="eastAsia"/>
                <w:b/>
                <w:bCs/>
                <w:kern w:val="0"/>
                <w:sz w:val="24"/>
              </w:rPr>
              <w:t>物资配备（满分</w:t>
            </w:r>
            <w:r w:rsidRPr="00914C2E">
              <w:rPr>
                <w:rFonts w:ascii="宋体" w:hAnsi="宋体" w:cs="宋体"/>
                <w:b/>
                <w:bCs/>
                <w:kern w:val="0"/>
                <w:sz w:val="24"/>
              </w:rPr>
              <w:t>7分）：</w:t>
            </w:r>
          </w:p>
          <w:p w:rsidR="00914C2E" w:rsidRPr="008F4431" w:rsidRDefault="00914C2E" w:rsidP="00914C2E">
            <w:pPr>
              <w:widowControl/>
              <w:spacing w:line="360" w:lineRule="auto"/>
              <w:ind w:firstLineChars="200" w:firstLine="480"/>
              <w:jc w:val="left"/>
              <w:textAlignment w:val="center"/>
              <w:rPr>
                <w:rFonts w:ascii="宋体" w:hAnsi="宋体" w:cs="宋体"/>
                <w:bCs/>
                <w:sz w:val="24"/>
              </w:rPr>
            </w:pPr>
            <w:r>
              <w:rPr>
                <w:rFonts w:ascii="宋体" w:hAnsi="宋体" w:cs="宋体"/>
                <w:bCs/>
                <w:kern w:val="0"/>
                <w:sz w:val="24"/>
              </w:rPr>
              <w:t>1.</w:t>
            </w:r>
            <w:r w:rsidRPr="008F4431">
              <w:rPr>
                <w:rFonts w:ascii="宋体" w:hAnsi="宋体" w:cs="宋体" w:hint="eastAsia"/>
                <w:bCs/>
                <w:kern w:val="0"/>
                <w:sz w:val="24"/>
              </w:rPr>
              <w:t>投标人配备可移动多功能保洁车</w:t>
            </w:r>
            <w:r w:rsidRPr="008F4431">
              <w:rPr>
                <w:rFonts w:ascii="宋体" w:hAnsi="宋体" w:cs="宋体"/>
                <w:bCs/>
                <w:kern w:val="0"/>
                <w:sz w:val="24"/>
              </w:rPr>
              <w:t>20</w:t>
            </w:r>
            <w:r w:rsidRPr="008F4431">
              <w:rPr>
                <w:rFonts w:ascii="宋体" w:hAnsi="宋体" w:cs="宋体" w:hint="eastAsia"/>
                <w:bCs/>
                <w:kern w:val="0"/>
                <w:sz w:val="24"/>
              </w:rPr>
              <w:t>台及以上，得</w:t>
            </w:r>
            <w:r w:rsidRPr="008F4431">
              <w:rPr>
                <w:rFonts w:ascii="宋体" w:hAnsi="宋体" w:cs="宋体"/>
                <w:bCs/>
                <w:kern w:val="0"/>
                <w:sz w:val="24"/>
              </w:rPr>
              <w:t>1</w:t>
            </w:r>
            <w:r w:rsidRPr="008F4431">
              <w:rPr>
                <w:rFonts w:ascii="宋体" w:hAnsi="宋体" w:cs="宋体" w:hint="eastAsia"/>
                <w:bCs/>
                <w:kern w:val="0"/>
                <w:sz w:val="24"/>
              </w:rPr>
              <w:t>分；</w:t>
            </w:r>
          </w:p>
          <w:p w:rsidR="00914C2E" w:rsidRPr="008F4431" w:rsidRDefault="00914C2E" w:rsidP="00914C2E">
            <w:pPr>
              <w:widowControl/>
              <w:spacing w:line="360" w:lineRule="auto"/>
              <w:ind w:firstLineChars="200" w:firstLine="480"/>
              <w:jc w:val="left"/>
              <w:textAlignment w:val="center"/>
              <w:rPr>
                <w:rFonts w:ascii="宋体" w:hAnsi="宋体" w:cs="宋体"/>
                <w:bCs/>
                <w:sz w:val="24"/>
              </w:rPr>
            </w:pPr>
            <w:r w:rsidRPr="008F4431">
              <w:rPr>
                <w:rFonts w:ascii="宋体" w:hAnsi="宋体" w:cs="宋体"/>
                <w:bCs/>
                <w:kern w:val="0"/>
                <w:sz w:val="24"/>
              </w:rPr>
              <w:t>2.</w:t>
            </w:r>
            <w:r w:rsidRPr="008F4431">
              <w:rPr>
                <w:rFonts w:ascii="宋体" w:hAnsi="宋体" w:cs="宋体" w:hint="eastAsia"/>
                <w:bCs/>
                <w:kern w:val="0"/>
                <w:sz w:val="24"/>
              </w:rPr>
              <w:t>投标人配备扫雪车，得</w:t>
            </w:r>
            <w:r w:rsidRPr="008F4431">
              <w:rPr>
                <w:rFonts w:ascii="宋体" w:hAnsi="宋体" w:cs="宋体"/>
                <w:bCs/>
                <w:kern w:val="0"/>
                <w:sz w:val="24"/>
              </w:rPr>
              <w:t>1</w:t>
            </w:r>
            <w:r w:rsidRPr="008F4431">
              <w:rPr>
                <w:rFonts w:ascii="宋体" w:hAnsi="宋体" w:cs="宋体" w:hint="eastAsia"/>
                <w:bCs/>
                <w:kern w:val="0"/>
                <w:sz w:val="24"/>
              </w:rPr>
              <w:t>分；</w:t>
            </w:r>
          </w:p>
          <w:p w:rsidR="00914C2E" w:rsidRPr="008F4431" w:rsidRDefault="00914C2E" w:rsidP="00914C2E">
            <w:pPr>
              <w:widowControl/>
              <w:spacing w:line="360" w:lineRule="auto"/>
              <w:ind w:firstLineChars="200" w:firstLine="480"/>
              <w:jc w:val="left"/>
              <w:textAlignment w:val="center"/>
              <w:rPr>
                <w:rFonts w:ascii="宋体" w:hAnsi="宋体" w:cs="宋体"/>
                <w:bCs/>
                <w:sz w:val="24"/>
              </w:rPr>
            </w:pPr>
            <w:r w:rsidRPr="008F4431">
              <w:rPr>
                <w:rFonts w:ascii="宋体" w:hAnsi="宋体" w:cs="宋体"/>
                <w:bCs/>
                <w:kern w:val="0"/>
                <w:sz w:val="24"/>
              </w:rPr>
              <w:t>3.</w:t>
            </w:r>
            <w:r w:rsidRPr="008F4431">
              <w:rPr>
                <w:rFonts w:ascii="宋体" w:hAnsi="宋体" w:cs="宋体" w:hint="eastAsia"/>
                <w:bCs/>
                <w:kern w:val="0"/>
                <w:sz w:val="24"/>
              </w:rPr>
              <w:t>投标人配备高压清洗机</w:t>
            </w:r>
            <w:r w:rsidRPr="008F4431">
              <w:rPr>
                <w:rFonts w:ascii="宋体" w:hAnsi="宋体" w:cs="宋体"/>
                <w:bCs/>
                <w:kern w:val="0"/>
                <w:sz w:val="24"/>
              </w:rPr>
              <w:t>2</w:t>
            </w:r>
            <w:r w:rsidRPr="008F4431">
              <w:rPr>
                <w:rFonts w:ascii="宋体" w:hAnsi="宋体" w:cs="宋体" w:hint="eastAsia"/>
                <w:bCs/>
                <w:kern w:val="0"/>
                <w:sz w:val="24"/>
              </w:rPr>
              <w:t>台及以上，得</w:t>
            </w:r>
            <w:r w:rsidRPr="008F4431">
              <w:rPr>
                <w:rFonts w:ascii="宋体" w:hAnsi="宋体" w:cs="宋体"/>
                <w:bCs/>
                <w:kern w:val="0"/>
                <w:sz w:val="24"/>
              </w:rPr>
              <w:t>1</w:t>
            </w:r>
            <w:r w:rsidRPr="008F4431">
              <w:rPr>
                <w:rFonts w:ascii="宋体" w:hAnsi="宋体" w:cs="宋体" w:hint="eastAsia"/>
                <w:bCs/>
                <w:kern w:val="0"/>
                <w:sz w:val="24"/>
              </w:rPr>
              <w:t>分；</w:t>
            </w:r>
          </w:p>
          <w:p w:rsidR="00914C2E" w:rsidRPr="008F4431" w:rsidRDefault="00914C2E" w:rsidP="00914C2E">
            <w:pPr>
              <w:widowControl/>
              <w:spacing w:line="360" w:lineRule="auto"/>
              <w:ind w:firstLineChars="200" w:firstLine="480"/>
              <w:jc w:val="left"/>
              <w:textAlignment w:val="center"/>
              <w:rPr>
                <w:rFonts w:ascii="宋体" w:hAnsi="宋体" w:cs="宋体"/>
                <w:bCs/>
                <w:sz w:val="24"/>
              </w:rPr>
            </w:pPr>
            <w:r w:rsidRPr="008F4431">
              <w:rPr>
                <w:rFonts w:ascii="宋体" w:hAnsi="宋体" w:cs="宋体"/>
                <w:bCs/>
                <w:kern w:val="0"/>
                <w:sz w:val="24"/>
              </w:rPr>
              <w:t>4.</w:t>
            </w:r>
            <w:r w:rsidRPr="008F4431">
              <w:rPr>
                <w:rFonts w:ascii="宋体" w:hAnsi="宋体" w:cs="宋体" w:hint="eastAsia"/>
                <w:bCs/>
                <w:kern w:val="0"/>
                <w:sz w:val="24"/>
              </w:rPr>
              <w:t>投标人配备高压水枪</w:t>
            </w:r>
            <w:r w:rsidRPr="008F4431">
              <w:rPr>
                <w:rFonts w:ascii="宋体" w:hAnsi="宋体" w:cs="宋体"/>
                <w:bCs/>
                <w:kern w:val="0"/>
                <w:sz w:val="24"/>
              </w:rPr>
              <w:t>4</w:t>
            </w:r>
            <w:r w:rsidRPr="008F4431">
              <w:rPr>
                <w:rFonts w:ascii="宋体" w:hAnsi="宋体" w:cs="宋体" w:hint="eastAsia"/>
                <w:bCs/>
                <w:kern w:val="0"/>
                <w:sz w:val="24"/>
              </w:rPr>
              <w:t>把及以上，得</w:t>
            </w:r>
            <w:r w:rsidRPr="008F4431">
              <w:rPr>
                <w:rFonts w:ascii="宋体" w:hAnsi="宋体" w:cs="宋体"/>
                <w:bCs/>
                <w:kern w:val="0"/>
                <w:sz w:val="24"/>
              </w:rPr>
              <w:t>1</w:t>
            </w:r>
            <w:r w:rsidRPr="008F4431">
              <w:rPr>
                <w:rFonts w:ascii="宋体" w:hAnsi="宋体" w:cs="宋体" w:hint="eastAsia"/>
                <w:bCs/>
                <w:kern w:val="0"/>
                <w:sz w:val="24"/>
              </w:rPr>
              <w:t>分；</w:t>
            </w:r>
          </w:p>
          <w:p w:rsidR="00914C2E" w:rsidRPr="008F4431" w:rsidRDefault="00914C2E" w:rsidP="00914C2E">
            <w:pPr>
              <w:widowControl/>
              <w:spacing w:line="360" w:lineRule="auto"/>
              <w:ind w:firstLineChars="200" w:firstLine="480"/>
              <w:jc w:val="left"/>
              <w:textAlignment w:val="center"/>
              <w:rPr>
                <w:rFonts w:ascii="宋体" w:hAnsi="宋体" w:cs="宋体"/>
                <w:bCs/>
                <w:kern w:val="0"/>
                <w:sz w:val="24"/>
              </w:rPr>
            </w:pPr>
            <w:r w:rsidRPr="008F4431">
              <w:rPr>
                <w:rFonts w:ascii="宋体" w:hAnsi="宋体" w:cs="宋体"/>
                <w:bCs/>
                <w:kern w:val="0"/>
                <w:sz w:val="24"/>
              </w:rPr>
              <w:t>5.</w:t>
            </w:r>
            <w:r w:rsidRPr="008F4431">
              <w:rPr>
                <w:rFonts w:ascii="宋体" w:hAnsi="宋体" w:cs="宋体" w:hint="eastAsia"/>
                <w:bCs/>
                <w:kern w:val="0"/>
                <w:sz w:val="24"/>
              </w:rPr>
              <w:t>投标人配备石材晶面机</w:t>
            </w:r>
            <w:r w:rsidRPr="008F4431">
              <w:rPr>
                <w:rFonts w:ascii="宋体" w:hAnsi="宋体" w:cs="宋体"/>
                <w:bCs/>
                <w:kern w:val="0"/>
                <w:sz w:val="24"/>
              </w:rPr>
              <w:t>2</w:t>
            </w:r>
            <w:r w:rsidRPr="008F4431">
              <w:rPr>
                <w:rFonts w:ascii="宋体" w:hAnsi="宋体" w:cs="宋体" w:hint="eastAsia"/>
                <w:bCs/>
                <w:kern w:val="0"/>
                <w:sz w:val="24"/>
              </w:rPr>
              <w:t>台及以上，得</w:t>
            </w:r>
            <w:r w:rsidRPr="008F4431">
              <w:rPr>
                <w:rFonts w:ascii="宋体" w:hAnsi="宋体" w:cs="宋体"/>
                <w:bCs/>
                <w:kern w:val="0"/>
                <w:sz w:val="24"/>
              </w:rPr>
              <w:t>1</w:t>
            </w:r>
            <w:r w:rsidRPr="008F4431">
              <w:rPr>
                <w:rFonts w:ascii="宋体" w:hAnsi="宋体" w:cs="宋体" w:hint="eastAsia"/>
                <w:bCs/>
                <w:kern w:val="0"/>
                <w:sz w:val="24"/>
              </w:rPr>
              <w:t>分；</w:t>
            </w:r>
          </w:p>
          <w:p w:rsidR="00914C2E" w:rsidRPr="008F4431" w:rsidRDefault="00914C2E" w:rsidP="00914C2E">
            <w:pPr>
              <w:widowControl/>
              <w:spacing w:line="360" w:lineRule="auto"/>
              <w:ind w:firstLineChars="200" w:firstLine="480"/>
              <w:jc w:val="left"/>
              <w:textAlignment w:val="center"/>
              <w:rPr>
                <w:rFonts w:ascii="宋体" w:hAnsi="宋体" w:cs="宋体"/>
                <w:bCs/>
                <w:kern w:val="0"/>
                <w:sz w:val="24"/>
              </w:rPr>
            </w:pPr>
            <w:r w:rsidRPr="008F4431">
              <w:rPr>
                <w:rFonts w:ascii="宋体" w:hAnsi="宋体" w:cs="宋体"/>
                <w:bCs/>
                <w:kern w:val="0"/>
                <w:sz w:val="24"/>
              </w:rPr>
              <w:t>6.</w:t>
            </w:r>
            <w:r w:rsidRPr="008F4431">
              <w:rPr>
                <w:rFonts w:ascii="宋体" w:hAnsi="宋体" w:cs="宋体" w:hint="eastAsia"/>
                <w:bCs/>
                <w:kern w:val="0"/>
                <w:sz w:val="24"/>
              </w:rPr>
              <w:t>投标人配备垃圾清运车</w:t>
            </w:r>
            <w:r w:rsidRPr="008F4431">
              <w:rPr>
                <w:rFonts w:ascii="宋体" w:hAnsi="宋体" w:cs="宋体"/>
                <w:bCs/>
                <w:kern w:val="0"/>
                <w:sz w:val="24"/>
              </w:rPr>
              <w:t>4</w:t>
            </w:r>
            <w:r w:rsidRPr="008F4431">
              <w:rPr>
                <w:rFonts w:ascii="宋体" w:hAnsi="宋体" w:cs="宋体" w:hint="eastAsia"/>
                <w:bCs/>
                <w:kern w:val="0"/>
                <w:sz w:val="24"/>
              </w:rPr>
              <w:t>台及以上，得</w:t>
            </w:r>
            <w:r w:rsidRPr="008F4431">
              <w:rPr>
                <w:rFonts w:ascii="宋体" w:hAnsi="宋体" w:cs="宋体"/>
                <w:bCs/>
                <w:kern w:val="0"/>
                <w:sz w:val="24"/>
              </w:rPr>
              <w:t>1分</w:t>
            </w:r>
            <w:r w:rsidRPr="008F4431">
              <w:rPr>
                <w:rFonts w:ascii="宋体" w:hAnsi="宋体" w:cs="宋体" w:hint="eastAsia"/>
                <w:bCs/>
                <w:kern w:val="0"/>
                <w:sz w:val="24"/>
              </w:rPr>
              <w:t>；</w:t>
            </w:r>
          </w:p>
          <w:p w:rsidR="00914C2E" w:rsidRPr="008F4431" w:rsidRDefault="00914C2E" w:rsidP="00914C2E">
            <w:pPr>
              <w:widowControl/>
              <w:spacing w:line="360" w:lineRule="auto"/>
              <w:ind w:firstLineChars="200" w:firstLine="480"/>
              <w:jc w:val="left"/>
              <w:textAlignment w:val="center"/>
              <w:rPr>
                <w:rFonts w:ascii="宋体" w:hAnsi="宋体" w:cs="宋体"/>
                <w:bCs/>
                <w:kern w:val="0"/>
                <w:sz w:val="24"/>
              </w:rPr>
            </w:pPr>
            <w:r>
              <w:rPr>
                <w:rFonts w:ascii="宋体" w:hAnsi="宋体" w:cs="宋体" w:hint="eastAsia"/>
                <w:bCs/>
                <w:kern w:val="0"/>
                <w:sz w:val="24"/>
              </w:rPr>
              <w:t>7.</w:t>
            </w:r>
            <w:r w:rsidRPr="008F4431">
              <w:rPr>
                <w:rFonts w:ascii="宋体" w:hAnsi="宋体" w:cs="宋体" w:hint="eastAsia"/>
                <w:bCs/>
                <w:kern w:val="0"/>
                <w:sz w:val="24"/>
              </w:rPr>
              <w:t>投标人配备可上市政道路的车辆2辆及以上，得</w:t>
            </w:r>
            <w:r w:rsidRPr="008F4431">
              <w:rPr>
                <w:rFonts w:ascii="宋体" w:hAnsi="宋体" w:cs="宋体"/>
                <w:bCs/>
                <w:kern w:val="0"/>
                <w:sz w:val="24"/>
              </w:rPr>
              <w:t>1分。</w:t>
            </w:r>
          </w:p>
          <w:p w:rsidR="00914C2E" w:rsidRPr="008F4431" w:rsidRDefault="00914C2E">
            <w:pPr>
              <w:spacing w:line="360" w:lineRule="auto"/>
              <w:ind w:firstLineChars="200" w:firstLine="480"/>
              <w:rPr>
                <w:rFonts w:ascii="宋体" w:hAnsi="宋体" w:cs="宋体"/>
                <w:sz w:val="24"/>
              </w:rPr>
            </w:pPr>
            <w:r w:rsidRPr="008F4431">
              <w:rPr>
                <w:rFonts w:ascii="宋体" w:hAnsi="宋体" w:cs="宋体" w:hint="eastAsia"/>
                <w:sz w:val="24"/>
              </w:rPr>
              <w:t>注：（1）上述自动化工具需提供实物照片和购置工具发票复印件，加盖公章予以证明；如投标人所提供的自动化工具为租赁设备，需提供自动化工具实物照片和租赁合同复印件，加盖公章予以证明，租赁合同期限须覆盖本项目物业管理期限，如购置设备发票抬头需是投标人</w:t>
            </w:r>
            <w:r w:rsidR="00EB127B" w:rsidRPr="00EB127B">
              <w:rPr>
                <w:rFonts w:ascii="宋体" w:hAnsi="宋体" w:cs="宋体" w:hint="eastAsia"/>
                <w:sz w:val="24"/>
              </w:rPr>
              <w:t>或投标人拟投入本项目的分公司</w:t>
            </w:r>
            <w:r w:rsidRPr="008F4431">
              <w:rPr>
                <w:rFonts w:ascii="宋体" w:hAnsi="宋体" w:cs="宋体" w:hint="eastAsia"/>
                <w:sz w:val="24"/>
              </w:rPr>
              <w:t>；租赁合同租赁方须是投标人</w:t>
            </w:r>
            <w:r w:rsidR="00EB127B" w:rsidRPr="00EB127B">
              <w:rPr>
                <w:rFonts w:ascii="宋体" w:hAnsi="宋体" w:cs="宋体" w:hint="eastAsia"/>
                <w:sz w:val="24"/>
              </w:rPr>
              <w:t>或投标人拟投入本项目的分公司</w:t>
            </w:r>
            <w:r w:rsidRPr="008F4431">
              <w:rPr>
                <w:rFonts w:ascii="宋体" w:hAnsi="宋体" w:cs="宋体" w:hint="eastAsia"/>
                <w:sz w:val="24"/>
              </w:rPr>
              <w:t>，否则不予认定。</w:t>
            </w:r>
          </w:p>
          <w:p w:rsidR="00914C2E" w:rsidRPr="008F4431" w:rsidRDefault="00914C2E">
            <w:pPr>
              <w:spacing w:line="360" w:lineRule="auto"/>
              <w:ind w:firstLineChars="200" w:firstLine="480"/>
              <w:rPr>
                <w:rFonts w:ascii="宋体" w:hAnsi="宋体" w:cs="宋体"/>
                <w:sz w:val="24"/>
              </w:rPr>
            </w:pPr>
            <w:r w:rsidRPr="008F4431">
              <w:rPr>
                <w:rFonts w:ascii="宋体" w:hAnsi="宋体" w:cs="宋体" w:hint="eastAsia"/>
                <w:sz w:val="24"/>
              </w:rPr>
              <w:t>（2）车辆提供行驶证，行驶证所属单位必须和投标人</w:t>
            </w:r>
            <w:r w:rsidR="00EB127B" w:rsidRPr="00EB127B">
              <w:rPr>
                <w:rFonts w:ascii="宋体" w:hAnsi="宋体" w:cs="宋体" w:hint="eastAsia"/>
                <w:sz w:val="24"/>
              </w:rPr>
              <w:t>或投标人拟投入本项目的分公司</w:t>
            </w:r>
            <w:r w:rsidRPr="008F4431">
              <w:rPr>
                <w:rFonts w:ascii="宋体" w:hAnsi="宋体" w:cs="宋体" w:hint="eastAsia"/>
                <w:sz w:val="24"/>
              </w:rPr>
              <w:t>一致。</w:t>
            </w:r>
          </w:p>
          <w:p w:rsidR="00914C2E" w:rsidRPr="00914C2E" w:rsidRDefault="00914C2E" w:rsidP="00914C2E">
            <w:pPr>
              <w:widowControl/>
              <w:spacing w:line="360" w:lineRule="auto"/>
              <w:ind w:firstLineChars="200" w:firstLine="480"/>
              <w:jc w:val="left"/>
              <w:textAlignment w:val="center"/>
              <w:rPr>
                <w:rFonts w:ascii="宋体" w:hAnsi="宋体" w:cs="宋体"/>
                <w:bCs/>
                <w:sz w:val="24"/>
              </w:rPr>
            </w:pPr>
            <w:r w:rsidRPr="008F4431">
              <w:rPr>
                <w:rFonts w:ascii="宋体" w:hAnsi="宋体" w:cs="宋体" w:hint="eastAsia"/>
                <w:sz w:val="24"/>
              </w:rPr>
              <w:t>（3）上述证明材料均不得遮挡涂黑，否则不得分。</w:t>
            </w:r>
          </w:p>
        </w:tc>
      </w:tr>
      <w:tr w:rsidR="00914C2E" w:rsidRPr="008F4431" w:rsidTr="00552DD8">
        <w:trPr>
          <w:trHeight w:val="4374"/>
        </w:trPr>
        <w:tc>
          <w:tcPr>
            <w:tcW w:w="927" w:type="dxa"/>
            <w:vMerge/>
            <w:shd w:val="clear" w:color="auto" w:fill="auto"/>
            <w:vAlign w:val="center"/>
          </w:tcPr>
          <w:p w:rsidR="00914C2E" w:rsidRPr="00552DD8" w:rsidRDefault="00914C2E">
            <w:pPr>
              <w:spacing w:line="360" w:lineRule="auto"/>
              <w:jc w:val="center"/>
              <w:rPr>
                <w:rFonts w:ascii="宋体" w:hAnsi="宋体" w:cs="宋体"/>
                <w:bCs/>
                <w:sz w:val="24"/>
              </w:rPr>
            </w:pPr>
          </w:p>
        </w:tc>
        <w:tc>
          <w:tcPr>
            <w:tcW w:w="1773" w:type="dxa"/>
            <w:shd w:val="clear" w:color="auto" w:fill="auto"/>
            <w:vAlign w:val="center"/>
          </w:tcPr>
          <w:p w:rsidR="00914C2E" w:rsidRPr="00552DD8" w:rsidRDefault="00914C2E">
            <w:pPr>
              <w:widowControl/>
              <w:spacing w:line="360" w:lineRule="auto"/>
              <w:jc w:val="center"/>
              <w:textAlignment w:val="center"/>
              <w:rPr>
                <w:rFonts w:ascii="宋体" w:hAnsi="宋体" w:cs="宋体"/>
                <w:bCs/>
                <w:kern w:val="0"/>
                <w:sz w:val="24"/>
              </w:rPr>
            </w:pPr>
            <w:r w:rsidRPr="00552DD8">
              <w:rPr>
                <w:rFonts w:ascii="宋体" w:hAnsi="宋体" w:cs="宋体" w:hint="eastAsia"/>
                <w:sz w:val="24"/>
              </w:rPr>
              <w:t>投入的智能化设备</w:t>
            </w:r>
          </w:p>
        </w:tc>
        <w:tc>
          <w:tcPr>
            <w:tcW w:w="856" w:type="dxa"/>
            <w:shd w:val="clear" w:color="auto" w:fill="auto"/>
            <w:vAlign w:val="center"/>
          </w:tcPr>
          <w:p w:rsidR="00914C2E" w:rsidRPr="00552DD8" w:rsidRDefault="00914C2E">
            <w:pPr>
              <w:widowControl/>
              <w:spacing w:line="360" w:lineRule="auto"/>
              <w:jc w:val="center"/>
              <w:textAlignment w:val="center"/>
              <w:rPr>
                <w:rFonts w:ascii="宋体" w:hAnsi="宋体" w:cs="宋体"/>
                <w:bCs/>
                <w:kern w:val="0"/>
                <w:sz w:val="24"/>
              </w:rPr>
            </w:pPr>
            <w:r w:rsidRPr="00552DD8">
              <w:rPr>
                <w:rFonts w:ascii="宋体" w:hAnsi="宋体" w:cs="宋体" w:hint="eastAsia"/>
                <w:sz w:val="24"/>
              </w:rPr>
              <w:t>2</w:t>
            </w:r>
          </w:p>
        </w:tc>
        <w:tc>
          <w:tcPr>
            <w:tcW w:w="6084" w:type="dxa"/>
            <w:shd w:val="clear" w:color="auto" w:fill="auto"/>
            <w:vAlign w:val="center"/>
          </w:tcPr>
          <w:p w:rsidR="00914C2E" w:rsidRPr="008F4431" w:rsidRDefault="00914C2E">
            <w:pPr>
              <w:spacing w:line="360" w:lineRule="auto"/>
              <w:ind w:firstLineChars="200" w:firstLine="480"/>
              <w:rPr>
                <w:rFonts w:ascii="宋体" w:hAnsi="宋体" w:cs="宋体"/>
                <w:sz w:val="24"/>
              </w:rPr>
            </w:pPr>
            <w:r w:rsidRPr="008F4431">
              <w:rPr>
                <w:rFonts w:ascii="宋体" w:hAnsi="宋体" w:cs="宋体" w:hint="eastAsia"/>
                <w:sz w:val="24"/>
              </w:rPr>
              <w:t>根据项目特点和群体服务需求，提供的智能化设备，每种设备得0.5分，满分2分。</w:t>
            </w:r>
          </w:p>
          <w:p w:rsidR="00914C2E" w:rsidRPr="008F4431" w:rsidRDefault="00914C2E">
            <w:pPr>
              <w:spacing w:line="360" w:lineRule="auto"/>
              <w:ind w:firstLineChars="200" w:firstLine="480"/>
              <w:rPr>
                <w:rFonts w:ascii="宋体" w:hAnsi="宋体" w:cs="宋体"/>
                <w:sz w:val="24"/>
              </w:rPr>
            </w:pPr>
            <w:r w:rsidRPr="008F4431">
              <w:rPr>
                <w:rFonts w:ascii="宋体" w:hAnsi="宋体" w:cs="宋体" w:hint="eastAsia"/>
                <w:sz w:val="24"/>
              </w:rPr>
              <w:t>注：（</w:t>
            </w:r>
            <w:r w:rsidRPr="008F4431">
              <w:rPr>
                <w:rFonts w:ascii="宋体" w:hAnsi="宋体" w:cs="宋体"/>
                <w:sz w:val="24"/>
              </w:rPr>
              <w:t>1）</w:t>
            </w:r>
            <w:r w:rsidRPr="008F4431">
              <w:rPr>
                <w:rFonts w:ascii="宋体" w:hAnsi="宋体" w:cs="宋体" w:hint="eastAsia"/>
                <w:sz w:val="24"/>
              </w:rPr>
              <w:t>上述智能化设备需提供实物照片和购置设备发票复印件，加盖公章予以证明；如投标人所提供的智能化设备为租赁设备，需提供智能化设备实物照片和租赁合同复印件，加盖公章予以证明，租赁起始时间须在公告发布之日前，如购置设备发票抬头需是投标人</w:t>
            </w:r>
            <w:r w:rsidR="00EB127B" w:rsidRPr="00EB127B">
              <w:rPr>
                <w:rFonts w:ascii="宋体" w:hAnsi="宋体" w:cs="宋体" w:hint="eastAsia"/>
                <w:sz w:val="24"/>
              </w:rPr>
              <w:t>或投标人拟投入本项目的分公司</w:t>
            </w:r>
            <w:r w:rsidRPr="008F4431">
              <w:rPr>
                <w:rFonts w:ascii="宋体" w:hAnsi="宋体" w:cs="宋体" w:hint="eastAsia"/>
                <w:sz w:val="24"/>
              </w:rPr>
              <w:t>；租赁合同租赁方须是投标人</w:t>
            </w:r>
            <w:r w:rsidR="00EB127B" w:rsidRPr="00EB127B">
              <w:rPr>
                <w:rFonts w:ascii="宋体" w:hAnsi="宋体" w:cs="宋体" w:hint="eastAsia"/>
                <w:sz w:val="24"/>
              </w:rPr>
              <w:t>或投标人拟投入本项目的分公司</w:t>
            </w:r>
            <w:r w:rsidRPr="008F4431">
              <w:rPr>
                <w:rFonts w:ascii="宋体" w:hAnsi="宋体" w:cs="宋体" w:hint="eastAsia"/>
                <w:sz w:val="24"/>
              </w:rPr>
              <w:t>，否则不予认定。</w:t>
            </w:r>
          </w:p>
          <w:p w:rsidR="00914C2E" w:rsidRPr="008F4431" w:rsidRDefault="00914C2E" w:rsidP="00914C2E">
            <w:pPr>
              <w:widowControl/>
              <w:spacing w:line="360" w:lineRule="auto"/>
              <w:ind w:firstLineChars="200" w:firstLine="480"/>
              <w:jc w:val="left"/>
              <w:textAlignment w:val="center"/>
              <w:rPr>
                <w:rFonts w:ascii="宋体" w:hAnsi="宋体" w:cs="宋体"/>
                <w:bCs/>
                <w:kern w:val="0"/>
                <w:sz w:val="24"/>
              </w:rPr>
            </w:pPr>
            <w:r w:rsidRPr="008F4431">
              <w:rPr>
                <w:rFonts w:ascii="宋体" w:hAnsi="宋体" w:cs="宋体" w:hint="eastAsia"/>
                <w:sz w:val="24"/>
              </w:rPr>
              <w:t>（</w:t>
            </w:r>
            <w:r w:rsidRPr="008F4431">
              <w:rPr>
                <w:rFonts w:ascii="宋体" w:hAnsi="宋体" w:cs="宋体"/>
                <w:sz w:val="24"/>
              </w:rPr>
              <w:t>2）</w:t>
            </w:r>
            <w:r w:rsidRPr="008F4431">
              <w:rPr>
                <w:rFonts w:ascii="宋体" w:hAnsi="宋体" w:cs="宋体" w:hint="eastAsia"/>
                <w:sz w:val="24"/>
              </w:rPr>
              <w:t>上述证明材料均不得遮挡涂黑，否则不得分</w:t>
            </w:r>
          </w:p>
        </w:tc>
      </w:tr>
      <w:tr w:rsidR="00D803A1" w:rsidRPr="008F4431" w:rsidTr="00552DD8">
        <w:trPr>
          <w:trHeight w:val="327"/>
        </w:trPr>
        <w:tc>
          <w:tcPr>
            <w:tcW w:w="9640" w:type="dxa"/>
            <w:gridSpan w:val="4"/>
            <w:shd w:val="clear" w:color="auto" w:fill="auto"/>
            <w:vAlign w:val="center"/>
          </w:tcPr>
          <w:p w:rsidR="00D112B6" w:rsidRPr="00552DD8" w:rsidRDefault="00D803A1">
            <w:pPr>
              <w:widowControl/>
              <w:spacing w:line="360" w:lineRule="auto"/>
              <w:jc w:val="center"/>
              <w:textAlignment w:val="center"/>
              <w:rPr>
                <w:rFonts w:ascii="宋体" w:hAnsi="宋体" w:cs="宋体"/>
                <w:bCs/>
                <w:sz w:val="24"/>
              </w:rPr>
            </w:pPr>
            <w:r w:rsidRPr="00552DD8">
              <w:rPr>
                <w:rFonts w:ascii="宋体" w:hAnsi="宋体" w:cs="宋体" w:hint="eastAsia"/>
                <w:bCs/>
                <w:kern w:val="0"/>
                <w:sz w:val="24"/>
              </w:rPr>
              <w:t>总分 100</w:t>
            </w:r>
          </w:p>
        </w:tc>
      </w:tr>
    </w:tbl>
    <w:p w:rsidR="00D112B6" w:rsidRPr="008F4431" w:rsidRDefault="00D803A1">
      <w:pPr>
        <w:adjustRightInd w:val="0"/>
        <w:snapToGrid w:val="0"/>
        <w:spacing w:line="360" w:lineRule="auto"/>
        <w:ind w:firstLineChars="200" w:firstLine="480"/>
        <w:rPr>
          <w:rFonts w:ascii="宋体" w:hAnsi="宋体" w:cs="宋体"/>
          <w:b/>
          <w:kern w:val="0"/>
          <w:sz w:val="24"/>
        </w:rPr>
      </w:pPr>
      <w:r w:rsidRPr="008F4431">
        <w:rPr>
          <w:rFonts w:ascii="宋体" w:hAnsi="宋体" w:cs="宋体" w:hint="eastAsia"/>
          <w:kern w:val="0"/>
          <w:sz w:val="24"/>
        </w:rPr>
        <w:t>注：</w:t>
      </w:r>
      <w:r w:rsidRPr="008F4431">
        <w:rPr>
          <w:rFonts w:ascii="宋体" w:hAnsi="宋体" w:cs="宋体" w:hint="eastAsia"/>
          <w:kern w:val="0"/>
          <w:sz w:val="24"/>
        </w:rPr>
        <w:tab/>
      </w:r>
    </w:p>
    <w:p w:rsidR="00D112B6" w:rsidRPr="008F4431" w:rsidRDefault="00D803A1">
      <w:pPr>
        <w:adjustRightInd w:val="0"/>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1.保留小数点后两位（按四舍五入原则）。</w:t>
      </w:r>
    </w:p>
    <w:p w:rsidR="00D112B6" w:rsidRPr="008F4431" w:rsidRDefault="00D803A1">
      <w:pPr>
        <w:adjustRightInd w:val="0"/>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2.获得最高评估分的投标人将被推荐为合格的中标候选人。</w:t>
      </w:r>
    </w:p>
    <w:p w:rsidR="00D112B6" w:rsidRPr="008F4431" w:rsidRDefault="00D803A1">
      <w:pPr>
        <w:adjustRightInd w:val="0"/>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3.如果投标人综合得分相同，按下列顺序排列以确定将被推荐为合格的中标候选人：</w:t>
      </w:r>
    </w:p>
    <w:p w:rsidR="00D112B6" w:rsidRPr="008F4431" w:rsidRDefault="00D803A1">
      <w:pPr>
        <w:adjustRightInd w:val="0"/>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（1）投标报价低的；</w:t>
      </w:r>
    </w:p>
    <w:p w:rsidR="00D112B6" w:rsidRPr="008F4431" w:rsidRDefault="00D803A1">
      <w:pPr>
        <w:adjustRightInd w:val="0"/>
        <w:snapToGrid w:val="0"/>
        <w:spacing w:line="360" w:lineRule="auto"/>
        <w:ind w:firstLineChars="200" w:firstLine="480"/>
        <w:rPr>
          <w:rFonts w:ascii="宋体" w:hAnsi="宋体" w:cs="宋体"/>
          <w:kern w:val="0"/>
          <w:sz w:val="24"/>
          <w:lang w:val="zh-CN"/>
        </w:rPr>
      </w:pPr>
      <w:r w:rsidRPr="008F4431">
        <w:rPr>
          <w:rFonts w:ascii="宋体" w:hAnsi="宋体" w:cs="宋体" w:hint="eastAsia"/>
          <w:kern w:val="0"/>
          <w:sz w:val="24"/>
        </w:rPr>
        <w:t>（2）技术得分高的；</w:t>
      </w:r>
    </w:p>
    <w:p w:rsidR="00D112B6" w:rsidRPr="008F4431" w:rsidRDefault="00D803A1">
      <w:pPr>
        <w:adjustRightInd w:val="0"/>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（3）项目经理面试分高的。</w:t>
      </w:r>
    </w:p>
    <w:p w:rsidR="00D112B6" w:rsidRPr="008F4431" w:rsidRDefault="00D803A1">
      <w:pPr>
        <w:adjustRightInd w:val="0"/>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4.投标人在响应时须提供与以上评分因素相关的材料。如果发现有弄虚作假的，将取消其响应资格。</w:t>
      </w:r>
    </w:p>
    <w:p w:rsidR="00D112B6" w:rsidRPr="008F4431" w:rsidRDefault="00D803A1">
      <w:pPr>
        <w:adjustRightInd w:val="0"/>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5.保密要求：从开标时起到中标公告发布时止，有关投标文件的审查、澄清、评估和比较以及有关授予合同的意向的一切情况都不得透露给投标人或与上述评审工作无关的人。</w:t>
      </w:r>
    </w:p>
    <w:p w:rsidR="00D112B6" w:rsidRPr="008F4431" w:rsidRDefault="00D803A1">
      <w:pPr>
        <w:adjustRightInd w:val="0"/>
        <w:snapToGrid w:val="0"/>
        <w:spacing w:line="360" w:lineRule="auto"/>
        <w:ind w:firstLineChars="200" w:firstLine="480"/>
        <w:rPr>
          <w:rFonts w:ascii="宋体" w:hAnsi="宋体"/>
          <w:b/>
          <w:sz w:val="24"/>
        </w:rPr>
      </w:pPr>
      <w:r w:rsidRPr="008F4431">
        <w:rPr>
          <w:rFonts w:ascii="宋体" w:hAnsi="宋体" w:cs="宋体" w:hint="eastAsia"/>
          <w:kern w:val="0"/>
          <w:sz w:val="24"/>
        </w:rPr>
        <w:t>6、技术要求：投标人复制招标文件的技术规格相关部分内容作为其投标文件中一部分或有明显抄袭行为的，该项不得分。</w:t>
      </w:r>
    </w:p>
    <w:p w:rsidR="00D112B6" w:rsidRPr="008F4431" w:rsidRDefault="00D803A1">
      <w:pPr>
        <w:tabs>
          <w:tab w:val="center" w:pos="4396"/>
        </w:tabs>
        <w:snapToGrid w:val="0"/>
        <w:spacing w:line="360" w:lineRule="auto"/>
        <w:ind w:firstLineChars="200" w:firstLine="480"/>
        <w:rPr>
          <w:rFonts w:ascii="宋体" w:hAnsi="宋体" w:cs="宋体"/>
          <w:kern w:val="0"/>
          <w:sz w:val="24"/>
        </w:rPr>
      </w:pPr>
      <w:r w:rsidRPr="008F4431">
        <w:rPr>
          <w:rFonts w:ascii="宋体" w:hAnsi="宋体" w:cs="宋体" w:hint="eastAsia"/>
          <w:kern w:val="0"/>
          <w:sz w:val="24"/>
        </w:rPr>
        <w:t>注：</w:t>
      </w:r>
      <w:r w:rsidRPr="008F4431">
        <w:rPr>
          <w:rFonts w:ascii="宋体" w:hAnsi="宋体" w:cs="宋体" w:hint="eastAsia"/>
          <w:kern w:val="0"/>
          <w:sz w:val="24"/>
        </w:rPr>
        <w:tab/>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1.保留小数点后两位（按四舍五入原则）。</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2.获得最高评估分的投标人将被推荐为合格的中标候选人。</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lastRenderedPageBreak/>
        <w:t>3.如果投标人综合得分相同，按下列顺序排列以确定将被推荐为合格的中标候选人：</w:t>
      </w:r>
    </w:p>
    <w:p w:rsidR="00D112B6" w:rsidRPr="008F4431" w:rsidRDefault="00D803A1">
      <w:pPr>
        <w:snapToGrid w:val="0"/>
        <w:spacing w:line="360" w:lineRule="auto"/>
        <w:ind w:firstLineChars="250" w:firstLine="600"/>
        <w:rPr>
          <w:rFonts w:ascii="宋体" w:hAnsi="宋体" w:cs="宋体"/>
          <w:kern w:val="0"/>
          <w:sz w:val="24"/>
        </w:rPr>
      </w:pPr>
      <w:bookmarkStart w:id="352" w:name="_Toc7717_WPSOffice_Level2"/>
      <w:r w:rsidRPr="008F4431">
        <w:rPr>
          <w:rFonts w:ascii="宋体" w:hAnsi="宋体" w:cs="宋体" w:hint="eastAsia"/>
          <w:kern w:val="0"/>
          <w:sz w:val="24"/>
        </w:rPr>
        <w:t>（</w:t>
      </w:r>
      <w:r w:rsidRPr="008F4431">
        <w:rPr>
          <w:rFonts w:ascii="宋体" w:hAnsi="宋体" w:cs="宋体"/>
          <w:kern w:val="0"/>
          <w:sz w:val="24"/>
        </w:rPr>
        <w:t>1）投标报价低的；</w:t>
      </w:r>
      <w:bookmarkEnd w:id="352"/>
    </w:p>
    <w:p w:rsidR="00D112B6" w:rsidRPr="008F4431" w:rsidRDefault="00D803A1">
      <w:pPr>
        <w:snapToGrid w:val="0"/>
        <w:spacing w:line="360" w:lineRule="auto"/>
        <w:ind w:firstLineChars="250" w:firstLine="600"/>
        <w:rPr>
          <w:rFonts w:ascii="宋体" w:hAnsi="宋体" w:cs="宋体"/>
          <w:kern w:val="0"/>
          <w:sz w:val="24"/>
        </w:rPr>
      </w:pPr>
      <w:bookmarkStart w:id="353" w:name="_Toc11244_WPSOffice_Level2"/>
      <w:r w:rsidRPr="008F4431">
        <w:rPr>
          <w:rFonts w:ascii="宋体" w:hAnsi="宋体" w:cs="宋体" w:hint="eastAsia"/>
          <w:kern w:val="0"/>
          <w:sz w:val="24"/>
        </w:rPr>
        <w:t>（</w:t>
      </w:r>
      <w:r w:rsidRPr="008F4431">
        <w:rPr>
          <w:rFonts w:ascii="宋体" w:hAnsi="宋体" w:cs="宋体"/>
          <w:kern w:val="0"/>
          <w:sz w:val="24"/>
        </w:rPr>
        <w:t>2）</w:t>
      </w:r>
      <w:r w:rsidRPr="008F4431">
        <w:rPr>
          <w:rFonts w:ascii="宋体" w:hAnsi="宋体"/>
          <w:sz w:val="24"/>
        </w:rPr>
        <w:t>服务项目分析</w:t>
      </w:r>
      <w:r w:rsidRPr="008F4431">
        <w:rPr>
          <w:rFonts w:ascii="宋体" w:hAnsi="宋体" w:hint="eastAsia"/>
          <w:sz w:val="24"/>
        </w:rPr>
        <w:t>及</w:t>
      </w:r>
      <w:r w:rsidRPr="008F4431">
        <w:rPr>
          <w:rFonts w:ascii="宋体" w:hAnsi="宋体"/>
          <w:sz w:val="24"/>
        </w:rPr>
        <w:t>方案</w:t>
      </w:r>
      <w:r w:rsidRPr="008F4431">
        <w:rPr>
          <w:rFonts w:ascii="宋体" w:hAnsi="宋体" w:cs="宋体" w:hint="eastAsia"/>
          <w:kern w:val="0"/>
          <w:sz w:val="24"/>
        </w:rPr>
        <w:t>得分高的</w:t>
      </w:r>
      <w:bookmarkStart w:id="354" w:name="_Toc18958_WPSOffice_Level2"/>
      <w:bookmarkEnd w:id="353"/>
      <w:r w:rsidRPr="008F4431">
        <w:rPr>
          <w:rFonts w:ascii="宋体" w:hAnsi="宋体" w:cs="宋体" w:hint="eastAsia"/>
          <w:kern w:val="0"/>
          <w:sz w:val="24"/>
        </w:rPr>
        <w:t>；</w:t>
      </w:r>
    </w:p>
    <w:p w:rsidR="00D112B6" w:rsidRPr="008F4431" w:rsidRDefault="00D803A1">
      <w:pPr>
        <w:snapToGrid w:val="0"/>
        <w:spacing w:line="360" w:lineRule="auto"/>
        <w:ind w:firstLineChars="250" w:firstLine="600"/>
        <w:rPr>
          <w:rFonts w:ascii="宋体" w:hAnsi="宋体" w:cs="宋体"/>
          <w:kern w:val="0"/>
          <w:sz w:val="24"/>
        </w:rPr>
      </w:pPr>
      <w:r w:rsidRPr="008F4431">
        <w:rPr>
          <w:rFonts w:ascii="宋体" w:hAnsi="宋体" w:cs="宋体" w:hint="eastAsia"/>
          <w:kern w:val="0"/>
          <w:sz w:val="24"/>
        </w:rPr>
        <w:t>（</w:t>
      </w:r>
      <w:r w:rsidRPr="008F4431">
        <w:rPr>
          <w:rFonts w:ascii="宋体" w:hAnsi="宋体" w:cs="宋体"/>
          <w:kern w:val="0"/>
          <w:sz w:val="24"/>
        </w:rPr>
        <w:t>3）</w:t>
      </w:r>
      <w:bookmarkEnd w:id="354"/>
      <w:r w:rsidRPr="008F4431">
        <w:rPr>
          <w:rFonts w:ascii="宋体" w:hAnsi="宋体" w:cs="宋体" w:hint="eastAsia"/>
          <w:kern w:val="0"/>
          <w:sz w:val="24"/>
        </w:rPr>
        <w:t>组织及人力资源管理得分高的。</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4.投标人加分项相应产品响应报价之和以评标委员会复核结果为准。</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5.投标人在响应时须提供与以上评分因素相关的材料。如果发现有弄虚作假的，将取消其响应资格。</w:t>
      </w:r>
    </w:p>
    <w:p w:rsidR="00D112B6" w:rsidRPr="008F4431" w:rsidRDefault="00D803A1">
      <w:pPr>
        <w:snapToGrid w:val="0"/>
        <w:spacing w:line="360" w:lineRule="auto"/>
        <w:ind w:firstLineChars="200" w:firstLine="480"/>
        <w:rPr>
          <w:rFonts w:ascii="宋体" w:hAnsi="宋体" w:cs="宋体"/>
          <w:kern w:val="0"/>
          <w:sz w:val="24"/>
        </w:rPr>
      </w:pPr>
      <w:r w:rsidRPr="008F4431">
        <w:rPr>
          <w:rFonts w:ascii="宋体" w:hAnsi="宋体" w:cs="宋体"/>
          <w:kern w:val="0"/>
          <w:sz w:val="24"/>
        </w:rPr>
        <w:t>6.保密要求：从开标时起到中标公告发布时止，有关投标文件的审查、澄清、评估和比较以及有关授予合同的意向的一切情况都不得透露给投标人或与上述评审工作无</w:t>
      </w:r>
      <w:r w:rsidRPr="008F4431">
        <w:rPr>
          <w:rFonts w:ascii="宋体" w:hAnsi="宋体" w:cs="宋体" w:hint="eastAsia"/>
          <w:kern w:val="0"/>
          <w:sz w:val="24"/>
        </w:rPr>
        <w:t>关的人。</w:t>
      </w:r>
    </w:p>
    <w:p w:rsidR="00D112B6" w:rsidRPr="008F4431" w:rsidRDefault="00D112B6">
      <w:pPr>
        <w:pStyle w:val="afff0"/>
      </w:pPr>
    </w:p>
    <w:p w:rsidR="00D112B6" w:rsidRPr="008F4431" w:rsidRDefault="00D112B6">
      <w:pPr>
        <w:snapToGrid w:val="0"/>
        <w:spacing w:line="360" w:lineRule="auto"/>
        <w:ind w:firstLineChars="200" w:firstLine="480"/>
        <w:rPr>
          <w:rFonts w:ascii="宋体" w:hAnsi="宋体" w:cs="宋体"/>
          <w:kern w:val="0"/>
          <w:sz w:val="24"/>
        </w:rPr>
      </w:pPr>
    </w:p>
    <w:sectPr w:rsidR="00D112B6" w:rsidRPr="008F4431" w:rsidSect="00CD4365">
      <w:pgSz w:w="11906" w:h="16838"/>
      <w:pgMar w:top="1440" w:right="1797" w:bottom="1440" w:left="1797" w:header="1418" w:footer="851" w:gutter="0"/>
      <w:cols w:space="72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002A" w:rsidRDefault="0045002A">
      <w:r>
        <w:separator/>
      </w:r>
    </w:p>
  </w:endnote>
  <w:endnote w:type="continuationSeparator" w:id="0">
    <w:p w:rsidR="0045002A" w:rsidRDefault="00450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Gill Sans">
    <w:altName w:val="Arial"/>
    <w:charset w:val="B1"/>
    <w:family w:val="swiss"/>
    <w:pitch w:val="default"/>
    <w:sig w:usb0="00000000"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仿宋">
    <w:panose1 w:val="02010609060101010101"/>
    <w:charset w:val="86"/>
    <w:family w:val="modern"/>
    <w:pitch w:val="fixed"/>
    <w:sig w:usb0="800002BF" w:usb1="38CF7CFA" w:usb2="00000016" w:usb3="00000000" w:csb0="00040001" w:csb1="00000000"/>
  </w:font>
  <w:font w:name="Noto Sans CJK JP Black">
    <w:altName w:val="Calibri"/>
    <w:charset w:val="00"/>
    <w:family w:val="swiss"/>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02A" w:rsidRDefault="0045002A">
    <w:pPr>
      <w:pStyle w:val="afb"/>
      <w:ind w:firstLine="360"/>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18415" b="1905"/>
              <wp:wrapNone/>
              <wp:docPr id="6"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rsidR="0045002A" w:rsidRDefault="0045002A">
                          <w:pPr>
                            <w:pStyle w:val="afb"/>
                            <w:ind w:firstLine="360"/>
                          </w:pPr>
                          <w:r>
                            <w:t xml:space="preserve">— </w:t>
                          </w:r>
                          <w:r>
                            <w:fldChar w:fldCharType="begin"/>
                          </w:r>
                          <w:r>
                            <w:instrText xml:space="preserve"> PAGE  \* MERGEFORMAT </w:instrText>
                          </w:r>
                          <w:r>
                            <w:fldChar w:fldCharType="separate"/>
                          </w:r>
                          <w:r>
                            <w:t>45</w:t>
                          </w:r>
                          <w:r>
                            <w:fldChar w:fldCharType="end"/>
                          </w:r>
                          <w: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 o:spid="_x0000_s1026" type="#_x0000_t202" style="position:absolute;left:0;text-align:left;margin-left:0;margin-top:0;width:2in;height:2in;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" filled="f" stroked="f">
              <v:textbox style="mso-fit-shape-to-text:t" inset="0,0,0,0">
                <w:txbxContent>
                  <w:p w:rsidR="0045002A" w:rsidRDefault="0045002A">
                    <w:pPr>
                      <w:pStyle w:val="afb"/>
                      <w:ind w:firstLine="360"/>
                    </w:pPr>
                    <w:r>
                      <w:t xml:space="preserve">— </w:t>
                    </w:r>
                    <w:r>
                      <w:fldChar w:fldCharType="begin"/>
                    </w:r>
                    <w:r>
                      <w:instrText xml:space="preserve"> PAGE  \* MERGEFORMAT </w:instrText>
                    </w:r>
                    <w:r>
                      <w:fldChar w:fldCharType="separate"/>
                    </w:r>
                    <w:r>
                      <w:t>45</w:t>
                    </w:r>
                    <w:r>
                      <w:fldChar w:fldCharType="end"/>
                    </w:r>
                    <w:r>
                      <w:t xml:space="preserve"> —</w:t>
                    </w:r>
                  </w:p>
                </w:txbxContent>
              </v:textbox>
              <w10:wrap anchorx="margin"/>
            </v:shape>
          </w:pict>
        </mc:Fallback>
      </mc:AlternateContent>
    </w:r>
  </w:p>
  <w:p w:rsidR="0045002A" w:rsidRDefault="0045002A">
    <w:pPr>
      <w:pStyle w:val="afb"/>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02A" w:rsidRDefault="0045002A">
    <w:pPr>
      <w:pStyle w:val="afb"/>
    </w:pPr>
  </w:p>
  <w:p w:rsidR="0045002A" w:rsidRDefault="0045002A">
    <w:pPr>
      <w:pStyle w:val="af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6525088"/>
    </w:sdtPr>
    <w:sdtEndPr/>
    <w:sdtContent>
      <w:p w:rsidR="0045002A" w:rsidRDefault="0045002A">
        <w:pPr>
          <w:pStyle w:val="afb"/>
          <w:jc w:val="center"/>
        </w:pPr>
        <w:r>
          <w:fldChar w:fldCharType="begin"/>
        </w:r>
        <w:r>
          <w:instrText>PAGE   \* MERGEFORMAT</w:instrText>
        </w:r>
        <w:r>
          <w:fldChar w:fldCharType="separate"/>
        </w:r>
        <w:r w:rsidR="004A587F" w:rsidRPr="004A587F">
          <w:rPr>
            <w:noProof/>
            <w:lang w:val="zh-CN"/>
          </w:rPr>
          <w:t>1</w:t>
        </w:r>
        <w:r>
          <w:rPr>
            <w:lang w:val="zh-CN"/>
          </w:rPr>
          <w:fldChar w:fldCharType="end"/>
        </w:r>
      </w:p>
    </w:sdtContent>
  </w:sdt>
  <w:p w:rsidR="0045002A" w:rsidRDefault="0045002A">
    <w:pPr>
      <w:pStyle w:val="af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6231188"/>
      <w:docPartObj>
        <w:docPartGallery w:val="Page Numbers (Bottom of Page)"/>
        <w:docPartUnique/>
      </w:docPartObj>
    </w:sdtPr>
    <w:sdtEndPr/>
    <w:sdtContent>
      <w:p w:rsidR="0045002A" w:rsidRDefault="0045002A" w:rsidP="009A5DFB">
        <w:pPr>
          <w:pStyle w:val="afb"/>
          <w:ind w:left="2250" w:hanging="1200"/>
          <w:jc w:val="center"/>
        </w:pPr>
        <w:r>
          <w:fldChar w:fldCharType="begin"/>
        </w:r>
        <w:r>
          <w:instrText>PAGE   \* MERGEFORMAT</w:instrText>
        </w:r>
        <w:r>
          <w:fldChar w:fldCharType="separate"/>
        </w:r>
        <w:r w:rsidR="004A587F" w:rsidRPr="004A587F">
          <w:rPr>
            <w:noProof/>
            <w:lang w:val="zh-CN"/>
          </w:rPr>
          <w:t>8</w:t>
        </w:r>
        <w:r>
          <w:fldChar w:fldCharType="end"/>
        </w:r>
      </w:p>
    </w:sdtContent>
  </w:sdt>
  <w:p w:rsidR="0045002A" w:rsidRDefault="0045002A">
    <w:pPr>
      <w:pStyle w:val="af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fb"/>
        <w:rFonts w:ascii="宋体" w:hAnsi="宋体"/>
        <w:sz w:val="21"/>
        <w:szCs w:val="21"/>
      </w:rPr>
      <w:id w:val="-1845545760"/>
    </w:sdtPr>
    <w:sdtEndPr>
      <w:rPr>
        <w:rStyle w:val="affb"/>
      </w:rPr>
    </w:sdtEndPr>
    <w:sdtContent>
      <w:p w:rsidR="0045002A" w:rsidRDefault="0045002A">
        <w:pPr>
          <w:pStyle w:val="afb"/>
          <w:framePr w:wrap="auto" w:vAnchor="text" w:hAnchor="margin" w:xAlign="center" w:y="1"/>
          <w:rPr>
            <w:rStyle w:val="affb"/>
            <w:rFonts w:ascii="宋体" w:hAnsi="宋体"/>
            <w:sz w:val="21"/>
            <w:szCs w:val="21"/>
          </w:rPr>
        </w:pPr>
        <w:r>
          <w:rPr>
            <w:rStyle w:val="affb"/>
            <w:rFonts w:ascii="宋体" w:hAnsi="宋体"/>
            <w:sz w:val="21"/>
            <w:szCs w:val="21"/>
          </w:rPr>
          <w:fldChar w:fldCharType="begin"/>
        </w:r>
        <w:r>
          <w:rPr>
            <w:rStyle w:val="affb"/>
            <w:rFonts w:ascii="宋体" w:hAnsi="宋体"/>
            <w:sz w:val="21"/>
            <w:szCs w:val="21"/>
          </w:rPr>
          <w:instrText xml:space="preserve"> PAGE </w:instrText>
        </w:r>
        <w:r>
          <w:rPr>
            <w:rStyle w:val="affb"/>
            <w:rFonts w:ascii="宋体" w:hAnsi="宋体"/>
            <w:sz w:val="21"/>
            <w:szCs w:val="21"/>
          </w:rPr>
          <w:fldChar w:fldCharType="separate"/>
        </w:r>
        <w:r w:rsidR="004A587F">
          <w:rPr>
            <w:rStyle w:val="affb"/>
            <w:rFonts w:ascii="宋体" w:hAnsi="宋体"/>
            <w:noProof/>
            <w:sz w:val="21"/>
            <w:szCs w:val="21"/>
          </w:rPr>
          <w:t>591</w:t>
        </w:r>
        <w:r>
          <w:rPr>
            <w:rStyle w:val="affb"/>
            <w:rFonts w:ascii="宋体" w:hAnsi="宋体"/>
            <w:sz w:val="21"/>
            <w:szCs w:val="21"/>
          </w:rPr>
          <w:fldChar w:fldCharType="end"/>
        </w:r>
      </w:p>
    </w:sdtContent>
  </w:sdt>
  <w:p w:rsidR="0045002A" w:rsidRDefault="0045002A">
    <w:pPr>
      <w:pStyle w:val="afb"/>
    </w:pPr>
    <w:r>
      <w:rPr>
        <w:noProof/>
      </w:rPr>
      <mc:AlternateContent>
        <mc:Choice Requires="wps">
          <w:drawing>
            <wp:anchor distT="0" distB="0" distL="114299" distR="114299" simplePos="0" relativeHeight="251661312" behindDoc="0" locked="0" layoutInCell="1" allowOverlap="1">
              <wp:simplePos x="0" y="0"/>
              <wp:positionH relativeFrom="column">
                <wp:posOffset>-1882776</wp:posOffset>
              </wp:positionH>
              <wp:positionV relativeFrom="paragraph">
                <wp:posOffset>-1482725</wp:posOffset>
              </wp:positionV>
              <wp:extent cx="0" cy="2030095"/>
              <wp:effectExtent l="0" t="0" r="19050" b="27305"/>
              <wp:wrapNone/>
              <wp:docPr id="29" name="直接连接符​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30095"/>
                      </a:xfrm>
                      <a:prstGeom prst="line">
                        <a:avLst/>
                      </a:prstGeom>
                      <a:noFill/>
                      <a:ln w="19050" cap="flat" cmpd="sng" algn="ctr">
                        <a:solidFill>
                          <a:srgbClr val="ED7D31">
                            <a:alpha val="70000"/>
                          </a:srgb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直接连接符​ 31" o:spid="_x0000_s1026" style="position:absolute;left:0;text-align:lef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8.25pt,-116.75pt" to="-148.2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" strokecolor="#ed7d31" strokeweight="1.5pt">
              <v:stroke opacity="46003f" joinstyle="miter"/>
              <o:lock v:ext="edit" shapetype="f"/>
            </v:lin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7020693"/>
    </w:sdtPr>
    <w:sdtEndPr/>
    <w:sdtContent>
      <w:p w:rsidR="0045002A" w:rsidRDefault="0045002A">
        <w:pPr>
          <w:pStyle w:val="afb"/>
          <w:jc w:val="center"/>
        </w:pPr>
        <w:r>
          <w:fldChar w:fldCharType="begin"/>
        </w:r>
        <w:r>
          <w:instrText>PAGE   \* MERGEFORMAT</w:instrText>
        </w:r>
        <w:r>
          <w:fldChar w:fldCharType="separate"/>
        </w:r>
        <w:r w:rsidR="004A587F" w:rsidRPr="004A587F">
          <w:rPr>
            <w:noProof/>
            <w:lang w:val="zh-CN"/>
          </w:rPr>
          <w:t>746</w:t>
        </w:r>
        <w:r>
          <w:rPr>
            <w:lang w:val="zh-CN"/>
          </w:rPr>
          <w:fldChar w:fldCharType="end"/>
        </w:r>
      </w:p>
    </w:sdtContent>
  </w:sdt>
  <w:p w:rsidR="0045002A" w:rsidRDefault="0045002A">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002A" w:rsidRDefault="0045002A">
      <w:r>
        <w:separator/>
      </w:r>
    </w:p>
  </w:footnote>
  <w:footnote w:type="continuationSeparator" w:id="0">
    <w:p w:rsidR="0045002A" w:rsidRDefault="004500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02A" w:rsidRDefault="0045002A">
    <w:pPr>
      <w:pStyle w:val="afd"/>
      <w:ind w:firstLine="36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02A" w:rsidRDefault="0045002A">
    <w:pPr>
      <w:tabs>
        <w:tab w:val="center" w:pos="4819"/>
      </w:tabs>
      <w:spacing w:line="360" w:lineRule="auto"/>
      <w:jc w:val="center"/>
    </w:pPr>
    <w:r>
      <w:rPr>
        <w:rFonts w:ascii="宋体" w:hAnsi="宋体" w:cs="宋体" w:hint="eastAsia"/>
        <w:sz w:val="18"/>
        <w:szCs w:val="18"/>
        <w:u w:val="single"/>
      </w:rPr>
      <w:t xml:space="preserve">项目名称：大连理工大学凌水校区物业服务项目                        项目编号：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02A" w:rsidRDefault="0045002A">
    <w:pPr>
      <w:pBdr>
        <w:bottom w:val="single" w:sz="4" w:space="0" w:color="auto"/>
      </w:pBdr>
      <w:tabs>
        <w:tab w:val="center" w:pos="4819"/>
      </w:tabs>
      <w:spacing w:line="360" w:lineRule="auto"/>
      <w:jc w:val="distribute"/>
      <w:rPr>
        <w:rFonts w:ascii="宋体" w:hAnsi="宋体" w:cs="宋体"/>
        <w:sz w:val="18"/>
        <w:szCs w:val="18"/>
      </w:rPr>
    </w:pPr>
    <w:r>
      <w:rPr>
        <w:rFonts w:ascii="宋体" w:hAnsi="宋体" w:cs="宋体" w:hint="eastAsia"/>
        <w:sz w:val="18"/>
        <w:szCs w:val="18"/>
      </w:rPr>
      <w:t>项目名称：大连理工大学教学区及宿舍区物业管理服务            项目编号：DUTCHZ-2024203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02A" w:rsidRDefault="0045002A">
    <w:pPr>
      <w:pBdr>
        <w:bottom w:val="single" w:sz="4" w:space="0" w:color="auto"/>
      </w:pBdr>
      <w:tabs>
        <w:tab w:val="center" w:pos="4819"/>
      </w:tabs>
      <w:spacing w:line="360" w:lineRule="auto"/>
      <w:jc w:val="distribute"/>
    </w:pPr>
    <w:r>
      <w:rPr>
        <w:rFonts w:ascii="宋体" w:hAnsi="宋体" w:cs="宋体" w:hint="eastAsia"/>
        <w:sz w:val="18"/>
        <w:szCs w:val="18"/>
      </w:rPr>
      <w:t>项目名称：大连理工大学教学区及宿舍区物业管理服务            项目编号：DUTCHZ-2024203</w:t>
    </w:r>
    <w:r>
      <w:rPr>
        <w:noProof/>
      </w:rPr>
      <mc:AlternateContent>
        <mc:Choice Requires="wps">
          <w:drawing>
            <wp:anchor distT="0" distB="0" distL="114299" distR="114299" simplePos="0" relativeHeight="251660288" behindDoc="0" locked="0" layoutInCell="1" allowOverlap="1">
              <wp:simplePos x="0" y="0"/>
              <wp:positionH relativeFrom="column">
                <wp:posOffset>-1901826</wp:posOffset>
              </wp:positionH>
              <wp:positionV relativeFrom="paragraph">
                <wp:posOffset>337185</wp:posOffset>
              </wp:positionV>
              <wp:extent cx="0" cy="2030095"/>
              <wp:effectExtent l="0" t="0" r="19050" b="27305"/>
              <wp:wrapNone/>
              <wp:docPr id="1" name="直线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30095"/>
                      </a:xfrm>
                      <a:prstGeom prst="line">
                        <a:avLst/>
                      </a:prstGeom>
                      <a:ln w="19050" cap="flat" cmpd="sng">
                        <a:solidFill>
                          <a:srgbClr val="ED7D31">
                            <a:alpha val="70195"/>
                          </a:srgbClr>
                        </a:solidFill>
                        <a:prstDash val="solid"/>
                        <a:miter/>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line id="直线 5" o:spid="_x0000_s1026" style="position:absolute;left:0;text-align:lef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9.75pt,26.55pt" to="-149.75pt,1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" strokecolor="#ed7d31" strokeweight="1.5pt">
              <v:stroke opacity="46003f" joinstyle="miter"/>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D22D8F"/>
    <w:multiLevelType w:val="multilevel"/>
    <w:tmpl w:val="46D22D8F"/>
    <w:lvl w:ilvl="0">
      <w:start w:val="1"/>
      <w:numFmt w:val="none"/>
      <w:pStyle w:val="a"/>
      <w:lvlText w:val="%1◆　"/>
      <w:lvlJc w:val="left"/>
      <w:pPr>
        <w:tabs>
          <w:tab w:val="left" w:pos="960"/>
        </w:tabs>
        <w:ind w:left="917" w:hanging="317"/>
      </w:pPr>
      <w:rPr>
        <w:rFonts w:ascii="宋体" w:eastAsia="宋体" w:hAnsi="Times New Roman" w:hint="eastAsia"/>
        <w:b w:val="0"/>
        <w:i w:val="0"/>
        <w:position w:val="4"/>
        <w:sz w:val="1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57941074"/>
    <w:multiLevelType w:val="multilevel"/>
    <w:tmpl w:val="57941074"/>
    <w:lvl w:ilvl="0">
      <w:start w:val="1"/>
      <w:numFmt w:val="decimal"/>
      <w:lvlText w:val="%1."/>
      <w:lvlJc w:val="left"/>
      <w:pPr>
        <w:ind w:left="360" w:hanging="360"/>
      </w:pPr>
      <w:rPr>
        <w:rFonts w:hint="default"/>
      </w:rPr>
    </w:lvl>
    <w:lvl w:ilvl="1">
      <w:start w:val="2"/>
      <w:numFmt w:val="decimal"/>
      <w:isLgl/>
      <w:lvlText w:val="%1.%2."/>
      <w:lvlJc w:val="left"/>
      <w:pPr>
        <w:ind w:left="1100" w:hanging="960"/>
      </w:pPr>
      <w:rPr>
        <w:rFonts w:hint="default"/>
      </w:rPr>
    </w:lvl>
    <w:lvl w:ilvl="2">
      <w:start w:val="4"/>
      <w:numFmt w:val="decimal"/>
      <w:isLgl/>
      <w:lvlText w:val="%1.%2.%3."/>
      <w:lvlJc w:val="left"/>
      <w:pPr>
        <w:ind w:left="1240" w:hanging="960"/>
      </w:pPr>
      <w:rPr>
        <w:rFonts w:hint="default"/>
      </w:rPr>
    </w:lvl>
    <w:lvl w:ilvl="3">
      <w:start w:val="3"/>
      <w:numFmt w:val="decimal"/>
      <w:isLgl/>
      <w:lvlText w:val="%1.%2.%3.%4."/>
      <w:lvlJc w:val="left"/>
      <w:pPr>
        <w:ind w:left="1500" w:hanging="1080"/>
      </w:pPr>
      <w:rPr>
        <w:rFonts w:hint="default"/>
      </w:rPr>
    </w:lvl>
    <w:lvl w:ilvl="4">
      <w:start w:val="1"/>
      <w:numFmt w:val="decimal"/>
      <w:isLgl/>
      <w:lvlText w:val="%1.%2.%3.%4.%5."/>
      <w:lvlJc w:val="left"/>
      <w:pPr>
        <w:ind w:left="2000" w:hanging="1440"/>
      </w:pPr>
      <w:rPr>
        <w:rFonts w:hint="default"/>
      </w:rPr>
    </w:lvl>
    <w:lvl w:ilvl="5">
      <w:start w:val="1"/>
      <w:numFmt w:val="decimal"/>
      <w:isLgl/>
      <w:lvlText w:val="%1.%2.%3.%4.%5.%6."/>
      <w:lvlJc w:val="left"/>
      <w:pPr>
        <w:ind w:left="2140" w:hanging="1440"/>
      </w:pPr>
      <w:rPr>
        <w:rFonts w:hint="default"/>
      </w:rPr>
    </w:lvl>
    <w:lvl w:ilvl="6">
      <w:start w:val="1"/>
      <w:numFmt w:val="decimal"/>
      <w:isLgl/>
      <w:lvlText w:val="%1.%2.%3.%4.%5.%6.%7."/>
      <w:lvlJc w:val="left"/>
      <w:pPr>
        <w:ind w:left="2640" w:hanging="1800"/>
      </w:pPr>
      <w:rPr>
        <w:rFonts w:hint="default"/>
      </w:rPr>
    </w:lvl>
    <w:lvl w:ilvl="7">
      <w:start w:val="1"/>
      <w:numFmt w:val="decimal"/>
      <w:isLgl/>
      <w:lvlText w:val="%1.%2.%3.%4.%5.%6.%7.%8."/>
      <w:lvlJc w:val="left"/>
      <w:pPr>
        <w:ind w:left="3140" w:hanging="2160"/>
      </w:pPr>
      <w:rPr>
        <w:rFonts w:hint="default"/>
      </w:rPr>
    </w:lvl>
    <w:lvl w:ilvl="8">
      <w:start w:val="1"/>
      <w:numFmt w:val="decimal"/>
      <w:isLgl/>
      <w:lvlText w:val="%1.%2.%3.%4.%5.%6.%7.%8.%9."/>
      <w:lvlJc w:val="left"/>
      <w:pPr>
        <w:ind w:left="3280" w:hanging="2160"/>
      </w:pPr>
      <w:rPr>
        <w:rFonts w:hint="default"/>
      </w:rPr>
    </w:lvl>
  </w:abstractNum>
  <w:abstractNum w:abstractNumId="2">
    <w:nsid w:val="67241660"/>
    <w:multiLevelType w:val="multilevel"/>
    <w:tmpl w:val="67241660"/>
    <w:lvl w:ilvl="0">
      <w:start w:val="4"/>
      <w:numFmt w:val="japaneseCounting"/>
      <w:lvlText w:val="%1、"/>
      <w:lvlJc w:val="left"/>
      <w:pPr>
        <w:ind w:left="500" w:hanging="5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694B1D2B"/>
    <w:multiLevelType w:val="multilevel"/>
    <w:tmpl w:val="694B1D2B"/>
    <w:lvl w:ilvl="0">
      <w:start w:val="3"/>
      <w:numFmt w:val="decimal"/>
      <w:lvlText w:val="%1"/>
      <w:lvlJc w:val="left"/>
      <w:pPr>
        <w:ind w:left="360" w:hanging="360"/>
      </w:pPr>
      <w:rPr>
        <w:rFonts w:hint="default"/>
      </w:rPr>
    </w:lvl>
    <w:lvl w:ilvl="1">
      <w:start w:val="1"/>
      <w:numFmt w:val="decimal"/>
      <w:pStyle w:val="a0"/>
      <w:lvlText w:val="%1.%2"/>
      <w:lvlJc w:val="left"/>
      <w:pPr>
        <w:ind w:left="67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defaultTabStop w:val="420"/>
  <w:drawingGridHorizontalSpacing w:val="105"/>
  <w:drawingGridVerticalSpacing w:val="-7946"/>
  <w:displayHorizontalDrawingGridEvery w:val="2"/>
  <w:noPunctuationKerning/>
  <w:characterSpacingControl w:val="compressPunctuation"/>
  <w:doNotValidateAgainstSchema/>
  <w:doNotDemarcateInvalidXml/>
  <w:hdrShapeDefaults>
    <o:shapedefaults v:ext="edit" spidmax="10241"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E3MzliYjI2OWJiNWEzYjZkZDQwM2FmNjVkNmZhZTkifQ=="/>
  </w:docVars>
  <w:rsids>
    <w:rsidRoot w:val="00172A27"/>
    <w:rsid w:val="AFE3C395"/>
    <w:rsid w:val="B4D3E113"/>
    <w:rsid w:val="B6DB629F"/>
    <w:rsid w:val="BEFEB61B"/>
    <w:rsid w:val="CEFF013B"/>
    <w:rsid w:val="D47E1FB8"/>
    <w:rsid w:val="D7BFD1BD"/>
    <w:rsid w:val="D8A72F9C"/>
    <w:rsid w:val="DD7F89F7"/>
    <w:rsid w:val="DFE71486"/>
    <w:rsid w:val="DFFF3381"/>
    <w:rsid w:val="E6A742FF"/>
    <w:rsid w:val="EFEDC59F"/>
    <w:rsid w:val="F75B0AD0"/>
    <w:rsid w:val="F8671B09"/>
    <w:rsid w:val="F917E4AC"/>
    <w:rsid w:val="FCFF0DEA"/>
    <w:rsid w:val="FDEDB8E9"/>
    <w:rsid w:val="FDFBE8F3"/>
    <w:rsid w:val="FE7BABEB"/>
    <w:rsid w:val="FEFBC23F"/>
    <w:rsid w:val="FFBF4DDB"/>
    <w:rsid w:val="FFDFA4EC"/>
    <w:rsid w:val="FFED4BD5"/>
    <w:rsid w:val="00000035"/>
    <w:rsid w:val="00000DAB"/>
    <w:rsid w:val="00000E43"/>
    <w:rsid w:val="00000FF8"/>
    <w:rsid w:val="000012F8"/>
    <w:rsid w:val="000016C4"/>
    <w:rsid w:val="00001D3A"/>
    <w:rsid w:val="000023E0"/>
    <w:rsid w:val="0000285A"/>
    <w:rsid w:val="0000289C"/>
    <w:rsid w:val="00002987"/>
    <w:rsid w:val="00002B73"/>
    <w:rsid w:val="00002C42"/>
    <w:rsid w:val="000030F9"/>
    <w:rsid w:val="00003159"/>
    <w:rsid w:val="000036C3"/>
    <w:rsid w:val="000037EA"/>
    <w:rsid w:val="00003960"/>
    <w:rsid w:val="00003B53"/>
    <w:rsid w:val="00003B68"/>
    <w:rsid w:val="00004518"/>
    <w:rsid w:val="00004837"/>
    <w:rsid w:val="0000484F"/>
    <w:rsid w:val="00004AA4"/>
    <w:rsid w:val="000052D3"/>
    <w:rsid w:val="00005387"/>
    <w:rsid w:val="00005D2C"/>
    <w:rsid w:val="0000619D"/>
    <w:rsid w:val="000061E8"/>
    <w:rsid w:val="00006641"/>
    <w:rsid w:val="0000669C"/>
    <w:rsid w:val="000068E2"/>
    <w:rsid w:val="00006C36"/>
    <w:rsid w:val="000071F8"/>
    <w:rsid w:val="000074A3"/>
    <w:rsid w:val="0001054C"/>
    <w:rsid w:val="00010835"/>
    <w:rsid w:val="00010D8C"/>
    <w:rsid w:val="00010DD0"/>
    <w:rsid w:val="00010DDD"/>
    <w:rsid w:val="00010E86"/>
    <w:rsid w:val="00010F17"/>
    <w:rsid w:val="00010F8E"/>
    <w:rsid w:val="0001159E"/>
    <w:rsid w:val="000115CB"/>
    <w:rsid w:val="00011622"/>
    <w:rsid w:val="00011782"/>
    <w:rsid w:val="00011B80"/>
    <w:rsid w:val="00011E1C"/>
    <w:rsid w:val="00012295"/>
    <w:rsid w:val="00012B9D"/>
    <w:rsid w:val="00013843"/>
    <w:rsid w:val="000139C2"/>
    <w:rsid w:val="000142D0"/>
    <w:rsid w:val="00014346"/>
    <w:rsid w:val="00014B46"/>
    <w:rsid w:val="00015B88"/>
    <w:rsid w:val="00015D8C"/>
    <w:rsid w:val="0001682D"/>
    <w:rsid w:val="000168B2"/>
    <w:rsid w:val="00016F50"/>
    <w:rsid w:val="00016F95"/>
    <w:rsid w:val="00017558"/>
    <w:rsid w:val="00017886"/>
    <w:rsid w:val="000179DE"/>
    <w:rsid w:val="00020089"/>
    <w:rsid w:val="00020B56"/>
    <w:rsid w:val="00020C77"/>
    <w:rsid w:val="00020EF5"/>
    <w:rsid w:val="00021067"/>
    <w:rsid w:val="000216F6"/>
    <w:rsid w:val="00021B2B"/>
    <w:rsid w:val="0002208C"/>
    <w:rsid w:val="0002252D"/>
    <w:rsid w:val="000225EC"/>
    <w:rsid w:val="000228AE"/>
    <w:rsid w:val="000234A6"/>
    <w:rsid w:val="00023924"/>
    <w:rsid w:val="00023D78"/>
    <w:rsid w:val="00023F7E"/>
    <w:rsid w:val="000240A6"/>
    <w:rsid w:val="000240F7"/>
    <w:rsid w:val="0002410F"/>
    <w:rsid w:val="00024158"/>
    <w:rsid w:val="000242A4"/>
    <w:rsid w:val="00024611"/>
    <w:rsid w:val="000253B7"/>
    <w:rsid w:val="000259FA"/>
    <w:rsid w:val="00025B84"/>
    <w:rsid w:val="00025DC7"/>
    <w:rsid w:val="0002662E"/>
    <w:rsid w:val="00026736"/>
    <w:rsid w:val="00026DDE"/>
    <w:rsid w:val="00027FEF"/>
    <w:rsid w:val="000302B7"/>
    <w:rsid w:val="00030587"/>
    <w:rsid w:val="000307E4"/>
    <w:rsid w:val="00030911"/>
    <w:rsid w:val="000309D3"/>
    <w:rsid w:val="00030D92"/>
    <w:rsid w:val="000310F5"/>
    <w:rsid w:val="00032356"/>
    <w:rsid w:val="000324B8"/>
    <w:rsid w:val="00032822"/>
    <w:rsid w:val="000328B4"/>
    <w:rsid w:val="00033176"/>
    <w:rsid w:val="00033364"/>
    <w:rsid w:val="0003346F"/>
    <w:rsid w:val="000335F1"/>
    <w:rsid w:val="000336D6"/>
    <w:rsid w:val="0003385B"/>
    <w:rsid w:val="00033C1D"/>
    <w:rsid w:val="00033D94"/>
    <w:rsid w:val="00034D68"/>
    <w:rsid w:val="00034FAB"/>
    <w:rsid w:val="0003542A"/>
    <w:rsid w:val="00035623"/>
    <w:rsid w:val="0003581A"/>
    <w:rsid w:val="00035848"/>
    <w:rsid w:val="000364B6"/>
    <w:rsid w:val="00037EAB"/>
    <w:rsid w:val="00037FD1"/>
    <w:rsid w:val="00040147"/>
    <w:rsid w:val="00040A5F"/>
    <w:rsid w:val="00040EE2"/>
    <w:rsid w:val="00040F78"/>
    <w:rsid w:val="000412E8"/>
    <w:rsid w:val="0004172F"/>
    <w:rsid w:val="00041A77"/>
    <w:rsid w:val="00041BB2"/>
    <w:rsid w:val="00041C94"/>
    <w:rsid w:val="00042793"/>
    <w:rsid w:val="000429E8"/>
    <w:rsid w:val="00043148"/>
    <w:rsid w:val="0004387B"/>
    <w:rsid w:val="00043982"/>
    <w:rsid w:val="00043A7E"/>
    <w:rsid w:val="00043ED4"/>
    <w:rsid w:val="00043EEB"/>
    <w:rsid w:val="0004401E"/>
    <w:rsid w:val="000444E6"/>
    <w:rsid w:val="00044AB6"/>
    <w:rsid w:val="00044AFC"/>
    <w:rsid w:val="00044F2A"/>
    <w:rsid w:val="00045607"/>
    <w:rsid w:val="00045729"/>
    <w:rsid w:val="00045845"/>
    <w:rsid w:val="00046718"/>
    <w:rsid w:val="00046FE3"/>
    <w:rsid w:val="00047118"/>
    <w:rsid w:val="00047338"/>
    <w:rsid w:val="000476FB"/>
    <w:rsid w:val="00047706"/>
    <w:rsid w:val="00047946"/>
    <w:rsid w:val="00047E87"/>
    <w:rsid w:val="000502BC"/>
    <w:rsid w:val="00050A4D"/>
    <w:rsid w:val="00051313"/>
    <w:rsid w:val="0005150C"/>
    <w:rsid w:val="00051CBC"/>
    <w:rsid w:val="00052D48"/>
    <w:rsid w:val="00052D9E"/>
    <w:rsid w:val="00052E0B"/>
    <w:rsid w:val="00053265"/>
    <w:rsid w:val="000536BD"/>
    <w:rsid w:val="00053E19"/>
    <w:rsid w:val="00053F81"/>
    <w:rsid w:val="00053FAB"/>
    <w:rsid w:val="00055209"/>
    <w:rsid w:val="000552BD"/>
    <w:rsid w:val="000556D5"/>
    <w:rsid w:val="00055B02"/>
    <w:rsid w:val="00055E16"/>
    <w:rsid w:val="00055FC2"/>
    <w:rsid w:val="000560AC"/>
    <w:rsid w:val="00056376"/>
    <w:rsid w:val="000563D0"/>
    <w:rsid w:val="000565E9"/>
    <w:rsid w:val="0005691F"/>
    <w:rsid w:val="00056E7E"/>
    <w:rsid w:val="00057728"/>
    <w:rsid w:val="000600A7"/>
    <w:rsid w:val="00060264"/>
    <w:rsid w:val="000609E6"/>
    <w:rsid w:val="00060E74"/>
    <w:rsid w:val="0006141A"/>
    <w:rsid w:val="00061591"/>
    <w:rsid w:val="000617F7"/>
    <w:rsid w:val="0006187F"/>
    <w:rsid w:val="00061C03"/>
    <w:rsid w:val="00061C6A"/>
    <w:rsid w:val="00061CCC"/>
    <w:rsid w:val="0006268A"/>
    <w:rsid w:val="00062BE5"/>
    <w:rsid w:val="000633A1"/>
    <w:rsid w:val="00063427"/>
    <w:rsid w:val="0006444C"/>
    <w:rsid w:val="0006495B"/>
    <w:rsid w:val="00064A29"/>
    <w:rsid w:val="00064AD3"/>
    <w:rsid w:val="00064F38"/>
    <w:rsid w:val="00065178"/>
    <w:rsid w:val="0006522B"/>
    <w:rsid w:val="00065732"/>
    <w:rsid w:val="00066006"/>
    <w:rsid w:val="000665D4"/>
    <w:rsid w:val="00066A89"/>
    <w:rsid w:val="00067049"/>
    <w:rsid w:val="000674D5"/>
    <w:rsid w:val="00067682"/>
    <w:rsid w:val="00067EC1"/>
    <w:rsid w:val="0007019D"/>
    <w:rsid w:val="000704F2"/>
    <w:rsid w:val="0007078E"/>
    <w:rsid w:val="0007083C"/>
    <w:rsid w:val="00070B1E"/>
    <w:rsid w:val="00070C35"/>
    <w:rsid w:val="00070CCA"/>
    <w:rsid w:val="00070DFE"/>
    <w:rsid w:val="0007179F"/>
    <w:rsid w:val="000722B9"/>
    <w:rsid w:val="000726DF"/>
    <w:rsid w:val="000727E9"/>
    <w:rsid w:val="00073035"/>
    <w:rsid w:val="00074330"/>
    <w:rsid w:val="000750CF"/>
    <w:rsid w:val="00075120"/>
    <w:rsid w:val="0007531A"/>
    <w:rsid w:val="000754BF"/>
    <w:rsid w:val="00075BF5"/>
    <w:rsid w:val="00075F7F"/>
    <w:rsid w:val="00076D82"/>
    <w:rsid w:val="000774B2"/>
    <w:rsid w:val="00077E5D"/>
    <w:rsid w:val="0008103B"/>
    <w:rsid w:val="00081361"/>
    <w:rsid w:val="0008139D"/>
    <w:rsid w:val="0008160F"/>
    <w:rsid w:val="000817F5"/>
    <w:rsid w:val="00081A4E"/>
    <w:rsid w:val="000822C4"/>
    <w:rsid w:val="00082694"/>
    <w:rsid w:val="000828CF"/>
    <w:rsid w:val="00082CAD"/>
    <w:rsid w:val="00082DCC"/>
    <w:rsid w:val="00083618"/>
    <w:rsid w:val="00083FA7"/>
    <w:rsid w:val="00084499"/>
    <w:rsid w:val="00085126"/>
    <w:rsid w:val="0008525A"/>
    <w:rsid w:val="00085480"/>
    <w:rsid w:val="00085659"/>
    <w:rsid w:val="00085A7E"/>
    <w:rsid w:val="00085BB3"/>
    <w:rsid w:val="00086190"/>
    <w:rsid w:val="000862A6"/>
    <w:rsid w:val="00086978"/>
    <w:rsid w:val="00086C9E"/>
    <w:rsid w:val="00086CFB"/>
    <w:rsid w:val="00086F34"/>
    <w:rsid w:val="000870D7"/>
    <w:rsid w:val="00087864"/>
    <w:rsid w:val="00087C77"/>
    <w:rsid w:val="00087EE3"/>
    <w:rsid w:val="000908AD"/>
    <w:rsid w:val="00090967"/>
    <w:rsid w:val="00091319"/>
    <w:rsid w:val="000913B0"/>
    <w:rsid w:val="000913EC"/>
    <w:rsid w:val="000918FC"/>
    <w:rsid w:val="00091A1E"/>
    <w:rsid w:val="00091AA8"/>
    <w:rsid w:val="00091C96"/>
    <w:rsid w:val="00091CD8"/>
    <w:rsid w:val="00091D89"/>
    <w:rsid w:val="000922F9"/>
    <w:rsid w:val="00092B00"/>
    <w:rsid w:val="00092BB0"/>
    <w:rsid w:val="00092FE4"/>
    <w:rsid w:val="0009320F"/>
    <w:rsid w:val="00093F28"/>
    <w:rsid w:val="000942A9"/>
    <w:rsid w:val="000943DF"/>
    <w:rsid w:val="00094F1D"/>
    <w:rsid w:val="000952CF"/>
    <w:rsid w:val="0009550A"/>
    <w:rsid w:val="0009557E"/>
    <w:rsid w:val="00095901"/>
    <w:rsid w:val="00095DD6"/>
    <w:rsid w:val="00095EE6"/>
    <w:rsid w:val="0009614A"/>
    <w:rsid w:val="000966BB"/>
    <w:rsid w:val="000968CC"/>
    <w:rsid w:val="0009690B"/>
    <w:rsid w:val="00097448"/>
    <w:rsid w:val="000974BC"/>
    <w:rsid w:val="000A07EB"/>
    <w:rsid w:val="000A0FBF"/>
    <w:rsid w:val="000A15F4"/>
    <w:rsid w:val="000A1632"/>
    <w:rsid w:val="000A17CE"/>
    <w:rsid w:val="000A1B89"/>
    <w:rsid w:val="000A1BF7"/>
    <w:rsid w:val="000A2647"/>
    <w:rsid w:val="000A2C51"/>
    <w:rsid w:val="000A31B5"/>
    <w:rsid w:val="000A33A8"/>
    <w:rsid w:val="000A36EA"/>
    <w:rsid w:val="000A38FD"/>
    <w:rsid w:val="000A3BDB"/>
    <w:rsid w:val="000A3E0A"/>
    <w:rsid w:val="000A4021"/>
    <w:rsid w:val="000A4175"/>
    <w:rsid w:val="000A4557"/>
    <w:rsid w:val="000A4CA1"/>
    <w:rsid w:val="000A4D48"/>
    <w:rsid w:val="000A4E08"/>
    <w:rsid w:val="000A50AF"/>
    <w:rsid w:val="000A5442"/>
    <w:rsid w:val="000A5649"/>
    <w:rsid w:val="000A5D90"/>
    <w:rsid w:val="000A6F92"/>
    <w:rsid w:val="000A7507"/>
    <w:rsid w:val="000A7691"/>
    <w:rsid w:val="000A7E94"/>
    <w:rsid w:val="000B033C"/>
    <w:rsid w:val="000B04A5"/>
    <w:rsid w:val="000B0696"/>
    <w:rsid w:val="000B10A0"/>
    <w:rsid w:val="000B1274"/>
    <w:rsid w:val="000B15F7"/>
    <w:rsid w:val="000B1FC4"/>
    <w:rsid w:val="000B20E9"/>
    <w:rsid w:val="000B22FF"/>
    <w:rsid w:val="000B2632"/>
    <w:rsid w:val="000B2709"/>
    <w:rsid w:val="000B3098"/>
    <w:rsid w:val="000B344D"/>
    <w:rsid w:val="000B3657"/>
    <w:rsid w:val="000B3878"/>
    <w:rsid w:val="000B3931"/>
    <w:rsid w:val="000B4078"/>
    <w:rsid w:val="000B40C6"/>
    <w:rsid w:val="000B43C4"/>
    <w:rsid w:val="000B4723"/>
    <w:rsid w:val="000B48AF"/>
    <w:rsid w:val="000B49E7"/>
    <w:rsid w:val="000B4D57"/>
    <w:rsid w:val="000B4DD1"/>
    <w:rsid w:val="000B508E"/>
    <w:rsid w:val="000B54B2"/>
    <w:rsid w:val="000B5A1F"/>
    <w:rsid w:val="000B5CBE"/>
    <w:rsid w:val="000B5FC0"/>
    <w:rsid w:val="000B6844"/>
    <w:rsid w:val="000B6D20"/>
    <w:rsid w:val="000B71EE"/>
    <w:rsid w:val="000B726A"/>
    <w:rsid w:val="000B747D"/>
    <w:rsid w:val="000B75C0"/>
    <w:rsid w:val="000B772C"/>
    <w:rsid w:val="000C0220"/>
    <w:rsid w:val="000C040D"/>
    <w:rsid w:val="000C04DD"/>
    <w:rsid w:val="000C083D"/>
    <w:rsid w:val="000C08EE"/>
    <w:rsid w:val="000C0A12"/>
    <w:rsid w:val="000C0E2B"/>
    <w:rsid w:val="000C1492"/>
    <w:rsid w:val="000C166F"/>
    <w:rsid w:val="000C174C"/>
    <w:rsid w:val="000C1A7D"/>
    <w:rsid w:val="000C1BFE"/>
    <w:rsid w:val="000C1CF8"/>
    <w:rsid w:val="000C1FF5"/>
    <w:rsid w:val="000C25E4"/>
    <w:rsid w:val="000C35E2"/>
    <w:rsid w:val="000C3865"/>
    <w:rsid w:val="000C390C"/>
    <w:rsid w:val="000C3AB3"/>
    <w:rsid w:val="000C45A6"/>
    <w:rsid w:val="000C4881"/>
    <w:rsid w:val="000C51C0"/>
    <w:rsid w:val="000C559B"/>
    <w:rsid w:val="000C5AF9"/>
    <w:rsid w:val="000C5C01"/>
    <w:rsid w:val="000C5CFE"/>
    <w:rsid w:val="000C5DA4"/>
    <w:rsid w:val="000C60D9"/>
    <w:rsid w:val="000C664F"/>
    <w:rsid w:val="000C6A63"/>
    <w:rsid w:val="000C6AB0"/>
    <w:rsid w:val="000C6D03"/>
    <w:rsid w:val="000C6D15"/>
    <w:rsid w:val="000C744A"/>
    <w:rsid w:val="000C7EA7"/>
    <w:rsid w:val="000D03BF"/>
    <w:rsid w:val="000D120D"/>
    <w:rsid w:val="000D13C3"/>
    <w:rsid w:val="000D156C"/>
    <w:rsid w:val="000D15AF"/>
    <w:rsid w:val="000D1785"/>
    <w:rsid w:val="000D17C0"/>
    <w:rsid w:val="000D194A"/>
    <w:rsid w:val="000D1EE1"/>
    <w:rsid w:val="000D1F01"/>
    <w:rsid w:val="000D229D"/>
    <w:rsid w:val="000D2A79"/>
    <w:rsid w:val="000D3BFB"/>
    <w:rsid w:val="000D4B9D"/>
    <w:rsid w:val="000D5059"/>
    <w:rsid w:val="000D55E6"/>
    <w:rsid w:val="000D5759"/>
    <w:rsid w:val="000D58DF"/>
    <w:rsid w:val="000D676A"/>
    <w:rsid w:val="000D7027"/>
    <w:rsid w:val="000D746D"/>
    <w:rsid w:val="000D7C0C"/>
    <w:rsid w:val="000D7E02"/>
    <w:rsid w:val="000E007B"/>
    <w:rsid w:val="000E06AB"/>
    <w:rsid w:val="000E0734"/>
    <w:rsid w:val="000E07A3"/>
    <w:rsid w:val="000E0802"/>
    <w:rsid w:val="000E0E6F"/>
    <w:rsid w:val="000E129E"/>
    <w:rsid w:val="000E302E"/>
    <w:rsid w:val="000E350E"/>
    <w:rsid w:val="000E3603"/>
    <w:rsid w:val="000E365E"/>
    <w:rsid w:val="000E3818"/>
    <w:rsid w:val="000E3A6F"/>
    <w:rsid w:val="000E3E05"/>
    <w:rsid w:val="000E4613"/>
    <w:rsid w:val="000E4BDE"/>
    <w:rsid w:val="000E4C5B"/>
    <w:rsid w:val="000E4E57"/>
    <w:rsid w:val="000E58BE"/>
    <w:rsid w:val="000E5D37"/>
    <w:rsid w:val="000E61B3"/>
    <w:rsid w:val="000E641E"/>
    <w:rsid w:val="000E6759"/>
    <w:rsid w:val="000E696E"/>
    <w:rsid w:val="000E69D0"/>
    <w:rsid w:val="000E723F"/>
    <w:rsid w:val="000E75EC"/>
    <w:rsid w:val="000F0795"/>
    <w:rsid w:val="000F09E2"/>
    <w:rsid w:val="000F0ADD"/>
    <w:rsid w:val="000F10FF"/>
    <w:rsid w:val="000F126B"/>
    <w:rsid w:val="000F216A"/>
    <w:rsid w:val="000F33DB"/>
    <w:rsid w:val="000F382B"/>
    <w:rsid w:val="000F3AFC"/>
    <w:rsid w:val="000F4363"/>
    <w:rsid w:val="000F45E9"/>
    <w:rsid w:val="000F4B3B"/>
    <w:rsid w:val="000F4B72"/>
    <w:rsid w:val="000F4D0D"/>
    <w:rsid w:val="000F52A9"/>
    <w:rsid w:val="000F550F"/>
    <w:rsid w:val="000F5922"/>
    <w:rsid w:val="000F5C0E"/>
    <w:rsid w:val="000F5EC5"/>
    <w:rsid w:val="000F611B"/>
    <w:rsid w:val="000F6228"/>
    <w:rsid w:val="000F65A2"/>
    <w:rsid w:val="000F6C47"/>
    <w:rsid w:val="000F6D37"/>
    <w:rsid w:val="000F6E0B"/>
    <w:rsid w:val="000F705D"/>
    <w:rsid w:val="000F749C"/>
    <w:rsid w:val="000F7803"/>
    <w:rsid w:val="000F7F5B"/>
    <w:rsid w:val="00101517"/>
    <w:rsid w:val="00101D83"/>
    <w:rsid w:val="001021F2"/>
    <w:rsid w:val="001022EB"/>
    <w:rsid w:val="00102DBE"/>
    <w:rsid w:val="001033FD"/>
    <w:rsid w:val="00103517"/>
    <w:rsid w:val="00103C0C"/>
    <w:rsid w:val="0010470B"/>
    <w:rsid w:val="00105592"/>
    <w:rsid w:val="001056C5"/>
    <w:rsid w:val="001059CD"/>
    <w:rsid w:val="00105B95"/>
    <w:rsid w:val="00105F71"/>
    <w:rsid w:val="00105FE8"/>
    <w:rsid w:val="00106605"/>
    <w:rsid w:val="001067E7"/>
    <w:rsid w:val="00106805"/>
    <w:rsid w:val="00106C50"/>
    <w:rsid w:val="001074C9"/>
    <w:rsid w:val="00107D8D"/>
    <w:rsid w:val="00110658"/>
    <w:rsid w:val="00110667"/>
    <w:rsid w:val="00110C0F"/>
    <w:rsid w:val="0011158B"/>
    <w:rsid w:val="0011165E"/>
    <w:rsid w:val="00111BA7"/>
    <w:rsid w:val="00112061"/>
    <w:rsid w:val="00112A5E"/>
    <w:rsid w:val="00112B88"/>
    <w:rsid w:val="001135A5"/>
    <w:rsid w:val="00113AEB"/>
    <w:rsid w:val="00114100"/>
    <w:rsid w:val="001141CF"/>
    <w:rsid w:val="00114247"/>
    <w:rsid w:val="00114721"/>
    <w:rsid w:val="00114BB5"/>
    <w:rsid w:val="00115B2C"/>
    <w:rsid w:val="00115D1E"/>
    <w:rsid w:val="00115F16"/>
    <w:rsid w:val="00115FA0"/>
    <w:rsid w:val="00116493"/>
    <w:rsid w:val="00116660"/>
    <w:rsid w:val="00116945"/>
    <w:rsid w:val="00116E9D"/>
    <w:rsid w:val="00117334"/>
    <w:rsid w:val="00120249"/>
    <w:rsid w:val="00120282"/>
    <w:rsid w:val="001203A1"/>
    <w:rsid w:val="001206E3"/>
    <w:rsid w:val="00120C17"/>
    <w:rsid w:val="0012197C"/>
    <w:rsid w:val="00122A3A"/>
    <w:rsid w:val="00122CEB"/>
    <w:rsid w:val="0012329E"/>
    <w:rsid w:val="001237A8"/>
    <w:rsid w:val="00123E2D"/>
    <w:rsid w:val="00124AFB"/>
    <w:rsid w:val="00124B74"/>
    <w:rsid w:val="00125F21"/>
    <w:rsid w:val="00125FAF"/>
    <w:rsid w:val="00126220"/>
    <w:rsid w:val="0012624B"/>
    <w:rsid w:val="00127C7E"/>
    <w:rsid w:val="001301F3"/>
    <w:rsid w:val="001303FC"/>
    <w:rsid w:val="00130666"/>
    <w:rsid w:val="00130A33"/>
    <w:rsid w:val="00130F6F"/>
    <w:rsid w:val="00131196"/>
    <w:rsid w:val="001312C6"/>
    <w:rsid w:val="0013171C"/>
    <w:rsid w:val="00131787"/>
    <w:rsid w:val="0013278C"/>
    <w:rsid w:val="001329E8"/>
    <w:rsid w:val="00133590"/>
    <w:rsid w:val="0013398D"/>
    <w:rsid w:val="001339D7"/>
    <w:rsid w:val="00133B28"/>
    <w:rsid w:val="00134644"/>
    <w:rsid w:val="00134942"/>
    <w:rsid w:val="00135417"/>
    <w:rsid w:val="001358D2"/>
    <w:rsid w:val="00135A0A"/>
    <w:rsid w:val="00135D73"/>
    <w:rsid w:val="00135FAE"/>
    <w:rsid w:val="0013601C"/>
    <w:rsid w:val="00136062"/>
    <w:rsid w:val="001360E4"/>
    <w:rsid w:val="001368FB"/>
    <w:rsid w:val="00136D9D"/>
    <w:rsid w:val="0014001D"/>
    <w:rsid w:val="00140270"/>
    <w:rsid w:val="001419C5"/>
    <w:rsid w:val="00141B42"/>
    <w:rsid w:val="00142228"/>
    <w:rsid w:val="00142559"/>
    <w:rsid w:val="001427CB"/>
    <w:rsid w:val="001434D5"/>
    <w:rsid w:val="00143540"/>
    <w:rsid w:val="00143620"/>
    <w:rsid w:val="00143A15"/>
    <w:rsid w:val="00143B0E"/>
    <w:rsid w:val="00143D26"/>
    <w:rsid w:val="00143F1A"/>
    <w:rsid w:val="001442EF"/>
    <w:rsid w:val="00144DF5"/>
    <w:rsid w:val="00144EA1"/>
    <w:rsid w:val="00145485"/>
    <w:rsid w:val="00145611"/>
    <w:rsid w:val="00145EA9"/>
    <w:rsid w:val="0014645E"/>
    <w:rsid w:val="001468B0"/>
    <w:rsid w:val="00146934"/>
    <w:rsid w:val="0014710C"/>
    <w:rsid w:val="00147451"/>
    <w:rsid w:val="00147B07"/>
    <w:rsid w:val="00147EEA"/>
    <w:rsid w:val="001500C5"/>
    <w:rsid w:val="00150AF3"/>
    <w:rsid w:val="00151436"/>
    <w:rsid w:val="001518A5"/>
    <w:rsid w:val="001518EB"/>
    <w:rsid w:val="00152117"/>
    <w:rsid w:val="001522D9"/>
    <w:rsid w:val="0015237A"/>
    <w:rsid w:val="00152C5B"/>
    <w:rsid w:val="00153084"/>
    <w:rsid w:val="001533F1"/>
    <w:rsid w:val="001534CE"/>
    <w:rsid w:val="0015380B"/>
    <w:rsid w:val="00153AD3"/>
    <w:rsid w:val="00153EFD"/>
    <w:rsid w:val="001542D5"/>
    <w:rsid w:val="00154633"/>
    <w:rsid w:val="00154867"/>
    <w:rsid w:val="00154934"/>
    <w:rsid w:val="00154A8B"/>
    <w:rsid w:val="00155193"/>
    <w:rsid w:val="0015531F"/>
    <w:rsid w:val="00155756"/>
    <w:rsid w:val="001566F5"/>
    <w:rsid w:val="001569E5"/>
    <w:rsid w:val="00156A2B"/>
    <w:rsid w:val="00156ADD"/>
    <w:rsid w:val="001570FA"/>
    <w:rsid w:val="00157184"/>
    <w:rsid w:val="00160372"/>
    <w:rsid w:val="00160498"/>
    <w:rsid w:val="00160700"/>
    <w:rsid w:val="00160B9A"/>
    <w:rsid w:val="00160E0F"/>
    <w:rsid w:val="001613FF"/>
    <w:rsid w:val="00161419"/>
    <w:rsid w:val="001617F9"/>
    <w:rsid w:val="001618EF"/>
    <w:rsid w:val="00162384"/>
    <w:rsid w:val="001626BC"/>
    <w:rsid w:val="00162950"/>
    <w:rsid w:val="00162984"/>
    <w:rsid w:val="00162DCB"/>
    <w:rsid w:val="00163EF5"/>
    <w:rsid w:val="00164393"/>
    <w:rsid w:val="00164874"/>
    <w:rsid w:val="00164C08"/>
    <w:rsid w:val="00164D76"/>
    <w:rsid w:val="00165000"/>
    <w:rsid w:val="00165188"/>
    <w:rsid w:val="00165555"/>
    <w:rsid w:val="001659DD"/>
    <w:rsid w:val="0016642F"/>
    <w:rsid w:val="0016663A"/>
    <w:rsid w:val="0016668F"/>
    <w:rsid w:val="001666FB"/>
    <w:rsid w:val="001668D2"/>
    <w:rsid w:val="00166F96"/>
    <w:rsid w:val="00167409"/>
    <w:rsid w:val="0016740F"/>
    <w:rsid w:val="001674F5"/>
    <w:rsid w:val="00167906"/>
    <w:rsid w:val="00167C84"/>
    <w:rsid w:val="00167E1B"/>
    <w:rsid w:val="0017011C"/>
    <w:rsid w:val="00170178"/>
    <w:rsid w:val="0017086E"/>
    <w:rsid w:val="00170FA2"/>
    <w:rsid w:val="00171350"/>
    <w:rsid w:val="00171594"/>
    <w:rsid w:val="00171E3A"/>
    <w:rsid w:val="00172230"/>
    <w:rsid w:val="00172248"/>
    <w:rsid w:val="001726E6"/>
    <w:rsid w:val="001728CB"/>
    <w:rsid w:val="00172A27"/>
    <w:rsid w:val="00172C8F"/>
    <w:rsid w:val="0017365A"/>
    <w:rsid w:val="00173A71"/>
    <w:rsid w:val="00173B60"/>
    <w:rsid w:val="00173E6A"/>
    <w:rsid w:val="00173F68"/>
    <w:rsid w:val="00174062"/>
    <w:rsid w:val="00174086"/>
    <w:rsid w:val="0017411E"/>
    <w:rsid w:val="001744ED"/>
    <w:rsid w:val="00174A83"/>
    <w:rsid w:val="00175149"/>
    <w:rsid w:val="001754DF"/>
    <w:rsid w:val="001754E2"/>
    <w:rsid w:val="00175A5D"/>
    <w:rsid w:val="00176100"/>
    <w:rsid w:val="0017662C"/>
    <w:rsid w:val="001766CC"/>
    <w:rsid w:val="001766DD"/>
    <w:rsid w:val="00176CA5"/>
    <w:rsid w:val="00177944"/>
    <w:rsid w:val="001779D3"/>
    <w:rsid w:val="00177B10"/>
    <w:rsid w:val="00180298"/>
    <w:rsid w:val="00180FB6"/>
    <w:rsid w:val="00181392"/>
    <w:rsid w:val="0018190B"/>
    <w:rsid w:val="00181D19"/>
    <w:rsid w:val="00182050"/>
    <w:rsid w:val="0018236F"/>
    <w:rsid w:val="001827F7"/>
    <w:rsid w:val="00182AEB"/>
    <w:rsid w:val="00182BD1"/>
    <w:rsid w:val="00182D90"/>
    <w:rsid w:val="00182E49"/>
    <w:rsid w:val="0018364A"/>
    <w:rsid w:val="0018368E"/>
    <w:rsid w:val="00184747"/>
    <w:rsid w:val="00184AC1"/>
    <w:rsid w:val="001851FE"/>
    <w:rsid w:val="001855FB"/>
    <w:rsid w:val="00185B2E"/>
    <w:rsid w:val="00185D3E"/>
    <w:rsid w:val="00185DE7"/>
    <w:rsid w:val="00185E10"/>
    <w:rsid w:val="00185FB0"/>
    <w:rsid w:val="00186430"/>
    <w:rsid w:val="0018651A"/>
    <w:rsid w:val="001869DF"/>
    <w:rsid w:val="00186BD7"/>
    <w:rsid w:val="00186C64"/>
    <w:rsid w:val="00187CE2"/>
    <w:rsid w:val="001902E5"/>
    <w:rsid w:val="00190370"/>
    <w:rsid w:val="0019082C"/>
    <w:rsid w:val="0019086C"/>
    <w:rsid w:val="00190A3C"/>
    <w:rsid w:val="00190FCD"/>
    <w:rsid w:val="0019138B"/>
    <w:rsid w:val="001914E4"/>
    <w:rsid w:val="00191788"/>
    <w:rsid w:val="00191BCC"/>
    <w:rsid w:val="00192103"/>
    <w:rsid w:val="00192111"/>
    <w:rsid w:val="00192273"/>
    <w:rsid w:val="001933ED"/>
    <w:rsid w:val="00193401"/>
    <w:rsid w:val="0019342A"/>
    <w:rsid w:val="00193616"/>
    <w:rsid w:val="00193A2A"/>
    <w:rsid w:val="00193EAC"/>
    <w:rsid w:val="0019425B"/>
    <w:rsid w:val="001942D2"/>
    <w:rsid w:val="00194A2B"/>
    <w:rsid w:val="00194DF7"/>
    <w:rsid w:val="001950FF"/>
    <w:rsid w:val="00195313"/>
    <w:rsid w:val="001953B7"/>
    <w:rsid w:val="0019551B"/>
    <w:rsid w:val="00195848"/>
    <w:rsid w:val="001959F0"/>
    <w:rsid w:val="00196052"/>
    <w:rsid w:val="0019614E"/>
    <w:rsid w:val="00196180"/>
    <w:rsid w:val="00196190"/>
    <w:rsid w:val="00196958"/>
    <w:rsid w:val="00197150"/>
    <w:rsid w:val="001971FF"/>
    <w:rsid w:val="001973A9"/>
    <w:rsid w:val="00197532"/>
    <w:rsid w:val="001A03A4"/>
    <w:rsid w:val="001A1047"/>
    <w:rsid w:val="001A1721"/>
    <w:rsid w:val="001A179A"/>
    <w:rsid w:val="001A1B8E"/>
    <w:rsid w:val="001A2733"/>
    <w:rsid w:val="001A2EB4"/>
    <w:rsid w:val="001A3850"/>
    <w:rsid w:val="001A38BD"/>
    <w:rsid w:val="001A3F1A"/>
    <w:rsid w:val="001A4385"/>
    <w:rsid w:val="001A43A3"/>
    <w:rsid w:val="001A4783"/>
    <w:rsid w:val="001A5282"/>
    <w:rsid w:val="001A5580"/>
    <w:rsid w:val="001A5792"/>
    <w:rsid w:val="001A5B72"/>
    <w:rsid w:val="001A5CFF"/>
    <w:rsid w:val="001A6158"/>
    <w:rsid w:val="001A6CB5"/>
    <w:rsid w:val="001A6E59"/>
    <w:rsid w:val="001A709E"/>
    <w:rsid w:val="001A7607"/>
    <w:rsid w:val="001A7B17"/>
    <w:rsid w:val="001B066A"/>
    <w:rsid w:val="001B07DE"/>
    <w:rsid w:val="001B14F0"/>
    <w:rsid w:val="001B18A5"/>
    <w:rsid w:val="001B1C1D"/>
    <w:rsid w:val="001B33AF"/>
    <w:rsid w:val="001B346C"/>
    <w:rsid w:val="001B36BB"/>
    <w:rsid w:val="001B3891"/>
    <w:rsid w:val="001B3B24"/>
    <w:rsid w:val="001B5192"/>
    <w:rsid w:val="001B52A8"/>
    <w:rsid w:val="001B5F61"/>
    <w:rsid w:val="001B6051"/>
    <w:rsid w:val="001B6402"/>
    <w:rsid w:val="001B64CC"/>
    <w:rsid w:val="001B6AE0"/>
    <w:rsid w:val="001B6B3D"/>
    <w:rsid w:val="001B6E2A"/>
    <w:rsid w:val="001B7382"/>
    <w:rsid w:val="001C0257"/>
    <w:rsid w:val="001C0393"/>
    <w:rsid w:val="001C045D"/>
    <w:rsid w:val="001C06EC"/>
    <w:rsid w:val="001C0771"/>
    <w:rsid w:val="001C0DBB"/>
    <w:rsid w:val="001C11F9"/>
    <w:rsid w:val="001C194B"/>
    <w:rsid w:val="001C1B8B"/>
    <w:rsid w:val="001C1D06"/>
    <w:rsid w:val="001C21D6"/>
    <w:rsid w:val="001C2594"/>
    <w:rsid w:val="001C27BC"/>
    <w:rsid w:val="001C2B3E"/>
    <w:rsid w:val="001C3286"/>
    <w:rsid w:val="001C34A5"/>
    <w:rsid w:val="001C35BC"/>
    <w:rsid w:val="001C3710"/>
    <w:rsid w:val="001C378A"/>
    <w:rsid w:val="001C3935"/>
    <w:rsid w:val="001C427F"/>
    <w:rsid w:val="001C46F2"/>
    <w:rsid w:val="001C4E61"/>
    <w:rsid w:val="001C543F"/>
    <w:rsid w:val="001C547A"/>
    <w:rsid w:val="001C5DAB"/>
    <w:rsid w:val="001C5DDB"/>
    <w:rsid w:val="001C5ED1"/>
    <w:rsid w:val="001C6460"/>
    <w:rsid w:val="001C65B6"/>
    <w:rsid w:val="001C697E"/>
    <w:rsid w:val="001C6BD2"/>
    <w:rsid w:val="001C6D59"/>
    <w:rsid w:val="001C6DD1"/>
    <w:rsid w:val="001C73CC"/>
    <w:rsid w:val="001C7A4C"/>
    <w:rsid w:val="001C7E0F"/>
    <w:rsid w:val="001C7E22"/>
    <w:rsid w:val="001C7F77"/>
    <w:rsid w:val="001C7FA7"/>
    <w:rsid w:val="001D011B"/>
    <w:rsid w:val="001D0384"/>
    <w:rsid w:val="001D0D19"/>
    <w:rsid w:val="001D18F7"/>
    <w:rsid w:val="001D1982"/>
    <w:rsid w:val="001D205E"/>
    <w:rsid w:val="001D20B1"/>
    <w:rsid w:val="001D2372"/>
    <w:rsid w:val="001D25DC"/>
    <w:rsid w:val="001D29E8"/>
    <w:rsid w:val="001D411C"/>
    <w:rsid w:val="001D41C2"/>
    <w:rsid w:val="001D50C5"/>
    <w:rsid w:val="001D5436"/>
    <w:rsid w:val="001D5726"/>
    <w:rsid w:val="001D57C9"/>
    <w:rsid w:val="001D6090"/>
    <w:rsid w:val="001D6A6B"/>
    <w:rsid w:val="001D6BC0"/>
    <w:rsid w:val="001D6EFE"/>
    <w:rsid w:val="001D6F78"/>
    <w:rsid w:val="001D7247"/>
    <w:rsid w:val="001D7C46"/>
    <w:rsid w:val="001D7D17"/>
    <w:rsid w:val="001D7E56"/>
    <w:rsid w:val="001E0277"/>
    <w:rsid w:val="001E04A6"/>
    <w:rsid w:val="001E0712"/>
    <w:rsid w:val="001E0C7E"/>
    <w:rsid w:val="001E155E"/>
    <w:rsid w:val="001E1674"/>
    <w:rsid w:val="001E19DD"/>
    <w:rsid w:val="001E1EA3"/>
    <w:rsid w:val="001E1F18"/>
    <w:rsid w:val="001E21C1"/>
    <w:rsid w:val="001E24FF"/>
    <w:rsid w:val="001E2A36"/>
    <w:rsid w:val="001E2C30"/>
    <w:rsid w:val="001E3917"/>
    <w:rsid w:val="001E3E55"/>
    <w:rsid w:val="001E416A"/>
    <w:rsid w:val="001E4350"/>
    <w:rsid w:val="001E500E"/>
    <w:rsid w:val="001E5026"/>
    <w:rsid w:val="001E548F"/>
    <w:rsid w:val="001E57C2"/>
    <w:rsid w:val="001E5A92"/>
    <w:rsid w:val="001E5E42"/>
    <w:rsid w:val="001E5E9D"/>
    <w:rsid w:val="001E5EE9"/>
    <w:rsid w:val="001E62DC"/>
    <w:rsid w:val="001E65D0"/>
    <w:rsid w:val="001E6A5F"/>
    <w:rsid w:val="001E6A9C"/>
    <w:rsid w:val="001E6F24"/>
    <w:rsid w:val="001E6F57"/>
    <w:rsid w:val="001E6FA8"/>
    <w:rsid w:val="001E71F0"/>
    <w:rsid w:val="001E78CE"/>
    <w:rsid w:val="001F01CF"/>
    <w:rsid w:val="001F0A83"/>
    <w:rsid w:val="001F0E4B"/>
    <w:rsid w:val="001F0E6D"/>
    <w:rsid w:val="001F0FAB"/>
    <w:rsid w:val="001F104B"/>
    <w:rsid w:val="001F11FA"/>
    <w:rsid w:val="001F160E"/>
    <w:rsid w:val="001F1D95"/>
    <w:rsid w:val="001F238C"/>
    <w:rsid w:val="001F25B0"/>
    <w:rsid w:val="001F30AA"/>
    <w:rsid w:val="001F3B2D"/>
    <w:rsid w:val="001F42CE"/>
    <w:rsid w:val="001F4352"/>
    <w:rsid w:val="001F4E6F"/>
    <w:rsid w:val="001F51AB"/>
    <w:rsid w:val="001F55A3"/>
    <w:rsid w:val="001F5672"/>
    <w:rsid w:val="001F5742"/>
    <w:rsid w:val="001F5B6E"/>
    <w:rsid w:val="001F5BD4"/>
    <w:rsid w:val="001F6128"/>
    <w:rsid w:val="001F63C2"/>
    <w:rsid w:val="001F701D"/>
    <w:rsid w:val="001F7550"/>
    <w:rsid w:val="001F7683"/>
    <w:rsid w:val="001F768D"/>
    <w:rsid w:val="001F7DDA"/>
    <w:rsid w:val="00200A34"/>
    <w:rsid w:val="00201012"/>
    <w:rsid w:val="00201E31"/>
    <w:rsid w:val="00202311"/>
    <w:rsid w:val="002024F6"/>
    <w:rsid w:val="002027D9"/>
    <w:rsid w:val="002029CD"/>
    <w:rsid w:val="00202AD2"/>
    <w:rsid w:val="00203049"/>
    <w:rsid w:val="00203808"/>
    <w:rsid w:val="00203BC6"/>
    <w:rsid w:val="00203E28"/>
    <w:rsid w:val="002050AB"/>
    <w:rsid w:val="002053B2"/>
    <w:rsid w:val="0020576E"/>
    <w:rsid w:val="00206254"/>
    <w:rsid w:val="002062B2"/>
    <w:rsid w:val="002064BC"/>
    <w:rsid w:val="00206BD8"/>
    <w:rsid w:val="00206EDA"/>
    <w:rsid w:val="002071A5"/>
    <w:rsid w:val="00207665"/>
    <w:rsid w:val="0020778B"/>
    <w:rsid w:val="002078FC"/>
    <w:rsid w:val="00207AC6"/>
    <w:rsid w:val="00207C6C"/>
    <w:rsid w:val="0021067D"/>
    <w:rsid w:val="0021091A"/>
    <w:rsid w:val="00211373"/>
    <w:rsid w:val="002115C2"/>
    <w:rsid w:val="002117B2"/>
    <w:rsid w:val="00212445"/>
    <w:rsid w:val="00212606"/>
    <w:rsid w:val="00212A45"/>
    <w:rsid w:val="00213E97"/>
    <w:rsid w:val="00214042"/>
    <w:rsid w:val="002147A9"/>
    <w:rsid w:val="002151C5"/>
    <w:rsid w:val="00215B6E"/>
    <w:rsid w:val="00216958"/>
    <w:rsid w:val="0021701A"/>
    <w:rsid w:val="00217288"/>
    <w:rsid w:val="0021768B"/>
    <w:rsid w:val="00217868"/>
    <w:rsid w:val="002178CC"/>
    <w:rsid w:val="00217D74"/>
    <w:rsid w:val="00220377"/>
    <w:rsid w:val="0022071A"/>
    <w:rsid w:val="00220DA0"/>
    <w:rsid w:val="00220F16"/>
    <w:rsid w:val="00220F2D"/>
    <w:rsid w:val="00221535"/>
    <w:rsid w:val="00221D34"/>
    <w:rsid w:val="00221F7D"/>
    <w:rsid w:val="00222122"/>
    <w:rsid w:val="00222167"/>
    <w:rsid w:val="002225B8"/>
    <w:rsid w:val="00223B8F"/>
    <w:rsid w:val="002243DE"/>
    <w:rsid w:val="00224458"/>
    <w:rsid w:val="002247DC"/>
    <w:rsid w:val="00224DBB"/>
    <w:rsid w:val="00225131"/>
    <w:rsid w:val="0022661A"/>
    <w:rsid w:val="0022676A"/>
    <w:rsid w:val="002269B4"/>
    <w:rsid w:val="00226A86"/>
    <w:rsid w:val="00226A8E"/>
    <w:rsid w:val="00226C46"/>
    <w:rsid w:val="00226E55"/>
    <w:rsid w:val="00227288"/>
    <w:rsid w:val="00227690"/>
    <w:rsid w:val="00227D3B"/>
    <w:rsid w:val="00227E8C"/>
    <w:rsid w:val="002300B9"/>
    <w:rsid w:val="00230448"/>
    <w:rsid w:val="00230A07"/>
    <w:rsid w:val="00230B8B"/>
    <w:rsid w:val="00230F1B"/>
    <w:rsid w:val="00231499"/>
    <w:rsid w:val="0023160E"/>
    <w:rsid w:val="00231916"/>
    <w:rsid w:val="00231CB7"/>
    <w:rsid w:val="00231E48"/>
    <w:rsid w:val="0023319C"/>
    <w:rsid w:val="002333F4"/>
    <w:rsid w:val="002334BE"/>
    <w:rsid w:val="00233DC5"/>
    <w:rsid w:val="00233E37"/>
    <w:rsid w:val="0023460A"/>
    <w:rsid w:val="0023508E"/>
    <w:rsid w:val="00235D64"/>
    <w:rsid w:val="00235FD4"/>
    <w:rsid w:val="00236026"/>
    <w:rsid w:val="0023643A"/>
    <w:rsid w:val="00236448"/>
    <w:rsid w:val="00236A30"/>
    <w:rsid w:val="00236FAD"/>
    <w:rsid w:val="00237323"/>
    <w:rsid w:val="00237A97"/>
    <w:rsid w:val="00237D31"/>
    <w:rsid w:val="00237DAB"/>
    <w:rsid w:val="00240DFD"/>
    <w:rsid w:val="00241891"/>
    <w:rsid w:val="00242D37"/>
    <w:rsid w:val="002438DF"/>
    <w:rsid w:val="00243D3B"/>
    <w:rsid w:val="002443E4"/>
    <w:rsid w:val="00244AA7"/>
    <w:rsid w:val="00244F18"/>
    <w:rsid w:val="00245172"/>
    <w:rsid w:val="002456D5"/>
    <w:rsid w:val="00246007"/>
    <w:rsid w:val="002462FA"/>
    <w:rsid w:val="002468C4"/>
    <w:rsid w:val="00246C93"/>
    <w:rsid w:val="00246DD0"/>
    <w:rsid w:val="00246EAA"/>
    <w:rsid w:val="00246F65"/>
    <w:rsid w:val="0024700A"/>
    <w:rsid w:val="00247B40"/>
    <w:rsid w:val="00247F76"/>
    <w:rsid w:val="0025039D"/>
    <w:rsid w:val="00250678"/>
    <w:rsid w:val="00251220"/>
    <w:rsid w:val="00251632"/>
    <w:rsid w:val="002520E9"/>
    <w:rsid w:val="002522F3"/>
    <w:rsid w:val="0025232D"/>
    <w:rsid w:val="002525F0"/>
    <w:rsid w:val="002527AA"/>
    <w:rsid w:val="00252937"/>
    <w:rsid w:val="0025296A"/>
    <w:rsid w:val="00253D74"/>
    <w:rsid w:val="00253EBA"/>
    <w:rsid w:val="002540A8"/>
    <w:rsid w:val="002545B4"/>
    <w:rsid w:val="002558D4"/>
    <w:rsid w:val="002558D5"/>
    <w:rsid w:val="00255BA9"/>
    <w:rsid w:val="00255C9E"/>
    <w:rsid w:val="00255EDF"/>
    <w:rsid w:val="00256290"/>
    <w:rsid w:val="00256697"/>
    <w:rsid w:val="00257914"/>
    <w:rsid w:val="00257B55"/>
    <w:rsid w:val="00257CB3"/>
    <w:rsid w:val="00257D66"/>
    <w:rsid w:val="0026021C"/>
    <w:rsid w:val="00260B50"/>
    <w:rsid w:val="00261B64"/>
    <w:rsid w:val="00261DFC"/>
    <w:rsid w:val="00261F90"/>
    <w:rsid w:val="0026204E"/>
    <w:rsid w:val="002627A8"/>
    <w:rsid w:val="00262BBA"/>
    <w:rsid w:val="00262D7C"/>
    <w:rsid w:val="00262F0C"/>
    <w:rsid w:val="00263100"/>
    <w:rsid w:val="002634D8"/>
    <w:rsid w:val="002636E0"/>
    <w:rsid w:val="0026397D"/>
    <w:rsid w:val="00263989"/>
    <w:rsid w:val="00263BAC"/>
    <w:rsid w:val="00263C93"/>
    <w:rsid w:val="0026457F"/>
    <w:rsid w:val="00264A4F"/>
    <w:rsid w:val="00265D4A"/>
    <w:rsid w:val="00265F99"/>
    <w:rsid w:val="00266218"/>
    <w:rsid w:val="0026626A"/>
    <w:rsid w:val="00266363"/>
    <w:rsid w:val="00266763"/>
    <w:rsid w:val="002667CF"/>
    <w:rsid w:val="00267A3F"/>
    <w:rsid w:val="00267B1E"/>
    <w:rsid w:val="00267C30"/>
    <w:rsid w:val="002709DE"/>
    <w:rsid w:val="00270B13"/>
    <w:rsid w:val="00271A5F"/>
    <w:rsid w:val="00271A92"/>
    <w:rsid w:val="00271FD7"/>
    <w:rsid w:val="002724F1"/>
    <w:rsid w:val="0027289F"/>
    <w:rsid w:val="0027301F"/>
    <w:rsid w:val="00273209"/>
    <w:rsid w:val="0027325B"/>
    <w:rsid w:val="0027385E"/>
    <w:rsid w:val="00273ADF"/>
    <w:rsid w:val="00273D64"/>
    <w:rsid w:val="00273FF3"/>
    <w:rsid w:val="00274641"/>
    <w:rsid w:val="00274830"/>
    <w:rsid w:val="00274A75"/>
    <w:rsid w:val="002755F8"/>
    <w:rsid w:val="002761EB"/>
    <w:rsid w:val="0027622D"/>
    <w:rsid w:val="002766F7"/>
    <w:rsid w:val="00276C7B"/>
    <w:rsid w:val="00277091"/>
    <w:rsid w:val="00280DE0"/>
    <w:rsid w:val="00280FB5"/>
    <w:rsid w:val="00281F12"/>
    <w:rsid w:val="0028220C"/>
    <w:rsid w:val="002825D8"/>
    <w:rsid w:val="002826A0"/>
    <w:rsid w:val="00283407"/>
    <w:rsid w:val="002837B1"/>
    <w:rsid w:val="002838B9"/>
    <w:rsid w:val="00283935"/>
    <w:rsid w:val="00283945"/>
    <w:rsid w:val="0028487F"/>
    <w:rsid w:val="00284E87"/>
    <w:rsid w:val="0028505C"/>
    <w:rsid w:val="00285416"/>
    <w:rsid w:val="0028557C"/>
    <w:rsid w:val="00285798"/>
    <w:rsid w:val="00285FF8"/>
    <w:rsid w:val="002861F4"/>
    <w:rsid w:val="00286CA3"/>
    <w:rsid w:val="00286D4A"/>
    <w:rsid w:val="00286D51"/>
    <w:rsid w:val="0028787D"/>
    <w:rsid w:val="002909F7"/>
    <w:rsid w:val="00290EBD"/>
    <w:rsid w:val="00291127"/>
    <w:rsid w:val="0029190E"/>
    <w:rsid w:val="002919B6"/>
    <w:rsid w:val="00291CAE"/>
    <w:rsid w:val="00291F0A"/>
    <w:rsid w:val="00292B57"/>
    <w:rsid w:val="00293950"/>
    <w:rsid w:val="00293B5E"/>
    <w:rsid w:val="0029461F"/>
    <w:rsid w:val="0029469D"/>
    <w:rsid w:val="002946A7"/>
    <w:rsid w:val="002947C0"/>
    <w:rsid w:val="002947D7"/>
    <w:rsid w:val="00294ED0"/>
    <w:rsid w:val="00294FCD"/>
    <w:rsid w:val="0029520D"/>
    <w:rsid w:val="00295545"/>
    <w:rsid w:val="002955E0"/>
    <w:rsid w:val="00295C6D"/>
    <w:rsid w:val="00296BF9"/>
    <w:rsid w:val="0029732A"/>
    <w:rsid w:val="00297585"/>
    <w:rsid w:val="00297A6A"/>
    <w:rsid w:val="00297CBC"/>
    <w:rsid w:val="002A03AF"/>
    <w:rsid w:val="002A03BE"/>
    <w:rsid w:val="002A07C0"/>
    <w:rsid w:val="002A0C91"/>
    <w:rsid w:val="002A0F76"/>
    <w:rsid w:val="002A1526"/>
    <w:rsid w:val="002A1934"/>
    <w:rsid w:val="002A1B3C"/>
    <w:rsid w:val="002A1BBF"/>
    <w:rsid w:val="002A1C57"/>
    <w:rsid w:val="002A1D43"/>
    <w:rsid w:val="002A2867"/>
    <w:rsid w:val="002A2EB0"/>
    <w:rsid w:val="002A384B"/>
    <w:rsid w:val="002A3B39"/>
    <w:rsid w:val="002A4959"/>
    <w:rsid w:val="002A4D9B"/>
    <w:rsid w:val="002A50A3"/>
    <w:rsid w:val="002A63BB"/>
    <w:rsid w:val="002A708C"/>
    <w:rsid w:val="002A7E00"/>
    <w:rsid w:val="002B0337"/>
    <w:rsid w:val="002B09A0"/>
    <w:rsid w:val="002B0BD5"/>
    <w:rsid w:val="002B0DC8"/>
    <w:rsid w:val="002B0FDC"/>
    <w:rsid w:val="002B14DE"/>
    <w:rsid w:val="002B18F1"/>
    <w:rsid w:val="002B36AB"/>
    <w:rsid w:val="002B3760"/>
    <w:rsid w:val="002B37CA"/>
    <w:rsid w:val="002B3B55"/>
    <w:rsid w:val="002B4CAE"/>
    <w:rsid w:val="002B5CC0"/>
    <w:rsid w:val="002B5D17"/>
    <w:rsid w:val="002B6910"/>
    <w:rsid w:val="002B6B7E"/>
    <w:rsid w:val="002B6B93"/>
    <w:rsid w:val="002B757C"/>
    <w:rsid w:val="002B7E96"/>
    <w:rsid w:val="002C084E"/>
    <w:rsid w:val="002C0D58"/>
    <w:rsid w:val="002C106F"/>
    <w:rsid w:val="002C132F"/>
    <w:rsid w:val="002C14FA"/>
    <w:rsid w:val="002C1F3F"/>
    <w:rsid w:val="002C21E4"/>
    <w:rsid w:val="002C2404"/>
    <w:rsid w:val="002C2515"/>
    <w:rsid w:val="002C26E2"/>
    <w:rsid w:val="002C272B"/>
    <w:rsid w:val="002C2A83"/>
    <w:rsid w:val="002C2D1F"/>
    <w:rsid w:val="002C3045"/>
    <w:rsid w:val="002C3476"/>
    <w:rsid w:val="002C3D1B"/>
    <w:rsid w:val="002C4134"/>
    <w:rsid w:val="002C43D6"/>
    <w:rsid w:val="002C5A22"/>
    <w:rsid w:val="002C5AC1"/>
    <w:rsid w:val="002C6D3A"/>
    <w:rsid w:val="002C7476"/>
    <w:rsid w:val="002C7DF9"/>
    <w:rsid w:val="002D00A0"/>
    <w:rsid w:val="002D0C2A"/>
    <w:rsid w:val="002D0DE7"/>
    <w:rsid w:val="002D1080"/>
    <w:rsid w:val="002D128B"/>
    <w:rsid w:val="002D1C41"/>
    <w:rsid w:val="002D1CCA"/>
    <w:rsid w:val="002D1D01"/>
    <w:rsid w:val="002D2851"/>
    <w:rsid w:val="002D3A98"/>
    <w:rsid w:val="002D3DCD"/>
    <w:rsid w:val="002D499F"/>
    <w:rsid w:val="002D4F9B"/>
    <w:rsid w:val="002D5075"/>
    <w:rsid w:val="002D5680"/>
    <w:rsid w:val="002D5B21"/>
    <w:rsid w:val="002D63D9"/>
    <w:rsid w:val="002D69E6"/>
    <w:rsid w:val="002D7144"/>
    <w:rsid w:val="002D716B"/>
    <w:rsid w:val="002D75FD"/>
    <w:rsid w:val="002E0077"/>
    <w:rsid w:val="002E0669"/>
    <w:rsid w:val="002E0D1E"/>
    <w:rsid w:val="002E10B7"/>
    <w:rsid w:val="002E17A0"/>
    <w:rsid w:val="002E234B"/>
    <w:rsid w:val="002E316D"/>
    <w:rsid w:val="002E334F"/>
    <w:rsid w:val="002E341B"/>
    <w:rsid w:val="002E35AE"/>
    <w:rsid w:val="002E36CB"/>
    <w:rsid w:val="002E44B6"/>
    <w:rsid w:val="002E45A1"/>
    <w:rsid w:val="002E52ED"/>
    <w:rsid w:val="002E544D"/>
    <w:rsid w:val="002E573C"/>
    <w:rsid w:val="002E5C40"/>
    <w:rsid w:val="002E5D12"/>
    <w:rsid w:val="002E603A"/>
    <w:rsid w:val="002E63D6"/>
    <w:rsid w:val="002E686F"/>
    <w:rsid w:val="002E6889"/>
    <w:rsid w:val="002E6E3B"/>
    <w:rsid w:val="002E72E8"/>
    <w:rsid w:val="002E74E0"/>
    <w:rsid w:val="002E77B6"/>
    <w:rsid w:val="002E7DA9"/>
    <w:rsid w:val="002F02DC"/>
    <w:rsid w:val="002F069D"/>
    <w:rsid w:val="002F0AB0"/>
    <w:rsid w:val="002F0ADA"/>
    <w:rsid w:val="002F0ADB"/>
    <w:rsid w:val="002F1D05"/>
    <w:rsid w:val="002F1EA0"/>
    <w:rsid w:val="002F1F88"/>
    <w:rsid w:val="002F20D3"/>
    <w:rsid w:val="002F26DD"/>
    <w:rsid w:val="002F3570"/>
    <w:rsid w:val="002F358F"/>
    <w:rsid w:val="002F40C8"/>
    <w:rsid w:val="002F410F"/>
    <w:rsid w:val="002F469F"/>
    <w:rsid w:val="002F4C5C"/>
    <w:rsid w:val="002F4D1B"/>
    <w:rsid w:val="002F4E45"/>
    <w:rsid w:val="002F4EDF"/>
    <w:rsid w:val="002F4F6A"/>
    <w:rsid w:val="002F5077"/>
    <w:rsid w:val="002F5B0F"/>
    <w:rsid w:val="002F5D15"/>
    <w:rsid w:val="002F5F85"/>
    <w:rsid w:val="002F5FE5"/>
    <w:rsid w:val="002F62A5"/>
    <w:rsid w:val="002F695C"/>
    <w:rsid w:val="002F6DDC"/>
    <w:rsid w:val="002F6E69"/>
    <w:rsid w:val="002F6EF8"/>
    <w:rsid w:val="002F7627"/>
    <w:rsid w:val="002F7693"/>
    <w:rsid w:val="002F77C0"/>
    <w:rsid w:val="002F782D"/>
    <w:rsid w:val="002F7B28"/>
    <w:rsid w:val="002F7E9A"/>
    <w:rsid w:val="003000D1"/>
    <w:rsid w:val="00300496"/>
    <w:rsid w:val="00300C2C"/>
    <w:rsid w:val="00300D43"/>
    <w:rsid w:val="00300EA9"/>
    <w:rsid w:val="00301079"/>
    <w:rsid w:val="003010AF"/>
    <w:rsid w:val="003017A1"/>
    <w:rsid w:val="003018B7"/>
    <w:rsid w:val="00302757"/>
    <w:rsid w:val="003029BE"/>
    <w:rsid w:val="00302D29"/>
    <w:rsid w:val="00303355"/>
    <w:rsid w:val="00303648"/>
    <w:rsid w:val="00303A4B"/>
    <w:rsid w:val="003041B6"/>
    <w:rsid w:val="00304241"/>
    <w:rsid w:val="003042BF"/>
    <w:rsid w:val="003054BC"/>
    <w:rsid w:val="00305610"/>
    <w:rsid w:val="003056EE"/>
    <w:rsid w:val="003063B6"/>
    <w:rsid w:val="00306591"/>
    <w:rsid w:val="0030690D"/>
    <w:rsid w:val="00306AEF"/>
    <w:rsid w:val="00306DF8"/>
    <w:rsid w:val="00307673"/>
    <w:rsid w:val="00307C25"/>
    <w:rsid w:val="00307FEE"/>
    <w:rsid w:val="00310563"/>
    <w:rsid w:val="00310A6B"/>
    <w:rsid w:val="00310CFB"/>
    <w:rsid w:val="00310DFC"/>
    <w:rsid w:val="00311731"/>
    <w:rsid w:val="00311F14"/>
    <w:rsid w:val="003120A7"/>
    <w:rsid w:val="0031212E"/>
    <w:rsid w:val="00312DB7"/>
    <w:rsid w:val="00312FE6"/>
    <w:rsid w:val="0031312B"/>
    <w:rsid w:val="00313563"/>
    <w:rsid w:val="0031384C"/>
    <w:rsid w:val="0031435B"/>
    <w:rsid w:val="00314DE1"/>
    <w:rsid w:val="00314F53"/>
    <w:rsid w:val="00314F5A"/>
    <w:rsid w:val="0031509A"/>
    <w:rsid w:val="003153CD"/>
    <w:rsid w:val="003157B8"/>
    <w:rsid w:val="00315877"/>
    <w:rsid w:val="00315FD4"/>
    <w:rsid w:val="0031675F"/>
    <w:rsid w:val="0031682D"/>
    <w:rsid w:val="00316F0B"/>
    <w:rsid w:val="00316FE1"/>
    <w:rsid w:val="003174BE"/>
    <w:rsid w:val="0031768D"/>
    <w:rsid w:val="00317D1B"/>
    <w:rsid w:val="00317F28"/>
    <w:rsid w:val="00320A67"/>
    <w:rsid w:val="00320B71"/>
    <w:rsid w:val="003215F1"/>
    <w:rsid w:val="00321DDC"/>
    <w:rsid w:val="0032206B"/>
    <w:rsid w:val="003220C6"/>
    <w:rsid w:val="00322114"/>
    <w:rsid w:val="003222BF"/>
    <w:rsid w:val="00322EC3"/>
    <w:rsid w:val="0032330B"/>
    <w:rsid w:val="00323477"/>
    <w:rsid w:val="00323ADC"/>
    <w:rsid w:val="00324F69"/>
    <w:rsid w:val="0032525F"/>
    <w:rsid w:val="00325F4C"/>
    <w:rsid w:val="00326332"/>
    <w:rsid w:val="00326967"/>
    <w:rsid w:val="0032697F"/>
    <w:rsid w:val="00326A9A"/>
    <w:rsid w:val="00326C66"/>
    <w:rsid w:val="00327150"/>
    <w:rsid w:val="0032732E"/>
    <w:rsid w:val="0032751A"/>
    <w:rsid w:val="00327736"/>
    <w:rsid w:val="00327A9C"/>
    <w:rsid w:val="003301EF"/>
    <w:rsid w:val="00330432"/>
    <w:rsid w:val="00330A68"/>
    <w:rsid w:val="00330A81"/>
    <w:rsid w:val="00330A94"/>
    <w:rsid w:val="00330B59"/>
    <w:rsid w:val="0033145C"/>
    <w:rsid w:val="00331CD1"/>
    <w:rsid w:val="00332328"/>
    <w:rsid w:val="00332BEB"/>
    <w:rsid w:val="00332ECB"/>
    <w:rsid w:val="00333230"/>
    <w:rsid w:val="00333368"/>
    <w:rsid w:val="0033345D"/>
    <w:rsid w:val="003335F5"/>
    <w:rsid w:val="00334001"/>
    <w:rsid w:val="00334180"/>
    <w:rsid w:val="0033453A"/>
    <w:rsid w:val="003346DF"/>
    <w:rsid w:val="00334C8E"/>
    <w:rsid w:val="00334E4F"/>
    <w:rsid w:val="003360E0"/>
    <w:rsid w:val="0033623F"/>
    <w:rsid w:val="003364E9"/>
    <w:rsid w:val="003369D9"/>
    <w:rsid w:val="00336FEF"/>
    <w:rsid w:val="003374D1"/>
    <w:rsid w:val="00337A63"/>
    <w:rsid w:val="00337E85"/>
    <w:rsid w:val="00340139"/>
    <w:rsid w:val="00340EC8"/>
    <w:rsid w:val="003414FF"/>
    <w:rsid w:val="0034164A"/>
    <w:rsid w:val="00341843"/>
    <w:rsid w:val="00342592"/>
    <w:rsid w:val="00342682"/>
    <w:rsid w:val="003428EC"/>
    <w:rsid w:val="00342A27"/>
    <w:rsid w:val="00342CB4"/>
    <w:rsid w:val="00342D2E"/>
    <w:rsid w:val="003433DD"/>
    <w:rsid w:val="00343544"/>
    <w:rsid w:val="003438BD"/>
    <w:rsid w:val="003439E7"/>
    <w:rsid w:val="00343DE3"/>
    <w:rsid w:val="0034431D"/>
    <w:rsid w:val="003446E7"/>
    <w:rsid w:val="00344A0B"/>
    <w:rsid w:val="00344B5B"/>
    <w:rsid w:val="00344C22"/>
    <w:rsid w:val="0034519C"/>
    <w:rsid w:val="0034520D"/>
    <w:rsid w:val="00345473"/>
    <w:rsid w:val="00345E27"/>
    <w:rsid w:val="003464D4"/>
    <w:rsid w:val="003465BF"/>
    <w:rsid w:val="003468CF"/>
    <w:rsid w:val="003468F3"/>
    <w:rsid w:val="00346B48"/>
    <w:rsid w:val="00346FE9"/>
    <w:rsid w:val="003474C5"/>
    <w:rsid w:val="00347AEF"/>
    <w:rsid w:val="00350573"/>
    <w:rsid w:val="00350EBF"/>
    <w:rsid w:val="003512DB"/>
    <w:rsid w:val="00351A28"/>
    <w:rsid w:val="00351F27"/>
    <w:rsid w:val="0035242F"/>
    <w:rsid w:val="00352E8F"/>
    <w:rsid w:val="0035369A"/>
    <w:rsid w:val="00353A02"/>
    <w:rsid w:val="00354A58"/>
    <w:rsid w:val="00354D99"/>
    <w:rsid w:val="00354D9B"/>
    <w:rsid w:val="00355020"/>
    <w:rsid w:val="0035532F"/>
    <w:rsid w:val="00355FB0"/>
    <w:rsid w:val="0035616A"/>
    <w:rsid w:val="00356232"/>
    <w:rsid w:val="00356243"/>
    <w:rsid w:val="003564A8"/>
    <w:rsid w:val="0035650E"/>
    <w:rsid w:val="00356664"/>
    <w:rsid w:val="00356973"/>
    <w:rsid w:val="00357355"/>
    <w:rsid w:val="003575C5"/>
    <w:rsid w:val="0035769C"/>
    <w:rsid w:val="003577ED"/>
    <w:rsid w:val="00360AC8"/>
    <w:rsid w:val="00360BFE"/>
    <w:rsid w:val="0036173A"/>
    <w:rsid w:val="00361A51"/>
    <w:rsid w:val="0036224B"/>
    <w:rsid w:val="0036299F"/>
    <w:rsid w:val="00362ADD"/>
    <w:rsid w:val="00363112"/>
    <w:rsid w:val="00363533"/>
    <w:rsid w:val="003637CD"/>
    <w:rsid w:val="00363A49"/>
    <w:rsid w:val="00363C3C"/>
    <w:rsid w:val="00363C8E"/>
    <w:rsid w:val="003640FB"/>
    <w:rsid w:val="00364164"/>
    <w:rsid w:val="00364611"/>
    <w:rsid w:val="00364DEF"/>
    <w:rsid w:val="00364DF4"/>
    <w:rsid w:val="003655CA"/>
    <w:rsid w:val="00365EFB"/>
    <w:rsid w:val="00366122"/>
    <w:rsid w:val="00366676"/>
    <w:rsid w:val="00366B62"/>
    <w:rsid w:val="00366EDE"/>
    <w:rsid w:val="003670C8"/>
    <w:rsid w:val="003674AE"/>
    <w:rsid w:val="0036760A"/>
    <w:rsid w:val="00367A1A"/>
    <w:rsid w:val="00370579"/>
    <w:rsid w:val="00370AF7"/>
    <w:rsid w:val="00370C48"/>
    <w:rsid w:val="00370F2A"/>
    <w:rsid w:val="00371EB3"/>
    <w:rsid w:val="003726F3"/>
    <w:rsid w:val="003729A1"/>
    <w:rsid w:val="00372A11"/>
    <w:rsid w:val="00372A86"/>
    <w:rsid w:val="00372AA0"/>
    <w:rsid w:val="003732E4"/>
    <w:rsid w:val="00373F1E"/>
    <w:rsid w:val="00374DC9"/>
    <w:rsid w:val="00374F61"/>
    <w:rsid w:val="00375097"/>
    <w:rsid w:val="003753F8"/>
    <w:rsid w:val="00375F29"/>
    <w:rsid w:val="003761F5"/>
    <w:rsid w:val="00376482"/>
    <w:rsid w:val="00376DC6"/>
    <w:rsid w:val="0037748A"/>
    <w:rsid w:val="00380339"/>
    <w:rsid w:val="003803F6"/>
    <w:rsid w:val="0038071D"/>
    <w:rsid w:val="00380726"/>
    <w:rsid w:val="003809EF"/>
    <w:rsid w:val="00380CC3"/>
    <w:rsid w:val="00380ECB"/>
    <w:rsid w:val="00381449"/>
    <w:rsid w:val="00381DC0"/>
    <w:rsid w:val="00381E59"/>
    <w:rsid w:val="0038243F"/>
    <w:rsid w:val="0038246F"/>
    <w:rsid w:val="0038275D"/>
    <w:rsid w:val="00383114"/>
    <w:rsid w:val="00383260"/>
    <w:rsid w:val="003835D9"/>
    <w:rsid w:val="00384DCC"/>
    <w:rsid w:val="00384FD8"/>
    <w:rsid w:val="0038553D"/>
    <w:rsid w:val="00385581"/>
    <w:rsid w:val="00385CF7"/>
    <w:rsid w:val="00385D6F"/>
    <w:rsid w:val="003865B9"/>
    <w:rsid w:val="003867C1"/>
    <w:rsid w:val="00386840"/>
    <w:rsid w:val="00386B17"/>
    <w:rsid w:val="00386C34"/>
    <w:rsid w:val="003872B9"/>
    <w:rsid w:val="003875AA"/>
    <w:rsid w:val="00387C5B"/>
    <w:rsid w:val="00387D85"/>
    <w:rsid w:val="00387DDF"/>
    <w:rsid w:val="003905CB"/>
    <w:rsid w:val="003906CF"/>
    <w:rsid w:val="00390CB0"/>
    <w:rsid w:val="0039184F"/>
    <w:rsid w:val="00391946"/>
    <w:rsid w:val="00391BC3"/>
    <w:rsid w:val="00392392"/>
    <w:rsid w:val="00392AD4"/>
    <w:rsid w:val="00392D75"/>
    <w:rsid w:val="003931C2"/>
    <w:rsid w:val="003938BB"/>
    <w:rsid w:val="00393956"/>
    <w:rsid w:val="00393E53"/>
    <w:rsid w:val="003940C5"/>
    <w:rsid w:val="00394ACE"/>
    <w:rsid w:val="00395592"/>
    <w:rsid w:val="00395727"/>
    <w:rsid w:val="00395A8B"/>
    <w:rsid w:val="00395B8B"/>
    <w:rsid w:val="00396189"/>
    <w:rsid w:val="00396824"/>
    <w:rsid w:val="00396DC0"/>
    <w:rsid w:val="003971A0"/>
    <w:rsid w:val="003977FB"/>
    <w:rsid w:val="00397C55"/>
    <w:rsid w:val="003A0009"/>
    <w:rsid w:val="003A0221"/>
    <w:rsid w:val="003A04DF"/>
    <w:rsid w:val="003A06B4"/>
    <w:rsid w:val="003A06D0"/>
    <w:rsid w:val="003A1089"/>
    <w:rsid w:val="003A1A93"/>
    <w:rsid w:val="003A1E50"/>
    <w:rsid w:val="003A21E5"/>
    <w:rsid w:val="003A2755"/>
    <w:rsid w:val="003A28D5"/>
    <w:rsid w:val="003A2B03"/>
    <w:rsid w:val="003A30CC"/>
    <w:rsid w:val="003A3184"/>
    <w:rsid w:val="003A38E1"/>
    <w:rsid w:val="003A43AE"/>
    <w:rsid w:val="003A5647"/>
    <w:rsid w:val="003A5811"/>
    <w:rsid w:val="003A58FC"/>
    <w:rsid w:val="003A59D5"/>
    <w:rsid w:val="003A5D3E"/>
    <w:rsid w:val="003A5E56"/>
    <w:rsid w:val="003A62D7"/>
    <w:rsid w:val="003A6BE0"/>
    <w:rsid w:val="003A7477"/>
    <w:rsid w:val="003A78C0"/>
    <w:rsid w:val="003A7D48"/>
    <w:rsid w:val="003B06A9"/>
    <w:rsid w:val="003B0AE4"/>
    <w:rsid w:val="003B0B54"/>
    <w:rsid w:val="003B0D67"/>
    <w:rsid w:val="003B1125"/>
    <w:rsid w:val="003B1275"/>
    <w:rsid w:val="003B1868"/>
    <w:rsid w:val="003B1AA9"/>
    <w:rsid w:val="003B1D8D"/>
    <w:rsid w:val="003B1F45"/>
    <w:rsid w:val="003B2E6F"/>
    <w:rsid w:val="003B2FBD"/>
    <w:rsid w:val="003B316A"/>
    <w:rsid w:val="003B35BC"/>
    <w:rsid w:val="003B382C"/>
    <w:rsid w:val="003B3AA9"/>
    <w:rsid w:val="003B3AE5"/>
    <w:rsid w:val="003B4E8C"/>
    <w:rsid w:val="003B58CA"/>
    <w:rsid w:val="003B5C41"/>
    <w:rsid w:val="003B5D47"/>
    <w:rsid w:val="003B66F9"/>
    <w:rsid w:val="003B67E0"/>
    <w:rsid w:val="003B6986"/>
    <w:rsid w:val="003B739D"/>
    <w:rsid w:val="003B7694"/>
    <w:rsid w:val="003B7787"/>
    <w:rsid w:val="003C0243"/>
    <w:rsid w:val="003C05A7"/>
    <w:rsid w:val="003C078B"/>
    <w:rsid w:val="003C1973"/>
    <w:rsid w:val="003C1B84"/>
    <w:rsid w:val="003C2BAE"/>
    <w:rsid w:val="003C305E"/>
    <w:rsid w:val="003C3378"/>
    <w:rsid w:val="003C3404"/>
    <w:rsid w:val="003C3705"/>
    <w:rsid w:val="003C3C4F"/>
    <w:rsid w:val="003C56A1"/>
    <w:rsid w:val="003C5FE9"/>
    <w:rsid w:val="003C60A8"/>
    <w:rsid w:val="003C639F"/>
    <w:rsid w:val="003C6B41"/>
    <w:rsid w:val="003C72FD"/>
    <w:rsid w:val="003C7860"/>
    <w:rsid w:val="003C7D26"/>
    <w:rsid w:val="003C7D58"/>
    <w:rsid w:val="003D03A2"/>
    <w:rsid w:val="003D0B77"/>
    <w:rsid w:val="003D187A"/>
    <w:rsid w:val="003D1992"/>
    <w:rsid w:val="003D1D89"/>
    <w:rsid w:val="003D2018"/>
    <w:rsid w:val="003D2632"/>
    <w:rsid w:val="003D2981"/>
    <w:rsid w:val="003D2A46"/>
    <w:rsid w:val="003D2C0D"/>
    <w:rsid w:val="003D318F"/>
    <w:rsid w:val="003D3735"/>
    <w:rsid w:val="003D3890"/>
    <w:rsid w:val="003D39E6"/>
    <w:rsid w:val="003D4955"/>
    <w:rsid w:val="003D4AEE"/>
    <w:rsid w:val="003D4BAC"/>
    <w:rsid w:val="003D4CC9"/>
    <w:rsid w:val="003D56A4"/>
    <w:rsid w:val="003D59C6"/>
    <w:rsid w:val="003D65BC"/>
    <w:rsid w:val="003D6812"/>
    <w:rsid w:val="003D6D35"/>
    <w:rsid w:val="003D733B"/>
    <w:rsid w:val="003D735C"/>
    <w:rsid w:val="003D76D5"/>
    <w:rsid w:val="003D7C01"/>
    <w:rsid w:val="003D7CFC"/>
    <w:rsid w:val="003D7FED"/>
    <w:rsid w:val="003E0395"/>
    <w:rsid w:val="003E04B0"/>
    <w:rsid w:val="003E0916"/>
    <w:rsid w:val="003E177E"/>
    <w:rsid w:val="003E1915"/>
    <w:rsid w:val="003E1991"/>
    <w:rsid w:val="003E1B99"/>
    <w:rsid w:val="003E2469"/>
    <w:rsid w:val="003E2635"/>
    <w:rsid w:val="003E265D"/>
    <w:rsid w:val="003E266A"/>
    <w:rsid w:val="003E3232"/>
    <w:rsid w:val="003E365F"/>
    <w:rsid w:val="003E3BC2"/>
    <w:rsid w:val="003E506B"/>
    <w:rsid w:val="003E5B1E"/>
    <w:rsid w:val="003E5C19"/>
    <w:rsid w:val="003E5F16"/>
    <w:rsid w:val="003E5FC7"/>
    <w:rsid w:val="003E61CD"/>
    <w:rsid w:val="003E6439"/>
    <w:rsid w:val="003E650D"/>
    <w:rsid w:val="003E70D2"/>
    <w:rsid w:val="003E75E2"/>
    <w:rsid w:val="003E7646"/>
    <w:rsid w:val="003E7704"/>
    <w:rsid w:val="003E7903"/>
    <w:rsid w:val="003E79FE"/>
    <w:rsid w:val="003F09AB"/>
    <w:rsid w:val="003F0C6E"/>
    <w:rsid w:val="003F0CDF"/>
    <w:rsid w:val="003F1522"/>
    <w:rsid w:val="003F1555"/>
    <w:rsid w:val="003F1595"/>
    <w:rsid w:val="003F1B94"/>
    <w:rsid w:val="003F1D5E"/>
    <w:rsid w:val="003F1E71"/>
    <w:rsid w:val="003F20FE"/>
    <w:rsid w:val="003F2438"/>
    <w:rsid w:val="003F2794"/>
    <w:rsid w:val="003F2CB5"/>
    <w:rsid w:val="003F30B5"/>
    <w:rsid w:val="003F330C"/>
    <w:rsid w:val="003F347B"/>
    <w:rsid w:val="003F3800"/>
    <w:rsid w:val="003F3B06"/>
    <w:rsid w:val="003F3BBA"/>
    <w:rsid w:val="003F3D1B"/>
    <w:rsid w:val="003F3EDF"/>
    <w:rsid w:val="003F3FD8"/>
    <w:rsid w:val="003F40D1"/>
    <w:rsid w:val="003F4336"/>
    <w:rsid w:val="003F438F"/>
    <w:rsid w:val="003F5F6B"/>
    <w:rsid w:val="003F60C8"/>
    <w:rsid w:val="003F6364"/>
    <w:rsid w:val="003F6C90"/>
    <w:rsid w:val="003F6D00"/>
    <w:rsid w:val="003F6F1A"/>
    <w:rsid w:val="003F7827"/>
    <w:rsid w:val="0040017C"/>
    <w:rsid w:val="004004B1"/>
    <w:rsid w:val="0040077A"/>
    <w:rsid w:val="00401531"/>
    <w:rsid w:val="00401705"/>
    <w:rsid w:val="004024E0"/>
    <w:rsid w:val="00402CCC"/>
    <w:rsid w:val="00403219"/>
    <w:rsid w:val="00403BE1"/>
    <w:rsid w:val="00404149"/>
    <w:rsid w:val="00404281"/>
    <w:rsid w:val="00404715"/>
    <w:rsid w:val="00404A38"/>
    <w:rsid w:val="00404BD5"/>
    <w:rsid w:val="00405198"/>
    <w:rsid w:val="004057D9"/>
    <w:rsid w:val="00405E58"/>
    <w:rsid w:val="00405E8B"/>
    <w:rsid w:val="004063D9"/>
    <w:rsid w:val="004065EE"/>
    <w:rsid w:val="00406634"/>
    <w:rsid w:val="004068A1"/>
    <w:rsid w:val="004068A9"/>
    <w:rsid w:val="00406C87"/>
    <w:rsid w:val="00407133"/>
    <w:rsid w:val="00407181"/>
    <w:rsid w:val="00407A0F"/>
    <w:rsid w:val="00407EC5"/>
    <w:rsid w:val="004103CB"/>
    <w:rsid w:val="004105F5"/>
    <w:rsid w:val="004108DA"/>
    <w:rsid w:val="00410C78"/>
    <w:rsid w:val="00411522"/>
    <w:rsid w:val="0041177F"/>
    <w:rsid w:val="0041223E"/>
    <w:rsid w:val="00412242"/>
    <w:rsid w:val="00412F54"/>
    <w:rsid w:val="004137F4"/>
    <w:rsid w:val="004138DA"/>
    <w:rsid w:val="00413B51"/>
    <w:rsid w:val="00414264"/>
    <w:rsid w:val="00414566"/>
    <w:rsid w:val="00414E01"/>
    <w:rsid w:val="00414F66"/>
    <w:rsid w:val="00414FEF"/>
    <w:rsid w:val="00415369"/>
    <w:rsid w:val="00415E3A"/>
    <w:rsid w:val="00415F15"/>
    <w:rsid w:val="00415F44"/>
    <w:rsid w:val="00416063"/>
    <w:rsid w:val="00416256"/>
    <w:rsid w:val="0041628A"/>
    <w:rsid w:val="00416347"/>
    <w:rsid w:val="0041637E"/>
    <w:rsid w:val="00416783"/>
    <w:rsid w:val="00416ABA"/>
    <w:rsid w:val="00416B3F"/>
    <w:rsid w:val="00417ACA"/>
    <w:rsid w:val="004203EC"/>
    <w:rsid w:val="00420858"/>
    <w:rsid w:val="00420D1E"/>
    <w:rsid w:val="00420D87"/>
    <w:rsid w:val="00421632"/>
    <w:rsid w:val="004217FB"/>
    <w:rsid w:val="00421890"/>
    <w:rsid w:val="00421E77"/>
    <w:rsid w:val="004220F7"/>
    <w:rsid w:val="004221AA"/>
    <w:rsid w:val="0042285D"/>
    <w:rsid w:val="0042298E"/>
    <w:rsid w:val="00422A7A"/>
    <w:rsid w:val="00422C23"/>
    <w:rsid w:val="004233E6"/>
    <w:rsid w:val="00423450"/>
    <w:rsid w:val="00423603"/>
    <w:rsid w:val="00424169"/>
    <w:rsid w:val="004242DE"/>
    <w:rsid w:val="00424671"/>
    <w:rsid w:val="004248D3"/>
    <w:rsid w:val="00424914"/>
    <w:rsid w:val="00425187"/>
    <w:rsid w:val="004254DC"/>
    <w:rsid w:val="00425C3C"/>
    <w:rsid w:val="00425CC3"/>
    <w:rsid w:val="00425FE1"/>
    <w:rsid w:val="00426E4D"/>
    <w:rsid w:val="004272DE"/>
    <w:rsid w:val="004278EE"/>
    <w:rsid w:val="004279C5"/>
    <w:rsid w:val="004279DA"/>
    <w:rsid w:val="00427AEA"/>
    <w:rsid w:val="00427DCF"/>
    <w:rsid w:val="00427F7D"/>
    <w:rsid w:val="00427FB5"/>
    <w:rsid w:val="0043019F"/>
    <w:rsid w:val="004301F1"/>
    <w:rsid w:val="00430A13"/>
    <w:rsid w:val="00430FEA"/>
    <w:rsid w:val="00431720"/>
    <w:rsid w:val="004317D6"/>
    <w:rsid w:val="00431865"/>
    <w:rsid w:val="00431C45"/>
    <w:rsid w:val="004321CC"/>
    <w:rsid w:val="00432336"/>
    <w:rsid w:val="004327B5"/>
    <w:rsid w:val="00432FA0"/>
    <w:rsid w:val="00433402"/>
    <w:rsid w:val="00433830"/>
    <w:rsid w:val="004349F7"/>
    <w:rsid w:val="00434FC5"/>
    <w:rsid w:val="00435255"/>
    <w:rsid w:val="00435380"/>
    <w:rsid w:val="00435C3A"/>
    <w:rsid w:val="00436343"/>
    <w:rsid w:val="00436A95"/>
    <w:rsid w:val="00437373"/>
    <w:rsid w:val="00437A7F"/>
    <w:rsid w:val="00437E9C"/>
    <w:rsid w:val="00437F81"/>
    <w:rsid w:val="00440570"/>
    <w:rsid w:val="00440A40"/>
    <w:rsid w:val="00440B0A"/>
    <w:rsid w:val="00440DB4"/>
    <w:rsid w:val="00440F3C"/>
    <w:rsid w:val="004410BA"/>
    <w:rsid w:val="0044123D"/>
    <w:rsid w:val="0044140F"/>
    <w:rsid w:val="004414F0"/>
    <w:rsid w:val="00441A41"/>
    <w:rsid w:val="00441BB9"/>
    <w:rsid w:val="00441D5A"/>
    <w:rsid w:val="0044223C"/>
    <w:rsid w:val="00442B35"/>
    <w:rsid w:val="00442CEC"/>
    <w:rsid w:val="004432EC"/>
    <w:rsid w:val="00443928"/>
    <w:rsid w:val="00443BC6"/>
    <w:rsid w:val="004443D8"/>
    <w:rsid w:val="00444723"/>
    <w:rsid w:val="00444B62"/>
    <w:rsid w:val="00444ED1"/>
    <w:rsid w:val="00445C25"/>
    <w:rsid w:val="00446213"/>
    <w:rsid w:val="0044683D"/>
    <w:rsid w:val="00446985"/>
    <w:rsid w:val="00447156"/>
    <w:rsid w:val="0044723F"/>
    <w:rsid w:val="004478A0"/>
    <w:rsid w:val="0045002A"/>
    <w:rsid w:val="00450538"/>
    <w:rsid w:val="004506B9"/>
    <w:rsid w:val="0045076E"/>
    <w:rsid w:val="00451563"/>
    <w:rsid w:val="00451BA2"/>
    <w:rsid w:val="00452543"/>
    <w:rsid w:val="00452548"/>
    <w:rsid w:val="00452DE0"/>
    <w:rsid w:val="004531CE"/>
    <w:rsid w:val="004539B7"/>
    <w:rsid w:val="004540FD"/>
    <w:rsid w:val="00454480"/>
    <w:rsid w:val="004544CA"/>
    <w:rsid w:val="00455299"/>
    <w:rsid w:val="00455816"/>
    <w:rsid w:val="00455842"/>
    <w:rsid w:val="00456CB7"/>
    <w:rsid w:val="00456FAC"/>
    <w:rsid w:val="004571D5"/>
    <w:rsid w:val="00457318"/>
    <w:rsid w:val="0045774E"/>
    <w:rsid w:val="004577A8"/>
    <w:rsid w:val="00457DD3"/>
    <w:rsid w:val="00457FE3"/>
    <w:rsid w:val="0046154F"/>
    <w:rsid w:val="00461A90"/>
    <w:rsid w:val="00461B23"/>
    <w:rsid w:val="00461E57"/>
    <w:rsid w:val="00462016"/>
    <w:rsid w:val="00462536"/>
    <w:rsid w:val="004627AD"/>
    <w:rsid w:val="00463495"/>
    <w:rsid w:val="00463BE0"/>
    <w:rsid w:val="004644C5"/>
    <w:rsid w:val="004648D9"/>
    <w:rsid w:val="00464AAA"/>
    <w:rsid w:val="00464D22"/>
    <w:rsid w:val="00465174"/>
    <w:rsid w:val="0046530F"/>
    <w:rsid w:val="004655C3"/>
    <w:rsid w:val="00465C9C"/>
    <w:rsid w:val="0046602D"/>
    <w:rsid w:val="0046651C"/>
    <w:rsid w:val="0046661D"/>
    <w:rsid w:val="00466A08"/>
    <w:rsid w:val="00467916"/>
    <w:rsid w:val="00470735"/>
    <w:rsid w:val="004707D0"/>
    <w:rsid w:val="0047081B"/>
    <w:rsid w:val="0047087F"/>
    <w:rsid w:val="00470ADE"/>
    <w:rsid w:val="00470CD7"/>
    <w:rsid w:val="00470F84"/>
    <w:rsid w:val="004712AF"/>
    <w:rsid w:val="004724E5"/>
    <w:rsid w:val="00472E17"/>
    <w:rsid w:val="00472F80"/>
    <w:rsid w:val="00473122"/>
    <w:rsid w:val="00473240"/>
    <w:rsid w:val="00473340"/>
    <w:rsid w:val="00473512"/>
    <w:rsid w:val="004748C3"/>
    <w:rsid w:val="00474AA1"/>
    <w:rsid w:val="00474C87"/>
    <w:rsid w:val="00475250"/>
    <w:rsid w:val="00475344"/>
    <w:rsid w:val="00475453"/>
    <w:rsid w:val="004754C3"/>
    <w:rsid w:val="00475EA3"/>
    <w:rsid w:val="0047614D"/>
    <w:rsid w:val="0047625D"/>
    <w:rsid w:val="00476C10"/>
    <w:rsid w:val="00476D9F"/>
    <w:rsid w:val="004771EE"/>
    <w:rsid w:val="0047751A"/>
    <w:rsid w:val="004779B2"/>
    <w:rsid w:val="00477E72"/>
    <w:rsid w:val="004802D4"/>
    <w:rsid w:val="004803AB"/>
    <w:rsid w:val="00481CBF"/>
    <w:rsid w:val="0048217E"/>
    <w:rsid w:val="00482E44"/>
    <w:rsid w:val="00483B8B"/>
    <w:rsid w:val="00483EC7"/>
    <w:rsid w:val="004842B8"/>
    <w:rsid w:val="004845A6"/>
    <w:rsid w:val="004849D9"/>
    <w:rsid w:val="00484A00"/>
    <w:rsid w:val="00484AD4"/>
    <w:rsid w:val="0048558F"/>
    <w:rsid w:val="00485FB3"/>
    <w:rsid w:val="0048618F"/>
    <w:rsid w:val="004862C1"/>
    <w:rsid w:val="00486C69"/>
    <w:rsid w:val="00486CDD"/>
    <w:rsid w:val="00486D03"/>
    <w:rsid w:val="00487506"/>
    <w:rsid w:val="00487528"/>
    <w:rsid w:val="004879B1"/>
    <w:rsid w:val="00487A96"/>
    <w:rsid w:val="00487B7D"/>
    <w:rsid w:val="00487CA7"/>
    <w:rsid w:val="004905CF"/>
    <w:rsid w:val="00490D40"/>
    <w:rsid w:val="00490E30"/>
    <w:rsid w:val="00491A81"/>
    <w:rsid w:val="0049237F"/>
    <w:rsid w:val="0049249D"/>
    <w:rsid w:val="004926EC"/>
    <w:rsid w:val="004927C0"/>
    <w:rsid w:val="00492852"/>
    <w:rsid w:val="00492D82"/>
    <w:rsid w:val="004931B9"/>
    <w:rsid w:val="00493382"/>
    <w:rsid w:val="00493DC1"/>
    <w:rsid w:val="00493EA2"/>
    <w:rsid w:val="004951F7"/>
    <w:rsid w:val="00495276"/>
    <w:rsid w:val="004953B3"/>
    <w:rsid w:val="00496B1F"/>
    <w:rsid w:val="00497117"/>
    <w:rsid w:val="00497325"/>
    <w:rsid w:val="00497561"/>
    <w:rsid w:val="00497998"/>
    <w:rsid w:val="00497A9A"/>
    <w:rsid w:val="004A0574"/>
    <w:rsid w:val="004A0AAF"/>
    <w:rsid w:val="004A0DDC"/>
    <w:rsid w:val="004A0EF2"/>
    <w:rsid w:val="004A1320"/>
    <w:rsid w:val="004A1453"/>
    <w:rsid w:val="004A1840"/>
    <w:rsid w:val="004A1F31"/>
    <w:rsid w:val="004A250E"/>
    <w:rsid w:val="004A291C"/>
    <w:rsid w:val="004A3486"/>
    <w:rsid w:val="004A3520"/>
    <w:rsid w:val="004A3C88"/>
    <w:rsid w:val="004A3CEA"/>
    <w:rsid w:val="004A3F03"/>
    <w:rsid w:val="004A4322"/>
    <w:rsid w:val="004A468D"/>
    <w:rsid w:val="004A5424"/>
    <w:rsid w:val="004A54E3"/>
    <w:rsid w:val="004A5640"/>
    <w:rsid w:val="004A56E0"/>
    <w:rsid w:val="004A587F"/>
    <w:rsid w:val="004A58BB"/>
    <w:rsid w:val="004A5B5C"/>
    <w:rsid w:val="004A5F24"/>
    <w:rsid w:val="004A62FC"/>
    <w:rsid w:val="004A641C"/>
    <w:rsid w:val="004A68D9"/>
    <w:rsid w:val="004A6A8F"/>
    <w:rsid w:val="004A6E35"/>
    <w:rsid w:val="004A6E7D"/>
    <w:rsid w:val="004A6F7B"/>
    <w:rsid w:val="004A72AC"/>
    <w:rsid w:val="004B0331"/>
    <w:rsid w:val="004B05EC"/>
    <w:rsid w:val="004B0CD8"/>
    <w:rsid w:val="004B162F"/>
    <w:rsid w:val="004B17EA"/>
    <w:rsid w:val="004B2499"/>
    <w:rsid w:val="004B2532"/>
    <w:rsid w:val="004B270C"/>
    <w:rsid w:val="004B2800"/>
    <w:rsid w:val="004B39E9"/>
    <w:rsid w:val="004B3A1B"/>
    <w:rsid w:val="004B3F43"/>
    <w:rsid w:val="004B40A3"/>
    <w:rsid w:val="004B41BB"/>
    <w:rsid w:val="004B41EB"/>
    <w:rsid w:val="004B426F"/>
    <w:rsid w:val="004B44A5"/>
    <w:rsid w:val="004B4785"/>
    <w:rsid w:val="004B47A6"/>
    <w:rsid w:val="004B4A64"/>
    <w:rsid w:val="004B4E05"/>
    <w:rsid w:val="004B4F32"/>
    <w:rsid w:val="004B5409"/>
    <w:rsid w:val="004B54D8"/>
    <w:rsid w:val="004B5710"/>
    <w:rsid w:val="004B579D"/>
    <w:rsid w:val="004B5B0F"/>
    <w:rsid w:val="004B5F7F"/>
    <w:rsid w:val="004B65BA"/>
    <w:rsid w:val="004B66D6"/>
    <w:rsid w:val="004B68B7"/>
    <w:rsid w:val="004B697F"/>
    <w:rsid w:val="004B6A39"/>
    <w:rsid w:val="004B6DB1"/>
    <w:rsid w:val="004B6ED0"/>
    <w:rsid w:val="004B75DE"/>
    <w:rsid w:val="004B76C0"/>
    <w:rsid w:val="004B78CB"/>
    <w:rsid w:val="004B7AA5"/>
    <w:rsid w:val="004B7AEE"/>
    <w:rsid w:val="004B7B01"/>
    <w:rsid w:val="004B7DE9"/>
    <w:rsid w:val="004B7E3E"/>
    <w:rsid w:val="004B7F7D"/>
    <w:rsid w:val="004C036E"/>
    <w:rsid w:val="004C0433"/>
    <w:rsid w:val="004C0B4D"/>
    <w:rsid w:val="004C1221"/>
    <w:rsid w:val="004C16F7"/>
    <w:rsid w:val="004C1F36"/>
    <w:rsid w:val="004C22ED"/>
    <w:rsid w:val="004C23D7"/>
    <w:rsid w:val="004C290F"/>
    <w:rsid w:val="004C2F06"/>
    <w:rsid w:val="004C3D3C"/>
    <w:rsid w:val="004C4904"/>
    <w:rsid w:val="004C5091"/>
    <w:rsid w:val="004C5379"/>
    <w:rsid w:val="004C542D"/>
    <w:rsid w:val="004C5861"/>
    <w:rsid w:val="004C591D"/>
    <w:rsid w:val="004C5BF2"/>
    <w:rsid w:val="004C6400"/>
    <w:rsid w:val="004C740A"/>
    <w:rsid w:val="004C7731"/>
    <w:rsid w:val="004C789A"/>
    <w:rsid w:val="004C78CF"/>
    <w:rsid w:val="004C795F"/>
    <w:rsid w:val="004C7A9D"/>
    <w:rsid w:val="004C7C98"/>
    <w:rsid w:val="004C7DD4"/>
    <w:rsid w:val="004D0146"/>
    <w:rsid w:val="004D031D"/>
    <w:rsid w:val="004D0C42"/>
    <w:rsid w:val="004D0CA8"/>
    <w:rsid w:val="004D0F1B"/>
    <w:rsid w:val="004D1754"/>
    <w:rsid w:val="004D175C"/>
    <w:rsid w:val="004D18E1"/>
    <w:rsid w:val="004D24BE"/>
    <w:rsid w:val="004D3007"/>
    <w:rsid w:val="004D3300"/>
    <w:rsid w:val="004D35FB"/>
    <w:rsid w:val="004D3D8E"/>
    <w:rsid w:val="004D4216"/>
    <w:rsid w:val="004D476D"/>
    <w:rsid w:val="004D4D3C"/>
    <w:rsid w:val="004D4DB9"/>
    <w:rsid w:val="004D4EF0"/>
    <w:rsid w:val="004D5D96"/>
    <w:rsid w:val="004D6675"/>
    <w:rsid w:val="004D6796"/>
    <w:rsid w:val="004D67FC"/>
    <w:rsid w:val="004D6B48"/>
    <w:rsid w:val="004D6BA3"/>
    <w:rsid w:val="004D6D30"/>
    <w:rsid w:val="004D6E61"/>
    <w:rsid w:val="004D7D3A"/>
    <w:rsid w:val="004D7F69"/>
    <w:rsid w:val="004E0BD1"/>
    <w:rsid w:val="004E0F78"/>
    <w:rsid w:val="004E10AA"/>
    <w:rsid w:val="004E1615"/>
    <w:rsid w:val="004E17FB"/>
    <w:rsid w:val="004E204A"/>
    <w:rsid w:val="004E20CA"/>
    <w:rsid w:val="004E25E8"/>
    <w:rsid w:val="004E2B7C"/>
    <w:rsid w:val="004E2FB7"/>
    <w:rsid w:val="004E366D"/>
    <w:rsid w:val="004E3D7C"/>
    <w:rsid w:val="004E465D"/>
    <w:rsid w:val="004E4DEA"/>
    <w:rsid w:val="004E570B"/>
    <w:rsid w:val="004E5774"/>
    <w:rsid w:val="004E5DEB"/>
    <w:rsid w:val="004E66B2"/>
    <w:rsid w:val="004E76E2"/>
    <w:rsid w:val="004E77C5"/>
    <w:rsid w:val="004E7F55"/>
    <w:rsid w:val="004F002C"/>
    <w:rsid w:val="004F1174"/>
    <w:rsid w:val="004F1465"/>
    <w:rsid w:val="004F14DF"/>
    <w:rsid w:val="004F1F91"/>
    <w:rsid w:val="004F23F3"/>
    <w:rsid w:val="004F253A"/>
    <w:rsid w:val="004F2A73"/>
    <w:rsid w:val="004F2DB6"/>
    <w:rsid w:val="004F3423"/>
    <w:rsid w:val="004F360F"/>
    <w:rsid w:val="004F4954"/>
    <w:rsid w:val="004F4A47"/>
    <w:rsid w:val="004F4B09"/>
    <w:rsid w:val="004F4BD3"/>
    <w:rsid w:val="004F4F49"/>
    <w:rsid w:val="004F503E"/>
    <w:rsid w:val="004F5309"/>
    <w:rsid w:val="004F5748"/>
    <w:rsid w:val="004F5835"/>
    <w:rsid w:val="004F670C"/>
    <w:rsid w:val="004F68F0"/>
    <w:rsid w:val="004F6F00"/>
    <w:rsid w:val="004F6F87"/>
    <w:rsid w:val="0050063C"/>
    <w:rsid w:val="00500836"/>
    <w:rsid w:val="00501543"/>
    <w:rsid w:val="005019F9"/>
    <w:rsid w:val="00501D60"/>
    <w:rsid w:val="00501DD7"/>
    <w:rsid w:val="00501F47"/>
    <w:rsid w:val="00502022"/>
    <w:rsid w:val="0050250D"/>
    <w:rsid w:val="005026B1"/>
    <w:rsid w:val="00502742"/>
    <w:rsid w:val="00503BA9"/>
    <w:rsid w:val="005040A4"/>
    <w:rsid w:val="005045A3"/>
    <w:rsid w:val="00504A7E"/>
    <w:rsid w:val="00504AD0"/>
    <w:rsid w:val="00504BAC"/>
    <w:rsid w:val="00504D5F"/>
    <w:rsid w:val="00505197"/>
    <w:rsid w:val="00505904"/>
    <w:rsid w:val="00505B1C"/>
    <w:rsid w:val="00506409"/>
    <w:rsid w:val="00506E33"/>
    <w:rsid w:val="0050705F"/>
    <w:rsid w:val="00507376"/>
    <w:rsid w:val="00507560"/>
    <w:rsid w:val="00507613"/>
    <w:rsid w:val="005078A2"/>
    <w:rsid w:val="005079A4"/>
    <w:rsid w:val="00507ED5"/>
    <w:rsid w:val="00510122"/>
    <w:rsid w:val="0051109F"/>
    <w:rsid w:val="005113A0"/>
    <w:rsid w:val="00511CBC"/>
    <w:rsid w:val="0051262F"/>
    <w:rsid w:val="00512DEC"/>
    <w:rsid w:val="005131AB"/>
    <w:rsid w:val="00513235"/>
    <w:rsid w:val="00513306"/>
    <w:rsid w:val="005144BA"/>
    <w:rsid w:val="0051493E"/>
    <w:rsid w:val="00514FC5"/>
    <w:rsid w:val="00515531"/>
    <w:rsid w:val="00515612"/>
    <w:rsid w:val="00515BC8"/>
    <w:rsid w:val="00515DA2"/>
    <w:rsid w:val="00515DFD"/>
    <w:rsid w:val="0051620F"/>
    <w:rsid w:val="0051682B"/>
    <w:rsid w:val="00516B95"/>
    <w:rsid w:val="00517A34"/>
    <w:rsid w:val="005203DD"/>
    <w:rsid w:val="00520411"/>
    <w:rsid w:val="005204EF"/>
    <w:rsid w:val="005204F4"/>
    <w:rsid w:val="0052133D"/>
    <w:rsid w:val="00521CBD"/>
    <w:rsid w:val="0052282A"/>
    <w:rsid w:val="005229E6"/>
    <w:rsid w:val="00522A75"/>
    <w:rsid w:val="00522C8D"/>
    <w:rsid w:val="00522DEC"/>
    <w:rsid w:val="0052324E"/>
    <w:rsid w:val="005233C6"/>
    <w:rsid w:val="005237B7"/>
    <w:rsid w:val="00523AC2"/>
    <w:rsid w:val="00523B34"/>
    <w:rsid w:val="00523C39"/>
    <w:rsid w:val="00524140"/>
    <w:rsid w:val="00524593"/>
    <w:rsid w:val="005245F5"/>
    <w:rsid w:val="0052479F"/>
    <w:rsid w:val="005253F5"/>
    <w:rsid w:val="00525524"/>
    <w:rsid w:val="00525AC2"/>
    <w:rsid w:val="00526B98"/>
    <w:rsid w:val="00526BC3"/>
    <w:rsid w:val="00530598"/>
    <w:rsid w:val="005308ED"/>
    <w:rsid w:val="00530CF1"/>
    <w:rsid w:val="00530D57"/>
    <w:rsid w:val="00530EE2"/>
    <w:rsid w:val="00531436"/>
    <w:rsid w:val="0053194E"/>
    <w:rsid w:val="00531E0A"/>
    <w:rsid w:val="00532256"/>
    <w:rsid w:val="005328F9"/>
    <w:rsid w:val="00533DCB"/>
    <w:rsid w:val="00533E6B"/>
    <w:rsid w:val="005342B6"/>
    <w:rsid w:val="005347C5"/>
    <w:rsid w:val="00534C0A"/>
    <w:rsid w:val="005350D9"/>
    <w:rsid w:val="005357AF"/>
    <w:rsid w:val="00536BE3"/>
    <w:rsid w:val="00536DFA"/>
    <w:rsid w:val="00537384"/>
    <w:rsid w:val="005377BB"/>
    <w:rsid w:val="0054041A"/>
    <w:rsid w:val="005405E2"/>
    <w:rsid w:val="0054061C"/>
    <w:rsid w:val="005408EA"/>
    <w:rsid w:val="00540980"/>
    <w:rsid w:val="00540B82"/>
    <w:rsid w:val="005414D6"/>
    <w:rsid w:val="005417DF"/>
    <w:rsid w:val="00541E30"/>
    <w:rsid w:val="00542057"/>
    <w:rsid w:val="0054239D"/>
    <w:rsid w:val="005425DA"/>
    <w:rsid w:val="00542611"/>
    <w:rsid w:val="0054367E"/>
    <w:rsid w:val="00543CD8"/>
    <w:rsid w:val="00544310"/>
    <w:rsid w:val="00544555"/>
    <w:rsid w:val="0054489D"/>
    <w:rsid w:val="00544ADE"/>
    <w:rsid w:val="00544F74"/>
    <w:rsid w:val="00545425"/>
    <w:rsid w:val="0054542A"/>
    <w:rsid w:val="0054584B"/>
    <w:rsid w:val="00545956"/>
    <w:rsid w:val="00545975"/>
    <w:rsid w:val="005460A4"/>
    <w:rsid w:val="005460D3"/>
    <w:rsid w:val="00546115"/>
    <w:rsid w:val="0054652D"/>
    <w:rsid w:val="005465BE"/>
    <w:rsid w:val="00546B42"/>
    <w:rsid w:val="00546C1B"/>
    <w:rsid w:val="00547369"/>
    <w:rsid w:val="0054753B"/>
    <w:rsid w:val="0054792B"/>
    <w:rsid w:val="00550004"/>
    <w:rsid w:val="00550CEB"/>
    <w:rsid w:val="00551398"/>
    <w:rsid w:val="005513B5"/>
    <w:rsid w:val="00551464"/>
    <w:rsid w:val="005514A1"/>
    <w:rsid w:val="00551E6F"/>
    <w:rsid w:val="0055219B"/>
    <w:rsid w:val="00552264"/>
    <w:rsid w:val="0055232E"/>
    <w:rsid w:val="005524CB"/>
    <w:rsid w:val="00552DD8"/>
    <w:rsid w:val="00552EE2"/>
    <w:rsid w:val="00553275"/>
    <w:rsid w:val="00553652"/>
    <w:rsid w:val="00553756"/>
    <w:rsid w:val="0055378E"/>
    <w:rsid w:val="00553801"/>
    <w:rsid w:val="0055428B"/>
    <w:rsid w:val="00554557"/>
    <w:rsid w:val="00554880"/>
    <w:rsid w:val="00554897"/>
    <w:rsid w:val="00554C5E"/>
    <w:rsid w:val="00555291"/>
    <w:rsid w:val="005552C3"/>
    <w:rsid w:val="005554AA"/>
    <w:rsid w:val="00555DA0"/>
    <w:rsid w:val="00556D4E"/>
    <w:rsid w:val="00556FDE"/>
    <w:rsid w:val="005571DE"/>
    <w:rsid w:val="00557407"/>
    <w:rsid w:val="00557940"/>
    <w:rsid w:val="005600BA"/>
    <w:rsid w:val="00560AE4"/>
    <w:rsid w:val="00560AFF"/>
    <w:rsid w:val="00560BCF"/>
    <w:rsid w:val="00561542"/>
    <w:rsid w:val="00561A45"/>
    <w:rsid w:val="00561EFF"/>
    <w:rsid w:val="0056200D"/>
    <w:rsid w:val="005620D2"/>
    <w:rsid w:val="0056213E"/>
    <w:rsid w:val="00562892"/>
    <w:rsid w:val="0056289B"/>
    <w:rsid w:val="005628C9"/>
    <w:rsid w:val="00562952"/>
    <w:rsid w:val="00563412"/>
    <w:rsid w:val="00563896"/>
    <w:rsid w:val="00563A99"/>
    <w:rsid w:val="00563D75"/>
    <w:rsid w:val="00563E34"/>
    <w:rsid w:val="00563F09"/>
    <w:rsid w:val="00564339"/>
    <w:rsid w:val="00564394"/>
    <w:rsid w:val="005643FF"/>
    <w:rsid w:val="0056460A"/>
    <w:rsid w:val="0056485D"/>
    <w:rsid w:val="00564D05"/>
    <w:rsid w:val="00565992"/>
    <w:rsid w:val="00565D21"/>
    <w:rsid w:val="00565E46"/>
    <w:rsid w:val="00565FE6"/>
    <w:rsid w:val="0056650C"/>
    <w:rsid w:val="0056696D"/>
    <w:rsid w:val="0056724F"/>
    <w:rsid w:val="005675BC"/>
    <w:rsid w:val="00567743"/>
    <w:rsid w:val="00570EC8"/>
    <w:rsid w:val="005710B5"/>
    <w:rsid w:val="0057138E"/>
    <w:rsid w:val="00571F86"/>
    <w:rsid w:val="00572220"/>
    <w:rsid w:val="0057251C"/>
    <w:rsid w:val="00572817"/>
    <w:rsid w:val="00572967"/>
    <w:rsid w:val="00573079"/>
    <w:rsid w:val="0057383F"/>
    <w:rsid w:val="00573ED4"/>
    <w:rsid w:val="00573FF3"/>
    <w:rsid w:val="0057428B"/>
    <w:rsid w:val="005742E2"/>
    <w:rsid w:val="005743AD"/>
    <w:rsid w:val="00575111"/>
    <w:rsid w:val="00575B21"/>
    <w:rsid w:val="00575B93"/>
    <w:rsid w:val="00576201"/>
    <w:rsid w:val="005766A7"/>
    <w:rsid w:val="0057672D"/>
    <w:rsid w:val="005769F0"/>
    <w:rsid w:val="00576A63"/>
    <w:rsid w:val="00576AA7"/>
    <w:rsid w:val="00576B44"/>
    <w:rsid w:val="00576C6B"/>
    <w:rsid w:val="00576E0E"/>
    <w:rsid w:val="00577038"/>
    <w:rsid w:val="00577849"/>
    <w:rsid w:val="00577901"/>
    <w:rsid w:val="00580133"/>
    <w:rsid w:val="0058043E"/>
    <w:rsid w:val="00580CCE"/>
    <w:rsid w:val="005811E3"/>
    <w:rsid w:val="005814D8"/>
    <w:rsid w:val="00581B3C"/>
    <w:rsid w:val="00581CD6"/>
    <w:rsid w:val="00581E8D"/>
    <w:rsid w:val="0058209F"/>
    <w:rsid w:val="00582530"/>
    <w:rsid w:val="00582962"/>
    <w:rsid w:val="00582B4F"/>
    <w:rsid w:val="00582F21"/>
    <w:rsid w:val="00583399"/>
    <w:rsid w:val="005833D8"/>
    <w:rsid w:val="00583492"/>
    <w:rsid w:val="00583646"/>
    <w:rsid w:val="005836E8"/>
    <w:rsid w:val="00583E26"/>
    <w:rsid w:val="00584411"/>
    <w:rsid w:val="005845D8"/>
    <w:rsid w:val="005846E0"/>
    <w:rsid w:val="00584B13"/>
    <w:rsid w:val="00584D21"/>
    <w:rsid w:val="00585079"/>
    <w:rsid w:val="0058558A"/>
    <w:rsid w:val="00585733"/>
    <w:rsid w:val="00585CDE"/>
    <w:rsid w:val="005864AD"/>
    <w:rsid w:val="0058661C"/>
    <w:rsid w:val="005866C9"/>
    <w:rsid w:val="00587BFF"/>
    <w:rsid w:val="00587CD5"/>
    <w:rsid w:val="0059007C"/>
    <w:rsid w:val="0059019B"/>
    <w:rsid w:val="0059047A"/>
    <w:rsid w:val="005905A1"/>
    <w:rsid w:val="0059099C"/>
    <w:rsid w:val="00591934"/>
    <w:rsid w:val="00591A2B"/>
    <w:rsid w:val="00591C6B"/>
    <w:rsid w:val="00592A5A"/>
    <w:rsid w:val="00592AF3"/>
    <w:rsid w:val="00592AFA"/>
    <w:rsid w:val="00593217"/>
    <w:rsid w:val="005935A0"/>
    <w:rsid w:val="005939D2"/>
    <w:rsid w:val="005941EA"/>
    <w:rsid w:val="005949EF"/>
    <w:rsid w:val="00594FD2"/>
    <w:rsid w:val="00595781"/>
    <w:rsid w:val="00595ACB"/>
    <w:rsid w:val="005965AF"/>
    <w:rsid w:val="00596B8E"/>
    <w:rsid w:val="00597632"/>
    <w:rsid w:val="00597950"/>
    <w:rsid w:val="00597C0F"/>
    <w:rsid w:val="00597D48"/>
    <w:rsid w:val="00597D62"/>
    <w:rsid w:val="00597FA8"/>
    <w:rsid w:val="005A01C9"/>
    <w:rsid w:val="005A039A"/>
    <w:rsid w:val="005A04A3"/>
    <w:rsid w:val="005A0775"/>
    <w:rsid w:val="005A0A70"/>
    <w:rsid w:val="005A0C19"/>
    <w:rsid w:val="005A12EE"/>
    <w:rsid w:val="005A164E"/>
    <w:rsid w:val="005A1C23"/>
    <w:rsid w:val="005A2684"/>
    <w:rsid w:val="005A2873"/>
    <w:rsid w:val="005A2880"/>
    <w:rsid w:val="005A32C9"/>
    <w:rsid w:val="005A3A79"/>
    <w:rsid w:val="005A4D3E"/>
    <w:rsid w:val="005A52DD"/>
    <w:rsid w:val="005A6227"/>
    <w:rsid w:val="005A622F"/>
    <w:rsid w:val="005A678F"/>
    <w:rsid w:val="005A69DA"/>
    <w:rsid w:val="005A6BB7"/>
    <w:rsid w:val="005A7109"/>
    <w:rsid w:val="005A7120"/>
    <w:rsid w:val="005A75F1"/>
    <w:rsid w:val="005A7C90"/>
    <w:rsid w:val="005B02F8"/>
    <w:rsid w:val="005B09FD"/>
    <w:rsid w:val="005B0ADB"/>
    <w:rsid w:val="005B0E12"/>
    <w:rsid w:val="005B1024"/>
    <w:rsid w:val="005B1165"/>
    <w:rsid w:val="005B1418"/>
    <w:rsid w:val="005B179F"/>
    <w:rsid w:val="005B1A76"/>
    <w:rsid w:val="005B1BF2"/>
    <w:rsid w:val="005B1CC5"/>
    <w:rsid w:val="005B2712"/>
    <w:rsid w:val="005B2769"/>
    <w:rsid w:val="005B2835"/>
    <w:rsid w:val="005B2D42"/>
    <w:rsid w:val="005B2E4A"/>
    <w:rsid w:val="005B32EE"/>
    <w:rsid w:val="005B3AC3"/>
    <w:rsid w:val="005B3C2D"/>
    <w:rsid w:val="005B3CC5"/>
    <w:rsid w:val="005B427B"/>
    <w:rsid w:val="005B4854"/>
    <w:rsid w:val="005B5977"/>
    <w:rsid w:val="005B5A64"/>
    <w:rsid w:val="005B6313"/>
    <w:rsid w:val="005B658C"/>
    <w:rsid w:val="005B6FAD"/>
    <w:rsid w:val="005B76C5"/>
    <w:rsid w:val="005B770F"/>
    <w:rsid w:val="005B78F9"/>
    <w:rsid w:val="005B791F"/>
    <w:rsid w:val="005C0953"/>
    <w:rsid w:val="005C0C06"/>
    <w:rsid w:val="005C0C5A"/>
    <w:rsid w:val="005C0D31"/>
    <w:rsid w:val="005C0DF3"/>
    <w:rsid w:val="005C1583"/>
    <w:rsid w:val="005C15C7"/>
    <w:rsid w:val="005C1D18"/>
    <w:rsid w:val="005C1D76"/>
    <w:rsid w:val="005C2662"/>
    <w:rsid w:val="005C2860"/>
    <w:rsid w:val="005C2F81"/>
    <w:rsid w:val="005C38C8"/>
    <w:rsid w:val="005C39C1"/>
    <w:rsid w:val="005C3AA0"/>
    <w:rsid w:val="005C3EF7"/>
    <w:rsid w:val="005C423F"/>
    <w:rsid w:val="005C4369"/>
    <w:rsid w:val="005C4CF0"/>
    <w:rsid w:val="005C545C"/>
    <w:rsid w:val="005C546F"/>
    <w:rsid w:val="005C560F"/>
    <w:rsid w:val="005C5948"/>
    <w:rsid w:val="005C59E8"/>
    <w:rsid w:val="005C5C25"/>
    <w:rsid w:val="005C608F"/>
    <w:rsid w:val="005C6EE7"/>
    <w:rsid w:val="005C734C"/>
    <w:rsid w:val="005C7881"/>
    <w:rsid w:val="005C798B"/>
    <w:rsid w:val="005C7D69"/>
    <w:rsid w:val="005C7FAA"/>
    <w:rsid w:val="005D00AE"/>
    <w:rsid w:val="005D011C"/>
    <w:rsid w:val="005D0D1A"/>
    <w:rsid w:val="005D10F3"/>
    <w:rsid w:val="005D14F4"/>
    <w:rsid w:val="005D1DEC"/>
    <w:rsid w:val="005D2073"/>
    <w:rsid w:val="005D2165"/>
    <w:rsid w:val="005D226B"/>
    <w:rsid w:val="005D29A4"/>
    <w:rsid w:val="005D2B7F"/>
    <w:rsid w:val="005D336B"/>
    <w:rsid w:val="005D35FE"/>
    <w:rsid w:val="005D36C5"/>
    <w:rsid w:val="005D4186"/>
    <w:rsid w:val="005D420B"/>
    <w:rsid w:val="005D45A4"/>
    <w:rsid w:val="005D4AA9"/>
    <w:rsid w:val="005D4D35"/>
    <w:rsid w:val="005D5411"/>
    <w:rsid w:val="005D5D45"/>
    <w:rsid w:val="005D649D"/>
    <w:rsid w:val="005D6631"/>
    <w:rsid w:val="005D717F"/>
    <w:rsid w:val="005E056F"/>
    <w:rsid w:val="005E0668"/>
    <w:rsid w:val="005E0822"/>
    <w:rsid w:val="005E0857"/>
    <w:rsid w:val="005E0E6F"/>
    <w:rsid w:val="005E0FC2"/>
    <w:rsid w:val="005E1B49"/>
    <w:rsid w:val="005E2156"/>
    <w:rsid w:val="005E28C9"/>
    <w:rsid w:val="005E2E9E"/>
    <w:rsid w:val="005E3188"/>
    <w:rsid w:val="005E3231"/>
    <w:rsid w:val="005E33C0"/>
    <w:rsid w:val="005E33D1"/>
    <w:rsid w:val="005E394C"/>
    <w:rsid w:val="005E5ADB"/>
    <w:rsid w:val="005E64AD"/>
    <w:rsid w:val="005E65C8"/>
    <w:rsid w:val="005E65E6"/>
    <w:rsid w:val="005E696E"/>
    <w:rsid w:val="005E6C05"/>
    <w:rsid w:val="005E74D7"/>
    <w:rsid w:val="005E75DA"/>
    <w:rsid w:val="005F035E"/>
    <w:rsid w:val="005F03B3"/>
    <w:rsid w:val="005F081B"/>
    <w:rsid w:val="005F084C"/>
    <w:rsid w:val="005F08F6"/>
    <w:rsid w:val="005F0BB6"/>
    <w:rsid w:val="005F0D1A"/>
    <w:rsid w:val="005F0F0B"/>
    <w:rsid w:val="005F142F"/>
    <w:rsid w:val="005F1C1F"/>
    <w:rsid w:val="005F1C3D"/>
    <w:rsid w:val="005F1C9E"/>
    <w:rsid w:val="005F2111"/>
    <w:rsid w:val="005F320C"/>
    <w:rsid w:val="005F32C5"/>
    <w:rsid w:val="005F4017"/>
    <w:rsid w:val="005F41C2"/>
    <w:rsid w:val="005F4717"/>
    <w:rsid w:val="005F4EC5"/>
    <w:rsid w:val="005F51D1"/>
    <w:rsid w:val="005F5AD4"/>
    <w:rsid w:val="005F655A"/>
    <w:rsid w:val="005F6695"/>
    <w:rsid w:val="005F67AE"/>
    <w:rsid w:val="005F70DF"/>
    <w:rsid w:val="005F7528"/>
    <w:rsid w:val="005F7B2D"/>
    <w:rsid w:val="005F7DA3"/>
    <w:rsid w:val="005F7E51"/>
    <w:rsid w:val="006005C8"/>
    <w:rsid w:val="00600811"/>
    <w:rsid w:val="0060127D"/>
    <w:rsid w:val="00601FF4"/>
    <w:rsid w:val="00602743"/>
    <w:rsid w:val="00602C50"/>
    <w:rsid w:val="0060326A"/>
    <w:rsid w:val="00603391"/>
    <w:rsid w:val="00603475"/>
    <w:rsid w:val="006034DA"/>
    <w:rsid w:val="00603DAC"/>
    <w:rsid w:val="006043A2"/>
    <w:rsid w:val="006047C6"/>
    <w:rsid w:val="00604B3E"/>
    <w:rsid w:val="0060500B"/>
    <w:rsid w:val="00605157"/>
    <w:rsid w:val="006059A6"/>
    <w:rsid w:val="00605D2D"/>
    <w:rsid w:val="00605DF4"/>
    <w:rsid w:val="00605E64"/>
    <w:rsid w:val="00606394"/>
    <w:rsid w:val="006065A3"/>
    <w:rsid w:val="00606730"/>
    <w:rsid w:val="006068B5"/>
    <w:rsid w:val="00607CCB"/>
    <w:rsid w:val="0061066E"/>
    <w:rsid w:val="00610885"/>
    <w:rsid w:val="00611597"/>
    <w:rsid w:val="0061194B"/>
    <w:rsid w:val="006121BA"/>
    <w:rsid w:val="006122D0"/>
    <w:rsid w:val="00612390"/>
    <w:rsid w:val="0061254A"/>
    <w:rsid w:val="00612B65"/>
    <w:rsid w:val="00612D8F"/>
    <w:rsid w:val="00612D96"/>
    <w:rsid w:val="00613B83"/>
    <w:rsid w:val="00613F11"/>
    <w:rsid w:val="00614358"/>
    <w:rsid w:val="006146D6"/>
    <w:rsid w:val="006146EF"/>
    <w:rsid w:val="00614B33"/>
    <w:rsid w:val="00614D21"/>
    <w:rsid w:val="00614DF3"/>
    <w:rsid w:val="00615166"/>
    <w:rsid w:val="00615323"/>
    <w:rsid w:val="00615CCE"/>
    <w:rsid w:val="00615CF1"/>
    <w:rsid w:val="00615E03"/>
    <w:rsid w:val="00615F40"/>
    <w:rsid w:val="00616160"/>
    <w:rsid w:val="00616259"/>
    <w:rsid w:val="00616289"/>
    <w:rsid w:val="00616630"/>
    <w:rsid w:val="00616D10"/>
    <w:rsid w:val="00616E42"/>
    <w:rsid w:val="00616F88"/>
    <w:rsid w:val="0061778E"/>
    <w:rsid w:val="00617FD3"/>
    <w:rsid w:val="006206DA"/>
    <w:rsid w:val="006215D4"/>
    <w:rsid w:val="006216F7"/>
    <w:rsid w:val="0062194D"/>
    <w:rsid w:val="00621ADC"/>
    <w:rsid w:val="00621CB5"/>
    <w:rsid w:val="006221F3"/>
    <w:rsid w:val="00622224"/>
    <w:rsid w:val="00622363"/>
    <w:rsid w:val="00622491"/>
    <w:rsid w:val="006226F6"/>
    <w:rsid w:val="00622911"/>
    <w:rsid w:val="00623957"/>
    <w:rsid w:val="00623E38"/>
    <w:rsid w:val="00624045"/>
    <w:rsid w:val="00624673"/>
    <w:rsid w:val="006248D6"/>
    <w:rsid w:val="00624C17"/>
    <w:rsid w:val="00625192"/>
    <w:rsid w:val="00625368"/>
    <w:rsid w:val="00625A5E"/>
    <w:rsid w:val="00625B3C"/>
    <w:rsid w:val="00625C83"/>
    <w:rsid w:val="00625E77"/>
    <w:rsid w:val="0062625A"/>
    <w:rsid w:val="006264F4"/>
    <w:rsid w:val="00626734"/>
    <w:rsid w:val="006267E5"/>
    <w:rsid w:val="00626C47"/>
    <w:rsid w:val="00627BB3"/>
    <w:rsid w:val="00627D0A"/>
    <w:rsid w:val="00627DF8"/>
    <w:rsid w:val="00627E06"/>
    <w:rsid w:val="00630303"/>
    <w:rsid w:val="006303C2"/>
    <w:rsid w:val="00630474"/>
    <w:rsid w:val="0063057C"/>
    <w:rsid w:val="006307C1"/>
    <w:rsid w:val="00630876"/>
    <w:rsid w:val="00630E2D"/>
    <w:rsid w:val="00630F99"/>
    <w:rsid w:val="00631799"/>
    <w:rsid w:val="00631F78"/>
    <w:rsid w:val="00631FEE"/>
    <w:rsid w:val="006324DC"/>
    <w:rsid w:val="006326E3"/>
    <w:rsid w:val="00632808"/>
    <w:rsid w:val="00632993"/>
    <w:rsid w:val="006331B5"/>
    <w:rsid w:val="006343E5"/>
    <w:rsid w:val="006344C4"/>
    <w:rsid w:val="00634940"/>
    <w:rsid w:val="00635265"/>
    <w:rsid w:val="00635D0B"/>
    <w:rsid w:val="00636685"/>
    <w:rsid w:val="00636EA5"/>
    <w:rsid w:val="00636F1D"/>
    <w:rsid w:val="00637692"/>
    <w:rsid w:val="00637853"/>
    <w:rsid w:val="006378E4"/>
    <w:rsid w:val="00637C01"/>
    <w:rsid w:val="0064033D"/>
    <w:rsid w:val="0064066E"/>
    <w:rsid w:val="00640696"/>
    <w:rsid w:val="00640BBA"/>
    <w:rsid w:val="00640CCE"/>
    <w:rsid w:val="00640E53"/>
    <w:rsid w:val="00640E8D"/>
    <w:rsid w:val="006416E9"/>
    <w:rsid w:val="0064183C"/>
    <w:rsid w:val="006418A8"/>
    <w:rsid w:val="006424FC"/>
    <w:rsid w:val="00642917"/>
    <w:rsid w:val="00642D52"/>
    <w:rsid w:val="00642E84"/>
    <w:rsid w:val="006434E2"/>
    <w:rsid w:val="006435C2"/>
    <w:rsid w:val="00644052"/>
    <w:rsid w:val="0064454B"/>
    <w:rsid w:val="0064469B"/>
    <w:rsid w:val="0064515A"/>
    <w:rsid w:val="00646AF4"/>
    <w:rsid w:val="006470A7"/>
    <w:rsid w:val="006473A3"/>
    <w:rsid w:val="006477BE"/>
    <w:rsid w:val="0064788F"/>
    <w:rsid w:val="006504E4"/>
    <w:rsid w:val="006506B2"/>
    <w:rsid w:val="006506D8"/>
    <w:rsid w:val="006509D0"/>
    <w:rsid w:val="006511C1"/>
    <w:rsid w:val="006512A7"/>
    <w:rsid w:val="00651E8F"/>
    <w:rsid w:val="006521EE"/>
    <w:rsid w:val="00652CB8"/>
    <w:rsid w:val="00652D41"/>
    <w:rsid w:val="00652EB5"/>
    <w:rsid w:val="006530CA"/>
    <w:rsid w:val="006530D1"/>
    <w:rsid w:val="00653182"/>
    <w:rsid w:val="00653601"/>
    <w:rsid w:val="0065390C"/>
    <w:rsid w:val="00653A14"/>
    <w:rsid w:val="00654195"/>
    <w:rsid w:val="00654689"/>
    <w:rsid w:val="00654A9F"/>
    <w:rsid w:val="00654DAB"/>
    <w:rsid w:val="0065502B"/>
    <w:rsid w:val="00655581"/>
    <w:rsid w:val="0065568D"/>
    <w:rsid w:val="00655F18"/>
    <w:rsid w:val="00656248"/>
    <w:rsid w:val="0065633C"/>
    <w:rsid w:val="00656B4F"/>
    <w:rsid w:val="00656DA4"/>
    <w:rsid w:val="0065793C"/>
    <w:rsid w:val="00657B31"/>
    <w:rsid w:val="006601CF"/>
    <w:rsid w:val="0066022D"/>
    <w:rsid w:val="00660EC7"/>
    <w:rsid w:val="00661234"/>
    <w:rsid w:val="006617FE"/>
    <w:rsid w:val="00661BC6"/>
    <w:rsid w:val="0066213A"/>
    <w:rsid w:val="00662229"/>
    <w:rsid w:val="00662900"/>
    <w:rsid w:val="00662AAC"/>
    <w:rsid w:val="00663B15"/>
    <w:rsid w:val="00663CC9"/>
    <w:rsid w:val="00664644"/>
    <w:rsid w:val="00664DFE"/>
    <w:rsid w:val="006652AE"/>
    <w:rsid w:val="006652F4"/>
    <w:rsid w:val="00665BE7"/>
    <w:rsid w:val="006661B0"/>
    <w:rsid w:val="006663CB"/>
    <w:rsid w:val="006671A1"/>
    <w:rsid w:val="006671D7"/>
    <w:rsid w:val="006675A3"/>
    <w:rsid w:val="00667B94"/>
    <w:rsid w:val="00670EA6"/>
    <w:rsid w:val="00671225"/>
    <w:rsid w:val="0067186F"/>
    <w:rsid w:val="00671CFE"/>
    <w:rsid w:val="0067289B"/>
    <w:rsid w:val="00672B4D"/>
    <w:rsid w:val="006735B0"/>
    <w:rsid w:val="00673728"/>
    <w:rsid w:val="00673BC4"/>
    <w:rsid w:val="00674666"/>
    <w:rsid w:val="0067534E"/>
    <w:rsid w:val="00675B13"/>
    <w:rsid w:val="006760FA"/>
    <w:rsid w:val="006763A1"/>
    <w:rsid w:val="00676925"/>
    <w:rsid w:val="00676CBB"/>
    <w:rsid w:val="006773AF"/>
    <w:rsid w:val="00677EF1"/>
    <w:rsid w:val="00677F6E"/>
    <w:rsid w:val="00680C00"/>
    <w:rsid w:val="00680C42"/>
    <w:rsid w:val="00681280"/>
    <w:rsid w:val="00681836"/>
    <w:rsid w:val="00681DCB"/>
    <w:rsid w:val="00683007"/>
    <w:rsid w:val="006831C2"/>
    <w:rsid w:val="006836A6"/>
    <w:rsid w:val="00683F91"/>
    <w:rsid w:val="00684742"/>
    <w:rsid w:val="00684C0C"/>
    <w:rsid w:val="006857AF"/>
    <w:rsid w:val="006857EF"/>
    <w:rsid w:val="00685ED2"/>
    <w:rsid w:val="00686128"/>
    <w:rsid w:val="0068650A"/>
    <w:rsid w:val="0068683F"/>
    <w:rsid w:val="00686E4E"/>
    <w:rsid w:val="0068715E"/>
    <w:rsid w:val="0068750E"/>
    <w:rsid w:val="00690295"/>
    <w:rsid w:val="00690566"/>
    <w:rsid w:val="00690C05"/>
    <w:rsid w:val="00690C42"/>
    <w:rsid w:val="00691079"/>
    <w:rsid w:val="006915BF"/>
    <w:rsid w:val="006920DE"/>
    <w:rsid w:val="006927EB"/>
    <w:rsid w:val="00692E59"/>
    <w:rsid w:val="00692EE5"/>
    <w:rsid w:val="00692F1D"/>
    <w:rsid w:val="00693A30"/>
    <w:rsid w:val="00694194"/>
    <w:rsid w:val="006941DB"/>
    <w:rsid w:val="006946F8"/>
    <w:rsid w:val="0069497C"/>
    <w:rsid w:val="00694B0C"/>
    <w:rsid w:val="00694F32"/>
    <w:rsid w:val="006952F3"/>
    <w:rsid w:val="00695942"/>
    <w:rsid w:val="006962E4"/>
    <w:rsid w:val="006964D3"/>
    <w:rsid w:val="0069682E"/>
    <w:rsid w:val="00696A12"/>
    <w:rsid w:val="00696FD4"/>
    <w:rsid w:val="00697590"/>
    <w:rsid w:val="006977E4"/>
    <w:rsid w:val="00697918"/>
    <w:rsid w:val="00697B3B"/>
    <w:rsid w:val="00697D3C"/>
    <w:rsid w:val="006A004C"/>
    <w:rsid w:val="006A07A0"/>
    <w:rsid w:val="006A09C8"/>
    <w:rsid w:val="006A0CDC"/>
    <w:rsid w:val="006A0E27"/>
    <w:rsid w:val="006A10FF"/>
    <w:rsid w:val="006A1148"/>
    <w:rsid w:val="006A1435"/>
    <w:rsid w:val="006A1BC0"/>
    <w:rsid w:val="006A24F5"/>
    <w:rsid w:val="006A2AE5"/>
    <w:rsid w:val="006A2C92"/>
    <w:rsid w:val="006A2F2E"/>
    <w:rsid w:val="006A3212"/>
    <w:rsid w:val="006A32DA"/>
    <w:rsid w:val="006A3976"/>
    <w:rsid w:val="006A3A57"/>
    <w:rsid w:val="006A3B14"/>
    <w:rsid w:val="006A3B5E"/>
    <w:rsid w:val="006A41A5"/>
    <w:rsid w:val="006A4384"/>
    <w:rsid w:val="006A4DD9"/>
    <w:rsid w:val="006A4F62"/>
    <w:rsid w:val="006A5A3E"/>
    <w:rsid w:val="006A5D2E"/>
    <w:rsid w:val="006A61FE"/>
    <w:rsid w:val="006A66F0"/>
    <w:rsid w:val="006A6E94"/>
    <w:rsid w:val="006A724D"/>
    <w:rsid w:val="006A78E3"/>
    <w:rsid w:val="006A7F9F"/>
    <w:rsid w:val="006B011D"/>
    <w:rsid w:val="006B0573"/>
    <w:rsid w:val="006B09A3"/>
    <w:rsid w:val="006B0BD1"/>
    <w:rsid w:val="006B13E7"/>
    <w:rsid w:val="006B1727"/>
    <w:rsid w:val="006B1783"/>
    <w:rsid w:val="006B1D3E"/>
    <w:rsid w:val="006B274B"/>
    <w:rsid w:val="006B3B84"/>
    <w:rsid w:val="006B3CAE"/>
    <w:rsid w:val="006B3DE0"/>
    <w:rsid w:val="006B3E4D"/>
    <w:rsid w:val="006B3F3D"/>
    <w:rsid w:val="006B4346"/>
    <w:rsid w:val="006B4433"/>
    <w:rsid w:val="006B4825"/>
    <w:rsid w:val="006B49A7"/>
    <w:rsid w:val="006B4BD2"/>
    <w:rsid w:val="006B5C8A"/>
    <w:rsid w:val="006B5D9C"/>
    <w:rsid w:val="006B64AC"/>
    <w:rsid w:val="006B675A"/>
    <w:rsid w:val="006B7923"/>
    <w:rsid w:val="006B7EAF"/>
    <w:rsid w:val="006B7F71"/>
    <w:rsid w:val="006C02D4"/>
    <w:rsid w:val="006C0FFC"/>
    <w:rsid w:val="006C1162"/>
    <w:rsid w:val="006C1683"/>
    <w:rsid w:val="006C22B5"/>
    <w:rsid w:val="006C26AE"/>
    <w:rsid w:val="006C282E"/>
    <w:rsid w:val="006C2AF3"/>
    <w:rsid w:val="006C3F2C"/>
    <w:rsid w:val="006C3FFB"/>
    <w:rsid w:val="006C412D"/>
    <w:rsid w:val="006C471F"/>
    <w:rsid w:val="006C4918"/>
    <w:rsid w:val="006C4D28"/>
    <w:rsid w:val="006C4E97"/>
    <w:rsid w:val="006C5171"/>
    <w:rsid w:val="006C58E6"/>
    <w:rsid w:val="006C62E0"/>
    <w:rsid w:val="006C6392"/>
    <w:rsid w:val="006C6FF1"/>
    <w:rsid w:val="006C7901"/>
    <w:rsid w:val="006D0071"/>
    <w:rsid w:val="006D0085"/>
    <w:rsid w:val="006D0168"/>
    <w:rsid w:val="006D0459"/>
    <w:rsid w:val="006D0758"/>
    <w:rsid w:val="006D077D"/>
    <w:rsid w:val="006D09CE"/>
    <w:rsid w:val="006D22D6"/>
    <w:rsid w:val="006D24C3"/>
    <w:rsid w:val="006D24D2"/>
    <w:rsid w:val="006D25AA"/>
    <w:rsid w:val="006D3869"/>
    <w:rsid w:val="006D3CE6"/>
    <w:rsid w:val="006D3D4C"/>
    <w:rsid w:val="006D4183"/>
    <w:rsid w:val="006D498B"/>
    <w:rsid w:val="006D49F1"/>
    <w:rsid w:val="006D4EEB"/>
    <w:rsid w:val="006D5017"/>
    <w:rsid w:val="006D512B"/>
    <w:rsid w:val="006D5341"/>
    <w:rsid w:val="006D5AE9"/>
    <w:rsid w:val="006D5DCE"/>
    <w:rsid w:val="006D6093"/>
    <w:rsid w:val="006D672D"/>
    <w:rsid w:val="006D6E65"/>
    <w:rsid w:val="006D6E8B"/>
    <w:rsid w:val="006D71C2"/>
    <w:rsid w:val="006D78FE"/>
    <w:rsid w:val="006D79AB"/>
    <w:rsid w:val="006D7DFE"/>
    <w:rsid w:val="006E00B6"/>
    <w:rsid w:val="006E016D"/>
    <w:rsid w:val="006E031A"/>
    <w:rsid w:val="006E0605"/>
    <w:rsid w:val="006E0635"/>
    <w:rsid w:val="006E0CA9"/>
    <w:rsid w:val="006E0F4F"/>
    <w:rsid w:val="006E1CB0"/>
    <w:rsid w:val="006E284A"/>
    <w:rsid w:val="006E2D37"/>
    <w:rsid w:val="006E31B7"/>
    <w:rsid w:val="006E3304"/>
    <w:rsid w:val="006E37D7"/>
    <w:rsid w:val="006E47D7"/>
    <w:rsid w:val="006E494C"/>
    <w:rsid w:val="006E4AA9"/>
    <w:rsid w:val="006E4E9E"/>
    <w:rsid w:val="006E527F"/>
    <w:rsid w:val="006E55B3"/>
    <w:rsid w:val="006E5B0E"/>
    <w:rsid w:val="006E61C1"/>
    <w:rsid w:val="006E6575"/>
    <w:rsid w:val="006E6638"/>
    <w:rsid w:val="006E6833"/>
    <w:rsid w:val="006E6858"/>
    <w:rsid w:val="006E6CAC"/>
    <w:rsid w:val="006E7580"/>
    <w:rsid w:val="006E7887"/>
    <w:rsid w:val="006E7E0F"/>
    <w:rsid w:val="006F099C"/>
    <w:rsid w:val="006F0AFF"/>
    <w:rsid w:val="006F10A8"/>
    <w:rsid w:val="006F179E"/>
    <w:rsid w:val="006F1937"/>
    <w:rsid w:val="006F211C"/>
    <w:rsid w:val="006F2148"/>
    <w:rsid w:val="006F276E"/>
    <w:rsid w:val="006F296B"/>
    <w:rsid w:val="006F35D0"/>
    <w:rsid w:val="006F36D5"/>
    <w:rsid w:val="006F3789"/>
    <w:rsid w:val="006F3C97"/>
    <w:rsid w:val="006F3D9A"/>
    <w:rsid w:val="006F46C4"/>
    <w:rsid w:val="006F472F"/>
    <w:rsid w:val="006F4A23"/>
    <w:rsid w:val="006F4EA7"/>
    <w:rsid w:val="006F5752"/>
    <w:rsid w:val="006F6177"/>
    <w:rsid w:val="006F63D6"/>
    <w:rsid w:val="006F6AC8"/>
    <w:rsid w:val="006F6BB1"/>
    <w:rsid w:val="006F6C1E"/>
    <w:rsid w:val="006F711B"/>
    <w:rsid w:val="006F7827"/>
    <w:rsid w:val="006F78E5"/>
    <w:rsid w:val="006F7DE4"/>
    <w:rsid w:val="006F7E2D"/>
    <w:rsid w:val="0070031F"/>
    <w:rsid w:val="00700567"/>
    <w:rsid w:val="00700EC6"/>
    <w:rsid w:val="00701517"/>
    <w:rsid w:val="007018A1"/>
    <w:rsid w:val="00701A56"/>
    <w:rsid w:val="00701CB1"/>
    <w:rsid w:val="007021B1"/>
    <w:rsid w:val="00702536"/>
    <w:rsid w:val="0070293C"/>
    <w:rsid w:val="00702D02"/>
    <w:rsid w:val="00702FC4"/>
    <w:rsid w:val="00703133"/>
    <w:rsid w:val="0070323A"/>
    <w:rsid w:val="00704598"/>
    <w:rsid w:val="007045DA"/>
    <w:rsid w:val="00704E85"/>
    <w:rsid w:val="00705200"/>
    <w:rsid w:val="00705365"/>
    <w:rsid w:val="00705FCC"/>
    <w:rsid w:val="0070677D"/>
    <w:rsid w:val="00706F47"/>
    <w:rsid w:val="00706F7B"/>
    <w:rsid w:val="007070B1"/>
    <w:rsid w:val="007071A3"/>
    <w:rsid w:val="00707549"/>
    <w:rsid w:val="00707B17"/>
    <w:rsid w:val="00707B45"/>
    <w:rsid w:val="00707BDB"/>
    <w:rsid w:val="00707F7A"/>
    <w:rsid w:val="007108BC"/>
    <w:rsid w:val="00710EC4"/>
    <w:rsid w:val="007112D0"/>
    <w:rsid w:val="0071134E"/>
    <w:rsid w:val="00711548"/>
    <w:rsid w:val="007117EA"/>
    <w:rsid w:val="00712286"/>
    <w:rsid w:val="007124A5"/>
    <w:rsid w:val="007129DC"/>
    <w:rsid w:val="007136E0"/>
    <w:rsid w:val="00713D5C"/>
    <w:rsid w:val="00713F09"/>
    <w:rsid w:val="0071408B"/>
    <w:rsid w:val="00714A64"/>
    <w:rsid w:val="0071513F"/>
    <w:rsid w:val="007153CF"/>
    <w:rsid w:val="0071540A"/>
    <w:rsid w:val="007157AF"/>
    <w:rsid w:val="00715B61"/>
    <w:rsid w:val="00715DE8"/>
    <w:rsid w:val="00717050"/>
    <w:rsid w:val="007174E6"/>
    <w:rsid w:val="00717A34"/>
    <w:rsid w:val="00720518"/>
    <w:rsid w:val="00720874"/>
    <w:rsid w:val="00720AE4"/>
    <w:rsid w:val="00720D8E"/>
    <w:rsid w:val="00721215"/>
    <w:rsid w:val="00721401"/>
    <w:rsid w:val="007216EC"/>
    <w:rsid w:val="00721708"/>
    <w:rsid w:val="00721949"/>
    <w:rsid w:val="00721A39"/>
    <w:rsid w:val="00721ACF"/>
    <w:rsid w:val="00721DF2"/>
    <w:rsid w:val="00722031"/>
    <w:rsid w:val="007223E4"/>
    <w:rsid w:val="007224FB"/>
    <w:rsid w:val="00722902"/>
    <w:rsid w:val="007229DE"/>
    <w:rsid w:val="00722D80"/>
    <w:rsid w:val="00723633"/>
    <w:rsid w:val="00723AAB"/>
    <w:rsid w:val="007246C3"/>
    <w:rsid w:val="00724A7E"/>
    <w:rsid w:val="00724FB1"/>
    <w:rsid w:val="00725699"/>
    <w:rsid w:val="00725978"/>
    <w:rsid w:val="00725C5D"/>
    <w:rsid w:val="00726214"/>
    <w:rsid w:val="007262CC"/>
    <w:rsid w:val="00726B09"/>
    <w:rsid w:val="00726F3F"/>
    <w:rsid w:val="00727423"/>
    <w:rsid w:val="00727D18"/>
    <w:rsid w:val="007304FE"/>
    <w:rsid w:val="00730FD1"/>
    <w:rsid w:val="00731042"/>
    <w:rsid w:val="007313F5"/>
    <w:rsid w:val="0073156E"/>
    <w:rsid w:val="00731787"/>
    <w:rsid w:val="0073191A"/>
    <w:rsid w:val="00731993"/>
    <w:rsid w:val="007326F9"/>
    <w:rsid w:val="007328D6"/>
    <w:rsid w:val="00732DDA"/>
    <w:rsid w:val="00733A48"/>
    <w:rsid w:val="00733DBD"/>
    <w:rsid w:val="00733FAB"/>
    <w:rsid w:val="00734484"/>
    <w:rsid w:val="0073519A"/>
    <w:rsid w:val="007357E3"/>
    <w:rsid w:val="00735BB7"/>
    <w:rsid w:val="00735E3F"/>
    <w:rsid w:val="0073600C"/>
    <w:rsid w:val="00736354"/>
    <w:rsid w:val="007369D3"/>
    <w:rsid w:val="00737895"/>
    <w:rsid w:val="00737BDE"/>
    <w:rsid w:val="00737D93"/>
    <w:rsid w:val="00740940"/>
    <w:rsid w:val="00740BEA"/>
    <w:rsid w:val="0074124A"/>
    <w:rsid w:val="007413EA"/>
    <w:rsid w:val="0074149B"/>
    <w:rsid w:val="00741D65"/>
    <w:rsid w:val="007420CE"/>
    <w:rsid w:val="0074210F"/>
    <w:rsid w:val="00742342"/>
    <w:rsid w:val="007423C3"/>
    <w:rsid w:val="00743C16"/>
    <w:rsid w:val="007441AF"/>
    <w:rsid w:val="0074483D"/>
    <w:rsid w:val="007449EC"/>
    <w:rsid w:val="007451C4"/>
    <w:rsid w:val="00745738"/>
    <w:rsid w:val="00745A3C"/>
    <w:rsid w:val="00745B05"/>
    <w:rsid w:val="00745B0F"/>
    <w:rsid w:val="00745D9B"/>
    <w:rsid w:val="00745F2B"/>
    <w:rsid w:val="00746522"/>
    <w:rsid w:val="007468A9"/>
    <w:rsid w:val="00746BC5"/>
    <w:rsid w:val="00746E65"/>
    <w:rsid w:val="00746FB7"/>
    <w:rsid w:val="0074722A"/>
    <w:rsid w:val="0074772D"/>
    <w:rsid w:val="00747784"/>
    <w:rsid w:val="0074781D"/>
    <w:rsid w:val="00747CDE"/>
    <w:rsid w:val="007503F0"/>
    <w:rsid w:val="0075095A"/>
    <w:rsid w:val="00750AAF"/>
    <w:rsid w:val="0075165D"/>
    <w:rsid w:val="00751B99"/>
    <w:rsid w:val="00752283"/>
    <w:rsid w:val="0075242F"/>
    <w:rsid w:val="007528AB"/>
    <w:rsid w:val="00752DBE"/>
    <w:rsid w:val="00752F68"/>
    <w:rsid w:val="00753778"/>
    <w:rsid w:val="00753816"/>
    <w:rsid w:val="0075388F"/>
    <w:rsid w:val="00753DFD"/>
    <w:rsid w:val="00753ED0"/>
    <w:rsid w:val="00754C68"/>
    <w:rsid w:val="00755285"/>
    <w:rsid w:val="007555EF"/>
    <w:rsid w:val="00756DCD"/>
    <w:rsid w:val="00756F0F"/>
    <w:rsid w:val="0075721A"/>
    <w:rsid w:val="007572A7"/>
    <w:rsid w:val="00757354"/>
    <w:rsid w:val="007576B1"/>
    <w:rsid w:val="00757C1C"/>
    <w:rsid w:val="00757FA7"/>
    <w:rsid w:val="0076001C"/>
    <w:rsid w:val="00760443"/>
    <w:rsid w:val="0076059D"/>
    <w:rsid w:val="00760A7D"/>
    <w:rsid w:val="00760D26"/>
    <w:rsid w:val="00760E5E"/>
    <w:rsid w:val="00760F38"/>
    <w:rsid w:val="0076126B"/>
    <w:rsid w:val="00761494"/>
    <w:rsid w:val="00761516"/>
    <w:rsid w:val="00761CEC"/>
    <w:rsid w:val="0076292B"/>
    <w:rsid w:val="00762EC2"/>
    <w:rsid w:val="0076303B"/>
    <w:rsid w:val="007632C7"/>
    <w:rsid w:val="007633B6"/>
    <w:rsid w:val="00763640"/>
    <w:rsid w:val="0076439F"/>
    <w:rsid w:val="007643A4"/>
    <w:rsid w:val="00765175"/>
    <w:rsid w:val="007654E9"/>
    <w:rsid w:val="007659E3"/>
    <w:rsid w:val="00765E33"/>
    <w:rsid w:val="00765F3F"/>
    <w:rsid w:val="00765FB1"/>
    <w:rsid w:val="00766452"/>
    <w:rsid w:val="00766AF1"/>
    <w:rsid w:val="00766BD7"/>
    <w:rsid w:val="00766C57"/>
    <w:rsid w:val="00767866"/>
    <w:rsid w:val="0076797B"/>
    <w:rsid w:val="00767A1C"/>
    <w:rsid w:val="00767B22"/>
    <w:rsid w:val="00770040"/>
    <w:rsid w:val="007706FA"/>
    <w:rsid w:val="00770A75"/>
    <w:rsid w:val="00770A7A"/>
    <w:rsid w:val="0077105F"/>
    <w:rsid w:val="0077154D"/>
    <w:rsid w:val="007724EB"/>
    <w:rsid w:val="007724F3"/>
    <w:rsid w:val="007724F5"/>
    <w:rsid w:val="0077257D"/>
    <w:rsid w:val="00772812"/>
    <w:rsid w:val="00772EF6"/>
    <w:rsid w:val="00773678"/>
    <w:rsid w:val="00773FEA"/>
    <w:rsid w:val="007741C8"/>
    <w:rsid w:val="007741D2"/>
    <w:rsid w:val="0077459E"/>
    <w:rsid w:val="0077470D"/>
    <w:rsid w:val="00774910"/>
    <w:rsid w:val="00774CAE"/>
    <w:rsid w:val="00774EEF"/>
    <w:rsid w:val="00774F66"/>
    <w:rsid w:val="0077589D"/>
    <w:rsid w:val="00775CA2"/>
    <w:rsid w:val="00775D24"/>
    <w:rsid w:val="00776131"/>
    <w:rsid w:val="00776B97"/>
    <w:rsid w:val="00776C06"/>
    <w:rsid w:val="00776C07"/>
    <w:rsid w:val="00776DEE"/>
    <w:rsid w:val="00777CF2"/>
    <w:rsid w:val="00777F14"/>
    <w:rsid w:val="00780A21"/>
    <w:rsid w:val="00780AB7"/>
    <w:rsid w:val="00781304"/>
    <w:rsid w:val="007814FC"/>
    <w:rsid w:val="007816A8"/>
    <w:rsid w:val="0078187F"/>
    <w:rsid w:val="0078215E"/>
    <w:rsid w:val="007825AF"/>
    <w:rsid w:val="00782B22"/>
    <w:rsid w:val="00782E03"/>
    <w:rsid w:val="00782EB9"/>
    <w:rsid w:val="007835BF"/>
    <w:rsid w:val="007836B0"/>
    <w:rsid w:val="00783BB9"/>
    <w:rsid w:val="00783E77"/>
    <w:rsid w:val="007848AD"/>
    <w:rsid w:val="00785A88"/>
    <w:rsid w:val="00785D18"/>
    <w:rsid w:val="007862CC"/>
    <w:rsid w:val="00786A07"/>
    <w:rsid w:val="00786C87"/>
    <w:rsid w:val="00786DB8"/>
    <w:rsid w:val="007875A5"/>
    <w:rsid w:val="0078761E"/>
    <w:rsid w:val="007876F9"/>
    <w:rsid w:val="00787AAF"/>
    <w:rsid w:val="00787AEA"/>
    <w:rsid w:val="00790821"/>
    <w:rsid w:val="0079090E"/>
    <w:rsid w:val="00790A84"/>
    <w:rsid w:val="00790D6D"/>
    <w:rsid w:val="00790F33"/>
    <w:rsid w:val="0079150D"/>
    <w:rsid w:val="00791A82"/>
    <w:rsid w:val="00791CB0"/>
    <w:rsid w:val="0079312E"/>
    <w:rsid w:val="00793388"/>
    <w:rsid w:val="00794C35"/>
    <w:rsid w:val="0079521B"/>
    <w:rsid w:val="00795531"/>
    <w:rsid w:val="0079564E"/>
    <w:rsid w:val="00795B00"/>
    <w:rsid w:val="00795BD1"/>
    <w:rsid w:val="00795E96"/>
    <w:rsid w:val="0079624B"/>
    <w:rsid w:val="007962AC"/>
    <w:rsid w:val="0079679D"/>
    <w:rsid w:val="00796A1A"/>
    <w:rsid w:val="00796F3E"/>
    <w:rsid w:val="00797B86"/>
    <w:rsid w:val="007A0568"/>
    <w:rsid w:val="007A08D4"/>
    <w:rsid w:val="007A09ED"/>
    <w:rsid w:val="007A0E40"/>
    <w:rsid w:val="007A1131"/>
    <w:rsid w:val="007A13A6"/>
    <w:rsid w:val="007A1BE8"/>
    <w:rsid w:val="007A209E"/>
    <w:rsid w:val="007A298B"/>
    <w:rsid w:val="007A2CCB"/>
    <w:rsid w:val="007A3122"/>
    <w:rsid w:val="007A3618"/>
    <w:rsid w:val="007A37AC"/>
    <w:rsid w:val="007A3A17"/>
    <w:rsid w:val="007A3CB9"/>
    <w:rsid w:val="007A3FF3"/>
    <w:rsid w:val="007A4724"/>
    <w:rsid w:val="007A48AB"/>
    <w:rsid w:val="007A4BC1"/>
    <w:rsid w:val="007A4D44"/>
    <w:rsid w:val="007A4EFF"/>
    <w:rsid w:val="007A579C"/>
    <w:rsid w:val="007A5BE9"/>
    <w:rsid w:val="007A5F12"/>
    <w:rsid w:val="007B02D4"/>
    <w:rsid w:val="007B05C1"/>
    <w:rsid w:val="007B0737"/>
    <w:rsid w:val="007B0D4E"/>
    <w:rsid w:val="007B0E18"/>
    <w:rsid w:val="007B1543"/>
    <w:rsid w:val="007B19ED"/>
    <w:rsid w:val="007B1B15"/>
    <w:rsid w:val="007B30DF"/>
    <w:rsid w:val="007B3370"/>
    <w:rsid w:val="007B33BC"/>
    <w:rsid w:val="007B3997"/>
    <w:rsid w:val="007B4239"/>
    <w:rsid w:val="007B4824"/>
    <w:rsid w:val="007B4961"/>
    <w:rsid w:val="007B4BBB"/>
    <w:rsid w:val="007B5244"/>
    <w:rsid w:val="007B60CC"/>
    <w:rsid w:val="007B6EB8"/>
    <w:rsid w:val="007B7811"/>
    <w:rsid w:val="007B784B"/>
    <w:rsid w:val="007C07C8"/>
    <w:rsid w:val="007C0E42"/>
    <w:rsid w:val="007C19DD"/>
    <w:rsid w:val="007C1BE9"/>
    <w:rsid w:val="007C1DF1"/>
    <w:rsid w:val="007C2272"/>
    <w:rsid w:val="007C228F"/>
    <w:rsid w:val="007C24C8"/>
    <w:rsid w:val="007C2DC3"/>
    <w:rsid w:val="007C313A"/>
    <w:rsid w:val="007C3612"/>
    <w:rsid w:val="007C39D9"/>
    <w:rsid w:val="007C3C96"/>
    <w:rsid w:val="007C3D60"/>
    <w:rsid w:val="007C45E3"/>
    <w:rsid w:val="007C4627"/>
    <w:rsid w:val="007C4E08"/>
    <w:rsid w:val="007C5202"/>
    <w:rsid w:val="007C556C"/>
    <w:rsid w:val="007C5A41"/>
    <w:rsid w:val="007C676C"/>
    <w:rsid w:val="007C6A34"/>
    <w:rsid w:val="007C7D00"/>
    <w:rsid w:val="007D03F9"/>
    <w:rsid w:val="007D058C"/>
    <w:rsid w:val="007D05E0"/>
    <w:rsid w:val="007D090C"/>
    <w:rsid w:val="007D0EE3"/>
    <w:rsid w:val="007D0F49"/>
    <w:rsid w:val="007D1979"/>
    <w:rsid w:val="007D19AA"/>
    <w:rsid w:val="007D1A20"/>
    <w:rsid w:val="007D1AF3"/>
    <w:rsid w:val="007D1B62"/>
    <w:rsid w:val="007D1B6A"/>
    <w:rsid w:val="007D1E0D"/>
    <w:rsid w:val="007D22CE"/>
    <w:rsid w:val="007D25AC"/>
    <w:rsid w:val="007D263A"/>
    <w:rsid w:val="007D2D0D"/>
    <w:rsid w:val="007D31AE"/>
    <w:rsid w:val="007D33E8"/>
    <w:rsid w:val="007D3435"/>
    <w:rsid w:val="007D348F"/>
    <w:rsid w:val="007D3808"/>
    <w:rsid w:val="007D3A64"/>
    <w:rsid w:val="007D3D5A"/>
    <w:rsid w:val="007D3D80"/>
    <w:rsid w:val="007D40B0"/>
    <w:rsid w:val="007D48FE"/>
    <w:rsid w:val="007D5667"/>
    <w:rsid w:val="007D5A59"/>
    <w:rsid w:val="007D5F8B"/>
    <w:rsid w:val="007D6187"/>
    <w:rsid w:val="007D64A8"/>
    <w:rsid w:val="007D653B"/>
    <w:rsid w:val="007D6999"/>
    <w:rsid w:val="007D6FC2"/>
    <w:rsid w:val="007D7300"/>
    <w:rsid w:val="007D75EB"/>
    <w:rsid w:val="007D77D7"/>
    <w:rsid w:val="007D7A54"/>
    <w:rsid w:val="007E04B3"/>
    <w:rsid w:val="007E0886"/>
    <w:rsid w:val="007E0E1E"/>
    <w:rsid w:val="007E0ED6"/>
    <w:rsid w:val="007E0ED8"/>
    <w:rsid w:val="007E1668"/>
    <w:rsid w:val="007E16E3"/>
    <w:rsid w:val="007E1B3A"/>
    <w:rsid w:val="007E1F04"/>
    <w:rsid w:val="007E2CCC"/>
    <w:rsid w:val="007E2E92"/>
    <w:rsid w:val="007E3CE4"/>
    <w:rsid w:val="007E48E5"/>
    <w:rsid w:val="007E5758"/>
    <w:rsid w:val="007E5AAB"/>
    <w:rsid w:val="007E5D6C"/>
    <w:rsid w:val="007E63F9"/>
    <w:rsid w:val="007E659C"/>
    <w:rsid w:val="007E6C26"/>
    <w:rsid w:val="007E6D0A"/>
    <w:rsid w:val="007E7069"/>
    <w:rsid w:val="007E7358"/>
    <w:rsid w:val="007F00B0"/>
    <w:rsid w:val="007F072A"/>
    <w:rsid w:val="007F0AC5"/>
    <w:rsid w:val="007F0DC4"/>
    <w:rsid w:val="007F123B"/>
    <w:rsid w:val="007F2484"/>
    <w:rsid w:val="007F282B"/>
    <w:rsid w:val="007F2B3E"/>
    <w:rsid w:val="007F31BD"/>
    <w:rsid w:val="007F3299"/>
    <w:rsid w:val="007F35B8"/>
    <w:rsid w:val="007F38C5"/>
    <w:rsid w:val="007F3B8E"/>
    <w:rsid w:val="007F3E14"/>
    <w:rsid w:val="007F441F"/>
    <w:rsid w:val="007F4495"/>
    <w:rsid w:val="007F48C1"/>
    <w:rsid w:val="007F49A3"/>
    <w:rsid w:val="007F4C8E"/>
    <w:rsid w:val="007F5540"/>
    <w:rsid w:val="007F5CBF"/>
    <w:rsid w:val="007F6118"/>
    <w:rsid w:val="007F62E8"/>
    <w:rsid w:val="007F6A1E"/>
    <w:rsid w:val="007F6A4A"/>
    <w:rsid w:val="007F6A98"/>
    <w:rsid w:val="007F6ABD"/>
    <w:rsid w:val="007F73BC"/>
    <w:rsid w:val="007F77A1"/>
    <w:rsid w:val="00800188"/>
    <w:rsid w:val="008001E0"/>
    <w:rsid w:val="0080038B"/>
    <w:rsid w:val="00800606"/>
    <w:rsid w:val="00800D64"/>
    <w:rsid w:val="00800FA8"/>
    <w:rsid w:val="00801220"/>
    <w:rsid w:val="0080166D"/>
    <w:rsid w:val="008017AE"/>
    <w:rsid w:val="00801B80"/>
    <w:rsid w:val="00802529"/>
    <w:rsid w:val="00803240"/>
    <w:rsid w:val="00803D21"/>
    <w:rsid w:val="00803EEF"/>
    <w:rsid w:val="0080411E"/>
    <w:rsid w:val="00804487"/>
    <w:rsid w:val="008052DF"/>
    <w:rsid w:val="00805328"/>
    <w:rsid w:val="008055F7"/>
    <w:rsid w:val="008058C7"/>
    <w:rsid w:val="00805A67"/>
    <w:rsid w:val="00805E50"/>
    <w:rsid w:val="00805F38"/>
    <w:rsid w:val="0080692D"/>
    <w:rsid w:val="008076E3"/>
    <w:rsid w:val="008077E9"/>
    <w:rsid w:val="00810FC3"/>
    <w:rsid w:val="008115C0"/>
    <w:rsid w:val="008124DB"/>
    <w:rsid w:val="00812CC8"/>
    <w:rsid w:val="00813C61"/>
    <w:rsid w:val="00815E46"/>
    <w:rsid w:val="00815F65"/>
    <w:rsid w:val="00816152"/>
    <w:rsid w:val="00816283"/>
    <w:rsid w:val="00816B5D"/>
    <w:rsid w:val="00816B6C"/>
    <w:rsid w:val="00816EAC"/>
    <w:rsid w:val="0081706B"/>
    <w:rsid w:val="008173AF"/>
    <w:rsid w:val="00817D02"/>
    <w:rsid w:val="00817FC2"/>
    <w:rsid w:val="0082011B"/>
    <w:rsid w:val="008201B3"/>
    <w:rsid w:val="00820257"/>
    <w:rsid w:val="0082032C"/>
    <w:rsid w:val="008207AF"/>
    <w:rsid w:val="008209CE"/>
    <w:rsid w:val="00820B95"/>
    <w:rsid w:val="00821657"/>
    <w:rsid w:val="008217DB"/>
    <w:rsid w:val="00821F00"/>
    <w:rsid w:val="008224D0"/>
    <w:rsid w:val="00822AAF"/>
    <w:rsid w:val="00822F79"/>
    <w:rsid w:val="00823013"/>
    <w:rsid w:val="00823873"/>
    <w:rsid w:val="008247B8"/>
    <w:rsid w:val="008247E9"/>
    <w:rsid w:val="00825CF1"/>
    <w:rsid w:val="00825F49"/>
    <w:rsid w:val="00826354"/>
    <w:rsid w:val="00826803"/>
    <w:rsid w:val="00826AA9"/>
    <w:rsid w:val="00826DF5"/>
    <w:rsid w:val="008273E1"/>
    <w:rsid w:val="00827413"/>
    <w:rsid w:val="008278FD"/>
    <w:rsid w:val="0083061A"/>
    <w:rsid w:val="00830A13"/>
    <w:rsid w:val="00830B18"/>
    <w:rsid w:val="0083101E"/>
    <w:rsid w:val="008310E9"/>
    <w:rsid w:val="00831197"/>
    <w:rsid w:val="0083252F"/>
    <w:rsid w:val="008327CF"/>
    <w:rsid w:val="008328E2"/>
    <w:rsid w:val="00832935"/>
    <w:rsid w:val="00832BB8"/>
    <w:rsid w:val="00833849"/>
    <w:rsid w:val="00833A1C"/>
    <w:rsid w:val="00833F49"/>
    <w:rsid w:val="008348C4"/>
    <w:rsid w:val="008349A7"/>
    <w:rsid w:val="00835456"/>
    <w:rsid w:val="00835744"/>
    <w:rsid w:val="00836219"/>
    <w:rsid w:val="008363C9"/>
    <w:rsid w:val="008367EB"/>
    <w:rsid w:val="00836BDD"/>
    <w:rsid w:val="00836F76"/>
    <w:rsid w:val="00837825"/>
    <w:rsid w:val="008379C3"/>
    <w:rsid w:val="00837B5C"/>
    <w:rsid w:val="00837B9D"/>
    <w:rsid w:val="00837C7E"/>
    <w:rsid w:val="00837EFB"/>
    <w:rsid w:val="008403AC"/>
    <w:rsid w:val="00840905"/>
    <w:rsid w:val="00840C35"/>
    <w:rsid w:val="0084146B"/>
    <w:rsid w:val="0084174F"/>
    <w:rsid w:val="008417CE"/>
    <w:rsid w:val="0084208E"/>
    <w:rsid w:val="00842453"/>
    <w:rsid w:val="008426A9"/>
    <w:rsid w:val="0084312A"/>
    <w:rsid w:val="0084325F"/>
    <w:rsid w:val="008440D7"/>
    <w:rsid w:val="008454B5"/>
    <w:rsid w:val="0084577C"/>
    <w:rsid w:val="00845C5A"/>
    <w:rsid w:val="00846428"/>
    <w:rsid w:val="008468EA"/>
    <w:rsid w:val="0084705C"/>
    <w:rsid w:val="008470EE"/>
    <w:rsid w:val="0084739D"/>
    <w:rsid w:val="008479A7"/>
    <w:rsid w:val="00847B1A"/>
    <w:rsid w:val="00850858"/>
    <w:rsid w:val="00850C96"/>
    <w:rsid w:val="008510D7"/>
    <w:rsid w:val="00851267"/>
    <w:rsid w:val="0085127C"/>
    <w:rsid w:val="00851288"/>
    <w:rsid w:val="00851D18"/>
    <w:rsid w:val="00851FE4"/>
    <w:rsid w:val="008521DC"/>
    <w:rsid w:val="0085224C"/>
    <w:rsid w:val="00852280"/>
    <w:rsid w:val="0085231F"/>
    <w:rsid w:val="00852743"/>
    <w:rsid w:val="00852C7C"/>
    <w:rsid w:val="00852D78"/>
    <w:rsid w:val="008530BF"/>
    <w:rsid w:val="00853292"/>
    <w:rsid w:val="00853B46"/>
    <w:rsid w:val="00853C57"/>
    <w:rsid w:val="00854233"/>
    <w:rsid w:val="008542F0"/>
    <w:rsid w:val="00854A27"/>
    <w:rsid w:val="00854DF6"/>
    <w:rsid w:val="00855201"/>
    <w:rsid w:val="0085536B"/>
    <w:rsid w:val="0085543C"/>
    <w:rsid w:val="0085553E"/>
    <w:rsid w:val="0085569B"/>
    <w:rsid w:val="00855CB7"/>
    <w:rsid w:val="00855E2E"/>
    <w:rsid w:val="00855F7E"/>
    <w:rsid w:val="0085609B"/>
    <w:rsid w:val="008560AC"/>
    <w:rsid w:val="00856EDD"/>
    <w:rsid w:val="008574E1"/>
    <w:rsid w:val="00857571"/>
    <w:rsid w:val="00857B49"/>
    <w:rsid w:val="00857BB6"/>
    <w:rsid w:val="0086079E"/>
    <w:rsid w:val="00860B05"/>
    <w:rsid w:val="00861226"/>
    <w:rsid w:val="00861228"/>
    <w:rsid w:val="0086211A"/>
    <w:rsid w:val="008625E0"/>
    <w:rsid w:val="00862EE0"/>
    <w:rsid w:val="0086320E"/>
    <w:rsid w:val="00863A1E"/>
    <w:rsid w:val="00863D62"/>
    <w:rsid w:val="00864523"/>
    <w:rsid w:val="00864B83"/>
    <w:rsid w:val="00865310"/>
    <w:rsid w:val="00865538"/>
    <w:rsid w:val="00866224"/>
    <w:rsid w:val="00866279"/>
    <w:rsid w:val="0086660F"/>
    <w:rsid w:val="00867294"/>
    <w:rsid w:val="0086745C"/>
    <w:rsid w:val="00870177"/>
    <w:rsid w:val="00870185"/>
    <w:rsid w:val="008703F1"/>
    <w:rsid w:val="0087042C"/>
    <w:rsid w:val="00870520"/>
    <w:rsid w:val="00870D27"/>
    <w:rsid w:val="008717D1"/>
    <w:rsid w:val="00871967"/>
    <w:rsid w:val="00871E4F"/>
    <w:rsid w:val="0087268E"/>
    <w:rsid w:val="008726CB"/>
    <w:rsid w:val="00872FAB"/>
    <w:rsid w:val="00873A3C"/>
    <w:rsid w:val="00874027"/>
    <w:rsid w:val="0087442E"/>
    <w:rsid w:val="008746D0"/>
    <w:rsid w:val="00874877"/>
    <w:rsid w:val="00874DF5"/>
    <w:rsid w:val="00874EEA"/>
    <w:rsid w:val="00874F7A"/>
    <w:rsid w:val="00875165"/>
    <w:rsid w:val="00875479"/>
    <w:rsid w:val="00875871"/>
    <w:rsid w:val="00875AA1"/>
    <w:rsid w:val="00875B41"/>
    <w:rsid w:val="00875D83"/>
    <w:rsid w:val="00876087"/>
    <w:rsid w:val="008760A8"/>
    <w:rsid w:val="008760CE"/>
    <w:rsid w:val="0087610C"/>
    <w:rsid w:val="0087628A"/>
    <w:rsid w:val="00876E64"/>
    <w:rsid w:val="0088021F"/>
    <w:rsid w:val="008803E6"/>
    <w:rsid w:val="008804A8"/>
    <w:rsid w:val="00880763"/>
    <w:rsid w:val="00880F42"/>
    <w:rsid w:val="008810DD"/>
    <w:rsid w:val="00881660"/>
    <w:rsid w:val="008818A2"/>
    <w:rsid w:val="00881E3B"/>
    <w:rsid w:val="0088281C"/>
    <w:rsid w:val="00883353"/>
    <w:rsid w:val="00884C55"/>
    <w:rsid w:val="00884DF8"/>
    <w:rsid w:val="0088540F"/>
    <w:rsid w:val="0088618A"/>
    <w:rsid w:val="008866B5"/>
    <w:rsid w:val="008873A1"/>
    <w:rsid w:val="008877D0"/>
    <w:rsid w:val="00887AD7"/>
    <w:rsid w:val="008900F7"/>
    <w:rsid w:val="00890620"/>
    <w:rsid w:val="008921E5"/>
    <w:rsid w:val="008928C6"/>
    <w:rsid w:val="00893125"/>
    <w:rsid w:val="0089329B"/>
    <w:rsid w:val="008934FE"/>
    <w:rsid w:val="008939CF"/>
    <w:rsid w:val="008939E2"/>
    <w:rsid w:val="00893A17"/>
    <w:rsid w:val="00894142"/>
    <w:rsid w:val="008945D5"/>
    <w:rsid w:val="008946C0"/>
    <w:rsid w:val="008948B9"/>
    <w:rsid w:val="008948F7"/>
    <w:rsid w:val="00895469"/>
    <w:rsid w:val="00895AFD"/>
    <w:rsid w:val="00896147"/>
    <w:rsid w:val="00896A46"/>
    <w:rsid w:val="008970F4"/>
    <w:rsid w:val="0089798A"/>
    <w:rsid w:val="00897E26"/>
    <w:rsid w:val="008A03F9"/>
    <w:rsid w:val="008A06A1"/>
    <w:rsid w:val="008A0F08"/>
    <w:rsid w:val="008A1565"/>
    <w:rsid w:val="008A16F3"/>
    <w:rsid w:val="008A242C"/>
    <w:rsid w:val="008A25B0"/>
    <w:rsid w:val="008A2766"/>
    <w:rsid w:val="008A2FC5"/>
    <w:rsid w:val="008A31A9"/>
    <w:rsid w:val="008A35F6"/>
    <w:rsid w:val="008A3923"/>
    <w:rsid w:val="008A39C8"/>
    <w:rsid w:val="008A3DF7"/>
    <w:rsid w:val="008A40E4"/>
    <w:rsid w:val="008A44B1"/>
    <w:rsid w:val="008A49E9"/>
    <w:rsid w:val="008A4BF5"/>
    <w:rsid w:val="008A50A2"/>
    <w:rsid w:val="008A5A78"/>
    <w:rsid w:val="008A5B26"/>
    <w:rsid w:val="008A5EAC"/>
    <w:rsid w:val="008A5EC3"/>
    <w:rsid w:val="008A613F"/>
    <w:rsid w:val="008A6286"/>
    <w:rsid w:val="008A66ED"/>
    <w:rsid w:val="008A6886"/>
    <w:rsid w:val="008A6CA9"/>
    <w:rsid w:val="008A72BF"/>
    <w:rsid w:val="008A7729"/>
    <w:rsid w:val="008A7891"/>
    <w:rsid w:val="008A7ACF"/>
    <w:rsid w:val="008A7FAB"/>
    <w:rsid w:val="008B0005"/>
    <w:rsid w:val="008B0723"/>
    <w:rsid w:val="008B0CAA"/>
    <w:rsid w:val="008B15EF"/>
    <w:rsid w:val="008B1A9E"/>
    <w:rsid w:val="008B1E65"/>
    <w:rsid w:val="008B3179"/>
    <w:rsid w:val="008B335F"/>
    <w:rsid w:val="008B34AC"/>
    <w:rsid w:val="008B37AC"/>
    <w:rsid w:val="008B3D19"/>
    <w:rsid w:val="008B4526"/>
    <w:rsid w:val="008B4613"/>
    <w:rsid w:val="008B4E5D"/>
    <w:rsid w:val="008B5C1A"/>
    <w:rsid w:val="008B5C3D"/>
    <w:rsid w:val="008B5D37"/>
    <w:rsid w:val="008B6543"/>
    <w:rsid w:val="008B65BD"/>
    <w:rsid w:val="008B6F07"/>
    <w:rsid w:val="008B730B"/>
    <w:rsid w:val="008B754B"/>
    <w:rsid w:val="008B77B1"/>
    <w:rsid w:val="008B7A61"/>
    <w:rsid w:val="008B7AD8"/>
    <w:rsid w:val="008C00B7"/>
    <w:rsid w:val="008C02EC"/>
    <w:rsid w:val="008C07AE"/>
    <w:rsid w:val="008C08FB"/>
    <w:rsid w:val="008C0BF1"/>
    <w:rsid w:val="008C0BFB"/>
    <w:rsid w:val="008C189B"/>
    <w:rsid w:val="008C1AAB"/>
    <w:rsid w:val="008C1D60"/>
    <w:rsid w:val="008C1F0B"/>
    <w:rsid w:val="008C2540"/>
    <w:rsid w:val="008C28C0"/>
    <w:rsid w:val="008C29F3"/>
    <w:rsid w:val="008C39A0"/>
    <w:rsid w:val="008C3BB9"/>
    <w:rsid w:val="008C3D78"/>
    <w:rsid w:val="008C4163"/>
    <w:rsid w:val="008C47FB"/>
    <w:rsid w:val="008C511D"/>
    <w:rsid w:val="008C51B8"/>
    <w:rsid w:val="008C58B7"/>
    <w:rsid w:val="008C5B04"/>
    <w:rsid w:val="008C5E3B"/>
    <w:rsid w:val="008C607A"/>
    <w:rsid w:val="008C60E2"/>
    <w:rsid w:val="008C65C0"/>
    <w:rsid w:val="008C6674"/>
    <w:rsid w:val="008C6886"/>
    <w:rsid w:val="008C6963"/>
    <w:rsid w:val="008C717C"/>
    <w:rsid w:val="008C7541"/>
    <w:rsid w:val="008D01D1"/>
    <w:rsid w:val="008D03E1"/>
    <w:rsid w:val="008D0A03"/>
    <w:rsid w:val="008D1235"/>
    <w:rsid w:val="008D18D7"/>
    <w:rsid w:val="008D1A1F"/>
    <w:rsid w:val="008D1A84"/>
    <w:rsid w:val="008D1DC3"/>
    <w:rsid w:val="008D26DC"/>
    <w:rsid w:val="008D26F0"/>
    <w:rsid w:val="008D281A"/>
    <w:rsid w:val="008D2895"/>
    <w:rsid w:val="008D2AE7"/>
    <w:rsid w:val="008D2DF3"/>
    <w:rsid w:val="008D32E8"/>
    <w:rsid w:val="008D3344"/>
    <w:rsid w:val="008D3734"/>
    <w:rsid w:val="008D3761"/>
    <w:rsid w:val="008D396C"/>
    <w:rsid w:val="008D3D44"/>
    <w:rsid w:val="008D45A6"/>
    <w:rsid w:val="008D467D"/>
    <w:rsid w:val="008D4820"/>
    <w:rsid w:val="008D48E4"/>
    <w:rsid w:val="008D496C"/>
    <w:rsid w:val="008D497C"/>
    <w:rsid w:val="008D4BC1"/>
    <w:rsid w:val="008D54EC"/>
    <w:rsid w:val="008D5B98"/>
    <w:rsid w:val="008D6409"/>
    <w:rsid w:val="008D692B"/>
    <w:rsid w:val="008D69A2"/>
    <w:rsid w:val="008D732C"/>
    <w:rsid w:val="008D767C"/>
    <w:rsid w:val="008D7791"/>
    <w:rsid w:val="008D79E2"/>
    <w:rsid w:val="008E025E"/>
    <w:rsid w:val="008E0773"/>
    <w:rsid w:val="008E1363"/>
    <w:rsid w:val="008E1583"/>
    <w:rsid w:val="008E1D37"/>
    <w:rsid w:val="008E1DC1"/>
    <w:rsid w:val="008E29FE"/>
    <w:rsid w:val="008E2A3E"/>
    <w:rsid w:val="008E33E6"/>
    <w:rsid w:val="008E35D2"/>
    <w:rsid w:val="008E390A"/>
    <w:rsid w:val="008E3956"/>
    <w:rsid w:val="008E3AEE"/>
    <w:rsid w:val="008E3B3A"/>
    <w:rsid w:val="008E3B82"/>
    <w:rsid w:val="008E4658"/>
    <w:rsid w:val="008E483C"/>
    <w:rsid w:val="008E4954"/>
    <w:rsid w:val="008E4A66"/>
    <w:rsid w:val="008E4D1C"/>
    <w:rsid w:val="008E4D29"/>
    <w:rsid w:val="008E503B"/>
    <w:rsid w:val="008E5110"/>
    <w:rsid w:val="008E552C"/>
    <w:rsid w:val="008E55B2"/>
    <w:rsid w:val="008E57ED"/>
    <w:rsid w:val="008E65E4"/>
    <w:rsid w:val="008E7142"/>
    <w:rsid w:val="008E7AC3"/>
    <w:rsid w:val="008E7EA9"/>
    <w:rsid w:val="008E7EB8"/>
    <w:rsid w:val="008F0062"/>
    <w:rsid w:val="008F02B2"/>
    <w:rsid w:val="008F08E2"/>
    <w:rsid w:val="008F154B"/>
    <w:rsid w:val="008F2294"/>
    <w:rsid w:val="008F2444"/>
    <w:rsid w:val="008F249E"/>
    <w:rsid w:val="008F2B24"/>
    <w:rsid w:val="008F3099"/>
    <w:rsid w:val="008F3687"/>
    <w:rsid w:val="008F379A"/>
    <w:rsid w:val="008F3FFE"/>
    <w:rsid w:val="008F40BF"/>
    <w:rsid w:val="008F42B8"/>
    <w:rsid w:val="008F4431"/>
    <w:rsid w:val="008F4A42"/>
    <w:rsid w:val="008F4B85"/>
    <w:rsid w:val="008F5289"/>
    <w:rsid w:val="008F52E3"/>
    <w:rsid w:val="008F54EA"/>
    <w:rsid w:val="008F5521"/>
    <w:rsid w:val="008F569B"/>
    <w:rsid w:val="008F56F1"/>
    <w:rsid w:val="008F5AE1"/>
    <w:rsid w:val="008F6032"/>
    <w:rsid w:val="008F6045"/>
    <w:rsid w:val="008F6573"/>
    <w:rsid w:val="008F6804"/>
    <w:rsid w:val="008F7298"/>
    <w:rsid w:val="008F73BD"/>
    <w:rsid w:val="008F76B5"/>
    <w:rsid w:val="008F7701"/>
    <w:rsid w:val="008F787B"/>
    <w:rsid w:val="008F7FC7"/>
    <w:rsid w:val="009002A7"/>
    <w:rsid w:val="0090039F"/>
    <w:rsid w:val="009007F7"/>
    <w:rsid w:val="00900952"/>
    <w:rsid w:val="00900955"/>
    <w:rsid w:val="00900A5B"/>
    <w:rsid w:val="00900B22"/>
    <w:rsid w:val="00900B99"/>
    <w:rsid w:val="00900F7F"/>
    <w:rsid w:val="009015F7"/>
    <w:rsid w:val="0090177A"/>
    <w:rsid w:val="00901800"/>
    <w:rsid w:val="00901ECE"/>
    <w:rsid w:val="00901F7E"/>
    <w:rsid w:val="00902377"/>
    <w:rsid w:val="0090247A"/>
    <w:rsid w:val="00902CCE"/>
    <w:rsid w:val="0090373B"/>
    <w:rsid w:val="00903995"/>
    <w:rsid w:val="009045CB"/>
    <w:rsid w:val="009045EA"/>
    <w:rsid w:val="00904C96"/>
    <w:rsid w:val="00905038"/>
    <w:rsid w:val="00905545"/>
    <w:rsid w:val="00905AA0"/>
    <w:rsid w:val="00905E61"/>
    <w:rsid w:val="0090635B"/>
    <w:rsid w:val="009065FD"/>
    <w:rsid w:val="00907542"/>
    <w:rsid w:val="009075E6"/>
    <w:rsid w:val="00907E6C"/>
    <w:rsid w:val="00910104"/>
    <w:rsid w:val="009104B4"/>
    <w:rsid w:val="009105C3"/>
    <w:rsid w:val="00910B6E"/>
    <w:rsid w:val="0091125C"/>
    <w:rsid w:val="0091292F"/>
    <w:rsid w:val="00912C50"/>
    <w:rsid w:val="00912E26"/>
    <w:rsid w:val="00912E78"/>
    <w:rsid w:val="009131D9"/>
    <w:rsid w:val="00913703"/>
    <w:rsid w:val="00913962"/>
    <w:rsid w:val="00913987"/>
    <w:rsid w:val="00913FF2"/>
    <w:rsid w:val="00914146"/>
    <w:rsid w:val="0091456E"/>
    <w:rsid w:val="00914718"/>
    <w:rsid w:val="009149EB"/>
    <w:rsid w:val="00914A80"/>
    <w:rsid w:val="00914C2E"/>
    <w:rsid w:val="00914F8A"/>
    <w:rsid w:val="00915288"/>
    <w:rsid w:val="0091535C"/>
    <w:rsid w:val="00915B58"/>
    <w:rsid w:val="00915CF9"/>
    <w:rsid w:val="009160A6"/>
    <w:rsid w:val="00916774"/>
    <w:rsid w:val="00916A59"/>
    <w:rsid w:val="0091707A"/>
    <w:rsid w:val="00917673"/>
    <w:rsid w:val="0091775B"/>
    <w:rsid w:val="00917825"/>
    <w:rsid w:val="00917EFB"/>
    <w:rsid w:val="009206AD"/>
    <w:rsid w:val="009206CB"/>
    <w:rsid w:val="00920966"/>
    <w:rsid w:val="00920A29"/>
    <w:rsid w:val="00921444"/>
    <w:rsid w:val="00921749"/>
    <w:rsid w:val="0092279D"/>
    <w:rsid w:val="009229FE"/>
    <w:rsid w:val="00922A9E"/>
    <w:rsid w:val="00922E5F"/>
    <w:rsid w:val="009235B3"/>
    <w:rsid w:val="00923A05"/>
    <w:rsid w:val="00923B9A"/>
    <w:rsid w:val="0092418E"/>
    <w:rsid w:val="00924464"/>
    <w:rsid w:val="00924C77"/>
    <w:rsid w:val="009252CB"/>
    <w:rsid w:val="00926059"/>
    <w:rsid w:val="009263A4"/>
    <w:rsid w:val="009302F9"/>
    <w:rsid w:val="009303B2"/>
    <w:rsid w:val="009308BB"/>
    <w:rsid w:val="00930ED7"/>
    <w:rsid w:val="00931213"/>
    <w:rsid w:val="00931660"/>
    <w:rsid w:val="00931700"/>
    <w:rsid w:val="00931928"/>
    <w:rsid w:val="00931CFD"/>
    <w:rsid w:val="00932603"/>
    <w:rsid w:val="009327A8"/>
    <w:rsid w:val="00932810"/>
    <w:rsid w:val="009328E3"/>
    <w:rsid w:val="00932DDF"/>
    <w:rsid w:val="009338FC"/>
    <w:rsid w:val="00933EEC"/>
    <w:rsid w:val="0093412E"/>
    <w:rsid w:val="00934401"/>
    <w:rsid w:val="009346DF"/>
    <w:rsid w:val="0093560D"/>
    <w:rsid w:val="009359D4"/>
    <w:rsid w:val="009360A6"/>
    <w:rsid w:val="00936208"/>
    <w:rsid w:val="009366C2"/>
    <w:rsid w:val="009367F0"/>
    <w:rsid w:val="00936D66"/>
    <w:rsid w:val="00937E81"/>
    <w:rsid w:val="009400BC"/>
    <w:rsid w:val="00940877"/>
    <w:rsid w:val="00940A50"/>
    <w:rsid w:val="00940E1C"/>
    <w:rsid w:val="00940E26"/>
    <w:rsid w:val="00940EF6"/>
    <w:rsid w:val="00940F48"/>
    <w:rsid w:val="00941B33"/>
    <w:rsid w:val="00941B8E"/>
    <w:rsid w:val="00941BF4"/>
    <w:rsid w:val="00941EA7"/>
    <w:rsid w:val="009422B4"/>
    <w:rsid w:val="009429B7"/>
    <w:rsid w:val="00942A48"/>
    <w:rsid w:val="00942C43"/>
    <w:rsid w:val="00942E9D"/>
    <w:rsid w:val="0094317D"/>
    <w:rsid w:val="00943798"/>
    <w:rsid w:val="009447E6"/>
    <w:rsid w:val="00944BAA"/>
    <w:rsid w:val="00944CFB"/>
    <w:rsid w:val="00944EFF"/>
    <w:rsid w:val="00946458"/>
    <w:rsid w:val="00946E43"/>
    <w:rsid w:val="00946E52"/>
    <w:rsid w:val="00946E8E"/>
    <w:rsid w:val="00947815"/>
    <w:rsid w:val="00947F4E"/>
    <w:rsid w:val="00950062"/>
    <w:rsid w:val="009501FF"/>
    <w:rsid w:val="009506B5"/>
    <w:rsid w:val="009508CE"/>
    <w:rsid w:val="00950BE4"/>
    <w:rsid w:val="00951173"/>
    <w:rsid w:val="009524A1"/>
    <w:rsid w:val="00952CFC"/>
    <w:rsid w:val="00952F7A"/>
    <w:rsid w:val="00952FF9"/>
    <w:rsid w:val="009531C8"/>
    <w:rsid w:val="00953427"/>
    <w:rsid w:val="009535AE"/>
    <w:rsid w:val="00953E54"/>
    <w:rsid w:val="009543A0"/>
    <w:rsid w:val="00954974"/>
    <w:rsid w:val="00955422"/>
    <w:rsid w:val="00955819"/>
    <w:rsid w:val="00955A42"/>
    <w:rsid w:val="00955D81"/>
    <w:rsid w:val="0095602C"/>
    <w:rsid w:val="00956CAD"/>
    <w:rsid w:val="00956E5F"/>
    <w:rsid w:val="00956FE1"/>
    <w:rsid w:val="009578DE"/>
    <w:rsid w:val="00957B42"/>
    <w:rsid w:val="009607FA"/>
    <w:rsid w:val="0096088D"/>
    <w:rsid w:val="00960E4A"/>
    <w:rsid w:val="00960FF5"/>
    <w:rsid w:val="009611EF"/>
    <w:rsid w:val="0096130B"/>
    <w:rsid w:val="00961649"/>
    <w:rsid w:val="0096230C"/>
    <w:rsid w:val="00962BF4"/>
    <w:rsid w:val="00962E05"/>
    <w:rsid w:val="00963584"/>
    <w:rsid w:val="009640ED"/>
    <w:rsid w:val="00964210"/>
    <w:rsid w:val="009644D0"/>
    <w:rsid w:val="009647D1"/>
    <w:rsid w:val="009649A6"/>
    <w:rsid w:val="00965382"/>
    <w:rsid w:val="00965618"/>
    <w:rsid w:val="00965D77"/>
    <w:rsid w:val="00966C30"/>
    <w:rsid w:val="00966EB5"/>
    <w:rsid w:val="00966FEC"/>
    <w:rsid w:val="009671A0"/>
    <w:rsid w:val="009674EA"/>
    <w:rsid w:val="0096794B"/>
    <w:rsid w:val="00967BB9"/>
    <w:rsid w:val="00967D75"/>
    <w:rsid w:val="009708A4"/>
    <w:rsid w:val="00971794"/>
    <w:rsid w:val="00971820"/>
    <w:rsid w:val="00971974"/>
    <w:rsid w:val="00971B6D"/>
    <w:rsid w:val="00971BDE"/>
    <w:rsid w:val="00971ED9"/>
    <w:rsid w:val="0097259A"/>
    <w:rsid w:val="009728DC"/>
    <w:rsid w:val="00972D9F"/>
    <w:rsid w:val="00972F8B"/>
    <w:rsid w:val="009731CA"/>
    <w:rsid w:val="00975AAF"/>
    <w:rsid w:val="00975CFF"/>
    <w:rsid w:val="00975E41"/>
    <w:rsid w:val="00975F23"/>
    <w:rsid w:val="00976177"/>
    <w:rsid w:val="009762B5"/>
    <w:rsid w:val="00976728"/>
    <w:rsid w:val="00976835"/>
    <w:rsid w:val="00976CF1"/>
    <w:rsid w:val="00977372"/>
    <w:rsid w:val="00977E4A"/>
    <w:rsid w:val="0098078C"/>
    <w:rsid w:val="00980B0B"/>
    <w:rsid w:val="00980E95"/>
    <w:rsid w:val="009811A6"/>
    <w:rsid w:val="00981ED3"/>
    <w:rsid w:val="0098293A"/>
    <w:rsid w:val="00982CCD"/>
    <w:rsid w:val="00982E4A"/>
    <w:rsid w:val="00983113"/>
    <w:rsid w:val="009831E9"/>
    <w:rsid w:val="0098368F"/>
    <w:rsid w:val="00983C06"/>
    <w:rsid w:val="0098422A"/>
    <w:rsid w:val="009849C3"/>
    <w:rsid w:val="00985D24"/>
    <w:rsid w:val="00985E41"/>
    <w:rsid w:val="00985FC4"/>
    <w:rsid w:val="009861ED"/>
    <w:rsid w:val="00986FA2"/>
    <w:rsid w:val="009871BD"/>
    <w:rsid w:val="00987750"/>
    <w:rsid w:val="00987A0A"/>
    <w:rsid w:val="00987CA9"/>
    <w:rsid w:val="0099080C"/>
    <w:rsid w:val="00990AD3"/>
    <w:rsid w:val="00990C98"/>
    <w:rsid w:val="00991022"/>
    <w:rsid w:val="00991F9C"/>
    <w:rsid w:val="009920B5"/>
    <w:rsid w:val="0099283C"/>
    <w:rsid w:val="00992AFB"/>
    <w:rsid w:val="00992BA9"/>
    <w:rsid w:val="00992F07"/>
    <w:rsid w:val="009930B0"/>
    <w:rsid w:val="00993971"/>
    <w:rsid w:val="009939DF"/>
    <w:rsid w:val="00993EE8"/>
    <w:rsid w:val="0099488E"/>
    <w:rsid w:val="0099544D"/>
    <w:rsid w:val="009955E1"/>
    <w:rsid w:val="0099594D"/>
    <w:rsid w:val="00996753"/>
    <w:rsid w:val="00996829"/>
    <w:rsid w:val="00996C0A"/>
    <w:rsid w:val="00997018"/>
    <w:rsid w:val="009971F1"/>
    <w:rsid w:val="00997734"/>
    <w:rsid w:val="00997A43"/>
    <w:rsid w:val="00997AFE"/>
    <w:rsid w:val="00997EDF"/>
    <w:rsid w:val="009A06A9"/>
    <w:rsid w:val="009A09E3"/>
    <w:rsid w:val="009A104C"/>
    <w:rsid w:val="009A1838"/>
    <w:rsid w:val="009A1A52"/>
    <w:rsid w:val="009A1E9B"/>
    <w:rsid w:val="009A242E"/>
    <w:rsid w:val="009A244E"/>
    <w:rsid w:val="009A256D"/>
    <w:rsid w:val="009A2B80"/>
    <w:rsid w:val="009A315A"/>
    <w:rsid w:val="009A332D"/>
    <w:rsid w:val="009A376D"/>
    <w:rsid w:val="009A3CDA"/>
    <w:rsid w:val="009A3E11"/>
    <w:rsid w:val="009A4417"/>
    <w:rsid w:val="009A4ACF"/>
    <w:rsid w:val="009A51CA"/>
    <w:rsid w:val="009A52A7"/>
    <w:rsid w:val="009A5529"/>
    <w:rsid w:val="009A594A"/>
    <w:rsid w:val="009A5DFB"/>
    <w:rsid w:val="009A63A4"/>
    <w:rsid w:val="009A6631"/>
    <w:rsid w:val="009A6D8E"/>
    <w:rsid w:val="009A7534"/>
    <w:rsid w:val="009A7584"/>
    <w:rsid w:val="009A7959"/>
    <w:rsid w:val="009A79FA"/>
    <w:rsid w:val="009A7F4E"/>
    <w:rsid w:val="009B0DB2"/>
    <w:rsid w:val="009B1807"/>
    <w:rsid w:val="009B204C"/>
    <w:rsid w:val="009B296C"/>
    <w:rsid w:val="009B2D14"/>
    <w:rsid w:val="009B3005"/>
    <w:rsid w:val="009B328C"/>
    <w:rsid w:val="009B33E4"/>
    <w:rsid w:val="009B3413"/>
    <w:rsid w:val="009B3C1B"/>
    <w:rsid w:val="009B438D"/>
    <w:rsid w:val="009B4E0F"/>
    <w:rsid w:val="009B546C"/>
    <w:rsid w:val="009B5491"/>
    <w:rsid w:val="009B63E5"/>
    <w:rsid w:val="009B6611"/>
    <w:rsid w:val="009B671A"/>
    <w:rsid w:val="009B6757"/>
    <w:rsid w:val="009B67BB"/>
    <w:rsid w:val="009B7104"/>
    <w:rsid w:val="009B715E"/>
    <w:rsid w:val="009B74C9"/>
    <w:rsid w:val="009B7664"/>
    <w:rsid w:val="009B76EC"/>
    <w:rsid w:val="009B7915"/>
    <w:rsid w:val="009B7A1A"/>
    <w:rsid w:val="009B7F1E"/>
    <w:rsid w:val="009C090D"/>
    <w:rsid w:val="009C0A71"/>
    <w:rsid w:val="009C1E9F"/>
    <w:rsid w:val="009C27E0"/>
    <w:rsid w:val="009C2BCC"/>
    <w:rsid w:val="009C3ACA"/>
    <w:rsid w:val="009C3B16"/>
    <w:rsid w:val="009C3D10"/>
    <w:rsid w:val="009C3EFE"/>
    <w:rsid w:val="009C3F71"/>
    <w:rsid w:val="009C408C"/>
    <w:rsid w:val="009C48F6"/>
    <w:rsid w:val="009C4CB3"/>
    <w:rsid w:val="009C4F27"/>
    <w:rsid w:val="009C5076"/>
    <w:rsid w:val="009C5ABF"/>
    <w:rsid w:val="009C602C"/>
    <w:rsid w:val="009C6ABE"/>
    <w:rsid w:val="009C6C3B"/>
    <w:rsid w:val="009C6CE9"/>
    <w:rsid w:val="009C6F4B"/>
    <w:rsid w:val="009C6FFB"/>
    <w:rsid w:val="009C7222"/>
    <w:rsid w:val="009C7950"/>
    <w:rsid w:val="009D0460"/>
    <w:rsid w:val="009D1066"/>
    <w:rsid w:val="009D10EA"/>
    <w:rsid w:val="009D1929"/>
    <w:rsid w:val="009D1EA2"/>
    <w:rsid w:val="009D1F56"/>
    <w:rsid w:val="009D2233"/>
    <w:rsid w:val="009D2356"/>
    <w:rsid w:val="009D327A"/>
    <w:rsid w:val="009D32B5"/>
    <w:rsid w:val="009D3944"/>
    <w:rsid w:val="009D3B09"/>
    <w:rsid w:val="009D3FD4"/>
    <w:rsid w:val="009D3FFD"/>
    <w:rsid w:val="009D4282"/>
    <w:rsid w:val="009D4522"/>
    <w:rsid w:val="009D4685"/>
    <w:rsid w:val="009D48C1"/>
    <w:rsid w:val="009D4EE9"/>
    <w:rsid w:val="009D6548"/>
    <w:rsid w:val="009D680D"/>
    <w:rsid w:val="009D685C"/>
    <w:rsid w:val="009D6DA8"/>
    <w:rsid w:val="009D7A3D"/>
    <w:rsid w:val="009D7C9B"/>
    <w:rsid w:val="009E0007"/>
    <w:rsid w:val="009E02C5"/>
    <w:rsid w:val="009E03D0"/>
    <w:rsid w:val="009E046C"/>
    <w:rsid w:val="009E0794"/>
    <w:rsid w:val="009E0F50"/>
    <w:rsid w:val="009E0F75"/>
    <w:rsid w:val="009E147E"/>
    <w:rsid w:val="009E19A4"/>
    <w:rsid w:val="009E1F7C"/>
    <w:rsid w:val="009E1F88"/>
    <w:rsid w:val="009E2013"/>
    <w:rsid w:val="009E20B0"/>
    <w:rsid w:val="009E25F1"/>
    <w:rsid w:val="009E3048"/>
    <w:rsid w:val="009E3103"/>
    <w:rsid w:val="009E3CB0"/>
    <w:rsid w:val="009E4724"/>
    <w:rsid w:val="009E4A5E"/>
    <w:rsid w:val="009E4B99"/>
    <w:rsid w:val="009E54D5"/>
    <w:rsid w:val="009E56F1"/>
    <w:rsid w:val="009E5B2D"/>
    <w:rsid w:val="009E5DD0"/>
    <w:rsid w:val="009E6658"/>
    <w:rsid w:val="009E67E7"/>
    <w:rsid w:val="009E6840"/>
    <w:rsid w:val="009E6970"/>
    <w:rsid w:val="009E6D8A"/>
    <w:rsid w:val="009E73FE"/>
    <w:rsid w:val="009E74B6"/>
    <w:rsid w:val="009E74CE"/>
    <w:rsid w:val="009E77CF"/>
    <w:rsid w:val="009E7854"/>
    <w:rsid w:val="009E7A2D"/>
    <w:rsid w:val="009E7C93"/>
    <w:rsid w:val="009F002D"/>
    <w:rsid w:val="009F02A0"/>
    <w:rsid w:val="009F0CBA"/>
    <w:rsid w:val="009F0D7E"/>
    <w:rsid w:val="009F0DF5"/>
    <w:rsid w:val="009F1BC1"/>
    <w:rsid w:val="009F2533"/>
    <w:rsid w:val="009F2995"/>
    <w:rsid w:val="009F2D7E"/>
    <w:rsid w:val="009F3500"/>
    <w:rsid w:val="009F399C"/>
    <w:rsid w:val="009F439B"/>
    <w:rsid w:val="009F43CA"/>
    <w:rsid w:val="009F457E"/>
    <w:rsid w:val="009F45A6"/>
    <w:rsid w:val="009F4769"/>
    <w:rsid w:val="009F4856"/>
    <w:rsid w:val="009F4A50"/>
    <w:rsid w:val="009F4FEF"/>
    <w:rsid w:val="009F581C"/>
    <w:rsid w:val="009F60FE"/>
    <w:rsid w:val="009F6B53"/>
    <w:rsid w:val="009F6F05"/>
    <w:rsid w:val="009F7434"/>
    <w:rsid w:val="009F7832"/>
    <w:rsid w:val="009F78F1"/>
    <w:rsid w:val="009F78F5"/>
    <w:rsid w:val="00A00E6F"/>
    <w:rsid w:val="00A011C0"/>
    <w:rsid w:val="00A01BA3"/>
    <w:rsid w:val="00A025A6"/>
    <w:rsid w:val="00A02DC9"/>
    <w:rsid w:val="00A033F9"/>
    <w:rsid w:val="00A03AA2"/>
    <w:rsid w:val="00A041D1"/>
    <w:rsid w:val="00A04448"/>
    <w:rsid w:val="00A044FB"/>
    <w:rsid w:val="00A04682"/>
    <w:rsid w:val="00A0474C"/>
    <w:rsid w:val="00A047A1"/>
    <w:rsid w:val="00A04B2D"/>
    <w:rsid w:val="00A05BB4"/>
    <w:rsid w:val="00A05D9D"/>
    <w:rsid w:val="00A061D4"/>
    <w:rsid w:val="00A06273"/>
    <w:rsid w:val="00A073DE"/>
    <w:rsid w:val="00A07EF3"/>
    <w:rsid w:val="00A10197"/>
    <w:rsid w:val="00A10B58"/>
    <w:rsid w:val="00A10B6A"/>
    <w:rsid w:val="00A10C0D"/>
    <w:rsid w:val="00A10CBD"/>
    <w:rsid w:val="00A10E63"/>
    <w:rsid w:val="00A112E1"/>
    <w:rsid w:val="00A1154A"/>
    <w:rsid w:val="00A11EE9"/>
    <w:rsid w:val="00A1215D"/>
    <w:rsid w:val="00A12566"/>
    <w:rsid w:val="00A12DEF"/>
    <w:rsid w:val="00A133E8"/>
    <w:rsid w:val="00A1366B"/>
    <w:rsid w:val="00A136B6"/>
    <w:rsid w:val="00A13B25"/>
    <w:rsid w:val="00A13C56"/>
    <w:rsid w:val="00A13D00"/>
    <w:rsid w:val="00A14050"/>
    <w:rsid w:val="00A14328"/>
    <w:rsid w:val="00A14693"/>
    <w:rsid w:val="00A14F11"/>
    <w:rsid w:val="00A154C1"/>
    <w:rsid w:val="00A16A9E"/>
    <w:rsid w:val="00A16F6E"/>
    <w:rsid w:val="00A17013"/>
    <w:rsid w:val="00A20F6B"/>
    <w:rsid w:val="00A21BE6"/>
    <w:rsid w:val="00A21F3F"/>
    <w:rsid w:val="00A21FB1"/>
    <w:rsid w:val="00A221CC"/>
    <w:rsid w:val="00A221D8"/>
    <w:rsid w:val="00A22BD6"/>
    <w:rsid w:val="00A2311A"/>
    <w:rsid w:val="00A23489"/>
    <w:rsid w:val="00A239B8"/>
    <w:rsid w:val="00A241B0"/>
    <w:rsid w:val="00A243AC"/>
    <w:rsid w:val="00A24484"/>
    <w:rsid w:val="00A24C96"/>
    <w:rsid w:val="00A259B1"/>
    <w:rsid w:val="00A25B1F"/>
    <w:rsid w:val="00A25E1D"/>
    <w:rsid w:val="00A2646F"/>
    <w:rsid w:val="00A26CAB"/>
    <w:rsid w:val="00A26FA2"/>
    <w:rsid w:val="00A27026"/>
    <w:rsid w:val="00A271C9"/>
    <w:rsid w:val="00A272BB"/>
    <w:rsid w:val="00A27771"/>
    <w:rsid w:val="00A27C78"/>
    <w:rsid w:val="00A30304"/>
    <w:rsid w:val="00A30AA9"/>
    <w:rsid w:val="00A30D07"/>
    <w:rsid w:val="00A30D71"/>
    <w:rsid w:val="00A314D4"/>
    <w:rsid w:val="00A31537"/>
    <w:rsid w:val="00A31841"/>
    <w:rsid w:val="00A3258B"/>
    <w:rsid w:val="00A32B25"/>
    <w:rsid w:val="00A32BF9"/>
    <w:rsid w:val="00A330A0"/>
    <w:rsid w:val="00A331D4"/>
    <w:rsid w:val="00A33791"/>
    <w:rsid w:val="00A33A3E"/>
    <w:rsid w:val="00A3478B"/>
    <w:rsid w:val="00A34BEE"/>
    <w:rsid w:val="00A358D9"/>
    <w:rsid w:val="00A360AF"/>
    <w:rsid w:val="00A363B6"/>
    <w:rsid w:val="00A36E7E"/>
    <w:rsid w:val="00A3752E"/>
    <w:rsid w:val="00A376D9"/>
    <w:rsid w:val="00A37825"/>
    <w:rsid w:val="00A3792C"/>
    <w:rsid w:val="00A37C1D"/>
    <w:rsid w:val="00A4049C"/>
    <w:rsid w:val="00A405A2"/>
    <w:rsid w:val="00A406DB"/>
    <w:rsid w:val="00A40DE0"/>
    <w:rsid w:val="00A41123"/>
    <w:rsid w:val="00A4133B"/>
    <w:rsid w:val="00A41BF5"/>
    <w:rsid w:val="00A4305E"/>
    <w:rsid w:val="00A43620"/>
    <w:rsid w:val="00A43884"/>
    <w:rsid w:val="00A43AA5"/>
    <w:rsid w:val="00A43EED"/>
    <w:rsid w:val="00A441AA"/>
    <w:rsid w:val="00A446B7"/>
    <w:rsid w:val="00A446D3"/>
    <w:rsid w:val="00A44A01"/>
    <w:rsid w:val="00A44FF0"/>
    <w:rsid w:val="00A4544B"/>
    <w:rsid w:val="00A45714"/>
    <w:rsid w:val="00A45D62"/>
    <w:rsid w:val="00A46028"/>
    <w:rsid w:val="00A469D5"/>
    <w:rsid w:val="00A46A8E"/>
    <w:rsid w:val="00A46C55"/>
    <w:rsid w:val="00A46CBC"/>
    <w:rsid w:val="00A46D9F"/>
    <w:rsid w:val="00A46EFF"/>
    <w:rsid w:val="00A477EA"/>
    <w:rsid w:val="00A479C3"/>
    <w:rsid w:val="00A47A4C"/>
    <w:rsid w:val="00A47F1B"/>
    <w:rsid w:val="00A47F35"/>
    <w:rsid w:val="00A502AA"/>
    <w:rsid w:val="00A50997"/>
    <w:rsid w:val="00A50FDD"/>
    <w:rsid w:val="00A5121B"/>
    <w:rsid w:val="00A51348"/>
    <w:rsid w:val="00A51360"/>
    <w:rsid w:val="00A51821"/>
    <w:rsid w:val="00A51C08"/>
    <w:rsid w:val="00A5219E"/>
    <w:rsid w:val="00A523F1"/>
    <w:rsid w:val="00A52DD3"/>
    <w:rsid w:val="00A53122"/>
    <w:rsid w:val="00A53AE1"/>
    <w:rsid w:val="00A53B00"/>
    <w:rsid w:val="00A53CC6"/>
    <w:rsid w:val="00A53FE3"/>
    <w:rsid w:val="00A54031"/>
    <w:rsid w:val="00A554A1"/>
    <w:rsid w:val="00A557DE"/>
    <w:rsid w:val="00A55FF3"/>
    <w:rsid w:val="00A56016"/>
    <w:rsid w:val="00A56452"/>
    <w:rsid w:val="00A566B2"/>
    <w:rsid w:val="00A56AAD"/>
    <w:rsid w:val="00A5724A"/>
    <w:rsid w:val="00A607D0"/>
    <w:rsid w:val="00A60C4B"/>
    <w:rsid w:val="00A60FFD"/>
    <w:rsid w:val="00A61203"/>
    <w:rsid w:val="00A61B7C"/>
    <w:rsid w:val="00A61D1E"/>
    <w:rsid w:val="00A61DEC"/>
    <w:rsid w:val="00A625F7"/>
    <w:rsid w:val="00A6266D"/>
    <w:rsid w:val="00A626A8"/>
    <w:rsid w:val="00A62947"/>
    <w:rsid w:val="00A63072"/>
    <w:rsid w:val="00A630AF"/>
    <w:rsid w:val="00A6373E"/>
    <w:rsid w:val="00A63851"/>
    <w:rsid w:val="00A63AF2"/>
    <w:rsid w:val="00A65226"/>
    <w:rsid w:val="00A652E3"/>
    <w:rsid w:val="00A65871"/>
    <w:rsid w:val="00A65EB0"/>
    <w:rsid w:val="00A66398"/>
    <w:rsid w:val="00A671C1"/>
    <w:rsid w:val="00A67915"/>
    <w:rsid w:val="00A70083"/>
    <w:rsid w:val="00A702FD"/>
    <w:rsid w:val="00A7055C"/>
    <w:rsid w:val="00A707FF"/>
    <w:rsid w:val="00A70B72"/>
    <w:rsid w:val="00A720A0"/>
    <w:rsid w:val="00A72918"/>
    <w:rsid w:val="00A72B06"/>
    <w:rsid w:val="00A72D14"/>
    <w:rsid w:val="00A73637"/>
    <w:rsid w:val="00A75123"/>
    <w:rsid w:val="00A75325"/>
    <w:rsid w:val="00A7546A"/>
    <w:rsid w:val="00A75612"/>
    <w:rsid w:val="00A75756"/>
    <w:rsid w:val="00A75A3D"/>
    <w:rsid w:val="00A75F46"/>
    <w:rsid w:val="00A764A2"/>
    <w:rsid w:val="00A7656E"/>
    <w:rsid w:val="00A76AF6"/>
    <w:rsid w:val="00A76B0B"/>
    <w:rsid w:val="00A76DDB"/>
    <w:rsid w:val="00A7727B"/>
    <w:rsid w:val="00A778EA"/>
    <w:rsid w:val="00A80A8F"/>
    <w:rsid w:val="00A817DF"/>
    <w:rsid w:val="00A81B76"/>
    <w:rsid w:val="00A8231E"/>
    <w:rsid w:val="00A82F58"/>
    <w:rsid w:val="00A8332D"/>
    <w:rsid w:val="00A836A4"/>
    <w:rsid w:val="00A839F7"/>
    <w:rsid w:val="00A83A12"/>
    <w:rsid w:val="00A83D92"/>
    <w:rsid w:val="00A83DE7"/>
    <w:rsid w:val="00A83FB8"/>
    <w:rsid w:val="00A84BCF"/>
    <w:rsid w:val="00A84DEF"/>
    <w:rsid w:val="00A855B7"/>
    <w:rsid w:val="00A85604"/>
    <w:rsid w:val="00A85738"/>
    <w:rsid w:val="00A85BFE"/>
    <w:rsid w:val="00A85FE7"/>
    <w:rsid w:val="00A8600A"/>
    <w:rsid w:val="00A865A2"/>
    <w:rsid w:val="00A86EEB"/>
    <w:rsid w:val="00A8744B"/>
    <w:rsid w:val="00A87D7E"/>
    <w:rsid w:val="00A87DD7"/>
    <w:rsid w:val="00A902BA"/>
    <w:rsid w:val="00A91261"/>
    <w:rsid w:val="00A915A4"/>
    <w:rsid w:val="00A9228B"/>
    <w:rsid w:val="00A9307C"/>
    <w:rsid w:val="00A933F5"/>
    <w:rsid w:val="00A93B78"/>
    <w:rsid w:val="00A93F83"/>
    <w:rsid w:val="00A94502"/>
    <w:rsid w:val="00A94950"/>
    <w:rsid w:val="00A94A54"/>
    <w:rsid w:val="00A95107"/>
    <w:rsid w:val="00A955EC"/>
    <w:rsid w:val="00A960EA"/>
    <w:rsid w:val="00A9616C"/>
    <w:rsid w:val="00A966F8"/>
    <w:rsid w:val="00A96928"/>
    <w:rsid w:val="00A96A44"/>
    <w:rsid w:val="00A96B38"/>
    <w:rsid w:val="00A972F4"/>
    <w:rsid w:val="00A97F21"/>
    <w:rsid w:val="00AA0153"/>
    <w:rsid w:val="00AA0791"/>
    <w:rsid w:val="00AA10CA"/>
    <w:rsid w:val="00AA1450"/>
    <w:rsid w:val="00AA17CE"/>
    <w:rsid w:val="00AA1D6A"/>
    <w:rsid w:val="00AA1F85"/>
    <w:rsid w:val="00AA1F9B"/>
    <w:rsid w:val="00AA2AF4"/>
    <w:rsid w:val="00AA2D77"/>
    <w:rsid w:val="00AA2DED"/>
    <w:rsid w:val="00AA32EB"/>
    <w:rsid w:val="00AA3C02"/>
    <w:rsid w:val="00AA431A"/>
    <w:rsid w:val="00AA4880"/>
    <w:rsid w:val="00AA4CAD"/>
    <w:rsid w:val="00AA4F2F"/>
    <w:rsid w:val="00AA5042"/>
    <w:rsid w:val="00AA562B"/>
    <w:rsid w:val="00AA598B"/>
    <w:rsid w:val="00AA5AC0"/>
    <w:rsid w:val="00AA5D9E"/>
    <w:rsid w:val="00AA61B0"/>
    <w:rsid w:val="00AA630F"/>
    <w:rsid w:val="00AA651A"/>
    <w:rsid w:val="00AA67D9"/>
    <w:rsid w:val="00AA6932"/>
    <w:rsid w:val="00AA6A2A"/>
    <w:rsid w:val="00AA6EF2"/>
    <w:rsid w:val="00AA72B1"/>
    <w:rsid w:val="00AA7766"/>
    <w:rsid w:val="00AA7E1C"/>
    <w:rsid w:val="00AA7E42"/>
    <w:rsid w:val="00AB00CC"/>
    <w:rsid w:val="00AB04B6"/>
    <w:rsid w:val="00AB0A9C"/>
    <w:rsid w:val="00AB0CB3"/>
    <w:rsid w:val="00AB1793"/>
    <w:rsid w:val="00AB1A71"/>
    <w:rsid w:val="00AB1C02"/>
    <w:rsid w:val="00AB1DCD"/>
    <w:rsid w:val="00AB274C"/>
    <w:rsid w:val="00AB2D97"/>
    <w:rsid w:val="00AB2DF6"/>
    <w:rsid w:val="00AB301E"/>
    <w:rsid w:val="00AB3341"/>
    <w:rsid w:val="00AB33F3"/>
    <w:rsid w:val="00AB3424"/>
    <w:rsid w:val="00AB3F2A"/>
    <w:rsid w:val="00AB40E0"/>
    <w:rsid w:val="00AB4A3E"/>
    <w:rsid w:val="00AB4DAA"/>
    <w:rsid w:val="00AB4EB7"/>
    <w:rsid w:val="00AB525E"/>
    <w:rsid w:val="00AB55BF"/>
    <w:rsid w:val="00AB56A7"/>
    <w:rsid w:val="00AB6CCB"/>
    <w:rsid w:val="00AB70A6"/>
    <w:rsid w:val="00AB71E4"/>
    <w:rsid w:val="00AB7580"/>
    <w:rsid w:val="00AB797D"/>
    <w:rsid w:val="00AB7E28"/>
    <w:rsid w:val="00AC0294"/>
    <w:rsid w:val="00AC0E29"/>
    <w:rsid w:val="00AC0EEB"/>
    <w:rsid w:val="00AC1470"/>
    <w:rsid w:val="00AC1684"/>
    <w:rsid w:val="00AC1B1F"/>
    <w:rsid w:val="00AC2A7C"/>
    <w:rsid w:val="00AC2B6E"/>
    <w:rsid w:val="00AC2E8A"/>
    <w:rsid w:val="00AC47DE"/>
    <w:rsid w:val="00AC4D09"/>
    <w:rsid w:val="00AC5609"/>
    <w:rsid w:val="00AC63A7"/>
    <w:rsid w:val="00AC667B"/>
    <w:rsid w:val="00AC6E0C"/>
    <w:rsid w:val="00AC6E73"/>
    <w:rsid w:val="00AC76E5"/>
    <w:rsid w:val="00AC7A6E"/>
    <w:rsid w:val="00AC7B81"/>
    <w:rsid w:val="00AC7E08"/>
    <w:rsid w:val="00AC7F7A"/>
    <w:rsid w:val="00AD00DA"/>
    <w:rsid w:val="00AD01C5"/>
    <w:rsid w:val="00AD0AD8"/>
    <w:rsid w:val="00AD0B0A"/>
    <w:rsid w:val="00AD0B8F"/>
    <w:rsid w:val="00AD0BB1"/>
    <w:rsid w:val="00AD0C9F"/>
    <w:rsid w:val="00AD0E14"/>
    <w:rsid w:val="00AD1A7E"/>
    <w:rsid w:val="00AD2101"/>
    <w:rsid w:val="00AD2169"/>
    <w:rsid w:val="00AD23D7"/>
    <w:rsid w:val="00AD2525"/>
    <w:rsid w:val="00AD2649"/>
    <w:rsid w:val="00AD28EA"/>
    <w:rsid w:val="00AD2FA6"/>
    <w:rsid w:val="00AD3056"/>
    <w:rsid w:val="00AD3AF1"/>
    <w:rsid w:val="00AD3BF7"/>
    <w:rsid w:val="00AD3E28"/>
    <w:rsid w:val="00AD3FD0"/>
    <w:rsid w:val="00AD438D"/>
    <w:rsid w:val="00AD450F"/>
    <w:rsid w:val="00AD4637"/>
    <w:rsid w:val="00AD4D00"/>
    <w:rsid w:val="00AD4DE8"/>
    <w:rsid w:val="00AD5964"/>
    <w:rsid w:val="00AD5A86"/>
    <w:rsid w:val="00AD5AA1"/>
    <w:rsid w:val="00AD5FCB"/>
    <w:rsid w:val="00AD6064"/>
    <w:rsid w:val="00AD611C"/>
    <w:rsid w:val="00AD6393"/>
    <w:rsid w:val="00AD7440"/>
    <w:rsid w:val="00AD74AC"/>
    <w:rsid w:val="00AD7805"/>
    <w:rsid w:val="00AD7A2F"/>
    <w:rsid w:val="00AE00B8"/>
    <w:rsid w:val="00AE0444"/>
    <w:rsid w:val="00AE06DF"/>
    <w:rsid w:val="00AE111C"/>
    <w:rsid w:val="00AE13E4"/>
    <w:rsid w:val="00AE14D2"/>
    <w:rsid w:val="00AE18E4"/>
    <w:rsid w:val="00AE1AF7"/>
    <w:rsid w:val="00AE212E"/>
    <w:rsid w:val="00AE2131"/>
    <w:rsid w:val="00AE23CD"/>
    <w:rsid w:val="00AE2408"/>
    <w:rsid w:val="00AE257D"/>
    <w:rsid w:val="00AE2672"/>
    <w:rsid w:val="00AE26E4"/>
    <w:rsid w:val="00AE3401"/>
    <w:rsid w:val="00AE3BBB"/>
    <w:rsid w:val="00AE42EB"/>
    <w:rsid w:val="00AE44A3"/>
    <w:rsid w:val="00AE482D"/>
    <w:rsid w:val="00AE48D8"/>
    <w:rsid w:val="00AE492B"/>
    <w:rsid w:val="00AE53A7"/>
    <w:rsid w:val="00AE53DA"/>
    <w:rsid w:val="00AE56D4"/>
    <w:rsid w:val="00AE60A7"/>
    <w:rsid w:val="00AE6A85"/>
    <w:rsid w:val="00AE6C8E"/>
    <w:rsid w:val="00AE6D5C"/>
    <w:rsid w:val="00AE7710"/>
    <w:rsid w:val="00AE7AE4"/>
    <w:rsid w:val="00AE7E9D"/>
    <w:rsid w:val="00AF0436"/>
    <w:rsid w:val="00AF0A66"/>
    <w:rsid w:val="00AF0CB7"/>
    <w:rsid w:val="00AF113C"/>
    <w:rsid w:val="00AF180D"/>
    <w:rsid w:val="00AF206C"/>
    <w:rsid w:val="00AF23C4"/>
    <w:rsid w:val="00AF2591"/>
    <w:rsid w:val="00AF2B23"/>
    <w:rsid w:val="00AF2B5F"/>
    <w:rsid w:val="00AF36F2"/>
    <w:rsid w:val="00AF38F2"/>
    <w:rsid w:val="00AF3C9F"/>
    <w:rsid w:val="00AF3CDA"/>
    <w:rsid w:val="00AF3E2D"/>
    <w:rsid w:val="00AF451F"/>
    <w:rsid w:val="00AF4820"/>
    <w:rsid w:val="00AF4894"/>
    <w:rsid w:val="00AF4A61"/>
    <w:rsid w:val="00AF4FF2"/>
    <w:rsid w:val="00AF547E"/>
    <w:rsid w:val="00AF6254"/>
    <w:rsid w:val="00AF65A7"/>
    <w:rsid w:val="00AF71A9"/>
    <w:rsid w:val="00AF72B8"/>
    <w:rsid w:val="00AF7CED"/>
    <w:rsid w:val="00AF7DEF"/>
    <w:rsid w:val="00B001F5"/>
    <w:rsid w:val="00B00590"/>
    <w:rsid w:val="00B011C0"/>
    <w:rsid w:val="00B014F9"/>
    <w:rsid w:val="00B01C65"/>
    <w:rsid w:val="00B02482"/>
    <w:rsid w:val="00B027BB"/>
    <w:rsid w:val="00B031A2"/>
    <w:rsid w:val="00B033F4"/>
    <w:rsid w:val="00B03634"/>
    <w:rsid w:val="00B03790"/>
    <w:rsid w:val="00B0385D"/>
    <w:rsid w:val="00B04054"/>
    <w:rsid w:val="00B0428C"/>
    <w:rsid w:val="00B05DEA"/>
    <w:rsid w:val="00B05FD2"/>
    <w:rsid w:val="00B06EDF"/>
    <w:rsid w:val="00B072D0"/>
    <w:rsid w:val="00B0777B"/>
    <w:rsid w:val="00B07D5E"/>
    <w:rsid w:val="00B10E99"/>
    <w:rsid w:val="00B10F54"/>
    <w:rsid w:val="00B11ABF"/>
    <w:rsid w:val="00B11D3F"/>
    <w:rsid w:val="00B123CF"/>
    <w:rsid w:val="00B12A18"/>
    <w:rsid w:val="00B12B4A"/>
    <w:rsid w:val="00B12E06"/>
    <w:rsid w:val="00B133DF"/>
    <w:rsid w:val="00B13841"/>
    <w:rsid w:val="00B1394E"/>
    <w:rsid w:val="00B1430D"/>
    <w:rsid w:val="00B14876"/>
    <w:rsid w:val="00B14DB9"/>
    <w:rsid w:val="00B14FF1"/>
    <w:rsid w:val="00B1558F"/>
    <w:rsid w:val="00B156ED"/>
    <w:rsid w:val="00B15CCD"/>
    <w:rsid w:val="00B15F08"/>
    <w:rsid w:val="00B15FC3"/>
    <w:rsid w:val="00B16011"/>
    <w:rsid w:val="00B16291"/>
    <w:rsid w:val="00B16566"/>
    <w:rsid w:val="00B16B3B"/>
    <w:rsid w:val="00B16B58"/>
    <w:rsid w:val="00B16D17"/>
    <w:rsid w:val="00B16D1C"/>
    <w:rsid w:val="00B17073"/>
    <w:rsid w:val="00B17108"/>
    <w:rsid w:val="00B174BE"/>
    <w:rsid w:val="00B177D4"/>
    <w:rsid w:val="00B17E2B"/>
    <w:rsid w:val="00B204B6"/>
    <w:rsid w:val="00B2074C"/>
    <w:rsid w:val="00B20866"/>
    <w:rsid w:val="00B21226"/>
    <w:rsid w:val="00B223D5"/>
    <w:rsid w:val="00B227C8"/>
    <w:rsid w:val="00B22B9E"/>
    <w:rsid w:val="00B22C82"/>
    <w:rsid w:val="00B22FB4"/>
    <w:rsid w:val="00B233A9"/>
    <w:rsid w:val="00B23404"/>
    <w:rsid w:val="00B23C28"/>
    <w:rsid w:val="00B23FCB"/>
    <w:rsid w:val="00B23FFA"/>
    <w:rsid w:val="00B242C7"/>
    <w:rsid w:val="00B24B7E"/>
    <w:rsid w:val="00B24E1A"/>
    <w:rsid w:val="00B24E1C"/>
    <w:rsid w:val="00B24EFA"/>
    <w:rsid w:val="00B25139"/>
    <w:rsid w:val="00B25528"/>
    <w:rsid w:val="00B25AFE"/>
    <w:rsid w:val="00B25CD6"/>
    <w:rsid w:val="00B25EEC"/>
    <w:rsid w:val="00B2697F"/>
    <w:rsid w:val="00B26DBD"/>
    <w:rsid w:val="00B26F95"/>
    <w:rsid w:val="00B2701B"/>
    <w:rsid w:val="00B271BD"/>
    <w:rsid w:val="00B274F1"/>
    <w:rsid w:val="00B27654"/>
    <w:rsid w:val="00B27BA8"/>
    <w:rsid w:val="00B27C8C"/>
    <w:rsid w:val="00B27D3D"/>
    <w:rsid w:val="00B30245"/>
    <w:rsid w:val="00B305FD"/>
    <w:rsid w:val="00B3125B"/>
    <w:rsid w:val="00B313C3"/>
    <w:rsid w:val="00B3159C"/>
    <w:rsid w:val="00B31A51"/>
    <w:rsid w:val="00B31C35"/>
    <w:rsid w:val="00B31DE3"/>
    <w:rsid w:val="00B320C9"/>
    <w:rsid w:val="00B321A3"/>
    <w:rsid w:val="00B323BB"/>
    <w:rsid w:val="00B327C3"/>
    <w:rsid w:val="00B3380B"/>
    <w:rsid w:val="00B33C65"/>
    <w:rsid w:val="00B341E7"/>
    <w:rsid w:val="00B34C22"/>
    <w:rsid w:val="00B34DF7"/>
    <w:rsid w:val="00B34EB6"/>
    <w:rsid w:val="00B3570A"/>
    <w:rsid w:val="00B37130"/>
    <w:rsid w:val="00B3728B"/>
    <w:rsid w:val="00B3749D"/>
    <w:rsid w:val="00B37DE7"/>
    <w:rsid w:val="00B37EF0"/>
    <w:rsid w:val="00B37F51"/>
    <w:rsid w:val="00B40A04"/>
    <w:rsid w:val="00B40D91"/>
    <w:rsid w:val="00B4103A"/>
    <w:rsid w:val="00B41330"/>
    <w:rsid w:val="00B4194D"/>
    <w:rsid w:val="00B42021"/>
    <w:rsid w:val="00B424FD"/>
    <w:rsid w:val="00B4262C"/>
    <w:rsid w:val="00B42757"/>
    <w:rsid w:val="00B42816"/>
    <w:rsid w:val="00B42C64"/>
    <w:rsid w:val="00B43621"/>
    <w:rsid w:val="00B439F9"/>
    <w:rsid w:val="00B43F58"/>
    <w:rsid w:val="00B43FA8"/>
    <w:rsid w:val="00B44115"/>
    <w:rsid w:val="00B44132"/>
    <w:rsid w:val="00B4442B"/>
    <w:rsid w:val="00B44B5B"/>
    <w:rsid w:val="00B44C32"/>
    <w:rsid w:val="00B45C50"/>
    <w:rsid w:val="00B45F60"/>
    <w:rsid w:val="00B46220"/>
    <w:rsid w:val="00B467AE"/>
    <w:rsid w:val="00B46A8A"/>
    <w:rsid w:val="00B46AF0"/>
    <w:rsid w:val="00B46CA1"/>
    <w:rsid w:val="00B47321"/>
    <w:rsid w:val="00B47DBF"/>
    <w:rsid w:val="00B5011C"/>
    <w:rsid w:val="00B50B91"/>
    <w:rsid w:val="00B50C4E"/>
    <w:rsid w:val="00B50CF4"/>
    <w:rsid w:val="00B50F37"/>
    <w:rsid w:val="00B5118E"/>
    <w:rsid w:val="00B513FF"/>
    <w:rsid w:val="00B51440"/>
    <w:rsid w:val="00B5184D"/>
    <w:rsid w:val="00B51A3B"/>
    <w:rsid w:val="00B5228A"/>
    <w:rsid w:val="00B5247F"/>
    <w:rsid w:val="00B527E0"/>
    <w:rsid w:val="00B5297E"/>
    <w:rsid w:val="00B52DB2"/>
    <w:rsid w:val="00B52F02"/>
    <w:rsid w:val="00B534BA"/>
    <w:rsid w:val="00B53769"/>
    <w:rsid w:val="00B5388C"/>
    <w:rsid w:val="00B53BD4"/>
    <w:rsid w:val="00B53D65"/>
    <w:rsid w:val="00B544D2"/>
    <w:rsid w:val="00B5472B"/>
    <w:rsid w:val="00B54A21"/>
    <w:rsid w:val="00B54C07"/>
    <w:rsid w:val="00B54C41"/>
    <w:rsid w:val="00B54D18"/>
    <w:rsid w:val="00B54EC8"/>
    <w:rsid w:val="00B54F3C"/>
    <w:rsid w:val="00B55058"/>
    <w:rsid w:val="00B554C9"/>
    <w:rsid w:val="00B55782"/>
    <w:rsid w:val="00B55F79"/>
    <w:rsid w:val="00B561CC"/>
    <w:rsid w:val="00B5628E"/>
    <w:rsid w:val="00B56384"/>
    <w:rsid w:val="00B56410"/>
    <w:rsid w:val="00B565C1"/>
    <w:rsid w:val="00B56879"/>
    <w:rsid w:val="00B5730B"/>
    <w:rsid w:val="00B57EDD"/>
    <w:rsid w:val="00B60050"/>
    <w:rsid w:val="00B6075B"/>
    <w:rsid w:val="00B608B1"/>
    <w:rsid w:val="00B608ED"/>
    <w:rsid w:val="00B60E40"/>
    <w:rsid w:val="00B6261E"/>
    <w:rsid w:val="00B62A9B"/>
    <w:rsid w:val="00B62FF9"/>
    <w:rsid w:val="00B631C1"/>
    <w:rsid w:val="00B63FC4"/>
    <w:rsid w:val="00B641D4"/>
    <w:rsid w:val="00B6445D"/>
    <w:rsid w:val="00B6486C"/>
    <w:rsid w:val="00B64B0E"/>
    <w:rsid w:val="00B64EAD"/>
    <w:rsid w:val="00B652DC"/>
    <w:rsid w:val="00B65395"/>
    <w:rsid w:val="00B65D60"/>
    <w:rsid w:val="00B666C3"/>
    <w:rsid w:val="00B66762"/>
    <w:rsid w:val="00B6684A"/>
    <w:rsid w:val="00B66DC4"/>
    <w:rsid w:val="00B672CB"/>
    <w:rsid w:val="00B67404"/>
    <w:rsid w:val="00B67656"/>
    <w:rsid w:val="00B67A5D"/>
    <w:rsid w:val="00B70266"/>
    <w:rsid w:val="00B70C61"/>
    <w:rsid w:val="00B71400"/>
    <w:rsid w:val="00B71719"/>
    <w:rsid w:val="00B71C67"/>
    <w:rsid w:val="00B71E54"/>
    <w:rsid w:val="00B71EB3"/>
    <w:rsid w:val="00B71FE1"/>
    <w:rsid w:val="00B7213F"/>
    <w:rsid w:val="00B728A9"/>
    <w:rsid w:val="00B72AAF"/>
    <w:rsid w:val="00B72D37"/>
    <w:rsid w:val="00B73114"/>
    <w:rsid w:val="00B73198"/>
    <w:rsid w:val="00B732AF"/>
    <w:rsid w:val="00B7330C"/>
    <w:rsid w:val="00B73BAB"/>
    <w:rsid w:val="00B73DCA"/>
    <w:rsid w:val="00B73E32"/>
    <w:rsid w:val="00B7408F"/>
    <w:rsid w:val="00B7537E"/>
    <w:rsid w:val="00B758E0"/>
    <w:rsid w:val="00B76BD7"/>
    <w:rsid w:val="00B76E29"/>
    <w:rsid w:val="00B76EBD"/>
    <w:rsid w:val="00B801C1"/>
    <w:rsid w:val="00B80250"/>
    <w:rsid w:val="00B8047A"/>
    <w:rsid w:val="00B8056B"/>
    <w:rsid w:val="00B81571"/>
    <w:rsid w:val="00B81DE8"/>
    <w:rsid w:val="00B81E02"/>
    <w:rsid w:val="00B82259"/>
    <w:rsid w:val="00B8243F"/>
    <w:rsid w:val="00B82D32"/>
    <w:rsid w:val="00B8321C"/>
    <w:rsid w:val="00B8340F"/>
    <w:rsid w:val="00B8382E"/>
    <w:rsid w:val="00B83EC1"/>
    <w:rsid w:val="00B843F0"/>
    <w:rsid w:val="00B84894"/>
    <w:rsid w:val="00B849D3"/>
    <w:rsid w:val="00B84A46"/>
    <w:rsid w:val="00B85298"/>
    <w:rsid w:val="00B86834"/>
    <w:rsid w:val="00B86BE8"/>
    <w:rsid w:val="00B87329"/>
    <w:rsid w:val="00B87DF6"/>
    <w:rsid w:val="00B915AB"/>
    <w:rsid w:val="00B91703"/>
    <w:rsid w:val="00B91AE8"/>
    <w:rsid w:val="00B91BDF"/>
    <w:rsid w:val="00B91E8D"/>
    <w:rsid w:val="00B9233B"/>
    <w:rsid w:val="00B92584"/>
    <w:rsid w:val="00B92B86"/>
    <w:rsid w:val="00B931CD"/>
    <w:rsid w:val="00B9365C"/>
    <w:rsid w:val="00B93AA6"/>
    <w:rsid w:val="00B93B05"/>
    <w:rsid w:val="00B93C98"/>
    <w:rsid w:val="00B94499"/>
    <w:rsid w:val="00B94AD2"/>
    <w:rsid w:val="00B94C47"/>
    <w:rsid w:val="00B94D47"/>
    <w:rsid w:val="00B9520C"/>
    <w:rsid w:val="00B952B4"/>
    <w:rsid w:val="00B95B0E"/>
    <w:rsid w:val="00B95E0C"/>
    <w:rsid w:val="00B96355"/>
    <w:rsid w:val="00B96A71"/>
    <w:rsid w:val="00B96D27"/>
    <w:rsid w:val="00B96F63"/>
    <w:rsid w:val="00B976D2"/>
    <w:rsid w:val="00B9770C"/>
    <w:rsid w:val="00B97935"/>
    <w:rsid w:val="00B97AAA"/>
    <w:rsid w:val="00BA0C62"/>
    <w:rsid w:val="00BA14D9"/>
    <w:rsid w:val="00BA1ED8"/>
    <w:rsid w:val="00BA2510"/>
    <w:rsid w:val="00BA2515"/>
    <w:rsid w:val="00BA25FD"/>
    <w:rsid w:val="00BA2F23"/>
    <w:rsid w:val="00BA3534"/>
    <w:rsid w:val="00BA37BA"/>
    <w:rsid w:val="00BA3EE0"/>
    <w:rsid w:val="00BA3F50"/>
    <w:rsid w:val="00BA425A"/>
    <w:rsid w:val="00BA4540"/>
    <w:rsid w:val="00BA45CA"/>
    <w:rsid w:val="00BA4BF9"/>
    <w:rsid w:val="00BA4F6C"/>
    <w:rsid w:val="00BA56C7"/>
    <w:rsid w:val="00BA5BF4"/>
    <w:rsid w:val="00BA5F22"/>
    <w:rsid w:val="00BA6161"/>
    <w:rsid w:val="00BA6B0A"/>
    <w:rsid w:val="00BA6CAA"/>
    <w:rsid w:val="00BA706A"/>
    <w:rsid w:val="00BA7097"/>
    <w:rsid w:val="00BA72C6"/>
    <w:rsid w:val="00BA7470"/>
    <w:rsid w:val="00BA74EC"/>
    <w:rsid w:val="00BA7995"/>
    <w:rsid w:val="00BA7D2D"/>
    <w:rsid w:val="00BB0219"/>
    <w:rsid w:val="00BB08A3"/>
    <w:rsid w:val="00BB0DD3"/>
    <w:rsid w:val="00BB0F3F"/>
    <w:rsid w:val="00BB1162"/>
    <w:rsid w:val="00BB175C"/>
    <w:rsid w:val="00BB20A8"/>
    <w:rsid w:val="00BB2104"/>
    <w:rsid w:val="00BB2247"/>
    <w:rsid w:val="00BB22A1"/>
    <w:rsid w:val="00BB25E4"/>
    <w:rsid w:val="00BB26CC"/>
    <w:rsid w:val="00BB2BEA"/>
    <w:rsid w:val="00BB34E6"/>
    <w:rsid w:val="00BB420C"/>
    <w:rsid w:val="00BB4B3F"/>
    <w:rsid w:val="00BB5145"/>
    <w:rsid w:val="00BB5746"/>
    <w:rsid w:val="00BB5C17"/>
    <w:rsid w:val="00BB5F80"/>
    <w:rsid w:val="00BB68D9"/>
    <w:rsid w:val="00BB6C05"/>
    <w:rsid w:val="00BB7318"/>
    <w:rsid w:val="00BB7425"/>
    <w:rsid w:val="00BB7B6D"/>
    <w:rsid w:val="00BC011D"/>
    <w:rsid w:val="00BC035C"/>
    <w:rsid w:val="00BC042A"/>
    <w:rsid w:val="00BC0648"/>
    <w:rsid w:val="00BC0F30"/>
    <w:rsid w:val="00BC191E"/>
    <w:rsid w:val="00BC1D15"/>
    <w:rsid w:val="00BC25DC"/>
    <w:rsid w:val="00BC27D7"/>
    <w:rsid w:val="00BC2887"/>
    <w:rsid w:val="00BC3358"/>
    <w:rsid w:val="00BC45BD"/>
    <w:rsid w:val="00BC4D4E"/>
    <w:rsid w:val="00BC4EE7"/>
    <w:rsid w:val="00BC5A14"/>
    <w:rsid w:val="00BC61CF"/>
    <w:rsid w:val="00BC6457"/>
    <w:rsid w:val="00BC64AE"/>
    <w:rsid w:val="00BC6761"/>
    <w:rsid w:val="00BC751D"/>
    <w:rsid w:val="00BC7801"/>
    <w:rsid w:val="00BC7D08"/>
    <w:rsid w:val="00BD001E"/>
    <w:rsid w:val="00BD0554"/>
    <w:rsid w:val="00BD07E6"/>
    <w:rsid w:val="00BD07F0"/>
    <w:rsid w:val="00BD0E68"/>
    <w:rsid w:val="00BD10BD"/>
    <w:rsid w:val="00BD122F"/>
    <w:rsid w:val="00BD124D"/>
    <w:rsid w:val="00BD1E26"/>
    <w:rsid w:val="00BD2C4C"/>
    <w:rsid w:val="00BD2CEC"/>
    <w:rsid w:val="00BD358A"/>
    <w:rsid w:val="00BD3BF1"/>
    <w:rsid w:val="00BD3DD0"/>
    <w:rsid w:val="00BD3FC0"/>
    <w:rsid w:val="00BD4364"/>
    <w:rsid w:val="00BD4937"/>
    <w:rsid w:val="00BD4C8F"/>
    <w:rsid w:val="00BD4E95"/>
    <w:rsid w:val="00BD536C"/>
    <w:rsid w:val="00BD5423"/>
    <w:rsid w:val="00BD5501"/>
    <w:rsid w:val="00BD5B75"/>
    <w:rsid w:val="00BD66FA"/>
    <w:rsid w:val="00BD6928"/>
    <w:rsid w:val="00BD7668"/>
    <w:rsid w:val="00BD795F"/>
    <w:rsid w:val="00BD7E04"/>
    <w:rsid w:val="00BE0C9A"/>
    <w:rsid w:val="00BE0D6C"/>
    <w:rsid w:val="00BE0EF7"/>
    <w:rsid w:val="00BE126F"/>
    <w:rsid w:val="00BE181E"/>
    <w:rsid w:val="00BE22AC"/>
    <w:rsid w:val="00BE22CC"/>
    <w:rsid w:val="00BE2D38"/>
    <w:rsid w:val="00BE2E0C"/>
    <w:rsid w:val="00BE3082"/>
    <w:rsid w:val="00BE33CB"/>
    <w:rsid w:val="00BE357D"/>
    <w:rsid w:val="00BE381F"/>
    <w:rsid w:val="00BE38FC"/>
    <w:rsid w:val="00BE3B11"/>
    <w:rsid w:val="00BE3E31"/>
    <w:rsid w:val="00BE4CD8"/>
    <w:rsid w:val="00BE4D4D"/>
    <w:rsid w:val="00BE4FD3"/>
    <w:rsid w:val="00BE59A3"/>
    <w:rsid w:val="00BE5FEF"/>
    <w:rsid w:val="00BE6007"/>
    <w:rsid w:val="00BE66BF"/>
    <w:rsid w:val="00BE69BA"/>
    <w:rsid w:val="00BE6BFE"/>
    <w:rsid w:val="00BE7484"/>
    <w:rsid w:val="00BE78E2"/>
    <w:rsid w:val="00BE7FB9"/>
    <w:rsid w:val="00BF0BD0"/>
    <w:rsid w:val="00BF0F38"/>
    <w:rsid w:val="00BF15B6"/>
    <w:rsid w:val="00BF1653"/>
    <w:rsid w:val="00BF2028"/>
    <w:rsid w:val="00BF2349"/>
    <w:rsid w:val="00BF2414"/>
    <w:rsid w:val="00BF293C"/>
    <w:rsid w:val="00BF31B2"/>
    <w:rsid w:val="00BF351D"/>
    <w:rsid w:val="00BF3A75"/>
    <w:rsid w:val="00BF40E4"/>
    <w:rsid w:val="00BF4266"/>
    <w:rsid w:val="00BF454A"/>
    <w:rsid w:val="00BF4954"/>
    <w:rsid w:val="00BF4D6C"/>
    <w:rsid w:val="00BF5891"/>
    <w:rsid w:val="00BF59DF"/>
    <w:rsid w:val="00BF5AF8"/>
    <w:rsid w:val="00BF5B3E"/>
    <w:rsid w:val="00BF5FCC"/>
    <w:rsid w:val="00BF6C15"/>
    <w:rsid w:val="00BF7019"/>
    <w:rsid w:val="00BF70DA"/>
    <w:rsid w:val="00BF7BBB"/>
    <w:rsid w:val="00BF7BC6"/>
    <w:rsid w:val="00BF7C2E"/>
    <w:rsid w:val="00BF7E20"/>
    <w:rsid w:val="00BF7F55"/>
    <w:rsid w:val="00C0001F"/>
    <w:rsid w:val="00C00EBD"/>
    <w:rsid w:val="00C01157"/>
    <w:rsid w:val="00C0239C"/>
    <w:rsid w:val="00C02C50"/>
    <w:rsid w:val="00C02C83"/>
    <w:rsid w:val="00C02D0F"/>
    <w:rsid w:val="00C03516"/>
    <w:rsid w:val="00C0381B"/>
    <w:rsid w:val="00C03B39"/>
    <w:rsid w:val="00C03FC5"/>
    <w:rsid w:val="00C04E05"/>
    <w:rsid w:val="00C05432"/>
    <w:rsid w:val="00C0584E"/>
    <w:rsid w:val="00C05C09"/>
    <w:rsid w:val="00C05CA7"/>
    <w:rsid w:val="00C0604E"/>
    <w:rsid w:val="00C060D0"/>
    <w:rsid w:val="00C06175"/>
    <w:rsid w:val="00C0693A"/>
    <w:rsid w:val="00C06BBB"/>
    <w:rsid w:val="00C079FA"/>
    <w:rsid w:val="00C07C56"/>
    <w:rsid w:val="00C100B4"/>
    <w:rsid w:val="00C10DA8"/>
    <w:rsid w:val="00C10F6D"/>
    <w:rsid w:val="00C11159"/>
    <w:rsid w:val="00C112A7"/>
    <w:rsid w:val="00C1246F"/>
    <w:rsid w:val="00C126B4"/>
    <w:rsid w:val="00C128B5"/>
    <w:rsid w:val="00C13178"/>
    <w:rsid w:val="00C13197"/>
    <w:rsid w:val="00C134E3"/>
    <w:rsid w:val="00C13722"/>
    <w:rsid w:val="00C13C65"/>
    <w:rsid w:val="00C145E8"/>
    <w:rsid w:val="00C14779"/>
    <w:rsid w:val="00C14C10"/>
    <w:rsid w:val="00C15055"/>
    <w:rsid w:val="00C15084"/>
    <w:rsid w:val="00C15277"/>
    <w:rsid w:val="00C15B6D"/>
    <w:rsid w:val="00C160F9"/>
    <w:rsid w:val="00C16830"/>
    <w:rsid w:val="00C16943"/>
    <w:rsid w:val="00C17AA8"/>
    <w:rsid w:val="00C17BEB"/>
    <w:rsid w:val="00C17C93"/>
    <w:rsid w:val="00C20104"/>
    <w:rsid w:val="00C202FE"/>
    <w:rsid w:val="00C20425"/>
    <w:rsid w:val="00C20B36"/>
    <w:rsid w:val="00C20CB2"/>
    <w:rsid w:val="00C217D1"/>
    <w:rsid w:val="00C217EB"/>
    <w:rsid w:val="00C21D00"/>
    <w:rsid w:val="00C21D23"/>
    <w:rsid w:val="00C21D92"/>
    <w:rsid w:val="00C2210F"/>
    <w:rsid w:val="00C2226F"/>
    <w:rsid w:val="00C227FC"/>
    <w:rsid w:val="00C22CE2"/>
    <w:rsid w:val="00C2349B"/>
    <w:rsid w:val="00C234B7"/>
    <w:rsid w:val="00C234FF"/>
    <w:rsid w:val="00C236F4"/>
    <w:rsid w:val="00C23A4A"/>
    <w:rsid w:val="00C2482C"/>
    <w:rsid w:val="00C255DF"/>
    <w:rsid w:val="00C25655"/>
    <w:rsid w:val="00C256A5"/>
    <w:rsid w:val="00C257A3"/>
    <w:rsid w:val="00C25A6C"/>
    <w:rsid w:val="00C26FC3"/>
    <w:rsid w:val="00C27108"/>
    <w:rsid w:val="00C271AC"/>
    <w:rsid w:val="00C27352"/>
    <w:rsid w:val="00C27361"/>
    <w:rsid w:val="00C27776"/>
    <w:rsid w:val="00C277ED"/>
    <w:rsid w:val="00C27949"/>
    <w:rsid w:val="00C279FD"/>
    <w:rsid w:val="00C27ACF"/>
    <w:rsid w:val="00C27F12"/>
    <w:rsid w:val="00C27F61"/>
    <w:rsid w:val="00C300E3"/>
    <w:rsid w:val="00C301D3"/>
    <w:rsid w:val="00C303F1"/>
    <w:rsid w:val="00C30732"/>
    <w:rsid w:val="00C312E7"/>
    <w:rsid w:val="00C315A0"/>
    <w:rsid w:val="00C318F6"/>
    <w:rsid w:val="00C31B6D"/>
    <w:rsid w:val="00C31DD0"/>
    <w:rsid w:val="00C31FB8"/>
    <w:rsid w:val="00C32EA3"/>
    <w:rsid w:val="00C331BD"/>
    <w:rsid w:val="00C339E2"/>
    <w:rsid w:val="00C34409"/>
    <w:rsid w:val="00C34F2B"/>
    <w:rsid w:val="00C3522E"/>
    <w:rsid w:val="00C35781"/>
    <w:rsid w:val="00C35A40"/>
    <w:rsid w:val="00C36571"/>
    <w:rsid w:val="00C366C4"/>
    <w:rsid w:val="00C366EF"/>
    <w:rsid w:val="00C36827"/>
    <w:rsid w:val="00C36DEF"/>
    <w:rsid w:val="00C37650"/>
    <w:rsid w:val="00C37C18"/>
    <w:rsid w:val="00C37DD5"/>
    <w:rsid w:val="00C37EDD"/>
    <w:rsid w:val="00C40735"/>
    <w:rsid w:val="00C40D66"/>
    <w:rsid w:val="00C40E9D"/>
    <w:rsid w:val="00C410A9"/>
    <w:rsid w:val="00C41185"/>
    <w:rsid w:val="00C411FF"/>
    <w:rsid w:val="00C412EF"/>
    <w:rsid w:val="00C4132C"/>
    <w:rsid w:val="00C416D4"/>
    <w:rsid w:val="00C4198B"/>
    <w:rsid w:val="00C41A06"/>
    <w:rsid w:val="00C41DE6"/>
    <w:rsid w:val="00C41EDE"/>
    <w:rsid w:val="00C42E92"/>
    <w:rsid w:val="00C431CC"/>
    <w:rsid w:val="00C43833"/>
    <w:rsid w:val="00C43C04"/>
    <w:rsid w:val="00C44902"/>
    <w:rsid w:val="00C453E0"/>
    <w:rsid w:val="00C45464"/>
    <w:rsid w:val="00C45615"/>
    <w:rsid w:val="00C4684C"/>
    <w:rsid w:val="00C46CE8"/>
    <w:rsid w:val="00C46FCC"/>
    <w:rsid w:val="00C472CD"/>
    <w:rsid w:val="00C475B8"/>
    <w:rsid w:val="00C476AA"/>
    <w:rsid w:val="00C47D84"/>
    <w:rsid w:val="00C500F8"/>
    <w:rsid w:val="00C50370"/>
    <w:rsid w:val="00C50B1C"/>
    <w:rsid w:val="00C51810"/>
    <w:rsid w:val="00C51C03"/>
    <w:rsid w:val="00C52524"/>
    <w:rsid w:val="00C5285F"/>
    <w:rsid w:val="00C52BDA"/>
    <w:rsid w:val="00C52D89"/>
    <w:rsid w:val="00C5356B"/>
    <w:rsid w:val="00C53E52"/>
    <w:rsid w:val="00C54781"/>
    <w:rsid w:val="00C5487B"/>
    <w:rsid w:val="00C54B9C"/>
    <w:rsid w:val="00C55448"/>
    <w:rsid w:val="00C55A98"/>
    <w:rsid w:val="00C55E1F"/>
    <w:rsid w:val="00C55EBA"/>
    <w:rsid w:val="00C5670D"/>
    <w:rsid w:val="00C56868"/>
    <w:rsid w:val="00C56F38"/>
    <w:rsid w:val="00C57DB2"/>
    <w:rsid w:val="00C57FEE"/>
    <w:rsid w:val="00C60046"/>
    <w:rsid w:val="00C60B3F"/>
    <w:rsid w:val="00C61764"/>
    <w:rsid w:val="00C62314"/>
    <w:rsid w:val="00C62CA4"/>
    <w:rsid w:val="00C62F8D"/>
    <w:rsid w:val="00C6308A"/>
    <w:rsid w:val="00C63239"/>
    <w:rsid w:val="00C633DF"/>
    <w:rsid w:val="00C63669"/>
    <w:rsid w:val="00C6442F"/>
    <w:rsid w:val="00C64DF1"/>
    <w:rsid w:val="00C659C1"/>
    <w:rsid w:val="00C65B90"/>
    <w:rsid w:val="00C66291"/>
    <w:rsid w:val="00C662BA"/>
    <w:rsid w:val="00C6649D"/>
    <w:rsid w:val="00C665C5"/>
    <w:rsid w:val="00C666EA"/>
    <w:rsid w:val="00C6691B"/>
    <w:rsid w:val="00C66BFF"/>
    <w:rsid w:val="00C673C3"/>
    <w:rsid w:val="00C6762C"/>
    <w:rsid w:val="00C67D7F"/>
    <w:rsid w:val="00C70A38"/>
    <w:rsid w:val="00C70CAF"/>
    <w:rsid w:val="00C71202"/>
    <w:rsid w:val="00C71900"/>
    <w:rsid w:val="00C71B9E"/>
    <w:rsid w:val="00C721BC"/>
    <w:rsid w:val="00C72BF6"/>
    <w:rsid w:val="00C72F42"/>
    <w:rsid w:val="00C731B4"/>
    <w:rsid w:val="00C73C1C"/>
    <w:rsid w:val="00C7402A"/>
    <w:rsid w:val="00C74179"/>
    <w:rsid w:val="00C74654"/>
    <w:rsid w:val="00C746EF"/>
    <w:rsid w:val="00C74788"/>
    <w:rsid w:val="00C74A95"/>
    <w:rsid w:val="00C75769"/>
    <w:rsid w:val="00C75A15"/>
    <w:rsid w:val="00C75B16"/>
    <w:rsid w:val="00C76160"/>
    <w:rsid w:val="00C76A3C"/>
    <w:rsid w:val="00C76ABF"/>
    <w:rsid w:val="00C76D65"/>
    <w:rsid w:val="00C771DE"/>
    <w:rsid w:val="00C7768A"/>
    <w:rsid w:val="00C77F19"/>
    <w:rsid w:val="00C807F1"/>
    <w:rsid w:val="00C8095B"/>
    <w:rsid w:val="00C80A9E"/>
    <w:rsid w:val="00C80E19"/>
    <w:rsid w:val="00C81C0E"/>
    <w:rsid w:val="00C81E7A"/>
    <w:rsid w:val="00C82112"/>
    <w:rsid w:val="00C82A17"/>
    <w:rsid w:val="00C83439"/>
    <w:rsid w:val="00C83573"/>
    <w:rsid w:val="00C835AA"/>
    <w:rsid w:val="00C8396B"/>
    <w:rsid w:val="00C83FE7"/>
    <w:rsid w:val="00C84590"/>
    <w:rsid w:val="00C8478D"/>
    <w:rsid w:val="00C84A91"/>
    <w:rsid w:val="00C84E1F"/>
    <w:rsid w:val="00C85CA5"/>
    <w:rsid w:val="00C85EF0"/>
    <w:rsid w:val="00C86CA5"/>
    <w:rsid w:val="00C86EDE"/>
    <w:rsid w:val="00C86FDB"/>
    <w:rsid w:val="00C876F5"/>
    <w:rsid w:val="00C87A78"/>
    <w:rsid w:val="00C90DAA"/>
    <w:rsid w:val="00C90F1B"/>
    <w:rsid w:val="00C92967"/>
    <w:rsid w:val="00C92D6C"/>
    <w:rsid w:val="00C92E4F"/>
    <w:rsid w:val="00C93231"/>
    <w:rsid w:val="00C932BC"/>
    <w:rsid w:val="00C93684"/>
    <w:rsid w:val="00C93791"/>
    <w:rsid w:val="00C93F7A"/>
    <w:rsid w:val="00C9411C"/>
    <w:rsid w:val="00C94417"/>
    <w:rsid w:val="00C9466F"/>
    <w:rsid w:val="00C94D18"/>
    <w:rsid w:val="00C951E1"/>
    <w:rsid w:val="00C95716"/>
    <w:rsid w:val="00C95C88"/>
    <w:rsid w:val="00C95E73"/>
    <w:rsid w:val="00C96195"/>
    <w:rsid w:val="00C96231"/>
    <w:rsid w:val="00C9656A"/>
    <w:rsid w:val="00C96933"/>
    <w:rsid w:val="00C96AFD"/>
    <w:rsid w:val="00C970B9"/>
    <w:rsid w:val="00C979EF"/>
    <w:rsid w:val="00C97A9A"/>
    <w:rsid w:val="00C97DDF"/>
    <w:rsid w:val="00CA029D"/>
    <w:rsid w:val="00CA0453"/>
    <w:rsid w:val="00CA099E"/>
    <w:rsid w:val="00CA1135"/>
    <w:rsid w:val="00CA1589"/>
    <w:rsid w:val="00CA16C7"/>
    <w:rsid w:val="00CA18E4"/>
    <w:rsid w:val="00CA247D"/>
    <w:rsid w:val="00CA2855"/>
    <w:rsid w:val="00CA2B66"/>
    <w:rsid w:val="00CA2CD4"/>
    <w:rsid w:val="00CA4237"/>
    <w:rsid w:val="00CA4370"/>
    <w:rsid w:val="00CA455E"/>
    <w:rsid w:val="00CA4671"/>
    <w:rsid w:val="00CA4796"/>
    <w:rsid w:val="00CA4CDC"/>
    <w:rsid w:val="00CA507F"/>
    <w:rsid w:val="00CA51DB"/>
    <w:rsid w:val="00CA56DE"/>
    <w:rsid w:val="00CA5795"/>
    <w:rsid w:val="00CA58B6"/>
    <w:rsid w:val="00CA59F7"/>
    <w:rsid w:val="00CA5A58"/>
    <w:rsid w:val="00CA65D0"/>
    <w:rsid w:val="00CA6ABF"/>
    <w:rsid w:val="00CA789C"/>
    <w:rsid w:val="00CA7C65"/>
    <w:rsid w:val="00CB074F"/>
    <w:rsid w:val="00CB0B6D"/>
    <w:rsid w:val="00CB0BC9"/>
    <w:rsid w:val="00CB0F8A"/>
    <w:rsid w:val="00CB0FB9"/>
    <w:rsid w:val="00CB13E3"/>
    <w:rsid w:val="00CB1670"/>
    <w:rsid w:val="00CB176D"/>
    <w:rsid w:val="00CB200A"/>
    <w:rsid w:val="00CB28A7"/>
    <w:rsid w:val="00CB309C"/>
    <w:rsid w:val="00CB3165"/>
    <w:rsid w:val="00CB37D3"/>
    <w:rsid w:val="00CB4652"/>
    <w:rsid w:val="00CB474D"/>
    <w:rsid w:val="00CB4F77"/>
    <w:rsid w:val="00CB556E"/>
    <w:rsid w:val="00CB5737"/>
    <w:rsid w:val="00CB5800"/>
    <w:rsid w:val="00CB5ACF"/>
    <w:rsid w:val="00CB5BE9"/>
    <w:rsid w:val="00CB5E91"/>
    <w:rsid w:val="00CB5F58"/>
    <w:rsid w:val="00CB6924"/>
    <w:rsid w:val="00CB6B11"/>
    <w:rsid w:val="00CB6C88"/>
    <w:rsid w:val="00CB74B9"/>
    <w:rsid w:val="00CB74D6"/>
    <w:rsid w:val="00CB7880"/>
    <w:rsid w:val="00CB7881"/>
    <w:rsid w:val="00CB78FF"/>
    <w:rsid w:val="00CB7AF9"/>
    <w:rsid w:val="00CB7B9E"/>
    <w:rsid w:val="00CC0111"/>
    <w:rsid w:val="00CC13CA"/>
    <w:rsid w:val="00CC165E"/>
    <w:rsid w:val="00CC1A84"/>
    <w:rsid w:val="00CC23D5"/>
    <w:rsid w:val="00CC2AEF"/>
    <w:rsid w:val="00CC3518"/>
    <w:rsid w:val="00CC363F"/>
    <w:rsid w:val="00CC3A4F"/>
    <w:rsid w:val="00CC3B25"/>
    <w:rsid w:val="00CC3EA2"/>
    <w:rsid w:val="00CC4155"/>
    <w:rsid w:val="00CC4326"/>
    <w:rsid w:val="00CC4486"/>
    <w:rsid w:val="00CC4700"/>
    <w:rsid w:val="00CC47DD"/>
    <w:rsid w:val="00CC4B42"/>
    <w:rsid w:val="00CC4D97"/>
    <w:rsid w:val="00CC50C3"/>
    <w:rsid w:val="00CC55CD"/>
    <w:rsid w:val="00CC5632"/>
    <w:rsid w:val="00CC7209"/>
    <w:rsid w:val="00CC7664"/>
    <w:rsid w:val="00CC77F4"/>
    <w:rsid w:val="00CC7F64"/>
    <w:rsid w:val="00CD0608"/>
    <w:rsid w:val="00CD061D"/>
    <w:rsid w:val="00CD0622"/>
    <w:rsid w:val="00CD070D"/>
    <w:rsid w:val="00CD0F24"/>
    <w:rsid w:val="00CD10FD"/>
    <w:rsid w:val="00CD17E5"/>
    <w:rsid w:val="00CD21D1"/>
    <w:rsid w:val="00CD3950"/>
    <w:rsid w:val="00CD4365"/>
    <w:rsid w:val="00CD46E7"/>
    <w:rsid w:val="00CD4785"/>
    <w:rsid w:val="00CD4BF3"/>
    <w:rsid w:val="00CD4D1C"/>
    <w:rsid w:val="00CD56FC"/>
    <w:rsid w:val="00CD5ACE"/>
    <w:rsid w:val="00CD5E26"/>
    <w:rsid w:val="00CD5EB8"/>
    <w:rsid w:val="00CD6DC7"/>
    <w:rsid w:val="00CD7B92"/>
    <w:rsid w:val="00CD7CBE"/>
    <w:rsid w:val="00CE036C"/>
    <w:rsid w:val="00CE04AC"/>
    <w:rsid w:val="00CE07EF"/>
    <w:rsid w:val="00CE15DC"/>
    <w:rsid w:val="00CE16AF"/>
    <w:rsid w:val="00CE19A8"/>
    <w:rsid w:val="00CE23AC"/>
    <w:rsid w:val="00CE3321"/>
    <w:rsid w:val="00CE3B6E"/>
    <w:rsid w:val="00CE3E1F"/>
    <w:rsid w:val="00CE4887"/>
    <w:rsid w:val="00CE4D43"/>
    <w:rsid w:val="00CE4DE4"/>
    <w:rsid w:val="00CE4DEC"/>
    <w:rsid w:val="00CE4E94"/>
    <w:rsid w:val="00CE59BB"/>
    <w:rsid w:val="00CE5A28"/>
    <w:rsid w:val="00CE5C0C"/>
    <w:rsid w:val="00CE5C8A"/>
    <w:rsid w:val="00CE64F4"/>
    <w:rsid w:val="00CE6926"/>
    <w:rsid w:val="00CE6962"/>
    <w:rsid w:val="00CE6FC3"/>
    <w:rsid w:val="00CE73EC"/>
    <w:rsid w:val="00CE75CA"/>
    <w:rsid w:val="00CE7F8B"/>
    <w:rsid w:val="00CF0602"/>
    <w:rsid w:val="00CF079F"/>
    <w:rsid w:val="00CF0D32"/>
    <w:rsid w:val="00CF10C4"/>
    <w:rsid w:val="00CF11B4"/>
    <w:rsid w:val="00CF169F"/>
    <w:rsid w:val="00CF1BED"/>
    <w:rsid w:val="00CF1BFD"/>
    <w:rsid w:val="00CF1FC1"/>
    <w:rsid w:val="00CF29AB"/>
    <w:rsid w:val="00CF2E40"/>
    <w:rsid w:val="00CF31D1"/>
    <w:rsid w:val="00CF3229"/>
    <w:rsid w:val="00CF3601"/>
    <w:rsid w:val="00CF3B4D"/>
    <w:rsid w:val="00CF44C5"/>
    <w:rsid w:val="00CF474E"/>
    <w:rsid w:val="00CF4933"/>
    <w:rsid w:val="00CF4DDD"/>
    <w:rsid w:val="00CF4EC3"/>
    <w:rsid w:val="00CF4FC5"/>
    <w:rsid w:val="00CF5E23"/>
    <w:rsid w:val="00CF632A"/>
    <w:rsid w:val="00CF63F2"/>
    <w:rsid w:val="00CF6981"/>
    <w:rsid w:val="00CF6D1F"/>
    <w:rsid w:val="00CF6E60"/>
    <w:rsid w:val="00CF6E74"/>
    <w:rsid w:val="00CF70C4"/>
    <w:rsid w:val="00CF7580"/>
    <w:rsid w:val="00CF7867"/>
    <w:rsid w:val="00CF7972"/>
    <w:rsid w:val="00CF79DB"/>
    <w:rsid w:val="00D00093"/>
    <w:rsid w:val="00D001C2"/>
    <w:rsid w:val="00D0038F"/>
    <w:rsid w:val="00D009FE"/>
    <w:rsid w:val="00D01B89"/>
    <w:rsid w:val="00D01C5E"/>
    <w:rsid w:val="00D021F4"/>
    <w:rsid w:val="00D02305"/>
    <w:rsid w:val="00D02CEF"/>
    <w:rsid w:val="00D03017"/>
    <w:rsid w:val="00D03466"/>
    <w:rsid w:val="00D03517"/>
    <w:rsid w:val="00D03635"/>
    <w:rsid w:val="00D03852"/>
    <w:rsid w:val="00D03969"/>
    <w:rsid w:val="00D03B0B"/>
    <w:rsid w:val="00D0441C"/>
    <w:rsid w:val="00D04455"/>
    <w:rsid w:val="00D04629"/>
    <w:rsid w:val="00D04C56"/>
    <w:rsid w:val="00D05768"/>
    <w:rsid w:val="00D05A47"/>
    <w:rsid w:val="00D05CF3"/>
    <w:rsid w:val="00D06EA2"/>
    <w:rsid w:val="00D076E2"/>
    <w:rsid w:val="00D07B54"/>
    <w:rsid w:val="00D07BCD"/>
    <w:rsid w:val="00D100A2"/>
    <w:rsid w:val="00D1022C"/>
    <w:rsid w:val="00D107E9"/>
    <w:rsid w:val="00D112B6"/>
    <w:rsid w:val="00D116C6"/>
    <w:rsid w:val="00D11BF0"/>
    <w:rsid w:val="00D12051"/>
    <w:rsid w:val="00D12496"/>
    <w:rsid w:val="00D12AF1"/>
    <w:rsid w:val="00D12EFA"/>
    <w:rsid w:val="00D13B74"/>
    <w:rsid w:val="00D13FE8"/>
    <w:rsid w:val="00D146C0"/>
    <w:rsid w:val="00D14BA9"/>
    <w:rsid w:val="00D152F8"/>
    <w:rsid w:val="00D15669"/>
    <w:rsid w:val="00D159FC"/>
    <w:rsid w:val="00D15A02"/>
    <w:rsid w:val="00D15D4F"/>
    <w:rsid w:val="00D164CF"/>
    <w:rsid w:val="00D16624"/>
    <w:rsid w:val="00D16AAF"/>
    <w:rsid w:val="00D179F4"/>
    <w:rsid w:val="00D17AC1"/>
    <w:rsid w:val="00D2009A"/>
    <w:rsid w:val="00D208F8"/>
    <w:rsid w:val="00D20B5B"/>
    <w:rsid w:val="00D20E95"/>
    <w:rsid w:val="00D20F66"/>
    <w:rsid w:val="00D223D9"/>
    <w:rsid w:val="00D224F5"/>
    <w:rsid w:val="00D224FB"/>
    <w:rsid w:val="00D2258C"/>
    <w:rsid w:val="00D232D1"/>
    <w:rsid w:val="00D23310"/>
    <w:rsid w:val="00D23822"/>
    <w:rsid w:val="00D238F7"/>
    <w:rsid w:val="00D2416C"/>
    <w:rsid w:val="00D245A4"/>
    <w:rsid w:val="00D25A4E"/>
    <w:rsid w:val="00D25B4B"/>
    <w:rsid w:val="00D25B87"/>
    <w:rsid w:val="00D271D0"/>
    <w:rsid w:val="00D2750D"/>
    <w:rsid w:val="00D279B3"/>
    <w:rsid w:val="00D30197"/>
    <w:rsid w:val="00D30416"/>
    <w:rsid w:val="00D30462"/>
    <w:rsid w:val="00D3120E"/>
    <w:rsid w:val="00D31618"/>
    <w:rsid w:val="00D319E3"/>
    <w:rsid w:val="00D32000"/>
    <w:rsid w:val="00D327EB"/>
    <w:rsid w:val="00D33197"/>
    <w:rsid w:val="00D33B03"/>
    <w:rsid w:val="00D340F0"/>
    <w:rsid w:val="00D34211"/>
    <w:rsid w:val="00D346C9"/>
    <w:rsid w:val="00D34DBB"/>
    <w:rsid w:val="00D35D76"/>
    <w:rsid w:val="00D3606B"/>
    <w:rsid w:val="00D36113"/>
    <w:rsid w:val="00D36744"/>
    <w:rsid w:val="00D3696D"/>
    <w:rsid w:val="00D36CAC"/>
    <w:rsid w:val="00D36E75"/>
    <w:rsid w:val="00D370F8"/>
    <w:rsid w:val="00D37A4D"/>
    <w:rsid w:val="00D37A5F"/>
    <w:rsid w:val="00D37E2B"/>
    <w:rsid w:val="00D40045"/>
    <w:rsid w:val="00D401FC"/>
    <w:rsid w:val="00D40427"/>
    <w:rsid w:val="00D40477"/>
    <w:rsid w:val="00D4104B"/>
    <w:rsid w:val="00D41067"/>
    <w:rsid w:val="00D41FAA"/>
    <w:rsid w:val="00D422F7"/>
    <w:rsid w:val="00D42869"/>
    <w:rsid w:val="00D428BF"/>
    <w:rsid w:val="00D429AB"/>
    <w:rsid w:val="00D42B49"/>
    <w:rsid w:val="00D437FC"/>
    <w:rsid w:val="00D43F96"/>
    <w:rsid w:val="00D4434B"/>
    <w:rsid w:val="00D44495"/>
    <w:rsid w:val="00D444BD"/>
    <w:rsid w:val="00D44638"/>
    <w:rsid w:val="00D44AB8"/>
    <w:rsid w:val="00D4565C"/>
    <w:rsid w:val="00D45CE4"/>
    <w:rsid w:val="00D45DFF"/>
    <w:rsid w:val="00D460B4"/>
    <w:rsid w:val="00D465A3"/>
    <w:rsid w:val="00D4661E"/>
    <w:rsid w:val="00D4743F"/>
    <w:rsid w:val="00D509B7"/>
    <w:rsid w:val="00D51C50"/>
    <w:rsid w:val="00D51E73"/>
    <w:rsid w:val="00D52BB0"/>
    <w:rsid w:val="00D53091"/>
    <w:rsid w:val="00D530F6"/>
    <w:rsid w:val="00D533D8"/>
    <w:rsid w:val="00D53FE0"/>
    <w:rsid w:val="00D5403E"/>
    <w:rsid w:val="00D54146"/>
    <w:rsid w:val="00D54362"/>
    <w:rsid w:val="00D54F3E"/>
    <w:rsid w:val="00D55222"/>
    <w:rsid w:val="00D554F6"/>
    <w:rsid w:val="00D555AD"/>
    <w:rsid w:val="00D55C14"/>
    <w:rsid w:val="00D5605D"/>
    <w:rsid w:val="00D56B03"/>
    <w:rsid w:val="00D56D30"/>
    <w:rsid w:val="00D5727E"/>
    <w:rsid w:val="00D577DA"/>
    <w:rsid w:val="00D5781A"/>
    <w:rsid w:val="00D57878"/>
    <w:rsid w:val="00D60603"/>
    <w:rsid w:val="00D6125B"/>
    <w:rsid w:val="00D613A7"/>
    <w:rsid w:val="00D6188D"/>
    <w:rsid w:val="00D61A45"/>
    <w:rsid w:val="00D61FDC"/>
    <w:rsid w:val="00D62620"/>
    <w:rsid w:val="00D626C5"/>
    <w:rsid w:val="00D627C1"/>
    <w:rsid w:val="00D62A57"/>
    <w:rsid w:val="00D63182"/>
    <w:rsid w:val="00D636EE"/>
    <w:rsid w:val="00D637CA"/>
    <w:rsid w:val="00D63A91"/>
    <w:rsid w:val="00D63AF2"/>
    <w:rsid w:val="00D63BDE"/>
    <w:rsid w:val="00D63DE8"/>
    <w:rsid w:val="00D63E6C"/>
    <w:rsid w:val="00D641E2"/>
    <w:rsid w:val="00D64215"/>
    <w:rsid w:val="00D6424D"/>
    <w:rsid w:val="00D64875"/>
    <w:rsid w:val="00D64958"/>
    <w:rsid w:val="00D649E9"/>
    <w:rsid w:val="00D64FBD"/>
    <w:rsid w:val="00D65895"/>
    <w:rsid w:val="00D65C82"/>
    <w:rsid w:val="00D65C86"/>
    <w:rsid w:val="00D660DC"/>
    <w:rsid w:val="00D66576"/>
    <w:rsid w:val="00D66D70"/>
    <w:rsid w:val="00D670F3"/>
    <w:rsid w:val="00D67749"/>
    <w:rsid w:val="00D6795F"/>
    <w:rsid w:val="00D70B6B"/>
    <w:rsid w:val="00D70DC6"/>
    <w:rsid w:val="00D7162E"/>
    <w:rsid w:val="00D719A2"/>
    <w:rsid w:val="00D71D8A"/>
    <w:rsid w:val="00D72111"/>
    <w:rsid w:val="00D73733"/>
    <w:rsid w:val="00D73BA7"/>
    <w:rsid w:val="00D7456F"/>
    <w:rsid w:val="00D74D51"/>
    <w:rsid w:val="00D7565B"/>
    <w:rsid w:val="00D75F2D"/>
    <w:rsid w:val="00D76076"/>
    <w:rsid w:val="00D773B2"/>
    <w:rsid w:val="00D773CB"/>
    <w:rsid w:val="00D77F3E"/>
    <w:rsid w:val="00D803A1"/>
    <w:rsid w:val="00D80858"/>
    <w:rsid w:val="00D81BE1"/>
    <w:rsid w:val="00D82EDA"/>
    <w:rsid w:val="00D834F5"/>
    <w:rsid w:val="00D83D13"/>
    <w:rsid w:val="00D84232"/>
    <w:rsid w:val="00D846E1"/>
    <w:rsid w:val="00D848DD"/>
    <w:rsid w:val="00D84AE2"/>
    <w:rsid w:val="00D85532"/>
    <w:rsid w:val="00D85601"/>
    <w:rsid w:val="00D85663"/>
    <w:rsid w:val="00D858CB"/>
    <w:rsid w:val="00D85C99"/>
    <w:rsid w:val="00D85EAD"/>
    <w:rsid w:val="00D8630E"/>
    <w:rsid w:val="00D866A3"/>
    <w:rsid w:val="00D8699D"/>
    <w:rsid w:val="00D86D11"/>
    <w:rsid w:val="00D8716B"/>
    <w:rsid w:val="00D8753D"/>
    <w:rsid w:val="00D8759A"/>
    <w:rsid w:val="00D875A3"/>
    <w:rsid w:val="00D90717"/>
    <w:rsid w:val="00D90A23"/>
    <w:rsid w:val="00D90BB6"/>
    <w:rsid w:val="00D90DA8"/>
    <w:rsid w:val="00D91510"/>
    <w:rsid w:val="00D92088"/>
    <w:rsid w:val="00D925C3"/>
    <w:rsid w:val="00D92607"/>
    <w:rsid w:val="00D9305A"/>
    <w:rsid w:val="00D930C2"/>
    <w:rsid w:val="00D93496"/>
    <w:rsid w:val="00D937B4"/>
    <w:rsid w:val="00D93AA9"/>
    <w:rsid w:val="00D940C9"/>
    <w:rsid w:val="00D941D6"/>
    <w:rsid w:val="00D9435A"/>
    <w:rsid w:val="00D94990"/>
    <w:rsid w:val="00D95200"/>
    <w:rsid w:val="00D95806"/>
    <w:rsid w:val="00D95958"/>
    <w:rsid w:val="00D959A0"/>
    <w:rsid w:val="00D95F0D"/>
    <w:rsid w:val="00D95F6A"/>
    <w:rsid w:val="00D96147"/>
    <w:rsid w:val="00D969B1"/>
    <w:rsid w:val="00D96F97"/>
    <w:rsid w:val="00D96FAA"/>
    <w:rsid w:val="00D96FCC"/>
    <w:rsid w:val="00D970D6"/>
    <w:rsid w:val="00D976B6"/>
    <w:rsid w:val="00D97A3D"/>
    <w:rsid w:val="00D97D10"/>
    <w:rsid w:val="00DA06D9"/>
    <w:rsid w:val="00DA0994"/>
    <w:rsid w:val="00DA0F5A"/>
    <w:rsid w:val="00DA1072"/>
    <w:rsid w:val="00DA18E3"/>
    <w:rsid w:val="00DA2351"/>
    <w:rsid w:val="00DA2725"/>
    <w:rsid w:val="00DA2751"/>
    <w:rsid w:val="00DA2787"/>
    <w:rsid w:val="00DA2E8F"/>
    <w:rsid w:val="00DA319B"/>
    <w:rsid w:val="00DA360D"/>
    <w:rsid w:val="00DA3706"/>
    <w:rsid w:val="00DA427E"/>
    <w:rsid w:val="00DA4FFE"/>
    <w:rsid w:val="00DA512B"/>
    <w:rsid w:val="00DA521A"/>
    <w:rsid w:val="00DA52F1"/>
    <w:rsid w:val="00DA543B"/>
    <w:rsid w:val="00DA57EB"/>
    <w:rsid w:val="00DA58E5"/>
    <w:rsid w:val="00DA5F82"/>
    <w:rsid w:val="00DA6F30"/>
    <w:rsid w:val="00DA7553"/>
    <w:rsid w:val="00DA7554"/>
    <w:rsid w:val="00DA7601"/>
    <w:rsid w:val="00DB0311"/>
    <w:rsid w:val="00DB0D8A"/>
    <w:rsid w:val="00DB0FFF"/>
    <w:rsid w:val="00DB1297"/>
    <w:rsid w:val="00DB1983"/>
    <w:rsid w:val="00DB198F"/>
    <w:rsid w:val="00DB1AF0"/>
    <w:rsid w:val="00DB2291"/>
    <w:rsid w:val="00DB2464"/>
    <w:rsid w:val="00DB2B86"/>
    <w:rsid w:val="00DB2EE0"/>
    <w:rsid w:val="00DB3008"/>
    <w:rsid w:val="00DB3098"/>
    <w:rsid w:val="00DB38FC"/>
    <w:rsid w:val="00DB3B29"/>
    <w:rsid w:val="00DB3DD2"/>
    <w:rsid w:val="00DB51FD"/>
    <w:rsid w:val="00DB5719"/>
    <w:rsid w:val="00DB62C0"/>
    <w:rsid w:val="00DB689B"/>
    <w:rsid w:val="00DB68FA"/>
    <w:rsid w:val="00DB6DAA"/>
    <w:rsid w:val="00DB71AB"/>
    <w:rsid w:val="00DB791A"/>
    <w:rsid w:val="00DB79FF"/>
    <w:rsid w:val="00DB7A43"/>
    <w:rsid w:val="00DB7EDE"/>
    <w:rsid w:val="00DC0016"/>
    <w:rsid w:val="00DC0159"/>
    <w:rsid w:val="00DC06A8"/>
    <w:rsid w:val="00DC0721"/>
    <w:rsid w:val="00DC0AD4"/>
    <w:rsid w:val="00DC0F68"/>
    <w:rsid w:val="00DC30D8"/>
    <w:rsid w:val="00DC333C"/>
    <w:rsid w:val="00DC35EA"/>
    <w:rsid w:val="00DC3D01"/>
    <w:rsid w:val="00DC3DE5"/>
    <w:rsid w:val="00DC4D3B"/>
    <w:rsid w:val="00DC4FF0"/>
    <w:rsid w:val="00DC515D"/>
    <w:rsid w:val="00DC54E6"/>
    <w:rsid w:val="00DC5DE3"/>
    <w:rsid w:val="00DC6427"/>
    <w:rsid w:val="00DC6619"/>
    <w:rsid w:val="00DC68F0"/>
    <w:rsid w:val="00DC7556"/>
    <w:rsid w:val="00DD0151"/>
    <w:rsid w:val="00DD06F0"/>
    <w:rsid w:val="00DD1268"/>
    <w:rsid w:val="00DD131E"/>
    <w:rsid w:val="00DD188B"/>
    <w:rsid w:val="00DD1950"/>
    <w:rsid w:val="00DD2003"/>
    <w:rsid w:val="00DD21C7"/>
    <w:rsid w:val="00DD25B7"/>
    <w:rsid w:val="00DD25FC"/>
    <w:rsid w:val="00DD2BF2"/>
    <w:rsid w:val="00DD2C40"/>
    <w:rsid w:val="00DD2FCF"/>
    <w:rsid w:val="00DD3451"/>
    <w:rsid w:val="00DD3877"/>
    <w:rsid w:val="00DD43FA"/>
    <w:rsid w:val="00DD44E8"/>
    <w:rsid w:val="00DD4508"/>
    <w:rsid w:val="00DD479D"/>
    <w:rsid w:val="00DD4976"/>
    <w:rsid w:val="00DD4C26"/>
    <w:rsid w:val="00DD58D8"/>
    <w:rsid w:val="00DD5B6E"/>
    <w:rsid w:val="00DD60DE"/>
    <w:rsid w:val="00DD6939"/>
    <w:rsid w:val="00DD6A64"/>
    <w:rsid w:val="00DD6EEB"/>
    <w:rsid w:val="00DD79E8"/>
    <w:rsid w:val="00DD7A59"/>
    <w:rsid w:val="00DD7C6C"/>
    <w:rsid w:val="00DE00AA"/>
    <w:rsid w:val="00DE00FC"/>
    <w:rsid w:val="00DE05F0"/>
    <w:rsid w:val="00DE07D1"/>
    <w:rsid w:val="00DE08A6"/>
    <w:rsid w:val="00DE098B"/>
    <w:rsid w:val="00DE2114"/>
    <w:rsid w:val="00DE3D24"/>
    <w:rsid w:val="00DE40B1"/>
    <w:rsid w:val="00DE411E"/>
    <w:rsid w:val="00DE45D8"/>
    <w:rsid w:val="00DE47C5"/>
    <w:rsid w:val="00DE4A07"/>
    <w:rsid w:val="00DE4C7E"/>
    <w:rsid w:val="00DE5612"/>
    <w:rsid w:val="00DE58F1"/>
    <w:rsid w:val="00DE5C9B"/>
    <w:rsid w:val="00DE6F12"/>
    <w:rsid w:val="00DE7145"/>
    <w:rsid w:val="00DE74EE"/>
    <w:rsid w:val="00DE7742"/>
    <w:rsid w:val="00DF0098"/>
    <w:rsid w:val="00DF0551"/>
    <w:rsid w:val="00DF0677"/>
    <w:rsid w:val="00DF0CD2"/>
    <w:rsid w:val="00DF1129"/>
    <w:rsid w:val="00DF1157"/>
    <w:rsid w:val="00DF1A0E"/>
    <w:rsid w:val="00DF1BD0"/>
    <w:rsid w:val="00DF1F6D"/>
    <w:rsid w:val="00DF27F3"/>
    <w:rsid w:val="00DF28FF"/>
    <w:rsid w:val="00DF2CD6"/>
    <w:rsid w:val="00DF329E"/>
    <w:rsid w:val="00DF3A80"/>
    <w:rsid w:val="00DF3AD0"/>
    <w:rsid w:val="00DF3BE9"/>
    <w:rsid w:val="00DF3E15"/>
    <w:rsid w:val="00DF3FC3"/>
    <w:rsid w:val="00DF4251"/>
    <w:rsid w:val="00DF47F1"/>
    <w:rsid w:val="00DF4B76"/>
    <w:rsid w:val="00DF4D6F"/>
    <w:rsid w:val="00DF58F2"/>
    <w:rsid w:val="00DF5AE0"/>
    <w:rsid w:val="00DF5BB6"/>
    <w:rsid w:val="00DF5E36"/>
    <w:rsid w:val="00DF6727"/>
    <w:rsid w:val="00DF697A"/>
    <w:rsid w:val="00DF6B7B"/>
    <w:rsid w:val="00DF6DE2"/>
    <w:rsid w:val="00DF71BE"/>
    <w:rsid w:val="00DF7A9D"/>
    <w:rsid w:val="00DF7AC5"/>
    <w:rsid w:val="00DF7B9B"/>
    <w:rsid w:val="00DF7C4A"/>
    <w:rsid w:val="00DF7FC0"/>
    <w:rsid w:val="00E009B4"/>
    <w:rsid w:val="00E01181"/>
    <w:rsid w:val="00E014D9"/>
    <w:rsid w:val="00E0164B"/>
    <w:rsid w:val="00E01B7F"/>
    <w:rsid w:val="00E01C20"/>
    <w:rsid w:val="00E01E96"/>
    <w:rsid w:val="00E021B8"/>
    <w:rsid w:val="00E02211"/>
    <w:rsid w:val="00E02BFE"/>
    <w:rsid w:val="00E02F00"/>
    <w:rsid w:val="00E03130"/>
    <w:rsid w:val="00E03433"/>
    <w:rsid w:val="00E040F4"/>
    <w:rsid w:val="00E04707"/>
    <w:rsid w:val="00E04E1E"/>
    <w:rsid w:val="00E04E23"/>
    <w:rsid w:val="00E04F07"/>
    <w:rsid w:val="00E052E6"/>
    <w:rsid w:val="00E06EB6"/>
    <w:rsid w:val="00E0776C"/>
    <w:rsid w:val="00E1013E"/>
    <w:rsid w:val="00E10947"/>
    <w:rsid w:val="00E10C27"/>
    <w:rsid w:val="00E1103A"/>
    <w:rsid w:val="00E11549"/>
    <w:rsid w:val="00E11BD3"/>
    <w:rsid w:val="00E11D40"/>
    <w:rsid w:val="00E11D85"/>
    <w:rsid w:val="00E120A8"/>
    <w:rsid w:val="00E120F4"/>
    <w:rsid w:val="00E12CC5"/>
    <w:rsid w:val="00E12ED1"/>
    <w:rsid w:val="00E1354F"/>
    <w:rsid w:val="00E13688"/>
    <w:rsid w:val="00E138EC"/>
    <w:rsid w:val="00E13AE5"/>
    <w:rsid w:val="00E13F44"/>
    <w:rsid w:val="00E141A8"/>
    <w:rsid w:val="00E14EB6"/>
    <w:rsid w:val="00E154E5"/>
    <w:rsid w:val="00E1561C"/>
    <w:rsid w:val="00E15778"/>
    <w:rsid w:val="00E158C0"/>
    <w:rsid w:val="00E158E4"/>
    <w:rsid w:val="00E15F08"/>
    <w:rsid w:val="00E15F48"/>
    <w:rsid w:val="00E15FB5"/>
    <w:rsid w:val="00E165F0"/>
    <w:rsid w:val="00E16D22"/>
    <w:rsid w:val="00E16E17"/>
    <w:rsid w:val="00E16F16"/>
    <w:rsid w:val="00E174D0"/>
    <w:rsid w:val="00E207B1"/>
    <w:rsid w:val="00E2103C"/>
    <w:rsid w:val="00E21821"/>
    <w:rsid w:val="00E21A01"/>
    <w:rsid w:val="00E21D49"/>
    <w:rsid w:val="00E2235B"/>
    <w:rsid w:val="00E22448"/>
    <w:rsid w:val="00E229FB"/>
    <w:rsid w:val="00E23438"/>
    <w:rsid w:val="00E235D3"/>
    <w:rsid w:val="00E23A07"/>
    <w:rsid w:val="00E24079"/>
    <w:rsid w:val="00E24359"/>
    <w:rsid w:val="00E24477"/>
    <w:rsid w:val="00E25019"/>
    <w:rsid w:val="00E25F00"/>
    <w:rsid w:val="00E2604C"/>
    <w:rsid w:val="00E26738"/>
    <w:rsid w:val="00E26937"/>
    <w:rsid w:val="00E26ADE"/>
    <w:rsid w:val="00E26D5C"/>
    <w:rsid w:val="00E270CB"/>
    <w:rsid w:val="00E27224"/>
    <w:rsid w:val="00E2722A"/>
    <w:rsid w:val="00E2763B"/>
    <w:rsid w:val="00E30C1A"/>
    <w:rsid w:val="00E3169B"/>
    <w:rsid w:val="00E321E3"/>
    <w:rsid w:val="00E324A8"/>
    <w:rsid w:val="00E32B82"/>
    <w:rsid w:val="00E32DB5"/>
    <w:rsid w:val="00E33175"/>
    <w:rsid w:val="00E336AA"/>
    <w:rsid w:val="00E33825"/>
    <w:rsid w:val="00E33872"/>
    <w:rsid w:val="00E33961"/>
    <w:rsid w:val="00E33B2B"/>
    <w:rsid w:val="00E34145"/>
    <w:rsid w:val="00E3654B"/>
    <w:rsid w:val="00E36EB2"/>
    <w:rsid w:val="00E37111"/>
    <w:rsid w:val="00E37242"/>
    <w:rsid w:val="00E372FB"/>
    <w:rsid w:val="00E373ED"/>
    <w:rsid w:val="00E37900"/>
    <w:rsid w:val="00E4093C"/>
    <w:rsid w:val="00E40F4D"/>
    <w:rsid w:val="00E415E9"/>
    <w:rsid w:val="00E42231"/>
    <w:rsid w:val="00E4227E"/>
    <w:rsid w:val="00E42FAF"/>
    <w:rsid w:val="00E43314"/>
    <w:rsid w:val="00E439DA"/>
    <w:rsid w:val="00E4415C"/>
    <w:rsid w:val="00E4425C"/>
    <w:rsid w:val="00E445F2"/>
    <w:rsid w:val="00E44649"/>
    <w:rsid w:val="00E44A60"/>
    <w:rsid w:val="00E44A7C"/>
    <w:rsid w:val="00E44DC8"/>
    <w:rsid w:val="00E44FD9"/>
    <w:rsid w:val="00E45342"/>
    <w:rsid w:val="00E45379"/>
    <w:rsid w:val="00E453AB"/>
    <w:rsid w:val="00E46062"/>
    <w:rsid w:val="00E4644D"/>
    <w:rsid w:val="00E475A6"/>
    <w:rsid w:val="00E47C06"/>
    <w:rsid w:val="00E47DDD"/>
    <w:rsid w:val="00E47EF3"/>
    <w:rsid w:val="00E50837"/>
    <w:rsid w:val="00E51609"/>
    <w:rsid w:val="00E521C4"/>
    <w:rsid w:val="00E52BB5"/>
    <w:rsid w:val="00E53BAB"/>
    <w:rsid w:val="00E53E38"/>
    <w:rsid w:val="00E54112"/>
    <w:rsid w:val="00E5458B"/>
    <w:rsid w:val="00E54B1E"/>
    <w:rsid w:val="00E54CA3"/>
    <w:rsid w:val="00E550EF"/>
    <w:rsid w:val="00E5532D"/>
    <w:rsid w:val="00E5572B"/>
    <w:rsid w:val="00E557D4"/>
    <w:rsid w:val="00E55920"/>
    <w:rsid w:val="00E56153"/>
    <w:rsid w:val="00E561EC"/>
    <w:rsid w:val="00E566E6"/>
    <w:rsid w:val="00E56A3D"/>
    <w:rsid w:val="00E57BA3"/>
    <w:rsid w:val="00E57C11"/>
    <w:rsid w:val="00E57C91"/>
    <w:rsid w:val="00E57ED3"/>
    <w:rsid w:val="00E60452"/>
    <w:rsid w:val="00E60606"/>
    <w:rsid w:val="00E607D7"/>
    <w:rsid w:val="00E60872"/>
    <w:rsid w:val="00E60D94"/>
    <w:rsid w:val="00E60F33"/>
    <w:rsid w:val="00E6145D"/>
    <w:rsid w:val="00E614BE"/>
    <w:rsid w:val="00E61640"/>
    <w:rsid w:val="00E6273C"/>
    <w:rsid w:val="00E62AC0"/>
    <w:rsid w:val="00E62B09"/>
    <w:rsid w:val="00E62BE1"/>
    <w:rsid w:val="00E6394A"/>
    <w:rsid w:val="00E63AC6"/>
    <w:rsid w:val="00E63BDA"/>
    <w:rsid w:val="00E64046"/>
    <w:rsid w:val="00E64410"/>
    <w:rsid w:val="00E6501F"/>
    <w:rsid w:val="00E6549D"/>
    <w:rsid w:val="00E657BE"/>
    <w:rsid w:val="00E65A4C"/>
    <w:rsid w:val="00E65CBE"/>
    <w:rsid w:val="00E65E7B"/>
    <w:rsid w:val="00E6672B"/>
    <w:rsid w:val="00E668E6"/>
    <w:rsid w:val="00E66994"/>
    <w:rsid w:val="00E66A60"/>
    <w:rsid w:val="00E67500"/>
    <w:rsid w:val="00E67D08"/>
    <w:rsid w:val="00E67DF4"/>
    <w:rsid w:val="00E700FC"/>
    <w:rsid w:val="00E70589"/>
    <w:rsid w:val="00E70F98"/>
    <w:rsid w:val="00E7101D"/>
    <w:rsid w:val="00E71467"/>
    <w:rsid w:val="00E7148A"/>
    <w:rsid w:val="00E715E9"/>
    <w:rsid w:val="00E71919"/>
    <w:rsid w:val="00E71995"/>
    <w:rsid w:val="00E71DD3"/>
    <w:rsid w:val="00E71DDC"/>
    <w:rsid w:val="00E7247A"/>
    <w:rsid w:val="00E7281F"/>
    <w:rsid w:val="00E72EB6"/>
    <w:rsid w:val="00E72F6A"/>
    <w:rsid w:val="00E736DA"/>
    <w:rsid w:val="00E73B01"/>
    <w:rsid w:val="00E74596"/>
    <w:rsid w:val="00E74BBE"/>
    <w:rsid w:val="00E751CD"/>
    <w:rsid w:val="00E75DF7"/>
    <w:rsid w:val="00E75E82"/>
    <w:rsid w:val="00E76064"/>
    <w:rsid w:val="00E7670E"/>
    <w:rsid w:val="00E7688F"/>
    <w:rsid w:val="00E76EEB"/>
    <w:rsid w:val="00E77171"/>
    <w:rsid w:val="00E771EF"/>
    <w:rsid w:val="00E77740"/>
    <w:rsid w:val="00E778CB"/>
    <w:rsid w:val="00E77A4C"/>
    <w:rsid w:val="00E77B8A"/>
    <w:rsid w:val="00E77C0E"/>
    <w:rsid w:val="00E80481"/>
    <w:rsid w:val="00E809A5"/>
    <w:rsid w:val="00E81487"/>
    <w:rsid w:val="00E815FC"/>
    <w:rsid w:val="00E81F4A"/>
    <w:rsid w:val="00E82260"/>
    <w:rsid w:val="00E82853"/>
    <w:rsid w:val="00E82964"/>
    <w:rsid w:val="00E8324B"/>
    <w:rsid w:val="00E83622"/>
    <w:rsid w:val="00E83ADF"/>
    <w:rsid w:val="00E83BE1"/>
    <w:rsid w:val="00E83EFC"/>
    <w:rsid w:val="00E84422"/>
    <w:rsid w:val="00E84C8A"/>
    <w:rsid w:val="00E85587"/>
    <w:rsid w:val="00E8565A"/>
    <w:rsid w:val="00E860E2"/>
    <w:rsid w:val="00E8670B"/>
    <w:rsid w:val="00E8676B"/>
    <w:rsid w:val="00E86D8D"/>
    <w:rsid w:val="00E86F1C"/>
    <w:rsid w:val="00E87951"/>
    <w:rsid w:val="00E87CBF"/>
    <w:rsid w:val="00E87E47"/>
    <w:rsid w:val="00E90810"/>
    <w:rsid w:val="00E9083C"/>
    <w:rsid w:val="00E91117"/>
    <w:rsid w:val="00E913FD"/>
    <w:rsid w:val="00E914F7"/>
    <w:rsid w:val="00E91809"/>
    <w:rsid w:val="00E91951"/>
    <w:rsid w:val="00E9196A"/>
    <w:rsid w:val="00E920F3"/>
    <w:rsid w:val="00E924EC"/>
    <w:rsid w:val="00E92836"/>
    <w:rsid w:val="00E9284B"/>
    <w:rsid w:val="00E92CCA"/>
    <w:rsid w:val="00E92CFF"/>
    <w:rsid w:val="00E93DC3"/>
    <w:rsid w:val="00E947B1"/>
    <w:rsid w:val="00E94933"/>
    <w:rsid w:val="00E949AD"/>
    <w:rsid w:val="00E94A41"/>
    <w:rsid w:val="00E94D00"/>
    <w:rsid w:val="00E95138"/>
    <w:rsid w:val="00E951CA"/>
    <w:rsid w:val="00E951D1"/>
    <w:rsid w:val="00E9527D"/>
    <w:rsid w:val="00E9548D"/>
    <w:rsid w:val="00E9566F"/>
    <w:rsid w:val="00E95686"/>
    <w:rsid w:val="00E95AED"/>
    <w:rsid w:val="00E95CE4"/>
    <w:rsid w:val="00E95F48"/>
    <w:rsid w:val="00E964F2"/>
    <w:rsid w:val="00E97321"/>
    <w:rsid w:val="00E973A8"/>
    <w:rsid w:val="00E975A1"/>
    <w:rsid w:val="00EA0234"/>
    <w:rsid w:val="00EA0376"/>
    <w:rsid w:val="00EA0980"/>
    <w:rsid w:val="00EA0D7D"/>
    <w:rsid w:val="00EA0E35"/>
    <w:rsid w:val="00EA0F84"/>
    <w:rsid w:val="00EA103B"/>
    <w:rsid w:val="00EA1925"/>
    <w:rsid w:val="00EA1C6F"/>
    <w:rsid w:val="00EA2224"/>
    <w:rsid w:val="00EA236F"/>
    <w:rsid w:val="00EA2EAF"/>
    <w:rsid w:val="00EA35EE"/>
    <w:rsid w:val="00EA36D5"/>
    <w:rsid w:val="00EA40A7"/>
    <w:rsid w:val="00EA4145"/>
    <w:rsid w:val="00EA4DF3"/>
    <w:rsid w:val="00EA50EC"/>
    <w:rsid w:val="00EA5E98"/>
    <w:rsid w:val="00EA5F9C"/>
    <w:rsid w:val="00EA677B"/>
    <w:rsid w:val="00EA702B"/>
    <w:rsid w:val="00EA72EF"/>
    <w:rsid w:val="00EA7E54"/>
    <w:rsid w:val="00EB0241"/>
    <w:rsid w:val="00EB0A0F"/>
    <w:rsid w:val="00EB0AF1"/>
    <w:rsid w:val="00EB127B"/>
    <w:rsid w:val="00EB15F0"/>
    <w:rsid w:val="00EB16E9"/>
    <w:rsid w:val="00EB1900"/>
    <w:rsid w:val="00EB1B49"/>
    <w:rsid w:val="00EB1C09"/>
    <w:rsid w:val="00EB2892"/>
    <w:rsid w:val="00EB2AFF"/>
    <w:rsid w:val="00EB2DA9"/>
    <w:rsid w:val="00EB38D5"/>
    <w:rsid w:val="00EB47D0"/>
    <w:rsid w:val="00EB489E"/>
    <w:rsid w:val="00EB4A5A"/>
    <w:rsid w:val="00EB4B09"/>
    <w:rsid w:val="00EB4D1B"/>
    <w:rsid w:val="00EB509F"/>
    <w:rsid w:val="00EB50B2"/>
    <w:rsid w:val="00EB530F"/>
    <w:rsid w:val="00EB5D62"/>
    <w:rsid w:val="00EB5D8B"/>
    <w:rsid w:val="00EB6AEB"/>
    <w:rsid w:val="00EB6B7C"/>
    <w:rsid w:val="00EB6C20"/>
    <w:rsid w:val="00EB6CDA"/>
    <w:rsid w:val="00EB7594"/>
    <w:rsid w:val="00EB77BC"/>
    <w:rsid w:val="00EB7E79"/>
    <w:rsid w:val="00EC032D"/>
    <w:rsid w:val="00EC05E8"/>
    <w:rsid w:val="00EC0893"/>
    <w:rsid w:val="00EC0AB3"/>
    <w:rsid w:val="00EC1C05"/>
    <w:rsid w:val="00EC1DA9"/>
    <w:rsid w:val="00EC1E57"/>
    <w:rsid w:val="00EC1F16"/>
    <w:rsid w:val="00EC1FF7"/>
    <w:rsid w:val="00EC268A"/>
    <w:rsid w:val="00EC2979"/>
    <w:rsid w:val="00EC2D71"/>
    <w:rsid w:val="00EC372C"/>
    <w:rsid w:val="00EC391E"/>
    <w:rsid w:val="00EC3996"/>
    <w:rsid w:val="00EC40F3"/>
    <w:rsid w:val="00EC431B"/>
    <w:rsid w:val="00EC4351"/>
    <w:rsid w:val="00EC44BD"/>
    <w:rsid w:val="00EC492F"/>
    <w:rsid w:val="00EC55C7"/>
    <w:rsid w:val="00EC5AD9"/>
    <w:rsid w:val="00EC5E40"/>
    <w:rsid w:val="00EC6086"/>
    <w:rsid w:val="00EC6407"/>
    <w:rsid w:val="00EC667A"/>
    <w:rsid w:val="00EC670F"/>
    <w:rsid w:val="00EC69FF"/>
    <w:rsid w:val="00EC6CF7"/>
    <w:rsid w:val="00EC7BF6"/>
    <w:rsid w:val="00EC7D1E"/>
    <w:rsid w:val="00EC7E42"/>
    <w:rsid w:val="00ED043B"/>
    <w:rsid w:val="00ED091D"/>
    <w:rsid w:val="00ED1176"/>
    <w:rsid w:val="00ED2209"/>
    <w:rsid w:val="00ED2783"/>
    <w:rsid w:val="00ED28C5"/>
    <w:rsid w:val="00ED331C"/>
    <w:rsid w:val="00ED3F7E"/>
    <w:rsid w:val="00ED4239"/>
    <w:rsid w:val="00ED4283"/>
    <w:rsid w:val="00ED42B5"/>
    <w:rsid w:val="00ED4C90"/>
    <w:rsid w:val="00ED4DB0"/>
    <w:rsid w:val="00ED53DF"/>
    <w:rsid w:val="00ED593C"/>
    <w:rsid w:val="00ED600F"/>
    <w:rsid w:val="00ED69F5"/>
    <w:rsid w:val="00ED6B06"/>
    <w:rsid w:val="00ED6C0B"/>
    <w:rsid w:val="00ED6C8B"/>
    <w:rsid w:val="00ED74AC"/>
    <w:rsid w:val="00ED74FD"/>
    <w:rsid w:val="00ED76B3"/>
    <w:rsid w:val="00ED7E9D"/>
    <w:rsid w:val="00EE0363"/>
    <w:rsid w:val="00EE03E8"/>
    <w:rsid w:val="00EE06F6"/>
    <w:rsid w:val="00EE0DE2"/>
    <w:rsid w:val="00EE147A"/>
    <w:rsid w:val="00EE169B"/>
    <w:rsid w:val="00EE1787"/>
    <w:rsid w:val="00EE17A5"/>
    <w:rsid w:val="00EE1817"/>
    <w:rsid w:val="00EE1A99"/>
    <w:rsid w:val="00EE1F65"/>
    <w:rsid w:val="00EE256C"/>
    <w:rsid w:val="00EE2BBA"/>
    <w:rsid w:val="00EE3FDA"/>
    <w:rsid w:val="00EE41D0"/>
    <w:rsid w:val="00EE4652"/>
    <w:rsid w:val="00EE48CC"/>
    <w:rsid w:val="00EE4CB1"/>
    <w:rsid w:val="00EE53A6"/>
    <w:rsid w:val="00EE5405"/>
    <w:rsid w:val="00EE57F2"/>
    <w:rsid w:val="00EE6492"/>
    <w:rsid w:val="00EE7FB3"/>
    <w:rsid w:val="00EF01D9"/>
    <w:rsid w:val="00EF0309"/>
    <w:rsid w:val="00EF0B2A"/>
    <w:rsid w:val="00EF0B5F"/>
    <w:rsid w:val="00EF1011"/>
    <w:rsid w:val="00EF115B"/>
    <w:rsid w:val="00EF12D5"/>
    <w:rsid w:val="00EF1412"/>
    <w:rsid w:val="00EF1C99"/>
    <w:rsid w:val="00EF209D"/>
    <w:rsid w:val="00EF2889"/>
    <w:rsid w:val="00EF2D5D"/>
    <w:rsid w:val="00EF30B5"/>
    <w:rsid w:val="00EF45A1"/>
    <w:rsid w:val="00EF49F0"/>
    <w:rsid w:val="00EF4C9C"/>
    <w:rsid w:val="00EF54F4"/>
    <w:rsid w:val="00EF55DB"/>
    <w:rsid w:val="00EF5C64"/>
    <w:rsid w:val="00EF6882"/>
    <w:rsid w:val="00EF6966"/>
    <w:rsid w:val="00EF6B4D"/>
    <w:rsid w:val="00EF6C8D"/>
    <w:rsid w:val="00EF72E6"/>
    <w:rsid w:val="00EF7891"/>
    <w:rsid w:val="00EF7F87"/>
    <w:rsid w:val="00F00170"/>
    <w:rsid w:val="00F00A1D"/>
    <w:rsid w:val="00F00BE5"/>
    <w:rsid w:val="00F01269"/>
    <w:rsid w:val="00F0133A"/>
    <w:rsid w:val="00F0137A"/>
    <w:rsid w:val="00F01A5E"/>
    <w:rsid w:val="00F01AE5"/>
    <w:rsid w:val="00F01C01"/>
    <w:rsid w:val="00F02648"/>
    <w:rsid w:val="00F026E2"/>
    <w:rsid w:val="00F029CD"/>
    <w:rsid w:val="00F0373E"/>
    <w:rsid w:val="00F03CEA"/>
    <w:rsid w:val="00F048F3"/>
    <w:rsid w:val="00F04920"/>
    <w:rsid w:val="00F04CB9"/>
    <w:rsid w:val="00F0566A"/>
    <w:rsid w:val="00F05C14"/>
    <w:rsid w:val="00F05C52"/>
    <w:rsid w:val="00F061DD"/>
    <w:rsid w:val="00F067F1"/>
    <w:rsid w:val="00F0703B"/>
    <w:rsid w:val="00F07445"/>
    <w:rsid w:val="00F0765A"/>
    <w:rsid w:val="00F07705"/>
    <w:rsid w:val="00F0771E"/>
    <w:rsid w:val="00F07CC1"/>
    <w:rsid w:val="00F102E6"/>
    <w:rsid w:val="00F10CF8"/>
    <w:rsid w:val="00F1105D"/>
    <w:rsid w:val="00F110CD"/>
    <w:rsid w:val="00F1193D"/>
    <w:rsid w:val="00F12345"/>
    <w:rsid w:val="00F123CF"/>
    <w:rsid w:val="00F1242D"/>
    <w:rsid w:val="00F12C87"/>
    <w:rsid w:val="00F12DEA"/>
    <w:rsid w:val="00F12EB5"/>
    <w:rsid w:val="00F1327B"/>
    <w:rsid w:val="00F13316"/>
    <w:rsid w:val="00F13690"/>
    <w:rsid w:val="00F137D0"/>
    <w:rsid w:val="00F13C0B"/>
    <w:rsid w:val="00F1501F"/>
    <w:rsid w:val="00F1550B"/>
    <w:rsid w:val="00F16709"/>
    <w:rsid w:val="00F176AD"/>
    <w:rsid w:val="00F17CA7"/>
    <w:rsid w:val="00F211FC"/>
    <w:rsid w:val="00F21731"/>
    <w:rsid w:val="00F21859"/>
    <w:rsid w:val="00F21971"/>
    <w:rsid w:val="00F21D81"/>
    <w:rsid w:val="00F21E99"/>
    <w:rsid w:val="00F21F1C"/>
    <w:rsid w:val="00F22128"/>
    <w:rsid w:val="00F221B3"/>
    <w:rsid w:val="00F227DA"/>
    <w:rsid w:val="00F22A68"/>
    <w:rsid w:val="00F22CC8"/>
    <w:rsid w:val="00F2334B"/>
    <w:rsid w:val="00F234AA"/>
    <w:rsid w:val="00F23529"/>
    <w:rsid w:val="00F23941"/>
    <w:rsid w:val="00F23EF6"/>
    <w:rsid w:val="00F242C2"/>
    <w:rsid w:val="00F249C7"/>
    <w:rsid w:val="00F24BC6"/>
    <w:rsid w:val="00F25629"/>
    <w:rsid w:val="00F2594C"/>
    <w:rsid w:val="00F25F46"/>
    <w:rsid w:val="00F25FE7"/>
    <w:rsid w:val="00F260FF"/>
    <w:rsid w:val="00F26330"/>
    <w:rsid w:val="00F26C4D"/>
    <w:rsid w:val="00F26C59"/>
    <w:rsid w:val="00F270D9"/>
    <w:rsid w:val="00F27141"/>
    <w:rsid w:val="00F27D59"/>
    <w:rsid w:val="00F27DBB"/>
    <w:rsid w:val="00F30295"/>
    <w:rsid w:val="00F302A2"/>
    <w:rsid w:val="00F303E9"/>
    <w:rsid w:val="00F304D1"/>
    <w:rsid w:val="00F30A3A"/>
    <w:rsid w:val="00F30F80"/>
    <w:rsid w:val="00F31488"/>
    <w:rsid w:val="00F314B1"/>
    <w:rsid w:val="00F31973"/>
    <w:rsid w:val="00F31A2A"/>
    <w:rsid w:val="00F31BE8"/>
    <w:rsid w:val="00F31D24"/>
    <w:rsid w:val="00F3212D"/>
    <w:rsid w:val="00F321F3"/>
    <w:rsid w:val="00F32AFA"/>
    <w:rsid w:val="00F3361A"/>
    <w:rsid w:val="00F33EF5"/>
    <w:rsid w:val="00F34198"/>
    <w:rsid w:val="00F35380"/>
    <w:rsid w:val="00F36142"/>
    <w:rsid w:val="00F36264"/>
    <w:rsid w:val="00F36543"/>
    <w:rsid w:val="00F36FAE"/>
    <w:rsid w:val="00F372D7"/>
    <w:rsid w:val="00F373F7"/>
    <w:rsid w:val="00F3742E"/>
    <w:rsid w:val="00F37AFA"/>
    <w:rsid w:val="00F37CF0"/>
    <w:rsid w:val="00F37D0C"/>
    <w:rsid w:val="00F400B5"/>
    <w:rsid w:val="00F40708"/>
    <w:rsid w:val="00F40C71"/>
    <w:rsid w:val="00F40CAD"/>
    <w:rsid w:val="00F41BB7"/>
    <w:rsid w:val="00F41C66"/>
    <w:rsid w:val="00F41EB2"/>
    <w:rsid w:val="00F41FD3"/>
    <w:rsid w:val="00F4206D"/>
    <w:rsid w:val="00F4279C"/>
    <w:rsid w:val="00F42B2F"/>
    <w:rsid w:val="00F43041"/>
    <w:rsid w:val="00F43A2C"/>
    <w:rsid w:val="00F43D23"/>
    <w:rsid w:val="00F4468F"/>
    <w:rsid w:val="00F4475A"/>
    <w:rsid w:val="00F44AF4"/>
    <w:rsid w:val="00F44BAA"/>
    <w:rsid w:val="00F44CBC"/>
    <w:rsid w:val="00F4580E"/>
    <w:rsid w:val="00F45A43"/>
    <w:rsid w:val="00F45EF3"/>
    <w:rsid w:val="00F45F89"/>
    <w:rsid w:val="00F460C7"/>
    <w:rsid w:val="00F46165"/>
    <w:rsid w:val="00F46491"/>
    <w:rsid w:val="00F4677A"/>
    <w:rsid w:val="00F467DC"/>
    <w:rsid w:val="00F468AC"/>
    <w:rsid w:val="00F46AEB"/>
    <w:rsid w:val="00F46D2A"/>
    <w:rsid w:val="00F472B9"/>
    <w:rsid w:val="00F47596"/>
    <w:rsid w:val="00F477D8"/>
    <w:rsid w:val="00F4787C"/>
    <w:rsid w:val="00F478F5"/>
    <w:rsid w:val="00F505AB"/>
    <w:rsid w:val="00F50781"/>
    <w:rsid w:val="00F50984"/>
    <w:rsid w:val="00F50D2C"/>
    <w:rsid w:val="00F50F45"/>
    <w:rsid w:val="00F517CB"/>
    <w:rsid w:val="00F51903"/>
    <w:rsid w:val="00F519D5"/>
    <w:rsid w:val="00F51B75"/>
    <w:rsid w:val="00F51D2D"/>
    <w:rsid w:val="00F51F11"/>
    <w:rsid w:val="00F53143"/>
    <w:rsid w:val="00F5344E"/>
    <w:rsid w:val="00F5412F"/>
    <w:rsid w:val="00F54BB2"/>
    <w:rsid w:val="00F54E20"/>
    <w:rsid w:val="00F554AD"/>
    <w:rsid w:val="00F55759"/>
    <w:rsid w:val="00F561FB"/>
    <w:rsid w:val="00F566A6"/>
    <w:rsid w:val="00F56D55"/>
    <w:rsid w:val="00F56DEF"/>
    <w:rsid w:val="00F57155"/>
    <w:rsid w:val="00F571F1"/>
    <w:rsid w:val="00F57D25"/>
    <w:rsid w:val="00F60BCA"/>
    <w:rsid w:val="00F60F38"/>
    <w:rsid w:val="00F61337"/>
    <w:rsid w:val="00F615CD"/>
    <w:rsid w:val="00F6173B"/>
    <w:rsid w:val="00F62052"/>
    <w:rsid w:val="00F6209C"/>
    <w:rsid w:val="00F62337"/>
    <w:rsid w:val="00F62DE1"/>
    <w:rsid w:val="00F6343E"/>
    <w:rsid w:val="00F6353B"/>
    <w:rsid w:val="00F63784"/>
    <w:rsid w:val="00F63BC4"/>
    <w:rsid w:val="00F63F9C"/>
    <w:rsid w:val="00F6470A"/>
    <w:rsid w:val="00F65D08"/>
    <w:rsid w:val="00F6664A"/>
    <w:rsid w:val="00F6698B"/>
    <w:rsid w:val="00F66D30"/>
    <w:rsid w:val="00F66EB1"/>
    <w:rsid w:val="00F67B87"/>
    <w:rsid w:val="00F67E58"/>
    <w:rsid w:val="00F705A2"/>
    <w:rsid w:val="00F7072C"/>
    <w:rsid w:val="00F709D3"/>
    <w:rsid w:val="00F70B6D"/>
    <w:rsid w:val="00F7123E"/>
    <w:rsid w:val="00F71E64"/>
    <w:rsid w:val="00F72373"/>
    <w:rsid w:val="00F72840"/>
    <w:rsid w:val="00F7396E"/>
    <w:rsid w:val="00F739B3"/>
    <w:rsid w:val="00F74454"/>
    <w:rsid w:val="00F74ABE"/>
    <w:rsid w:val="00F74FB3"/>
    <w:rsid w:val="00F7517D"/>
    <w:rsid w:val="00F75899"/>
    <w:rsid w:val="00F76796"/>
    <w:rsid w:val="00F76BCC"/>
    <w:rsid w:val="00F76EED"/>
    <w:rsid w:val="00F770DB"/>
    <w:rsid w:val="00F77471"/>
    <w:rsid w:val="00F774B4"/>
    <w:rsid w:val="00F77A7E"/>
    <w:rsid w:val="00F77B2B"/>
    <w:rsid w:val="00F77B70"/>
    <w:rsid w:val="00F80044"/>
    <w:rsid w:val="00F8080D"/>
    <w:rsid w:val="00F80E20"/>
    <w:rsid w:val="00F80F97"/>
    <w:rsid w:val="00F8118C"/>
    <w:rsid w:val="00F8160B"/>
    <w:rsid w:val="00F8183D"/>
    <w:rsid w:val="00F822C9"/>
    <w:rsid w:val="00F8265B"/>
    <w:rsid w:val="00F82BBC"/>
    <w:rsid w:val="00F83166"/>
    <w:rsid w:val="00F83A36"/>
    <w:rsid w:val="00F83C33"/>
    <w:rsid w:val="00F83E41"/>
    <w:rsid w:val="00F83E5B"/>
    <w:rsid w:val="00F83F66"/>
    <w:rsid w:val="00F83FB5"/>
    <w:rsid w:val="00F8427F"/>
    <w:rsid w:val="00F8566E"/>
    <w:rsid w:val="00F85ED4"/>
    <w:rsid w:val="00F86868"/>
    <w:rsid w:val="00F87827"/>
    <w:rsid w:val="00F8790C"/>
    <w:rsid w:val="00F90B1E"/>
    <w:rsid w:val="00F90BF3"/>
    <w:rsid w:val="00F90D88"/>
    <w:rsid w:val="00F91543"/>
    <w:rsid w:val="00F919B7"/>
    <w:rsid w:val="00F91AB6"/>
    <w:rsid w:val="00F91DD1"/>
    <w:rsid w:val="00F91FEE"/>
    <w:rsid w:val="00F921B2"/>
    <w:rsid w:val="00F9250E"/>
    <w:rsid w:val="00F92A03"/>
    <w:rsid w:val="00F92AE2"/>
    <w:rsid w:val="00F92D58"/>
    <w:rsid w:val="00F92F5D"/>
    <w:rsid w:val="00F93A91"/>
    <w:rsid w:val="00F9415E"/>
    <w:rsid w:val="00F9447B"/>
    <w:rsid w:val="00F945F9"/>
    <w:rsid w:val="00F951CC"/>
    <w:rsid w:val="00F9575D"/>
    <w:rsid w:val="00F95BD9"/>
    <w:rsid w:val="00F95D75"/>
    <w:rsid w:val="00F9624A"/>
    <w:rsid w:val="00F96F68"/>
    <w:rsid w:val="00F9701B"/>
    <w:rsid w:val="00F97B0A"/>
    <w:rsid w:val="00FA013B"/>
    <w:rsid w:val="00FA0288"/>
    <w:rsid w:val="00FA058E"/>
    <w:rsid w:val="00FA0799"/>
    <w:rsid w:val="00FA0872"/>
    <w:rsid w:val="00FA155F"/>
    <w:rsid w:val="00FA19C7"/>
    <w:rsid w:val="00FA1B07"/>
    <w:rsid w:val="00FA1C51"/>
    <w:rsid w:val="00FA211F"/>
    <w:rsid w:val="00FA223C"/>
    <w:rsid w:val="00FA2288"/>
    <w:rsid w:val="00FA24DF"/>
    <w:rsid w:val="00FA2AE6"/>
    <w:rsid w:val="00FA2E3E"/>
    <w:rsid w:val="00FA357D"/>
    <w:rsid w:val="00FA3D15"/>
    <w:rsid w:val="00FA41D6"/>
    <w:rsid w:val="00FA447C"/>
    <w:rsid w:val="00FA5930"/>
    <w:rsid w:val="00FA5FA2"/>
    <w:rsid w:val="00FA63A7"/>
    <w:rsid w:val="00FA69AD"/>
    <w:rsid w:val="00FA6C91"/>
    <w:rsid w:val="00FA7885"/>
    <w:rsid w:val="00FA7EC1"/>
    <w:rsid w:val="00FB0427"/>
    <w:rsid w:val="00FB059A"/>
    <w:rsid w:val="00FB07AE"/>
    <w:rsid w:val="00FB0C9A"/>
    <w:rsid w:val="00FB0E04"/>
    <w:rsid w:val="00FB0E40"/>
    <w:rsid w:val="00FB1041"/>
    <w:rsid w:val="00FB1B81"/>
    <w:rsid w:val="00FB2073"/>
    <w:rsid w:val="00FB21C5"/>
    <w:rsid w:val="00FB250D"/>
    <w:rsid w:val="00FB2646"/>
    <w:rsid w:val="00FB2A37"/>
    <w:rsid w:val="00FB2D40"/>
    <w:rsid w:val="00FB2E06"/>
    <w:rsid w:val="00FB3440"/>
    <w:rsid w:val="00FB38A1"/>
    <w:rsid w:val="00FB3D1E"/>
    <w:rsid w:val="00FB3E9B"/>
    <w:rsid w:val="00FB3EEC"/>
    <w:rsid w:val="00FB3F43"/>
    <w:rsid w:val="00FB4144"/>
    <w:rsid w:val="00FB460A"/>
    <w:rsid w:val="00FB5017"/>
    <w:rsid w:val="00FB51E8"/>
    <w:rsid w:val="00FB55E0"/>
    <w:rsid w:val="00FB58AC"/>
    <w:rsid w:val="00FB5B2F"/>
    <w:rsid w:val="00FB669B"/>
    <w:rsid w:val="00FB694A"/>
    <w:rsid w:val="00FB6D07"/>
    <w:rsid w:val="00FB6FCA"/>
    <w:rsid w:val="00FB7320"/>
    <w:rsid w:val="00FB7935"/>
    <w:rsid w:val="00FB7A90"/>
    <w:rsid w:val="00FB7CB2"/>
    <w:rsid w:val="00FB7DFF"/>
    <w:rsid w:val="00FB7FF1"/>
    <w:rsid w:val="00FC03AD"/>
    <w:rsid w:val="00FC07F8"/>
    <w:rsid w:val="00FC0853"/>
    <w:rsid w:val="00FC0ADB"/>
    <w:rsid w:val="00FC169D"/>
    <w:rsid w:val="00FC16CD"/>
    <w:rsid w:val="00FC17D0"/>
    <w:rsid w:val="00FC1B63"/>
    <w:rsid w:val="00FC1BA2"/>
    <w:rsid w:val="00FC1D29"/>
    <w:rsid w:val="00FC3223"/>
    <w:rsid w:val="00FC3BB2"/>
    <w:rsid w:val="00FC4086"/>
    <w:rsid w:val="00FC4403"/>
    <w:rsid w:val="00FC441E"/>
    <w:rsid w:val="00FC44C3"/>
    <w:rsid w:val="00FC46EB"/>
    <w:rsid w:val="00FC49F6"/>
    <w:rsid w:val="00FC4AA7"/>
    <w:rsid w:val="00FC570C"/>
    <w:rsid w:val="00FC5C2A"/>
    <w:rsid w:val="00FC5EEB"/>
    <w:rsid w:val="00FC61E0"/>
    <w:rsid w:val="00FC64B5"/>
    <w:rsid w:val="00FC671B"/>
    <w:rsid w:val="00FC6DA7"/>
    <w:rsid w:val="00FC7A76"/>
    <w:rsid w:val="00FC7EFE"/>
    <w:rsid w:val="00FD0968"/>
    <w:rsid w:val="00FD0CA7"/>
    <w:rsid w:val="00FD0E3F"/>
    <w:rsid w:val="00FD1032"/>
    <w:rsid w:val="00FD117C"/>
    <w:rsid w:val="00FD179B"/>
    <w:rsid w:val="00FD1AB6"/>
    <w:rsid w:val="00FD1F53"/>
    <w:rsid w:val="00FD2304"/>
    <w:rsid w:val="00FD2340"/>
    <w:rsid w:val="00FD255C"/>
    <w:rsid w:val="00FD260D"/>
    <w:rsid w:val="00FD26E3"/>
    <w:rsid w:val="00FD2D5B"/>
    <w:rsid w:val="00FD3926"/>
    <w:rsid w:val="00FD3A1A"/>
    <w:rsid w:val="00FD3D4F"/>
    <w:rsid w:val="00FD40E5"/>
    <w:rsid w:val="00FD4206"/>
    <w:rsid w:val="00FD4A7F"/>
    <w:rsid w:val="00FD53BC"/>
    <w:rsid w:val="00FD53DD"/>
    <w:rsid w:val="00FD5692"/>
    <w:rsid w:val="00FD5E00"/>
    <w:rsid w:val="00FD6632"/>
    <w:rsid w:val="00FD66C5"/>
    <w:rsid w:val="00FD67F2"/>
    <w:rsid w:val="00FD67FE"/>
    <w:rsid w:val="00FD69F9"/>
    <w:rsid w:val="00FD6AE3"/>
    <w:rsid w:val="00FD6CF6"/>
    <w:rsid w:val="00FD6DDD"/>
    <w:rsid w:val="00FD7328"/>
    <w:rsid w:val="00FD78D1"/>
    <w:rsid w:val="00FD7AA2"/>
    <w:rsid w:val="00FE036B"/>
    <w:rsid w:val="00FE054A"/>
    <w:rsid w:val="00FE0A4A"/>
    <w:rsid w:val="00FE0EB3"/>
    <w:rsid w:val="00FE10FB"/>
    <w:rsid w:val="00FE13BA"/>
    <w:rsid w:val="00FE13F4"/>
    <w:rsid w:val="00FE27A4"/>
    <w:rsid w:val="00FE3675"/>
    <w:rsid w:val="00FE3680"/>
    <w:rsid w:val="00FE3D1A"/>
    <w:rsid w:val="00FE4526"/>
    <w:rsid w:val="00FE4B51"/>
    <w:rsid w:val="00FE5343"/>
    <w:rsid w:val="00FE562D"/>
    <w:rsid w:val="00FE5B61"/>
    <w:rsid w:val="00FE5C17"/>
    <w:rsid w:val="00FE5D44"/>
    <w:rsid w:val="00FE636C"/>
    <w:rsid w:val="00FE6864"/>
    <w:rsid w:val="00FE68E6"/>
    <w:rsid w:val="00FE6BA1"/>
    <w:rsid w:val="00FE6C3A"/>
    <w:rsid w:val="00FE6DA5"/>
    <w:rsid w:val="00FE6DD0"/>
    <w:rsid w:val="00FE7458"/>
    <w:rsid w:val="00FE766B"/>
    <w:rsid w:val="00FF0AFA"/>
    <w:rsid w:val="00FF0CC6"/>
    <w:rsid w:val="00FF136E"/>
    <w:rsid w:val="00FF13C6"/>
    <w:rsid w:val="00FF14E5"/>
    <w:rsid w:val="00FF1A14"/>
    <w:rsid w:val="00FF1CAA"/>
    <w:rsid w:val="00FF22AB"/>
    <w:rsid w:val="00FF2328"/>
    <w:rsid w:val="00FF2363"/>
    <w:rsid w:val="00FF23AC"/>
    <w:rsid w:val="00FF2F8E"/>
    <w:rsid w:val="00FF3037"/>
    <w:rsid w:val="00FF3588"/>
    <w:rsid w:val="00FF36C1"/>
    <w:rsid w:val="00FF3A7D"/>
    <w:rsid w:val="00FF4303"/>
    <w:rsid w:val="00FF446A"/>
    <w:rsid w:val="00FF498C"/>
    <w:rsid w:val="00FF52E6"/>
    <w:rsid w:val="00FF604C"/>
    <w:rsid w:val="00FF61B2"/>
    <w:rsid w:val="00FF69FB"/>
    <w:rsid w:val="00FF6D0F"/>
    <w:rsid w:val="00FF6E7F"/>
    <w:rsid w:val="00FF70E4"/>
    <w:rsid w:val="00FF7391"/>
    <w:rsid w:val="00FF7ACF"/>
    <w:rsid w:val="022573A2"/>
    <w:rsid w:val="022E4FE9"/>
    <w:rsid w:val="02314685"/>
    <w:rsid w:val="023D08A2"/>
    <w:rsid w:val="02403665"/>
    <w:rsid w:val="027A4BBF"/>
    <w:rsid w:val="02820016"/>
    <w:rsid w:val="02A17394"/>
    <w:rsid w:val="034028D6"/>
    <w:rsid w:val="035016FB"/>
    <w:rsid w:val="0361657E"/>
    <w:rsid w:val="03714180"/>
    <w:rsid w:val="03E014E3"/>
    <w:rsid w:val="041C2AF4"/>
    <w:rsid w:val="042E424F"/>
    <w:rsid w:val="048C136E"/>
    <w:rsid w:val="04935251"/>
    <w:rsid w:val="04A846D8"/>
    <w:rsid w:val="04B65CEE"/>
    <w:rsid w:val="050F6592"/>
    <w:rsid w:val="05313D6E"/>
    <w:rsid w:val="056E4016"/>
    <w:rsid w:val="05980F0F"/>
    <w:rsid w:val="0626753C"/>
    <w:rsid w:val="062D0520"/>
    <w:rsid w:val="06875481"/>
    <w:rsid w:val="06977A27"/>
    <w:rsid w:val="069F44D4"/>
    <w:rsid w:val="06B87DF9"/>
    <w:rsid w:val="070D7868"/>
    <w:rsid w:val="07174D14"/>
    <w:rsid w:val="076E3DCF"/>
    <w:rsid w:val="07C57C79"/>
    <w:rsid w:val="07D5248E"/>
    <w:rsid w:val="07F41987"/>
    <w:rsid w:val="07F70191"/>
    <w:rsid w:val="07F74E1C"/>
    <w:rsid w:val="080E78D8"/>
    <w:rsid w:val="081A593D"/>
    <w:rsid w:val="081B54CF"/>
    <w:rsid w:val="08486558"/>
    <w:rsid w:val="08801380"/>
    <w:rsid w:val="08AA101F"/>
    <w:rsid w:val="08AA2ED7"/>
    <w:rsid w:val="091968A1"/>
    <w:rsid w:val="09553C88"/>
    <w:rsid w:val="095E640D"/>
    <w:rsid w:val="09AA2732"/>
    <w:rsid w:val="09C3349F"/>
    <w:rsid w:val="09E21E31"/>
    <w:rsid w:val="09F2061F"/>
    <w:rsid w:val="0A4C7BC2"/>
    <w:rsid w:val="0AB03C91"/>
    <w:rsid w:val="0AC05CE9"/>
    <w:rsid w:val="0B17352D"/>
    <w:rsid w:val="0B6D35F7"/>
    <w:rsid w:val="0BA2151C"/>
    <w:rsid w:val="0BA2720B"/>
    <w:rsid w:val="0BB37AFC"/>
    <w:rsid w:val="0C3B4242"/>
    <w:rsid w:val="0C7866EB"/>
    <w:rsid w:val="0CAD5BD8"/>
    <w:rsid w:val="0CC5690E"/>
    <w:rsid w:val="0D694AD8"/>
    <w:rsid w:val="0D8B0652"/>
    <w:rsid w:val="0D9703A2"/>
    <w:rsid w:val="0DBB0D2D"/>
    <w:rsid w:val="0E545BB1"/>
    <w:rsid w:val="0E9148AC"/>
    <w:rsid w:val="0E9C0D38"/>
    <w:rsid w:val="0F1A18DF"/>
    <w:rsid w:val="0F352A17"/>
    <w:rsid w:val="0F657030"/>
    <w:rsid w:val="0FB616EC"/>
    <w:rsid w:val="104A3195"/>
    <w:rsid w:val="10BC4A75"/>
    <w:rsid w:val="10E5175E"/>
    <w:rsid w:val="110E6878"/>
    <w:rsid w:val="111A25DA"/>
    <w:rsid w:val="115979CE"/>
    <w:rsid w:val="1191135A"/>
    <w:rsid w:val="11D75383"/>
    <w:rsid w:val="120B537A"/>
    <w:rsid w:val="120B70F6"/>
    <w:rsid w:val="122F001B"/>
    <w:rsid w:val="126464A9"/>
    <w:rsid w:val="127D63E1"/>
    <w:rsid w:val="12ED6F04"/>
    <w:rsid w:val="12F828D0"/>
    <w:rsid w:val="133E4A57"/>
    <w:rsid w:val="13802A7C"/>
    <w:rsid w:val="13996DD4"/>
    <w:rsid w:val="14182EA0"/>
    <w:rsid w:val="145A2B76"/>
    <w:rsid w:val="14651C74"/>
    <w:rsid w:val="14665D24"/>
    <w:rsid w:val="1484730C"/>
    <w:rsid w:val="14C61E2C"/>
    <w:rsid w:val="14CE651E"/>
    <w:rsid w:val="14E52B78"/>
    <w:rsid w:val="154104B3"/>
    <w:rsid w:val="15AE10B6"/>
    <w:rsid w:val="15E01507"/>
    <w:rsid w:val="15EC59F3"/>
    <w:rsid w:val="16141853"/>
    <w:rsid w:val="161D4E32"/>
    <w:rsid w:val="163003E0"/>
    <w:rsid w:val="163E76B0"/>
    <w:rsid w:val="16AB5C70"/>
    <w:rsid w:val="16CB4239"/>
    <w:rsid w:val="16EE41DD"/>
    <w:rsid w:val="1742063B"/>
    <w:rsid w:val="17695AE6"/>
    <w:rsid w:val="17A14E6B"/>
    <w:rsid w:val="188776B8"/>
    <w:rsid w:val="190A1060"/>
    <w:rsid w:val="195E5597"/>
    <w:rsid w:val="198D57B0"/>
    <w:rsid w:val="199F7109"/>
    <w:rsid w:val="19D67D88"/>
    <w:rsid w:val="1A0C3644"/>
    <w:rsid w:val="1A2C5AD4"/>
    <w:rsid w:val="1A6A73D9"/>
    <w:rsid w:val="1B2C79B8"/>
    <w:rsid w:val="1C181BF0"/>
    <w:rsid w:val="1C507174"/>
    <w:rsid w:val="1C9A01B5"/>
    <w:rsid w:val="1CD43A32"/>
    <w:rsid w:val="1CE47402"/>
    <w:rsid w:val="1D2C172A"/>
    <w:rsid w:val="1D30540F"/>
    <w:rsid w:val="1D3A3FDE"/>
    <w:rsid w:val="1D4F75E7"/>
    <w:rsid w:val="1D530C9C"/>
    <w:rsid w:val="1D581A56"/>
    <w:rsid w:val="1D604F68"/>
    <w:rsid w:val="1D65301C"/>
    <w:rsid w:val="1DDD335E"/>
    <w:rsid w:val="1DE237A8"/>
    <w:rsid w:val="1E3D32F4"/>
    <w:rsid w:val="1E416F76"/>
    <w:rsid w:val="1E4878F3"/>
    <w:rsid w:val="1E657D90"/>
    <w:rsid w:val="1EB96A00"/>
    <w:rsid w:val="1EBC337C"/>
    <w:rsid w:val="1EE50B5D"/>
    <w:rsid w:val="1F081FB6"/>
    <w:rsid w:val="1F1D4521"/>
    <w:rsid w:val="1FB01ADC"/>
    <w:rsid w:val="1FEC543E"/>
    <w:rsid w:val="1FEC7B3E"/>
    <w:rsid w:val="1FEE2B19"/>
    <w:rsid w:val="200C7050"/>
    <w:rsid w:val="20800CF8"/>
    <w:rsid w:val="2097696C"/>
    <w:rsid w:val="20BD1EAF"/>
    <w:rsid w:val="20F92F86"/>
    <w:rsid w:val="21082CE1"/>
    <w:rsid w:val="210E659D"/>
    <w:rsid w:val="21265ADD"/>
    <w:rsid w:val="212D35ED"/>
    <w:rsid w:val="218C02B9"/>
    <w:rsid w:val="22743FE1"/>
    <w:rsid w:val="22BC259C"/>
    <w:rsid w:val="233F648C"/>
    <w:rsid w:val="234A72C1"/>
    <w:rsid w:val="23501250"/>
    <w:rsid w:val="23656DE9"/>
    <w:rsid w:val="23803C26"/>
    <w:rsid w:val="23CD4458"/>
    <w:rsid w:val="23E348CE"/>
    <w:rsid w:val="24236BDA"/>
    <w:rsid w:val="246F2614"/>
    <w:rsid w:val="247A20AA"/>
    <w:rsid w:val="24E916F8"/>
    <w:rsid w:val="24F63477"/>
    <w:rsid w:val="24FC0495"/>
    <w:rsid w:val="252B3571"/>
    <w:rsid w:val="258C411A"/>
    <w:rsid w:val="25B673AA"/>
    <w:rsid w:val="25CF5709"/>
    <w:rsid w:val="26180F62"/>
    <w:rsid w:val="263F00FF"/>
    <w:rsid w:val="265B39D9"/>
    <w:rsid w:val="267333CE"/>
    <w:rsid w:val="26A5419F"/>
    <w:rsid w:val="26BD2594"/>
    <w:rsid w:val="26DE31EC"/>
    <w:rsid w:val="27242FC5"/>
    <w:rsid w:val="2790792B"/>
    <w:rsid w:val="284976B9"/>
    <w:rsid w:val="284B2D9F"/>
    <w:rsid w:val="28AF0C7D"/>
    <w:rsid w:val="290C16E7"/>
    <w:rsid w:val="29551371"/>
    <w:rsid w:val="297A0334"/>
    <w:rsid w:val="29803ADE"/>
    <w:rsid w:val="29BB3011"/>
    <w:rsid w:val="2A6747C2"/>
    <w:rsid w:val="2A797FE1"/>
    <w:rsid w:val="2A815005"/>
    <w:rsid w:val="2AD03A9F"/>
    <w:rsid w:val="2AFC1BDC"/>
    <w:rsid w:val="2BBF62BB"/>
    <w:rsid w:val="2C2E25D6"/>
    <w:rsid w:val="2C421C4F"/>
    <w:rsid w:val="2C63766F"/>
    <w:rsid w:val="2C932295"/>
    <w:rsid w:val="2CBD06B1"/>
    <w:rsid w:val="2CEE38B6"/>
    <w:rsid w:val="2D0E5089"/>
    <w:rsid w:val="2D102879"/>
    <w:rsid w:val="2D2401C2"/>
    <w:rsid w:val="2D7A0349"/>
    <w:rsid w:val="2D8D1E6F"/>
    <w:rsid w:val="2DF504E4"/>
    <w:rsid w:val="2E0F0993"/>
    <w:rsid w:val="2E53312E"/>
    <w:rsid w:val="2EB703A3"/>
    <w:rsid w:val="2ED26720"/>
    <w:rsid w:val="2EE62CF3"/>
    <w:rsid w:val="2EED6BDB"/>
    <w:rsid w:val="2EF87000"/>
    <w:rsid w:val="2F0E3678"/>
    <w:rsid w:val="2F42199D"/>
    <w:rsid w:val="2F594BFE"/>
    <w:rsid w:val="2FC04E57"/>
    <w:rsid w:val="2FC60788"/>
    <w:rsid w:val="305879B8"/>
    <w:rsid w:val="30EC37EE"/>
    <w:rsid w:val="30F039F0"/>
    <w:rsid w:val="312E0593"/>
    <w:rsid w:val="3163493A"/>
    <w:rsid w:val="31EA0BA8"/>
    <w:rsid w:val="32F860CA"/>
    <w:rsid w:val="330C5D9B"/>
    <w:rsid w:val="33D637DA"/>
    <w:rsid w:val="353E1BC4"/>
    <w:rsid w:val="35DA3843"/>
    <w:rsid w:val="35F175B6"/>
    <w:rsid w:val="36F84882"/>
    <w:rsid w:val="3771617A"/>
    <w:rsid w:val="37F83026"/>
    <w:rsid w:val="382909C2"/>
    <w:rsid w:val="38456A52"/>
    <w:rsid w:val="38494D66"/>
    <w:rsid w:val="387A1A0A"/>
    <w:rsid w:val="388873E3"/>
    <w:rsid w:val="3894554E"/>
    <w:rsid w:val="38AF22B4"/>
    <w:rsid w:val="38BD5F47"/>
    <w:rsid w:val="394970DC"/>
    <w:rsid w:val="394E09B1"/>
    <w:rsid w:val="39647045"/>
    <w:rsid w:val="39677338"/>
    <w:rsid w:val="39DC61F7"/>
    <w:rsid w:val="39E31EF0"/>
    <w:rsid w:val="3A685730"/>
    <w:rsid w:val="3AFF0BD6"/>
    <w:rsid w:val="3B084724"/>
    <w:rsid w:val="3B3644CC"/>
    <w:rsid w:val="3B46643D"/>
    <w:rsid w:val="3B8A556D"/>
    <w:rsid w:val="3BA9623C"/>
    <w:rsid w:val="3BAC0CAC"/>
    <w:rsid w:val="3BC1359E"/>
    <w:rsid w:val="3BEB2052"/>
    <w:rsid w:val="3C2002E6"/>
    <w:rsid w:val="3C2F764E"/>
    <w:rsid w:val="3C44527E"/>
    <w:rsid w:val="3CB107CC"/>
    <w:rsid w:val="3CE73994"/>
    <w:rsid w:val="3D156CF2"/>
    <w:rsid w:val="3DAD6115"/>
    <w:rsid w:val="3DC36D75"/>
    <w:rsid w:val="3DD866C1"/>
    <w:rsid w:val="3EB9009A"/>
    <w:rsid w:val="3EB9A14E"/>
    <w:rsid w:val="3EF0311B"/>
    <w:rsid w:val="3EF4622D"/>
    <w:rsid w:val="3F024941"/>
    <w:rsid w:val="3F86576B"/>
    <w:rsid w:val="3F9CD180"/>
    <w:rsid w:val="3FAD89E1"/>
    <w:rsid w:val="3FBF2227"/>
    <w:rsid w:val="3FBF47EE"/>
    <w:rsid w:val="3FF53F8A"/>
    <w:rsid w:val="4053650C"/>
    <w:rsid w:val="409F7FE5"/>
    <w:rsid w:val="40A03E3A"/>
    <w:rsid w:val="40B91463"/>
    <w:rsid w:val="40C33E5F"/>
    <w:rsid w:val="412E33A1"/>
    <w:rsid w:val="41787D53"/>
    <w:rsid w:val="419F393D"/>
    <w:rsid w:val="41B554C8"/>
    <w:rsid w:val="421B6C89"/>
    <w:rsid w:val="42D65B6D"/>
    <w:rsid w:val="42F529D7"/>
    <w:rsid w:val="43230965"/>
    <w:rsid w:val="442F088A"/>
    <w:rsid w:val="448B2AB9"/>
    <w:rsid w:val="44955F88"/>
    <w:rsid w:val="44A27E03"/>
    <w:rsid w:val="44EF1DF1"/>
    <w:rsid w:val="44F86057"/>
    <w:rsid w:val="451942D0"/>
    <w:rsid w:val="453C2B51"/>
    <w:rsid w:val="45620FB3"/>
    <w:rsid w:val="46201F68"/>
    <w:rsid w:val="464E2358"/>
    <w:rsid w:val="469B66DD"/>
    <w:rsid w:val="46B325BE"/>
    <w:rsid w:val="473351CE"/>
    <w:rsid w:val="47480955"/>
    <w:rsid w:val="476402C4"/>
    <w:rsid w:val="47A82AB4"/>
    <w:rsid w:val="47DF6DA0"/>
    <w:rsid w:val="47F02414"/>
    <w:rsid w:val="483945E2"/>
    <w:rsid w:val="486D1E5A"/>
    <w:rsid w:val="48AC1147"/>
    <w:rsid w:val="48B73837"/>
    <w:rsid w:val="4923004B"/>
    <w:rsid w:val="49230E61"/>
    <w:rsid w:val="49855EF5"/>
    <w:rsid w:val="49AE276B"/>
    <w:rsid w:val="4A03303C"/>
    <w:rsid w:val="4A44638F"/>
    <w:rsid w:val="4A864096"/>
    <w:rsid w:val="4AAD02C3"/>
    <w:rsid w:val="4B1379B4"/>
    <w:rsid w:val="4B545E9E"/>
    <w:rsid w:val="4B8F7E9C"/>
    <w:rsid w:val="4BDA35C6"/>
    <w:rsid w:val="4BE9453B"/>
    <w:rsid w:val="4BED7AD4"/>
    <w:rsid w:val="4BF25D04"/>
    <w:rsid w:val="4C386D07"/>
    <w:rsid w:val="4C3C672A"/>
    <w:rsid w:val="4C5E7342"/>
    <w:rsid w:val="4C90563D"/>
    <w:rsid w:val="4CA73414"/>
    <w:rsid w:val="4CF60CBA"/>
    <w:rsid w:val="4D3240E8"/>
    <w:rsid w:val="4DB57A28"/>
    <w:rsid w:val="4E4C671B"/>
    <w:rsid w:val="4E5C0AB5"/>
    <w:rsid w:val="4E817570"/>
    <w:rsid w:val="4EB1309C"/>
    <w:rsid w:val="4EC35C9C"/>
    <w:rsid w:val="4ED3732A"/>
    <w:rsid w:val="4F03287C"/>
    <w:rsid w:val="4F06581D"/>
    <w:rsid w:val="4F190E18"/>
    <w:rsid w:val="4F5F1D9F"/>
    <w:rsid w:val="4F817D53"/>
    <w:rsid w:val="4FC47125"/>
    <w:rsid w:val="4FF80860"/>
    <w:rsid w:val="502301EC"/>
    <w:rsid w:val="50230B97"/>
    <w:rsid w:val="50454E52"/>
    <w:rsid w:val="506544E3"/>
    <w:rsid w:val="51310C67"/>
    <w:rsid w:val="513E4789"/>
    <w:rsid w:val="51460C2E"/>
    <w:rsid w:val="519B6C23"/>
    <w:rsid w:val="521F05B1"/>
    <w:rsid w:val="5251502F"/>
    <w:rsid w:val="526F72D4"/>
    <w:rsid w:val="528567C6"/>
    <w:rsid w:val="52C46B68"/>
    <w:rsid w:val="52E05D31"/>
    <w:rsid w:val="530A003F"/>
    <w:rsid w:val="533B32F1"/>
    <w:rsid w:val="533C54C5"/>
    <w:rsid w:val="536B75CD"/>
    <w:rsid w:val="53B87239"/>
    <w:rsid w:val="53C25D1F"/>
    <w:rsid w:val="548D6253"/>
    <w:rsid w:val="55220B78"/>
    <w:rsid w:val="559F553A"/>
    <w:rsid w:val="55BF1621"/>
    <w:rsid w:val="55D1617D"/>
    <w:rsid w:val="55F65579"/>
    <w:rsid w:val="562F60E8"/>
    <w:rsid w:val="563E1843"/>
    <w:rsid w:val="56612298"/>
    <w:rsid w:val="56A56F28"/>
    <w:rsid w:val="56B46BA8"/>
    <w:rsid w:val="56C37714"/>
    <w:rsid w:val="57732370"/>
    <w:rsid w:val="57744C97"/>
    <w:rsid w:val="577E29DF"/>
    <w:rsid w:val="57BD0A12"/>
    <w:rsid w:val="57BD2A7F"/>
    <w:rsid w:val="580200FE"/>
    <w:rsid w:val="5802263C"/>
    <w:rsid w:val="588E3069"/>
    <w:rsid w:val="59057FBA"/>
    <w:rsid w:val="5935203B"/>
    <w:rsid w:val="596A47F7"/>
    <w:rsid w:val="597722BD"/>
    <w:rsid w:val="597D5917"/>
    <w:rsid w:val="59D60DDC"/>
    <w:rsid w:val="5A54512D"/>
    <w:rsid w:val="5AB30DBD"/>
    <w:rsid w:val="5AD405B8"/>
    <w:rsid w:val="5B10267A"/>
    <w:rsid w:val="5B81031A"/>
    <w:rsid w:val="5BAD3D40"/>
    <w:rsid w:val="5C4B5480"/>
    <w:rsid w:val="5C4E228D"/>
    <w:rsid w:val="5C641EB0"/>
    <w:rsid w:val="5D097BF3"/>
    <w:rsid w:val="5D101B27"/>
    <w:rsid w:val="5D187CC4"/>
    <w:rsid w:val="5D2E1A59"/>
    <w:rsid w:val="5D4D0113"/>
    <w:rsid w:val="5D544069"/>
    <w:rsid w:val="5D676648"/>
    <w:rsid w:val="5DF22D72"/>
    <w:rsid w:val="5E161E89"/>
    <w:rsid w:val="5E186B9B"/>
    <w:rsid w:val="5E916973"/>
    <w:rsid w:val="5E9B5B97"/>
    <w:rsid w:val="5E9E1E4A"/>
    <w:rsid w:val="5EAE2616"/>
    <w:rsid w:val="5EBE3F2E"/>
    <w:rsid w:val="5EC9087E"/>
    <w:rsid w:val="5F055D36"/>
    <w:rsid w:val="5F162BB1"/>
    <w:rsid w:val="5F1F3EE8"/>
    <w:rsid w:val="5F4366D8"/>
    <w:rsid w:val="5F5B5205"/>
    <w:rsid w:val="5F6F3AC3"/>
    <w:rsid w:val="5F7A1576"/>
    <w:rsid w:val="5F8F0F5E"/>
    <w:rsid w:val="5FD80F91"/>
    <w:rsid w:val="601D3D0F"/>
    <w:rsid w:val="602D23BF"/>
    <w:rsid w:val="603A4048"/>
    <w:rsid w:val="60680925"/>
    <w:rsid w:val="60B04A47"/>
    <w:rsid w:val="61121405"/>
    <w:rsid w:val="61461B2D"/>
    <w:rsid w:val="615A7A8E"/>
    <w:rsid w:val="616F768B"/>
    <w:rsid w:val="618D637D"/>
    <w:rsid w:val="624E0CB8"/>
    <w:rsid w:val="62A63FED"/>
    <w:rsid w:val="62B74DD7"/>
    <w:rsid w:val="62E40EF1"/>
    <w:rsid w:val="63287212"/>
    <w:rsid w:val="632C14B3"/>
    <w:rsid w:val="633C0C8D"/>
    <w:rsid w:val="638523B2"/>
    <w:rsid w:val="63962A15"/>
    <w:rsid w:val="63DE69B4"/>
    <w:rsid w:val="63DF245B"/>
    <w:rsid w:val="642D7291"/>
    <w:rsid w:val="64526451"/>
    <w:rsid w:val="64751AE7"/>
    <w:rsid w:val="64C7617B"/>
    <w:rsid w:val="6531249E"/>
    <w:rsid w:val="659A19EA"/>
    <w:rsid w:val="659D55BB"/>
    <w:rsid w:val="65DB033A"/>
    <w:rsid w:val="65EF4451"/>
    <w:rsid w:val="66287A82"/>
    <w:rsid w:val="668E78C5"/>
    <w:rsid w:val="668F13B3"/>
    <w:rsid w:val="66966B0D"/>
    <w:rsid w:val="66F53DDB"/>
    <w:rsid w:val="675D26CE"/>
    <w:rsid w:val="6760797E"/>
    <w:rsid w:val="677423E5"/>
    <w:rsid w:val="678E565F"/>
    <w:rsid w:val="680B2E8B"/>
    <w:rsid w:val="680D3DFC"/>
    <w:rsid w:val="682874E7"/>
    <w:rsid w:val="68581642"/>
    <w:rsid w:val="68B62582"/>
    <w:rsid w:val="68D35203"/>
    <w:rsid w:val="69555136"/>
    <w:rsid w:val="69D00DEB"/>
    <w:rsid w:val="6A2C6F92"/>
    <w:rsid w:val="6A512BC5"/>
    <w:rsid w:val="6A656D12"/>
    <w:rsid w:val="6A934FDA"/>
    <w:rsid w:val="6B16161C"/>
    <w:rsid w:val="6B1A06A2"/>
    <w:rsid w:val="6BCF7953"/>
    <w:rsid w:val="6C3B413B"/>
    <w:rsid w:val="6CD148B0"/>
    <w:rsid w:val="6CFE540E"/>
    <w:rsid w:val="6D5E1740"/>
    <w:rsid w:val="6DF70E25"/>
    <w:rsid w:val="6E335086"/>
    <w:rsid w:val="6E3E6A26"/>
    <w:rsid w:val="6E8359C8"/>
    <w:rsid w:val="6E983B89"/>
    <w:rsid w:val="6EB348B6"/>
    <w:rsid w:val="6EEDA300"/>
    <w:rsid w:val="6EF5395D"/>
    <w:rsid w:val="6F1F37C4"/>
    <w:rsid w:val="6F200573"/>
    <w:rsid w:val="6F46756B"/>
    <w:rsid w:val="6F51652A"/>
    <w:rsid w:val="6F586B3A"/>
    <w:rsid w:val="6F7F7317"/>
    <w:rsid w:val="6F8D513A"/>
    <w:rsid w:val="6FA523D2"/>
    <w:rsid w:val="6FAB7BD8"/>
    <w:rsid w:val="6FCF6ED2"/>
    <w:rsid w:val="6FFF5737"/>
    <w:rsid w:val="70185AF7"/>
    <w:rsid w:val="70682475"/>
    <w:rsid w:val="70A23FA1"/>
    <w:rsid w:val="70B066BF"/>
    <w:rsid w:val="70C02D44"/>
    <w:rsid w:val="70F86BAC"/>
    <w:rsid w:val="712C5F13"/>
    <w:rsid w:val="713A57F8"/>
    <w:rsid w:val="71607E98"/>
    <w:rsid w:val="71AA435E"/>
    <w:rsid w:val="71D03172"/>
    <w:rsid w:val="71F94F74"/>
    <w:rsid w:val="728E3D48"/>
    <w:rsid w:val="729D1933"/>
    <w:rsid w:val="72E01FD9"/>
    <w:rsid w:val="72F668BB"/>
    <w:rsid w:val="733D6460"/>
    <w:rsid w:val="736F2D56"/>
    <w:rsid w:val="73903C1F"/>
    <w:rsid w:val="73AA767F"/>
    <w:rsid w:val="73FF1156"/>
    <w:rsid w:val="747E0682"/>
    <w:rsid w:val="74BA5E70"/>
    <w:rsid w:val="74D45D24"/>
    <w:rsid w:val="75023E22"/>
    <w:rsid w:val="75556757"/>
    <w:rsid w:val="7665251E"/>
    <w:rsid w:val="76657FCA"/>
    <w:rsid w:val="76C20176"/>
    <w:rsid w:val="76C566B0"/>
    <w:rsid w:val="76F74D0C"/>
    <w:rsid w:val="772242B1"/>
    <w:rsid w:val="776F6ED5"/>
    <w:rsid w:val="77FDD533"/>
    <w:rsid w:val="78057A8D"/>
    <w:rsid w:val="78084A52"/>
    <w:rsid w:val="78085D91"/>
    <w:rsid w:val="78451A8F"/>
    <w:rsid w:val="786B3F4D"/>
    <w:rsid w:val="78CB0666"/>
    <w:rsid w:val="793751FE"/>
    <w:rsid w:val="79F00898"/>
    <w:rsid w:val="79FD55A8"/>
    <w:rsid w:val="7A10422C"/>
    <w:rsid w:val="7A39090F"/>
    <w:rsid w:val="7A493A8D"/>
    <w:rsid w:val="7B28770D"/>
    <w:rsid w:val="7B287ECC"/>
    <w:rsid w:val="7B3903EB"/>
    <w:rsid w:val="7B4144FD"/>
    <w:rsid w:val="7B4C3896"/>
    <w:rsid w:val="7B7704E2"/>
    <w:rsid w:val="7B843AB0"/>
    <w:rsid w:val="7BCC0019"/>
    <w:rsid w:val="7C60433F"/>
    <w:rsid w:val="7C7F3FAA"/>
    <w:rsid w:val="7CDA6CA1"/>
    <w:rsid w:val="7CDE333C"/>
    <w:rsid w:val="7D6A27B1"/>
    <w:rsid w:val="7D816CD6"/>
    <w:rsid w:val="7D931C52"/>
    <w:rsid w:val="7DB31B90"/>
    <w:rsid w:val="7DDF53B9"/>
    <w:rsid w:val="7E407D0E"/>
    <w:rsid w:val="7E663730"/>
    <w:rsid w:val="7E7205C2"/>
    <w:rsid w:val="7E7F6160"/>
    <w:rsid w:val="7E8146EE"/>
    <w:rsid w:val="7E9C568A"/>
    <w:rsid w:val="7EC812C2"/>
    <w:rsid w:val="7F121DA9"/>
    <w:rsid w:val="7F326B0D"/>
    <w:rsid w:val="7F3F6D95"/>
    <w:rsid w:val="7F486767"/>
    <w:rsid w:val="7FDEAAB5"/>
    <w:rsid w:val="7FF207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uiPriority="0"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index heading" w:uiPriority="0" w:qFormat="1"/>
    <w:lsdException w:name="caption" w:uiPriority="0" w:qFormat="1"/>
    <w:lsdException w:name="table of figures" w:uiPriority="0" w:qFormat="1"/>
    <w:lsdException w:name="envelope address" w:uiPriority="0" w:qFormat="1"/>
    <w:lsdException w:name="envelope return" w:uiPriority="0" w:qFormat="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uiPriority="0" w:qFormat="1"/>
    <w:lsdException w:name="table of authorities" w:uiPriority="0" w:qFormat="1"/>
    <w:lsdException w:name="macro" w:uiPriority="0" w:qFormat="1"/>
    <w:lsdException w:name="toa heading" w:uiPriority="0" w:qFormat="1"/>
    <w:lsdException w:name="List" w:uiPriority="0" w:qFormat="1"/>
    <w:lsdException w:name="List Bullet" w:uiPriority="0" w:qFormat="1"/>
    <w:lsdException w:name="List Number" w:uiPriority="0" w:qFormat="1"/>
    <w:lsdException w:name="List 2" w:uiPriority="0" w:qFormat="1"/>
    <w:lsdException w:name="List 3" w:uiPriority="0" w:qFormat="1"/>
    <w:lsdException w:name="List 4" w:uiPriority="0" w:qFormat="1"/>
    <w:lsdException w:name="List 5" w:uiPriority="0" w:qFormat="1"/>
    <w:lsdException w:name="List Bullet 2" w:uiPriority="0" w:qFormat="1"/>
    <w:lsdException w:name="List Bullet 3" w:uiPriority="0" w:qFormat="1"/>
    <w:lsdException w:name="List Bullet 4" w:uiPriority="0" w:qFormat="1"/>
    <w:lsdException w:name="List Bullet 5" w:uiPriority="0" w:qFormat="1"/>
    <w:lsdException w:name="List Number 2" w:uiPriority="0" w:qFormat="1"/>
    <w:lsdException w:name="List Number 3" w:uiPriority="0" w:qFormat="1"/>
    <w:lsdException w:name="List Number 4" w:uiPriority="0" w:qFormat="1"/>
    <w:lsdException w:name="List Number 5" w:uiPriority="0" w:qFormat="1"/>
    <w:lsdException w:name="Title" w:uiPriority="1" w:qFormat="1"/>
    <w:lsdException w:name="Closing" w:uiPriority="0" w:qFormat="1"/>
    <w:lsdException w:name="Signature" w:uiPriority="0" w:qFormat="1"/>
    <w:lsdException w:name="Default Paragraph Font" w:semiHidden="1" w:uiPriority="1" w:unhideWhenUsed="1" w:qFormat="1"/>
    <w:lsdException w:name="Body Text" w:uiPriority="1" w:qFormat="1"/>
    <w:lsdException w:name="Body Text Indent" w:uiPriority="0" w:qFormat="1"/>
    <w:lsdException w:name="List Continue" w:uiPriority="0" w:qFormat="1"/>
    <w:lsdException w:name="List Continue 2" w:uiPriority="0" w:qFormat="1"/>
    <w:lsdException w:name="List Continue 3" w:uiPriority="0" w:qFormat="1"/>
    <w:lsdException w:name="List Continue 4" w:uiPriority="0" w:qFormat="1"/>
    <w:lsdException w:name="List Continue 5" w:uiPriority="0" w:qFormat="1"/>
    <w:lsdException w:name="Message Header" w:uiPriority="0" w:qFormat="1"/>
    <w:lsdException w:name="Subtitle" w:uiPriority="0" w:qFormat="1"/>
    <w:lsdException w:name="Salutation" w:uiPriority="0" w:qFormat="1"/>
    <w:lsdException w:name="Date" w:uiPriority="0" w:qFormat="1"/>
    <w:lsdException w:name="Body Text First Indent" w:uiPriority="0" w:qFormat="1"/>
    <w:lsdException w:name="Body Text First Indent 2"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uiPriority="0" w:qFormat="1"/>
    <w:lsdException w:name="Emphasis" w:uiPriority="0" w:qFormat="1"/>
    <w:lsdException w:name="Document Map" w:uiPriority="0" w:qFormat="1"/>
    <w:lsdException w:name="Plain Text" w:uiPriority="0" w:qFormat="1"/>
    <w:lsdException w:name="E-mail Signature" w:uiPriority="0" w:qFormat="1"/>
    <w:lsdException w:name="HTML Top of Form" w:semiHidden="1" w:unhideWhenUsed="1"/>
    <w:lsdException w:name="HTML Bottom of Form" w:semiHidden="1" w:unhideWhenUsed="1"/>
    <w:lsdException w:name="Normal (Web)" w:qFormat="1"/>
    <w:lsdException w:name="HTML Acronym" w:semiHidden="1" w:unhideWhenUsed="1"/>
    <w:lsdException w:name="HTML Address" w:uiPriority="0" w:qFormat="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qFormat="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widowControl w:val="0"/>
      <w:jc w:val="both"/>
    </w:pPr>
    <w:rPr>
      <w:kern w:val="2"/>
      <w:sz w:val="21"/>
      <w:szCs w:val="24"/>
    </w:rPr>
  </w:style>
  <w:style w:type="paragraph" w:styleId="1">
    <w:name w:val="heading 1"/>
    <w:basedOn w:val="a1"/>
    <w:next w:val="a1"/>
    <w:link w:val="1Char"/>
    <w:uiPriority w:val="1"/>
    <w:qFormat/>
    <w:pPr>
      <w:keepNext/>
      <w:keepLines/>
      <w:snapToGrid w:val="0"/>
      <w:spacing w:before="340" w:line="360" w:lineRule="auto"/>
      <w:jc w:val="center"/>
      <w:outlineLvl w:val="0"/>
    </w:pPr>
    <w:rPr>
      <w:rFonts w:ascii="宋体" w:hAnsi="宋体" w:cstheme="minorEastAsia"/>
      <w:b/>
      <w:caps/>
      <w:kern w:val="44"/>
      <w:sz w:val="28"/>
      <w:szCs w:val="28"/>
    </w:rPr>
  </w:style>
  <w:style w:type="paragraph" w:styleId="2">
    <w:name w:val="heading 2"/>
    <w:basedOn w:val="a1"/>
    <w:next w:val="a1"/>
    <w:link w:val="2Char1"/>
    <w:uiPriority w:val="1"/>
    <w:qFormat/>
    <w:pPr>
      <w:keepNext/>
      <w:tabs>
        <w:tab w:val="left" w:pos="1260"/>
      </w:tabs>
      <w:ind w:left="1260" w:hanging="420"/>
      <w:outlineLvl w:val="1"/>
    </w:pPr>
    <w:rPr>
      <w:b/>
      <w:bCs/>
    </w:rPr>
  </w:style>
  <w:style w:type="paragraph" w:styleId="3">
    <w:name w:val="heading 3"/>
    <w:basedOn w:val="a1"/>
    <w:next w:val="a1"/>
    <w:link w:val="3Char"/>
    <w:uiPriority w:val="1"/>
    <w:qFormat/>
    <w:pPr>
      <w:keepNext/>
      <w:keepLines/>
      <w:spacing w:before="260" w:after="260" w:line="416" w:lineRule="auto"/>
      <w:ind w:left="568"/>
      <w:jc w:val="center"/>
      <w:outlineLvl w:val="2"/>
    </w:pPr>
    <w:rPr>
      <w:b/>
      <w:bCs/>
      <w:sz w:val="32"/>
      <w:szCs w:val="32"/>
    </w:rPr>
  </w:style>
  <w:style w:type="paragraph" w:styleId="4">
    <w:name w:val="heading 4"/>
    <w:basedOn w:val="a1"/>
    <w:next w:val="a1"/>
    <w:link w:val="4Char"/>
    <w:uiPriority w:val="1"/>
    <w:qFormat/>
    <w:pPr>
      <w:keepNext/>
      <w:tabs>
        <w:tab w:val="left" w:pos="825"/>
      </w:tabs>
      <w:spacing w:line="360" w:lineRule="auto"/>
      <w:ind w:left="825" w:hanging="405"/>
      <w:outlineLvl w:val="3"/>
    </w:pPr>
    <w:rPr>
      <w:b/>
      <w:bCs/>
      <w:sz w:val="24"/>
    </w:rPr>
  </w:style>
  <w:style w:type="paragraph" w:styleId="5">
    <w:name w:val="heading 5"/>
    <w:basedOn w:val="a1"/>
    <w:next w:val="a1"/>
    <w:link w:val="5Char"/>
    <w:uiPriority w:val="1"/>
    <w:qFormat/>
    <w:pPr>
      <w:keepNext/>
      <w:tabs>
        <w:tab w:val="left" w:pos="1130"/>
      </w:tabs>
      <w:spacing w:line="360" w:lineRule="auto"/>
      <w:ind w:left="1130" w:hanging="420"/>
      <w:outlineLvl w:val="4"/>
    </w:pPr>
    <w:rPr>
      <w:rFonts w:ascii="宋体" w:hAnsi="宋体"/>
      <w:b/>
      <w:bCs/>
      <w:sz w:val="24"/>
      <w:szCs w:val="20"/>
    </w:rPr>
  </w:style>
  <w:style w:type="paragraph" w:styleId="6">
    <w:name w:val="heading 6"/>
    <w:basedOn w:val="a1"/>
    <w:next w:val="a1"/>
    <w:link w:val="6Char"/>
    <w:uiPriority w:val="1"/>
    <w:qFormat/>
    <w:pPr>
      <w:keepNext/>
      <w:keepLines/>
      <w:spacing w:before="240" w:after="64" w:line="317" w:lineRule="auto"/>
      <w:outlineLvl w:val="5"/>
    </w:pPr>
    <w:rPr>
      <w:rFonts w:ascii="Cambria" w:hAnsi="Cambria"/>
      <w:b/>
      <w:bCs/>
      <w:sz w:val="24"/>
    </w:rPr>
  </w:style>
  <w:style w:type="paragraph" w:styleId="7">
    <w:name w:val="heading 7"/>
    <w:basedOn w:val="a1"/>
    <w:next w:val="a1"/>
    <w:link w:val="7Char"/>
    <w:uiPriority w:val="1"/>
    <w:qFormat/>
    <w:pPr>
      <w:keepNext/>
      <w:keepLines/>
      <w:spacing w:before="240" w:after="64" w:line="317" w:lineRule="auto"/>
      <w:outlineLvl w:val="6"/>
    </w:pPr>
    <w:rPr>
      <w:b/>
      <w:bCs/>
      <w:sz w:val="24"/>
    </w:rPr>
  </w:style>
  <w:style w:type="paragraph" w:styleId="8">
    <w:name w:val="heading 8"/>
    <w:basedOn w:val="a1"/>
    <w:next w:val="a1"/>
    <w:link w:val="8Char"/>
    <w:uiPriority w:val="1"/>
    <w:qFormat/>
    <w:pPr>
      <w:keepNext/>
      <w:keepLines/>
      <w:spacing w:before="240" w:after="64" w:line="317" w:lineRule="auto"/>
      <w:outlineLvl w:val="7"/>
    </w:pPr>
    <w:rPr>
      <w:rFonts w:ascii="Cambria" w:hAnsi="Cambria"/>
      <w:sz w:val="24"/>
    </w:rPr>
  </w:style>
  <w:style w:type="paragraph" w:styleId="9">
    <w:name w:val="heading 9"/>
    <w:basedOn w:val="a1"/>
    <w:next w:val="a1"/>
    <w:link w:val="9Char"/>
    <w:uiPriority w:val="1"/>
    <w:qFormat/>
    <w:pPr>
      <w:keepNext/>
      <w:keepLines/>
      <w:spacing w:before="240" w:after="64" w:line="317" w:lineRule="auto"/>
      <w:outlineLvl w:val="8"/>
    </w:pPr>
    <w:rPr>
      <w:rFonts w:ascii="Cambria" w:hAnsi="Cambria"/>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link w:val="Char"/>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30">
    <w:name w:val="List 3"/>
    <w:basedOn w:val="a1"/>
    <w:qFormat/>
    <w:pPr>
      <w:ind w:leftChars="400" w:left="100" w:hangingChars="200" w:hanging="200"/>
    </w:pPr>
  </w:style>
  <w:style w:type="paragraph" w:styleId="70">
    <w:name w:val="toc 7"/>
    <w:basedOn w:val="a1"/>
    <w:next w:val="a1"/>
    <w:uiPriority w:val="39"/>
    <w:qFormat/>
    <w:pPr>
      <w:ind w:leftChars="1200" w:left="2520"/>
    </w:pPr>
  </w:style>
  <w:style w:type="paragraph" w:styleId="20">
    <w:name w:val="List Number 2"/>
    <w:basedOn w:val="a1"/>
    <w:qFormat/>
    <w:pPr>
      <w:tabs>
        <w:tab w:val="left" w:pos="780"/>
      </w:tabs>
      <w:ind w:left="780" w:hanging="360"/>
    </w:pPr>
  </w:style>
  <w:style w:type="paragraph" w:styleId="a6">
    <w:name w:val="table of authorities"/>
    <w:basedOn w:val="a1"/>
    <w:next w:val="a1"/>
    <w:qFormat/>
    <w:pPr>
      <w:ind w:leftChars="200" w:left="420"/>
    </w:pPr>
  </w:style>
  <w:style w:type="paragraph" w:styleId="a7">
    <w:name w:val="Note Heading"/>
    <w:basedOn w:val="a1"/>
    <w:next w:val="a1"/>
    <w:link w:val="Char0"/>
    <w:qFormat/>
    <w:pPr>
      <w:jc w:val="center"/>
    </w:pPr>
  </w:style>
  <w:style w:type="paragraph" w:styleId="40">
    <w:name w:val="List Bullet 4"/>
    <w:basedOn w:val="a1"/>
    <w:qFormat/>
    <w:pPr>
      <w:tabs>
        <w:tab w:val="left" w:pos="1620"/>
      </w:tabs>
      <w:ind w:left="1620" w:hanging="360"/>
    </w:pPr>
  </w:style>
  <w:style w:type="paragraph" w:styleId="80">
    <w:name w:val="index 8"/>
    <w:basedOn w:val="a1"/>
    <w:next w:val="a1"/>
    <w:qFormat/>
    <w:pPr>
      <w:ind w:leftChars="1400" w:left="1400"/>
    </w:pPr>
  </w:style>
  <w:style w:type="paragraph" w:styleId="a8">
    <w:name w:val="E-mail Signature"/>
    <w:basedOn w:val="a1"/>
    <w:link w:val="Char1"/>
    <w:qFormat/>
  </w:style>
  <w:style w:type="paragraph" w:styleId="a9">
    <w:name w:val="List Number"/>
    <w:basedOn w:val="a1"/>
    <w:qFormat/>
    <w:pPr>
      <w:tabs>
        <w:tab w:val="left" w:pos="360"/>
      </w:tabs>
      <w:ind w:left="360" w:hanging="360"/>
    </w:pPr>
  </w:style>
  <w:style w:type="paragraph" w:styleId="aa">
    <w:name w:val="Normal Indent"/>
    <w:basedOn w:val="a1"/>
    <w:link w:val="Char2"/>
    <w:qFormat/>
    <w:pPr>
      <w:ind w:firstLineChars="200" w:firstLine="420"/>
    </w:pPr>
  </w:style>
  <w:style w:type="paragraph" w:styleId="ab">
    <w:name w:val="caption"/>
    <w:basedOn w:val="a1"/>
    <w:next w:val="a1"/>
    <w:qFormat/>
    <w:rPr>
      <w:rFonts w:ascii="Cambria" w:eastAsia="黑体" w:hAnsi="Cambria"/>
      <w:sz w:val="20"/>
      <w:szCs w:val="20"/>
    </w:rPr>
  </w:style>
  <w:style w:type="paragraph" w:styleId="50">
    <w:name w:val="index 5"/>
    <w:basedOn w:val="a1"/>
    <w:next w:val="a1"/>
    <w:qFormat/>
    <w:pPr>
      <w:ind w:leftChars="800" w:left="800"/>
    </w:pPr>
  </w:style>
  <w:style w:type="paragraph" w:styleId="ac">
    <w:name w:val="List Bullet"/>
    <w:basedOn w:val="a1"/>
    <w:qFormat/>
    <w:pPr>
      <w:tabs>
        <w:tab w:val="left" w:pos="360"/>
      </w:tabs>
      <w:ind w:left="360" w:hanging="360"/>
    </w:pPr>
  </w:style>
  <w:style w:type="paragraph" w:styleId="ad">
    <w:name w:val="envelope address"/>
    <w:basedOn w:val="a1"/>
    <w:qFormat/>
    <w:pPr>
      <w:snapToGrid w:val="0"/>
      <w:ind w:leftChars="1400" w:left="100"/>
    </w:pPr>
    <w:rPr>
      <w:rFonts w:ascii="Cambria" w:hAnsi="Cambria"/>
      <w:sz w:val="24"/>
    </w:rPr>
  </w:style>
  <w:style w:type="paragraph" w:styleId="ae">
    <w:name w:val="Document Map"/>
    <w:basedOn w:val="a1"/>
    <w:link w:val="Char3"/>
    <w:qFormat/>
    <w:rPr>
      <w:rFonts w:ascii="宋体"/>
      <w:sz w:val="18"/>
      <w:szCs w:val="18"/>
    </w:rPr>
  </w:style>
  <w:style w:type="paragraph" w:styleId="af">
    <w:name w:val="toa heading"/>
    <w:basedOn w:val="a1"/>
    <w:next w:val="a1"/>
    <w:qFormat/>
    <w:pPr>
      <w:spacing w:before="120"/>
    </w:pPr>
    <w:rPr>
      <w:rFonts w:ascii="Cambria" w:hAnsi="Cambria"/>
      <w:sz w:val="24"/>
    </w:rPr>
  </w:style>
  <w:style w:type="paragraph" w:styleId="af0">
    <w:name w:val="annotation text"/>
    <w:basedOn w:val="a1"/>
    <w:link w:val="Char20"/>
    <w:uiPriority w:val="99"/>
    <w:qFormat/>
    <w:pPr>
      <w:framePr w:hSpace="180" w:wrap="around" w:vAnchor="text" w:hAnchor="margin" w:y="457"/>
      <w:spacing w:line="360" w:lineRule="auto"/>
      <w:suppressOverlap/>
      <w:jc w:val="left"/>
    </w:pPr>
  </w:style>
  <w:style w:type="paragraph" w:styleId="60">
    <w:name w:val="index 6"/>
    <w:basedOn w:val="a1"/>
    <w:next w:val="a1"/>
    <w:qFormat/>
    <w:pPr>
      <w:ind w:leftChars="1000" w:left="1000"/>
    </w:pPr>
  </w:style>
  <w:style w:type="paragraph" w:styleId="af1">
    <w:name w:val="Salutation"/>
    <w:basedOn w:val="a1"/>
    <w:next w:val="a1"/>
    <w:link w:val="Char4"/>
    <w:qFormat/>
  </w:style>
  <w:style w:type="paragraph" w:styleId="31">
    <w:name w:val="Body Text 3"/>
    <w:basedOn w:val="a1"/>
    <w:link w:val="3Char0"/>
    <w:qFormat/>
    <w:pPr>
      <w:spacing w:after="120"/>
    </w:pPr>
    <w:rPr>
      <w:sz w:val="16"/>
      <w:szCs w:val="16"/>
    </w:rPr>
  </w:style>
  <w:style w:type="paragraph" w:styleId="af2">
    <w:name w:val="Closing"/>
    <w:basedOn w:val="a1"/>
    <w:link w:val="Char5"/>
    <w:qFormat/>
    <w:pPr>
      <w:ind w:leftChars="2100" w:left="100"/>
    </w:pPr>
  </w:style>
  <w:style w:type="paragraph" w:styleId="32">
    <w:name w:val="List Bullet 3"/>
    <w:basedOn w:val="a1"/>
    <w:qFormat/>
    <w:pPr>
      <w:tabs>
        <w:tab w:val="left" w:pos="1200"/>
      </w:tabs>
      <w:ind w:left="1200" w:hanging="360"/>
    </w:pPr>
  </w:style>
  <w:style w:type="paragraph" w:styleId="af3">
    <w:name w:val="Body Text"/>
    <w:basedOn w:val="a1"/>
    <w:link w:val="Char30"/>
    <w:uiPriority w:val="1"/>
    <w:qFormat/>
    <w:rPr>
      <w:rFonts w:ascii="仿宋_GB2312" w:eastAsia="仿宋_GB2312"/>
      <w:sz w:val="24"/>
    </w:rPr>
  </w:style>
  <w:style w:type="paragraph" w:styleId="af4">
    <w:name w:val="Body Text Indent"/>
    <w:basedOn w:val="a1"/>
    <w:link w:val="Char10"/>
    <w:qFormat/>
    <w:pPr>
      <w:ind w:leftChars="228" w:left="479"/>
    </w:pPr>
    <w:rPr>
      <w:rFonts w:ascii="仿宋_GB2312" w:eastAsia="仿宋_GB2312"/>
      <w:sz w:val="24"/>
    </w:rPr>
  </w:style>
  <w:style w:type="paragraph" w:styleId="33">
    <w:name w:val="List Number 3"/>
    <w:basedOn w:val="a1"/>
    <w:qFormat/>
    <w:pPr>
      <w:tabs>
        <w:tab w:val="left" w:pos="1200"/>
      </w:tabs>
      <w:ind w:left="1200" w:hanging="360"/>
    </w:pPr>
  </w:style>
  <w:style w:type="paragraph" w:styleId="21">
    <w:name w:val="List 2"/>
    <w:basedOn w:val="a1"/>
    <w:qFormat/>
    <w:pPr>
      <w:ind w:leftChars="200" w:left="100" w:hangingChars="200" w:hanging="200"/>
    </w:pPr>
  </w:style>
  <w:style w:type="paragraph" w:styleId="af5">
    <w:name w:val="List Continue"/>
    <w:basedOn w:val="a1"/>
    <w:qFormat/>
    <w:pPr>
      <w:spacing w:after="120"/>
      <w:ind w:leftChars="200" w:left="420"/>
    </w:pPr>
  </w:style>
  <w:style w:type="paragraph" w:styleId="af6">
    <w:name w:val="Block Text"/>
    <w:basedOn w:val="a1"/>
    <w:qFormat/>
    <w:pPr>
      <w:spacing w:after="120"/>
      <w:ind w:leftChars="700" w:left="1440" w:rightChars="700" w:right="1440"/>
    </w:pPr>
  </w:style>
  <w:style w:type="paragraph" w:styleId="22">
    <w:name w:val="List Bullet 2"/>
    <w:basedOn w:val="a1"/>
    <w:qFormat/>
    <w:pPr>
      <w:tabs>
        <w:tab w:val="left" w:pos="780"/>
      </w:tabs>
      <w:ind w:left="780" w:hanging="360"/>
    </w:pPr>
  </w:style>
  <w:style w:type="paragraph" w:styleId="HTML">
    <w:name w:val="HTML Address"/>
    <w:basedOn w:val="a1"/>
    <w:link w:val="HTMLChar"/>
    <w:qFormat/>
    <w:rPr>
      <w:i/>
      <w:iCs/>
    </w:rPr>
  </w:style>
  <w:style w:type="paragraph" w:styleId="41">
    <w:name w:val="index 4"/>
    <w:basedOn w:val="a1"/>
    <w:next w:val="a1"/>
    <w:qFormat/>
    <w:pPr>
      <w:ind w:leftChars="600" w:left="600"/>
    </w:pPr>
  </w:style>
  <w:style w:type="paragraph" w:styleId="51">
    <w:name w:val="toc 5"/>
    <w:basedOn w:val="a1"/>
    <w:next w:val="a1"/>
    <w:uiPriority w:val="39"/>
    <w:qFormat/>
    <w:pPr>
      <w:ind w:leftChars="800" w:left="1680"/>
    </w:pPr>
  </w:style>
  <w:style w:type="paragraph" w:styleId="34">
    <w:name w:val="toc 3"/>
    <w:basedOn w:val="a1"/>
    <w:next w:val="a1"/>
    <w:uiPriority w:val="39"/>
    <w:qFormat/>
    <w:pPr>
      <w:ind w:leftChars="400" w:left="840"/>
    </w:pPr>
  </w:style>
  <w:style w:type="paragraph" w:styleId="af7">
    <w:name w:val="Plain Text"/>
    <w:basedOn w:val="a1"/>
    <w:link w:val="Char21"/>
    <w:qFormat/>
    <w:pPr>
      <w:snapToGrid w:val="0"/>
      <w:spacing w:line="360" w:lineRule="auto"/>
      <w:ind w:firstLine="480"/>
      <w:jc w:val="center"/>
    </w:pPr>
    <w:rPr>
      <w:rFonts w:ascii="宋体" w:hAnsi="Courier New"/>
      <w:sz w:val="24"/>
    </w:rPr>
  </w:style>
  <w:style w:type="paragraph" w:styleId="52">
    <w:name w:val="List Bullet 5"/>
    <w:basedOn w:val="a1"/>
    <w:qFormat/>
    <w:pPr>
      <w:tabs>
        <w:tab w:val="left" w:pos="2040"/>
      </w:tabs>
      <w:ind w:left="2040" w:hanging="360"/>
    </w:pPr>
  </w:style>
  <w:style w:type="paragraph" w:styleId="42">
    <w:name w:val="List Number 4"/>
    <w:basedOn w:val="a1"/>
    <w:qFormat/>
    <w:pPr>
      <w:tabs>
        <w:tab w:val="left" w:pos="1620"/>
      </w:tabs>
      <w:ind w:left="1620" w:hanging="360"/>
    </w:pPr>
  </w:style>
  <w:style w:type="paragraph" w:styleId="81">
    <w:name w:val="toc 8"/>
    <w:basedOn w:val="a1"/>
    <w:next w:val="a1"/>
    <w:uiPriority w:val="39"/>
    <w:qFormat/>
    <w:pPr>
      <w:ind w:leftChars="1400" w:left="2940"/>
    </w:pPr>
  </w:style>
  <w:style w:type="paragraph" w:styleId="35">
    <w:name w:val="index 3"/>
    <w:basedOn w:val="a1"/>
    <w:next w:val="a1"/>
    <w:qFormat/>
    <w:pPr>
      <w:ind w:leftChars="400" w:left="400"/>
    </w:pPr>
  </w:style>
  <w:style w:type="paragraph" w:styleId="af8">
    <w:name w:val="Date"/>
    <w:basedOn w:val="a1"/>
    <w:next w:val="a1"/>
    <w:link w:val="Char6"/>
    <w:qFormat/>
    <w:rPr>
      <w:rFonts w:eastAsia="楷体_GB2312"/>
      <w:sz w:val="28"/>
      <w:szCs w:val="20"/>
    </w:rPr>
  </w:style>
  <w:style w:type="paragraph" w:styleId="23">
    <w:name w:val="Body Text Indent 2"/>
    <w:basedOn w:val="a1"/>
    <w:link w:val="2Char10"/>
    <w:qFormat/>
    <w:pPr>
      <w:spacing w:after="120" w:line="480" w:lineRule="auto"/>
      <w:ind w:leftChars="200" w:left="420"/>
    </w:pPr>
  </w:style>
  <w:style w:type="paragraph" w:styleId="af9">
    <w:name w:val="endnote text"/>
    <w:basedOn w:val="a1"/>
    <w:link w:val="Char7"/>
    <w:qFormat/>
    <w:pPr>
      <w:snapToGrid w:val="0"/>
      <w:jc w:val="left"/>
    </w:pPr>
  </w:style>
  <w:style w:type="paragraph" w:styleId="53">
    <w:name w:val="List Continue 5"/>
    <w:basedOn w:val="a1"/>
    <w:qFormat/>
    <w:pPr>
      <w:spacing w:after="120"/>
      <w:ind w:leftChars="1000" w:left="2100"/>
    </w:pPr>
  </w:style>
  <w:style w:type="paragraph" w:styleId="afa">
    <w:name w:val="Balloon Text"/>
    <w:basedOn w:val="a1"/>
    <w:link w:val="Char8"/>
    <w:qFormat/>
    <w:rPr>
      <w:sz w:val="18"/>
      <w:szCs w:val="18"/>
    </w:rPr>
  </w:style>
  <w:style w:type="paragraph" w:styleId="afb">
    <w:name w:val="footer"/>
    <w:basedOn w:val="a1"/>
    <w:link w:val="Char11"/>
    <w:uiPriority w:val="99"/>
    <w:qFormat/>
    <w:pPr>
      <w:tabs>
        <w:tab w:val="center" w:pos="4153"/>
        <w:tab w:val="right" w:pos="8306"/>
      </w:tabs>
      <w:snapToGrid w:val="0"/>
      <w:jc w:val="left"/>
    </w:pPr>
    <w:rPr>
      <w:sz w:val="18"/>
      <w:szCs w:val="18"/>
    </w:rPr>
  </w:style>
  <w:style w:type="paragraph" w:styleId="afc">
    <w:name w:val="envelope return"/>
    <w:basedOn w:val="a1"/>
    <w:qFormat/>
    <w:pPr>
      <w:snapToGrid w:val="0"/>
    </w:pPr>
    <w:rPr>
      <w:rFonts w:ascii="Cambria" w:hAnsi="Cambria"/>
    </w:rPr>
  </w:style>
  <w:style w:type="paragraph" w:styleId="afd">
    <w:name w:val="header"/>
    <w:basedOn w:val="a1"/>
    <w:link w:val="Char9"/>
    <w:qFormat/>
    <w:pPr>
      <w:pBdr>
        <w:bottom w:val="single" w:sz="6" w:space="1" w:color="auto"/>
      </w:pBdr>
      <w:tabs>
        <w:tab w:val="center" w:pos="4153"/>
        <w:tab w:val="right" w:pos="8306"/>
      </w:tabs>
      <w:snapToGrid w:val="0"/>
      <w:jc w:val="center"/>
    </w:pPr>
    <w:rPr>
      <w:sz w:val="18"/>
      <w:szCs w:val="18"/>
    </w:rPr>
  </w:style>
  <w:style w:type="paragraph" w:styleId="afe">
    <w:name w:val="Signature"/>
    <w:basedOn w:val="a1"/>
    <w:link w:val="Chara"/>
    <w:qFormat/>
    <w:pPr>
      <w:ind w:leftChars="2100" w:left="100"/>
    </w:pPr>
  </w:style>
  <w:style w:type="paragraph" w:styleId="10">
    <w:name w:val="toc 1"/>
    <w:basedOn w:val="a1"/>
    <w:next w:val="a1"/>
    <w:uiPriority w:val="39"/>
    <w:qFormat/>
    <w:pPr>
      <w:adjustRightInd w:val="0"/>
      <w:snapToGrid w:val="0"/>
      <w:spacing w:line="312" w:lineRule="auto"/>
      <w:ind w:firstLineChars="200" w:firstLine="480"/>
    </w:pPr>
    <w:rPr>
      <w:rFonts w:ascii="仿宋_GB2312" w:eastAsia="仿宋_GB2312" w:hAnsi="华文中宋"/>
      <w:bCs/>
      <w:kern w:val="0"/>
      <w:sz w:val="24"/>
      <w:szCs w:val="20"/>
    </w:rPr>
  </w:style>
  <w:style w:type="paragraph" w:styleId="43">
    <w:name w:val="List Continue 4"/>
    <w:basedOn w:val="a1"/>
    <w:qFormat/>
    <w:pPr>
      <w:spacing w:after="120"/>
      <w:ind w:leftChars="800" w:left="1680"/>
    </w:pPr>
  </w:style>
  <w:style w:type="paragraph" w:styleId="44">
    <w:name w:val="toc 4"/>
    <w:basedOn w:val="a1"/>
    <w:next w:val="a1"/>
    <w:uiPriority w:val="39"/>
    <w:qFormat/>
    <w:pPr>
      <w:ind w:leftChars="600" w:left="1260"/>
    </w:pPr>
  </w:style>
  <w:style w:type="paragraph" w:styleId="aff">
    <w:name w:val="index heading"/>
    <w:basedOn w:val="a1"/>
    <w:next w:val="11"/>
    <w:qFormat/>
    <w:rPr>
      <w:rFonts w:ascii="Cambria" w:hAnsi="Cambria"/>
      <w:b/>
      <w:bCs/>
    </w:rPr>
  </w:style>
  <w:style w:type="paragraph" w:styleId="11">
    <w:name w:val="index 1"/>
    <w:basedOn w:val="a1"/>
    <w:next w:val="a1"/>
    <w:qFormat/>
  </w:style>
  <w:style w:type="paragraph" w:styleId="aff0">
    <w:name w:val="Subtitle"/>
    <w:basedOn w:val="a1"/>
    <w:next w:val="a1"/>
    <w:link w:val="Charb"/>
    <w:qFormat/>
    <w:pPr>
      <w:spacing w:before="240" w:after="60" w:line="312" w:lineRule="auto"/>
      <w:jc w:val="center"/>
      <w:outlineLvl w:val="1"/>
    </w:pPr>
    <w:rPr>
      <w:rFonts w:ascii="Cambria" w:hAnsi="Cambria"/>
      <w:b/>
      <w:bCs/>
      <w:kern w:val="28"/>
      <w:sz w:val="32"/>
      <w:szCs w:val="32"/>
    </w:rPr>
  </w:style>
  <w:style w:type="paragraph" w:styleId="54">
    <w:name w:val="List Number 5"/>
    <w:basedOn w:val="a1"/>
    <w:qFormat/>
    <w:pPr>
      <w:tabs>
        <w:tab w:val="left" w:pos="2040"/>
      </w:tabs>
      <w:ind w:left="2040" w:hanging="360"/>
    </w:pPr>
  </w:style>
  <w:style w:type="paragraph" w:styleId="aff1">
    <w:name w:val="List"/>
    <w:basedOn w:val="a1"/>
    <w:qFormat/>
    <w:pPr>
      <w:ind w:left="200" w:hangingChars="200" w:hanging="200"/>
    </w:pPr>
  </w:style>
  <w:style w:type="paragraph" w:styleId="aff2">
    <w:name w:val="footnote text"/>
    <w:basedOn w:val="a1"/>
    <w:link w:val="Charc"/>
    <w:qFormat/>
    <w:pPr>
      <w:snapToGrid w:val="0"/>
      <w:jc w:val="left"/>
    </w:pPr>
    <w:rPr>
      <w:sz w:val="18"/>
      <w:szCs w:val="18"/>
    </w:rPr>
  </w:style>
  <w:style w:type="paragraph" w:styleId="61">
    <w:name w:val="toc 6"/>
    <w:basedOn w:val="a1"/>
    <w:next w:val="a1"/>
    <w:uiPriority w:val="39"/>
    <w:qFormat/>
    <w:pPr>
      <w:ind w:leftChars="1000" w:left="2100"/>
    </w:pPr>
  </w:style>
  <w:style w:type="paragraph" w:styleId="55">
    <w:name w:val="List 5"/>
    <w:basedOn w:val="a1"/>
    <w:qFormat/>
    <w:pPr>
      <w:ind w:leftChars="800" w:left="100" w:hangingChars="200" w:hanging="200"/>
    </w:pPr>
  </w:style>
  <w:style w:type="paragraph" w:styleId="36">
    <w:name w:val="Body Text Indent 3"/>
    <w:basedOn w:val="a1"/>
    <w:link w:val="3Char1"/>
    <w:qFormat/>
    <w:pPr>
      <w:spacing w:line="360" w:lineRule="auto"/>
      <w:ind w:firstLine="840"/>
    </w:pPr>
    <w:rPr>
      <w:rFonts w:ascii="仿宋_GB2312" w:eastAsia="仿宋_GB2312"/>
      <w:sz w:val="24"/>
    </w:rPr>
  </w:style>
  <w:style w:type="paragraph" w:styleId="71">
    <w:name w:val="index 7"/>
    <w:basedOn w:val="a1"/>
    <w:next w:val="a1"/>
    <w:qFormat/>
    <w:pPr>
      <w:ind w:leftChars="1200" w:left="1200"/>
    </w:pPr>
  </w:style>
  <w:style w:type="paragraph" w:styleId="90">
    <w:name w:val="index 9"/>
    <w:basedOn w:val="a1"/>
    <w:next w:val="a1"/>
    <w:qFormat/>
    <w:pPr>
      <w:ind w:leftChars="1600" w:left="1600"/>
    </w:pPr>
  </w:style>
  <w:style w:type="paragraph" w:styleId="aff3">
    <w:name w:val="table of figures"/>
    <w:basedOn w:val="a1"/>
    <w:next w:val="a1"/>
    <w:qFormat/>
    <w:pPr>
      <w:ind w:leftChars="200" w:left="200" w:hangingChars="200" w:hanging="200"/>
    </w:pPr>
  </w:style>
  <w:style w:type="paragraph" w:styleId="24">
    <w:name w:val="toc 2"/>
    <w:basedOn w:val="a1"/>
    <w:next w:val="a1"/>
    <w:uiPriority w:val="39"/>
    <w:qFormat/>
    <w:pPr>
      <w:ind w:leftChars="200" w:left="420"/>
    </w:pPr>
  </w:style>
  <w:style w:type="paragraph" w:styleId="91">
    <w:name w:val="toc 9"/>
    <w:basedOn w:val="a1"/>
    <w:next w:val="a1"/>
    <w:uiPriority w:val="39"/>
    <w:qFormat/>
    <w:pPr>
      <w:ind w:leftChars="1600" w:left="3360"/>
    </w:pPr>
  </w:style>
  <w:style w:type="paragraph" w:styleId="25">
    <w:name w:val="Body Text 2"/>
    <w:basedOn w:val="a1"/>
    <w:link w:val="2Char"/>
    <w:qFormat/>
    <w:pPr>
      <w:adjustRightInd w:val="0"/>
      <w:snapToGrid w:val="0"/>
    </w:pPr>
    <w:rPr>
      <w:rFonts w:ascii="仿宋_GB2312" w:eastAsia="仿宋_GB2312"/>
      <w:b/>
      <w:bCs/>
      <w:sz w:val="28"/>
    </w:rPr>
  </w:style>
  <w:style w:type="paragraph" w:styleId="45">
    <w:name w:val="List 4"/>
    <w:basedOn w:val="a1"/>
    <w:qFormat/>
    <w:pPr>
      <w:ind w:leftChars="600" w:left="100" w:hangingChars="200" w:hanging="200"/>
    </w:pPr>
  </w:style>
  <w:style w:type="paragraph" w:styleId="26">
    <w:name w:val="List Continue 2"/>
    <w:basedOn w:val="a1"/>
    <w:qFormat/>
    <w:pPr>
      <w:spacing w:after="120"/>
      <w:ind w:leftChars="400" w:left="840"/>
    </w:pPr>
  </w:style>
  <w:style w:type="paragraph" w:styleId="aff4">
    <w:name w:val="Message Header"/>
    <w:basedOn w:val="a1"/>
    <w:link w:val="Chard"/>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rPr>
  </w:style>
  <w:style w:type="paragraph" w:styleId="HTML0">
    <w:name w:val="HTML Preformatted"/>
    <w:basedOn w:val="a1"/>
    <w:link w:val="HTMLChar0"/>
    <w:qFormat/>
    <w:rPr>
      <w:rFonts w:ascii="Courier New" w:hAnsi="Courier New"/>
      <w:sz w:val="20"/>
      <w:szCs w:val="20"/>
    </w:rPr>
  </w:style>
  <w:style w:type="paragraph" w:styleId="aff5">
    <w:name w:val="Normal (Web)"/>
    <w:basedOn w:val="a1"/>
    <w:link w:val="Chare"/>
    <w:uiPriority w:val="99"/>
    <w:qFormat/>
    <w:pPr>
      <w:widowControl/>
      <w:spacing w:before="100" w:beforeAutospacing="1" w:after="100" w:afterAutospacing="1"/>
      <w:jc w:val="left"/>
    </w:pPr>
    <w:rPr>
      <w:rFonts w:ascii="Arial Unicode MS" w:eastAsia="Arial Unicode MS" w:hAnsi="Arial Unicode MS"/>
      <w:kern w:val="0"/>
      <w:sz w:val="24"/>
    </w:rPr>
  </w:style>
  <w:style w:type="paragraph" w:styleId="37">
    <w:name w:val="List Continue 3"/>
    <w:basedOn w:val="a1"/>
    <w:qFormat/>
    <w:pPr>
      <w:spacing w:after="120"/>
      <w:ind w:leftChars="600" w:left="1260"/>
    </w:pPr>
  </w:style>
  <w:style w:type="paragraph" w:styleId="27">
    <w:name w:val="index 2"/>
    <w:basedOn w:val="a1"/>
    <w:next w:val="a1"/>
    <w:qFormat/>
    <w:pPr>
      <w:ind w:leftChars="200" w:left="200"/>
    </w:pPr>
  </w:style>
  <w:style w:type="paragraph" w:styleId="aff6">
    <w:name w:val="Title"/>
    <w:basedOn w:val="a1"/>
    <w:next w:val="a1"/>
    <w:link w:val="Charf"/>
    <w:uiPriority w:val="1"/>
    <w:qFormat/>
    <w:pPr>
      <w:spacing w:before="240" w:after="60"/>
      <w:jc w:val="center"/>
      <w:outlineLvl w:val="0"/>
    </w:pPr>
    <w:rPr>
      <w:rFonts w:ascii="Cambria" w:hAnsi="Cambria"/>
      <w:b/>
      <w:bCs/>
      <w:sz w:val="32"/>
      <w:szCs w:val="32"/>
    </w:rPr>
  </w:style>
  <w:style w:type="paragraph" w:styleId="aff7">
    <w:name w:val="annotation subject"/>
    <w:basedOn w:val="af0"/>
    <w:next w:val="af0"/>
    <w:link w:val="Charf0"/>
    <w:qFormat/>
    <w:pPr>
      <w:framePr w:wrap="around"/>
    </w:pPr>
    <w:rPr>
      <w:b/>
      <w:bCs/>
    </w:rPr>
  </w:style>
  <w:style w:type="paragraph" w:styleId="aff8">
    <w:name w:val="Body Text First Indent"/>
    <w:basedOn w:val="af3"/>
    <w:link w:val="Charf1"/>
    <w:qFormat/>
    <w:pPr>
      <w:spacing w:after="120"/>
      <w:ind w:firstLineChars="100" w:firstLine="420"/>
    </w:pPr>
  </w:style>
  <w:style w:type="paragraph" w:styleId="28">
    <w:name w:val="Body Text First Indent 2"/>
    <w:basedOn w:val="af4"/>
    <w:link w:val="2Char0"/>
    <w:qFormat/>
    <w:pPr>
      <w:spacing w:after="120"/>
      <w:ind w:leftChars="200" w:left="420" w:firstLineChars="200" w:firstLine="420"/>
    </w:pPr>
  </w:style>
  <w:style w:type="table" w:styleId="aff9">
    <w:name w:val="Table Grid"/>
    <w:basedOn w:val="a3"/>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Strong"/>
    <w:qFormat/>
    <w:rPr>
      <w:b/>
      <w:bCs/>
    </w:rPr>
  </w:style>
  <w:style w:type="character" w:styleId="affb">
    <w:name w:val="page number"/>
    <w:uiPriority w:val="99"/>
    <w:qFormat/>
  </w:style>
  <w:style w:type="character" w:styleId="affc">
    <w:name w:val="FollowedHyperlink"/>
    <w:uiPriority w:val="99"/>
    <w:qFormat/>
    <w:rPr>
      <w:rFonts w:ascii="微软雅黑" w:eastAsia="微软雅黑" w:hAnsi="微软雅黑" w:cs="微软雅黑"/>
      <w:color w:val="02396F"/>
      <w:u w:val="single"/>
    </w:rPr>
  </w:style>
  <w:style w:type="character" w:styleId="affd">
    <w:name w:val="Emphasis"/>
    <w:qFormat/>
    <w:rPr>
      <w:color w:val="CC0000"/>
    </w:rPr>
  </w:style>
  <w:style w:type="character" w:styleId="affe">
    <w:name w:val="Hyperlink"/>
    <w:uiPriority w:val="99"/>
    <w:qFormat/>
    <w:rPr>
      <w:rFonts w:ascii="微软雅黑" w:eastAsia="微软雅黑" w:hAnsi="微软雅黑" w:cs="微软雅黑" w:hint="eastAsia"/>
      <w:color w:val="02396F"/>
      <w:u w:val="single"/>
    </w:rPr>
  </w:style>
  <w:style w:type="character" w:styleId="afff">
    <w:name w:val="annotation reference"/>
    <w:uiPriority w:val="99"/>
    <w:qFormat/>
    <w:rPr>
      <w:sz w:val="21"/>
      <w:szCs w:val="21"/>
    </w:rPr>
  </w:style>
  <w:style w:type="character" w:customStyle="1" w:styleId="1Char">
    <w:name w:val="标题 1 Char"/>
    <w:link w:val="1"/>
    <w:uiPriority w:val="1"/>
    <w:qFormat/>
    <w:rPr>
      <w:rFonts w:ascii="宋体" w:hAnsi="宋体" w:cstheme="minorEastAsia"/>
      <w:b/>
      <w:caps/>
      <w:kern w:val="44"/>
      <w:sz w:val="28"/>
      <w:szCs w:val="28"/>
    </w:rPr>
  </w:style>
  <w:style w:type="character" w:customStyle="1" w:styleId="2Char1">
    <w:name w:val="标题 2 Char1"/>
    <w:link w:val="2"/>
    <w:uiPriority w:val="1"/>
    <w:qFormat/>
    <w:rPr>
      <w:b/>
      <w:bCs/>
      <w:kern w:val="2"/>
      <w:sz w:val="21"/>
      <w:szCs w:val="24"/>
    </w:rPr>
  </w:style>
  <w:style w:type="character" w:customStyle="1" w:styleId="3Char">
    <w:name w:val="标题 3 Char"/>
    <w:link w:val="3"/>
    <w:uiPriority w:val="1"/>
    <w:qFormat/>
    <w:rPr>
      <w:b/>
      <w:bCs/>
      <w:kern w:val="2"/>
      <w:sz w:val="32"/>
      <w:szCs w:val="32"/>
    </w:rPr>
  </w:style>
  <w:style w:type="character" w:customStyle="1" w:styleId="4Char">
    <w:name w:val="标题 4 Char"/>
    <w:link w:val="4"/>
    <w:uiPriority w:val="1"/>
    <w:qFormat/>
    <w:rPr>
      <w:b/>
      <w:bCs/>
      <w:kern w:val="2"/>
      <w:sz w:val="24"/>
      <w:szCs w:val="24"/>
    </w:rPr>
  </w:style>
  <w:style w:type="character" w:customStyle="1" w:styleId="5Char">
    <w:name w:val="标题 5 Char"/>
    <w:link w:val="5"/>
    <w:uiPriority w:val="1"/>
    <w:qFormat/>
    <w:rPr>
      <w:rFonts w:ascii="宋体" w:hAnsi="宋体"/>
      <w:b/>
      <w:bCs/>
      <w:kern w:val="2"/>
      <w:sz w:val="24"/>
    </w:rPr>
  </w:style>
  <w:style w:type="character" w:customStyle="1" w:styleId="6Char">
    <w:name w:val="标题 6 Char"/>
    <w:link w:val="6"/>
    <w:uiPriority w:val="1"/>
    <w:qFormat/>
    <w:rPr>
      <w:rFonts w:ascii="Cambria" w:eastAsia="宋体" w:hAnsi="Cambria" w:cs="Times New Roman"/>
      <w:b/>
      <w:bCs/>
      <w:kern w:val="2"/>
      <w:sz w:val="24"/>
      <w:szCs w:val="24"/>
    </w:rPr>
  </w:style>
  <w:style w:type="character" w:customStyle="1" w:styleId="7Char">
    <w:name w:val="标题 7 Char"/>
    <w:link w:val="7"/>
    <w:uiPriority w:val="1"/>
    <w:qFormat/>
    <w:rPr>
      <w:b/>
      <w:bCs/>
      <w:kern w:val="2"/>
      <w:sz w:val="24"/>
      <w:szCs w:val="24"/>
    </w:rPr>
  </w:style>
  <w:style w:type="character" w:customStyle="1" w:styleId="8Char">
    <w:name w:val="标题 8 Char"/>
    <w:link w:val="8"/>
    <w:uiPriority w:val="1"/>
    <w:qFormat/>
    <w:rPr>
      <w:rFonts w:ascii="Cambria" w:eastAsia="宋体" w:hAnsi="Cambria" w:cs="Times New Roman"/>
      <w:kern w:val="2"/>
      <w:sz w:val="24"/>
      <w:szCs w:val="24"/>
    </w:rPr>
  </w:style>
  <w:style w:type="character" w:customStyle="1" w:styleId="9Char">
    <w:name w:val="标题 9 Char"/>
    <w:link w:val="9"/>
    <w:uiPriority w:val="1"/>
    <w:qFormat/>
    <w:rPr>
      <w:rFonts w:ascii="Cambria" w:eastAsia="宋体" w:hAnsi="Cambria" w:cs="Times New Roman"/>
      <w:kern w:val="2"/>
      <w:sz w:val="21"/>
      <w:szCs w:val="21"/>
    </w:rPr>
  </w:style>
  <w:style w:type="character" w:customStyle="1" w:styleId="Char">
    <w:name w:val="宏文本 Char"/>
    <w:link w:val="a5"/>
    <w:qFormat/>
    <w:rPr>
      <w:rFonts w:ascii="Courier New" w:hAnsi="Courier New" w:cs="Courier New"/>
      <w:kern w:val="2"/>
      <w:sz w:val="24"/>
      <w:szCs w:val="24"/>
      <w:lang w:val="en-US" w:eastAsia="zh-CN" w:bidi="ar-SA"/>
    </w:rPr>
  </w:style>
  <w:style w:type="character" w:customStyle="1" w:styleId="Char0">
    <w:name w:val="注释标题 Char"/>
    <w:link w:val="a7"/>
    <w:qFormat/>
    <w:rPr>
      <w:kern w:val="2"/>
      <w:sz w:val="21"/>
      <w:szCs w:val="24"/>
    </w:rPr>
  </w:style>
  <w:style w:type="character" w:customStyle="1" w:styleId="Char1">
    <w:name w:val="电子邮件签名 Char"/>
    <w:link w:val="a8"/>
    <w:qFormat/>
    <w:rPr>
      <w:kern w:val="2"/>
      <w:sz w:val="21"/>
      <w:szCs w:val="24"/>
    </w:rPr>
  </w:style>
  <w:style w:type="character" w:customStyle="1" w:styleId="Char2">
    <w:name w:val="正文缩进 Char"/>
    <w:link w:val="aa"/>
    <w:qFormat/>
    <w:rPr>
      <w:kern w:val="2"/>
      <w:sz w:val="21"/>
      <w:szCs w:val="24"/>
    </w:rPr>
  </w:style>
  <w:style w:type="character" w:customStyle="1" w:styleId="Char3">
    <w:name w:val="文档结构图 Char"/>
    <w:link w:val="ae"/>
    <w:qFormat/>
    <w:rPr>
      <w:rFonts w:ascii="宋体"/>
      <w:kern w:val="2"/>
      <w:sz w:val="18"/>
      <w:szCs w:val="18"/>
    </w:rPr>
  </w:style>
  <w:style w:type="character" w:customStyle="1" w:styleId="Char20">
    <w:name w:val="批注文字 Char2"/>
    <w:link w:val="af0"/>
    <w:uiPriority w:val="99"/>
    <w:qFormat/>
    <w:rPr>
      <w:kern w:val="2"/>
      <w:sz w:val="21"/>
      <w:szCs w:val="24"/>
    </w:rPr>
  </w:style>
  <w:style w:type="character" w:customStyle="1" w:styleId="Char4">
    <w:name w:val="称呼 Char"/>
    <w:link w:val="af1"/>
    <w:qFormat/>
    <w:rPr>
      <w:kern w:val="2"/>
      <w:sz w:val="21"/>
      <w:szCs w:val="24"/>
    </w:rPr>
  </w:style>
  <w:style w:type="character" w:customStyle="1" w:styleId="3Char0">
    <w:name w:val="正文文本 3 Char"/>
    <w:link w:val="31"/>
    <w:qFormat/>
    <w:rPr>
      <w:kern w:val="2"/>
      <w:sz w:val="16"/>
      <w:szCs w:val="16"/>
    </w:rPr>
  </w:style>
  <w:style w:type="character" w:customStyle="1" w:styleId="Char5">
    <w:name w:val="结束语 Char"/>
    <w:link w:val="af2"/>
    <w:qFormat/>
    <w:rPr>
      <w:kern w:val="2"/>
      <w:sz w:val="21"/>
      <w:szCs w:val="24"/>
    </w:rPr>
  </w:style>
  <w:style w:type="character" w:customStyle="1" w:styleId="Char30">
    <w:name w:val="正文文本 Char3"/>
    <w:link w:val="af3"/>
    <w:qFormat/>
    <w:rPr>
      <w:rFonts w:ascii="仿宋_GB2312" w:eastAsia="仿宋_GB2312"/>
      <w:kern w:val="2"/>
      <w:sz w:val="24"/>
      <w:szCs w:val="24"/>
    </w:rPr>
  </w:style>
  <w:style w:type="character" w:customStyle="1" w:styleId="Char10">
    <w:name w:val="正文文本缩进 Char1"/>
    <w:link w:val="af4"/>
    <w:qFormat/>
    <w:rPr>
      <w:rFonts w:ascii="仿宋_GB2312" w:eastAsia="仿宋_GB2312"/>
      <w:kern w:val="2"/>
      <w:sz w:val="24"/>
      <w:szCs w:val="24"/>
    </w:rPr>
  </w:style>
  <w:style w:type="character" w:customStyle="1" w:styleId="HTMLChar">
    <w:name w:val="HTML 地址 Char"/>
    <w:link w:val="HTML"/>
    <w:qFormat/>
    <w:rPr>
      <w:i/>
      <w:iCs/>
      <w:kern w:val="2"/>
      <w:sz w:val="21"/>
      <w:szCs w:val="24"/>
    </w:rPr>
  </w:style>
  <w:style w:type="character" w:customStyle="1" w:styleId="Char21">
    <w:name w:val="纯文本 Char2"/>
    <w:link w:val="af7"/>
    <w:qFormat/>
    <w:rPr>
      <w:rFonts w:ascii="宋体" w:hAnsi="Courier New"/>
      <w:kern w:val="2"/>
      <w:sz w:val="24"/>
      <w:szCs w:val="24"/>
    </w:rPr>
  </w:style>
  <w:style w:type="character" w:customStyle="1" w:styleId="Char6">
    <w:name w:val="日期 Char"/>
    <w:link w:val="af8"/>
    <w:qFormat/>
    <w:rPr>
      <w:rFonts w:eastAsia="楷体_GB2312"/>
      <w:kern w:val="2"/>
      <w:sz w:val="28"/>
    </w:rPr>
  </w:style>
  <w:style w:type="character" w:customStyle="1" w:styleId="2Char10">
    <w:name w:val="正文文本缩进 2 Char1"/>
    <w:link w:val="23"/>
    <w:qFormat/>
    <w:rPr>
      <w:kern w:val="2"/>
      <w:sz w:val="21"/>
      <w:szCs w:val="24"/>
    </w:rPr>
  </w:style>
  <w:style w:type="character" w:customStyle="1" w:styleId="Char7">
    <w:name w:val="尾注文本 Char"/>
    <w:link w:val="af9"/>
    <w:qFormat/>
    <w:rPr>
      <w:kern w:val="2"/>
      <w:sz w:val="21"/>
      <w:szCs w:val="24"/>
    </w:rPr>
  </w:style>
  <w:style w:type="character" w:customStyle="1" w:styleId="Char8">
    <w:name w:val="批注框文本 Char"/>
    <w:link w:val="afa"/>
    <w:uiPriority w:val="99"/>
    <w:qFormat/>
    <w:locked/>
    <w:rPr>
      <w:rFonts w:eastAsia="宋体"/>
      <w:kern w:val="2"/>
      <w:sz w:val="18"/>
      <w:szCs w:val="18"/>
      <w:lang w:val="en-US" w:eastAsia="zh-CN" w:bidi="ar-SA"/>
    </w:rPr>
  </w:style>
  <w:style w:type="character" w:customStyle="1" w:styleId="Char11">
    <w:name w:val="页脚 Char1"/>
    <w:link w:val="afb"/>
    <w:qFormat/>
    <w:rPr>
      <w:kern w:val="2"/>
      <w:sz w:val="18"/>
      <w:szCs w:val="18"/>
    </w:rPr>
  </w:style>
  <w:style w:type="character" w:customStyle="1" w:styleId="Char9">
    <w:name w:val="页眉 Char"/>
    <w:link w:val="afd"/>
    <w:uiPriority w:val="99"/>
    <w:qFormat/>
    <w:rPr>
      <w:kern w:val="2"/>
      <w:sz w:val="18"/>
      <w:szCs w:val="18"/>
    </w:rPr>
  </w:style>
  <w:style w:type="character" w:customStyle="1" w:styleId="Chara">
    <w:name w:val="签名 Char"/>
    <w:link w:val="afe"/>
    <w:qFormat/>
    <w:rPr>
      <w:kern w:val="2"/>
      <w:sz w:val="21"/>
      <w:szCs w:val="24"/>
    </w:rPr>
  </w:style>
  <w:style w:type="character" w:customStyle="1" w:styleId="Charb">
    <w:name w:val="副标题 Char"/>
    <w:link w:val="aff0"/>
    <w:qFormat/>
    <w:rPr>
      <w:rFonts w:ascii="Cambria" w:hAnsi="Cambria" w:cs="Times New Roman"/>
      <w:b/>
      <w:bCs/>
      <w:kern w:val="28"/>
      <w:sz w:val="32"/>
      <w:szCs w:val="32"/>
    </w:rPr>
  </w:style>
  <w:style w:type="character" w:customStyle="1" w:styleId="Charc">
    <w:name w:val="脚注文本 Char"/>
    <w:link w:val="aff2"/>
    <w:qFormat/>
    <w:rPr>
      <w:kern w:val="2"/>
      <w:sz w:val="18"/>
      <w:szCs w:val="18"/>
    </w:rPr>
  </w:style>
  <w:style w:type="character" w:customStyle="1" w:styleId="3Char1">
    <w:name w:val="正文文本缩进 3 Char"/>
    <w:link w:val="36"/>
    <w:qFormat/>
    <w:rPr>
      <w:rFonts w:ascii="仿宋_GB2312" w:eastAsia="仿宋_GB2312"/>
      <w:kern w:val="2"/>
      <w:sz w:val="24"/>
      <w:szCs w:val="24"/>
    </w:rPr>
  </w:style>
  <w:style w:type="character" w:customStyle="1" w:styleId="2Char">
    <w:name w:val="正文文本 2 Char"/>
    <w:link w:val="25"/>
    <w:qFormat/>
    <w:rPr>
      <w:rFonts w:ascii="仿宋_GB2312" w:eastAsia="仿宋_GB2312"/>
      <w:b/>
      <w:bCs/>
      <w:kern w:val="2"/>
      <w:sz w:val="28"/>
      <w:szCs w:val="24"/>
    </w:rPr>
  </w:style>
  <w:style w:type="character" w:customStyle="1" w:styleId="Chard">
    <w:name w:val="信息标题 Char"/>
    <w:link w:val="aff4"/>
    <w:qFormat/>
    <w:rPr>
      <w:rFonts w:ascii="Cambria" w:eastAsia="宋体" w:hAnsi="Cambria" w:cs="Times New Roman"/>
      <w:kern w:val="2"/>
      <w:sz w:val="24"/>
      <w:szCs w:val="24"/>
      <w:shd w:val="pct20" w:color="auto" w:fill="auto"/>
    </w:rPr>
  </w:style>
  <w:style w:type="character" w:customStyle="1" w:styleId="HTMLChar0">
    <w:name w:val="HTML 预设格式 Char"/>
    <w:link w:val="HTML0"/>
    <w:qFormat/>
    <w:rPr>
      <w:rFonts w:ascii="Courier New" w:hAnsi="Courier New" w:cs="Courier New"/>
      <w:kern w:val="2"/>
    </w:rPr>
  </w:style>
  <w:style w:type="character" w:customStyle="1" w:styleId="Chare">
    <w:name w:val="普通(网站) Char"/>
    <w:link w:val="aff5"/>
    <w:qFormat/>
    <w:locked/>
    <w:rPr>
      <w:rFonts w:ascii="Arial Unicode MS" w:eastAsia="Arial Unicode MS" w:hAnsi="Arial Unicode MS" w:cs="Arial Unicode MS"/>
      <w:sz w:val="24"/>
      <w:szCs w:val="24"/>
    </w:rPr>
  </w:style>
  <w:style w:type="character" w:customStyle="1" w:styleId="Charf">
    <w:name w:val="标题 Char"/>
    <w:link w:val="aff6"/>
    <w:uiPriority w:val="1"/>
    <w:qFormat/>
    <w:rPr>
      <w:rFonts w:ascii="Cambria" w:hAnsi="Cambria" w:cs="Times New Roman"/>
      <w:b/>
      <w:bCs/>
      <w:kern w:val="2"/>
      <w:sz w:val="32"/>
      <w:szCs w:val="32"/>
    </w:rPr>
  </w:style>
  <w:style w:type="character" w:customStyle="1" w:styleId="Charf0">
    <w:name w:val="批注主题 Char"/>
    <w:link w:val="aff7"/>
    <w:qFormat/>
    <w:rPr>
      <w:b/>
      <w:bCs/>
      <w:kern w:val="2"/>
      <w:sz w:val="21"/>
      <w:szCs w:val="24"/>
    </w:rPr>
  </w:style>
  <w:style w:type="character" w:customStyle="1" w:styleId="Charf1">
    <w:name w:val="正文首行缩进 Char"/>
    <w:link w:val="aff8"/>
    <w:qFormat/>
    <w:rPr>
      <w:rFonts w:ascii="仿宋_GB2312" w:eastAsia="仿宋_GB2312"/>
      <w:kern w:val="2"/>
      <w:sz w:val="24"/>
      <w:szCs w:val="24"/>
    </w:rPr>
  </w:style>
  <w:style w:type="character" w:customStyle="1" w:styleId="2Char0">
    <w:name w:val="正文首行缩进 2 Char"/>
    <w:link w:val="28"/>
    <w:qFormat/>
    <w:rPr>
      <w:rFonts w:ascii="仿宋_GB2312" w:eastAsia="仿宋_GB2312"/>
      <w:kern w:val="2"/>
      <w:sz w:val="24"/>
      <w:szCs w:val="24"/>
    </w:rPr>
  </w:style>
  <w:style w:type="paragraph" w:customStyle="1" w:styleId="afff0">
    <w:name w:val="首行缩进"/>
    <w:basedOn w:val="a1"/>
    <w:qFormat/>
    <w:pPr>
      <w:tabs>
        <w:tab w:val="left" w:pos="432"/>
      </w:tabs>
      <w:spacing w:line="360" w:lineRule="auto"/>
      <w:jc w:val="left"/>
    </w:pPr>
    <w:rPr>
      <w:rFonts w:ascii="宋体" w:hAnsi="宋体"/>
      <w:b/>
      <w:sz w:val="24"/>
    </w:rPr>
  </w:style>
  <w:style w:type="character" w:customStyle="1" w:styleId="afff1">
    <w:name w:val="批注主题 字符"/>
    <w:link w:val="12"/>
    <w:qFormat/>
    <w:rPr>
      <w:b/>
      <w:bCs/>
      <w:kern w:val="2"/>
      <w:sz w:val="21"/>
      <w:szCs w:val="24"/>
    </w:rPr>
  </w:style>
  <w:style w:type="paragraph" w:customStyle="1" w:styleId="12">
    <w:name w:val="批注主题1"/>
    <w:basedOn w:val="af0"/>
    <w:next w:val="af0"/>
    <w:link w:val="afff1"/>
    <w:qFormat/>
    <w:pPr>
      <w:framePr w:wrap="around"/>
    </w:pPr>
    <w:rPr>
      <w:b/>
      <w:bCs/>
    </w:rPr>
  </w:style>
  <w:style w:type="character" w:customStyle="1" w:styleId="-2">
    <w:name w:val="浅色底纹 - 着色 2 字符"/>
    <w:link w:val="-21"/>
    <w:qFormat/>
    <w:rPr>
      <w:b/>
      <w:bCs/>
      <w:i/>
      <w:iCs/>
      <w:color w:val="4F81BD"/>
      <w:kern w:val="2"/>
      <w:sz w:val="21"/>
      <w:szCs w:val="24"/>
    </w:rPr>
  </w:style>
  <w:style w:type="paragraph" w:customStyle="1" w:styleId="-21">
    <w:name w:val="浅色底纹 - 着色 21"/>
    <w:basedOn w:val="a1"/>
    <w:next w:val="a1"/>
    <w:link w:val="-2"/>
    <w:qFormat/>
    <w:pPr>
      <w:pBdr>
        <w:bottom w:val="single" w:sz="4" w:space="4" w:color="4F81BD"/>
      </w:pBdr>
      <w:spacing w:before="200" w:after="280"/>
      <w:ind w:left="936" w:right="936"/>
    </w:pPr>
    <w:rPr>
      <w:b/>
      <w:bCs/>
      <w:i/>
      <w:iCs/>
      <w:color w:val="4F81BD"/>
    </w:rPr>
  </w:style>
  <w:style w:type="character" w:customStyle="1" w:styleId="redfilenumber">
    <w:name w:val="redfilenumber"/>
    <w:qFormat/>
    <w:rPr>
      <w:color w:val="BA2636"/>
      <w:sz w:val="18"/>
      <w:szCs w:val="18"/>
    </w:rPr>
  </w:style>
  <w:style w:type="character" w:customStyle="1" w:styleId="gray121">
    <w:name w:val="gray121"/>
    <w:qFormat/>
    <w:rPr>
      <w:rFonts w:hint="default"/>
      <w:color w:val="333333"/>
      <w:sz w:val="18"/>
      <w:szCs w:val="18"/>
      <w:u w:val="none"/>
    </w:rPr>
  </w:style>
  <w:style w:type="character" w:customStyle="1" w:styleId="Charf2">
    <w:name w:val="正文文本 Char"/>
    <w:qFormat/>
    <w:rPr>
      <w:rFonts w:ascii="仿宋_GB2312" w:eastAsia="仿宋_GB2312"/>
      <w:kern w:val="2"/>
      <w:sz w:val="24"/>
      <w:szCs w:val="24"/>
    </w:rPr>
  </w:style>
  <w:style w:type="character" w:customStyle="1" w:styleId="font01">
    <w:name w:val="font01"/>
    <w:qFormat/>
    <w:rPr>
      <w:rFonts w:ascii="宋体" w:eastAsia="宋体" w:hAnsi="宋体" w:cs="宋体" w:hint="eastAsia"/>
      <w:color w:val="000000"/>
      <w:sz w:val="24"/>
      <w:szCs w:val="24"/>
      <w:u w:val="none"/>
    </w:rPr>
  </w:style>
  <w:style w:type="character" w:customStyle="1" w:styleId="13">
    <w:name w:val="页码1"/>
    <w:qFormat/>
  </w:style>
  <w:style w:type="character" w:customStyle="1" w:styleId="afff2">
    <w:name w:val="纯文本 字符"/>
    <w:link w:val="14"/>
    <w:qFormat/>
    <w:rPr>
      <w:rFonts w:ascii="宋体" w:hAnsi="Courier New"/>
      <w:kern w:val="2"/>
      <w:sz w:val="21"/>
    </w:rPr>
  </w:style>
  <w:style w:type="paragraph" w:customStyle="1" w:styleId="14">
    <w:name w:val="纯文本1"/>
    <w:basedOn w:val="a1"/>
    <w:link w:val="afff2"/>
    <w:qFormat/>
    <w:rPr>
      <w:rFonts w:ascii="宋体" w:hAnsi="Courier New"/>
      <w:szCs w:val="20"/>
    </w:rPr>
  </w:style>
  <w:style w:type="character" w:customStyle="1" w:styleId="1-2">
    <w:name w:val="中等深浅网格 1 - 强调文字颜色 2字符"/>
    <w:link w:val="1-21"/>
    <w:qFormat/>
    <w:rPr>
      <w:sz w:val="24"/>
    </w:rPr>
  </w:style>
  <w:style w:type="paragraph" w:customStyle="1" w:styleId="1-21">
    <w:name w:val="中等深浅网格 1 - 强调文字颜色 21"/>
    <w:basedOn w:val="a1"/>
    <w:link w:val="1-2"/>
    <w:qFormat/>
    <w:pPr>
      <w:adjustRightInd w:val="0"/>
      <w:spacing w:line="360" w:lineRule="atLeast"/>
      <w:ind w:firstLineChars="200" w:firstLine="420"/>
      <w:jc w:val="left"/>
      <w:textAlignment w:val="baseline"/>
    </w:pPr>
    <w:rPr>
      <w:kern w:val="0"/>
      <w:sz w:val="24"/>
      <w:szCs w:val="20"/>
    </w:rPr>
  </w:style>
  <w:style w:type="character" w:customStyle="1" w:styleId="CharChar11">
    <w:name w:val="Char Char11"/>
    <w:qFormat/>
    <w:rPr>
      <w:kern w:val="2"/>
      <w:sz w:val="18"/>
    </w:rPr>
  </w:style>
  <w:style w:type="character" w:customStyle="1" w:styleId="Char12">
    <w:name w:val="正文文本 Char1"/>
    <w:qFormat/>
    <w:rPr>
      <w:kern w:val="2"/>
      <w:sz w:val="21"/>
      <w:szCs w:val="24"/>
    </w:rPr>
  </w:style>
  <w:style w:type="character" w:customStyle="1" w:styleId="Char13">
    <w:name w:val="纯文本 Char1"/>
    <w:uiPriority w:val="99"/>
    <w:qFormat/>
    <w:rPr>
      <w:rFonts w:ascii="宋体" w:eastAsia="宋体" w:hAnsi="Courier New" w:cs="宋体"/>
      <w:kern w:val="0"/>
      <w:szCs w:val="21"/>
      <w:lang w:val="en-US" w:eastAsia="zh-CN"/>
    </w:rPr>
  </w:style>
  <w:style w:type="character" w:customStyle="1" w:styleId="cfdate">
    <w:name w:val="cfdate"/>
    <w:qFormat/>
    <w:rPr>
      <w:color w:val="333333"/>
      <w:sz w:val="18"/>
      <w:szCs w:val="18"/>
    </w:rPr>
  </w:style>
  <w:style w:type="character" w:customStyle="1" w:styleId="Char14">
    <w:name w:val="批注主题 Char1"/>
    <w:uiPriority w:val="99"/>
    <w:qFormat/>
    <w:rPr>
      <w:b/>
      <w:bCs/>
      <w:kern w:val="2"/>
      <w:sz w:val="21"/>
      <w:szCs w:val="24"/>
    </w:rPr>
  </w:style>
  <w:style w:type="character" w:customStyle="1" w:styleId="15">
    <w:name w:val="批注引用1"/>
    <w:qFormat/>
    <w:rPr>
      <w:sz w:val="21"/>
      <w:szCs w:val="21"/>
    </w:rPr>
  </w:style>
  <w:style w:type="character" w:customStyle="1" w:styleId="2Char2">
    <w:name w:val="标题 2 Char"/>
    <w:uiPriority w:val="9"/>
    <w:qFormat/>
    <w:rPr>
      <w:rFonts w:ascii="Arial" w:eastAsia="黑体" w:hAnsi="Arial"/>
      <w:b/>
      <w:bCs/>
      <w:kern w:val="2"/>
      <w:sz w:val="26"/>
      <w:szCs w:val="32"/>
      <w:lang w:val="en-US" w:eastAsia="zh-HK" w:bidi="ar-SA"/>
    </w:rPr>
  </w:style>
  <w:style w:type="character" w:customStyle="1" w:styleId="Char15">
    <w:name w:val="批注文字 Char1"/>
    <w:uiPriority w:val="99"/>
    <w:qFormat/>
    <w:rPr>
      <w:rFonts w:ascii="Times New Roman" w:eastAsia="宋体" w:hAnsi="Times New Roman" w:cs="Times New Roman"/>
      <w:szCs w:val="20"/>
    </w:rPr>
  </w:style>
  <w:style w:type="character" w:customStyle="1" w:styleId="afff3">
    <w:name w:val="正文首行缩进 字符"/>
    <w:link w:val="16"/>
    <w:qFormat/>
    <w:rPr>
      <w:kern w:val="2"/>
      <w:sz w:val="21"/>
    </w:rPr>
  </w:style>
  <w:style w:type="paragraph" w:customStyle="1" w:styleId="16">
    <w:name w:val="正文首行缩进1"/>
    <w:basedOn w:val="af3"/>
    <w:link w:val="afff3"/>
    <w:qFormat/>
    <w:pPr>
      <w:spacing w:after="120"/>
      <w:ind w:firstLine="420"/>
    </w:pPr>
    <w:rPr>
      <w:rFonts w:ascii="Times New Roman" w:eastAsia="宋体"/>
      <w:sz w:val="21"/>
      <w:szCs w:val="20"/>
    </w:rPr>
  </w:style>
  <w:style w:type="character" w:customStyle="1" w:styleId="apple-converted-space">
    <w:name w:val="apple-converted-space"/>
    <w:qFormat/>
  </w:style>
  <w:style w:type="character" w:customStyle="1" w:styleId="font11">
    <w:name w:val="font11"/>
    <w:qFormat/>
    <w:rPr>
      <w:rFonts w:ascii="Times New Roman" w:hAnsi="Times New Roman" w:cs="Times New Roman" w:hint="default"/>
      <w:color w:val="000000"/>
      <w:sz w:val="24"/>
      <w:szCs w:val="24"/>
      <w:u w:val="none"/>
    </w:rPr>
  </w:style>
  <w:style w:type="character" w:customStyle="1" w:styleId="Char22">
    <w:name w:val="正文文本 Char2"/>
    <w:qFormat/>
    <w:rPr>
      <w:rFonts w:ascii="仿宋_GB2312" w:eastAsia="仿宋_GB2312"/>
      <w:kern w:val="2"/>
      <w:sz w:val="24"/>
      <w:szCs w:val="24"/>
    </w:rPr>
  </w:style>
  <w:style w:type="character" w:customStyle="1" w:styleId="shorttext">
    <w:name w:val="short_text"/>
    <w:qFormat/>
  </w:style>
  <w:style w:type="character" w:customStyle="1" w:styleId="-1">
    <w:name w:val="彩色列表 - 着色 1 字符"/>
    <w:link w:val="-11"/>
    <w:uiPriority w:val="34"/>
    <w:qFormat/>
    <w:rPr>
      <w:kern w:val="2"/>
      <w:sz w:val="21"/>
      <w:szCs w:val="24"/>
    </w:rPr>
  </w:style>
  <w:style w:type="paragraph" w:customStyle="1" w:styleId="-11">
    <w:name w:val="彩色列表 - 着色 11"/>
    <w:basedOn w:val="a1"/>
    <w:link w:val="-1"/>
    <w:uiPriority w:val="34"/>
    <w:qFormat/>
    <w:pPr>
      <w:ind w:firstLineChars="200" w:firstLine="420"/>
    </w:pPr>
  </w:style>
  <w:style w:type="character" w:customStyle="1" w:styleId="gjfg">
    <w:name w:val="gjfg"/>
    <w:qFormat/>
  </w:style>
  <w:style w:type="character" w:customStyle="1" w:styleId="qxdate">
    <w:name w:val="qxdate"/>
    <w:qFormat/>
    <w:rPr>
      <w:color w:val="333333"/>
      <w:sz w:val="18"/>
      <w:szCs w:val="18"/>
    </w:rPr>
  </w:style>
  <w:style w:type="character" w:customStyle="1" w:styleId="3-11">
    <w:name w:val="网格表 3 - 强调文字颜色 11"/>
    <w:qFormat/>
    <w:rPr>
      <w:b/>
      <w:bCs/>
      <w:smallCaps/>
      <w:spacing w:val="5"/>
    </w:rPr>
  </w:style>
  <w:style w:type="character" w:customStyle="1" w:styleId="Charf3">
    <w:name w:val="批注文字 Char"/>
    <w:uiPriority w:val="99"/>
    <w:qFormat/>
    <w:rPr>
      <w:kern w:val="2"/>
      <w:sz w:val="21"/>
      <w:szCs w:val="24"/>
    </w:rPr>
  </w:style>
  <w:style w:type="character" w:customStyle="1" w:styleId="-CharChar">
    <w:name w:val="标书-正文 Char Char"/>
    <w:link w:val="-"/>
    <w:qFormat/>
    <w:rPr>
      <w:rFonts w:ascii="Arial" w:hAnsi="Arial" w:cs="Arial"/>
      <w:kern w:val="2"/>
      <w:sz w:val="21"/>
    </w:rPr>
  </w:style>
  <w:style w:type="paragraph" w:customStyle="1" w:styleId="-">
    <w:name w:val="标书-正文"/>
    <w:basedOn w:val="a1"/>
    <w:link w:val="-CharChar"/>
    <w:qFormat/>
    <w:pPr>
      <w:spacing w:before="56" w:after="113" w:line="300" w:lineRule="auto"/>
      <w:ind w:firstLineChars="200" w:firstLine="200"/>
      <w:jc w:val="left"/>
    </w:pPr>
    <w:rPr>
      <w:rFonts w:ascii="Arial" w:hAnsi="Arial"/>
      <w:szCs w:val="20"/>
    </w:rPr>
  </w:style>
  <w:style w:type="character" w:customStyle="1" w:styleId="redfilefwwh">
    <w:name w:val="redfilefwwh"/>
    <w:qFormat/>
    <w:rPr>
      <w:color w:val="BA2636"/>
      <w:sz w:val="18"/>
      <w:szCs w:val="18"/>
    </w:rPr>
  </w:style>
  <w:style w:type="character" w:customStyle="1" w:styleId="Charf4">
    <w:name w:val="页脚 Char"/>
    <w:uiPriority w:val="99"/>
    <w:qFormat/>
    <w:rPr>
      <w:rFonts w:eastAsia="Calibri"/>
      <w:sz w:val="21"/>
    </w:rPr>
  </w:style>
  <w:style w:type="character" w:customStyle="1" w:styleId="Charf5">
    <w:name w:val="纯文本 Char"/>
    <w:qFormat/>
    <w:rPr>
      <w:rFonts w:ascii="宋体" w:hAnsi="Courier New"/>
      <w:kern w:val="2"/>
      <w:sz w:val="24"/>
    </w:rPr>
  </w:style>
  <w:style w:type="character" w:customStyle="1" w:styleId="p1481">
    <w:name w:val="p1481"/>
    <w:qFormat/>
  </w:style>
  <w:style w:type="character" w:customStyle="1" w:styleId="-10">
    <w:name w:val="彩色网格 - 着色 1 字符"/>
    <w:link w:val="-110"/>
    <w:qFormat/>
    <w:rPr>
      <w:i/>
      <w:iCs/>
      <w:color w:val="000000"/>
      <w:kern w:val="2"/>
      <w:sz w:val="21"/>
      <w:szCs w:val="24"/>
    </w:rPr>
  </w:style>
  <w:style w:type="paragraph" w:customStyle="1" w:styleId="-110">
    <w:name w:val="彩色网格 - 着色 11"/>
    <w:basedOn w:val="a1"/>
    <w:next w:val="a1"/>
    <w:link w:val="-10"/>
    <w:qFormat/>
    <w:rPr>
      <w:i/>
      <w:iCs/>
      <w:color w:val="000000"/>
    </w:rPr>
  </w:style>
  <w:style w:type="character" w:customStyle="1" w:styleId="2Char3">
    <w:name w:val="正文文本缩进 2 Char"/>
    <w:qFormat/>
    <w:rPr>
      <w:kern w:val="2"/>
      <w:sz w:val="21"/>
      <w:szCs w:val="24"/>
    </w:rPr>
  </w:style>
  <w:style w:type="character" w:customStyle="1" w:styleId="displayarti">
    <w:name w:val="displayarti"/>
    <w:qFormat/>
    <w:rPr>
      <w:color w:val="FFFFFF"/>
      <w:shd w:val="clear" w:color="auto" w:fill="A00000"/>
    </w:rPr>
  </w:style>
  <w:style w:type="character" w:customStyle="1" w:styleId="Charf6">
    <w:name w:val="正文文本缩进 Char"/>
    <w:qFormat/>
    <w:rPr>
      <w:rFonts w:ascii="仿宋_GB2312" w:eastAsia="仿宋_GB2312"/>
      <w:kern w:val="2"/>
      <w:sz w:val="24"/>
      <w:szCs w:val="24"/>
    </w:rPr>
  </w:style>
  <w:style w:type="character" w:customStyle="1" w:styleId="Charf7">
    <w:name w:val="列出段落 Char"/>
    <w:link w:val="17"/>
    <w:uiPriority w:val="34"/>
    <w:qFormat/>
    <w:rPr>
      <w:kern w:val="2"/>
      <w:sz w:val="21"/>
      <w:szCs w:val="24"/>
    </w:rPr>
  </w:style>
  <w:style w:type="paragraph" w:customStyle="1" w:styleId="17">
    <w:name w:val="列出段落1"/>
    <w:basedOn w:val="a1"/>
    <w:link w:val="Charf7"/>
    <w:uiPriority w:val="34"/>
    <w:qFormat/>
    <w:pPr>
      <w:ind w:firstLineChars="200" w:firstLine="420"/>
    </w:pPr>
  </w:style>
  <w:style w:type="paragraph" w:customStyle="1" w:styleId="xl133">
    <w:name w:val="xl133"/>
    <w:basedOn w:val="a1"/>
    <w:qFormat/>
    <w:pPr>
      <w:widowControl/>
      <w:pBdr>
        <w:left w:val="single" w:sz="8" w:space="0" w:color="auto"/>
        <w:bottom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CharChar2Char">
    <w:name w:val="Char Char2 Char"/>
    <w:basedOn w:val="a1"/>
    <w:qFormat/>
    <w:pPr>
      <w:keepNext/>
      <w:keepLines/>
      <w:pageBreakBefore/>
      <w:tabs>
        <w:tab w:val="left" w:pos="390"/>
      </w:tabs>
      <w:ind w:left="390" w:hanging="390"/>
    </w:pPr>
    <w:rPr>
      <w:rFonts w:ascii="Tahoma" w:hAnsi="Tahoma"/>
      <w:sz w:val="24"/>
      <w:szCs w:val="20"/>
    </w:rPr>
  </w:style>
  <w:style w:type="paragraph" w:customStyle="1" w:styleId="xl138">
    <w:name w:val="xl138"/>
    <w:basedOn w:val="a1"/>
    <w:qFormat/>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afff4">
    <w:name w:val="标题前缀"/>
    <w:qFormat/>
    <w:pPr>
      <w:tabs>
        <w:tab w:val="left" w:pos="5550"/>
      </w:tabs>
      <w:spacing w:before="100" w:beforeAutospacing="1"/>
      <w:jc w:val="right"/>
    </w:pPr>
    <w:rPr>
      <w:rFonts w:ascii="宋体" w:hAnsi="宋体"/>
      <w:bCs/>
      <w:kern w:val="2"/>
      <w:sz w:val="24"/>
      <w:szCs w:val="24"/>
      <w:lang w:val="zh-CN"/>
    </w:rPr>
  </w:style>
  <w:style w:type="paragraph" w:customStyle="1" w:styleId="afff5">
    <w:name w:val="条款附加"/>
    <w:qFormat/>
    <w:pPr>
      <w:tabs>
        <w:tab w:val="left" w:pos="425"/>
      </w:tabs>
      <w:snapToGrid w:val="0"/>
      <w:spacing w:after="120" w:line="300" w:lineRule="auto"/>
      <w:ind w:left="425" w:hanging="425"/>
    </w:pPr>
    <w:rPr>
      <w:rFonts w:ascii="宋体"/>
      <w:sz w:val="24"/>
    </w:rPr>
  </w:style>
  <w:style w:type="paragraph" w:customStyle="1" w:styleId="font7">
    <w:name w:val="font7"/>
    <w:basedOn w:val="a1"/>
    <w:qFormat/>
    <w:pPr>
      <w:widowControl/>
      <w:spacing w:before="100" w:beforeAutospacing="1" w:after="100" w:afterAutospacing="1"/>
      <w:jc w:val="left"/>
    </w:pPr>
    <w:rPr>
      <w:rFonts w:ascii="宋体" w:hAnsi="宋体" w:cs="宋体"/>
      <w:color w:val="000000"/>
      <w:kern w:val="0"/>
      <w:szCs w:val="21"/>
    </w:rPr>
  </w:style>
  <w:style w:type="paragraph" w:customStyle="1" w:styleId="xl89">
    <w:name w:val="xl89"/>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124">
    <w:name w:val="xl124"/>
    <w:basedOn w:val="a1"/>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141">
    <w:name w:val="xl141"/>
    <w:basedOn w:val="a1"/>
    <w:qFormat/>
    <w:pPr>
      <w:widowControl/>
      <w:pBdr>
        <w:left w:val="single" w:sz="8" w:space="0" w:color="auto"/>
        <w:bottom w:val="single" w:sz="8" w:space="0" w:color="auto"/>
        <w:right w:val="single" w:sz="8" w:space="0" w:color="000000"/>
      </w:pBdr>
      <w:spacing w:before="100" w:beforeAutospacing="1" w:after="100" w:afterAutospacing="1"/>
      <w:jc w:val="center"/>
    </w:pPr>
    <w:rPr>
      <w:rFonts w:ascii="宋体" w:hAnsi="宋体" w:cs="宋体"/>
      <w:color w:val="008080"/>
      <w:kern w:val="0"/>
      <w:szCs w:val="21"/>
      <w:u w:val="single"/>
    </w:rPr>
  </w:style>
  <w:style w:type="paragraph" w:customStyle="1" w:styleId="18">
    <w:name w:val="无间隔1"/>
    <w:uiPriority w:val="1"/>
    <w:qFormat/>
    <w:pPr>
      <w:widowControl w:val="0"/>
      <w:ind w:firstLineChars="200" w:firstLine="200"/>
      <w:jc w:val="both"/>
    </w:pPr>
    <w:rPr>
      <w:kern w:val="2"/>
      <w:sz w:val="24"/>
      <w:szCs w:val="24"/>
    </w:rPr>
  </w:style>
  <w:style w:type="paragraph" w:customStyle="1" w:styleId="xl66">
    <w:name w:val="xl66"/>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afff6">
    <w:name w:val="样式 宋体 五号 行距: 单倍行距"/>
    <w:basedOn w:val="a1"/>
    <w:qFormat/>
    <w:rPr>
      <w:rFonts w:ascii="宋体" w:hAnsi="宋体" w:cs="宋体"/>
      <w:szCs w:val="20"/>
    </w:rPr>
  </w:style>
  <w:style w:type="paragraph" w:customStyle="1" w:styleId="WPSOffice2">
    <w:name w:val="WPSOffice手动目录 2"/>
    <w:qFormat/>
    <w:pPr>
      <w:ind w:leftChars="200" w:left="200"/>
    </w:pPr>
  </w:style>
  <w:style w:type="paragraph" w:customStyle="1" w:styleId="xl77">
    <w:name w:val="xl77"/>
    <w:basedOn w:val="a1"/>
    <w:qFormat/>
    <w:pPr>
      <w:widowControl/>
      <w:pBdr>
        <w:bottom w:val="single" w:sz="8" w:space="0" w:color="auto"/>
        <w:right w:val="single" w:sz="8" w:space="0" w:color="auto"/>
      </w:pBdr>
      <w:spacing w:before="100" w:beforeAutospacing="1" w:after="100" w:afterAutospacing="1"/>
      <w:jc w:val="left"/>
    </w:pPr>
    <w:rPr>
      <w:rFonts w:ascii="宋体" w:hAnsi="宋体" w:cs="宋体"/>
      <w:kern w:val="0"/>
      <w:sz w:val="24"/>
    </w:rPr>
  </w:style>
  <w:style w:type="paragraph" w:customStyle="1" w:styleId="DefaultParagraphFontParaChar">
    <w:name w:val="Default Paragraph Font Para Char"/>
    <w:basedOn w:val="a1"/>
    <w:qFormat/>
    <w:pPr>
      <w:widowControl/>
      <w:spacing w:after="160" w:line="240" w:lineRule="exact"/>
      <w:jc w:val="left"/>
    </w:pPr>
    <w:rPr>
      <w:szCs w:val="20"/>
    </w:rPr>
  </w:style>
  <w:style w:type="paragraph" w:customStyle="1" w:styleId="19">
    <w:name w:val="样式1"/>
    <w:basedOn w:val="a1"/>
    <w:qFormat/>
    <w:pPr>
      <w:tabs>
        <w:tab w:val="left" w:pos="709"/>
      </w:tabs>
      <w:ind w:left="720" w:hanging="720"/>
    </w:pPr>
    <w:rPr>
      <w:rFonts w:ascii="宋体" w:hAnsi="宋体"/>
      <w:szCs w:val="21"/>
    </w:rPr>
  </w:style>
  <w:style w:type="paragraph" w:customStyle="1" w:styleId="font13">
    <w:name w:val="font13"/>
    <w:basedOn w:val="a1"/>
    <w:qFormat/>
    <w:pPr>
      <w:widowControl/>
      <w:spacing w:before="100" w:beforeAutospacing="1" w:after="100" w:afterAutospacing="1"/>
      <w:jc w:val="left"/>
    </w:pPr>
    <w:rPr>
      <w:rFonts w:ascii="Cambria" w:hAnsi="Cambria" w:cs="宋体"/>
      <w:color w:val="FF0000"/>
      <w:kern w:val="0"/>
      <w:szCs w:val="21"/>
    </w:rPr>
  </w:style>
  <w:style w:type="paragraph" w:customStyle="1" w:styleId="xl65">
    <w:name w:val="xl65"/>
    <w:basedOn w:val="a1"/>
    <w:qFormat/>
    <w:pPr>
      <w:widowControl/>
      <w:pBdr>
        <w:right w:val="single" w:sz="8" w:space="0" w:color="auto"/>
      </w:pBdr>
      <w:spacing w:before="100" w:beforeAutospacing="1" w:after="100" w:afterAutospacing="1"/>
      <w:jc w:val="left"/>
    </w:pPr>
    <w:rPr>
      <w:rFonts w:ascii="宋体" w:hAnsi="宋体" w:cs="宋体"/>
      <w:kern w:val="0"/>
      <w:szCs w:val="21"/>
    </w:rPr>
  </w:style>
  <w:style w:type="paragraph" w:customStyle="1" w:styleId="Style2">
    <w:name w:val="_Style 2"/>
    <w:basedOn w:val="a1"/>
    <w:uiPriority w:val="34"/>
    <w:qFormat/>
    <w:pPr>
      <w:ind w:firstLineChars="200" w:firstLine="420"/>
    </w:pPr>
  </w:style>
  <w:style w:type="paragraph" w:customStyle="1" w:styleId="afff7">
    <w:name w:val="文档正文"/>
    <w:basedOn w:val="a1"/>
    <w:qFormat/>
    <w:pPr>
      <w:spacing w:beforeLines="50"/>
    </w:pPr>
    <w:rPr>
      <w:b/>
    </w:rPr>
  </w:style>
  <w:style w:type="paragraph" w:customStyle="1" w:styleId="1a">
    <w:name w:val="1"/>
    <w:basedOn w:val="a1"/>
    <w:qFormat/>
    <w:pPr>
      <w:spacing w:afterLines="50" w:line="360" w:lineRule="auto"/>
      <w:ind w:firstLineChars="1080" w:firstLine="3243"/>
    </w:pPr>
    <w:rPr>
      <w:rFonts w:ascii="宋体" w:hAnsi="宋体"/>
      <w:b/>
      <w:sz w:val="30"/>
      <w:szCs w:val="21"/>
    </w:rPr>
  </w:style>
  <w:style w:type="paragraph" w:customStyle="1" w:styleId="CharCharCharCharCharCharChar">
    <w:name w:val="Char Char Char Char Char Char Char"/>
    <w:basedOn w:val="a1"/>
    <w:qFormat/>
    <w:rPr>
      <w:rFonts w:ascii="Tahoma" w:hAnsi="Tahoma"/>
      <w:sz w:val="24"/>
      <w:szCs w:val="20"/>
    </w:rPr>
  </w:style>
  <w:style w:type="paragraph" w:customStyle="1" w:styleId="Char1CharCharCharCharCharChar">
    <w:name w:val="Char1 Char Char Char Char Char Char"/>
    <w:basedOn w:val="a1"/>
    <w:qFormat/>
    <w:pPr>
      <w:tabs>
        <w:tab w:val="left" w:pos="360"/>
      </w:tabs>
      <w:ind w:firstLineChars="200" w:firstLine="560"/>
      <w:jc w:val="left"/>
    </w:pPr>
    <w:rPr>
      <w:sz w:val="24"/>
    </w:rPr>
  </w:style>
  <w:style w:type="paragraph" w:customStyle="1" w:styleId="xl136">
    <w:name w:val="xl136"/>
    <w:basedOn w:val="a1"/>
    <w:qFormat/>
    <w:pPr>
      <w:widowControl/>
      <w:pBdr>
        <w:left w:val="single" w:sz="8" w:space="0" w:color="auto"/>
        <w:bottom w:val="single" w:sz="8" w:space="0" w:color="000000"/>
        <w:right w:val="single" w:sz="8" w:space="0" w:color="auto"/>
      </w:pBdr>
      <w:spacing w:before="100" w:beforeAutospacing="1" w:after="100" w:afterAutospacing="1"/>
      <w:jc w:val="left"/>
    </w:pPr>
    <w:rPr>
      <w:rFonts w:ascii="宋体" w:hAnsi="宋体" w:cs="宋体"/>
      <w:kern w:val="0"/>
      <w:szCs w:val="21"/>
    </w:rPr>
  </w:style>
  <w:style w:type="paragraph" w:customStyle="1" w:styleId="tk2">
    <w:name w:val="tk2"/>
    <w:basedOn w:val="a1"/>
    <w:qFormat/>
    <w:pPr>
      <w:spacing w:line="360" w:lineRule="auto"/>
      <w:ind w:firstLineChars="200" w:firstLine="480"/>
    </w:pPr>
    <w:rPr>
      <w:sz w:val="24"/>
      <w:szCs w:val="20"/>
    </w:rPr>
  </w:style>
  <w:style w:type="paragraph" w:customStyle="1" w:styleId="xl111">
    <w:name w:val="xl111"/>
    <w:basedOn w:val="a1"/>
    <w:qFormat/>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CharCharChar">
    <w:name w:val="Char Char Char"/>
    <w:basedOn w:val="a1"/>
    <w:qFormat/>
    <w:rPr>
      <w:rFonts w:ascii="Tahoma" w:hAnsi="Tahoma"/>
      <w:sz w:val="24"/>
      <w:szCs w:val="20"/>
    </w:rPr>
  </w:style>
  <w:style w:type="paragraph" w:customStyle="1" w:styleId="29">
    <w:name w:val="样式 首行缩进:  2 字符"/>
    <w:basedOn w:val="a1"/>
    <w:qFormat/>
    <w:pPr>
      <w:spacing w:line="360" w:lineRule="auto"/>
      <w:ind w:firstLineChars="200" w:firstLine="200"/>
    </w:pPr>
    <w:rPr>
      <w:sz w:val="24"/>
      <w:szCs w:val="20"/>
    </w:rPr>
  </w:style>
  <w:style w:type="paragraph" w:customStyle="1" w:styleId="font14">
    <w:name w:val="font14"/>
    <w:basedOn w:val="a1"/>
    <w:qFormat/>
    <w:pPr>
      <w:widowControl/>
      <w:spacing w:before="100" w:beforeAutospacing="1" w:after="100" w:afterAutospacing="1"/>
      <w:jc w:val="left"/>
    </w:pPr>
    <w:rPr>
      <w:rFonts w:ascii="Arial" w:hAnsi="Arial" w:cs="Arial"/>
      <w:color w:val="000000"/>
      <w:kern w:val="0"/>
      <w:szCs w:val="21"/>
    </w:rPr>
  </w:style>
  <w:style w:type="paragraph" w:customStyle="1" w:styleId="style4">
    <w:name w:val="style4"/>
    <w:basedOn w:val="a1"/>
    <w:qFormat/>
    <w:pPr>
      <w:widowControl/>
      <w:spacing w:before="100" w:beforeAutospacing="1" w:after="100" w:afterAutospacing="1"/>
      <w:jc w:val="left"/>
    </w:pPr>
    <w:rPr>
      <w:rFonts w:ascii="宋体" w:hAnsi="宋体" w:cs="宋体"/>
      <w:kern w:val="0"/>
      <w:sz w:val="24"/>
    </w:rPr>
  </w:style>
  <w:style w:type="paragraph" w:customStyle="1" w:styleId="xl144">
    <w:name w:val="xl144"/>
    <w:basedOn w:val="a1"/>
    <w:qFormat/>
    <w:pPr>
      <w:widowControl/>
      <w:pBdr>
        <w:right w:val="single" w:sz="8" w:space="0" w:color="auto"/>
      </w:pBdr>
      <w:spacing w:before="100" w:beforeAutospacing="1" w:after="100" w:afterAutospacing="1"/>
    </w:pPr>
    <w:rPr>
      <w:rFonts w:ascii="新宋体" w:eastAsia="新宋体" w:hAnsi="新宋体" w:cs="宋体"/>
      <w:color w:val="FF0000"/>
      <w:kern w:val="0"/>
      <w:szCs w:val="21"/>
    </w:rPr>
  </w:style>
  <w:style w:type="paragraph" w:customStyle="1" w:styleId="font8">
    <w:name w:val="font8"/>
    <w:basedOn w:val="a1"/>
    <w:qFormat/>
    <w:pPr>
      <w:widowControl/>
      <w:spacing w:before="100" w:beforeAutospacing="1" w:after="100" w:afterAutospacing="1"/>
      <w:jc w:val="left"/>
    </w:pPr>
    <w:rPr>
      <w:color w:val="000000"/>
      <w:kern w:val="0"/>
      <w:sz w:val="14"/>
      <w:szCs w:val="14"/>
    </w:rPr>
  </w:style>
  <w:style w:type="paragraph" w:customStyle="1" w:styleId="xl78">
    <w:name w:val="xl78"/>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92">
    <w:name w:val="xl92"/>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Cs w:val="21"/>
    </w:rPr>
  </w:style>
  <w:style w:type="paragraph" w:customStyle="1" w:styleId="xl107">
    <w:name w:val="xl107"/>
    <w:basedOn w:val="a1"/>
    <w:qFormat/>
    <w:pPr>
      <w:widowControl/>
      <w:pBdr>
        <w:right w:val="single" w:sz="8" w:space="0" w:color="auto"/>
      </w:pBdr>
      <w:spacing w:before="100" w:beforeAutospacing="1" w:after="100" w:afterAutospacing="1"/>
      <w:jc w:val="left"/>
    </w:pPr>
    <w:rPr>
      <w:rFonts w:ascii="宋体" w:hAnsi="宋体" w:cs="宋体"/>
      <w:kern w:val="0"/>
      <w:sz w:val="24"/>
    </w:rPr>
  </w:style>
  <w:style w:type="paragraph" w:customStyle="1" w:styleId="xl152">
    <w:name w:val="xl152"/>
    <w:basedOn w:val="a1"/>
    <w:qFormat/>
    <w:pPr>
      <w:widowControl/>
      <w:pBdr>
        <w:bottom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ParaCharCharCharCharCharCharChar">
    <w:name w:val="默认段落字体 Para Char Char Char Char Char Char Char"/>
    <w:basedOn w:val="a1"/>
    <w:qFormat/>
    <w:rPr>
      <w:rFonts w:ascii="Tahoma" w:hAnsi="Tahoma"/>
      <w:sz w:val="24"/>
      <w:szCs w:val="20"/>
    </w:rPr>
  </w:style>
  <w:style w:type="paragraph" w:customStyle="1" w:styleId="-12">
    <w:name w:val="彩色列表 - 着色 12"/>
    <w:basedOn w:val="a1"/>
    <w:uiPriority w:val="34"/>
    <w:qFormat/>
    <w:pPr>
      <w:ind w:firstLineChars="200" w:firstLine="420"/>
    </w:pPr>
  </w:style>
  <w:style w:type="paragraph" w:customStyle="1" w:styleId="2a">
    <w:name w:val="样式 正文文本缩进 + 段前: 2 字符"/>
    <w:basedOn w:val="a1"/>
    <w:qFormat/>
    <w:pPr>
      <w:ind w:leftChars="200" w:left="420"/>
      <w:jc w:val="left"/>
    </w:pPr>
    <w:rPr>
      <w:sz w:val="28"/>
      <w:lang w:eastAsia="zh-TW"/>
    </w:rPr>
  </w:style>
  <w:style w:type="paragraph" w:customStyle="1" w:styleId="xl135">
    <w:name w:val="xl135"/>
    <w:basedOn w:val="a1"/>
    <w:qFormat/>
    <w:pPr>
      <w:widowControl/>
      <w:pBdr>
        <w:top w:val="single" w:sz="8" w:space="0" w:color="auto"/>
        <w:left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79">
    <w:name w:val="xl79"/>
    <w:basedOn w:val="a1"/>
    <w:qFormat/>
    <w:pPr>
      <w:widowControl/>
      <w:pBdr>
        <w:left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83">
    <w:name w:val="xl83"/>
    <w:basedOn w:val="a1"/>
    <w:qFormat/>
    <w:pPr>
      <w:widowControl/>
      <w:pBdr>
        <w:left w:val="single" w:sz="8" w:space="0" w:color="auto"/>
        <w:bottom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38">
    <w:name w:val="标题3"/>
    <w:basedOn w:val="3"/>
    <w:qFormat/>
    <w:pPr>
      <w:spacing w:before="0" w:after="0" w:line="360" w:lineRule="auto"/>
      <w:jc w:val="left"/>
    </w:pPr>
    <w:rPr>
      <w:sz w:val="24"/>
    </w:rPr>
  </w:style>
  <w:style w:type="paragraph" w:customStyle="1" w:styleId="xl127">
    <w:name w:val="xl127"/>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100">
    <w:name w:val="1_0"/>
    <w:basedOn w:val="a1"/>
    <w:next w:val="a1"/>
    <w:qFormat/>
    <w:rPr>
      <w:rFonts w:ascii="宋体" w:hAnsi="宋体" w:cs="Courier New"/>
      <w:color w:val="000000"/>
      <w:kern w:val="1"/>
      <w:szCs w:val="20"/>
    </w:rPr>
  </w:style>
  <w:style w:type="paragraph" w:customStyle="1" w:styleId="xl137">
    <w:name w:val="xl137"/>
    <w:basedOn w:val="a1"/>
    <w:qFormat/>
    <w:pPr>
      <w:widowControl/>
      <w:pBdr>
        <w:top w:val="single" w:sz="8" w:space="0" w:color="000000"/>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53">
    <w:name w:val="xl153"/>
    <w:basedOn w:val="a1"/>
    <w:qFormat/>
    <w:pPr>
      <w:widowControl/>
      <w:pBdr>
        <w:top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CharChar1CharCharCharCharCharChar">
    <w:name w:val="Char Char1 Char Char Char Char Char Char"/>
    <w:basedOn w:val="a1"/>
    <w:qFormat/>
    <w:pPr>
      <w:widowControl/>
      <w:spacing w:after="160" w:line="240" w:lineRule="exact"/>
      <w:jc w:val="center"/>
    </w:pPr>
    <w:rPr>
      <w:rFonts w:ascii="黑体" w:eastAsia="黑体" w:hAnsi="Verdana"/>
      <w:kern w:val="0"/>
      <w:sz w:val="36"/>
      <w:szCs w:val="36"/>
    </w:rPr>
  </w:style>
  <w:style w:type="paragraph" w:customStyle="1" w:styleId="xl150">
    <w:name w:val="xl150"/>
    <w:basedOn w:val="a1"/>
    <w:qFormat/>
    <w:pPr>
      <w:widowControl/>
      <w:pBdr>
        <w:left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xl74">
    <w:name w:val="xl74"/>
    <w:basedOn w:val="a1"/>
    <w:qFormat/>
    <w:pPr>
      <w:widowControl/>
      <w:pBdr>
        <w:right w:val="single" w:sz="8" w:space="0" w:color="auto"/>
      </w:pBdr>
      <w:spacing w:before="100" w:beforeAutospacing="1" w:after="100" w:afterAutospacing="1"/>
    </w:pPr>
    <w:rPr>
      <w:rFonts w:ascii="宋体" w:hAnsi="宋体" w:cs="宋体"/>
      <w:color w:val="FF0000"/>
      <w:kern w:val="0"/>
      <w:szCs w:val="21"/>
    </w:rPr>
  </w:style>
  <w:style w:type="paragraph" w:customStyle="1" w:styleId="xl156">
    <w:name w:val="xl156"/>
    <w:basedOn w:val="a1"/>
    <w:qFormat/>
    <w:pPr>
      <w:widowControl/>
      <w:pBdr>
        <w:left w:val="single" w:sz="8" w:space="0" w:color="auto"/>
      </w:pBdr>
      <w:spacing w:before="100" w:beforeAutospacing="1" w:after="100" w:afterAutospacing="1"/>
      <w:jc w:val="center"/>
    </w:pPr>
    <w:rPr>
      <w:rFonts w:ascii="宋体" w:hAnsi="宋体" w:cs="宋体"/>
      <w:kern w:val="0"/>
      <w:sz w:val="24"/>
    </w:rPr>
  </w:style>
  <w:style w:type="paragraph" w:customStyle="1" w:styleId="xl76">
    <w:name w:val="xl76"/>
    <w:basedOn w:val="a1"/>
    <w:qFormat/>
    <w:pPr>
      <w:widowControl/>
      <w:pBdr>
        <w:bottom w:val="single" w:sz="8" w:space="0" w:color="auto"/>
        <w:right w:val="single" w:sz="8" w:space="0" w:color="auto"/>
      </w:pBdr>
      <w:spacing w:before="100" w:beforeAutospacing="1" w:after="100" w:afterAutospacing="1"/>
    </w:pPr>
    <w:rPr>
      <w:rFonts w:ascii="宋体" w:hAnsi="宋体" w:cs="宋体"/>
      <w:color w:val="008080"/>
      <w:kern w:val="0"/>
      <w:szCs w:val="21"/>
      <w:u w:val="single"/>
    </w:rPr>
  </w:style>
  <w:style w:type="paragraph" w:customStyle="1" w:styleId="font16">
    <w:name w:val="font16"/>
    <w:basedOn w:val="a1"/>
    <w:qFormat/>
    <w:pPr>
      <w:widowControl/>
      <w:spacing w:before="100" w:beforeAutospacing="1" w:after="100" w:afterAutospacing="1"/>
      <w:jc w:val="left"/>
    </w:pPr>
    <w:rPr>
      <w:rFonts w:ascii="新宋体" w:eastAsia="新宋体" w:hAnsi="新宋体" w:cs="宋体"/>
      <w:color w:val="008080"/>
      <w:kern w:val="0"/>
      <w:szCs w:val="21"/>
      <w:u w:val="single"/>
    </w:rPr>
  </w:style>
  <w:style w:type="paragraph" w:customStyle="1" w:styleId="210">
    <w:name w:val="中等深浅网格 21"/>
    <w:qFormat/>
    <w:pPr>
      <w:widowControl w:val="0"/>
      <w:jc w:val="both"/>
    </w:pPr>
    <w:rPr>
      <w:kern w:val="2"/>
      <w:sz w:val="21"/>
      <w:szCs w:val="24"/>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Charf8">
    <w:name w:val="Char"/>
    <w:basedOn w:val="a1"/>
    <w:qFormat/>
    <w:rPr>
      <w:rFonts w:ascii="Tahoma" w:hAnsi="Tahoma"/>
      <w:sz w:val="24"/>
      <w:szCs w:val="20"/>
    </w:rPr>
  </w:style>
  <w:style w:type="paragraph" w:customStyle="1" w:styleId="xl82">
    <w:name w:val="xl82"/>
    <w:basedOn w:val="a1"/>
    <w:qFormat/>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1b">
    <w:name w:val="文档结构图1"/>
    <w:basedOn w:val="a1"/>
    <w:qFormat/>
    <w:pPr>
      <w:shd w:val="clear" w:color="auto" w:fill="000080"/>
    </w:pPr>
  </w:style>
  <w:style w:type="paragraph" w:customStyle="1" w:styleId="0">
    <w:name w:val="0"/>
    <w:basedOn w:val="a1"/>
    <w:qFormat/>
    <w:pPr>
      <w:widowControl/>
      <w:snapToGrid w:val="0"/>
    </w:pPr>
    <w:rPr>
      <w:rFonts w:eastAsia="Arial Unicode MS"/>
      <w:kern w:val="0"/>
      <w:szCs w:val="20"/>
    </w:rPr>
  </w:style>
  <w:style w:type="paragraph" w:customStyle="1" w:styleId="xl130">
    <w:name w:val="xl130"/>
    <w:basedOn w:val="a1"/>
    <w:qFormat/>
    <w:pPr>
      <w:widowControl/>
      <w:pBdr>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93">
    <w:name w:val="xl93"/>
    <w:basedOn w:val="a1"/>
    <w:qFormat/>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1c">
    <w:name w:val="修订1"/>
    <w:uiPriority w:val="99"/>
    <w:unhideWhenUsed/>
    <w:qFormat/>
    <w:rPr>
      <w:kern w:val="2"/>
      <w:sz w:val="21"/>
      <w:szCs w:val="24"/>
    </w:rPr>
  </w:style>
  <w:style w:type="paragraph" w:customStyle="1" w:styleId="xl96">
    <w:name w:val="xl96"/>
    <w:basedOn w:val="a1"/>
    <w:qFormat/>
    <w:pPr>
      <w:widowControl/>
      <w:pBdr>
        <w:left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afff8">
    <w:name w:val="四号　首行缩进"/>
    <w:basedOn w:val="a1"/>
    <w:qFormat/>
    <w:pPr>
      <w:spacing w:line="360" w:lineRule="auto"/>
    </w:pPr>
    <w:rPr>
      <w:rFonts w:ascii="宋体" w:hAnsi="宋体"/>
      <w:bCs/>
      <w:szCs w:val="21"/>
    </w:rPr>
  </w:style>
  <w:style w:type="paragraph" w:customStyle="1" w:styleId="2b">
    <w:name w:val="标题2"/>
    <w:basedOn w:val="2"/>
    <w:qFormat/>
    <w:pPr>
      <w:keepLines/>
      <w:spacing w:line="360" w:lineRule="auto"/>
      <w:ind w:left="0" w:firstLine="0"/>
      <w:jc w:val="left"/>
    </w:pPr>
    <w:rPr>
      <w:rFonts w:ascii="Cambria" w:hAnsi="Cambria"/>
      <w:sz w:val="24"/>
      <w:szCs w:val="32"/>
    </w:rPr>
  </w:style>
  <w:style w:type="paragraph" w:customStyle="1" w:styleId="xl102">
    <w:name w:val="xl102"/>
    <w:basedOn w:val="a1"/>
    <w:qFormat/>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97">
    <w:name w:val="xl97"/>
    <w:basedOn w:val="a1"/>
    <w:qFormat/>
    <w:pPr>
      <w:widowControl/>
      <w:pBdr>
        <w:right w:val="single" w:sz="8" w:space="0" w:color="auto"/>
      </w:pBdr>
      <w:spacing w:before="100" w:beforeAutospacing="1" w:after="100" w:afterAutospacing="1"/>
    </w:pPr>
    <w:rPr>
      <w:rFonts w:ascii="Arial" w:hAnsi="Arial" w:cs="Arial"/>
      <w:kern w:val="0"/>
      <w:szCs w:val="21"/>
    </w:rPr>
  </w:style>
  <w:style w:type="paragraph" w:customStyle="1" w:styleId="xl115">
    <w:name w:val="xl115"/>
    <w:basedOn w:val="a1"/>
    <w:qFormat/>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85">
    <w:name w:val="xl85"/>
    <w:basedOn w:val="a1"/>
    <w:qFormat/>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font5">
    <w:name w:val="font5"/>
    <w:basedOn w:val="a1"/>
    <w:qFormat/>
    <w:pPr>
      <w:widowControl/>
      <w:spacing w:before="100" w:beforeAutospacing="1" w:after="100" w:afterAutospacing="1"/>
      <w:jc w:val="left"/>
    </w:pPr>
    <w:rPr>
      <w:rFonts w:ascii="Cambria" w:hAnsi="Cambria" w:cs="宋体"/>
      <w:color w:val="000000"/>
      <w:kern w:val="0"/>
      <w:szCs w:val="21"/>
    </w:rPr>
  </w:style>
  <w:style w:type="paragraph" w:customStyle="1" w:styleId="xl108">
    <w:name w:val="xl108"/>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b/>
      <w:bCs/>
      <w:kern w:val="0"/>
      <w:szCs w:val="21"/>
    </w:rPr>
  </w:style>
  <w:style w:type="paragraph" w:customStyle="1" w:styleId="1d">
    <w:name w:val="普通(网站)1"/>
    <w:basedOn w:val="a1"/>
    <w:qFormat/>
    <w:pPr>
      <w:widowControl/>
      <w:spacing w:before="100" w:beforeAutospacing="1" w:after="100" w:afterAutospacing="1"/>
      <w:jc w:val="left"/>
    </w:pPr>
    <w:rPr>
      <w:rFonts w:ascii="宋体" w:hAnsi="宋体" w:cs="宋体"/>
      <w:kern w:val="0"/>
      <w:sz w:val="24"/>
    </w:rPr>
  </w:style>
  <w:style w:type="paragraph" w:customStyle="1" w:styleId="xl73">
    <w:name w:val="xl73"/>
    <w:basedOn w:val="a1"/>
    <w:qFormat/>
    <w:pPr>
      <w:widowControl/>
      <w:pBdr>
        <w:right w:val="single" w:sz="8" w:space="0" w:color="auto"/>
      </w:pBdr>
      <w:spacing w:before="100" w:beforeAutospacing="1" w:after="100" w:afterAutospacing="1"/>
    </w:pPr>
    <w:rPr>
      <w:rFonts w:ascii="宋体" w:hAnsi="宋体" w:cs="宋体"/>
      <w:color w:val="008080"/>
      <w:kern w:val="0"/>
      <w:szCs w:val="21"/>
      <w:u w:val="single"/>
    </w:rPr>
  </w:style>
  <w:style w:type="paragraph" w:customStyle="1" w:styleId="font17">
    <w:name w:val="font17"/>
    <w:basedOn w:val="a1"/>
    <w:qFormat/>
    <w:pPr>
      <w:widowControl/>
      <w:spacing w:before="100" w:beforeAutospacing="1" w:after="100" w:afterAutospacing="1"/>
      <w:jc w:val="left"/>
    </w:pPr>
    <w:rPr>
      <w:rFonts w:ascii="新宋体" w:eastAsia="新宋体" w:hAnsi="新宋体" w:cs="宋体"/>
      <w:color w:val="000000"/>
      <w:kern w:val="0"/>
      <w:szCs w:val="21"/>
    </w:rPr>
  </w:style>
  <w:style w:type="paragraph" w:customStyle="1" w:styleId="xl95">
    <w:name w:val="xl95"/>
    <w:basedOn w:val="a1"/>
    <w:qFormat/>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font15">
    <w:name w:val="font15"/>
    <w:basedOn w:val="a1"/>
    <w:qFormat/>
    <w:pPr>
      <w:widowControl/>
      <w:spacing w:before="100" w:beforeAutospacing="1" w:after="100" w:afterAutospacing="1"/>
      <w:jc w:val="left"/>
    </w:pPr>
    <w:rPr>
      <w:rFonts w:ascii="宋体" w:hAnsi="宋体" w:cs="宋体"/>
      <w:color w:val="008080"/>
      <w:kern w:val="0"/>
      <w:szCs w:val="21"/>
      <w:u w:val="single"/>
    </w:rPr>
  </w:style>
  <w:style w:type="paragraph" w:customStyle="1" w:styleId="xl125">
    <w:name w:val="xl125"/>
    <w:basedOn w:val="a1"/>
    <w:qFormat/>
    <w:pPr>
      <w:widowControl/>
      <w:pBdr>
        <w:bottom w:val="single" w:sz="8" w:space="0" w:color="auto"/>
        <w:right w:val="single" w:sz="8" w:space="0" w:color="auto"/>
      </w:pBdr>
      <w:spacing w:before="100" w:beforeAutospacing="1" w:after="100" w:afterAutospacing="1"/>
      <w:jc w:val="left"/>
    </w:pPr>
    <w:rPr>
      <w:rFonts w:ascii="Cambria" w:hAnsi="Cambria" w:cs="宋体"/>
      <w:kern w:val="0"/>
      <w:szCs w:val="21"/>
    </w:rPr>
  </w:style>
  <w:style w:type="paragraph" w:customStyle="1" w:styleId="xl88">
    <w:name w:val="xl88"/>
    <w:basedOn w:val="a1"/>
    <w:qFormat/>
    <w:pPr>
      <w:widowControl/>
      <w:pBdr>
        <w:bottom w:val="single" w:sz="8" w:space="0" w:color="auto"/>
        <w:right w:val="single" w:sz="8" w:space="0" w:color="auto"/>
      </w:pBdr>
      <w:spacing w:before="100" w:beforeAutospacing="1" w:after="100" w:afterAutospacing="1"/>
    </w:pPr>
    <w:rPr>
      <w:rFonts w:ascii="宋体" w:hAnsi="宋体" w:cs="宋体"/>
      <w:color w:val="FF0000"/>
      <w:kern w:val="0"/>
      <w:szCs w:val="21"/>
    </w:rPr>
  </w:style>
  <w:style w:type="paragraph" w:customStyle="1" w:styleId="font23">
    <w:name w:val="font23"/>
    <w:basedOn w:val="a1"/>
    <w:qFormat/>
    <w:pPr>
      <w:widowControl/>
      <w:spacing w:before="100" w:beforeAutospacing="1" w:after="100" w:afterAutospacing="1"/>
      <w:jc w:val="left"/>
    </w:pPr>
    <w:rPr>
      <w:color w:val="FF0000"/>
      <w:kern w:val="0"/>
      <w:sz w:val="14"/>
      <w:szCs w:val="14"/>
    </w:rPr>
  </w:style>
  <w:style w:type="paragraph" w:customStyle="1" w:styleId="font18">
    <w:name w:val="font18"/>
    <w:basedOn w:val="a1"/>
    <w:qFormat/>
    <w:pPr>
      <w:widowControl/>
      <w:spacing w:before="100" w:beforeAutospacing="1" w:after="100" w:afterAutospacing="1"/>
      <w:jc w:val="left"/>
    </w:pPr>
    <w:rPr>
      <w:rFonts w:ascii="宋体" w:hAnsi="宋体" w:cs="宋体"/>
      <w:color w:val="000000"/>
      <w:kern w:val="0"/>
      <w:sz w:val="20"/>
      <w:szCs w:val="20"/>
    </w:rPr>
  </w:style>
  <w:style w:type="paragraph" w:customStyle="1" w:styleId="260">
    <w:name w:val="样式 样式 样式 样式 标题 2 + 宋体 五号 非加粗 黑色 + 段前: 6 磅 段后: 0 磅 行距: 单倍行距 + 段前:..."/>
    <w:basedOn w:val="a1"/>
    <w:qFormat/>
    <w:pPr>
      <w:keepNext/>
      <w:keepLines/>
      <w:spacing w:before="240"/>
      <w:ind w:firstLine="400"/>
      <w:outlineLvl w:val="1"/>
    </w:pPr>
    <w:rPr>
      <w:rFonts w:ascii="宋体" w:hAnsi="宋体" w:cs="宋体"/>
      <w:b/>
      <w:bCs/>
      <w:color w:val="000000"/>
      <w:szCs w:val="20"/>
    </w:rPr>
  </w:style>
  <w:style w:type="paragraph" w:customStyle="1" w:styleId="xl119">
    <w:name w:val="xl119"/>
    <w:basedOn w:val="a1"/>
    <w:qFormat/>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134">
    <w:name w:val="xl134"/>
    <w:basedOn w:val="a1"/>
    <w:qFormat/>
    <w:pPr>
      <w:widowControl/>
      <w:pBdr>
        <w:left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109">
    <w:name w:val="xl109"/>
    <w:basedOn w:val="a1"/>
    <w:qFormat/>
    <w:pPr>
      <w:widowControl/>
      <w:pBdr>
        <w:bottom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114">
    <w:name w:val="xl114"/>
    <w:basedOn w:val="a1"/>
    <w:qFormat/>
    <w:pPr>
      <w:widowControl/>
      <w:pBdr>
        <w:top w:val="single" w:sz="8" w:space="0" w:color="auto"/>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148">
    <w:name w:val="xl148"/>
    <w:basedOn w:val="a1"/>
    <w:qFormat/>
    <w:pPr>
      <w:widowControl/>
      <w:pBdr>
        <w:left w:val="single" w:sz="8" w:space="0" w:color="auto"/>
        <w:bottom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font21">
    <w:name w:val="font21"/>
    <w:basedOn w:val="a1"/>
    <w:qFormat/>
    <w:pPr>
      <w:widowControl/>
      <w:spacing w:before="100" w:beforeAutospacing="1" w:after="100" w:afterAutospacing="1"/>
      <w:jc w:val="left"/>
    </w:pPr>
    <w:rPr>
      <w:rFonts w:ascii="宋体" w:hAnsi="宋体" w:cs="宋体"/>
      <w:color w:val="FF0000"/>
      <w:kern w:val="0"/>
      <w:szCs w:val="21"/>
      <w:u w:val="single"/>
    </w:rPr>
  </w:style>
  <w:style w:type="paragraph" w:customStyle="1" w:styleId="xl99">
    <w:name w:val="xl99"/>
    <w:basedOn w:val="a1"/>
    <w:qFormat/>
    <w:pPr>
      <w:widowControl/>
      <w:pBdr>
        <w:left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100">
    <w:name w:val="xl100"/>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110">
    <w:name w:val="列出段落11"/>
    <w:basedOn w:val="a1"/>
    <w:qFormat/>
    <w:pPr>
      <w:spacing w:line="360" w:lineRule="auto"/>
      <w:ind w:firstLineChars="200" w:firstLine="420"/>
      <w:jc w:val="left"/>
    </w:pPr>
    <w:rPr>
      <w:rFonts w:ascii="Calibri" w:hAnsi="Calibri"/>
      <w:kern w:val="0"/>
      <w:szCs w:val="22"/>
    </w:rPr>
  </w:style>
  <w:style w:type="paragraph" w:customStyle="1" w:styleId="xl80">
    <w:name w:val="xl80"/>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211">
    <w:name w:val="网格表 21"/>
    <w:basedOn w:val="a1"/>
    <w:next w:val="a1"/>
    <w:qFormat/>
  </w:style>
  <w:style w:type="paragraph" w:customStyle="1" w:styleId="2c">
    <w:name w:val="列出段落2"/>
    <w:basedOn w:val="a1"/>
    <w:qFormat/>
    <w:pPr>
      <w:ind w:left="720"/>
    </w:pPr>
  </w:style>
  <w:style w:type="paragraph" w:customStyle="1" w:styleId="xl71">
    <w:name w:val="xl71"/>
    <w:basedOn w:val="a1"/>
    <w:qFormat/>
    <w:pPr>
      <w:widowControl/>
      <w:pBdr>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afff9">
    <w:name w:val="图"/>
    <w:basedOn w:val="a1"/>
    <w:qFormat/>
    <w:pPr>
      <w:keepNext/>
      <w:adjustRightInd w:val="0"/>
      <w:spacing w:before="60" w:after="60" w:line="300" w:lineRule="auto"/>
      <w:jc w:val="center"/>
      <w:textAlignment w:val="center"/>
    </w:pPr>
    <w:rPr>
      <w:snapToGrid w:val="0"/>
      <w:spacing w:val="20"/>
      <w:kern w:val="0"/>
      <w:sz w:val="24"/>
      <w:szCs w:val="20"/>
    </w:rPr>
  </w:style>
  <w:style w:type="paragraph" w:customStyle="1" w:styleId="378020">
    <w:name w:val="样式 标题 3 + (中文) 黑体 小四 非加粗 段前: 7.8 磅 段后: 0 磅 行距: 固定值 20 磅"/>
    <w:basedOn w:val="3"/>
    <w:qFormat/>
    <w:pPr>
      <w:spacing w:before="0" w:after="0" w:line="400" w:lineRule="exact"/>
    </w:pPr>
    <w:rPr>
      <w:rFonts w:eastAsia="黑体" w:cs="宋体"/>
      <w:b w:val="0"/>
      <w:bCs w:val="0"/>
      <w:sz w:val="24"/>
      <w:szCs w:val="20"/>
    </w:rPr>
  </w:style>
  <w:style w:type="paragraph" w:customStyle="1" w:styleId="xl117">
    <w:name w:val="xl117"/>
    <w:basedOn w:val="a1"/>
    <w:qFormat/>
    <w:pPr>
      <w:widowControl/>
      <w:pBdr>
        <w:bottom w:val="single" w:sz="8" w:space="0" w:color="auto"/>
        <w:right w:val="single" w:sz="8" w:space="0" w:color="auto"/>
      </w:pBdr>
      <w:shd w:val="clear" w:color="000000" w:fill="FFFFFF"/>
      <w:spacing w:before="100" w:beforeAutospacing="1" w:after="100" w:afterAutospacing="1"/>
      <w:jc w:val="left"/>
    </w:pPr>
    <w:rPr>
      <w:rFonts w:ascii="宋体" w:hAnsi="宋体" w:cs="宋体"/>
      <w:kern w:val="0"/>
      <w:szCs w:val="21"/>
    </w:rPr>
  </w:style>
  <w:style w:type="paragraph" w:customStyle="1" w:styleId="xl132">
    <w:name w:val="xl132"/>
    <w:basedOn w:val="a1"/>
    <w:qFormat/>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06">
    <w:name w:val="xl106"/>
    <w:basedOn w:val="a1"/>
    <w:qFormat/>
    <w:pPr>
      <w:widowControl/>
      <w:pBdr>
        <w:right w:val="single" w:sz="8" w:space="0" w:color="auto"/>
      </w:pBdr>
      <w:spacing w:before="100" w:beforeAutospacing="1" w:after="100" w:afterAutospacing="1"/>
    </w:pPr>
    <w:rPr>
      <w:rFonts w:ascii="宋体" w:hAnsi="宋体" w:cs="宋体"/>
      <w:kern w:val="0"/>
      <w:szCs w:val="21"/>
    </w:rPr>
  </w:style>
  <w:style w:type="paragraph" w:customStyle="1" w:styleId="xl139">
    <w:name w:val="xl139"/>
    <w:basedOn w:val="a1"/>
    <w:qFormat/>
    <w:pPr>
      <w:widowControl/>
      <w:pBdr>
        <w:right w:val="single" w:sz="8" w:space="0" w:color="auto"/>
      </w:pBdr>
      <w:spacing w:before="100" w:beforeAutospacing="1" w:after="100" w:afterAutospacing="1"/>
    </w:pPr>
    <w:rPr>
      <w:rFonts w:ascii="宋体" w:hAnsi="宋体" w:cs="宋体"/>
      <w:b/>
      <w:bCs/>
      <w:kern w:val="0"/>
      <w:szCs w:val="21"/>
    </w:rPr>
  </w:style>
  <w:style w:type="paragraph" w:customStyle="1" w:styleId="xl155">
    <w:name w:val="xl155"/>
    <w:basedOn w:val="a1"/>
    <w:qFormat/>
    <w:pPr>
      <w:widowControl/>
      <w:spacing w:before="100" w:beforeAutospacing="1" w:after="100" w:afterAutospacing="1"/>
      <w:jc w:val="center"/>
    </w:pPr>
    <w:rPr>
      <w:rFonts w:ascii="宋体" w:hAnsi="宋体" w:cs="宋体"/>
      <w:kern w:val="0"/>
      <w:sz w:val="24"/>
    </w:rPr>
  </w:style>
  <w:style w:type="paragraph" w:customStyle="1" w:styleId="xl104">
    <w:name w:val="xl104"/>
    <w:basedOn w:val="a1"/>
    <w:qFormat/>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font6">
    <w:name w:val="font6"/>
    <w:basedOn w:val="a1"/>
    <w:qFormat/>
    <w:pPr>
      <w:widowControl/>
      <w:spacing w:before="100" w:beforeAutospacing="1" w:after="100" w:afterAutospacing="1"/>
      <w:jc w:val="left"/>
    </w:pPr>
    <w:rPr>
      <w:rFonts w:ascii="宋体" w:hAnsi="宋体" w:cs="宋体"/>
      <w:b/>
      <w:bCs/>
      <w:color w:val="000000"/>
      <w:kern w:val="0"/>
      <w:szCs w:val="21"/>
    </w:rPr>
  </w:style>
  <w:style w:type="paragraph" w:customStyle="1" w:styleId="font24">
    <w:name w:val="font24"/>
    <w:basedOn w:val="a1"/>
    <w:qFormat/>
    <w:pPr>
      <w:widowControl/>
      <w:spacing w:before="100" w:beforeAutospacing="1" w:after="100" w:afterAutospacing="1"/>
      <w:jc w:val="left"/>
    </w:pPr>
    <w:rPr>
      <w:rFonts w:ascii="宋体" w:hAnsi="宋体" w:cs="宋体"/>
      <w:kern w:val="0"/>
      <w:sz w:val="18"/>
      <w:szCs w:val="18"/>
    </w:rPr>
  </w:style>
  <w:style w:type="paragraph" w:customStyle="1" w:styleId="xl143">
    <w:name w:val="xl143"/>
    <w:basedOn w:val="a1"/>
    <w:qFormat/>
    <w:pPr>
      <w:widowControl/>
      <w:pBdr>
        <w:right w:val="single" w:sz="8" w:space="0" w:color="auto"/>
      </w:pBdr>
      <w:spacing w:before="100" w:beforeAutospacing="1" w:after="100" w:afterAutospacing="1"/>
      <w:ind w:firstLineChars="100" w:firstLine="100"/>
      <w:jc w:val="left"/>
    </w:pPr>
    <w:rPr>
      <w:rFonts w:ascii="Wingdings" w:hAnsi="Wingdings" w:cs="宋体"/>
      <w:kern w:val="0"/>
      <w:szCs w:val="21"/>
    </w:rPr>
  </w:style>
  <w:style w:type="paragraph" w:customStyle="1" w:styleId="afffa">
    <w:name w:val="表格文字"/>
    <w:qFormat/>
    <w:pPr>
      <w:ind w:leftChars="-5" w:left="-10"/>
      <w:jc w:val="center"/>
    </w:pPr>
    <w:rPr>
      <w:iCs/>
      <w:kern w:val="2"/>
      <w:sz w:val="21"/>
      <w:szCs w:val="21"/>
      <w:lang w:val="zh-CN"/>
    </w:rPr>
  </w:style>
  <w:style w:type="paragraph" w:customStyle="1" w:styleId="font10">
    <w:name w:val="font10"/>
    <w:basedOn w:val="a1"/>
    <w:qFormat/>
    <w:pPr>
      <w:widowControl/>
      <w:spacing w:before="100" w:beforeAutospacing="1" w:after="100" w:afterAutospacing="1"/>
      <w:jc w:val="left"/>
    </w:pPr>
    <w:rPr>
      <w:rFonts w:ascii="宋体" w:hAnsi="宋体" w:cs="宋体"/>
      <w:color w:val="FF0000"/>
      <w:kern w:val="0"/>
      <w:szCs w:val="21"/>
    </w:rPr>
  </w:style>
  <w:style w:type="paragraph" w:customStyle="1" w:styleId="font12">
    <w:name w:val="font12"/>
    <w:basedOn w:val="a1"/>
    <w:qFormat/>
    <w:pPr>
      <w:widowControl/>
      <w:spacing w:before="100" w:beforeAutospacing="1" w:after="100" w:afterAutospacing="1"/>
      <w:jc w:val="left"/>
    </w:pPr>
    <w:rPr>
      <w:rFonts w:ascii="Cambria" w:hAnsi="Cambria" w:cs="宋体"/>
      <w:color w:val="FF0000"/>
      <w:kern w:val="0"/>
      <w:szCs w:val="21"/>
    </w:rPr>
  </w:style>
  <w:style w:type="paragraph" w:customStyle="1" w:styleId="xl128">
    <w:name w:val="xl128"/>
    <w:basedOn w:val="a1"/>
    <w:qFormat/>
    <w:pPr>
      <w:widowControl/>
      <w:pBdr>
        <w:right w:val="single" w:sz="8" w:space="0" w:color="auto"/>
      </w:pBdr>
      <w:spacing w:before="100" w:beforeAutospacing="1" w:after="100" w:afterAutospacing="1"/>
    </w:pPr>
    <w:rPr>
      <w:rFonts w:ascii="Wingdings" w:hAnsi="Wingdings" w:cs="宋体"/>
      <w:kern w:val="0"/>
      <w:szCs w:val="21"/>
    </w:rPr>
  </w:style>
  <w:style w:type="paragraph" w:customStyle="1" w:styleId="CharCharCharCharCharCharCharCharCharChar">
    <w:name w:val="Char Char Char Char Char Char Char Char Char Char"/>
    <w:basedOn w:val="a1"/>
    <w:qFormat/>
    <w:pPr>
      <w:widowControl/>
      <w:spacing w:after="160" w:line="240" w:lineRule="exact"/>
      <w:jc w:val="left"/>
    </w:pPr>
    <w:rPr>
      <w:rFonts w:ascii="Verdana" w:hAnsi="Verdana"/>
      <w:kern w:val="0"/>
      <w:sz w:val="20"/>
      <w:szCs w:val="20"/>
      <w:lang w:eastAsia="en-US"/>
    </w:rPr>
  </w:style>
  <w:style w:type="paragraph" w:customStyle="1" w:styleId="TableParagraph">
    <w:name w:val="Table Paragraph"/>
    <w:basedOn w:val="a1"/>
    <w:uiPriority w:val="1"/>
    <w:qFormat/>
    <w:pPr>
      <w:jc w:val="left"/>
    </w:pPr>
    <w:rPr>
      <w:rFonts w:ascii="Calibri" w:hAnsi="Calibri"/>
      <w:sz w:val="20"/>
      <w:szCs w:val="20"/>
    </w:rPr>
  </w:style>
  <w:style w:type="paragraph" w:customStyle="1" w:styleId="xl140">
    <w:name w:val="xl140"/>
    <w:basedOn w:val="a1"/>
    <w:qFormat/>
    <w:pPr>
      <w:widowControl/>
      <w:pBdr>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33">
    <w:name w:val="xl33"/>
    <w:basedOn w:val="a1"/>
    <w:qFormat/>
    <w:pPr>
      <w:widowControl/>
      <w:pBdr>
        <w:left w:val="single" w:sz="4" w:space="0" w:color="auto"/>
        <w:bottom w:val="single" w:sz="4" w:space="0" w:color="auto"/>
        <w:right w:val="single" w:sz="4" w:space="0" w:color="auto"/>
      </w:pBdr>
      <w:spacing w:before="100" w:beforeAutospacing="1" w:after="100" w:afterAutospacing="1"/>
      <w:jc w:val="center"/>
    </w:pPr>
    <w:rPr>
      <w:rFonts w:ascii="楷体_GB2312" w:eastAsia="楷体_GB2312" w:hAnsi="宋体" w:hint="eastAsia"/>
      <w:kern w:val="0"/>
      <w:sz w:val="24"/>
    </w:rPr>
  </w:style>
  <w:style w:type="paragraph" w:customStyle="1" w:styleId="-111">
    <w:name w:val="彩色底纹 - 着色 11"/>
    <w:uiPriority w:val="99"/>
    <w:semiHidden/>
    <w:qFormat/>
    <w:rPr>
      <w:kern w:val="2"/>
      <w:sz w:val="21"/>
      <w:szCs w:val="24"/>
    </w:rPr>
  </w:style>
  <w:style w:type="paragraph" w:customStyle="1" w:styleId="xl149">
    <w:name w:val="xl149"/>
    <w:basedOn w:val="a1"/>
    <w:qFormat/>
    <w:pPr>
      <w:widowControl/>
      <w:pBdr>
        <w:right w:val="single" w:sz="8" w:space="0" w:color="auto"/>
      </w:pBdr>
      <w:spacing w:before="100" w:beforeAutospacing="1" w:after="100" w:afterAutospacing="1"/>
      <w:jc w:val="center"/>
    </w:pPr>
    <w:rPr>
      <w:rFonts w:ascii="宋体" w:hAnsi="宋体" w:cs="宋体"/>
      <w:kern w:val="0"/>
      <w:sz w:val="24"/>
    </w:rPr>
  </w:style>
  <w:style w:type="paragraph" w:customStyle="1" w:styleId="2-21">
    <w:name w:val="中等深浅列表 2 - 强调文字颜色 21"/>
    <w:qFormat/>
    <w:rPr>
      <w:kern w:val="2"/>
      <w:sz w:val="21"/>
      <w:szCs w:val="24"/>
    </w:rPr>
  </w:style>
  <w:style w:type="paragraph" w:customStyle="1" w:styleId="xl123">
    <w:name w:val="xl123"/>
    <w:basedOn w:val="a1"/>
    <w:qFormat/>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98">
    <w:name w:val="xl98"/>
    <w:basedOn w:val="a1"/>
    <w:qFormat/>
    <w:pPr>
      <w:widowControl/>
      <w:pBdr>
        <w:right w:val="single" w:sz="8" w:space="0" w:color="auto"/>
      </w:pBdr>
      <w:spacing w:before="100" w:beforeAutospacing="1" w:after="100" w:afterAutospacing="1"/>
    </w:pPr>
    <w:rPr>
      <w:rFonts w:ascii="宋体" w:hAnsi="宋体" w:cs="宋体"/>
      <w:kern w:val="0"/>
      <w:szCs w:val="21"/>
    </w:rPr>
  </w:style>
  <w:style w:type="paragraph" w:customStyle="1" w:styleId="xl116">
    <w:name w:val="xl116"/>
    <w:basedOn w:val="a1"/>
    <w:qFormat/>
    <w:pPr>
      <w:widowControl/>
      <w:pBdr>
        <w:right w:val="single" w:sz="8" w:space="0" w:color="auto"/>
      </w:pBdr>
      <w:shd w:val="clear" w:color="000000" w:fill="FFFFFF"/>
      <w:spacing w:before="100" w:beforeAutospacing="1" w:after="100" w:afterAutospacing="1"/>
      <w:jc w:val="left"/>
    </w:pPr>
    <w:rPr>
      <w:rFonts w:ascii="宋体" w:hAnsi="宋体" w:cs="宋体"/>
      <w:color w:val="FF0000"/>
      <w:kern w:val="0"/>
      <w:szCs w:val="21"/>
    </w:rPr>
  </w:style>
  <w:style w:type="paragraph" w:customStyle="1" w:styleId="TOC1">
    <w:name w:val="TOC 标题1"/>
    <w:basedOn w:val="1"/>
    <w:next w:val="a1"/>
    <w:uiPriority w:val="39"/>
    <w:qFormat/>
    <w:pPr>
      <w:widowControl/>
      <w:spacing w:before="480" w:line="276" w:lineRule="auto"/>
      <w:jc w:val="left"/>
      <w:outlineLvl w:val="9"/>
    </w:pPr>
    <w:rPr>
      <w:rFonts w:ascii="Cambria" w:hAnsi="Cambria"/>
      <w:color w:val="365F91"/>
      <w:kern w:val="0"/>
    </w:rPr>
  </w:style>
  <w:style w:type="paragraph" w:customStyle="1" w:styleId="1e">
    <w:name w:val="条款1"/>
    <w:qFormat/>
    <w:pPr>
      <w:tabs>
        <w:tab w:val="left" w:pos="690"/>
      </w:tabs>
      <w:snapToGrid w:val="0"/>
      <w:spacing w:after="120" w:line="300" w:lineRule="auto"/>
      <w:ind w:left="690" w:hanging="690"/>
      <w:jc w:val="both"/>
    </w:pPr>
    <w:rPr>
      <w:sz w:val="24"/>
    </w:rPr>
  </w:style>
  <w:style w:type="paragraph" w:customStyle="1" w:styleId="WPSOffice3">
    <w:name w:val="WPSOffice手动目录 3"/>
    <w:qFormat/>
    <w:pPr>
      <w:ind w:leftChars="400" w:left="400"/>
    </w:pPr>
  </w:style>
  <w:style w:type="paragraph" w:customStyle="1" w:styleId="212">
    <w:name w:val="样式 首行缩进:  2 字符1"/>
    <w:basedOn w:val="a1"/>
    <w:qFormat/>
    <w:pPr>
      <w:tabs>
        <w:tab w:val="left" w:pos="851"/>
      </w:tabs>
      <w:spacing w:line="360" w:lineRule="exact"/>
      <w:ind w:leftChars="135" w:left="283" w:firstLineChars="150" w:firstLine="360"/>
    </w:pPr>
    <w:rPr>
      <w:rFonts w:eastAsia="仿宋_GB2312"/>
      <w:sz w:val="24"/>
    </w:rPr>
  </w:style>
  <w:style w:type="paragraph" w:customStyle="1" w:styleId="xl81">
    <w:name w:val="xl81"/>
    <w:basedOn w:val="a1"/>
    <w:qFormat/>
    <w:pPr>
      <w:widowControl/>
      <w:pBdr>
        <w:bottom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CharChar1Char">
    <w:name w:val="Char Char1 Char"/>
    <w:basedOn w:val="a1"/>
    <w:qFormat/>
    <w:pPr>
      <w:widowControl/>
      <w:spacing w:after="160" w:line="240" w:lineRule="exact"/>
      <w:jc w:val="left"/>
    </w:pPr>
    <w:rPr>
      <w:rFonts w:ascii="Verdana" w:eastAsia="仿宋_GB2312" w:hAnsi="Verdana"/>
      <w:kern w:val="0"/>
      <w:sz w:val="24"/>
      <w:szCs w:val="20"/>
      <w:lang w:eastAsia="en-US"/>
    </w:rPr>
  </w:style>
  <w:style w:type="paragraph" w:customStyle="1" w:styleId="1f">
    <w:name w:val="节1"/>
    <w:next w:val="1e"/>
    <w:qFormat/>
    <w:pPr>
      <w:tabs>
        <w:tab w:val="left" w:pos="1134"/>
      </w:tabs>
      <w:ind w:left="1134" w:hanging="1134"/>
    </w:pPr>
    <w:rPr>
      <w:rFonts w:eastAsia="黑体"/>
      <w:b/>
      <w:sz w:val="32"/>
    </w:rPr>
  </w:style>
  <w:style w:type="paragraph" w:customStyle="1" w:styleId="xl94">
    <w:name w:val="xl94"/>
    <w:basedOn w:val="a1"/>
    <w:qFormat/>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67">
    <w:name w:val="xl67"/>
    <w:basedOn w:val="a1"/>
    <w:qFormat/>
    <w:pPr>
      <w:widowControl/>
      <w:pBdr>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31">
    <w:name w:val="xl131"/>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MTDisplayEquation">
    <w:name w:val="MTDisplayEquation"/>
    <w:basedOn w:val="a1"/>
    <w:next w:val="a1"/>
    <w:qFormat/>
    <w:pPr>
      <w:tabs>
        <w:tab w:val="center" w:pos="4160"/>
        <w:tab w:val="right" w:pos="8300"/>
      </w:tabs>
    </w:pPr>
    <w:rPr>
      <w:color w:val="000000"/>
      <w:sz w:val="36"/>
    </w:rPr>
  </w:style>
  <w:style w:type="paragraph" w:customStyle="1" w:styleId="font19">
    <w:name w:val="font19"/>
    <w:basedOn w:val="a1"/>
    <w:qFormat/>
    <w:pPr>
      <w:widowControl/>
      <w:spacing w:before="100" w:beforeAutospacing="1" w:after="100" w:afterAutospacing="1"/>
      <w:jc w:val="left"/>
    </w:pPr>
    <w:rPr>
      <w:rFonts w:ascii="Cambria" w:hAnsi="Cambria" w:cs="宋体"/>
      <w:color w:val="000000"/>
      <w:kern w:val="0"/>
      <w:sz w:val="20"/>
      <w:szCs w:val="20"/>
    </w:rPr>
  </w:style>
  <w:style w:type="paragraph" w:customStyle="1" w:styleId="xl110">
    <w:name w:val="xl110"/>
    <w:basedOn w:val="a1"/>
    <w:qFormat/>
    <w:pPr>
      <w:widowControl/>
      <w:pBdr>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101">
    <w:name w:val="xl101"/>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121">
    <w:name w:val="xl121"/>
    <w:basedOn w:val="a1"/>
    <w:qFormat/>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87">
    <w:name w:val="xl87"/>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 w:val="20"/>
      <w:szCs w:val="20"/>
    </w:rPr>
  </w:style>
  <w:style w:type="paragraph" w:customStyle="1" w:styleId="Char16">
    <w:name w:val="Char1"/>
    <w:basedOn w:val="a1"/>
    <w:qFormat/>
    <w:pPr>
      <w:spacing w:line="440" w:lineRule="atLeast"/>
      <w:ind w:firstLineChars="200" w:firstLine="482"/>
    </w:pPr>
    <w:rPr>
      <w:rFonts w:ascii="宋体" w:hAnsi="宋体"/>
      <w:b/>
      <w:color w:val="000000"/>
      <w:sz w:val="24"/>
    </w:rPr>
  </w:style>
  <w:style w:type="paragraph" w:customStyle="1" w:styleId="xl122">
    <w:name w:val="xl122"/>
    <w:basedOn w:val="a1"/>
    <w:qFormat/>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142">
    <w:name w:val="xl142"/>
    <w:basedOn w:val="a1"/>
    <w:qFormat/>
    <w:pPr>
      <w:widowControl/>
      <w:pBdr>
        <w:bottom w:val="single" w:sz="8" w:space="0" w:color="auto"/>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45">
    <w:name w:val="xl145"/>
    <w:basedOn w:val="a1"/>
    <w:qFormat/>
    <w:pPr>
      <w:widowControl/>
      <w:pBdr>
        <w:right w:val="single" w:sz="8" w:space="0" w:color="auto"/>
      </w:pBdr>
      <w:spacing w:before="100" w:beforeAutospacing="1" w:after="100" w:afterAutospacing="1"/>
    </w:pPr>
    <w:rPr>
      <w:rFonts w:ascii="新宋体" w:eastAsia="新宋体" w:hAnsi="新宋体" w:cs="宋体"/>
      <w:kern w:val="0"/>
      <w:szCs w:val="21"/>
    </w:rPr>
  </w:style>
  <w:style w:type="paragraph" w:customStyle="1" w:styleId="310">
    <w:name w:val="网格表 31"/>
    <w:basedOn w:val="1"/>
    <w:next w:val="a1"/>
    <w:uiPriority w:val="39"/>
    <w:qFormat/>
    <w:pPr>
      <w:outlineLvl w:val="9"/>
    </w:pPr>
  </w:style>
  <w:style w:type="paragraph" w:customStyle="1" w:styleId="Style6">
    <w:name w:val="_Style 6"/>
    <w:basedOn w:val="a1"/>
    <w:uiPriority w:val="34"/>
    <w:qFormat/>
    <w:pPr>
      <w:ind w:firstLineChars="200" w:firstLine="420"/>
    </w:pPr>
  </w:style>
  <w:style w:type="paragraph" w:customStyle="1" w:styleId="xl151">
    <w:name w:val="xl151"/>
    <w:basedOn w:val="a1"/>
    <w:qFormat/>
    <w:pPr>
      <w:widowControl/>
      <w:pBdr>
        <w:right w:val="single" w:sz="8" w:space="0" w:color="auto"/>
      </w:pBdr>
      <w:spacing w:before="100" w:beforeAutospacing="1" w:after="100" w:afterAutospacing="1"/>
      <w:jc w:val="center"/>
    </w:pPr>
    <w:rPr>
      <w:rFonts w:ascii="宋体" w:hAnsi="宋体" w:cs="宋体"/>
      <w:kern w:val="0"/>
      <w:sz w:val="20"/>
      <w:szCs w:val="20"/>
    </w:rPr>
  </w:style>
  <w:style w:type="paragraph" w:customStyle="1" w:styleId="afffb">
    <w:name w:val="正文非缩进"/>
    <w:basedOn w:val="a1"/>
    <w:next w:val="af3"/>
    <w:qFormat/>
    <w:pPr>
      <w:widowControl/>
      <w:spacing w:line="360" w:lineRule="auto"/>
      <w:jc w:val="left"/>
    </w:pPr>
    <w:rPr>
      <w:kern w:val="0"/>
      <w:szCs w:val="20"/>
    </w:rPr>
  </w:style>
  <w:style w:type="paragraph" w:customStyle="1" w:styleId="Char23">
    <w:name w:val="Char2"/>
    <w:basedOn w:val="a1"/>
    <w:qFormat/>
  </w:style>
  <w:style w:type="paragraph" w:customStyle="1" w:styleId="1f0">
    <w:name w:val="样式 标题 1 + 四号 居中"/>
    <w:basedOn w:val="1"/>
    <w:qFormat/>
    <w:pPr>
      <w:autoSpaceDE w:val="0"/>
      <w:autoSpaceDN w:val="0"/>
      <w:adjustRightInd w:val="0"/>
      <w:spacing w:before="240" w:after="240" w:line="240" w:lineRule="auto"/>
      <w:ind w:firstLine="288"/>
      <w:outlineLvl w:val="9"/>
    </w:pPr>
    <w:rPr>
      <w:kern w:val="0"/>
    </w:rPr>
  </w:style>
  <w:style w:type="paragraph" w:customStyle="1" w:styleId="xl103">
    <w:name w:val="xl103"/>
    <w:basedOn w:val="a1"/>
    <w:qFormat/>
    <w:pPr>
      <w:widowControl/>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CharCharCharChar">
    <w:name w:val="Char Char Char Char"/>
    <w:basedOn w:val="ae"/>
    <w:qFormat/>
    <w:pPr>
      <w:shd w:val="clear" w:color="auto" w:fill="000080"/>
    </w:pPr>
    <w:rPr>
      <w:rFonts w:ascii="Tahoma" w:hAnsi="Tahoma"/>
      <w:sz w:val="24"/>
      <w:szCs w:val="24"/>
    </w:rPr>
  </w:style>
  <w:style w:type="paragraph" w:customStyle="1" w:styleId="font20">
    <w:name w:val="font20"/>
    <w:basedOn w:val="a1"/>
    <w:qFormat/>
    <w:pPr>
      <w:widowControl/>
      <w:spacing w:before="100" w:beforeAutospacing="1" w:after="100" w:afterAutospacing="1"/>
      <w:jc w:val="left"/>
    </w:pPr>
    <w:rPr>
      <w:rFonts w:ascii="Arial" w:hAnsi="Arial" w:cs="Arial"/>
      <w:color w:val="000000"/>
      <w:kern w:val="0"/>
      <w:sz w:val="20"/>
      <w:szCs w:val="20"/>
    </w:rPr>
  </w:style>
  <w:style w:type="paragraph" w:customStyle="1" w:styleId="xl147">
    <w:name w:val="xl147"/>
    <w:basedOn w:val="a1"/>
    <w:qFormat/>
    <w:pPr>
      <w:widowControl/>
      <w:pBdr>
        <w:top w:val="single" w:sz="8" w:space="0" w:color="auto"/>
        <w:left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1f1">
    <w:name w:val="章节1"/>
    <w:next w:val="a1"/>
    <w:qFormat/>
    <w:pPr>
      <w:tabs>
        <w:tab w:val="left" w:pos="420"/>
      </w:tabs>
      <w:ind w:left="420" w:hanging="420"/>
      <w:jc w:val="center"/>
    </w:pPr>
    <w:rPr>
      <w:rFonts w:eastAsia="黑体"/>
      <w:b/>
      <w:sz w:val="36"/>
    </w:rPr>
  </w:style>
  <w:style w:type="paragraph" w:customStyle="1" w:styleId="xl84">
    <w:name w:val="xl84"/>
    <w:basedOn w:val="a1"/>
    <w:qFormat/>
    <w:pPr>
      <w:widowControl/>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32">
    <w:name w:val="xl32"/>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color w:val="000000"/>
      <w:kern w:val="0"/>
      <w:sz w:val="24"/>
    </w:rPr>
  </w:style>
  <w:style w:type="paragraph" w:customStyle="1" w:styleId="xl90">
    <w:name w:val="xl90"/>
    <w:basedOn w:val="a1"/>
    <w:qFormat/>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xl72">
    <w:name w:val="xl72"/>
    <w:basedOn w:val="a1"/>
    <w:qFormat/>
    <w:pPr>
      <w:widowControl/>
      <w:pBdr>
        <w:right w:val="single" w:sz="8" w:space="0" w:color="auto"/>
      </w:pBdr>
      <w:spacing w:before="100" w:beforeAutospacing="1" w:after="100" w:afterAutospacing="1"/>
      <w:jc w:val="left"/>
    </w:pPr>
    <w:rPr>
      <w:rFonts w:ascii="Cambria" w:hAnsi="Cambria" w:cs="宋体"/>
      <w:color w:val="FF0000"/>
      <w:kern w:val="0"/>
      <w:szCs w:val="21"/>
    </w:rPr>
  </w:style>
  <w:style w:type="paragraph" w:customStyle="1" w:styleId="CharCharChar1">
    <w:name w:val="Char Char Char1"/>
    <w:basedOn w:val="a1"/>
    <w:qFormat/>
    <w:rPr>
      <w:rFonts w:ascii="Tahoma" w:hAnsi="Tahoma"/>
      <w:sz w:val="24"/>
      <w:szCs w:val="20"/>
    </w:rPr>
  </w:style>
  <w:style w:type="paragraph" w:customStyle="1" w:styleId="111">
    <w:name w:val="修订11"/>
    <w:qFormat/>
    <w:rPr>
      <w:kern w:val="2"/>
      <w:sz w:val="21"/>
      <w:szCs w:val="24"/>
    </w:rPr>
  </w:style>
  <w:style w:type="paragraph" w:customStyle="1" w:styleId="Char110">
    <w:name w:val="Char11"/>
    <w:basedOn w:val="a1"/>
    <w:qFormat/>
    <w:pPr>
      <w:widowControl/>
      <w:spacing w:after="160" w:line="360" w:lineRule="auto"/>
      <w:ind w:firstLineChars="200" w:firstLine="200"/>
      <w:jc w:val="left"/>
    </w:pPr>
    <w:rPr>
      <w:rFonts w:ascii="Verdana" w:eastAsia="黑体" w:hAnsi="Verdana"/>
      <w:kern w:val="0"/>
      <w:szCs w:val="20"/>
      <w:lang w:eastAsia="en-US"/>
    </w:rPr>
  </w:style>
  <w:style w:type="paragraph" w:customStyle="1" w:styleId="xl120">
    <w:name w:val="xl120"/>
    <w:basedOn w:val="a1"/>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afffc">
    <w:name w:val="样式 样式 样式 样式 标题"/>
    <w:basedOn w:val="a1"/>
    <w:qFormat/>
    <w:pPr>
      <w:keepNext/>
      <w:keepLines/>
      <w:tabs>
        <w:tab w:val="left" w:pos="709"/>
      </w:tabs>
      <w:autoSpaceDE w:val="0"/>
      <w:autoSpaceDN w:val="0"/>
      <w:adjustRightInd w:val="0"/>
      <w:spacing w:before="240"/>
      <w:ind w:left="709" w:hanging="709"/>
      <w:jc w:val="left"/>
    </w:pPr>
    <w:rPr>
      <w:rFonts w:ascii="宋体"/>
      <w:b/>
      <w:bCs/>
      <w:color w:val="000000"/>
      <w:kern w:val="0"/>
      <w:szCs w:val="21"/>
    </w:rPr>
  </w:style>
  <w:style w:type="paragraph" w:customStyle="1" w:styleId="xl112">
    <w:name w:val="xl112"/>
    <w:basedOn w:val="a1"/>
    <w:qFormat/>
    <w:pPr>
      <w:widowControl/>
      <w:pBdr>
        <w:left w:val="single" w:sz="8" w:space="0" w:color="auto"/>
        <w:bottom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CharCharChar2">
    <w:name w:val="Char Char Char2"/>
    <w:basedOn w:val="a1"/>
    <w:qFormat/>
    <w:rPr>
      <w:rFonts w:ascii="Tahoma" w:hAnsi="Tahoma"/>
      <w:sz w:val="24"/>
      <w:szCs w:val="20"/>
    </w:rPr>
  </w:style>
  <w:style w:type="paragraph" w:customStyle="1" w:styleId="WPSOffice1">
    <w:name w:val="WPSOffice手动目录 1"/>
    <w:qFormat/>
  </w:style>
  <w:style w:type="paragraph" w:customStyle="1" w:styleId="xl70">
    <w:name w:val="xl70"/>
    <w:basedOn w:val="a1"/>
    <w:qFormat/>
    <w:pPr>
      <w:widowControl/>
      <w:pBdr>
        <w:right w:val="single" w:sz="8" w:space="0" w:color="auto"/>
      </w:pBdr>
      <w:spacing w:before="100" w:beforeAutospacing="1" w:after="100" w:afterAutospacing="1"/>
      <w:jc w:val="left"/>
    </w:pPr>
    <w:rPr>
      <w:rFonts w:ascii="Cambria" w:hAnsi="Cambria" w:cs="宋体"/>
      <w:kern w:val="0"/>
      <w:szCs w:val="21"/>
    </w:rPr>
  </w:style>
  <w:style w:type="paragraph" w:customStyle="1" w:styleId="xl154">
    <w:name w:val="xl154"/>
    <w:basedOn w:val="a1"/>
    <w:qFormat/>
    <w:pPr>
      <w:widowControl/>
      <w:pBdr>
        <w:right w:val="single" w:sz="8" w:space="0" w:color="auto"/>
      </w:pBdr>
      <w:spacing w:before="100" w:beforeAutospacing="1" w:after="100" w:afterAutospacing="1"/>
      <w:jc w:val="center"/>
    </w:pPr>
    <w:rPr>
      <w:rFonts w:ascii="宋体" w:hAnsi="宋体" w:cs="宋体"/>
      <w:kern w:val="0"/>
      <w:szCs w:val="21"/>
    </w:rPr>
  </w:style>
  <w:style w:type="paragraph" w:customStyle="1" w:styleId="font9">
    <w:name w:val="font9"/>
    <w:basedOn w:val="a1"/>
    <w:qFormat/>
    <w:pPr>
      <w:widowControl/>
      <w:spacing w:before="100" w:beforeAutospacing="1" w:after="100" w:afterAutospacing="1"/>
      <w:jc w:val="left"/>
    </w:pPr>
    <w:rPr>
      <w:rFonts w:ascii="宋体" w:hAnsi="宋体" w:cs="宋体"/>
      <w:color w:val="008080"/>
      <w:kern w:val="0"/>
      <w:szCs w:val="21"/>
      <w:u w:val="single"/>
    </w:rPr>
  </w:style>
  <w:style w:type="paragraph" w:customStyle="1" w:styleId="xl129">
    <w:name w:val="xl129"/>
    <w:basedOn w:val="a1"/>
    <w:qFormat/>
    <w:pPr>
      <w:widowControl/>
      <w:pBdr>
        <w:bottom w:val="single" w:sz="8" w:space="0" w:color="auto"/>
        <w:right w:val="single" w:sz="8" w:space="0" w:color="auto"/>
      </w:pBdr>
      <w:spacing w:before="100" w:beforeAutospacing="1" w:after="100" w:afterAutospacing="1"/>
    </w:pPr>
    <w:rPr>
      <w:rFonts w:ascii="Wingdings" w:hAnsi="Wingdings" w:cs="宋体"/>
      <w:kern w:val="0"/>
      <w:szCs w:val="21"/>
    </w:rPr>
  </w:style>
  <w:style w:type="paragraph" w:customStyle="1" w:styleId="xl146">
    <w:name w:val="xl146"/>
    <w:basedOn w:val="a1"/>
    <w:qFormat/>
    <w:pPr>
      <w:widowControl/>
      <w:pBdr>
        <w:left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69">
    <w:name w:val="xl69"/>
    <w:basedOn w:val="a1"/>
    <w:qFormat/>
    <w:pPr>
      <w:widowControl/>
      <w:pBdr>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13">
    <w:name w:val="xl113"/>
    <w:basedOn w:val="a1"/>
    <w:qFormat/>
    <w:pPr>
      <w:widowControl/>
      <w:pBdr>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48">
    <w:name w:val="xl48"/>
    <w:basedOn w:val="a1"/>
    <w:qFormat/>
    <w:pPr>
      <w:widowControl/>
      <w:pBdr>
        <w:bottom w:val="single" w:sz="4" w:space="0" w:color="auto"/>
      </w:pBdr>
      <w:spacing w:before="100" w:beforeAutospacing="1" w:after="100" w:afterAutospacing="1"/>
      <w:jc w:val="center"/>
    </w:pPr>
    <w:rPr>
      <w:rFonts w:eastAsia="Arial Unicode MS"/>
      <w:kern w:val="0"/>
      <w:sz w:val="24"/>
    </w:rPr>
  </w:style>
  <w:style w:type="paragraph" w:customStyle="1" w:styleId="CharChar2CharCharCharChar">
    <w:name w:val="Char Char2 Char Char Char Char"/>
    <w:basedOn w:val="a1"/>
    <w:qFormat/>
    <w:rPr>
      <w:kern w:val="0"/>
      <w:sz w:val="24"/>
      <w:szCs w:val="20"/>
    </w:rPr>
  </w:style>
  <w:style w:type="paragraph" w:customStyle="1" w:styleId="xl91">
    <w:name w:val="xl91"/>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126">
    <w:name w:val="xl126"/>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Cambria" w:hAnsi="Cambria" w:cs="宋体"/>
      <w:color w:val="FF0000"/>
      <w:kern w:val="0"/>
      <w:szCs w:val="21"/>
    </w:rPr>
  </w:style>
  <w:style w:type="paragraph" w:customStyle="1" w:styleId="xl75">
    <w:name w:val="xl75"/>
    <w:basedOn w:val="a1"/>
    <w:qFormat/>
    <w:pPr>
      <w:widowControl/>
      <w:pBdr>
        <w:bottom w:val="single" w:sz="8" w:space="0" w:color="auto"/>
        <w:right w:val="single" w:sz="8" w:space="0" w:color="auto"/>
      </w:pBdr>
      <w:spacing w:before="100" w:beforeAutospacing="1" w:after="100" w:afterAutospacing="1"/>
      <w:jc w:val="left"/>
    </w:pPr>
    <w:rPr>
      <w:rFonts w:ascii="宋体" w:hAnsi="宋体" w:cs="宋体"/>
      <w:color w:val="008080"/>
      <w:kern w:val="0"/>
      <w:szCs w:val="21"/>
      <w:u w:val="single"/>
    </w:rPr>
  </w:style>
  <w:style w:type="paragraph" w:customStyle="1" w:styleId="xl86">
    <w:name w:val="xl86"/>
    <w:basedOn w:val="a1"/>
    <w:qFormat/>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105">
    <w:name w:val="xl105"/>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 w:val="20"/>
      <w:szCs w:val="20"/>
    </w:rPr>
  </w:style>
  <w:style w:type="paragraph" w:customStyle="1" w:styleId="xl118">
    <w:name w:val="xl118"/>
    <w:basedOn w:val="a1"/>
    <w:qFormat/>
    <w:pPr>
      <w:widowControl/>
      <w:pBdr>
        <w:right w:val="single" w:sz="8" w:space="0" w:color="auto"/>
      </w:pBdr>
      <w:shd w:val="clear" w:color="000000" w:fill="FFFFFF"/>
      <w:spacing w:before="100" w:beforeAutospacing="1" w:after="100" w:afterAutospacing="1"/>
      <w:jc w:val="left"/>
    </w:pPr>
    <w:rPr>
      <w:rFonts w:ascii="Cambria" w:hAnsi="Cambria" w:cs="宋体"/>
      <w:color w:val="FF0000"/>
      <w:kern w:val="0"/>
      <w:szCs w:val="21"/>
    </w:rPr>
  </w:style>
  <w:style w:type="paragraph" w:customStyle="1" w:styleId="font22">
    <w:name w:val="font22"/>
    <w:basedOn w:val="a1"/>
    <w:qFormat/>
    <w:pPr>
      <w:widowControl/>
      <w:spacing w:before="100" w:beforeAutospacing="1" w:after="100" w:afterAutospacing="1"/>
      <w:jc w:val="left"/>
    </w:pPr>
    <w:rPr>
      <w:rFonts w:ascii="新宋体" w:eastAsia="新宋体" w:hAnsi="新宋体" w:cs="宋体"/>
      <w:color w:val="FF0000"/>
      <w:kern w:val="0"/>
      <w:szCs w:val="21"/>
    </w:rPr>
  </w:style>
  <w:style w:type="paragraph" w:customStyle="1" w:styleId="xl68">
    <w:name w:val="xl68"/>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CharCharCharChar1">
    <w:name w:val="Char Char Char Char1"/>
    <w:basedOn w:val="a1"/>
    <w:qFormat/>
    <w:rPr>
      <w:rFonts w:ascii="宋体" w:hAnsi="宋体"/>
      <w:color w:val="000000"/>
      <w:sz w:val="20"/>
    </w:rPr>
  </w:style>
  <w:style w:type="paragraph" w:customStyle="1" w:styleId="1f2">
    <w:name w:val="嘉定标题1"/>
    <w:basedOn w:val="a1"/>
    <w:next w:val="a1"/>
    <w:qFormat/>
    <w:pPr>
      <w:widowControl/>
      <w:tabs>
        <w:tab w:val="left" w:pos="1709"/>
      </w:tabs>
      <w:spacing w:after="160" w:line="240" w:lineRule="exact"/>
      <w:ind w:left="1709" w:hanging="431"/>
      <w:jc w:val="left"/>
    </w:pPr>
    <w:rPr>
      <w:rFonts w:ascii="宋体" w:hAnsi="Verdana"/>
      <w:b/>
      <w:kern w:val="0"/>
      <w:sz w:val="28"/>
      <w:szCs w:val="28"/>
      <w:lang w:eastAsia="en-US"/>
    </w:rPr>
  </w:style>
  <w:style w:type="paragraph" w:customStyle="1" w:styleId="213">
    <w:name w:val="列出段落21"/>
    <w:basedOn w:val="a1"/>
    <w:qFormat/>
    <w:pPr>
      <w:ind w:firstLineChars="200" w:firstLine="420"/>
    </w:pPr>
  </w:style>
  <w:style w:type="paragraph" w:customStyle="1" w:styleId="2d">
    <w:name w:val="无间隔2"/>
    <w:uiPriority w:val="1"/>
    <w:qFormat/>
    <w:pPr>
      <w:widowControl w:val="0"/>
      <w:jc w:val="both"/>
    </w:pPr>
    <w:rPr>
      <w:rFonts w:ascii="Calibri" w:hAnsi="Calibri"/>
      <w:kern w:val="2"/>
      <w:sz w:val="21"/>
      <w:szCs w:val="22"/>
    </w:rPr>
  </w:style>
  <w:style w:type="paragraph" w:customStyle="1" w:styleId="39">
    <w:name w:val="列出段落3"/>
    <w:basedOn w:val="a1"/>
    <w:link w:val="Char17"/>
    <w:qFormat/>
    <w:pPr>
      <w:ind w:firstLineChars="200" w:firstLine="420"/>
    </w:pPr>
  </w:style>
  <w:style w:type="character" w:customStyle="1" w:styleId="Char17">
    <w:name w:val="列出段落 Char1"/>
    <w:link w:val="39"/>
    <w:qFormat/>
    <w:rPr>
      <w:kern w:val="2"/>
      <w:sz w:val="21"/>
      <w:szCs w:val="24"/>
    </w:rPr>
  </w:style>
  <w:style w:type="paragraph" w:customStyle="1" w:styleId="afffd">
    <w:name w:val="标准文本"/>
    <w:basedOn w:val="a1"/>
    <w:link w:val="Charf9"/>
    <w:qFormat/>
    <w:pPr>
      <w:spacing w:line="360" w:lineRule="auto"/>
      <w:ind w:firstLineChars="200" w:firstLine="480"/>
    </w:pPr>
    <w:rPr>
      <w:kern w:val="0"/>
      <w:sz w:val="24"/>
      <w:szCs w:val="20"/>
    </w:rPr>
  </w:style>
  <w:style w:type="character" w:customStyle="1" w:styleId="Charf9">
    <w:name w:val="标准文本 Char"/>
    <w:link w:val="afffd"/>
    <w:qFormat/>
    <w:rPr>
      <w:sz w:val="24"/>
    </w:rPr>
  </w:style>
  <w:style w:type="character" w:customStyle="1" w:styleId="1f3">
    <w:name w:val="纯文本 字符1"/>
    <w:qFormat/>
    <w:rPr>
      <w:rFonts w:ascii="宋体" w:hAnsi="Courier New" w:cs="Courier New"/>
      <w:szCs w:val="21"/>
    </w:rPr>
  </w:style>
  <w:style w:type="paragraph" w:customStyle="1" w:styleId="2e">
    <w:name w:val="修订2"/>
    <w:uiPriority w:val="99"/>
    <w:unhideWhenUsed/>
    <w:qFormat/>
    <w:rPr>
      <w:kern w:val="2"/>
      <w:sz w:val="21"/>
      <w:szCs w:val="24"/>
    </w:rPr>
  </w:style>
  <w:style w:type="character" w:customStyle="1" w:styleId="afffe">
    <w:name w:val="普通(网站) 字符"/>
    <w:uiPriority w:val="99"/>
    <w:qFormat/>
    <w:locked/>
    <w:rPr>
      <w:rFonts w:ascii="Arial Unicode MS" w:eastAsia="Arial Unicode MS" w:hAnsi="Arial Unicode MS" w:cs="Arial Unicode MS"/>
      <w:sz w:val="24"/>
      <w:szCs w:val="24"/>
    </w:rPr>
  </w:style>
  <w:style w:type="character" w:customStyle="1" w:styleId="affff">
    <w:name w:val="列表段落 字符"/>
    <w:uiPriority w:val="34"/>
    <w:qFormat/>
    <w:rPr>
      <w:rFonts w:cs="Times New Roman"/>
      <w:kern w:val="2"/>
      <w:sz w:val="21"/>
      <w:szCs w:val="22"/>
    </w:rPr>
  </w:style>
  <w:style w:type="character" w:customStyle="1" w:styleId="affff0">
    <w:name w:val="批注文字 字符"/>
    <w:qFormat/>
    <w:rPr>
      <w:kern w:val="2"/>
      <w:sz w:val="21"/>
      <w:szCs w:val="24"/>
    </w:rPr>
  </w:style>
  <w:style w:type="character" w:customStyle="1" w:styleId="3a">
    <w:name w:val="批注文字 字符3"/>
    <w:uiPriority w:val="99"/>
    <w:qFormat/>
    <w:rPr>
      <w:szCs w:val="24"/>
    </w:rPr>
  </w:style>
  <w:style w:type="paragraph" w:customStyle="1" w:styleId="Style375">
    <w:name w:val="_Style 375"/>
    <w:basedOn w:val="a1"/>
    <w:next w:val="a1"/>
    <w:uiPriority w:val="39"/>
    <w:qFormat/>
    <w:pPr>
      <w:adjustRightInd w:val="0"/>
      <w:snapToGrid w:val="0"/>
      <w:spacing w:line="312" w:lineRule="auto"/>
      <w:ind w:firstLineChars="200" w:firstLine="480"/>
    </w:pPr>
    <w:rPr>
      <w:rFonts w:ascii="仿宋_GB2312" w:eastAsia="仿宋_GB2312" w:hAnsi="华文中宋"/>
      <w:bCs/>
      <w:kern w:val="0"/>
      <w:sz w:val="24"/>
      <w:szCs w:val="20"/>
    </w:rPr>
  </w:style>
  <w:style w:type="paragraph" w:customStyle="1" w:styleId="Affff1">
    <w:name w:val="A 正文"/>
    <w:basedOn w:val="a1"/>
    <w:link w:val="AChar"/>
    <w:qFormat/>
    <w:pPr>
      <w:spacing w:line="300" w:lineRule="auto"/>
      <w:ind w:firstLine="482"/>
    </w:pPr>
    <w:rPr>
      <w:rFonts w:ascii="宋体" w:hAnsi="宋体"/>
      <w:color w:val="000000"/>
      <w:kern w:val="0"/>
      <w:sz w:val="24"/>
    </w:rPr>
  </w:style>
  <w:style w:type="character" w:customStyle="1" w:styleId="AChar">
    <w:name w:val="A 正文 Char"/>
    <w:link w:val="Affff1"/>
    <w:qFormat/>
    <w:rPr>
      <w:rFonts w:ascii="宋体" w:hAnsi="宋体" w:cs="Arial"/>
      <w:color w:val="000000"/>
      <w:sz w:val="24"/>
      <w:szCs w:val="24"/>
    </w:rPr>
  </w:style>
  <w:style w:type="paragraph" w:customStyle="1" w:styleId="3b">
    <w:name w:val="修订3"/>
    <w:uiPriority w:val="99"/>
    <w:qFormat/>
    <w:rPr>
      <w:kern w:val="2"/>
      <w:sz w:val="21"/>
      <w:szCs w:val="24"/>
    </w:rPr>
  </w:style>
  <w:style w:type="paragraph" w:styleId="a0">
    <w:name w:val="List Paragraph"/>
    <w:basedOn w:val="a1"/>
    <w:uiPriority w:val="34"/>
    <w:qFormat/>
    <w:pPr>
      <w:numPr>
        <w:ilvl w:val="1"/>
        <w:numId w:val="1"/>
      </w:numPr>
      <w:autoSpaceDE w:val="0"/>
      <w:autoSpaceDN w:val="0"/>
      <w:spacing w:line="360" w:lineRule="auto"/>
      <w:jc w:val="left"/>
    </w:pPr>
  </w:style>
  <w:style w:type="character" w:customStyle="1" w:styleId="2f">
    <w:name w:val="正文文本缩进 2 字符"/>
    <w:qFormat/>
    <w:rPr>
      <w:kern w:val="2"/>
      <w:sz w:val="21"/>
      <w:szCs w:val="24"/>
    </w:rPr>
  </w:style>
  <w:style w:type="character" w:customStyle="1" w:styleId="affff2">
    <w:name w:val="正文文本缩进 字符"/>
    <w:qFormat/>
    <w:rPr>
      <w:rFonts w:ascii="仿宋_GB2312" w:eastAsia="仿宋_GB2312"/>
      <w:kern w:val="2"/>
      <w:sz w:val="24"/>
      <w:szCs w:val="24"/>
    </w:rPr>
  </w:style>
  <w:style w:type="character" w:customStyle="1" w:styleId="Char31">
    <w:name w:val="纯文本 Char3"/>
    <w:qFormat/>
    <w:rPr>
      <w:rFonts w:ascii="宋体" w:hAnsi="Courier New" w:cs="Courier New"/>
      <w:szCs w:val="21"/>
    </w:rPr>
  </w:style>
  <w:style w:type="paragraph" w:customStyle="1" w:styleId="46">
    <w:name w:val="修订4"/>
    <w:uiPriority w:val="99"/>
    <w:qFormat/>
    <w:rPr>
      <w:kern w:val="2"/>
      <w:sz w:val="21"/>
      <w:szCs w:val="24"/>
    </w:rPr>
  </w:style>
  <w:style w:type="character" w:customStyle="1" w:styleId="Char24">
    <w:name w:val="页眉 Char2"/>
    <w:qFormat/>
    <w:rPr>
      <w:sz w:val="18"/>
      <w:szCs w:val="18"/>
    </w:rPr>
  </w:style>
  <w:style w:type="character" w:customStyle="1" w:styleId="Char25">
    <w:name w:val="页脚 Char2"/>
    <w:uiPriority w:val="99"/>
    <w:qFormat/>
    <w:rPr>
      <w:sz w:val="18"/>
      <w:szCs w:val="18"/>
    </w:rPr>
  </w:style>
  <w:style w:type="character" w:customStyle="1" w:styleId="prev">
    <w:name w:val="prev"/>
    <w:qFormat/>
    <w:rPr>
      <w:rFonts w:ascii="微软雅黑" w:eastAsia="微软雅黑" w:hAnsi="微软雅黑" w:cs="微软雅黑"/>
      <w:sz w:val="21"/>
      <w:szCs w:val="21"/>
    </w:rPr>
  </w:style>
  <w:style w:type="character" w:customStyle="1" w:styleId="prev1">
    <w:name w:val="prev1"/>
    <w:qFormat/>
    <w:rPr>
      <w:color w:val="888888"/>
    </w:rPr>
  </w:style>
  <w:style w:type="character" w:customStyle="1" w:styleId="next2">
    <w:name w:val="next2"/>
    <w:qFormat/>
    <w:rPr>
      <w:rFonts w:ascii="微软雅黑" w:eastAsia="微软雅黑" w:hAnsi="微软雅黑" w:cs="微软雅黑" w:hint="eastAsia"/>
      <w:sz w:val="21"/>
      <w:szCs w:val="21"/>
    </w:rPr>
  </w:style>
  <w:style w:type="character" w:customStyle="1" w:styleId="next3">
    <w:name w:val="next3"/>
    <w:qFormat/>
    <w:rPr>
      <w:color w:val="888888"/>
    </w:rPr>
  </w:style>
  <w:style w:type="paragraph" w:customStyle="1" w:styleId="112">
    <w:name w:val="样式 标题 1 + 段后: 1 行"/>
    <w:basedOn w:val="1"/>
    <w:qFormat/>
    <w:pPr>
      <w:spacing w:after="240"/>
    </w:pPr>
    <w:rPr>
      <w:rFonts w:cs="宋体"/>
      <w:bCs/>
      <w:sz w:val="30"/>
      <w:szCs w:val="20"/>
    </w:rPr>
  </w:style>
  <w:style w:type="paragraph" w:customStyle="1" w:styleId="56">
    <w:name w:val="修订5"/>
    <w:hidden/>
    <w:uiPriority w:val="99"/>
    <w:semiHidden/>
    <w:qFormat/>
    <w:rPr>
      <w:kern w:val="2"/>
      <w:sz w:val="21"/>
      <w:szCs w:val="24"/>
    </w:rPr>
  </w:style>
  <w:style w:type="paragraph" w:customStyle="1" w:styleId="62">
    <w:name w:val="修订6"/>
    <w:hidden/>
    <w:uiPriority w:val="99"/>
    <w:semiHidden/>
    <w:qFormat/>
    <w:rPr>
      <w:kern w:val="2"/>
      <w:sz w:val="21"/>
      <w:szCs w:val="24"/>
    </w:rPr>
  </w:style>
  <w:style w:type="character" w:customStyle="1" w:styleId="1f4">
    <w:name w:val="未处理的提及1"/>
    <w:basedOn w:val="a2"/>
    <w:uiPriority w:val="99"/>
    <w:semiHidden/>
    <w:unhideWhenUsed/>
    <w:qFormat/>
    <w:rPr>
      <w:color w:val="605E5C"/>
      <w:shd w:val="clear" w:color="auto" w:fill="E1DFDD"/>
    </w:rPr>
  </w:style>
  <w:style w:type="character" w:customStyle="1" w:styleId="1f5">
    <w:name w:val="页脚 字符1"/>
    <w:uiPriority w:val="99"/>
    <w:qFormat/>
    <w:rPr>
      <w:kern w:val="2"/>
      <w:sz w:val="18"/>
      <w:szCs w:val="18"/>
    </w:rPr>
  </w:style>
  <w:style w:type="paragraph" w:styleId="affff3">
    <w:name w:val="No Spacing"/>
    <w:link w:val="Charfa"/>
    <w:uiPriority w:val="1"/>
    <w:qFormat/>
    <w:pPr>
      <w:widowControl w:val="0"/>
    </w:pPr>
    <w:rPr>
      <w:rFonts w:ascii="仿宋_GB2312" w:eastAsia="仿宋_GB2312" w:hAnsiTheme="majorEastAsia"/>
      <w:kern w:val="2"/>
      <w:sz w:val="21"/>
      <w:szCs w:val="28"/>
    </w:rPr>
  </w:style>
  <w:style w:type="paragraph" w:customStyle="1" w:styleId="72">
    <w:name w:val="修订7"/>
    <w:hidden/>
    <w:uiPriority w:val="99"/>
    <w:unhideWhenUsed/>
    <w:qFormat/>
    <w:rPr>
      <w:kern w:val="2"/>
      <w:sz w:val="21"/>
      <w:szCs w:val="24"/>
    </w:rPr>
  </w:style>
  <w:style w:type="paragraph" w:customStyle="1" w:styleId="82">
    <w:name w:val="修订8"/>
    <w:hidden/>
    <w:uiPriority w:val="99"/>
    <w:unhideWhenUsed/>
    <w:qFormat/>
    <w:rPr>
      <w:kern w:val="2"/>
      <w:sz w:val="21"/>
      <w:szCs w:val="24"/>
    </w:rPr>
  </w:style>
  <w:style w:type="character" w:customStyle="1" w:styleId="-Char">
    <w:name w:val="标书-加粗 Char"/>
    <w:link w:val="-0"/>
    <w:qFormat/>
    <w:rPr>
      <w:rFonts w:asciiTheme="minorEastAsia" w:hAnsiTheme="minorEastAsia" w:cstheme="minorEastAsia"/>
      <w:b/>
      <w:sz w:val="24"/>
      <w:szCs w:val="24"/>
    </w:rPr>
  </w:style>
  <w:style w:type="paragraph" w:customStyle="1" w:styleId="-0">
    <w:name w:val="标书-加粗"/>
    <w:basedOn w:val="affff4"/>
    <w:link w:val="-Char"/>
    <w:qFormat/>
    <w:pPr>
      <w:ind w:firstLine="482"/>
    </w:pPr>
    <w:rPr>
      <w:rFonts w:eastAsia="宋体"/>
      <w:b/>
    </w:rPr>
  </w:style>
  <w:style w:type="paragraph" w:customStyle="1" w:styleId="affff4">
    <w:name w:val="标书 正文"/>
    <w:basedOn w:val="a1"/>
    <w:link w:val="Charfb"/>
    <w:qFormat/>
    <w:pPr>
      <w:widowControl/>
      <w:adjustRightInd w:val="0"/>
      <w:snapToGrid w:val="0"/>
      <w:spacing w:line="360" w:lineRule="auto"/>
      <w:ind w:firstLineChars="200" w:firstLine="480"/>
    </w:pPr>
    <w:rPr>
      <w:rFonts w:asciiTheme="minorEastAsia" w:eastAsiaTheme="minorEastAsia" w:hAnsiTheme="minorEastAsia" w:cstheme="minorEastAsia"/>
      <w:kern w:val="0"/>
      <w:sz w:val="24"/>
    </w:rPr>
  </w:style>
  <w:style w:type="character" w:customStyle="1" w:styleId="Charfb">
    <w:name w:val="标书 正文 Char"/>
    <w:basedOn w:val="a2"/>
    <w:link w:val="affff4"/>
    <w:qFormat/>
    <w:rPr>
      <w:rFonts w:asciiTheme="minorEastAsia" w:eastAsiaTheme="minorEastAsia" w:hAnsiTheme="minorEastAsia" w:cstheme="minorEastAsia"/>
      <w:sz w:val="24"/>
      <w:szCs w:val="24"/>
    </w:rPr>
  </w:style>
  <w:style w:type="paragraph" w:customStyle="1" w:styleId="1110">
    <w:name w:val="列出段落111"/>
    <w:basedOn w:val="a1"/>
    <w:qFormat/>
    <w:pPr>
      <w:ind w:left="720"/>
    </w:pPr>
  </w:style>
  <w:style w:type="character" w:customStyle="1" w:styleId="l-btn-left2">
    <w:name w:val="l-btn-left2"/>
    <w:basedOn w:val="a2"/>
    <w:qFormat/>
  </w:style>
  <w:style w:type="character" w:customStyle="1" w:styleId="l-btn-left3">
    <w:name w:val="l-btn-left3"/>
    <w:basedOn w:val="a2"/>
    <w:qFormat/>
  </w:style>
  <w:style w:type="character" w:customStyle="1" w:styleId="l-btn-left4">
    <w:name w:val="l-btn-left4"/>
    <w:basedOn w:val="a2"/>
    <w:qFormat/>
  </w:style>
  <w:style w:type="character" w:customStyle="1" w:styleId="l-btn-left5">
    <w:name w:val="l-btn-left5"/>
    <w:basedOn w:val="a2"/>
    <w:qFormat/>
  </w:style>
  <w:style w:type="character" w:customStyle="1" w:styleId="more">
    <w:name w:val="more"/>
    <w:basedOn w:val="a2"/>
    <w:qFormat/>
  </w:style>
  <w:style w:type="character" w:customStyle="1" w:styleId="more1">
    <w:name w:val="more1"/>
    <w:basedOn w:val="a2"/>
    <w:qFormat/>
  </w:style>
  <w:style w:type="character" w:customStyle="1" w:styleId="up">
    <w:name w:val="up"/>
    <w:basedOn w:val="a2"/>
    <w:qFormat/>
  </w:style>
  <w:style w:type="character" w:customStyle="1" w:styleId="up1">
    <w:name w:val="up1"/>
    <w:basedOn w:val="a2"/>
    <w:qFormat/>
  </w:style>
  <w:style w:type="character" w:customStyle="1" w:styleId="l-btn-text">
    <w:name w:val="l-btn-text"/>
    <w:basedOn w:val="a2"/>
    <w:qFormat/>
  </w:style>
  <w:style w:type="character" w:customStyle="1" w:styleId="l-btn-empty">
    <w:name w:val="l-btn-empty"/>
    <w:basedOn w:val="a2"/>
    <w:qFormat/>
  </w:style>
  <w:style w:type="character" w:customStyle="1" w:styleId="l-btn-left">
    <w:name w:val="l-btn-left"/>
    <w:basedOn w:val="a2"/>
    <w:qFormat/>
  </w:style>
  <w:style w:type="character" w:customStyle="1" w:styleId="l-btn-left1">
    <w:name w:val="l-btn-left1"/>
    <w:basedOn w:val="a2"/>
    <w:qFormat/>
  </w:style>
  <w:style w:type="character" w:customStyle="1" w:styleId="more2">
    <w:name w:val="more2"/>
    <w:basedOn w:val="a2"/>
    <w:qFormat/>
  </w:style>
  <w:style w:type="paragraph" w:customStyle="1" w:styleId="1f6">
    <w:name w:val="表格1"/>
    <w:basedOn w:val="affff3"/>
    <w:uiPriority w:val="99"/>
    <w:qFormat/>
    <w:pPr>
      <w:kinsoku w:val="0"/>
      <w:adjustRightInd w:val="0"/>
      <w:jc w:val="center"/>
    </w:pPr>
    <w:rPr>
      <w:rFonts w:ascii="宋体" w:hAnsi="宋体"/>
    </w:rPr>
  </w:style>
  <w:style w:type="paragraph" w:customStyle="1" w:styleId="p0">
    <w:name w:val="p0"/>
    <w:basedOn w:val="a1"/>
    <w:qFormat/>
    <w:pPr>
      <w:widowControl/>
      <w:spacing w:line="360" w:lineRule="auto"/>
      <w:ind w:firstLineChars="200" w:firstLine="200"/>
      <w:jc w:val="left"/>
    </w:pPr>
    <w:rPr>
      <w:rFonts w:ascii="Calibri" w:eastAsia="仿宋_GB2312" w:hAnsi="Calibri" w:cs="宋体"/>
      <w:kern w:val="0"/>
      <w:sz w:val="24"/>
      <w:szCs w:val="21"/>
    </w:rPr>
  </w:style>
  <w:style w:type="character" w:customStyle="1" w:styleId="Char18">
    <w:name w:val="页眉 Char1"/>
    <w:qFormat/>
    <w:rPr>
      <w:rFonts w:ascii="Calibri" w:eastAsia="宋体" w:hAnsi="Calibri"/>
      <w:sz w:val="18"/>
      <w:szCs w:val="18"/>
      <w:lang w:val="en-US" w:eastAsia="zh-CN" w:bidi="ar-SA"/>
    </w:rPr>
  </w:style>
  <w:style w:type="character" w:customStyle="1" w:styleId="CharChar">
    <w:name w:val="招标文件正文 Char Char"/>
    <w:link w:val="affff5"/>
    <w:qFormat/>
    <w:rPr>
      <w:sz w:val="32"/>
      <w:szCs w:val="32"/>
    </w:rPr>
  </w:style>
  <w:style w:type="paragraph" w:customStyle="1" w:styleId="affff5">
    <w:name w:val="招标文件正文"/>
    <w:basedOn w:val="a1"/>
    <w:link w:val="CharChar"/>
    <w:qFormat/>
    <w:pPr>
      <w:spacing w:line="300" w:lineRule="auto"/>
      <w:ind w:firstLineChars="200" w:firstLine="200"/>
      <w:jc w:val="left"/>
    </w:pPr>
    <w:rPr>
      <w:kern w:val="0"/>
      <w:sz w:val="32"/>
      <w:szCs w:val="32"/>
    </w:rPr>
  </w:style>
  <w:style w:type="paragraph" w:customStyle="1" w:styleId="affff6">
    <w:name w:val="袁正文"/>
    <w:basedOn w:val="a1"/>
    <w:link w:val="Charfc"/>
    <w:qFormat/>
    <w:pPr>
      <w:spacing w:line="560" w:lineRule="exact"/>
      <w:ind w:firstLineChars="200" w:firstLine="560"/>
    </w:pPr>
    <w:rPr>
      <w:rFonts w:eastAsia="仿宋_GB2312"/>
      <w:color w:val="000000"/>
      <w:kern w:val="0"/>
      <w:sz w:val="28"/>
      <w:lang w:val="zh-CN"/>
    </w:rPr>
  </w:style>
  <w:style w:type="character" w:customStyle="1" w:styleId="Charfc">
    <w:name w:val="袁正文 Char"/>
    <w:basedOn w:val="a2"/>
    <w:link w:val="affff6"/>
    <w:qFormat/>
    <w:rPr>
      <w:rFonts w:eastAsia="仿宋_GB2312"/>
      <w:color w:val="000000"/>
      <w:sz w:val="28"/>
      <w:szCs w:val="24"/>
      <w:lang w:val="zh-CN"/>
    </w:rPr>
  </w:style>
  <w:style w:type="character" w:customStyle="1" w:styleId="Char19">
    <w:name w:val="副标题 Char1"/>
    <w:uiPriority w:val="11"/>
    <w:qFormat/>
    <w:rPr>
      <w:rFonts w:ascii="Cambria" w:eastAsia="宋体" w:hAnsi="Cambria" w:cs="Times New Roman"/>
      <w:b/>
      <w:bCs/>
      <w:kern w:val="28"/>
      <w:sz w:val="32"/>
      <w:szCs w:val="32"/>
    </w:rPr>
  </w:style>
  <w:style w:type="character" w:customStyle="1" w:styleId="CharChar0">
    <w:name w:val="页眉 Char Char"/>
    <w:qFormat/>
    <w:rPr>
      <w:rFonts w:cs="Times New Roman"/>
      <w:sz w:val="18"/>
      <w:szCs w:val="18"/>
    </w:rPr>
  </w:style>
  <w:style w:type="character" w:customStyle="1" w:styleId="Charfd">
    <w:name w:val="注意框体 Char"/>
    <w:qFormat/>
    <w:rPr>
      <w:rFonts w:ascii="Arial" w:eastAsia="黑体" w:hAnsi="Arial"/>
      <w:kern w:val="2"/>
      <w:sz w:val="24"/>
      <w:szCs w:val="24"/>
      <w:lang w:val="en-US" w:eastAsia="zh-CN" w:bidi="ar-SA"/>
    </w:rPr>
  </w:style>
  <w:style w:type="character" w:customStyle="1" w:styleId="Charfe">
    <w:name w:val="招标文件正文 Char"/>
    <w:qFormat/>
    <w:locked/>
    <w:rPr>
      <w:rFonts w:ascii="Times New Roman" w:hAnsi="Times New Roman" w:cs="Times New Roman"/>
      <w:sz w:val="32"/>
      <w:szCs w:val="32"/>
    </w:rPr>
  </w:style>
  <w:style w:type="character" w:customStyle="1" w:styleId="CharChar1">
    <w:name w:val="页脚 Char Char"/>
    <w:qFormat/>
    <w:rPr>
      <w:rFonts w:cs="Times New Roman"/>
      <w:sz w:val="18"/>
      <w:szCs w:val="18"/>
    </w:rPr>
  </w:style>
  <w:style w:type="paragraph" w:customStyle="1" w:styleId="1f7">
    <w:name w:val="1级标题"/>
    <w:basedOn w:val="affff5"/>
    <w:qFormat/>
    <w:rPr>
      <w:b/>
      <w:lang w:val="zh-CN"/>
    </w:rPr>
  </w:style>
  <w:style w:type="character" w:customStyle="1" w:styleId="Char26">
    <w:name w:val="副标题 Char2"/>
    <w:basedOn w:val="a2"/>
    <w:uiPriority w:val="11"/>
    <w:qFormat/>
    <w:rPr>
      <w:rFonts w:asciiTheme="majorHAnsi" w:eastAsia="宋体" w:hAnsiTheme="majorHAnsi" w:cstheme="majorBidi"/>
      <w:b/>
      <w:bCs/>
      <w:kern w:val="28"/>
      <w:sz w:val="32"/>
      <w:szCs w:val="32"/>
    </w:rPr>
  </w:style>
  <w:style w:type="character" w:customStyle="1" w:styleId="Char1a">
    <w:name w:val="标题 Char1"/>
    <w:basedOn w:val="a2"/>
    <w:uiPriority w:val="10"/>
    <w:qFormat/>
    <w:rPr>
      <w:rFonts w:asciiTheme="majorHAnsi" w:eastAsia="宋体" w:hAnsiTheme="majorHAnsi" w:cstheme="majorBidi"/>
      <w:b/>
      <w:bCs/>
      <w:sz w:val="32"/>
      <w:szCs w:val="32"/>
    </w:rPr>
  </w:style>
  <w:style w:type="paragraph" w:customStyle="1" w:styleId="Style11">
    <w:name w:val="_Style 11"/>
    <w:basedOn w:val="a1"/>
    <w:qFormat/>
    <w:rPr>
      <w:rFonts w:ascii="Tahoma" w:hAnsi="Tahoma"/>
      <w:sz w:val="24"/>
      <w:szCs w:val="20"/>
    </w:rPr>
  </w:style>
  <w:style w:type="paragraph" w:customStyle="1" w:styleId="CharCharCharCharCharCharCharCharCharCharChar">
    <w:name w:val="Char Char Char Char Char Char Char Char Char Char Char"/>
    <w:qFormat/>
    <w:pPr>
      <w:widowControl w:val="0"/>
      <w:spacing w:line="300" w:lineRule="auto"/>
      <w:ind w:firstLineChars="200" w:firstLine="480"/>
      <w:jc w:val="both"/>
    </w:pPr>
    <w:rPr>
      <w:kern w:val="2"/>
      <w:sz w:val="21"/>
      <w:szCs w:val="24"/>
    </w:rPr>
  </w:style>
  <w:style w:type="paragraph" w:customStyle="1" w:styleId="Char1CharCharChar">
    <w:name w:val="Char1 Char Char Char"/>
    <w:basedOn w:val="a1"/>
    <w:qFormat/>
    <w:rPr>
      <w:rFonts w:ascii="Tahoma" w:hAnsi="Tahoma"/>
      <w:sz w:val="24"/>
      <w:szCs w:val="20"/>
    </w:rPr>
  </w:style>
  <w:style w:type="table" w:customStyle="1" w:styleId="1f8">
    <w:name w:val="网格型1"/>
    <w:basedOn w:val="a3"/>
    <w:uiPriority w:val="59"/>
    <w:qFormat/>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2">
    <w:name w:val="TOC 标题2"/>
    <w:basedOn w:val="1"/>
    <w:next w:val="a1"/>
    <w:uiPriority w:val="39"/>
    <w:unhideWhenUsed/>
    <w:qFormat/>
    <w:pPr>
      <w:widowControl/>
      <w:spacing w:before="480" w:line="276" w:lineRule="auto"/>
      <w:jc w:val="left"/>
      <w:outlineLvl w:val="9"/>
    </w:pPr>
    <w:rPr>
      <w:rFonts w:asciiTheme="majorHAnsi" w:eastAsiaTheme="majorEastAsia" w:hAnsiTheme="majorHAnsi" w:cstheme="majorBidi"/>
      <w:color w:val="2F5496" w:themeColor="accent1" w:themeShade="BF"/>
      <w:kern w:val="0"/>
    </w:rPr>
  </w:style>
  <w:style w:type="paragraph" w:customStyle="1" w:styleId="1f9">
    <w:name w:val="正文1"/>
    <w:uiPriority w:val="99"/>
    <w:qFormat/>
    <w:pPr>
      <w:widowControl w:val="0"/>
      <w:jc w:val="both"/>
    </w:pPr>
    <w:rPr>
      <w:kern w:val="2"/>
      <w:sz w:val="21"/>
      <w:szCs w:val="21"/>
    </w:rPr>
  </w:style>
  <w:style w:type="paragraph" w:customStyle="1" w:styleId="92">
    <w:name w:val="修订9"/>
    <w:hidden/>
    <w:uiPriority w:val="99"/>
    <w:unhideWhenUsed/>
    <w:qFormat/>
    <w:rPr>
      <w:kern w:val="2"/>
      <w:sz w:val="21"/>
      <w:szCs w:val="24"/>
    </w:rPr>
  </w:style>
  <w:style w:type="paragraph" w:customStyle="1" w:styleId="101">
    <w:name w:val="修订10"/>
    <w:hidden/>
    <w:uiPriority w:val="99"/>
    <w:unhideWhenUsed/>
    <w:qFormat/>
    <w:rPr>
      <w:kern w:val="2"/>
      <w:sz w:val="21"/>
      <w:szCs w:val="24"/>
    </w:rPr>
  </w:style>
  <w:style w:type="paragraph" w:customStyle="1" w:styleId="msolistparagraph0">
    <w:name w:val="msolistparagraph"/>
    <w:basedOn w:val="a1"/>
    <w:qFormat/>
    <w:pPr>
      <w:widowControl/>
      <w:spacing w:before="40" w:after="160" w:line="288" w:lineRule="auto"/>
      <w:ind w:firstLineChars="200" w:firstLine="420"/>
      <w:jc w:val="left"/>
    </w:pPr>
    <w:rPr>
      <w:rFonts w:ascii="Microsoft YaHei UI" w:eastAsia="Microsoft YaHei UI" w:hAnsi="Microsoft YaHei UI" w:hint="eastAsia"/>
      <w:color w:val="595959"/>
      <w:kern w:val="20"/>
      <w:sz w:val="24"/>
      <w:szCs w:val="20"/>
    </w:rPr>
  </w:style>
  <w:style w:type="paragraph" w:customStyle="1" w:styleId="affff7">
    <w:name w:val="徽标"/>
    <w:basedOn w:val="a1"/>
    <w:qFormat/>
    <w:pPr>
      <w:widowControl/>
      <w:spacing w:before="40" w:line="288" w:lineRule="auto"/>
      <w:ind w:left="-2160"/>
      <w:jc w:val="left"/>
    </w:pPr>
    <w:rPr>
      <w:rFonts w:ascii="Microsoft YaHei UI" w:eastAsia="Microsoft YaHei UI" w:hAnsi="Microsoft YaHei UI"/>
      <w:color w:val="595959"/>
      <w:kern w:val="20"/>
      <w:sz w:val="24"/>
      <w:szCs w:val="20"/>
    </w:rPr>
  </w:style>
  <w:style w:type="character" w:customStyle="1" w:styleId="font41">
    <w:name w:val="font41"/>
    <w:qFormat/>
    <w:rPr>
      <w:rFonts w:ascii="仿宋_GB2312" w:eastAsia="仿宋_GB2312" w:cs="仿宋_GB2312"/>
      <w:color w:val="000000"/>
      <w:sz w:val="22"/>
      <w:szCs w:val="22"/>
      <w:u w:val="none"/>
    </w:rPr>
  </w:style>
  <w:style w:type="character" w:customStyle="1" w:styleId="1Char1">
    <w:name w:val="标题 1 Char1"/>
    <w:basedOn w:val="a2"/>
    <w:uiPriority w:val="1"/>
    <w:qFormat/>
    <w:rPr>
      <w:rFonts w:ascii="Microsoft YaHei UI" w:eastAsia="Microsoft YaHei UI" w:hAnsi="Microsoft YaHei UI" w:cs="Times New Roman"/>
      <w:caps/>
      <w:color w:val="4472C4"/>
      <w:kern w:val="20"/>
      <w:sz w:val="24"/>
    </w:rPr>
  </w:style>
  <w:style w:type="character" w:customStyle="1" w:styleId="affff8">
    <w:name w:val="正文文本 字符"/>
    <w:basedOn w:val="a2"/>
    <w:qFormat/>
    <w:rPr>
      <w:rFonts w:ascii="Microsoft YaHei UI" w:eastAsia="Microsoft YaHei UI" w:hAnsi="Microsoft YaHei UI"/>
      <w:color w:val="595959" w:themeColor="text1" w:themeTint="A6"/>
      <w:kern w:val="20"/>
      <w:sz w:val="24"/>
    </w:rPr>
  </w:style>
  <w:style w:type="character" w:customStyle="1" w:styleId="Char1b">
    <w:name w:val="批注框文本 Char1"/>
    <w:basedOn w:val="a2"/>
    <w:qFormat/>
    <w:rPr>
      <w:rFonts w:ascii="Microsoft YaHei UI" w:eastAsia="Microsoft YaHei UI" w:hAnsi="Microsoft YaHei UI"/>
      <w:color w:val="595959" w:themeColor="text1" w:themeTint="A6"/>
      <w:kern w:val="20"/>
      <w:sz w:val="18"/>
      <w:szCs w:val="18"/>
    </w:rPr>
  </w:style>
  <w:style w:type="paragraph" w:customStyle="1" w:styleId="affff9">
    <w:name w:val="联系信息"/>
    <w:basedOn w:val="a1"/>
    <w:uiPriority w:val="1"/>
    <w:qFormat/>
    <w:pPr>
      <w:framePr w:hSpace="180" w:wrap="around" w:vAnchor="text" w:hAnchor="page" w:x="331" w:y="-981"/>
      <w:widowControl/>
      <w:spacing w:line="288" w:lineRule="auto"/>
      <w:ind w:left="113" w:right="113"/>
      <w:jc w:val="left"/>
    </w:pPr>
    <w:rPr>
      <w:rFonts w:ascii="Microsoft YaHei UI" w:eastAsia="Microsoft YaHei UI" w:hAnsi="Microsoft YaHei UI" w:cs="Gill Sans"/>
      <w:color w:val="2F3342"/>
      <w:spacing w:val="19"/>
      <w:kern w:val="0"/>
      <w:sz w:val="18"/>
      <w:szCs w:val="18"/>
      <w:lang w:val="en-ZA"/>
    </w:rPr>
  </w:style>
  <w:style w:type="character" w:styleId="affffa">
    <w:name w:val="Placeholder Text"/>
    <w:basedOn w:val="a2"/>
    <w:uiPriority w:val="99"/>
    <w:semiHidden/>
    <w:qFormat/>
    <w:rPr>
      <w:color w:val="808080"/>
    </w:rPr>
  </w:style>
  <w:style w:type="paragraph" w:customStyle="1" w:styleId="affffb">
    <w:name w:val="网站"/>
    <w:basedOn w:val="a1"/>
    <w:qFormat/>
    <w:pPr>
      <w:widowControl/>
      <w:spacing w:before="40" w:after="160" w:line="288" w:lineRule="auto"/>
      <w:ind w:left="-2160"/>
      <w:jc w:val="left"/>
    </w:pPr>
    <w:rPr>
      <w:rFonts w:ascii="Microsoft YaHei UI" w:eastAsia="Microsoft YaHei UI" w:hAnsi="Microsoft YaHei UI" w:cstheme="minorBidi"/>
      <w:color w:val="595959" w:themeColor="text1" w:themeTint="A6"/>
      <w:kern w:val="20"/>
      <w:sz w:val="24"/>
      <w:szCs w:val="20"/>
    </w:rPr>
  </w:style>
  <w:style w:type="paragraph" w:customStyle="1" w:styleId="affffc">
    <w:name w:val="姓名"/>
    <w:basedOn w:val="a1"/>
    <w:semiHidden/>
    <w:qFormat/>
    <w:pPr>
      <w:widowControl/>
      <w:spacing w:before="40" w:after="160" w:line="288" w:lineRule="auto"/>
      <w:jc w:val="left"/>
    </w:pPr>
    <w:rPr>
      <w:rFonts w:ascii="Microsoft YaHei UI" w:eastAsia="Microsoft YaHei UI" w:hAnsi="Microsoft YaHei UI" w:cstheme="minorBidi"/>
      <w:b/>
      <w:color w:val="595959" w:themeColor="text1" w:themeTint="A6"/>
      <w:kern w:val="20"/>
      <w:sz w:val="24"/>
    </w:rPr>
  </w:style>
  <w:style w:type="paragraph" w:customStyle="1" w:styleId="affffd">
    <w:name w:val="收件人联系信息"/>
    <w:basedOn w:val="a1"/>
    <w:qFormat/>
    <w:pPr>
      <w:widowControl/>
      <w:spacing w:before="80" w:line="288" w:lineRule="auto"/>
      <w:jc w:val="left"/>
    </w:pPr>
    <w:rPr>
      <w:rFonts w:ascii="Microsoft YaHei UI" w:eastAsia="Microsoft YaHei UI" w:hAnsi="Microsoft YaHei UI" w:cstheme="minorBidi"/>
      <w:color w:val="595959" w:themeColor="text1" w:themeTint="A6"/>
      <w:kern w:val="20"/>
      <w:sz w:val="24"/>
      <w:szCs w:val="20"/>
    </w:rPr>
  </w:style>
  <w:style w:type="paragraph" w:styleId="affffe">
    <w:name w:val="Intense Quote"/>
    <w:basedOn w:val="a1"/>
    <w:next w:val="a1"/>
    <w:link w:val="Charff"/>
    <w:uiPriority w:val="99"/>
    <w:qFormat/>
    <w:pPr>
      <w:widowControl/>
      <w:pBdr>
        <w:top w:val="single" w:sz="4" w:space="10" w:color="4472C4" w:themeColor="accent1"/>
        <w:bottom w:val="single" w:sz="4" w:space="10" w:color="4472C4" w:themeColor="accent1"/>
      </w:pBdr>
      <w:spacing w:before="360" w:after="360" w:line="288" w:lineRule="auto"/>
      <w:ind w:left="864" w:right="864"/>
      <w:jc w:val="center"/>
    </w:pPr>
    <w:rPr>
      <w:rFonts w:ascii="Microsoft YaHei UI" w:eastAsia="Microsoft YaHei UI" w:hAnsi="Microsoft YaHei UI" w:cstheme="minorBidi"/>
      <w:i/>
      <w:iCs/>
      <w:color w:val="4472C4" w:themeColor="accent1"/>
      <w:kern w:val="20"/>
      <w:sz w:val="24"/>
      <w:szCs w:val="20"/>
    </w:rPr>
  </w:style>
  <w:style w:type="character" w:customStyle="1" w:styleId="Charff">
    <w:name w:val="明显引用 Char"/>
    <w:basedOn w:val="a2"/>
    <w:link w:val="affffe"/>
    <w:uiPriority w:val="99"/>
    <w:qFormat/>
    <w:rPr>
      <w:rFonts w:ascii="Microsoft YaHei UI" w:eastAsia="Microsoft YaHei UI" w:hAnsi="Microsoft YaHei UI" w:cstheme="minorBidi"/>
      <w:i/>
      <w:iCs/>
      <w:color w:val="4472C4" w:themeColor="accent1"/>
      <w:kern w:val="20"/>
      <w:sz w:val="24"/>
    </w:rPr>
  </w:style>
  <w:style w:type="paragraph" w:customStyle="1" w:styleId="1fa">
    <w:name w:val="书目1"/>
    <w:basedOn w:val="a1"/>
    <w:next w:val="a1"/>
    <w:uiPriority w:val="37"/>
    <w:semiHidden/>
    <w:unhideWhenUsed/>
    <w:qFormat/>
    <w:pPr>
      <w:widowControl/>
      <w:spacing w:before="40" w:after="160" w:line="288" w:lineRule="auto"/>
      <w:jc w:val="left"/>
    </w:pPr>
    <w:rPr>
      <w:rFonts w:ascii="Microsoft YaHei UI" w:eastAsia="Microsoft YaHei UI" w:hAnsi="Microsoft YaHei UI" w:cstheme="minorBidi"/>
      <w:color w:val="595959" w:themeColor="text1" w:themeTint="A6"/>
      <w:kern w:val="20"/>
      <w:sz w:val="24"/>
      <w:szCs w:val="20"/>
    </w:rPr>
  </w:style>
  <w:style w:type="paragraph" w:styleId="afffff">
    <w:name w:val="Quote"/>
    <w:basedOn w:val="a1"/>
    <w:next w:val="a1"/>
    <w:link w:val="Charff0"/>
    <w:uiPriority w:val="99"/>
    <w:qFormat/>
    <w:pPr>
      <w:widowControl/>
      <w:spacing w:before="200" w:after="160" w:line="288" w:lineRule="auto"/>
      <w:ind w:left="864" w:right="864"/>
      <w:jc w:val="center"/>
    </w:pPr>
    <w:rPr>
      <w:rFonts w:ascii="Microsoft YaHei UI" w:eastAsia="Microsoft YaHei UI" w:hAnsi="Microsoft YaHei UI" w:cstheme="minorBidi"/>
      <w:i/>
      <w:iCs/>
      <w:color w:val="404040" w:themeColor="text1" w:themeTint="BF"/>
      <w:kern w:val="20"/>
      <w:sz w:val="24"/>
      <w:szCs w:val="20"/>
    </w:rPr>
  </w:style>
  <w:style w:type="character" w:customStyle="1" w:styleId="Charff0">
    <w:name w:val="引用 Char"/>
    <w:basedOn w:val="a2"/>
    <w:link w:val="afffff"/>
    <w:uiPriority w:val="99"/>
    <w:qFormat/>
    <w:rPr>
      <w:rFonts w:ascii="Microsoft YaHei UI" w:eastAsia="Microsoft YaHei UI" w:hAnsi="Microsoft YaHei UI" w:cstheme="minorBidi"/>
      <w:i/>
      <w:iCs/>
      <w:color w:val="404040" w:themeColor="text1" w:themeTint="BF"/>
      <w:kern w:val="20"/>
      <w:sz w:val="24"/>
    </w:rPr>
  </w:style>
  <w:style w:type="table" w:customStyle="1" w:styleId="TableNormal">
    <w:name w:val="Table Normal"/>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57">
    <w:name w:val="列出段落5"/>
    <w:basedOn w:val="a1"/>
    <w:uiPriority w:val="99"/>
    <w:qFormat/>
    <w:pPr>
      <w:widowControl/>
      <w:spacing w:before="40" w:after="160" w:line="288" w:lineRule="auto"/>
      <w:ind w:firstLineChars="200" w:firstLine="420"/>
      <w:jc w:val="left"/>
    </w:pPr>
    <w:rPr>
      <w:rFonts w:ascii="Microsoft YaHei UI" w:eastAsia="Microsoft YaHei UI" w:hAnsi="Microsoft YaHei UI"/>
      <w:color w:val="585858"/>
      <w:kern w:val="20"/>
      <w:sz w:val="24"/>
    </w:rPr>
  </w:style>
  <w:style w:type="character" w:customStyle="1" w:styleId="Charfa">
    <w:name w:val="无间隔 Char"/>
    <w:link w:val="affff3"/>
    <w:uiPriority w:val="1"/>
    <w:qFormat/>
    <w:rPr>
      <w:rFonts w:ascii="仿宋_GB2312" w:eastAsia="仿宋_GB2312" w:hAnsiTheme="majorEastAsia"/>
      <w:kern w:val="2"/>
      <w:sz w:val="21"/>
      <w:szCs w:val="28"/>
    </w:rPr>
  </w:style>
  <w:style w:type="paragraph" w:customStyle="1" w:styleId="afffff0">
    <w:name w:val="一级条标题"/>
    <w:basedOn w:val="a1"/>
    <w:next w:val="a1"/>
    <w:qFormat/>
    <w:pPr>
      <w:widowControl/>
      <w:spacing w:beforeLines="50" w:afterLines="50"/>
      <w:jc w:val="left"/>
      <w:outlineLvl w:val="2"/>
    </w:pPr>
    <w:rPr>
      <w:rFonts w:ascii="黑体" w:eastAsia="黑体"/>
      <w:color w:val="000000"/>
      <w:kern w:val="0"/>
      <w:szCs w:val="21"/>
    </w:rPr>
  </w:style>
  <w:style w:type="paragraph" w:customStyle="1" w:styleId="afffff1">
    <w:name w:val="章标题"/>
    <w:basedOn w:val="a1"/>
    <w:next w:val="af3"/>
    <w:qFormat/>
    <w:pPr>
      <w:spacing w:before="120" w:after="60" w:line="300" w:lineRule="auto"/>
      <w:jc w:val="center"/>
      <w:outlineLvl w:val="0"/>
    </w:pPr>
    <w:rPr>
      <w:rFonts w:ascii="Arial" w:eastAsiaTheme="minorEastAsia" w:hAnsi="Arial" w:cstheme="minorBidi" w:hint="eastAsia"/>
      <w:b/>
      <w:kern w:val="28"/>
      <w:sz w:val="40"/>
    </w:rPr>
  </w:style>
  <w:style w:type="paragraph" w:customStyle="1" w:styleId="afffff2">
    <w:name w:val="段"/>
    <w:link w:val="Charff1"/>
    <w:qFormat/>
    <w:pPr>
      <w:tabs>
        <w:tab w:val="center" w:pos="4201"/>
        <w:tab w:val="right" w:leader="dot" w:pos="9298"/>
      </w:tabs>
      <w:autoSpaceDE w:val="0"/>
      <w:autoSpaceDN w:val="0"/>
      <w:ind w:firstLineChars="200" w:firstLine="420"/>
      <w:jc w:val="both"/>
    </w:pPr>
    <w:rPr>
      <w:rFonts w:ascii="宋体"/>
      <w:sz w:val="21"/>
    </w:rPr>
  </w:style>
  <w:style w:type="character" w:customStyle="1" w:styleId="Charff1">
    <w:name w:val="段 Char"/>
    <w:link w:val="afffff2"/>
    <w:qFormat/>
    <w:rPr>
      <w:rFonts w:ascii="宋体"/>
      <w:sz w:val="21"/>
    </w:rPr>
  </w:style>
  <w:style w:type="paragraph" w:customStyle="1" w:styleId="afffff3">
    <w:name w:val="二级条标题"/>
    <w:basedOn w:val="afffff0"/>
    <w:next w:val="a1"/>
    <w:qFormat/>
    <w:pPr>
      <w:spacing w:before="50" w:after="50"/>
      <w:outlineLvl w:val="3"/>
    </w:pPr>
  </w:style>
  <w:style w:type="paragraph" w:customStyle="1" w:styleId="afffff4">
    <w:name w:val="四级条标题"/>
    <w:basedOn w:val="a1"/>
    <w:next w:val="a1"/>
    <w:qFormat/>
    <w:pPr>
      <w:widowControl/>
      <w:spacing w:beforeLines="50" w:afterLines="50"/>
      <w:jc w:val="left"/>
      <w:outlineLvl w:val="5"/>
    </w:pPr>
    <w:rPr>
      <w:rFonts w:ascii="黑体" w:eastAsia="黑体"/>
      <w:color w:val="000000"/>
      <w:kern w:val="0"/>
      <w:szCs w:val="21"/>
    </w:rPr>
  </w:style>
  <w:style w:type="paragraph" w:customStyle="1" w:styleId="afffff5">
    <w:name w:val="五级条标题"/>
    <w:basedOn w:val="afffff4"/>
    <w:next w:val="a1"/>
    <w:qFormat/>
    <w:pPr>
      <w:outlineLvl w:val="6"/>
    </w:pPr>
  </w:style>
  <w:style w:type="paragraph" w:customStyle="1" w:styleId="a">
    <w:name w:val="列项◆（三级）"/>
    <w:qFormat/>
    <w:pPr>
      <w:numPr>
        <w:numId w:val="2"/>
      </w:numPr>
    </w:pPr>
    <w:rPr>
      <w:rFonts w:ascii="宋体"/>
      <w:sz w:val="21"/>
    </w:rPr>
  </w:style>
  <w:style w:type="paragraph" w:customStyle="1" w:styleId="msonormal0">
    <w:name w:val="msonormal"/>
    <w:basedOn w:val="a1"/>
    <w:qFormat/>
    <w:pPr>
      <w:widowControl/>
      <w:spacing w:before="100" w:beforeAutospacing="1" w:after="100" w:afterAutospacing="1"/>
      <w:jc w:val="left"/>
    </w:pPr>
    <w:rPr>
      <w:rFonts w:ascii="宋体" w:hAnsi="宋体" w:cs="宋体"/>
      <w:kern w:val="0"/>
      <w:sz w:val="24"/>
    </w:rPr>
  </w:style>
  <w:style w:type="paragraph" w:customStyle="1" w:styleId="Style217">
    <w:name w:val="_Style 217"/>
    <w:basedOn w:val="a1"/>
    <w:next w:val="a0"/>
    <w:uiPriority w:val="34"/>
    <w:qFormat/>
    <w:pPr>
      <w:widowControl/>
      <w:spacing w:before="40" w:after="160" w:line="288" w:lineRule="auto"/>
      <w:ind w:firstLineChars="200" w:firstLine="420"/>
      <w:jc w:val="left"/>
    </w:pPr>
    <w:rPr>
      <w:rFonts w:ascii="Microsoft YaHei UI" w:eastAsia="Microsoft YaHei UI" w:hAnsi="Microsoft YaHei UI"/>
      <w:color w:val="000000"/>
      <w:kern w:val="20"/>
      <w:sz w:val="24"/>
      <w:szCs w:val="20"/>
    </w:rPr>
  </w:style>
  <w:style w:type="character" w:customStyle="1" w:styleId="afffff6">
    <w:name w:val="页眉 字符"/>
    <w:uiPriority w:val="99"/>
    <w:qFormat/>
    <w:rPr>
      <w:kern w:val="2"/>
      <w:sz w:val="18"/>
      <w:szCs w:val="18"/>
    </w:rPr>
  </w:style>
  <w:style w:type="character" w:customStyle="1" w:styleId="afffff7">
    <w:name w:val="页脚 字符"/>
    <w:uiPriority w:val="99"/>
    <w:qFormat/>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uiPriority="0"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index heading" w:uiPriority="0" w:qFormat="1"/>
    <w:lsdException w:name="caption" w:uiPriority="0" w:qFormat="1"/>
    <w:lsdException w:name="table of figures" w:uiPriority="0" w:qFormat="1"/>
    <w:lsdException w:name="envelope address" w:uiPriority="0" w:qFormat="1"/>
    <w:lsdException w:name="envelope return" w:uiPriority="0" w:qFormat="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uiPriority="0" w:qFormat="1"/>
    <w:lsdException w:name="table of authorities" w:uiPriority="0" w:qFormat="1"/>
    <w:lsdException w:name="macro" w:uiPriority="0" w:qFormat="1"/>
    <w:lsdException w:name="toa heading" w:uiPriority="0" w:qFormat="1"/>
    <w:lsdException w:name="List" w:uiPriority="0" w:qFormat="1"/>
    <w:lsdException w:name="List Bullet" w:uiPriority="0" w:qFormat="1"/>
    <w:lsdException w:name="List Number" w:uiPriority="0" w:qFormat="1"/>
    <w:lsdException w:name="List 2" w:uiPriority="0" w:qFormat="1"/>
    <w:lsdException w:name="List 3" w:uiPriority="0" w:qFormat="1"/>
    <w:lsdException w:name="List 4" w:uiPriority="0" w:qFormat="1"/>
    <w:lsdException w:name="List 5" w:uiPriority="0" w:qFormat="1"/>
    <w:lsdException w:name="List Bullet 2" w:uiPriority="0" w:qFormat="1"/>
    <w:lsdException w:name="List Bullet 3" w:uiPriority="0" w:qFormat="1"/>
    <w:lsdException w:name="List Bullet 4" w:uiPriority="0" w:qFormat="1"/>
    <w:lsdException w:name="List Bullet 5" w:uiPriority="0" w:qFormat="1"/>
    <w:lsdException w:name="List Number 2" w:uiPriority="0" w:qFormat="1"/>
    <w:lsdException w:name="List Number 3" w:uiPriority="0" w:qFormat="1"/>
    <w:lsdException w:name="List Number 4" w:uiPriority="0" w:qFormat="1"/>
    <w:lsdException w:name="List Number 5" w:uiPriority="0" w:qFormat="1"/>
    <w:lsdException w:name="Title" w:uiPriority="1" w:qFormat="1"/>
    <w:lsdException w:name="Closing" w:uiPriority="0" w:qFormat="1"/>
    <w:lsdException w:name="Signature" w:uiPriority="0" w:qFormat="1"/>
    <w:lsdException w:name="Default Paragraph Font" w:semiHidden="1" w:uiPriority="1" w:unhideWhenUsed="1" w:qFormat="1"/>
    <w:lsdException w:name="Body Text" w:uiPriority="1" w:qFormat="1"/>
    <w:lsdException w:name="Body Text Indent" w:uiPriority="0" w:qFormat="1"/>
    <w:lsdException w:name="List Continue" w:uiPriority="0" w:qFormat="1"/>
    <w:lsdException w:name="List Continue 2" w:uiPriority="0" w:qFormat="1"/>
    <w:lsdException w:name="List Continue 3" w:uiPriority="0" w:qFormat="1"/>
    <w:lsdException w:name="List Continue 4" w:uiPriority="0" w:qFormat="1"/>
    <w:lsdException w:name="List Continue 5" w:uiPriority="0" w:qFormat="1"/>
    <w:lsdException w:name="Message Header" w:uiPriority="0" w:qFormat="1"/>
    <w:lsdException w:name="Subtitle" w:uiPriority="0" w:qFormat="1"/>
    <w:lsdException w:name="Salutation" w:uiPriority="0" w:qFormat="1"/>
    <w:lsdException w:name="Date" w:uiPriority="0" w:qFormat="1"/>
    <w:lsdException w:name="Body Text First Indent" w:uiPriority="0" w:qFormat="1"/>
    <w:lsdException w:name="Body Text First Indent 2"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uiPriority="0" w:qFormat="1"/>
    <w:lsdException w:name="Emphasis" w:uiPriority="0" w:qFormat="1"/>
    <w:lsdException w:name="Document Map" w:uiPriority="0" w:qFormat="1"/>
    <w:lsdException w:name="Plain Text" w:uiPriority="0" w:qFormat="1"/>
    <w:lsdException w:name="E-mail Signature" w:uiPriority="0" w:qFormat="1"/>
    <w:lsdException w:name="HTML Top of Form" w:semiHidden="1" w:unhideWhenUsed="1"/>
    <w:lsdException w:name="HTML Bottom of Form" w:semiHidden="1" w:unhideWhenUsed="1"/>
    <w:lsdException w:name="Normal (Web)" w:qFormat="1"/>
    <w:lsdException w:name="HTML Acronym" w:semiHidden="1" w:unhideWhenUsed="1"/>
    <w:lsdException w:name="HTML Address" w:uiPriority="0" w:qFormat="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qFormat="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widowControl w:val="0"/>
      <w:jc w:val="both"/>
    </w:pPr>
    <w:rPr>
      <w:kern w:val="2"/>
      <w:sz w:val="21"/>
      <w:szCs w:val="24"/>
    </w:rPr>
  </w:style>
  <w:style w:type="paragraph" w:styleId="1">
    <w:name w:val="heading 1"/>
    <w:basedOn w:val="a1"/>
    <w:next w:val="a1"/>
    <w:link w:val="1Char"/>
    <w:uiPriority w:val="1"/>
    <w:qFormat/>
    <w:pPr>
      <w:keepNext/>
      <w:keepLines/>
      <w:snapToGrid w:val="0"/>
      <w:spacing w:before="340" w:line="360" w:lineRule="auto"/>
      <w:jc w:val="center"/>
      <w:outlineLvl w:val="0"/>
    </w:pPr>
    <w:rPr>
      <w:rFonts w:ascii="宋体" w:hAnsi="宋体" w:cstheme="minorEastAsia"/>
      <w:b/>
      <w:caps/>
      <w:kern w:val="44"/>
      <w:sz w:val="28"/>
      <w:szCs w:val="28"/>
    </w:rPr>
  </w:style>
  <w:style w:type="paragraph" w:styleId="2">
    <w:name w:val="heading 2"/>
    <w:basedOn w:val="a1"/>
    <w:next w:val="a1"/>
    <w:link w:val="2Char1"/>
    <w:uiPriority w:val="1"/>
    <w:qFormat/>
    <w:pPr>
      <w:keepNext/>
      <w:tabs>
        <w:tab w:val="left" w:pos="1260"/>
      </w:tabs>
      <w:ind w:left="1260" w:hanging="420"/>
      <w:outlineLvl w:val="1"/>
    </w:pPr>
    <w:rPr>
      <w:b/>
      <w:bCs/>
    </w:rPr>
  </w:style>
  <w:style w:type="paragraph" w:styleId="3">
    <w:name w:val="heading 3"/>
    <w:basedOn w:val="a1"/>
    <w:next w:val="a1"/>
    <w:link w:val="3Char"/>
    <w:uiPriority w:val="1"/>
    <w:qFormat/>
    <w:pPr>
      <w:keepNext/>
      <w:keepLines/>
      <w:spacing w:before="260" w:after="260" w:line="416" w:lineRule="auto"/>
      <w:ind w:left="568"/>
      <w:jc w:val="center"/>
      <w:outlineLvl w:val="2"/>
    </w:pPr>
    <w:rPr>
      <w:b/>
      <w:bCs/>
      <w:sz w:val="32"/>
      <w:szCs w:val="32"/>
    </w:rPr>
  </w:style>
  <w:style w:type="paragraph" w:styleId="4">
    <w:name w:val="heading 4"/>
    <w:basedOn w:val="a1"/>
    <w:next w:val="a1"/>
    <w:link w:val="4Char"/>
    <w:uiPriority w:val="1"/>
    <w:qFormat/>
    <w:pPr>
      <w:keepNext/>
      <w:tabs>
        <w:tab w:val="left" w:pos="825"/>
      </w:tabs>
      <w:spacing w:line="360" w:lineRule="auto"/>
      <w:ind w:left="825" w:hanging="405"/>
      <w:outlineLvl w:val="3"/>
    </w:pPr>
    <w:rPr>
      <w:b/>
      <w:bCs/>
      <w:sz w:val="24"/>
    </w:rPr>
  </w:style>
  <w:style w:type="paragraph" w:styleId="5">
    <w:name w:val="heading 5"/>
    <w:basedOn w:val="a1"/>
    <w:next w:val="a1"/>
    <w:link w:val="5Char"/>
    <w:uiPriority w:val="1"/>
    <w:qFormat/>
    <w:pPr>
      <w:keepNext/>
      <w:tabs>
        <w:tab w:val="left" w:pos="1130"/>
      </w:tabs>
      <w:spacing w:line="360" w:lineRule="auto"/>
      <w:ind w:left="1130" w:hanging="420"/>
      <w:outlineLvl w:val="4"/>
    </w:pPr>
    <w:rPr>
      <w:rFonts w:ascii="宋体" w:hAnsi="宋体"/>
      <w:b/>
      <w:bCs/>
      <w:sz w:val="24"/>
      <w:szCs w:val="20"/>
    </w:rPr>
  </w:style>
  <w:style w:type="paragraph" w:styleId="6">
    <w:name w:val="heading 6"/>
    <w:basedOn w:val="a1"/>
    <w:next w:val="a1"/>
    <w:link w:val="6Char"/>
    <w:uiPriority w:val="1"/>
    <w:qFormat/>
    <w:pPr>
      <w:keepNext/>
      <w:keepLines/>
      <w:spacing w:before="240" w:after="64" w:line="317" w:lineRule="auto"/>
      <w:outlineLvl w:val="5"/>
    </w:pPr>
    <w:rPr>
      <w:rFonts w:ascii="Cambria" w:hAnsi="Cambria"/>
      <w:b/>
      <w:bCs/>
      <w:sz w:val="24"/>
    </w:rPr>
  </w:style>
  <w:style w:type="paragraph" w:styleId="7">
    <w:name w:val="heading 7"/>
    <w:basedOn w:val="a1"/>
    <w:next w:val="a1"/>
    <w:link w:val="7Char"/>
    <w:uiPriority w:val="1"/>
    <w:qFormat/>
    <w:pPr>
      <w:keepNext/>
      <w:keepLines/>
      <w:spacing w:before="240" w:after="64" w:line="317" w:lineRule="auto"/>
      <w:outlineLvl w:val="6"/>
    </w:pPr>
    <w:rPr>
      <w:b/>
      <w:bCs/>
      <w:sz w:val="24"/>
    </w:rPr>
  </w:style>
  <w:style w:type="paragraph" w:styleId="8">
    <w:name w:val="heading 8"/>
    <w:basedOn w:val="a1"/>
    <w:next w:val="a1"/>
    <w:link w:val="8Char"/>
    <w:uiPriority w:val="1"/>
    <w:qFormat/>
    <w:pPr>
      <w:keepNext/>
      <w:keepLines/>
      <w:spacing w:before="240" w:after="64" w:line="317" w:lineRule="auto"/>
      <w:outlineLvl w:val="7"/>
    </w:pPr>
    <w:rPr>
      <w:rFonts w:ascii="Cambria" w:hAnsi="Cambria"/>
      <w:sz w:val="24"/>
    </w:rPr>
  </w:style>
  <w:style w:type="paragraph" w:styleId="9">
    <w:name w:val="heading 9"/>
    <w:basedOn w:val="a1"/>
    <w:next w:val="a1"/>
    <w:link w:val="9Char"/>
    <w:uiPriority w:val="1"/>
    <w:qFormat/>
    <w:pPr>
      <w:keepNext/>
      <w:keepLines/>
      <w:spacing w:before="240" w:after="64" w:line="317" w:lineRule="auto"/>
      <w:outlineLvl w:val="8"/>
    </w:pPr>
    <w:rPr>
      <w:rFonts w:ascii="Cambria" w:hAnsi="Cambria"/>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link w:val="Char"/>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30">
    <w:name w:val="List 3"/>
    <w:basedOn w:val="a1"/>
    <w:qFormat/>
    <w:pPr>
      <w:ind w:leftChars="400" w:left="100" w:hangingChars="200" w:hanging="200"/>
    </w:pPr>
  </w:style>
  <w:style w:type="paragraph" w:styleId="70">
    <w:name w:val="toc 7"/>
    <w:basedOn w:val="a1"/>
    <w:next w:val="a1"/>
    <w:uiPriority w:val="39"/>
    <w:qFormat/>
    <w:pPr>
      <w:ind w:leftChars="1200" w:left="2520"/>
    </w:pPr>
  </w:style>
  <w:style w:type="paragraph" w:styleId="20">
    <w:name w:val="List Number 2"/>
    <w:basedOn w:val="a1"/>
    <w:qFormat/>
    <w:pPr>
      <w:tabs>
        <w:tab w:val="left" w:pos="780"/>
      </w:tabs>
      <w:ind w:left="780" w:hanging="360"/>
    </w:pPr>
  </w:style>
  <w:style w:type="paragraph" w:styleId="a6">
    <w:name w:val="table of authorities"/>
    <w:basedOn w:val="a1"/>
    <w:next w:val="a1"/>
    <w:qFormat/>
    <w:pPr>
      <w:ind w:leftChars="200" w:left="420"/>
    </w:pPr>
  </w:style>
  <w:style w:type="paragraph" w:styleId="a7">
    <w:name w:val="Note Heading"/>
    <w:basedOn w:val="a1"/>
    <w:next w:val="a1"/>
    <w:link w:val="Char0"/>
    <w:qFormat/>
    <w:pPr>
      <w:jc w:val="center"/>
    </w:pPr>
  </w:style>
  <w:style w:type="paragraph" w:styleId="40">
    <w:name w:val="List Bullet 4"/>
    <w:basedOn w:val="a1"/>
    <w:qFormat/>
    <w:pPr>
      <w:tabs>
        <w:tab w:val="left" w:pos="1620"/>
      </w:tabs>
      <w:ind w:left="1620" w:hanging="360"/>
    </w:pPr>
  </w:style>
  <w:style w:type="paragraph" w:styleId="80">
    <w:name w:val="index 8"/>
    <w:basedOn w:val="a1"/>
    <w:next w:val="a1"/>
    <w:qFormat/>
    <w:pPr>
      <w:ind w:leftChars="1400" w:left="1400"/>
    </w:pPr>
  </w:style>
  <w:style w:type="paragraph" w:styleId="a8">
    <w:name w:val="E-mail Signature"/>
    <w:basedOn w:val="a1"/>
    <w:link w:val="Char1"/>
    <w:qFormat/>
  </w:style>
  <w:style w:type="paragraph" w:styleId="a9">
    <w:name w:val="List Number"/>
    <w:basedOn w:val="a1"/>
    <w:qFormat/>
    <w:pPr>
      <w:tabs>
        <w:tab w:val="left" w:pos="360"/>
      </w:tabs>
      <w:ind w:left="360" w:hanging="360"/>
    </w:pPr>
  </w:style>
  <w:style w:type="paragraph" w:styleId="aa">
    <w:name w:val="Normal Indent"/>
    <w:basedOn w:val="a1"/>
    <w:link w:val="Char2"/>
    <w:qFormat/>
    <w:pPr>
      <w:ind w:firstLineChars="200" w:firstLine="420"/>
    </w:pPr>
  </w:style>
  <w:style w:type="paragraph" w:styleId="ab">
    <w:name w:val="caption"/>
    <w:basedOn w:val="a1"/>
    <w:next w:val="a1"/>
    <w:qFormat/>
    <w:rPr>
      <w:rFonts w:ascii="Cambria" w:eastAsia="黑体" w:hAnsi="Cambria"/>
      <w:sz w:val="20"/>
      <w:szCs w:val="20"/>
    </w:rPr>
  </w:style>
  <w:style w:type="paragraph" w:styleId="50">
    <w:name w:val="index 5"/>
    <w:basedOn w:val="a1"/>
    <w:next w:val="a1"/>
    <w:qFormat/>
    <w:pPr>
      <w:ind w:leftChars="800" w:left="800"/>
    </w:pPr>
  </w:style>
  <w:style w:type="paragraph" w:styleId="ac">
    <w:name w:val="List Bullet"/>
    <w:basedOn w:val="a1"/>
    <w:qFormat/>
    <w:pPr>
      <w:tabs>
        <w:tab w:val="left" w:pos="360"/>
      </w:tabs>
      <w:ind w:left="360" w:hanging="360"/>
    </w:pPr>
  </w:style>
  <w:style w:type="paragraph" w:styleId="ad">
    <w:name w:val="envelope address"/>
    <w:basedOn w:val="a1"/>
    <w:qFormat/>
    <w:pPr>
      <w:snapToGrid w:val="0"/>
      <w:ind w:leftChars="1400" w:left="100"/>
    </w:pPr>
    <w:rPr>
      <w:rFonts w:ascii="Cambria" w:hAnsi="Cambria"/>
      <w:sz w:val="24"/>
    </w:rPr>
  </w:style>
  <w:style w:type="paragraph" w:styleId="ae">
    <w:name w:val="Document Map"/>
    <w:basedOn w:val="a1"/>
    <w:link w:val="Char3"/>
    <w:qFormat/>
    <w:rPr>
      <w:rFonts w:ascii="宋体"/>
      <w:sz w:val="18"/>
      <w:szCs w:val="18"/>
    </w:rPr>
  </w:style>
  <w:style w:type="paragraph" w:styleId="af">
    <w:name w:val="toa heading"/>
    <w:basedOn w:val="a1"/>
    <w:next w:val="a1"/>
    <w:qFormat/>
    <w:pPr>
      <w:spacing w:before="120"/>
    </w:pPr>
    <w:rPr>
      <w:rFonts w:ascii="Cambria" w:hAnsi="Cambria"/>
      <w:sz w:val="24"/>
    </w:rPr>
  </w:style>
  <w:style w:type="paragraph" w:styleId="af0">
    <w:name w:val="annotation text"/>
    <w:basedOn w:val="a1"/>
    <w:link w:val="Char20"/>
    <w:uiPriority w:val="99"/>
    <w:qFormat/>
    <w:pPr>
      <w:framePr w:hSpace="180" w:wrap="around" w:vAnchor="text" w:hAnchor="margin" w:y="457"/>
      <w:spacing w:line="360" w:lineRule="auto"/>
      <w:suppressOverlap/>
      <w:jc w:val="left"/>
    </w:pPr>
  </w:style>
  <w:style w:type="paragraph" w:styleId="60">
    <w:name w:val="index 6"/>
    <w:basedOn w:val="a1"/>
    <w:next w:val="a1"/>
    <w:qFormat/>
    <w:pPr>
      <w:ind w:leftChars="1000" w:left="1000"/>
    </w:pPr>
  </w:style>
  <w:style w:type="paragraph" w:styleId="af1">
    <w:name w:val="Salutation"/>
    <w:basedOn w:val="a1"/>
    <w:next w:val="a1"/>
    <w:link w:val="Char4"/>
    <w:qFormat/>
  </w:style>
  <w:style w:type="paragraph" w:styleId="31">
    <w:name w:val="Body Text 3"/>
    <w:basedOn w:val="a1"/>
    <w:link w:val="3Char0"/>
    <w:qFormat/>
    <w:pPr>
      <w:spacing w:after="120"/>
    </w:pPr>
    <w:rPr>
      <w:sz w:val="16"/>
      <w:szCs w:val="16"/>
    </w:rPr>
  </w:style>
  <w:style w:type="paragraph" w:styleId="af2">
    <w:name w:val="Closing"/>
    <w:basedOn w:val="a1"/>
    <w:link w:val="Char5"/>
    <w:qFormat/>
    <w:pPr>
      <w:ind w:leftChars="2100" w:left="100"/>
    </w:pPr>
  </w:style>
  <w:style w:type="paragraph" w:styleId="32">
    <w:name w:val="List Bullet 3"/>
    <w:basedOn w:val="a1"/>
    <w:qFormat/>
    <w:pPr>
      <w:tabs>
        <w:tab w:val="left" w:pos="1200"/>
      </w:tabs>
      <w:ind w:left="1200" w:hanging="360"/>
    </w:pPr>
  </w:style>
  <w:style w:type="paragraph" w:styleId="af3">
    <w:name w:val="Body Text"/>
    <w:basedOn w:val="a1"/>
    <w:link w:val="Char30"/>
    <w:uiPriority w:val="1"/>
    <w:qFormat/>
    <w:rPr>
      <w:rFonts w:ascii="仿宋_GB2312" w:eastAsia="仿宋_GB2312"/>
      <w:sz w:val="24"/>
    </w:rPr>
  </w:style>
  <w:style w:type="paragraph" w:styleId="af4">
    <w:name w:val="Body Text Indent"/>
    <w:basedOn w:val="a1"/>
    <w:link w:val="Char10"/>
    <w:qFormat/>
    <w:pPr>
      <w:ind w:leftChars="228" w:left="479"/>
    </w:pPr>
    <w:rPr>
      <w:rFonts w:ascii="仿宋_GB2312" w:eastAsia="仿宋_GB2312"/>
      <w:sz w:val="24"/>
    </w:rPr>
  </w:style>
  <w:style w:type="paragraph" w:styleId="33">
    <w:name w:val="List Number 3"/>
    <w:basedOn w:val="a1"/>
    <w:qFormat/>
    <w:pPr>
      <w:tabs>
        <w:tab w:val="left" w:pos="1200"/>
      </w:tabs>
      <w:ind w:left="1200" w:hanging="360"/>
    </w:pPr>
  </w:style>
  <w:style w:type="paragraph" w:styleId="21">
    <w:name w:val="List 2"/>
    <w:basedOn w:val="a1"/>
    <w:qFormat/>
    <w:pPr>
      <w:ind w:leftChars="200" w:left="100" w:hangingChars="200" w:hanging="200"/>
    </w:pPr>
  </w:style>
  <w:style w:type="paragraph" w:styleId="af5">
    <w:name w:val="List Continue"/>
    <w:basedOn w:val="a1"/>
    <w:qFormat/>
    <w:pPr>
      <w:spacing w:after="120"/>
      <w:ind w:leftChars="200" w:left="420"/>
    </w:pPr>
  </w:style>
  <w:style w:type="paragraph" w:styleId="af6">
    <w:name w:val="Block Text"/>
    <w:basedOn w:val="a1"/>
    <w:qFormat/>
    <w:pPr>
      <w:spacing w:after="120"/>
      <w:ind w:leftChars="700" w:left="1440" w:rightChars="700" w:right="1440"/>
    </w:pPr>
  </w:style>
  <w:style w:type="paragraph" w:styleId="22">
    <w:name w:val="List Bullet 2"/>
    <w:basedOn w:val="a1"/>
    <w:qFormat/>
    <w:pPr>
      <w:tabs>
        <w:tab w:val="left" w:pos="780"/>
      </w:tabs>
      <w:ind w:left="780" w:hanging="360"/>
    </w:pPr>
  </w:style>
  <w:style w:type="paragraph" w:styleId="HTML">
    <w:name w:val="HTML Address"/>
    <w:basedOn w:val="a1"/>
    <w:link w:val="HTMLChar"/>
    <w:qFormat/>
    <w:rPr>
      <w:i/>
      <w:iCs/>
    </w:rPr>
  </w:style>
  <w:style w:type="paragraph" w:styleId="41">
    <w:name w:val="index 4"/>
    <w:basedOn w:val="a1"/>
    <w:next w:val="a1"/>
    <w:qFormat/>
    <w:pPr>
      <w:ind w:leftChars="600" w:left="600"/>
    </w:pPr>
  </w:style>
  <w:style w:type="paragraph" w:styleId="51">
    <w:name w:val="toc 5"/>
    <w:basedOn w:val="a1"/>
    <w:next w:val="a1"/>
    <w:uiPriority w:val="39"/>
    <w:qFormat/>
    <w:pPr>
      <w:ind w:leftChars="800" w:left="1680"/>
    </w:pPr>
  </w:style>
  <w:style w:type="paragraph" w:styleId="34">
    <w:name w:val="toc 3"/>
    <w:basedOn w:val="a1"/>
    <w:next w:val="a1"/>
    <w:uiPriority w:val="39"/>
    <w:qFormat/>
    <w:pPr>
      <w:ind w:leftChars="400" w:left="840"/>
    </w:pPr>
  </w:style>
  <w:style w:type="paragraph" w:styleId="af7">
    <w:name w:val="Plain Text"/>
    <w:basedOn w:val="a1"/>
    <w:link w:val="Char21"/>
    <w:qFormat/>
    <w:pPr>
      <w:snapToGrid w:val="0"/>
      <w:spacing w:line="360" w:lineRule="auto"/>
      <w:ind w:firstLine="480"/>
      <w:jc w:val="center"/>
    </w:pPr>
    <w:rPr>
      <w:rFonts w:ascii="宋体" w:hAnsi="Courier New"/>
      <w:sz w:val="24"/>
    </w:rPr>
  </w:style>
  <w:style w:type="paragraph" w:styleId="52">
    <w:name w:val="List Bullet 5"/>
    <w:basedOn w:val="a1"/>
    <w:qFormat/>
    <w:pPr>
      <w:tabs>
        <w:tab w:val="left" w:pos="2040"/>
      </w:tabs>
      <w:ind w:left="2040" w:hanging="360"/>
    </w:pPr>
  </w:style>
  <w:style w:type="paragraph" w:styleId="42">
    <w:name w:val="List Number 4"/>
    <w:basedOn w:val="a1"/>
    <w:qFormat/>
    <w:pPr>
      <w:tabs>
        <w:tab w:val="left" w:pos="1620"/>
      </w:tabs>
      <w:ind w:left="1620" w:hanging="360"/>
    </w:pPr>
  </w:style>
  <w:style w:type="paragraph" w:styleId="81">
    <w:name w:val="toc 8"/>
    <w:basedOn w:val="a1"/>
    <w:next w:val="a1"/>
    <w:uiPriority w:val="39"/>
    <w:qFormat/>
    <w:pPr>
      <w:ind w:leftChars="1400" w:left="2940"/>
    </w:pPr>
  </w:style>
  <w:style w:type="paragraph" w:styleId="35">
    <w:name w:val="index 3"/>
    <w:basedOn w:val="a1"/>
    <w:next w:val="a1"/>
    <w:qFormat/>
    <w:pPr>
      <w:ind w:leftChars="400" w:left="400"/>
    </w:pPr>
  </w:style>
  <w:style w:type="paragraph" w:styleId="af8">
    <w:name w:val="Date"/>
    <w:basedOn w:val="a1"/>
    <w:next w:val="a1"/>
    <w:link w:val="Char6"/>
    <w:qFormat/>
    <w:rPr>
      <w:rFonts w:eastAsia="楷体_GB2312"/>
      <w:sz w:val="28"/>
      <w:szCs w:val="20"/>
    </w:rPr>
  </w:style>
  <w:style w:type="paragraph" w:styleId="23">
    <w:name w:val="Body Text Indent 2"/>
    <w:basedOn w:val="a1"/>
    <w:link w:val="2Char10"/>
    <w:qFormat/>
    <w:pPr>
      <w:spacing w:after="120" w:line="480" w:lineRule="auto"/>
      <w:ind w:leftChars="200" w:left="420"/>
    </w:pPr>
  </w:style>
  <w:style w:type="paragraph" w:styleId="af9">
    <w:name w:val="endnote text"/>
    <w:basedOn w:val="a1"/>
    <w:link w:val="Char7"/>
    <w:qFormat/>
    <w:pPr>
      <w:snapToGrid w:val="0"/>
      <w:jc w:val="left"/>
    </w:pPr>
  </w:style>
  <w:style w:type="paragraph" w:styleId="53">
    <w:name w:val="List Continue 5"/>
    <w:basedOn w:val="a1"/>
    <w:qFormat/>
    <w:pPr>
      <w:spacing w:after="120"/>
      <w:ind w:leftChars="1000" w:left="2100"/>
    </w:pPr>
  </w:style>
  <w:style w:type="paragraph" w:styleId="afa">
    <w:name w:val="Balloon Text"/>
    <w:basedOn w:val="a1"/>
    <w:link w:val="Char8"/>
    <w:qFormat/>
    <w:rPr>
      <w:sz w:val="18"/>
      <w:szCs w:val="18"/>
    </w:rPr>
  </w:style>
  <w:style w:type="paragraph" w:styleId="afb">
    <w:name w:val="footer"/>
    <w:basedOn w:val="a1"/>
    <w:link w:val="Char11"/>
    <w:uiPriority w:val="99"/>
    <w:qFormat/>
    <w:pPr>
      <w:tabs>
        <w:tab w:val="center" w:pos="4153"/>
        <w:tab w:val="right" w:pos="8306"/>
      </w:tabs>
      <w:snapToGrid w:val="0"/>
      <w:jc w:val="left"/>
    </w:pPr>
    <w:rPr>
      <w:sz w:val="18"/>
      <w:szCs w:val="18"/>
    </w:rPr>
  </w:style>
  <w:style w:type="paragraph" w:styleId="afc">
    <w:name w:val="envelope return"/>
    <w:basedOn w:val="a1"/>
    <w:qFormat/>
    <w:pPr>
      <w:snapToGrid w:val="0"/>
    </w:pPr>
    <w:rPr>
      <w:rFonts w:ascii="Cambria" w:hAnsi="Cambria"/>
    </w:rPr>
  </w:style>
  <w:style w:type="paragraph" w:styleId="afd">
    <w:name w:val="header"/>
    <w:basedOn w:val="a1"/>
    <w:link w:val="Char9"/>
    <w:qFormat/>
    <w:pPr>
      <w:pBdr>
        <w:bottom w:val="single" w:sz="6" w:space="1" w:color="auto"/>
      </w:pBdr>
      <w:tabs>
        <w:tab w:val="center" w:pos="4153"/>
        <w:tab w:val="right" w:pos="8306"/>
      </w:tabs>
      <w:snapToGrid w:val="0"/>
      <w:jc w:val="center"/>
    </w:pPr>
    <w:rPr>
      <w:sz w:val="18"/>
      <w:szCs w:val="18"/>
    </w:rPr>
  </w:style>
  <w:style w:type="paragraph" w:styleId="afe">
    <w:name w:val="Signature"/>
    <w:basedOn w:val="a1"/>
    <w:link w:val="Chara"/>
    <w:qFormat/>
    <w:pPr>
      <w:ind w:leftChars="2100" w:left="100"/>
    </w:pPr>
  </w:style>
  <w:style w:type="paragraph" w:styleId="10">
    <w:name w:val="toc 1"/>
    <w:basedOn w:val="a1"/>
    <w:next w:val="a1"/>
    <w:uiPriority w:val="39"/>
    <w:qFormat/>
    <w:pPr>
      <w:adjustRightInd w:val="0"/>
      <w:snapToGrid w:val="0"/>
      <w:spacing w:line="312" w:lineRule="auto"/>
      <w:ind w:firstLineChars="200" w:firstLine="480"/>
    </w:pPr>
    <w:rPr>
      <w:rFonts w:ascii="仿宋_GB2312" w:eastAsia="仿宋_GB2312" w:hAnsi="华文中宋"/>
      <w:bCs/>
      <w:kern w:val="0"/>
      <w:sz w:val="24"/>
      <w:szCs w:val="20"/>
    </w:rPr>
  </w:style>
  <w:style w:type="paragraph" w:styleId="43">
    <w:name w:val="List Continue 4"/>
    <w:basedOn w:val="a1"/>
    <w:qFormat/>
    <w:pPr>
      <w:spacing w:after="120"/>
      <w:ind w:leftChars="800" w:left="1680"/>
    </w:pPr>
  </w:style>
  <w:style w:type="paragraph" w:styleId="44">
    <w:name w:val="toc 4"/>
    <w:basedOn w:val="a1"/>
    <w:next w:val="a1"/>
    <w:uiPriority w:val="39"/>
    <w:qFormat/>
    <w:pPr>
      <w:ind w:leftChars="600" w:left="1260"/>
    </w:pPr>
  </w:style>
  <w:style w:type="paragraph" w:styleId="aff">
    <w:name w:val="index heading"/>
    <w:basedOn w:val="a1"/>
    <w:next w:val="11"/>
    <w:qFormat/>
    <w:rPr>
      <w:rFonts w:ascii="Cambria" w:hAnsi="Cambria"/>
      <w:b/>
      <w:bCs/>
    </w:rPr>
  </w:style>
  <w:style w:type="paragraph" w:styleId="11">
    <w:name w:val="index 1"/>
    <w:basedOn w:val="a1"/>
    <w:next w:val="a1"/>
    <w:qFormat/>
  </w:style>
  <w:style w:type="paragraph" w:styleId="aff0">
    <w:name w:val="Subtitle"/>
    <w:basedOn w:val="a1"/>
    <w:next w:val="a1"/>
    <w:link w:val="Charb"/>
    <w:qFormat/>
    <w:pPr>
      <w:spacing w:before="240" w:after="60" w:line="312" w:lineRule="auto"/>
      <w:jc w:val="center"/>
      <w:outlineLvl w:val="1"/>
    </w:pPr>
    <w:rPr>
      <w:rFonts w:ascii="Cambria" w:hAnsi="Cambria"/>
      <w:b/>
      <w:bCs/>
      <w:kern w:val="28"/>
      <w:sz w:val="32"/>
      <w:szCs w:val="32"/>
    </w:rPr>
  </w:style>
  <w:style w:type="paragraph" w:styleId="54">
    <w:name w:val="List Number 5"/>
    <w:basedOn w:val="a1"/>
    <w:qFormat/>
    <w:pPr>
      <w:tabs>
        <w:tab w:val="left" w:pos="2040"/>
      </w:tabs>
      <w:ind w:left="2040" w:hanging="360"/>
    </w:pPr>
  </w:style>
  <w:style w:type="paragraph" w:styleId="aff1">
    <w:name w:val="List"/>
    <w:basedOn w:val="a1"/>
    <w:qFormat/>
    <w:pPr>
      <w:ind w:left="200" w:hangingChars="200" w:hanging="200"/>
    </w:pPr>
  </w:style>
  <w:style w:type="paragraph" w:styleId="aff2">
    <w:name w:val="footnote text"/>
    <w:basedOn w:val="a1"/>
    <w:link w:val="Charc"/>
    <w:qFormat/>
    <w:pPr>
      <w:snapToGrid w:val="0"/>
      <w:jc w:val="left"/>
    </w:pPr>
    <w:rPr>
      <w:sz w:val="18"/>
      <w:szCs w:val="18"/>
    </w:rPr>
  </w:style>
  <w:style w:type="paragraph" w:styleId="61">
    <w:name w:val="toc 6"/>
    <w:basedOn w:val="a1"/>
    <w:next w:val="a1"/>
    <w:uiPriority w:val="39"/>
    <w:qFormat/>
    <w:pPr>
      <w:ind w:leftChars="1000" w:left="2100"/>
    </w:pPr>
  </w:style>
  <w:style w:type="paragraph" w:styleId="55">
    <w:name w:val="List 5"/>
    <w:basedOn w:val="a1"/>
    <w:qFormat/>
    <w:pPr>
      <w:ind w:leftChars="800" w:left="100" w:hangingChars="200" w:hanging="200"/>
    </w:pPr>
  </w:style>
  <w:style w:type="paragraph" w:styleId="36">
    <w:name w:val="Body Text Indent 3"/>
    <w:basedOn w:val="a1"/>
    <w:link w:val="3Char1"/>
    <w:qFormat/>
    <w:pPr>
      <w:spacing w:line="360" w:lineRule="auto"/>
      <w:ind w:firstLine="840"/>
    </w:pPr>
    <w:rPr>
      <w:rFonts w:ascii="仿宋_GB2312" w:eastAsia="仿宋_GB2312"/>
      <w:sz w:val="24"/>
    </w:rPr>
  </w:style>
  <w:style w:type="paragraph" w:styleId="71">
    <w:name w:val="index 7"/>
    <w:basedOn w:val="a1"/>
    <w:next w:val="a1"/>
    <w:qFormat/>
    <w:pPr>
      <w:ind w:leftChars="1200" w:left="1200"/>
    </w:pPr>
  </w:style>
  <w:style w:type="paragraph" w:styleId="90">
    <w:name w:val="index 9"/>
    <w:basedOn w:val="a1"/>
    <w:next w:val="a1"/>
    <w:qFormat/>
    <w:pPr>
      <w:ind w:leftChars="1600" w:left="1600"/>
    </w:pPr>
  </w:style>
  <w:style w:type="paragraph" w:styleId="aff3">
    <w:name w:val="table of figures"/>
    <w:basedOn w:val="a1"/>
    <w:next w:val="a1"/>
    <w:qFormat/>
    <w:pPr>
      <w:ind w:leftChars="200" w:left="200" w:hangingChars="200" w:hanging="200"/>
    </w:pPr>
  </w:style>
  <w:style w:type="paragraph" w:styleId="24">
    <w:name w:val="toc 2"/>
    <w:basedOn w:val="a1"/>
    <w:next w:val="a1"/>
    <w:uiPriority w:val="39"/>
    <w:qFormat/>
    <w:pPr>
      <w:ind w:leftChars="200" w:left="420"/>
    </w:pPr>
  </w:style>
  <w:style w:type="paragraph" w:styleId="91">
    <w:name w:val="toc 9"/>
    <w:basedOn w:val="a1"/>
    <w:next w:val="a1"/>
    <w:uiPriority w:val="39"/>
    <w:qFormat/>
    <w:pPr>
      <w:ind w:leftChars="1600" w:left="3360"/>
    </w:pPr>
  </w:style>
  <w:style w:type="paragraph" w:styleId="25">
    <w:name w:val="Body Text 2"/>
    <w:basedOn w:val="a1"/>
    <w:link w:val="2Char"/>
    <w:qFormat/>
    <w:pPr>
      <w:adjustRightInd w:val="0"/>
      <w:snapToGrid w:val="0"/>
    </w:pPr>
    <w:rPr>
      <w:rFonts w:ascii="仿宋_GB2312" w:eastAsia="仿宋_GB2312"/>
      <w:b/>
      <w:bCs/>
      <w:sz w:val="28"/>
    </w:rPr>
  </w:style>
  <w:style w:type="paragraph" w:styleId="45">
    <w:name w:val="List 4"/>
    <w:basedOn w:val="a1"/>
    <w:qFormat/>
    <w:pPr>
      <w:ind w:leftChars="600" w:left="100" w:hangingChars="200" w:hanging="200"/>
    </w:pPr>
  </w:style>
  <w:style w:type="paragraph" w:styleId="26">
    <w:name w:val="List Continue 2"/>
    <w:basedOn w:val="a1"/>
    <w:qFormat/>
    <w:pPr>
      <w:spacing w:after="120"/>
      <w:ind w:leftChars="400" w:left="840"/>
    </w:pPr>
  </w:style>
  <w:style w:type="paragraph" w:styleId="aff4">
    <w:name w:val="Message Header"/>
    <w:basedOn w:val="a1"/>
    <w:link w:val="Chard"/>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rPr>
  </w:style>
  <w:style w:type="paragraph" w:styleId="HTML0">
    <w:name w:val="HTML Preformatted"/>
    <w:basedOn w:val="a1"/>
    <w:link w:val="HTMLChar0"/>
    <w:qFormat/>
    <w:rPr>
      <w:rFonts w:ascii="Courier New" w:hAnsi="Courier New"/>
      <w:sz w:val="20"/>
      <w:szCs w:val="20"/>
    </w:rPr>
  </w:style>
  <w:style w:type="paragraph" w:styleId="aff5">
    <w:name w:val="Normal (Web)"/>
    <w:basedOn w:val="a1"/>
    <w:link w:val="Chare"/>
    <w:uiPriority w:val="99"/>
    <w:qFormat/>
    <w:pPr>
      <w:widowControl/>
      <w:spacing w:before="100" w:beforeAutospacing="1" w:after="100" w:afterAutospacing="1"/>
      <w:jc w:val="left"/>
    </w:pPr>
    <w:rPr>
      <w:rFonts w:ascii="Arial Unicode MS" w:eastAsia="Arial Unicode MS" w:hAnsi="Arial Unicode MS"/>
      <w:kern w:val="0"/>
      <w:sz w:val="24"/>
    </w:rPr>
  </w:style>
  <w:style w:type="paragraph" w:styleId="37">
    <w:name w:val="List Continue 3"/>
    <w:basedOn w:val="a1"/>
    <w:qFormat/>
    <w:pPr>
      <w:spacing w:after="120"/>
      <w:ind w:leftChars="600" w:left="1260"/>
    </w:pPr>
  </w:style>
  <w:style w:type="paragraph" w:styleId="27">
    <w:name w:val="index 2"/>
    <w:basedOn w:val="a1"/>
    <w:next w:val="a1"/>
    <w:qFormat/>
    <w:pPr>
      <w:ind w:leftChars="200" w:left="200"/>
    </w:pPr>
  </w:style>
  <w:style w:type="paragraph" w:styleId="aff6">
    <w:name w:val="Title"/>
    <w:basedOn w:val="a1"/>
    <w:next w:val="a1"/>
    <w:link w:val="Charf"/>
    <w:uiPriority w:val="1"/>
    <w:qFormat/>
    <w:pPr>
      <w:spacing w:before="240" w:after="60"/>
      <w:jc w:val="center"/>
      <w:outlineLvl w:val="0"/>
    </w:pPr>
    <w:rPr>
      <w:rFonts w:ascii="Cambria" w:hAnsi="Cambria"/>
      <w:b/>
      <w:bCs/>
      <w:sz w:val="32"/>
      <w:szCs w:val="32"/>
    </w:rPr>
  </w:style>
  <w:style w:type="paragraph" w:styleId="aff7">
    <w:name w:val="annotation subject"/>
    <w:basedOn w:val="af0"/>
    <w:next w:val="af0"/>
    <w:link w:val="Charf0"/>
    <w:qFormat/>
    <w:pPr>
      <w:framePr w:wrap="around"/>
    </w:pPr>
    <w:rPr>
      <w:b/>
      <w:bCs/>
    </w:rPr>
  </w:style>
  <w:style w:type="paragraph" w:styleId="aff8">
    <w:name w:val="Body Text First Indent"/>
    <w:basedOn w:val="af3"/>
    <w:link w:val="Charf1"/>
    <w:qFormat/>
    <w:pPr>
      <w:spacing w:after="120"/>
      <w:ind w:firstLineChars="100" w:firstLine="420"/>
    </w:pPr>
  </w:style>
  <w:style w:type="paragraph" w:styleId="28">
    <w:name w:val="Body Text First Indent 2"/>
    <w:basedOn w:val="af4"/>
    <w:link w:val="2Char0"/>
    <w:qFormat/>
    <w:pPr>
      <w:spacing w:after="120"/>
      <w:ind w:leftChars="200" w:left="420" w:firstLineChars="200" w:firstLine="420"/>
    </w:pPr>
  </w:style>
  <w:style w:type="table" w:styleId="aff9">
    <w:name w:val="Table Grid"/>
    <w:basedOn w:val="a3"/>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Strong"/>
    <w:qFormat/>
    <w:rPr>
      <w:b/>
      <w:bCs/>
    </w:rPr>
  </w:style>
  <w:style w:type="character" w:styleId="affb">
    <w:name w:val="page number"/>
    <w:uiPriority w:val="99"/>
    <w:qFormat/>
  </w:style>
  <w:style w:type="character" w:styleId="affc">
    <w:name w:val="FollowedHyperlink"/>
    <w:uiPriority w:val="99"/>
    <w:qFormat/>
    <w:rPr>
      <w:rFonts w:ascii="微软雅黑" w:eastAsia="微软雅黑" w:hAnsi="微软雅黑" w:cs="微软雅黑"/>
      <w:color w:val="02396F"/>
      <w:u w:val="single"/>
    </w:rPr>
  </w:style>
  <w:style w:type="character" w:styleId="affd">
    <w:name w:val="Emphasis"/>
    <w:qFormat/>
    <w:rPr>
      <w:color w:val="CC0000"/>
    </w:rPr>
  </w:style>
  <w:style w:type="character" w:styleId="affe">
    <w:name w:val="Hyperlink"/>
    <w:uiPriority w:val="99"/>
    <w:qFormat/>
    <w:rPr>
      <w:rFonts w:ascii="微软雅黑" w:eastAsia="微软雅黑" w:hAnsi="微软雅黑" w:cs="微软雅黑" w:hint="eastAsia"/>
      <w:color w:val="02396F"/>
      <w:u w:val="single"/>
    </w:rPr>
  </w:style>
  <w:style w:type="character" w:styleId="afff">
    <w:name w:val="annotation reference"/>
    <w:uiPriority w:val="99"/>
    <w:qFormat/>
    <w:rPr>
      <w:sz w:val="21"/>
      <w:szCs w:val="21"/>
    </w:rPr>
  </w:style>
  <w:style w:type="character" w:customStyle="1" w:styleId="1Char">
    <w:name w:val="标题 1 Char"/>
    <w:link w:val="1"/>
    <w:uiPriority w:val="1"/>
    <w:qFormat/>
    <w:rPr>
      <w:rFonts w:ascii="宋体" w:hAnsi="宋体" w:cstheme="minorEastAsia"/>
      <w:b/>
      <w:caps/>
      <w:kern w:val="44"/>
      <w:sz w:val="28"/>
      <w:szCs w:val="28"/>
    </w:rPr>
  </w:style>
  <w:style w:type="character" w:customStyle="1" w:styleId="2Char1">
    <w:name w:val="标题 2 Char1"/>
    <w:link w:val="2"/>
    <w:uiPriority w:val="1"/>
    <w:qFormat/>
    <w:rPr>
      <w:b/>
      <w:bCs/>
      <w:kern w:val="2"/>
      <w:sz w:val="21"/>
      <w:szCs w:val="24"/>
    </w:rPr>
  </w:style>
  <w:style w:type="character" w:customStyle="1" w:styleId="3Char">
    <w:name w:val="标题 3 Char"/>
    <w:link w:val="3"/>
    <w:uiPriority w:val="1"/>
    <w:qFormat/>
    <w:rPr>
      <w:b/>
      <w:bCs/>
      <w:kern w:val="2"/>
      <w:sz w:val="32"/>
      <w:szCs w:val="32"/>
    </w:rPr>
  </w:style>
  <w:style w:type="character" w:customStyle="1" w:styleId="4Char">
    <w:name w:val="标题 4 Char"/>
    <w:link w:val="4"/>
    <w:uiPriority w:val="1"/>
    <w:qFormat/>
    <w:rPr>
      <w:b/>
      <w:bCs/>
      <w:kern w:val="2"/>
      <w:sz w:val="24"/>
      <w:szCs w:val="24"/>
    </w:rPr>
  </w:style>
  <w:style w:type="character" w:customStyle="1" w:styleId="5Char">
    <w:name w:val="标题 5 Char"/>
    <w:link w:val="5"/>
    <w:uiPriority w:val="1"/>
    <w:qFormat/>
    <w:rPr>
      <w:rFonts w:ascii="宋体" w:hAnsi="宋体"/>
      <w:b/>
      <w:bCs/>
      <w:kern w:val="2"/>
      <w:sz w:val="24"/>
    </w:rPr>
  </w:style>
  <w:style w:type="character" w:customStyle="1" w:styleId="6Char">
    <w:name w:val="标题 6 Char"/>
    <w:link w:val="6"/>
    <w:uiPriority w:val="1"/>
    <w:qFormat/>
    <w:rPr>
      <w:rFonts w:ascii="Cambria" w:eastAsia="宋体" w:hAnsi="Cambria" w:cs="Times New Roman"/>
      <w:b/>
      <w:bCs/>
      <w:kern w:val="2"/>
      <w:sz w:val="24"/>
      <w:szCs w:val="24"/>
    </w:rPr>
  </w:style>
  <w:style w:type="character" w:customStyle="1" w:styleId="7Char">
    <w:name w:val="标题 7 Char"/>
    <w:link w:val="7"/>
    <w:uiPriority w:val="1"/>
    <w:qFormat/>
    <w:rPr>
      <w:b/>
      <w:bCs/>
      <w:kern w:val="2"/>
      <w:sz w:val="24"/>
      <w:szCs w:val="24"/>
    </w:rPr>
  </w:style>
  <w:style w:type="character" w:customStyle="1" w:styleId="8Char">
    <w:name w:val="标题 8 Char"/>
    <w:link w:val="8"/>
    <w:uiPriority w:val="1"/>
    <w:qFormat/>
    <w:rPr>
      <w:rFonts w:ascii="Cambria" w:eastAsia="宋体" w:hAnsi="Cambria" w:cs="Times New Roman"/>
      <w:kern w:val="2"/>
      <w:sz w:val="24"/>
      <w:szCs w:val="24"/>
    </w:rPr>
  </w:style>
  <w:style w:type="character" w:customStyle="1" w:styleId="9Char">
    <w:name w:val="标题 9 Char"/>
    <w:link w:val="9"/>
    <w:uiPriority w:val="1"/>
    <w:qFormat/>
    <w:rPr>
      <w:rFonts w:ascii="Cambria" w:eastAsia="宋体" w:hAnsi="Cambria" w:cs="Times New Roman"/>
      <w:kern w:val="2"/>
      <w:sz w:val="21"/>
      <w:szCs w:val="21"/>
    </w:rPr>
  </w:style>
  <w:style w:type="character" w:customStyle="1" w:styleId="Char">
    <w:name w:val="宏文本 Char"/>
    <w:link w:val="a5"/>
    <w:qFormat/>
    <w:rPr>
      <w:rFonts w:ascii="Courier New" w:hAnsi="Courier New" w:cs="Courier New"/>
      <w:kern w:val="2"/>
      <w:sz w:val="24"/>
      <w:szCs w:val="24"/>
      <w:lang w:val="en-US" w:eastAsia="zh-CN" w:bidi="ar-SA"/>
    </w:rPr>
  </w:style>
  <w:style w:type="character" w:customStyle="1" w:styleId="Char0">
    <w:name w:val="注释标题 Char"/>
    <w:link w:val="a7"/>
    <w:qFormat/>
    <w:rPr>
      <w:kern w:val="2"/>
      <w:sz w:val="21"/>
      <w:szCs w:val="24"/>
    </w:rPr>
  </w:style>
  <w:style w:type="character" w:customStyle="1" w:styleId="Char1">
    <w:name w:val="电子邮件签名 Char"/>
    <w:link w:val="a8"/>
    <w:qFormat/>
    <w:rPr>
      <w:kern w:val="2"/>
      <w:sz w:val="21"/>
      <w:szCs w:val="24"/>
    </w:rPr>
  </w:style>
  <w:style w:type="character" w:customStyle="1" w:styleId="Char2">
    <w:name w:val="正文缩进 Char"/>
    <w:link w:val="aa"/>
    <w:qFormat/>
    <w:rPr>
      <w:kern w:val="2"/>
      <w:sz w:val="21"/>
      <w:szCs w:val="24"/>
    </w:rPr>
  </w:style>
  <w:style w:type="character" w:customStyle="1" w:styleId="Char3">
    <w:name w:val="文档结构图 Char"/>
    <w:link w:val="ae"/>
    <w:qFormat/>
    <w:rPr>
      <w:rFonts w:ascii="宋体"/>
      <w:kern w:val="2"/>
      <w:sz w:val="18"/>
      <w:szCs w:val="18"/>
    </w:rPr>
  </w:style>
  <w:style w:type="character" w:customStyle="1" w:styleId="Char20">
    <w:name w:val="批注文字 Char2"/>
    <w:link w:val="af0"/>
    <w:uiPriority w:val="99"/>
    <w:qFormat/>
    <w:rPr>
      <w:kern w:val="2"/>
      <w:sz w:val="21"/>
      <w:szCs w:val="24"/>
    </w:rPr>
  </w:style>
  <w:style w:type="character" w:customStyle="1" w:styleId="Char4">
    <w:name w:val="称呼 Char"/>
    <w:link w:val="af1"/>
    <w:qFormat/>
    <w:rPr>
      <w:kern w:val="2"/>
      <w:sz w:val="21"/>
      <w:szCs w:val="24"/>
    </w:rPr>
  </w:style>
  <w:style w:type="character" w:customStyle="1" w:styleId="3Char0">
    <w:name w:val="正文文本 3 Char"/>
    <w:link w:val="31"/>
    <w:qFormat/>
    <w:rPr>
      <w:kern w:val="2"/>
      <w:sz w:val="16"/>
      <w:szCs w:val="16"/>
    </w:rPr>
  </w:style>
  <w:style w:type="character" w:customStyle="1" w:styleId="Char5">
    <w:name w:val="结束语 Char"/>
    <w:link w:val="af2"/>
    <w:qFormat/>
    <w:rPr>
      <w:kern w:val="2"/>
      <w:sz w:val="21"/>
      <w:szCs w:val="24"/>
    </w:rPr>
  </w:style>
  <w:style w:type="character" w:customStyle="1" w:styleId="Char30">
    <w:name w:val="正文文本 Char3"/>
    <w:link w:val="af3"/>
    <w:qFormat/>
    <w:rPr>
      <w:rFonts w:ascii="仿宋_GB2312" w:eastAsia="仿宋_GB2312"/>
      <w:kern w:val="2"/>
      <w:sz w:val="24"/>
      <w:szCs w:val="24"/>
    </w:rPr>
  </w:style>
  <w:style w:type="character" w:customStyle="1" w:styleId="Char10">
    <w:name w:val="正文文本缩进 Char1"/>
    <w:link w:val="af4"/>
    <w:qFormat/>
    <w:rPr>
      <w:rFonts w:ascii="仿宋_GB2312" w:eastAsia="仿宋_GB2312"/>
      <w:kern w:val="2"/>
      <w:sz w:val="24"/>
      <w:szCs w:val="24"/>
    </w:rPr>
  </w:style>
  <w:style w:type="character" w:customStyle="1" w:styleId="HTMLChar">
    <w:name w:val="HTML 地址 Char"/>
    <w:link w:val="HTML"/>
    <w:qFormat/>
    <w:rPr>
      <w:i/>
      <w:iCs/>
      <w:kern w:val="2"/>
      <w:sz w:val="21"/>
      <w:szCs w:val="24"/>
    </w:rPr>
  </w:style>
  <w:style w:type="character" w:customStyle="1" w:styleId="Char21">
    <w:name w:val="纯文本 Char2"/>
    <w:link w:val="af7"/>
    <w:qFormat/>
    <w:rPr>
      <w:rFonts w:ascii="宋体" w:hAnsi="Courier New"/>
      <w:kern w:val="2"/>
      <w:sz w:val="24"/>
      <w:szCs w:val="24"/>
    </w:rPr>
  </w:style>
  <w:style w:type="character" w:customStyle="1" w:styleId="Char6">
    <w:name w:val="日期 Char"/>
    <w:link w:val="af8"/>
    <w:qFormat/>
    <w:rPr>
      <w:rFonts w:eastAsia="楷体_GB2312"/>
      <w:kern w:val="2"/>
      <w:sz w:val="28"/>
    </w:rPr>
  </w:style>
  <w:style w:type="character" w:customStyle="1" w:styleId="2Char10">
    <w:name w:val="正文文本缩进 2 Char1"/>
    <w:link w:val="23"/>
    <w:qFormat/>
    <w:rPr>
      <w:kern w:val="2"/>
      <w:sz w:val="21"/>
      <w:szCs w:val="24"/>
    </w:rPr>
  </w:style>
  <w:style w:type="character" w:customStyle="1" w:styleId="Char7">
    <w:name w:val="尾注文本 Char"/>
    <w:link w:val="af9"/>
    <w:qFormat/>
    <w:rPr>
      <w:kern w:val="2"/>
      <w:sz w:val="21"/>
      <w:szCs w:val="24"/>
    </w:rPr>
  </w:style>
  <w:style w:type="character" w:customStyle="1" w:styleId="Char8">
    <w:name w:val="批注框文本 Char"/>
    <w:link w:val="afa"/>
    <w:uiPriority w:val="99"/>
    <w:qFormat/>
    <w:locked/>
    <w:rPr>
      <w:rFonts w:eastAsia="宋体"/>
      <w:kern w:val="2"/>
      <w:sz w:val="18"/>
      <w:szCs w:val="18"/>
      <w:lang w:val="en-US" w:eastAsia="zh-CN" w:bidi="ar-SA"/>
    </w:rPr>
  </w:style>
  <w:style w:type="character" w:customStyle="1" w:styleId="Char11">
    <w:name w:val="页脚 Char1"/>
    <w:link w:val="afb"/>
    <w:qFormat/>
    <w:rPr>
      <w:kern w:val="2"/>
      <w:sz w:val="18"/>
      <w:szCs w:val="18"/>
    </w:rPr>
  </w:style>
  <w:style w:type="character" w:customStyle="1" w:styleId="Char9">
    <w:name w:val="页眉 Char"/>
    <w:link w:val="afd"/>
    <w:uiPriority w:val="99"/>
    <w:qFormat/>
    <w:rPr>
      <w:kern w:val="2"/>
      <w:sz w:val="18"/>
      <w:szCs w:val="18"/>
    </w:rPr>
  </w:style>
  <w:style w:type="character" w:customStyle="1" w:styleId="Chara">
    <w:name w:val="签名 Char"/>
    <w:link w:val="afe"/>
    <w:qFormat/>
    <w:rPr>
      <w:kern w:val="2"/>
      <w:sz w:val="21"/>
      <w:szCs w:val="24"/>
    </w:rPr>
  </w:style>
  <w:style w:type="character" w:customStyle="1" w:styleId="Charb">
    <w:name w:val="副标题 Char"/>
    <w:link w:val="aff0"/>
    <w:qFormat/>
    <w:rPr>
      <w:rFonts w:ascii="Cambria" w:hAnsi="Cambria" w:cs="Times New Roman"/>
      <w:b/>
      <w:bCs/>
      <w:kern w:val="28"/>
      <w:sz w:val="32"/>
      <w:szCs w:val="32"/>
    </w:rPr>
  </w:style>
  <w:style w:type="character" w:customStyle="1" w:styleId="Charc">
    <w:name w:val="脚注文本 Char"/>
    <w:link w:val="aff2"/>
    <w:qFormat/>
    <w:rPr>
      <w:kern w:val="2"/>
      <w:sz w:val="18"/>
      <w:szCs w:val="18"/>
    </w:rPr>
  </w:style>
  <w:style w:type="character" w:customStyle="1" w:styleId="3Char1">
    <w:name w:val="正文文本缩进 3 Char"/>
    <w:link w:val="36"/>
    <w:qFormat/>
    <w:rPr>
      <w:rFonts w:ascii="仿宋_GB2312" w:eastAsia="仿宋_GB2312"/>
      <w:kern w:val="2"/>
      <w:sz w:val="24"/>
      <w:szCs w:val="24"/>
    </w:rPr>
  </w:style>
  <w:style w:type="character" w:customStyle="1" w:styleId="2Char">
    <w:name w:val="正文文本 2 Char"/>
    <w:link w:val="25"/>
    <w:qFormat/>
    <w:rPr>
      <w:rFonts w:ascii="仿宋_GB2312" w:eastAsia="仿宋_GB2312"/>
      <w:b/>
      <w:bCs/>
      <w:kern w:val="2"/>
      <w:sz w:val="28"/>
      <w:szCs w:val="24"/>
    </w:rPr>
  </w:style>
  <w:style w:type="character" w:customStyle="1" w:styleId="Chard">
    <w:name w:val="信息标题 Char"/>
    <w:link w:val="aff4"/>
    <w:qFormat/>
    <w:rPr>
      <w:rFonts w:ascii="Cambria" w:eastAsia="宋体" w:hAnsi="Cambria" w:cs="Times New Roman"/>
      <w:kern w:val="2"/>
      <w:sz w:val="24"/>
      <w:szCs w:val="24"/>
      <w:shd w:val="pct20" w:color="auto" w:fill="auto"/>
    </w:rPr>
  </w:style>
  <w:style w:type="character" w:customStyle="1" w:styleId="HTMLChar0">
    <w:name w:val="HTML 预设格式 Char"/>
    <w:link w:val="HTML0"/>
    <w:qFormat/>
    <w:rPr>
      <w:rFonts w:ascii="Courier New" w:hAnsi="Courier New" w:cs="Courier New"/>
      <w:kern w:val="2"/>
    </w:rPr>
  </w:style>
  <w:style w:type="character" w:customStyle="1" w:styleId="Chare">
    <w:name w:val="普通(网站) Char"/>
    <w:link w:val="aff5"/>
    <w:qFormat/>
    <w:locked/>
    <w:rPr>
      <w:rFonts w:ascii="Arial Unicode MS" w:eastAsia="Arial Unicode MS" w:hAnsi="Arial Unicode MS" w:cs="Arial Unicode MS"/>
      <w:sz w:val="24"/>
      <w:szCs w:val="24"/>
    </w:rPr>
  </w:style>
  <w:style w:type="character" w:customStyle="1" w:styleId="Charf">
    <w:name w:val="标题 Char"/>
    <w:link w:val="aff6"/>
    <w:uiPriority w:val="1"/>
    <w:qFormat/>
    <w:rPr>
      <w:rFonts w:ascii="Cambria" w:hAnsi="Cambria" w:cs="Times New Roman"/>
      <w:b/>
      <w:bCs/>
      <w:kern w:val="2"/>
      <w:sz w:val="32"/>
      <w:szCs w:val="32"/>
    </w:rPr>
  </w:style>
  <w:style w:type="character" w:customStyle="1" w:styleId="Charf0">
    <w:name w:val="批注主题 Char"/>
    <w:link w:val="aff7"/>
    <w:qFormat/>
    <w:rPr>
      <w:b/>
      <w:bCs/>
      <w:kern w:val="2"/>
      <w:sz w:val="21"/>
      <w:szCs w:val="24"/>
    </w:rPr>
  </w:style>
  <w:style w:type="character" w:customStyle="1" w:styleId="Charf1">
    <w:name w:val="正文首行缩进 Char"/>
    <w:link w:val="aff8"/>
    <w:qFormat/>
    <w:rPr>
      <w:rFonts w:ascii="仿宋_GB2312" w:eastAsia="仿宋_GB2312"/>
      <w:kern w:val="2"/>
      <w:sz w:val="24"/>
      <w:szCs w:val="24"/>
    </w:rPr>
  </w:style>
  <w:style w:type="character" w:customStyle="1" w:styleId="2Char0">
    <w:name w:val="正文首行缩进 2 Char"/>
    <w:link w:val="28"/>
    <w:qFormat/>
    <w:rPr>
      <w:rFonts w:ascii="仿宋_GB2312" w:eastAsia="仿宋_GB2312"/>
      <w:kern w:val="2"/>
      <w:sz w:val="24"/>
      <w:szCs w:val="24"/>
    </w:rPr>
  </w:style>
  <w:style w:type="paragraph" w:customStyle="1" w:styleId="afff0">
    <w:name w:val="首行缩进"/>
    <w:basedOn w:val="a1"/>
    <w:qFormat/>
    <w:pPr>
      <w:tabs>
        <w:tab w:val="left" w:pos="432"/>
      </w:tabs>
      <w:spacing w:line="360" w:lineRule="auto"/>
      <w:jc w:val="left"/>
    </w:pPr>
    <w:rPr>
      <w:rFonts w:ascii="宋体" w:hAnsi="宋体"/>
      <w:b/>
      <w:sz w:val="24"/>
    </w:rPr>
  </w:style>
  <w:style w:type="character" w:customStyle="1" w:styleId="afff1">
    <w:name w:val="批注主题 字符"/>
    <w:link w:val="12"/>
    <w:qFormat/>
    <w:rPr>
      <w:b/>
      <w:bCs/>
      <w:kern w:val="2"/>
      <w:sz w:val="21"/>
      <w:szCs w:val="24"/>
    </w:rPr>
  </w:style>
  <w:style w:type="paragraph" w:customStyle="1" w:styleId="12">
    <w:name w:val="批注主题1"/>
    <w:basedOn w:val="af0"/>
    <w:next w:val="af0"/>
    <w:link w:val="afff1"/>
    <w:qFormat/>
    <w:pPr>
      <w:framePr w:wrap="around"/>
    </w:pPr>
    <w:rPr>
      <w:b/>
      <w:bCs/>
    </w:rPr>
  </w:style>
  <w:style w:type="character" w:customStyle="1" w:styleId="-2">
    <w:name w:val="浅色底纹 - 着色 2 字符"/>
    <w:link w:val="-21"/>
    <w:qFormat/>
    <w:rPr>
      <w:b/>
      <w:bCs/>
      <w:i/>
      <w:iCs/>
      <w:color w:val="4F81BD"/>
      <w:kern w:val="2"/>
      <w:sz w:val="21"/>
      <w:szCs w:val="24"/>
    </w:rPr>
  </w:style>
  <w:style w:type="paragraph" w:customStyle="1" w:styleId="-21">
    <w:name w:val="浅色底纹 - 着色 21"/>
    <w:basedOn w:val="a1"/>
    <w:next w:val="a1"/>
    <w:link w:val="-2"/>
    <w:qFormat/>
    <w:pPr>
      <w:pBdr>
        <w:bottom w:val="single" w:sz="4" w:space="4" w:color="4F81BD"/>
      </w:pBdr>
      <w:spacing w:before="200" w:after="280"/>
      <w:ind w:left="936" w:right="936"/>
    </w:pPr>
    <w:rPr>
      <w:b/>
      <w:bCs/>
      <w:i/>
      <w:iCs/>
      <w:color w:val="4F81BD"/>
    </w:rPr>
  </w:style>
  <w:style w:type="character" w:customStyle="1" w:styleId="redfilenumber">
    <w:name w:val="redfilenumber"/>
    <w:qFormat/>
    <w:rPr>
      <w:color w:val="BA2636"/>
      <w:sz w:val="18"/>
      <w:szCs w:val="18"/>
    </w:rPr>
  </w:style>
  <w:style w:type="character" w:customStyle="1" w:styleId="gray121">
    <w:name w:val="gray121"/>
    <w:qFormat/>
    <w:rPr>
      <w:rFonts w:hint="default"/>
      <w:color w:val="333333"/>
      <w:sz w:val="18"/>
      <w:szCs w:val="18"/>
      <w:u w:val="none"/>
    </w:rPr>
  </w:style>
  <w:style w:type="character" w:customStyle="1" w:styleId="Charf2">
    <w:name w:val="正文文本 Char"/>
    <w:qFormat/>
    <w:rPr>
      <w:rFonts w:ascii="仿宋_GB2312" w:eastAsia="仿宋_GB2312"/>
      <w:kern w:val="2"/>
      <w:sz w:val="24"/>
      <w:szCs w:val="24"/>
    </w:rPr>
  </w:style>
  <w:style w:type="character" w:customStyle="1" w:styleId="font01">
    <w:name w:val="font01"/>
    <w:qFormat/>
    <w:rPr>
      <w:rFonts w:ascii="宋体" w:eastAsia="宋体" w:hAnsi="宋体" w:cs="宋体" w:hint="eastAsia"/>
      <w:color w:val="000000"/>
      <w:sz w:val="24"/>
      <w:szCs w:val="24"/>
      <w:u w:val="none"/>
    </w:rPr>
  </w:style>
  <w:style w:type="character" w:customStyle="1" w:styleId="13">
    <w:name w:val="页码1"/>
    <w:qFormat/>
  </w:style>
  <w:style w:type="character" w:customStyle="1" w:styleId="afff2">
    <w:name w:val="纯文本 字符"/>
    <w:link w:val="14"/>
    <w:qFormat/>
    <w:rPr>
      <w:rFonts w:ascii="宋体" w:hAnsi="Courier New"/>
      <w:kern w:val="2"/>
      <w:sz w:val="21"/>
    </w:rPr>
  </w:style>
  <w:style w:type="paragraph" w:customStyle="1" w:styleId="14">
    <w:name w:val="纯文本1"/>
    <w:basedOn w:val="a1"/>
    <w:link w:val="afff2"/>
    <w:qFormat/>
    <w:rPr>
      <w:rFonts w:ascii="宋体" w:hAnsi="Courier New"/>
      <w:szCs w:val="20"/>
    </w:rPr>
  </w:style>
  <w:style w:type="character" w:customStyle="1" w:styleId="1-2">
    <w:name w:val="中等深浅网格 1 - 强调文字颜色 2字符"/>
    <w:link w:val="1-21"/>
    <w:qFormat/>
    <w:rPr>
      <w:sz w:val="24"/>
    </w:rPr>
  </w:style>
  <w:style w:type="paragraph" w:customStyle="1" w:styleId="1-21">
    <w:name w:val="中等深浅网格 1 - 强调文字颜色 21"/>
    <w:basedOn w:val="a1"/>
    <w:link w:val="1-2"/>
    <w:qFormat/>
    <w:pPr>
      <w:adjustRightInd w:val="0"/>
      <w:spacing w:line="360" w:lineRule="atLeast"/>
      <w:ind w:firstLineChars="200" w:firstLine="420"/>
      <w:jc w:val="left"/>
      <w:textAlignment w:val="baseline"/>
    </w:pPr>
    <w:rPr>
      <w:kern w:val="0"/>
      <w:sz w:val="24"/>
      <w:szCs w:val="20"/>
    </w:rPr>
  </w:style>
  <w:style w:type="character" w:customStyle="1" w:styleId="CharChar11">
    <w:name w:val="Char Char11"/>
    <w:qFormat/>
    <w:rPr>
      <w:kern w:val="2"/>
      <w:sz w:val="18"/>
    </w:rPr>
  </w:style>
  <w:style w:type="character" w:customStyle="1" w:styleId="Char12">
    <w:name w:val="正文文本 Char1"/>
    <w:qFormat/>
    <w:rPr>
      <w:kern w:val="2"/>
      <w:sz w:val="21"/>
      <w:szCs w:val="24"/>
    </w:rPr>
  </w:style>
  <w:style w:type="character" w:customStyle="1" w:styleId="Char13">
    <w:name w:val="纯文本 Char1"/>
    <w:uiPriority w:val="99"/>
    <w:qFormat/>
    <w:rPr>
      <w:rFonts w:ascii="宋体" w:eastAsia="宋体" w:hAnsi="Courier New" w:cs="宋体"/>
      <w:kern w:val="0"/>
      <w:szCs w:val="21"/>
      <w:lang w:val="en-US" w:eastAsia="zh-CN"/>
    </w:rPr>
  </w:style>
  <w:style w:type="character" w:customStyle="1" w:styleId="cfdate">
    <w:name w:val="cfdate"/>
    <w:qFormat/>
    <w:rPr>
      <w:color w:val="333333"/>
      <w:sz w:val="18"/>
      <w:szCs w:val="18"/>
    </w:rPr>
  </w:style>
  <w:style w:type="character" w:customStyle="1" w:styleId="Char14">
    <w:name w:val="批注主题 Char1"/>
    <w:uiPriority w:val="99"/>
    <w:qFormat/>
    <w:rPr>
      <w:b/>
      <w:bCs/>
      <w:kern w:val="2"/>
      <w:sz w:val="21"/>
      <w:szCs w:val="24"/>
    </w:rPr>
  </w:style>
  <w:style w:type="character" w:customStyle="1" w:styleId="15">
    <w:name w:val="批注引用1"/>
    <w:qFormat/>
    <w:rPr>
      <w:sz w:val="21"/>
      <w:szCs w:val="21"/>
    </w:rPr>
  </w:style>
  <w:style w:type="character" w:customStyle="1" w:styleId="2Char2">
    <w:name w:val="标题 2 Char"/>
    <w:uiPriority w:val="9"/>
    <w:qFormat/>
    <w:rPr>
      <w:rFonts w:ascii="Arial" w:eastAsia="黑体" w:hAnsi="Arial"/>
      <w:b/>
      <w:bCs/>
      <w:kern w:val="2"/>
      <w:sz w:val="26"/>
      <w:szCs w:val="32"/>
      <w:lang w:val="en-US" w:eastAsia="zh-HK" w:bidi="ar-SA"/>
    </w:rPr>
  </w:style>
  <w:style w:type="character" w:customStyle="1" w:styleId="Char15">
    <w:name w:val="批注文字 Char1"/>
    <w:uiPriority w:val="99"/>
    <w:qFormat/>
    <w:rPr>
      <w:rFonts w:ascii="Times New Roman" w:eastAsia="宋体" w:hAnsi="Times New Roman" w:cs="Times New Roman"/>
      <w:szCs w:val="20"/>
    </w:rPr>
  </w:style>
  <w:style w:type="character" w:customStyle="1" w:styleId="afff3">
    <w:name w:val="正文首行缩进 字符"/>
    <w:link w:val="16"/>
    <w:qFormat/>
    <w:rPr>
      <w:kern w:val="2"/>
      <w:sz w:val="21"/>
    </w:rPr>
  </w:style>
  <w:style w:type="paragraph" w:customStyle="1" w:styleId="16">
    <w:name w:val="正文首行缩进1"/>
    <w:basedOn w:val="af3"/>
    <w:link w:val="afff3"/>
    <w:qFormat/>
    <w:pPr>
      <w:spacing w:after="120"/>
      <w:ind w:firstLine="420"/>
    </w:pPr>
    <w:rPr>
      <w:rFonts w:ascii="Times New Roman" w:eastAsia="宋体"/>
      <w:sz w:val="21"/>
      <w:szCs w:val="20"/>
    </w:rPr>
  </w:style>
  <w:style w:type="character" w:customStyle="1" w:styleId="apple-converted-space">
    <w:name w:val="apple-converted-space"/>
    <w:qFormat/>
  </w:style>
  <w:style w:type="character" w:customStyle="1" w:styleId="font11">
    <w:name w:val="font11"/>
    <w:qFormat/>
    <w:rPr>
      <w:rFonts w:ascii="Times New Roman" w:hAnsi="Times New Roman" w:cs="Times New Roman" w:hint="default"/>
      <w:color w:val="000000"/>
      <w:sz w:val="24"/>
      <w:szCs w:val="24"/>
      <w:u w:val="none"/>
    </w:rPr>
  </w:style>
  <w:style w:type="character" w:customStyle="1" w:styleId="Char22">
    <w:name w:val="正文文本 Char2"/>
    <w:qFormat/>
    <w:rPr>
      <w:rFonts w:ascii="仿宋_GB2312" w:eastAsia="仿宋_GB2312"/>
      <w:kern w:val="2"/>
      <w:sz w:val="24"/>
      <w:szCs w:val="24"/>
    </w:rPr>
  </w:style>
  <w:style w:type="character" w:customStyle="1" w:styleId="shorttext">
    <w:name w:val="short_text"/>
    <w:qFormat/>
  </w:style>
  <w:style w:type="character" w:customStyle="1" w:styleId="-1">
    <w:name w:val="彩色列表 - 着色 1 字符"/>
    <w:link w:val="-11"/>
    <w:uiPriority w:val="34"/>
    <w:qFormat/>
    <w:rPr>
      <w:kern w:val="2"/>
      <w:sz w:val="21"/>
      <w:szCs w:val="24"/>
    </w:rPr>
  </w:style>
  <w:style w:type="paragraph" w:customStyle="1" w:styleId="-11">
    <w:name w:val="彩色列表 - 着色 11"/>
    <w:basedOn w:val="a1"/>
    <w:link w:val="-1"/>
    <w:uiPriority w:val="34"/>
    <w:qFormat/>
    <w:pPr>
      <w:ind w:firstLineChars="200" w:firstLine="420"/>
    </w:pPr>
  </w:style>
  <w:style w:type="character" w:customStyle="1" w:styleId="gjfg">
    <w:name w:val="gjfg"/>
    <w:qFormat/>
  </w:style>
  <w:style w:type="character" w:customStyle="1" w:styleId="qxdate">
    <w:name w:val="qxdate"/>
    <w:qFormat/>
    <w:rPr>
      <w:color w:val="333333"/>
      <w:sz w:val="18"/>
      <w:szCs w:val="18"/>
    </w:rPr>
  </w:style>
  <w:style w:type="character" w:customStyle="1" w:styleId="3-11">
    <w:name w:val="网格表 3 - 强调文字颜色 11"/>
    <w:qFormat/>
    <w:rPr>
      <w:b/>
      <w:bCs/>
      <w:smallCaps/>
      <w:spacing w:val="5"/>
    </w:rPr>
  </w:style>
  <w:style w:type="character" w:customStyle="1" w:styleId="Charf3">
    <w:name w:val="批注文字 Char"/>
    <w:uiPriority w:val="99"/>
    <w:qFormat/>
    <w:rPr>
      <w:kern w:val="2"/>
      <w:sz w:val="21"/>
      <w:szCs w:val="24"/>
    </w:rPr>
  </w:style>
  <w:style w:type="character" w:customStyle="1" w:styleId="-CharChar">
    <w:name w:val="标书-正文 Char Char"/>
    <w:link w:val="-"/>
    <w:qFormat/>
    <w:rPr>
      <w:rFonts w:ascii="Arial" w:hAnsi="Arial" w:cs="Arial"/>
      <w:kern w:val="2"/>
      <w:sz w:val="21"/>
    </w:rPr>
  </w:style>
  <w:style w:type="paragraph" w:customStyle="1" w:styleId="-">
    <w:name w:val="标书-正文"/>
    <w:basedOn w:val="a1"/>
    <w:link w:val="-CharChar"/>
    <w:qFormat/>
    <w:pPr>
      <w:spacing w:before="56" w:after="113" w:line="300" w:lineRule="auto"/>
      <w:ind w:firstLineChars="200" w:firstLine="200"/>
      <w:jc w:val="left"/>
    </w:pPr>
    <w:rPr>
      <w:rFonts w:ascii="Arial" w:hAnsi="Arial"/>
      <w:szCs w:val="20"/>
    </w:rPr>
  </w:style>
  <w:style w:type="character" w:customStyle="1" w:styleId="redfilefwwh">
    <w:name w:val="redfilefwwh"/>
    <w:qFormat/>
    <w:rPr>
      <w:color w:val="BA2636"/>
      <w:sz w:val="18"/>
      <w:szCs w:val="18"/>
    </w:rPr>
  </w:style>
  <w:style w:type="character" w:customStyle="1" w:styleId="Charf4">
    <w:name w:val="页脚 Char"/>
    <w:uiPriority w:val="99"/>
    <w:qFormat/>
    <w:rPr>
      <w:rFonts w:eastAsia="Calibri"/>
      <w:sz w:val="21"/>
    </w:rPr>
  </w:style>
  <w:style w:type="character" w:customStyle="1" w:styleId="Charf5">
    <w:name w:val="纯文本 Char"/>
    <w:qFormat/>
    <w:rPr>
      <w:rFonts w:ascii="宋体" w:hAnsi="Courier New"/>
      <w:kern w:val="2"/>
      <w:sz w:val="24"/>
    </w:rPr>
  </w:style>
  <w:style w:type="character" w:customStyle="1" w:styleId="p1481">
    <w:name w:val="p1481"/>
    <w:qFormat/>
  </w:style>
  <w:style w:type="character" w:customStyle="1" w:styleId="-10">
    <w:name w:val="彩色网格 - 着色 1 字符"/>
    <w:link w:val="-110"/>
    <w:qFormat/>
    <w:rPr>
      <w:i/>
      <w:iCs/>
      <w:color w:val="000000"/>
      <w:kern w:val="2"/>
      <w:sz w:val="21"/>
      <w:szCs w:val="24"/>
    </w:rPr>
  </w:style>
  <w:style w:type="paragraph" w:customStyle="1" w:styleId="-110">
    <w:name w:val="彩色网格 - 着色 11"/>
    <w:basedOn w:val="a1"/>
    <w:next w:val="a1"/>
    <w:link w:val="-10"/>
    <w:qFormat/>
    <w:rPr>
      <w:i/>
      <w:iCs/>
      <w:color w:val="000000"/>
    </w:rPr>
  </w:style>
  <w:style w:type="character" w:customStyle="1" w:styleId="2Char3">
    <w:name w:val="正文文本缩进 2 Char"/>
    <w:qFormat/>
    <w:rPr>
      <w:kern w:val="2"/>
      <w:sz w:val="21"/>
      <w:szCs w:val="24"/>
    </w:rPr>
  </w:style>
  <w:style w:type="character" w:customStyle="1" w:styleId="displayarti">
    <w:name w:val="displayarti"/>
    <w:qFormat/>
    <w:rPr>
      <w:color w:val="FFFFFF"/>
      <w:shd w:val="clear" w:color="auto" w:fill="A00000"/>
    </w:rPr>
  </w:style>
  <w:style w:type="character" w:customStyle="1" w:styleId="Charf6">
    <w:name w:val="正文文本缩进 Char"/>
    <w:qFormat/>
    <w:rPr>
      <w:rFonts w:ascii="仿宋_GB2312" w:eastAsia="仿宋_GB2312"/>
      <w:kern w:val="2"/>
      <w:sz w:val="24"/>
      <w:szCs w:val="24"/>
    </w:rPr>
  </w:style>
  <w:style w:type="character" w:customStyle="1" w:styleId="Charf7">
    <w:name w:val="列出段落 Char"/>
    <w:link w:val="17"/>
    <w:uiPriority w:val="34"/>
    <w:qFormat/>
    <w:rPr>
      <w:kern w:val="2"/>
      <w:sz w:val="21"/>
      <w:szCs w:val="24"/>
    </w:rPr>
  </w:style>
  <w:style w:type="paragraph" w:customStyle="1" w:styleId="17">
    <w:name w:val="列出段落1"/>
    <w:basedOn w:val="a1"/>
    <w:link w:val="Charf7"/>
    <w:uiPriority w:val="34"/>
    <w:qFormat/>
    <w:pPr>
      <w:ind w:firstLineChars="200" w:firstLine="420"/>
    </w:pPr>
  </w:style>
  <w:style w:type="paragraph" w:customStyle="1" w:styleId="xl133">
    <w:name w:val="xl133"/>
    <w:basedOn w:val="a1"/>
    <w:qFormat/>
    <w:pPr>
      <w:widowControl/>
      <w:pBdr>
        <w:left w:val="single" w:sz="8" w:space="0" w:color="auto"/>
        <w:bottom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CharChar2Char">
    <w:name w:val="Char Char2 Char"/>
    <w:basedOn w:val="a1"/>
    <w:qFormat/>
    <w:pPr>
      <w:keepNext/>
      <w:keepLines/>
      <w:pageBreakBefore/>
      <w:tabs>
        <w:tab w:val="left" w:pos="390"/>
      </w:tabs>
      <w:ind w:left="390" w:hanging="390"/>
    </w:pPr>
    <w:rPr>
      <w:rFonts w:ascii="Tahoma" w:hAnsi="Tahoma"/>
      <w:sz w:val="24"/>
      <w:szCs w:val="20"/>
    </w:rPr>
  </w:style>
  <w:style w:type="paragraph" w:customStyle="1" w:styleId="xl138">
    <w:name w:val="xl138"/>
    <w:basedOn w:val="a1"/>
    <w:qFormat/>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afff4">
    <w:name w:val="标题前缀"/>
    <w:qFormat/>
    <w:pPr>
      <w:tabs>
        <w:tab w:val="left" w:pos="5550"/>
      </w:tabs>
      <w:spacing w:before="100" w:beforeAutospacing="1"/>
      <w:jc w:val="right"/>
    </w:pPr>
    <w:rPr>
      <w:rFonts w:ascii="宋体" w:hAnsi="宋体"/>
      <w:bCs/>
      <w:kern w:val="2"/>
      <w:sz w:val="24"/>
      <w:szCs w:val="24"/>
      <w:lang w:val="zh-CN"/>
    </w:rPr>
  </w:style>
  <w:style w:type="paragraph" w:customStyle="1" w:styleId="afff5">
    <w:name w:val="条款附加"/>
    <w:qFormat/>
    <w:pPr>
      <w:tabs>
        <w:tab w:val="left" w:pos="425"/>
      </w:tabs>
      <w:snapToGrid w:val="0"/>
      <w:spacing w:after="120" w:line="300" w:lineRule="auto"/>
      <w:ind w:left="425" w:hanging="425"/>
    </w:pPr>
    <w:rPr>
      <w:rFonts w:ascii="宋体"/>
      <w:sz w:val="24"/>
    </w:rPr>
  </w:style>
  <w:style w:type="paragraph" w:customStyle="1" w:styleId="font7">
    <w:name w:val="font7"/>
    <w:basedOn w:val="a1"/>
    <w:qFormat/>
    <w:pPr>
      <w:widowControl/>
      <w:spacing w:before="100" w:beforeAutospacing="1" w:after="100" w:afterAutospacing="1"/>
      <w:jc w:val="left"/>
    </w:pPr>
    <w:rPr>
      <w:rFonts w:ascii="宋体" w:hAnsi="宋体" w:cs="宋体"/>
      <w:color w:val="000000"/>
      <w:kern w:val="0"/>
      <w:szCs w:val="21"/>
    </w:rPr>
  </w:style>
  <w:style w:type="paragraph" w:customStyle="1" w:styleId="xl89">
    <w:name w:val="xl89"/>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124">
    <w:name w:val="xl124"/>
    <w:basedOn w:val="a1"/>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141">
    <w:name w:val="xl141"/>
    <w:basedOn w:val="a1"/>
    <w:qFormat/>
    <w:pPr>
      <w:widowControl/>
      <w:pBdr>
        <w:left w:val="single" w:sz="8" w:space="0" w:color="auto"/>
        <w:bottom w:val="single" w:sz="8" w:space="0" w:color="auto"/>
        <w:right w:val="single" w:sz="8" w:space="0" w:color="000000"/>
      </w:pBdr>
      <w:spacing w:before="100" w:beforeAutospacing="1" w:after="100" w:afterAutospacing="1"/>
      <w:jc w:val="center"/>
    </w:pPr>
    <w:rPr>
      <w:rFonts w:ascii="宋体" w:hAnsi="宋体" w:cs="宋体"/>
      <w:color w:val="008080"/>
      <w:kern w:val="0"/>
      <w:szCs w:val="21"/>
      <w:u w:val="single"/>
    </w:rPr>
  </w:style>
  <w:style w:type="paragraph" w:customStyle="1" w:styleId="18">
    <w:name w:val="无间隔1"/>
    <w:uiPriority w:val="1"/>
    <w:qFormat/>
    <w:pPr>
      <w:widowControl w:val="0"/>
      <w:ind w:firstLineChars="200" w:firstLine="200"/>
      <w:jc w:val="both"/>
    </w:pPr>
    <w:rPr>
      <w:kern w:val="2"/>
      <w:sz w:val="24"/>
      <w:szCs w:val="24"/>
    </w:rPr>
  </w:style>
  <w:style w:type="paragraph" w:customStyle="1" w:styleId="xl66">
    <w:name w:val="xl66"/>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afff6">
    <w:name w:val="样式 宋体 五号 行距: 单倍行距"/>
    <w:basedOn w:val="a1"/>
    <w:qFormat/>
    <w:rPr>
      <w:rFonts w:ascii="宋体" w:hAnsi="宋体" w:cs="宋体"/>
      <w:szCs w:val="20"/>
    </w:rPr>
  </w:style>
  <w:style w:type="paragraph" w:customStyle="1" w:styleId="WPSOffice2">
    <w:name w:val="WPSOffice手动目录 2"/>
    <w:qFormat/>
    <w:pPr>
      <w:ind w:leftChars="200" w:left="200"/>
    </w:pPr>
  </w:style>
  <w:style w:type="paragraph" w:customStyle="1" w:styleId="xl77">
    <w:name w:val="xl77"/>
    <w:basedOn w:val="a1"/>
    <w:qFormat/>
    <w:pPr>
      <w:widowControl/>
      <w:pBdr>
        <w:bottom w:val="single" w:sz="8" w:space="0" w:color="auto"/>
        <w:right w:val="single" w:sz="8" w:space="0" w:color="auto"/>
      </w:pBdr>
      <w:spacing w:before="100" w:beforeAutospacing="1" w:after="100" w:afterAutospacing="1"/>
      <w:jc w:val="left"/>
    </w:pPr>
    <w:rPr>
      <w:rFonts w:ascii="宋体" w:hAnsi="宋体" w:cs="宋体"/>
      <w:kern w:val="0"/>
      <w:sz w:val="24"/>
    </w:rPr>
  </w:style>
  <w:style w:type="paragraph" w:customStyle="1" w:styleId="DefaultParagraphFontParaChar">
    <w:name w:val="Default Paragraph Font Para Char"/>
    <w:basedOn w:val="a1"/>
    <w:qFormat/>
    <w:pPr>
      <w:widowControl/>
      <w:spacing w:after="160" w:line="240" w:lineRule="exact"/>
      <w:jc w:val="left"/>
    </w:pPr>
    <w:rPr>
      <w:szCs w:val="20"/>
    </w:rPr>
  </w:style>
  <w:style w:type="paragraph" w:customStyle="1" w:styleId="19">
    <w:name w:val="样式1"/>
    <w:basedOn w:val="a1"/>
    <w:qFormat/>
    <w:pPr>
      <w:tabs>
        <w:tab w:val="left" w:pos="709"/>
      </w:tabs>
      <w:ind w:left="720" w:hanging="720"/>
    </w:pPr>
    <w:rPr>
      <w:rFonts w:ascii="宋体" w:hAnsi="宋体"/>
      <w:szCs w:val="21"/>
    </w:rPr>
  </w:style>
  <w:style w:type="paragraph" w:customStyle="1" w:styleId="font13">
    <w:name w:val="font13"/>
    <w:basedOn w:val="a1"/>
    <w:qFormat/>
    <w:pPr>
      <w:widowControl/>
      <w:spacing w:before="100" w:beforeAutospacing="1" w:after="100" w:afterAutospacing="1"/>
      <w:jc w:val="left"/>
    </w:pPr>
    <w:rPr>
      <w:rFonts w:ascii="Cambria" w:hAnsi="Cambria" w:cs="宋体"/>
      <w:color w:val="FF0000"/>
      <w:kern w:val="0"/>
      <w:szCs w:val="21"/>
    </w:rPr>
  </w:style>
  <w:style w:type="paragraph" w:customStyle="1" w:styleId="xl65">
    <w:name w:val="xl65"/>
    <w:basedOn w:val="a1"/>
    <w:qFormat/>
    <w:pPr>
      <w:widowControl/>
      <w:pBdr>
        <w:right w:val="single" w:sz="8" w:space="0" w:color="auto"/>
      </w:pBdr>
      <w:spacing w:before="100" w:beforeAutospacing="1" w:after="100" w:afterAutospacing="1"/>
      <w:jc w:val="left"/>
    </w:pPr>
    <w:rPr>
      <w:rFonts w:ascii="宋体" w:hAnsi="宋体" w:cs="宋体"/>
      <w:kern w:val="0"/>
      <w:szCs w:val="21"/>
    </w:rPr>
  </w:style>
  <w:style w:type="paragraph" w:customStyle="1" w:styleId="Style2">
    <w:name w:val="_Style 2"/>
    <w:basedOn w:val="a1"/>
    <w:uiPriority w:val="34"/>
    <w:qFormat/>
    <w:pPr>
      <w:ind w:firstLineChars="200" w:firstLine="420"/>
    </w:pPr>
  </w:style>
  <w:style w:type="paragraph" w:customStyle="1" w:styleId="afff7">
    <w:name w:val="文档正文"/>
    <w:basedOn w:val="a1"/>
    <w:qFormat/>
    <w:pPr>
      <w:spacing w:beforeLines="50"/>
    </w:pPr>
    <w:rPr>
      <w:b/>
    </w:rPr>
  </w:style>
  <w:style w:type="paragraph" w:customStyle="1" w:styleId="1a">
    <w:name w:val="1"/>
    <w:basedOn w:val="a1"/>
    <w:qFormat/>
    <w:pPr>
      <w:spacing w:afterLines="50" w:line="360" w:lineRule="auto"/>
      <w:ind w:firstLineChars="1080" w:firstLine="3243"/>
    </w:pPr>
    <w:rPr>
      <w:rFonts w:ascii="宋体" w:hAnsi="宋体"/>
      <w:b/>
      <w:sz w:val="30"/>
      <w:szCs w:val="21"/>
    </w:rPr>
  </w:style>
  <w:style w:type="paragraph" w:customStyle="1" w:styleId="CharCharCharCharCharCharChar">
    <w:name w:val="Char Char Char Char Char Char Char"/>
    <w:basedOn w:val="a1"/>
    <w:qFormat/>
    <w:rPr>
      <w:rFonts w:ascii="Tahoma" w:hAnsi="Tahoma"/>
      <w:sz w:val="24"/>
      <w:szCs w:val="20"/>
    </w:rPr>
  </w:style>
  <w:style w:type="paragraph" w:customStyle="1" w:styleId="Char1CharCharCharCharCharChar">
    <w:name w:val="Char1 Char Char Char Char Char Char"/>
    <w:basedOn w:val="a1"/>
    <w:qFormat/>
    <w:pPr>
      <w:tabs>
        <w:tab w:val="left" w:pos="360"/>
      </w:tabs>
      <w:ind w:firstLineChars="200" w:firstLine="560"/>
      <w:jc w:val="left"/>
    </w:pPr>
    <w:rPr>
      <w:sz w:val="24"/>
    </w:rPr>
  </w:style>
  <w:style w:type="paragraph" w:customStyle="1" w:styleId="xl136">
    <w:name w:val="xl136"/>
    <w:basedOn w:val="a1"/>
    <w:qFormat/>
    <w:pPr>
      <w:widowControl/>
      <w:pBdr>
        <w:left w:val="single" w:sz="8" w:space="0" w:color="auto"/>
        <w:bottom w:val="single" w:sz="8" w:space="0" w:color="000000"/>
        <w:right w:val="single" w:sz="8" w:space="0" w:color="auto"/>
      </w:pBdr>
      <w:spacing w:before="100" w:beforeAutospacing="1" w:after="100" w:afterAutospacing="1"/>
      <w:jc w:val="left"/>
    </w:pPr>
    <w:rPr>
      <w:rFonts w:ascii="宋体" w:hAnsi="宋体" w:cs="宋体"/>
      <w:kern w:val="0"/>
      <w:szCs w:val="21"/>
    </w:rPr>
  </w:style>
  <w:style w:type="paragraph" w:customStyle="1" w:styleId="tk2">
    <w:name w:val="tk2"/>
    <w:basedOn w:val="a1"/>
    <w:qFormat/>
    <w:pPr>
      <w:spacing w:line="360" w:lineRule="auto"/>
      <w:ind w:firstLineChars="200" w:firstLine="480"/>
    </w:pPr>
    <w:rPr>
      <w:sz w:val="24"/>
      <w:szCs w:val="20"/>
    </w:rPr>
  </w:style>
  <w:style w:type="paragraph" w:customStyle="1" w:styleId="xl111">
    <w:name w:val="xl111"/>
    <w:basedOn w:val="a1"/>
    <w:qFormat/>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CharCharChar">
    <w:name w:val="Char Char Char"/>
    <w:basedOn w:val="a1"/>
    <w:qFormat/>
    <w:rPr>
      <w:rFonts w:ascii="Tahoma" w:hAnsi="Tahoma"/>
      <w:sz w:val="24"/>
      <w:szCs w:val="20"/>
    </w:rPr>
  </w:style>
  <w:style w:type="paragraph" w:customStyle="1" w:styleId="29">
    <w:name w:val="样式 首行缩进:  2 字符"/>
    <w:basedOn w:val="a1"/>
    <w:qFormat/>
    <w:pPr>
      <w:spacing w:line="360" w:lineRule="auto"/>
      <w:ind w:firstLineChars="200" w:firstLine="200"/>
    </w:pPr>
    <w:rPr>
      <w:sz w:val="24"/>
      <w:szCs w:val="20"/>
    </w:rPr>
  </w:style>
  <w:style w:type="paragraph" w:customStyle="1" w:styleId="font14">
    <w:name w:val="font14"/>
    <w:basedOn w:val="a1"/>
    <w:qFormat/>
    <w:pPr>
      <w:widowControl/>
      <w:spacing w:before="100" w:beforeAutospacing="1" w:after="100" w:afterAutospacing="1"/>
      <w:jc w:val="left"/>
    </w:pPr>
    <w:rPr>
      <w:rFonts w:ascii="Arial" w:hAnsi="Arial" w:cs="Arial"/>
      <w:color w:val="000000"/>
      <w:kern w:val="0"/>
      <w:szCs w:val="21"/>
    </w:rPr>
  </w:style>
  <w:style w:type="paragraph" w:customStyle="1" w:styleId="style4">
    <w:name w:val="style4"/>
    <w:basedOn w:val="a1"/>
    <w:qFormat/>
    <w:pPr>
      <w:widowControl/>
      <w:spacing w:before="100" w:beforeAutospacing="1" w:after="100" w:afterAutospacing="1"/>
      <w:jc w:val="left"/>
    </w:pPr>
    <w:rPr>
      <w:rFonts w:ascii="宋体" w:hAnsi="宋体" w:cs="宋体"/>
      <w:kern w:val="0"/>
      <w:sz w:val="24"/>
    </w:rPr>
  </w:style>
  <w:style w:type="paragraph" w:customStyle="1" w:styleId="xl144">
    <w:name w:val="xl144"/>
    <w:basedOn w:val="a1"/>
    <w:qFormat/>
    <w:pPr>
      <w:widowControl/>
      <w:pBdr>
        <w:right w:val="single" w:sz="8" w:space="0" w:color="auto"/>
      </w:pBdr>
      <w:spacing w:before="100" w:beforeAutospacing="1" w:after="100" w:afterAutospacing="1"/>
    </w:pPr>
    <w:rPr>
      <w:rFonts w:ascii="新宋体" w:eastAsia="新宋体" w:hAnsi="新宋体" w:cs="宋体"/>
      <w:color w:val="FF0000"/>
      <w:kern w:val="0"/>
      <w:szCs w:val="21"/>
    </w:rPr>
  </w:style>
  <w:style w:type="paragraph" w:customStyle="1" w:styleId="font8">
    <w:name w:val="font8"/>
    <w:basedOn w:val="a1"/>
    <w:qFormat/>
    <w:pPr>
      <w:widowControl/>
      <w:spacing w:before="100" w:beforeAutospacing="1" w:after="100" w:afterAutospacing="1"/>
      <w:jc w:val="left"/>
    </w:pPr>
    <w:rPr>
      <w:color w:val="000000"/>
      <w:kern w:val="0"/>
      <w:sz w:val="14"/>
      <w:szCs w:val="14"/>
    </w:rPr>
  </w:style>
  <w:style w:type="paragraph" w:customStyle="1" w:styleId="xl78">
    <w:name w:val="xl78"/>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92">
    <w:name w:val="xl92"/>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Cs w:val="21"/>
    </w:rPr>
  </w:style>
  <w:style w:type="paragraph" w:customStyle="1" w:styleId="xl107">
    <w:name w:val="xl107"/>
    <w:basedOn w:val="a1"/>
    <w:qFormat/>
    <w:pPr>
      <w:widowControl/>
      <w:pBdr>
        <w:right w:val="single" w:sz="8" w:space="0" w:color="auto"/>
      </w:pBdr>
      <w:spacing w:before="100" w:beforeAutospacing="1" w:after="100" w:afterAutospacing="1"/>
      <w:jc w:val="left"/>
    </w:pPr>
    <w:rPr>
      <w:rFonts w:ascii="宋体" w:hAnsi="宋体" w:cs="宋体"/>
      <w:kern w:val="0"/>
      <w:sz w:val="24"/>
    </w:rPr>
  </w:style>
  <w:style w:type="paragraph" w:customStyle="1" w:styleId="xl152">
    <w:name w:val="xl152"/>
    <w:basedOn w:val="a1"/>
    <w:qFormat/>
    <w:pPr>
      <w:widowControl/>
      <w:pBdr>
        <w:bottom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ParaCharCharCharCharCharCharChar">
    <w:name w:val="默认段落字体 Para Char Char Char Char Char Char Char"/>
    <w:basedOn w:val="a1"/>
    <w:qFormat/>
    <w:rPr>
      <w:rFonts w:ascii="Tahoma" w:hAnsi="Tahoma"/>
      <w:sz w:val="24"/>
      <w:szCs w:val="20"/>
    </w:rPr>
  </w:style>
  <w:style w:type="paragraph" w:customStyle="1" w:styleId="-12">
    <w:name w:val="彩色列表 - 着色 12"/>
    <w:basedOn w:val="a1"/>
    <w:uiPriority w:val="34"/>
    <w:qFormat/>
    <w:pPr>
      <w:ind w:firstLineChars="200" w:firstLine="420"/>
    </w:pPr>
  </w:style>
  <w:style w:type="paragraph" w:customStyle="1" w:styleId="2a">
    <w:name w:val="样式 正文文本缩进 + 段前: 2 字符"/>
    <w:basedOn w:val="a1"/>
    <w:qFormat/>
    <w:pPr>
      <w:ind w:leftChars="200" w:left="420"/>
      <w:jc w:val="left"/>
    </w:pPr>
    <w:rPr>
      <w:sz w:val="28"/>
      <w:lang w:eastAsia="zh-TW"/>
    </w:rPr>
  </w:style>
  <w:style w:type="paragraph" w:customStyle="1" w:styleId="xl135">
    <w:name w:val="xl135"/>
    <w:basedOn w:val="a1"/>
    <w:qFormat/>
    <w:pPr>
      <w:widowControl/>
      <w:pBdr>
        <w:top w:val="single" w:sz="8" w:space="0" w:color="auto"/>
        <w:left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79">
    <w:name w:val="xl79"/>
    <w:basedOn w:val="a1"/>
    <w:qFormat/>
    <w:pPr>
      <w:widowControl/>
      <w:pBdr>
        <w:left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83">
    <w:name w:val="xl83"/>
    <w:basedOn w:val="a1"/>
    <w:qFormat/>
    <w:pPr>
      <w:widowControl/>
      <w:pBdr>
        <w:left w:val="single" w:sz="8" w:space="0" w:color="auto"/>
        <w:bottom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38">
    <w:name w:val="标题3"/>
    <w:basedOn w:val="3"/>
    <w:qFormat/>
    <w:pPr>
      <w:spacing w:before="0" w:after="0" w:line="360" w:lineRule="auto"/>
      <w:jc w:val="left"/>
    </w:pPr>
    <w:rPr>
      <w:sz w:val="24"/>
    </w:rPr>
  </w:style>
  <w:style w:type="paragraph" w:customStyle="1" w:styleId="xl127">
    <w:name w:val="xl127"/>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100">
    <w:name w:val="1_0"/>
    <w:basedOn w:val="a1"/>
    <w:next w:val="a1"/>
    <w:qFormat/>
    <w:rPr>
      <w:rFonts w:ascii="宋体" w:hAnsi="宋体" w:cs="Courier New"/>
      <w:color w:val="000000"/>
      <w:kern w:val="1"/>
      <w:szCs w:val="20"/>
    </w:rPr>
  </w:style>
  <w:style w:type="paragraph" w:customStyle="1" w:styleId="xl137">
    <w:name w:val="xl137"/>
    <w:basedOn w:val="a1"/>
    <w:qFormat/>
    <w:pPr>
      <w:widowControl/>
      <w:pBdr>
        <w:top w:val="single" w:sz="8" w:space="0" w:color="000000"/>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53">
    <w:name w:val="xl153"/>
    <w:basedOn w:val="a1"/>
    <w:qFormat/>
    <w:pPr>
      <w:widowControl/>
      <w:pBdr>
        <w:top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CharChar1CharCharCharCharCharChar">
    <w:name w:val="Char Char1 Char Char Char Char Char Char"/>
    <w:basedOn w:val="a1"/>
    <w:qFormat/>
    <w:pPr>
      <w:widowControl/>
      <w:spacing w:after="160" w:line="240" w:lineRule="exact"/>
      <w:jc w:val="center"/>
    </w:pPr>
    <w:rPr>
      <w:rFonts w:ascii="黑体" w:eastAsia="黑体" w:hAnsi="Verdana"/>
      <w:kern w:val="0"/>
      <w:sz w:val="36"/>
      <w:szCs w:val="36"/>
    </w:rPr>
  </w:style>
  <w:style w:type="paragraph" w:customStyle="1" w:styleId="xl150">
    <w:name w:val="xl150"/>
    <w:basedOn w:val="a1"/>
    <w:qFormat/>
    <w:pPr>
      <w:widowControl/>
      <w:pBdr>
        <w:left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xl74">
    <w:name w:val="xl74"/>
    <w:basedOn w:val="a1"/>
    <w:qFormat/>
    <w:pPr>
      <w:widowControl/>
      <w:pBdr>
        <w:right w:val="single" w:sz="8" w:space="0" w:color="auto"/>
      </w:pBdr>
      <w:spacing w:before="100" w:beforeAutospacing="1" w:after="100" w:afterAutospacing="1"/>
    </w:pPr>
    <w:rPr>
      <w:rFonts w:ascii="宋体" w:hAnsi="宋体" w:cs="宋体"/>
      <w:color w:val="FF0000"/>
      <w:kern w:val="0"/>
      <w:szCs w:val="21"/>
    </w:rPr>
  </w:style>
  <w:style w:type="paragraph" w:customStyle="1" w:styleId="xl156">
    <w:name w:val="xl156"/>
    <w:basedOn w:val="a1"/>
    <w:qFormat/>
    <w:pPr>
      <w:widowControl/>
      <w:pBdr>
        <w:left w:val="single" w:sz="8" w:space="0" w:color="auto"/>
      </w:pBdr>
      <w:spacing w:before="100" w:beforeAutospacing="1" w:after="100" w:afterAutospacing="1"/>
      <w:jc w:val="center"/>
    </w:pPr>
    <w:rPr>
      <w:rFonts w:ascii="宋体" w:hAnsi="宋体" w:cs="宋体"/>
      <w:kern w:val="0"/>
      <w:sz w:val="24"/>
    </w:rPr>
  </w:style>
  <w:style w:type="paragraph" w:customStyle="1" w:styleId="xl76">
    <w:name w:val="xl76"/>
    <w:basedOn w:val="a1"/>
    <w:qFormat/>
    <w:pPr>
      <w:widowControl/>
      <w:pBdr>
        <w:bottom w:val="single" w:sz="8" w:space="0" w:color="auto"/>
        <w:right w:val="single" w:sz="8" w:space="0" w:color="auto"/>
      </w:pBdr>
      <w:spacing w:before="100" w:beforeAutospacing="1" w:after="100" w:afterAutospacing="1"/>
    </w:pPr>
    <w:rPr>
      <w:rFonts w:ascii="宋体" w:hAnsi="宋体" w:cs="宋体"/>
      <w:color w:val="008080"/>
      <w:kern w:val="0"/>
      <w:szCs w:val="21"/>
      <w:u w:val="single"/>
    </w:rPr>
  </w:style>
  <w:style w:type="paragraph" w:customStyle="1" w:styleId="font16">
    <w:name w:val="font16"/>
    <w:basedOn w:val="a1"/>
    <w:qFormat/>
    <w:pPr>
      <w:widowControl/>
      <w:spacing w:before="100" w:beforeAutospacing="1" w:after="100" w:afterAutospacing="1"/>
      <w:jc w:val="left"/>
    </w:pPr>
    <w:rPr>
      <w:rFonts w:ascii="新宋体" w:eastAsia="新宋体" w:hAnsi="新宋体" w:cs="宋体"/>
      <w:color w:val="008080"/>
      <w:kern w:val="0"/>
      <w:szCs w:val="21"/>
      <w:u w:val="single"/>
    </w:rPr>
  </w:style>
  <w:style w:type="paragraph" w:customStyle="1" w:styleId="210">
    <w:name w:val="中等深浅网格 21"/>
    <w:qFormat/>
    <w:pPr>
      <w:widowControl w:val="0"/>
      <w:jc w:val="both"/>
    </w:pPr>
    <w:rPr>
      <w:kern w:val="2"/>
      <w:sz w:val="21"/>
      <w:szCs w:val="24"/>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Charf8">
    <w:name w:val="Char"/>
    <w:basedOn w:val="a1"/>
    <w:qFormat/>
    <w:rPr>
      <w:rFonts w:ascii="Tahoma" w:hAnsi="Tahoma"/>
      <w:sz w:val="24"/>
      <w:szCs w:val="20"/>
    </w:rPr>
  </w:style>
  <w:style w:type="paragraph" w:customStyle="1" w:styleId="xl82">
    <w:name w:val="xl82"/>
    <w:basedOn w:val="a1"/>
    <w:qFormat/>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1b">
    <w:name w:val="文档结构图1"/>
    <w:basedOn w:val="a1"/>
    <w:qFormat/>
    <w:pPr>
      <w:shd w:val="clear" w:color="auto" w:fill="000080"/>
    </w:pPr>
  </w:style>
  <w:style w:type="paragraph" w:customStyle="1" w:styleId="0">
    <w:name w:val="0"/>
    <w:basedOn w:val="a1"/>
    <w:qFormat/>
    <w:pPr>
      <w:widowControl/>
      <w:snapToGrid w:val="0"/>
    </w:pPr>
    <w:rPr>
      <w:rFonts w:eastAsia="Arial Unicode MS"/>
      <w:kern w:val="0"/>
      <w:szCs w:val="20"/>
    </w:rPr>
  </w:style>
  <w:style w:type="paragraph" w:customStyle="1" w:styleId="xl130">
    <w:name w:val="xl130"/>
    <w:basedOn w:val="a1"/>
    <w:qFormat/>
    <w:pPr>
      <w:widowControl/>
      <w:pBdr>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93">
    <w:name w:val="xl93"/>
    <w:basedOn w:val="a1"/>
    <w:qFormat/>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1c">
    <w:name w:val="修订1"/>
    <w:uiPriority w:val="99"/>
    <w:unhideWhenUsed/>
    <w:qFormat/>
    <w:rPr>
      <w:kern w:val="2"/>
      <w:sz w:val="21"/>
      <w:szCs w:val="24"/>
    </w:rPr>
  </w:style>
  <w:style w:type="paragraph" w:customStyle="1" w:styleId="xl96">
    <w:name w:val="xl96"/>
    <w:basedOn w:val="a1"/>
    <w:qFormat/>
    <w:pPr>
      <w:widowControl/>
      <w:pBdr>
        <w:left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afff8">
    <w:name w:val="四号　首行缩进"/>
    <w:basedOn w:val="a1"/>
    <w:qFormat/>
    <w:pPr>
      <w:spacing w:line="360" w:lineRule="auto"/>
    </w:pPr>
    <w:rPr>
      <w:rFonts w:ascii="宋体" w:hAnsi="宋体"/>
      <w:bCs/>
      <w:szCs w:val="21"/>
    </w:rPr>
  </w:style>
  <w:style w:type="paragraph" w:customStyle="1" w:styleId="2b">
    <w:name w:val="标题2"/>
    <w:basedOn w:val="2"/>
    <w:qFormat/>
    <w:pPr>
      <w:keepLines/>
      <w:spacing w:line="360" w:lineRule="auto"/>
      <w:ind w:left="0" w:firstLine="0"/>
      <w:jc w:val="left"/>
    </w:pPr>
    <w:rPr>
      <w:rFonts w:ascii="Cambria" w:hAnsi="Cambria"/>
      <w:sz w:val="24"/>
      <w:szCs w:val="32"/>
    </w:rPr>
  </w:style>
  <w:style w:type="paragraph" w:customStyle="1" w:styleId="xl102">
    <w:name w:val="xl102"/>
    <w:basedOn w:val="a1"/>
    <w:qFormat/>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97">
    <w:name w:val="xl97"/>
    <w:basedOn w:val="a1"/>
    <w:qFormat/>
    <w:pPr>
      <w:widowControl/>
      <w:pBdr>
        <w:right w:val="single" w:sz="8" w:space="0" w:color="auto"/>
      </w:pBdr>
      <w:spacing w:before="100" w:beforeAutospacing="1" w:after="100" w:afterAutospacing="1"/>
    </w:pPr>
    <w:rPr>
      <w:rFonts w:ascii="Arial" w:hAnsi="Arial" w:cs="Arial"/>
      <w:kern w:val="0"/>
      <w:szCs w:val="21"/>
    </w:rPr>
  </w:style>
  <w:style w:type="paragraph" w:customStyle="1" w:styleId="xl115">
    <w:name w:val="xl115"/>
    <w:basedOn w:val="a1"/>
    <w:qFormat/>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85">
    <w:name w:val="xl85"/>
    <w:basedOn w:val="a1"/>
    <w:qFormat/>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font5">
    <w:name w:val="font5"/>
    <w:basedOn w:val="a1"/>
    <w:qFormat/>
    <w:pPr>
      <w:widowControl/>
      <w:spacing w:before="100" w:beforeAutospacing="1" w:after="100" w:afterAutospacing="1"/>
      <w:jc w:val="left"/>
    </w:pPr>
    <w:rPr>
      <w:rFonts w:ascii="Cambria" w:hAnsi="Cambria" w:cs="宋体"/>
      <w:color w:val="000000"/>
      <w:kern w:val="0"/>
      <w:szCs w:val="21"/>
    </w:rPr>
  </w:style>
  <w:style w:type="paragraph" w:customStyle="1" w:styleId="xl108">
    <w:name w:val="xl108"/>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b/>
      <w:bCs/>
      <w:kern w:val="0"/>
      <w:szCs w:val="21"/>
    </w:rPr>
  </w:style>
  <w:style w:type="paragraph" w:customStyle="1" w:styleId="1d">
    <w:name w:val="普通(网站)1"/>
    <w:basedOn w:val="a1"/>
    <w:qFormat/>
    <w:pPr>
      <w:widowControl/>
      <w:spacing w:before="100" w:beforeAutospacing="1" w:after="100" w:afterAutospacing="1"/>
      <w:jc w:val="left"/>
    </w:pPr>
    <w:rPr>
      <w:rFonts w:ascii="宋体" w:hAnsi="宋体" w:cs="宋体"/>
      <w:kern w:val="0"/>
      <w:sz w:val="24"/>
    </w:rPr>
  </w:style>
  <w:style w:type="paragraph" w:customStyle="1" w:styleId="xl73">
    <w:name w:val="xl73"/>
    <w:basedOn w:val="a1"/>
    <w:qFormat/>
    <w:pPr>
      <w:widowControl/>
      <w:pBdr>
        <w:right w:val="single" w:sz="8" w:space="0" w:color="auto"/>
      </w:pBdr>
      <w:spacing w:before="100" w:beforeAutospacing="1" w:after="100" w:afterAutospacing="1"/>
    </w:pPr>
    <w:rPr>
      <w:rFonts w:ascii="宋体" w:hAnsi="宋体" w:cs="宋体"/>
      <w:color w:val="008080"/>
      <w:kern w:val="0"/>
      <w:szCs w:val="21"/>
      <w:u w:val="single"/>
    </w:rPr>
  </w:style>
  <w:style w:type="paragraph" w:customStyle="1" w:styleId="font17">
    <w:name w:val="font17"/>
    <w:basedOn w:val="a1"/>
    <w:qFormat/>
    <w:pPr>
      <w:widowControl/>
      <w:spacing w:before="100" w:beforeAutospacing="1" w:after="100" w:afterAutospacing="1"/>
      <w:jc w:val="left"/>
    </w:pPr>
    <w:rPr>
      <w:rFonts w:ascii="新宋体" w:eastAsia="新宋体" w:hAnsi="新宋体" w:cs="宋体"/>
      <w:color w:val="000000"/>
      <w:kern w:val="0"/>
      <w:szCs w:val="21"/>
    </w:rPr>
  </w:style>
  <w:style w:type="paragraph" w:customStyle="1" w:styleId="xl95">
    <w:name w:val="xl95"/>
    <w:basedOn w:val="a1"/>
    <w:qFormat/>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font15">
    <w:name w:val="font15"/>
    <w:basedOn w:val="a1"/>
    <w:qFormat/>
    <w:pPr>
      <w:widowControl/>
      <w:spacing w:before="100" w:beforeAutospacing="1" w:after="100" w:afterAutospacing="1"/>
      <w:jc w:val="left"/>
    </w:pPr>
    <w:rPr>
      <w:rFonts w:ascii="宋体" w:hAnsi="宋体" w:cs="宋体"/>
      <w:color w:val="008080"/>
      <w:kern w:val="0"/>
      <w:szCs w:val="21"/>
      <w:u w:val="single"/>
    </w:rPr>
  </w:style>
  <w:style w:type="paragraph" w:customStyle="1" w:styleId="xl125">
    <w:name w:val="xl125"/>
    <w:basedOn w:val="a1"/>
    <w:qFormat/>
    <w:pPr>
      <w:widowControl/>
      <w:pBdr>
        <w:bottom w:val="single" w:sz="8" w:space="0" w:color="auto"/>
        <w:right w:val="single" w:sz="8" w:space="0" w:color="auto"/>
      </w:pBdr>
      <w:spacing w:before="100" w:beforeAutospacing="1" w:after="100" w:afterAutospacing="1"/>
      <w:jc w:val="left"/>
    </w:pPr>
    <w:rPr>
      <w:rFonts w:ascii="Cambria" w:hAnsi="Cambria" w:cs="宋体"/>
      <w:kern w:val="0"/>
      <w:szCs w:val="21"/>
    </w:rPr>
  </w:style>
  <w:style w:type="paragraph" w:customStyle="1" w:styleId="xl88">
    <w:name w:val="xl88"/>
    <w:basedOn w:val="a1"/>
    <w:qFormat/>
    <w:pPr>
      <w:widowControl/>
      <w:pBdr>
        <w:bottom w:val="single" w:sz="8" w:space="0" w:color="auto"/>
        <w:right w:val="single" w:sz="8" w:space="0" w:color="auto"/>
      </w:pBdr>
      <w:spacing w:before="100" w:beforeAutospacing="1" w:after="100" w:afterAutospacing="1"/>
    </w:pPr>
    <w:rPr>
      <w:rFonts w:ascii="宋体" w:hAnsi="宋体" w:cs="宋体"/>
      <w:color w:val="FF0000"/>
      <w:kern w:val="0"/>
      <w:szCs w:val="21"/>
    </w:rPr>
  </w:style>
  <w:style w:type="paragraph" w:customStyle="1" w:styleId="font23">
    <w:name w:val="font23"/>
    <w:basedOn w:val="a1"/>
    <w:qFormat/>
    <w:pPr>
      <w:widowControl/>
      <w:spacing w:before="100" w:beforeAutospacing="1" w:after="100" w:afterAutospacing="1"/>
      <w:jc w:val="left"/>
    </w:pPr>
    <w:rPr>
      <w:color w:val="FF0000"/>
      <w:kern w:val="0"/>
      <w:sz w:val="14"/>
      <w:szCs w:val="14"/>
    </w:rPr>
  </w:style>
  <w:style w:type="paragraph" w:customStyle="1" w:styleId="font18">
    <w:name w:val="font18"/>
    <w:basedOn w:val="a1"/>
    <w:qFormat/>
    <w:pPr>
      <w:widowControl/>
      <w:spacing w:before="100" w:beforeAutospacing="1" w:after="100" w:afterAutospacing="1"/>
      <w:jc w:val="left"/>
    </w:pPr>
    <w:rPr>
      <w:rFonts w:ascii="宋体" w:hAnsi="宋体" w:cs="宋体"/>
      <w:color w:val="000000"/>
      <w:kern w:val="0"/>
      <w:sz w:val="20"/>
      <w:szCs w:val="20"/>
    </w:rPr>
  </w:style>
  <w:style w:type="paragraph" w:customStyle="1" w:styleId="260">
    <w:name w:val="样式 样式 样式 样式 标题 2 + 宋体 五号 非加粗 黑色 + 段前: 6 磅 段后: 0 磅 行距: 单倍行距 + 段前:..."/>
    <w:basedOn w:val="a1"/>
    <w:qFormat/>
    <w:pPr>
      <w:keepNext/>
      <w:keepLines/>
      <w:spacing w:before="240"/>
      <w:ind w:firstLine="400"/>
      <w:outlineLvl w:val="1"/>
    </w:pPr>
    <w:rPr>
      <w:rFonts w:ascii="宋体" w:hAnsi="宋体" w:cs="宋体"/>
      <w:b/>
      <w:bCs/>
      <w:color w:val="000000"/>
      <w:szCs w:val="20"/>
    </w:rPr>
  </w:style>
  <w:style w:type="paragraph" w:customStyle="1" w:styleId="xl119">
    <w:name w:val="xl119"/>
    <w:basedOn w:val="a1"/>
    <w:qFormat/>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134">
    <w:name w:val="xl134"/>
    <w:basedOn w:val="a1"/>
    <w:qFormat/>
    <w:pPr>
      <w:widowControl/>
      <w:pBdr>
        <w:left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109">
    <w:name w:val="xl109"/>
    <w:basedOn w:val="a1"/>
    <w:qFormat/>
    <w:pPr>
      <w:widowControl/>
      <w:pBdr>
        <w:bottom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114">
    <w:name w:val="xl114"/>
    <w:basedOn w:val="a1"/>
    <w:qFormat/>
    <w:pPr>
      <w:widowControl/>
      <w:pBdr>
        <w:top w:val="single" w:sz="8" w:space="0" w:color="auto"/>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148">
    <w:name w:val="xl148"/>
    <w:basedOn w:val="a1"/>
    <w:qFormat/>
    <w:pPr>
      <w:widowControl/>
      <w:pBdr>
        <w:left w:val="single" w:sz="8" w:space="0" w:color="auto"/>
        <w:bottom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font21">
    <w:name w:val="font21"/>
    <w:basedOn w:val="a1"/>
    <w:qFormat/>
    <w:pPr>
      <w:widowControl/>
      <w:spacing w:before="100" w:beforeAutospacing="1" w:after="100" w:afterAutospacing="1"/>
      <w:jc w:val="left"/>
    </w:pPr>
    <w:rPr>
      <w:rFonts w:ascii="宋体" w:hAnsi="宋体" w:cs="宋体"/>
      <w:color w:val="FF0000"/>
      <w:kern w:val="0"/>
      <w:szCs w:val="21"/>
      <w:u w:val="single"/>
    </w:rPr>
  </w:style>
  <w:style w:type="paragraph" w:customStyle="1" w:styleId="xl99">
    <w:name w:val="xl99"/>
    <w:basedOn w:val="a1"/>
    <w:qFormat/>
    <w:pPr>
      <w:widowControl/>
      <w:pBdr>
        <w:left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100">
    <w:name w:val="xl100"/>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110">
    <w:name w:val="列出段落11"/>
    <w:basedOn w:val="a1"/>
    <w:qFormat/>
    <w:pPr>
      <w:spacing w:line="360" w:lineRule="auto"/>
      <w:ind w:firstLineChars="200" w:firstLine="420"/>
      <w:jc w:val="left"/>
    </w:pPr>
    <w:rPr>
      <w:rFonts w:ascii="Calibri" w:hAnsi="Calibri"/>
      <w:kern w:val="0"/>
      <w:szCs w:val="22"/>
    </w:rPr>
  </w:style>
  <w:style w:type="paragraph" w:customStyle="1" w:styleId="xl80">
    <w:name w:val="xl80"/>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211">
    <w:name w:val="网格表 21"/>
    <w:basedOn w:val="a1"/>
    <w:next w:val="a1"/>
    <w:qFormat/>
  </w:style>
  <w:style w:type="paragraph" w:customStyle="1" w:styleId="2c">
    <w:name w:val="列出段落2"/>
    <w:basedOn w:val="a1"/>
    <w:qFormat/>
    <w:pPr>
      <w:ind w:left="720"/>
    </w:pPr>
  </w:style>
  <w:style w:type="paragraph" w:customStyle="1" w:styleId="xl71">
    <w:name w:val="xl71"/>
    <w:basedOn w:val="a1"/>
    <w:qFormat/>
    <w:pPr>
      <w:widowControl/>
      <w:pBdr>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afff9">
    <w:name w:val="图"/>
    <w:basedOn w:val="a1"/>
    <w:qFormat/>
    <w:pPr>
      <w:keepNext/>
      <w:adjustRightInd w:val="0"/>
      <w:spacing w:before="60" w:after="60" w:line="300" w:lineRule="auto"/>
      <w:jc w:val="center"/>
      <w:textAlignment w:val="center"/>
    </w:pPr>
    <w:rPr>
      <w:snapToGrid w:val="0"/>
      <w:spacing w:val="20"/>
      <w:kern w:val="0"/>
      <w:sz w:val="24"/>
      <w:szCs w:val="20"/>
    </w:rPr>
  </w:style>
  <w:style w:type="paragraph" w:customStyle="1" w:styleId="378020">
    <w:name w:val="样式 标题 3 + (中文) 黑体 小四 非加粗 段前: 7.8 磅 段后: 0 磅 行距: 固定值 20 磅"/>
    <w:basedOn w:val="3"/>
    <w:qFormat/>
    <w:pPr>
      <w:spacing w:before="0" w:after="0" w:line="400" w:lineRule="exact"/>
    </w:pPr>
    <w:rPr>
      <w:rFonts w:eastAsia="黑体" w:cs="宋体"/>
      <w:b w:val="0"/>
      <w:bCs w:val="0"/>
      <w:sz w:val="24"/>
      <w:szCs w:val="20"/>
    </w:rPr>
  </w:style>
  <w:style w:type="paragraph" w:customStyle="1" w:styleId="xl117">
    <w:name w:val="xl117"/>
    <w:basedOn w:val="a1"/>
    <w:qFormat/>
    <w:pPr>
      <w:widowControl/>
      <w:pBdr>
        <w:bottom w:val="single" w:sz="8" w:space="0" w:color="auto"/>
        <w:right w:val="single" w:sz="8" w:space="0" w:color="auto"/>
      </w:pBdr>
      <w:shd w:val="clear" w:color="000000" w:fill="FFFFFF"/>
      <w:spacing w:before="100" w:beforeAutospacing="1" w:after="100" w:afterAutospacing="1"/>
      <w:jc w:val="left"/>
    </w:pPr>
    <w:rPr>
      <w:rFonts w:ascii="宋体" w:hAnsi="宋体" w:cs="宋体"/>
      <w:kern w:val="0"/>
      <w:szCs w:val="21"/>
    </w:rPr>
  </w:style>
  <w:style w:type="paragraph" w:customStyle="1" w:styleId="xl132">
    <w:name w:val="xl132"/>
    <w:basedOn w:val="a1"/>
    <w:qFormat/>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06">
    <w:name w:val="xl106"/>
    <w:basedOn w:val="a1"/>
    <w:qFormat/>
    <w:pPr>
      <w:widowControl/>
      <w:pBdr>
        <w:right w:val="single" w:sz="8" w:space="0" w:color="auto"/>
      </w:pBdr>
      <w:spacing w:before="100" w:beforeAutospacing="1" w:after="100" w:afterAutospacing="1"/>
    </w:pPr>
    <w:rPr>
      <w:rFonts w:ascii="宋体" w:hAnsi="宋体" w:cs="宋体"/>
      <w:kern w:val="0"/>
      <w:szCs w:val="21"/>
    </w:rPr>
  </w:style>
  <w:style w:type="paragraph" w:customStyle="1" w:styleId="xl139">
    <w:name w:val="xl139"/>
    <w:basedOn w:val="a1"/>
    <w:qFormat/>
    <w:pPr>
      <w:widowControl/>
      <w:pBdr>
        <w:right w:val="single" w:sz="8" w:space="0" w:color="auto"/>
      </w:pBdr>
      <w:spacing w:before="100" w:beforeAutospacing="1" w:after="100" w:afterAutospacing="1"/>
    </w:pPr>
    <w:rPr>
      <w:rFonts w:ascii="宋体" w:hAnsi="宋体" w:cs="宋体"/>
      <w:b/>
      <w:bCs/>
      <w:kern w:val="0"/>
      <w:szCs w:val="21"/>
    </w:rPr>
  </w:style>
  <w:style w:type="paragraph" w:customStyle="1" w:styleId="xl155">
    <w:name w:val="xl155"/>
    <w:basedOn w:val="a1"/>
    <w:qFormat/>
    <w:pPr>
      <w:widowControl/>
      <w:spacing w:before="100" w:beforeAutospacing="1" w:after="100" w:afterAutospacing="1"/>
      <w:jc w:val="center"/>
    </w:pPr>
    <w:rPr>
      <w:rFonts w:ascii="宋体" w:hAnsi="宋体" w:cs="宋体"/>
      <w:kern w:val="0"/>
      <w:sz w:val="24"/>
    </w:rPr>
  </w:style>
  <w:style w:type="paragraph" w:customStyle="1" w:styleId="xl104">
    <w:name w:val="xl104"/>
    <w:basedOn w:val="a1"/>
    <w:qFormat/>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font6">
    <w:name w:val="font6"/>
    <w:basedOn w:val="a1"/>
    <w:qFormat/>
    <w:pPr>
      <w:widowControl/>
      <w:spacing w:before="100" w:beforeAutospacing="1" w:after="100" w:afterAutospacing="1"/>
      <w:jc w:val="left"/>
    </w:pPr>
    <w:rPr>
      <w:rFonts w:ascii="宋体" w:hAnsi="宋体" w:cs="宋体"/>
      <w:b/>
      <w:bCs/>
      <w:color w:val="000000"/>
      <w:kern w:val="0"/>
      <w:szCs w:val="21"/>
    </w:rPr>
  </w:style>
  <w:style w:type="paragraph" w:customStyle="1" w:styleId="font24">
    <w:name w:val="font24"/>
    <w:basedOn w:val="a1"/>
    <w:qFormat/>
    <w:pPr>
      <w:widowControl/>
      <w:spacing w:before="100" w:beforeAutospacing="1" w:after="100" w:afterAutospacing="1"/>
      <w:jc w:val="left"/>
    </w:pPr>
    <w:rPr>
      <w:rFonts w:ascii="宋体" w:hAnsi="宋体" w:cs="宋体"/>
      <w:kern w:val="0"/>
      <w:sz w:val="18"/>
      <w:szCs w:val="18"/>
    </w:rPr>
  </w:style>
  <w:style w:type="paragraph" w:customStyle="1" w:styleId="xl143">
    <w:name w:val="xl143"/>
    <w:basedOn w:val="a1"/>
    <w:qFormat/>
    <w:pPr>
      <w:widowControl/>
      <w:pBdr>
        <w:right w:val="single" w:sz="8" w:space="0" w:color="auto"/>
      </w:pBdr>
      <w:spacing w:before="100" w:beforeAutospacing="1" w:after="100" w:afterAutospacing="1"/>
      <w:ind w:firstLineChars="100" w:firstLine="100"/>
      <w:jc w:val="left"/>
    </w:pPr>
    <w:rPr>
      <w:rFonts w:ascii="Wingdings" w:hAnsi="Wingdings" w:cs="宋体"/>
      <w:kern w:val="0"/>
      <w:szCs w:val="21"/>
    </w:rPr>
  </w:style>
  <w:style w:type="paragraph" w:customStyle="1" w:styleId="afffa">
    <w:name w:val="表格文字"/>
    <w:qFormat/>
    <w:pPr>
      <w:ind w:leftChars="-5" w:left="-10"/>
      <w:jc w:val="center"/>
    </w:pPr>
    <w:rPr>
      <w:iCs/>
      <w:kern w:val="2"/>
      <w:sz w:val="21"/>
      <w:szCs w:val="21"/>
      <w:lang w:val="zh-CN"/>
    </w:rPr>
  </w:style>
  <w:style w:type="paragraph" w:customStyle="1" w:styleId="font10">
    <w:name w:val="font10"/>
    <w:basedOn w:val="a1"/>
    <w:qFormat/>
    <w:pPr>
      <w:widowControl/>
      <w:spacing w:before="100" w:beforeAutospacing="1" w:after="100" w:afterAutospacing="1"/>
      <w:jc w:val="left"/>
    </w:pPr>
    <w:rPr>
      <w:rFonts w:ascii="宋体" w:hAnsi="宋体" w:cs="宋体"/>
      <w:color w:val="FF0000"/>
      <w:kern w:val="0"/>
      <w:szCs w:val="21"/>
    </w:rPr>
  </w:style>
  <w:style w:type="paragraph" w:customStyle="1" w:styleId="font12">
    <w:name w:val="font12"/>
    <w:basedOn w:val="a1"/>
    <w:qFormat/>
    <w:pPr>
      <w:widowControl/>
      <w:spacing w:before="100" w:beforeAutospacing="1" w:after="100" w:afterAutospacing="1"/>
      <w:jc w:val="left"/>
    </w:pPr>
    <w:rPr>
      <w:rFonts w:ascii="Cambria" w:hAnsi="Cambria" w:cs="宋体"/>
      <w:color w:val="FF0000"/>
      <w:kern w:val="0"/>
      <w:szCs w:val="21"/>
    </w:rPr>
  </w:style>
  <w:style w:type="paragraph" w:customStyle="1" w:styleId="xl128">
    <w:name w:val="xl128"/>
    <w:basedOn w:val="a1"/>
    <w:qFormat/>
    <w:pPr>
      <w:widowControl/>
      <w:pBdr>
        <w:right w:val="single" w:sz="8" w:space="0" w:color="auto"/>
      </w:pBdr>
      <w:spacing w:before="100" w:beforeAutospacing="1" w:after="100" w:afterAutospacing="1"/>
    </w:pPr>
    <w:rPr>
      <w:rFonts w:ascii="Wingdings" w:hAnsi="Wingdings" w:cs="宋体"/>
      <w:kern w:val="0"/>
      <w:szCs w:val="21"/>
    </w:rPr>
  </w:style>
  <w:style w:type="paragraph" w:customStyle="1" w:styleId="CharCharCharCharCharCharCharCharCharChar">
    <w:name w:val="Char Char Char Char Char Char Char Char Char Char"/>
    <w:basedOn w:val="a1"/>
    <w:qFormat/>
    <w:pPr>
      <w:widowControl/>
      <w:spacing w:after="160" w:line="240" w:lineRule="exact"/>
      <w:jc w:val="left"/>
    </w:pPr>
    <w:rPr>
      <w:rFonts w:ascii="Verdana" w:hAnsi="Verdana"/>
      <w:kern w:val="0"/>
      <w:sz w:val="20"/>
      <w:szCs w:val="20"/>
      <w:lang w:eastAsia="en-US"/>
    </w:rPr>
  </w:style>
  <w:style w:type="paragraph" w:customStyle="1" w:styleId="TableParagraph">
    <w:name w:val="Table Paragraph"/>
    <w:basedOn w:val="a1"/>
    <w:uiPriority w:val="1"/>
    <w:qFormat/>
    <w:pPr>
      <w:jc w:val="left"/>
    </w:pPr>
    <w:rPr>
      <w:rFonts w:ascii="Calibri" w:hAnsi="Calibri"/>
      <w:sz w:val="20"/>
      <w:szCs w:val="20"/>
    </w:rPr>
  </w:style>
  <w:style w:type="paragraph" w:customStyle="1" w:styleId="xl140">
    <w:name w:val="xl140"/>
    <w:basedOn w:val="a1"/>
    <w:qFormat/>
    <w:pPr>
      <w:widowControl/>
      <w:pBdr>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33">
    <w:name w:val="xl33"/>
    <w:basedOn w:val="a1"/>
    <w:qFormat/>
    <w:pPr>
      <w:widowControl/>
      <w:pBdr>
        <w:left w:val="single" w:sz="4" w:space="0" w:color="auto"/>
        <w:bottom w:val="single" w:sz="4" w:space="0" w:color="auto"/>
        <w:right w:val="single" w:sz="4" w:space="0" w:color="auto"/>
      </w:pBdr>
      <w:spacing w:before="100" w:beforeAutospacing="1" w:after="100" w:afterAutospacing="1"/>
      <w:jc w:val="center"/>
    </w:pPr>
    <w:rPr>
      <w:rFonts w:ascii="楷体_GB2312" w:eastAsia="楷体_GB2312" w:hAnsi="宋体" w:hint="eastAsia"/>
      <w:kern w:val="0"/>
      <w:sz w:val="24"/>
    </w:rPr>
  </w:style>
  <w:style w:type="paragraph" w:customStyle="1" w:styleId="-111">
    <w:name w:val="彩色底纹 - 着色 11"/>
    <w:uiPriority w:val="99"/>
    <w:semiHidden/>
    <w:qFormat/>
    <w:rPr>
      <w:kern w:val="2"/>
      <w:sz w:val="21"/>
      <w:szCs w:val="24"/>
    </w:rPr>
  </w:style>
  <w:style w:type="paragraph" w:customStyle="1" w:styleId="xl149">
    <w:name w:val="xl149"/>
    <w:basedOn w:val="a1"/>
    <w:qFormat/>
    <w:pPr>
      <w:widowControl/>
      <w:pBdr>
        <w:right w:val="single" w:sz="8" w:space="0" w:color="auto"/>
      </w:pBdr>
      <w:spacing w:before="100" w:beforeAutospacing="1" w:after="100" w:afterAutospacing="1"/>
      <w:jc w:val="center"/>
    </w:pPr>
    <w:rPr>
      <w:rFonts w:ascii="宋体" w:hAnsi="宋体" w:cs="宋体"/>
      <w:kern w:val="0"/>
      <w:sz w:val="24"/>
    </w:rPr>
  </w:style>
  <w:style w:type="paragraph" w:customStyle="1" w:styleId="2-21">
    <w:name w:val="中等深浅列表 2 - 强调文字颜色 21"/>
    <w:qFormat/>
    <w:rPr>
      <w:kern w:val="2"/>
      <w:sz w:val="21"/>
      <w:szCs w:val="24"/>
    </w:rPr>
  </w:style>
  <w:style w:type="paragraph" w:customStyle="1" w:styleId="xl123">
    <w:name w:val="xl123"/>
    <w:basedOn w:val="a1"/>
    <w:qFormat/>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98">
    <w:name w:val="xl98"/>
    <w:basedOn w:val="a1"/>
    <w:qFormat/>
    <w:pPr>
      <w:widowControl/>
      <w:pBdr>
        <w:right w:val="single" w:sz="8" w:space="0" w:color="auto"/>
      </w:pBdr>
      <w:spacing w:before="100" w:beforeAutospacing="1" w:after="100" w:afterAutospacing="1"/>
    </w:pPr>
    <w:rPr>
      <w:rFonts w:ascii="宋体" w:hAnsi="宋体" w:cs="宋体"/>
      <w:kern w:val="0"/>
      <w:szCs w:val="21"/>
    </w:rPr>
  </w:style>
  <w:style w:type="paragraph" w:customStyle="1" w:styleId="xl116">
    <w:name w:val="xl116"/>
    <w:basedOn w:val="a1"/>
    <w:qFormat/>
    <w:pPr>
      <w:widowControl/>
      <w:pBdr>
        <w:right w:val="single" w:sz="8" w:space="0" w:color="auto"/>
      </w:pBdr>
      <w:shd w:val="clear" w:color="000000" w:fill="FFFFFF"/>
      <w:spacing w:before="100" w:beforeAutospacing="1" w:after="100" w:afterAutospacing="1"/>
      <w:jc w:val="left"/>
    </w:pPr>
    <w:rPr>
      <w:rFonts w:ascii="宋体" w:hAnsi="宋体" w:cs="宋体"/>
      <w:color w:val="FF0000"/>
      <w:kern w:val="0"/>
      <w:szCs w:val="21"/>
    </w:rPr>
  </w:style>
  <w:style w:type="paragraph" w:customStyle="1" w:styleId="TOC1">
    <w:name w:val="TOC 标题1"/>
    <w:basedOn w:val="1"/>
    <w:next w:val="a1"/>
    <w:uiPriority w:val="39"/>
    <w:qFormat/>
    <w:pPr>
      <w:widowControl/>
      <w:spacing w:before="480" w:line="276" w:lineRule="auto"/>
      <w:jc w:val="left"/>
      <w:outlineLvl w:val="9"/>
    </w:pPr>
    <w:rPr>
      <w:rFonts w:ascii="Cambria" w:hAnsi="Cambria"/>
      <w:color w:val="365F91"/>
      <w:kern w:val="0"/>
    </w:rPr>
  </w:style>
  <w:style w:type="paragraph" w:customStyle="1" w:styleId="1e">
    <w:name w:val="条款1"/>
    <w:qFormat/>
    <w:pPr>
      <w:tabs>
        <w:tab w:val="left" w:pos="690"/>
      </w:tabs>
      <w:snapToGrid w:val="0"/>
      <w:spacing w:after="120" w:line="300" w:lineRule="auto"/>
      <w:ind w:left="690" w:hanging="690"/>
      <w:jc w:val="both"/>
    </w:pPr>
    <w:rPr>
      <w:sz w:val="24"/>
    </w:rPr>
  </w:style>
  <w:style w:type="paragraph" w:customStyle="1" w:styleId="WPSOffice3">
    <w:name w:val="WPSOffice手动目录 3"/>
    <w:qFormat/>
    <w:pPr>
      <w:ind w:leftChars="400" w:left="400"/>
    </w:pPr>
  </w:style>
  <w:style w:type="paragraph" w:customStyle="1" w:styleId="212">
    <w:name w:val="样式 首行缩进:  2 字符1"/>
    <w:basedOn w:val="a1"/>
    <w:qFormat/>
    <w:pPr>
      <w:tabs>
        <w:tab w:val="left" w:pos="851"/>
      </w:tabs>
      <w:spacing w:line="360" w:lineRule="exact"/>
      <w:ind w:leftChars="135" w:left="283" w:firstLineChars="150" w:firstLine="360"/>
    </w:pPr>
    <w:rPr>
      <w:rFonts w:eastAsia="仿宋_GB2312"/>
      <w:sz w:val="24"/>
    </w:rPr>
  </w:style>
  <w:style w:type="paragraph" w:customStyle="1" w:styleId="xl81">
    <w:name w:val="xl81"/>
    <w:basedOn w:val="a1"/>
    <w:qFormat/>
    <w:pPr>
      <w:widowControl/>
      <w:pBdr>
        <w:bottom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CharChar1Char">
    <w:name w:val="Char Char1 Char"/>
    <w:basedOn w:val="a1"/>
    <w:qFormat/>
    <w:pPr>
      <w:widowControl/>
      <w:spacing w:after="160" w:line="240" w:lineRule="exact"/>
      <w:jc w:val="left"/>
    </w:pPr>
    <w:rPr>
      <w:rFonts w:ascii="Verdana" w:eastAsia="仿宋_GB2312" w:hAnsi="Verdana"/>
      <w:kern w:val="0"/>
      <w:sz w:val="24"/>
      <w:szCs w:val="20"/>
      <w:lang w:eastAsia="en-US"/>
    </w:rPr>
  </w:style>
  <w:style w:type="paragraph" w:customStyle="1" w:styleId="1f">
    <w:name w:val="节1"/>
    <w:next w:val="1e"/>
    <w:qFormat/>
    <w:pPr>
      <w:tabs>
        <w:tab w:val="left" w:pos="1134"/>
      </w:tabs>
      <w:ind w:left="1134" w:hanging="1134"/>
    </w:pPr>
    <w:rPr>
      <w:rFonts w:eastAsia="黑体"/>
      <w:b/>
      <w:sz w:val="32"/>
    </w:rPr>
  </w:style>
  <w:style w:type="paragraph" w:customStyle="1" w:styleId="xl94">
    <w:name w:val="xl94"/>
    <w:basedOn w:val="a1"/>
    <w:qFormat/>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67">
    <w:name w:val="xl67"/>
    <w:basedOn w:val="a1"/>
    <w:qFormat/>
    <w:pPr>
      <w:widowControl/>
      <w:pBdr>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31">
    <w:name w:val="xl131"/>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MTDisplayEquation">
    <w:name w:val="MTDisplayEquation"/>
    <w:basedOn w:val="a1"/>
    <w:next w:val="a1"/>
    <w:qFormat/>
    <w:pPr>
      <w:tabs>
        <w:tab w:val="center" w:pos="4160"/>
        <w:tab w:val="right" w:pos="8300"/>
      </w:tabs>
    </w:pPr>
    <w:rPr>
      <w:color w:val="000000"/>
      <w:sz w:val="36"/>
    </w:rPr>
  </w:style>
  <w:style w:type="paragraph" w:customStyle="1" w:styleId="font19">
    <w:name w:val="font19"/>
    <w:basedOn w:val="a1"/>
    <w:qFormat/>
    <w:pPr>
      <w:widowControl/>
      <w:spacing w:before="100" w:beforeAutospacing="1" w:after="100" w:afterAutospacing="1"/>
      <w:jc w:val="left"/>
    </w:pPr>
    <w:rPr>
      <w:rFonts w:ascii="Cambria" w:hAnsi="Cambria" w:cs="宋体"/>
      <w:color w:val="000000"/>
      <w:kern w:val="0"/>
      <w:sz w:val="20"/>
      <w:szCs w:val="20"/>
    </w:rPr>
  </w:style>
  <w:style w:type="paragraph" w:customStyle="1" w:styleId="xl110">
    <w:name w:val="xl110"/>
    <w:basedOn w:val="a1"/>
    <w:qFormat/>
    <w:pPr>
      <w:widowControl/>
      <w:pBdr>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101">
    <w:name w:val="xl101"/>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121">
    <w:name w:val="xl121"/>
    <w:basedOn w:val="a1"/>
    <w:qFormat/>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87">
    <w:name w:val="xl87"/>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 w:val="20"/>
      <w:szCs w:val="20"/>
    </w:rPr>
  </w:style>
  <w:style w:type="paragraph" w:customStyle="1" w:styleId="Char16">
    <w:name w:val="Char1"/>
    <w:basedOn w:val="a1"/>
    <w:qFormat/>
    <w:pPr>
      <w:spacing w:line="440" w:lineRule="atLeast"/>
      <w:ind w:firstLineChars="200" w:firstLine="482"/>
    </w:pPr>
    <w:rPr>
      <w:rFonts w:ascii="宋体" w:hAnsi="宋体"/>
      <w:b/>
      <w:color w:val="000000"/>
      <w:sz w:val="24"/>
    </w:rPr>
  </w:style>
  <w:style w:type="paragraph" w:customStyle="1" w:styleId="xl122">
    <w:name w:val="xl122"/>
    <w:basedOn w:val="a1"/>
    <w:qFormat/>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142">
    <w:name w:val="xl142"/>
    <w:basedOn w:val="a1"/>
    <w:qFormat/>
    <w:pPr>
      <w:widowControl/>
      <w:pBdr>
        <w:bottom w:val="single" w:sz="8" w:space="0" w:color="auto"/>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45">
    <w:name w:val="xl145"/>
    <w:basedOn w:val="a1"/>
    <w:qFormat/>
    <w:pPr>
      <w:widowControl/>
      <w:pBdr>
        <w:right w:val="single" w:sz="8" w:space="0" w:color="auto"/>
      </w:pBdr>
      <w:spacing w:before="100" w:beforeAutospacing="1" w:after="100" w:afterAutospacing="1"/>
    </w:pPr>
    <w:rPr>
      <w:rFonts w:ascii="新宋体" w:eastAsia="新宋体" w:hAnsi="新宋体" w:cs="宋体"/>
      <w:kern w:val="0"/>
      <w:szCs w:val="21"/>
    </w:rPr>
  </w:style>
  <w:style w:type="paragraph" w:customStyle="1" w:styleId="310">
    <w:name w:val="网格表 31"/>
    <w:basedOn w:val="1"/>
    <w:next w:val="a1"/>
    <w:uiPriority w:val="39"/>
    <w:qFormat/>
    <w:pPr>
      <w:outlineLvl w:val="9"/>
    </w:pPr>
  </w:style>
  <w:style w:type="paragraph" w:customStyle="1" w:styleId="Style6">
    <w:name w:val="_Style 6"/>
    <w:basedOn w:val="a1"/>
    <w:uiPriority w:val="34"/>
    <w:qFormat/>
    <w:pPr>
      <w:ind w:firstLineChars="200" w:firstLine="420"/>
    </w:pPr>
  </w:style>
  <w:style w:type="paragraph" w:customStyle="1" w:styleId="xl151">
    <w:name w:val="xl151"/>
    <w:basedOn w:val="a1"/>
    <w:qFormat/>
    <w:pPr>
      <w:widowControl/>
      <w:pBdr>
        <w:right w:val="single" w:sz="8" w:space="0" w:color="auto"/>
      </w:pBdr>
      <w:spacing w:before="100" w:beforeAutospacing="1" w:after="100" w:afterAutospacing="1"/>
      <w:jc w:val="center"/>
    </w:pPr>
    <w:rPr>
      <w:rFonts w:ascii="宋体" w:hAnsi="宋体" w:cs="宋体"/>
      <w:kern w:val="0"/>
      <w:sz w:val="20"/>
      <w:szCs w:val="20"/>
    </w:rPr>
  </w:style>
  <w:style w:type="paragraph" w:customStyle="1" w:styleId="afffb">
    <w:name w:val="正文非缩进"/>
    <w:basedOn w:val="a1"/>
    <w:next w:val="af3"/>
    <w:qFormat/>
    <w:pPr>
      <w:widowControl/>
      <w:spacing w:line="360" w:lineRule="auto"/>
      <w:jc w:val="left"/>
    </w:pPr>
    <w:rPr>
      <w:kern w:val="0"/>
      <w:szCs w:val="20"/>
    </w:rPr>
  </w:style>
  <w:style w:type="paragraph" w:customStyle="1" w:styleId="Char23">
    <w:name w:val="Char2"/>
    <w:basedOn w:val="a1"/>
    <w:qFormat/>
  </w:style>
  <w:style w:type="paragraph" w:customStyle="1" w:styleId="1f0">
    <w:name w:val="样式 标题 1 + 四号 居中"/>
    <w:basedOn w:val="1"/>
    <w:qFormat/>
    <w:pPr>
      <w:autoSpaceDE w:val="0"/>
      <w:autoSpaceDN w:val="0"/>
      <w:adjustRightInd w:val="0"/>
      <w:spacing w:before="240" w:after="240" w:line="240" w:lineRule="auto"/>
      <w:ind w:firstLine="288"/>
      <w:outlineLvl w:val="9"/>
    </w:pPr>
    <w:rPr>
      <w:kern w:val="0"/>
    </w:rPr>
  </w:style>
  <w:style w:type="paragraph" w:customStyle="1" w:styleId="xl103">
    <w:name w:val="xl103"/>
    <w:basedOn w:val="a1"/>
    <w:qFormat/>
    <w:pPr>
      <w:widowControl/>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CharCharCharChar">
    <w:name w:val="Char Char Char Char"/>
    <w:basedOn w:val="ae"/>
    <w:qFormat/>
    <w:pPr>
      <w:shd w:val="clear" w:color="auto" w:fill="000080"/>
    </w:pPr>
    <w:rPr>
      <w:rFonts w:ascii="Tahoma" w:hAnsi="Tahoma"/>
      <w:sz w:val="24"/>
      <w:szCs w:val="24"/>
    </w:rPr>
  </w:style>
  <w:style w:type="paragraph" w:customStyle="1" w:styleId="font20">
    <w:name w:val="font20"/>
    <w:basedOn w:val="a1"/>
    <w:qFormat/>
    <w:pPr>
      <w:widowControl/>
      <w:spacing w:before="100" w:beforeAutospacing="1" w:after="100" w:afterAutospacing="1"/>
      <w:jc w:val="left"/>
    </w:pPr>
    <w:rPr>
      <w:rFonts w:ascii="Arial" w:hAnsi="Arial" w:cs="Arial"/>
      <w:color w:val="000000"/>
      <w:kern w:val="0"/>
      <w:sz w:val="20"/>
      <w:szCs w:val="20"/>
    </w:rPr>
  </w:style>
  <w:style w:type="paragraph" w:customStyle="1" w:styleId="xl147">
    <w:name w:val="xl147"/>
    <w:basedOn w:val="a1"/>
    <w:qFormat/>
    <w:pPr>
      <w:widowControl/>
      <w:pBdr>
        <w:top w:val="single" w:sz="8" w:space="0" w:color="auto"/>
        <w:left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1f1">
    <w:name w:val="章节1"/>
    <w:next w:val="a1"/>
    <w:qFormat/>
    <w:pPr>
      <w:tabs>
        <w:tab w:val="left" w:pos="420"/>
      </w:tabs>
      <w:ind w:left="420" w:hanging="420"/>
      <w:jc w:val="center"/>
    </w:pPr>
    <w:rPr>
      <w:rFonts w:eastAsia="黑体"/>
      <w:b/>
      <w:sz w:val="36"/>
    </w:rPr>
  </w:style>
  <w:style w:type="paragraph" w:customStyle="1" w:styleId="xl84">
    <w:name w:val="xl84"/>
    <w:basedOn w:val="a1"/>
    <w:qFormat/>
    <w:pPr>
      <w:widowControl/>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32">
    <w:name w:val="xl32"/>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color w:val="000000"/>
      <w:kern w:val="0"/>
      <w:sz w:val="24"/>
    </w:rPr>
  </w:style>
  <w:style w:type="paragraph" w:customStyle="1" w:styleId="xl90">
    <w:name w:val="xl90"/>
    <w:basedOn w:val="a1"/>
    <w:qFormat/>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xl72">
    <w:name w:val="xl72"/>
    <w:basedOn w:val="a1"/>
    <w:qFormat/>
    <w:pPr>
      <w:widowControl/>
      <w:pBdr>
        <w:right w:val="single" w:sz="8" w:space="0" w:color="auto"/>
      </w:pBdr>
      <w:spacing w:before="100" w:beforeAutospacing="1" w:after="100" w:afterAutospacing="1"/>
      <w:jc w:val="left"/>
    </w:pPr>
    <w:rPr>
      <w:rFonts w:ascii="Cambria" w:hAnsi="Cambria" w:cs="宋体"/>
      <w:color w:val="FF0000"/>
      <w:kern w:val="0"/>
      <w:szCs w:val="21"/>
    </w:rPr>
  </w:style>
  <w:style w:type="paragraph" w:customStyle="1" w:styleId="CharCharChar1">
    <w:name w:val="Char Char Char1"/>
    <w:basedOn w:val="a1"/>
    <w:qFormat/>
    <w:rPr>
      <w:rFonts w:ascii="Tahoma" w:hAnsi="Tahoma"/>
      <w:sz w:val="24"/>
      <w:szCs w:val="20"/>
    </w:rPr>
  </w:style>
  <w:style w:type="paragraph" w:customStyle="1" w:styleId="111">
    <w:name w:val="修订11"/>
    <w:qFormat/>
    <w:rPr>
      <w:kern w:val="2"/>
      <w:sz w:val="21"/>
      <w:szCs w:val="24"/>
    </w:rPr>
  </w:style>
  <w:style w:type="paragraph" w:customStyle="1" w:styleId="Char110">
    <w:name w:val="Char11"/>
    <w:basedOn w:val="a1"/>
    <w:qFormat/>
    <w:pPr>
      <w:widowControl/>
      <w:spacing w:after="160" w:line="360" w:lineRule="auto"/>
      <w:ind w:firstLineChars="200" w:firstLine="200"/>
      <w:jc w:val="left"/>
    </w:pPr>
    <w:rPr>
      <w:rFonts w:ascii="Verdana" w:eastAsia="黑体" w:hAnsi="Verdana"/>
      <w:kern w:val="0"/>
      <w:szCs w:val="20"/>
      <w:lang w:eastAsia="en-US"/>
    </w:rPr>
  </w:style>
  <w:style w:type="paragraph" w:customStyle="1" w:styleId="xl120">
    <w:name w:val="xl120"/>
    <w:basedOn w:val="a1"/>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afffc">
    <w:name w:val="样式 样式 样式 样式 标题"/>
    <w:basedOn w:val="a1"/>
    <w:qFormat/>
    <w:pPr>
      <w:keepNext/>
      <w:keepLines/>
      <w:tabs>
        <w:tab w:val="left" w:pos="709"/>
      </w:tabs>
      <w:autoSpaceDE w:val="0"/>
      <w:autoSpaceDN w:val="0"/>
      <w:adjustRightInd w:val="0"/>
      <w:spacing w:before="240"/>
      <w:ind w:left="709" w:hanging="709"/>
      <w:jc w:val="left"/>
    </w:pPr>
    <w:rPr>
      <w:rFonts w:ascii="宋体"/>
      <w:b/>
      <w:bCs/>
      <w:color w:val="000000"/>
      <w:kern w:val="0"/>
      <w:szCs w:val="21"/>
    </w:rPr>
  </w:style>
  <w:style w:type="paragraph" w:customStyle="1" w:styleId="xl112">
    <w:name w:val="xl112"/>
    <w:basedOn w:val="a1"/>
    <w:qFormat/>
    <w:pPr>
      <w:widowControl/>
      <w:pBdr>
        <w:left w:val="single" w:sz="8" w:space="0" w:color="auto"/>
        <w:bottom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CharCharChar2">
    <w:name w:val="Char Char Char2"/>
    <w:basedOn w:val="a1"/>
    <w:qFormat/>
    <w:rPr>
      <w:rFonts w:ascii="Tahoma" w:hAnsi="Tahoma"/>
      <w:sz w:val="24"/>
      <w:szCs w:val="20"/>
    </w:rPr>
  </w:style>
  <w:style w:type="paragraph" w:customStyle="1" w:styleId="WPSOffice1">
    <w:name w:val="WPSOffice手动目录 1"/>
    <w:qFormat/>
  </w:style>
  <w:style w:type="paragraph" w:customStyle="1" w:styleId="xl70">
    <w:name w:val="xl70"/>
    <w:basedOn w:val="a1"/>
    <w:qFormat/>
    <w:pPr>
      <w:widowControl/>
      <w:pBdr>
        <w:right w:val="single" w:sz="8" w:space="0" w:color="auto"/>
      </w:pBdr>
      <w:spacing w:before="100" w:beforeAutospacing="1" w:after="100" w:afterAutospacing="1"/>
      <w:jc w:val="left"/>
    </w:pPr>
    <w:rPr>
      <w:rFonts w:ascii="Cambria" w:hAnsi="Cambria" w:cs="宋体"/>
      <w:kern w:val="0"/>
      <w:szCs w:val="21"/>
    </w:rPr>
  </w:style>
  <w:style w:type="paragraph" w:customStyle="1" w:styleId="xl154">
    <w:name w:val="xl154"/>
    <w:basedOn w:val="a1"/>
    <w:qFormat/>
    <w:pPr>
      <w:widowControl/>
      <w:pBdr>
        <w:right w:val="single" w:sz="8" w:space="0" w:color="auto"/>
      </w:pBdr>
      <w:spacing w:before="100" w:beforeAutospacing="1" w:after="100" w:afterAutospacing="1"/>
      <w:jc w:val="center"/>
    </w:pPr>
    <w:rPr>
      <w:rFonts w:ascii="宋体" w:hAnsi="宋体" w:cs="宋体"/>
      <w:kern w:val="0"/>
      <w:szCs w:val="21"/>
    </w:rPr>
  </w:style>
  <w:style w:type="paragraph" w:customStyle="1" w:styleId="font9">
    <w:name w:val="font9"/>
    <w:basedOn w:val="a1"/>
    <w:qFormat/>
    <w:pPr>
      <w:widowControl/>
      <w:spacing w:before="100" w:beforeAutospacing="1" w:after="100" w:afterAutospacing="1"/>
      <w:jc w:val="left"/>
    </w:pPr>
    <w:rPr>
      <w:rFonts w:ascii="宋体" w:hAnsi="宋体" w:cs="宋体"/>
      <w:color w:val="008080"/>
      <w:kern w:val="0"/>
      <w:szCs w:val="21"/>
      <w:u w:val="single"/>
    </w:rPr>
  </w:style>
  <w:style w:type="paragraph" w:customStyle="1" w:styleId="xl129">
    <w:name w:val="xl129"/>
    <w:basedOn w:val="a1"/>
    <w:qFormat/>
    <w:pPr>
      <w:widowControl/>
      <w:pBdr>
        <w:bottom w:val="single" w:sz="8" w:space="0" w:color="auto"/>
        <w:right w:val="single" w:sz="8" w:space="0" w:color="auto"/>
      </w:pBdr>
      <w:spacing w:before="100" w:beforeAutospacing="1" w:after="100" w:afterAutospacing="1"/>
    </w:pPr>
    <w:rPr>
      <w:rFonts w:ascii="Wingdings" w:hAnsi="Wingdings" w:cs="宋体"/>
      <w:kern w:val="0"/>
      <w:szCs w:val="21"/>
    </w:rPr>
  </w:style>
  <w:style w:type="paragraph" w:customStyle="1" w:styleId="xl146">
    <w:name w:val="xl146"/>
    <w:basedOn w:val="a1"/>
    <w:qFormat/>
    <w:pPr>
      <w:widowControl/>
      <w:pBdr>
        <w:left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69">
    <w:name w:val="xl69"/>
    <w:basedOn w:val="a1"/>
    <w:qFormat/>
    <w:pPr>
      <w:widowControl/>
      <w:pBdr>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13">
    <w:name w:val="xl113"/>
    <w:basedOn w:val="a1"/>
    <w:qFormat/>
    <w:pPr>
      <w:widowControl/>
      <w:pBdr>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48">
    <w:name w:val="xl48"/>
    <w:basedOn w:val="a1"/>
    <w:qFormat/>
    <w:pPr>
      <w:widowControl/>
      <w:pBdr>
        <w:bottom w:val="single" w:sz="4" w:space="0" w:color="auto"/>
      </w:pBdr>
      <w:spacing w:before="100" w:beforeAutospacing="1" w:after="100" w:afterAutospacing="1"/>
      <w:jc w:val="center"/>
    </w:pPr>
    <w:rPr>
      <w:rFonts w:eastAsia="Arial Unicode MS"/>
      <w:kern w:val="0"/>
      <w:sz w:val="24"/>
    </w:rPr>
  </w:style>
  <w:style w:type="paragraph" w:customStyle="1" w:styleId="CharChar2CharCharCharChar">
    <w:name w:val="Char Char2 Char Char Char Char"/>
    <w:basedOn w:val="a1"/>
    <w:qFormat/>
    <w:rPr>
      <w:kern w:val="0"/>
      <w:sz w:val="24"/>
      <w:szCs w:val="20"/>
    </w:rPr>
  </w:style>
  <w:style w:type="paragraph" w:customStyle="1" w:styleId="xl91">
    <w:name w:val="xl91"/>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126">
    <w:name w:val="xl126"/>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Cambria" w:hAnsi="Cambria" w:cs="宋体"/>
      <w:color w:val="FF0000"/>
      <w:kern w:val="0"/>
      <w:szCs w:val="21"/>
    </w:rPr>
  </w:style>
  <w:style w:type="paragraph" w:customStyle="1" w:styleId="xl75">
    <w:name w:val="xl75"/>
    <w:basedOn w:val="a1"/>
    <w:qFormat/>
    <w:pPr>
      <w:widowControl/>
      <w:pBdr>
        <w:bottom w:val="single" w:sz="8" w:space="0" w:color="auto"/>
        <w:right w:val="single" w:sz="8" w:space="0" w:color="auto"/>
      </w:pBdr>
      <w:spacing w:before="100" w:beforeAutospacing="1" w:after="100" w:afterAutospacing="1"/>
      <w:jc w:val="left"/>
    </w:pPr>
    <w:rPr>
      <w:rFonts w:ascii="宋体" w:hAnsi="宋体" w:cs="宋体"/>
      <w:color w:val="008080"/>
      <w:kern w:val="0"/>
      <w:szCs w:val="21"/>
      <w:u w:val="single"/>
    </w:rPr>
  </w:style>
  <w:style w:type="paragraph" w:customStyle="1" w:styleId="xl86">
    <w:name w:val="xl86"/>
    <w:basedOn w:val="a1"/>
    <w:qFormat/>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105">
    <w:name w:val="xl105"/>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 w:val="20"/>
      <w:szCs w:val="20"/>
    </w:rPr>
  </w:style>
  <w:style w:type="paragraph" w:customStyle="1" w:styleId="xl118">
    <w:name w:val="xl118"/>
    <w:basedOn w:val="a1"/>
    <w:qFormat/>
    <w:pPr>
      <w:widowControl/>
      <w:pBdr>
        <w:right w:val="single" w:sz="8" w:space="0" w:color="auto"/>
      </w:pBdr>
      <w:shd w:val="clear" w:color="000000" w:fill="FFFFFF"/>
      <w:spacing w:before="100" w:beforeAutospacing="1" w:after="100" w:afterAutospacing="1"/>
      <w:jc w:val="left"/>
    </w:pPr>
    <w:rPr>
      <w:rFonts w:ascii="Cambria" w:hAnsi="Cambria" w:cs="宋体"/>
      <w:color w:val="FF0000"/>
      <w:kern w:val="0"/>
      <w:szCs w:val="21"/>
    </w:rPr>
  </w:style>
  <w:style w:type="paragraph" w:customStyle="1" w:styleId="font22">
    <w:name w:val="font22"/>
    <w:basedOn w:val="a1"/>
    <w:qFormat/>
    <w:pPr>
      <w:widowControl/>
      <w:spacing w:before="100" w:beforeAutospacing="1" w:after="100" w:afterAutospacing="1"/>
      <w:jc w:val="left"/>
    </w:pPr>
    <w:rPr>
      <w:rFonts w:ascii="新宋体" w:eastAsia="新宋体" w:hAnsi="新宋体" w:cs="宋体"/>
      <w:color w:val="FF0000"/>
      <w:kern w:val="0"/>
      <w:szCs w:val="21"/>
    </w:rPr>
  </w:style>
  <w:style w:type="paragraph" w:customStyle="1" w:styleId="xl68">
    <w:name w:val="xl68"/>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CharCharCharChar1">
    <w:name w:val="Char Char Char Char1"/>
    <w:basedOn w:val="a1"/>
    <w:qFormat/>
    <w:rPr>
      <w:rFonts w:ascii="宋体" w:hAnsi="宋体"/>
      <w:color w:val="000000"/>
      <w:sz w:val="20"/>
    </w:rPr>
  </w:style>
  <w:style w:type="paragraph" w:customStyle="1" w:styleId="1f2">
    <w:name w:val="嘉定标题1"/>
    <w:basedOn w:val="a1"/>
    <w:next w:val="a1"/>
    <w:qFormat/>
    <w:pPr>
      <w:widowControl/>
      <w:tabs>
        <w:tab w:val="left" w:pos="1709"/>
      </w:tabs>
      <w:spacing w:after="160" w:line="240" w:lineRule="exact"/>
      <w:ind w:left="1709" w:hanging="431"/>
      <w:jc w:val="left"/>
    </w:pPr>
    <w:rPr>
      <w:rFonts w:ascii="宋体" w:hAnsi="Verdana"/>
      <w:b/>
      <w:kern w:val="0"/>
      <w:sz w:val="28"/>
      <w:szCs w:val="28"/>
      <w:lang w:eastAsia="en-US"/>
    </w:rPr>
  </w:style>
  <w:style w:type="paragraph" w:customStyle="1" w:styleId="213">
    <w:name w:val="列出段落21"/>
    <w:basedOn w:val="a1"/>
    <w:qFormat/>
    <w:pPr>
      <w:ind w:firstLineChars="200" w:firstLine="420"/>
    </w:pPr>
  </w:style>
  <w:style w:type="paragraph" w:customStyle="1" w:styleId="2d">
    <w:name w:val="无间隔2"/>
    <w:uiPriority w:val="1"/>
    <w:qFormat/>
    <w:pPr>
      <w:widowControl w:val="0"/>
      <w:jc w:val="both"/>
    </w:pPr>
    <w:rPr>
      <w:rFonts w:ascii="Calibri" w:hAnsi="Calibri"/>
      <w:kern w:val="2"/>
      <w:sz w:val="21"/>
      <w:szCs w:val="22"/>
    </w:rPr>
  </w:style>
  <w:style w:type="paragraph" w:customStyle="1" w:styleId="39">
    <w:name w:val="列出段落3"/>
    <w:basedOn w:val="a1"/>
    <w:link w:val="Char17"/>
    <w:qFormat/>
    <w:pPr>
      <w:ind w:firstLineChars="200" w:firstLine="420"/>
    </w:pPr>
  </w:style>
  <w:style w:type="character" w:customStyle="1" w:styleId="Char17">
    <w:name w:val="列出段落 Char1"/>
    <w:link w:val="39"/>
    <w:qFormat/>
    <w:rPr>
      <w:kern w:val="2"/>
      <w:sz w:val="21"/>
      <w:szCs w:val="24"/>
    </w:rPr>
  </w:style>
  <w:style w:type="paragraph" w:customStyle="1" w:styleId="afffd">
    <w:name w:val="标准文本"/>
    <w:basedOn w:val="a1"/>
    <w:link w:val="Charf9"/>
    <w:qFormat/>
    <w:pPr>
      <w:spacing w:line="360" w:lineRule="auto"/>
      <w:ind w:firstLineChars="200" w:firstLine="480"/>
    </w:pPr>
    <w:rPr>
      <w:kern w:val="0"/>
      <w:sz w:val="24"/>
      <w:szCs w:val="20"/>
    </w:rPr>
  </w:style>
  <w:style w:type="character" w:customStyle="1" w:styleId="Charf9">
    <w:name w:val="标准文本 Char"/>
    <w:link w:val="afffd"/>
    <w:qFormat/>
    <w:rPr>
      <w:sz w:val="24"/>
    </w:rPr>
  </w:style>
  <w:style w:type="character" w:customStyle="1" w:styleId="1f3">
    <w:name w:val="纯文本 字符1"/>
    <w:qFormat/>
    <w:rPr>
      <w:rFonts w:ascii="宋体" w:hAnsi="Courier New" w:cs="Courier New"/>
      <w:szCs w:val="21"/>
    </w:rPr>
  </w:style>
  <w:style w:type="paragraph" w:customStyle="1" w:styleId="2e">
    <w:name w:val="修订2"/>
    <w:uiPriority w:val="99"/>
    <w:unhideWhenUsed/>
    <w:qFormat/>
    <w:rPr>
      <w:kern w:val="2"/>
      <w:sz w:val="21"/>
      <w:szCs w:val="24"/>
    </w:rPr>
  </w:style>
  <w:style w:type="character" w:customStyle="1" w:styleId="afffe">
    <w:name w:val="普通(网站) 字符"/>
    <w:uiPriority w:val="99"/>
    <w:qFormat/>
    <w:locked/>
    <w:rPr>
      <w:rFonts w:ascii="Arial Unicode MS" w:eastAsia="Arial Unicode MS" w:hAnsi="Arial Unicode MS" w:cs="Arial Unicode MS"/>
      <w:sz w:val="24"/>
      <w:szCs w:val="24"/>
    </w:rPr>
  </w:style>
  <w:style w:type="character" w:customStyle="1" w:styleId="affff">
    <w:name w:val="列表段落 字符"/>
    <w:uiPriority w:val="34"/>
    <w:qFormat/>
    <w:rPr>
      <w:rFonts w:cs="Times New Roman"/>
      <w:kern w:val="2"/>
      <w:sz w:val="21"/>
      <w:szCs w:val="22"/>
    </w:rPr>
  </w:style>
  <w:style w:type="character" w:customStyle="1" w:styleId="affff0">
    <w:name w:val="批注文字 字符"/>
    <w:qFormat/>
    <w:rPr>
      <w:kern w:val="2"/>
      <w:sz w:val="21"/>
      <w:szCs w:val="24"/>
    </w:rPr>
  </w:style>
  <w:style w:type="character" w:customStyle="1" w:styleId="3a">
    <w:name w:val="批注文字 字符3"/>
    <w:uiPriority w:val="99"/>
    <w:qFormat/>
    <w:rPr>
      <w:szCs w:val="24"/>
    </w:rPr>
  </w:style>
  <w:style w:type="paragraph" w:customStyle="1" w:styleId="Style375">
    <w:name w:val="_Style 375"/>
    <w:basedOn w:val="a1"/>
    <w:next w:val="a1"/>
    <w:uiPriority w:val="39"/>
    <w:qFormat/>
    <w:pPr>
      <w:adjustRightInd w:val="0"/>
      <w:snapToGrid w:val="0"/>
      <w:spacing w:line="312" w:lineRule="auto"/>
      <w:ind w:firstLineChars="200" w:firstLine="480"/>
    </w:pPr>
    <w:rPr>
      <w:rFonts w:ascii="仿宋_GB2312" w:eastAsia="仿宋_GB2312" w:hAnsi="华文中宋"/>
      <w:bCs/>
      <w:kern w:val="0"/>
      <w:sz w:val="24"/>
      <w:szCs w:val="20"/>
    </w:rPr>
  </w:style>
  <w:style w:type="paragraph" w:customStyle="1" w:styleId="Affff1">
    <w:name w:val="A 正文"/>
    <w:basedOn w:val="a1"/>
    <w:link w:val="AChar"/>
    <w:qFormat/>
    <w:pPr>
      <w:spacing w:line="300" w:lineRule="auto"/>
      <w:ind w:firstLine="482"/>
    </w:pPr>
    <w:rPr>
      <w:rFonts w:ascii="宋体" w:hAnsi="宋体"/>
      <w:color w:val="000000"/>
      <w:kern w:val="0"/>
      <w:sz w:val="24"/>
    </w:rPr>
  </w:style>
  <w:style w:type="character" w:customStyle="1" w:styleId="AChar">
    <w:name w:val="A 正文 Char"/>
    <w:link w:val="Affff1"/>
    <w:qFormat/>
    <w:rPr>
      <w:rFonts w:ascii="宋体" w:hAnsi="宋体" w:cs="Arial"/>
      <w:color w:val="000000"/>
      <w:sz w:val="24"/>
      <w:szCs w:val="24"/>
    </w:rPr>
  </w:style>
  <w:style w:type="paragraph" w:customStyle="1" w:styleId="3b">
    <w:name w:val="修订3"/>
    <w:uiPriority w:val="99"/>
    <w:qFormat/>
    <w:rPr>
      <w:kern w:val="2"/>
      <w:sz w:val="21"/>
      <w:szCs w:val="24"/>
    </w:rPr>
  </w:style>
  <w:style w:type="paragraph" w:styleId="a0">
    <w:name w:val="List Paragraph"/>
    <w:basedOn w:val="a1"/>
    <w:uiPriority w:val="34"/>
    <w:qFormat/>
    <w:pPr>
      <w:numPr>
        <w:ilvl w:val="1"/>
        <w:numId w:val="1"/>
      </w:numPr>
      <w:autoSpaceDE w:val="0"/>
      <w:autoSpaceDN w:val="0"/>
      <w:spacing w:line="360" w:lineRule="auto"/>
      <w:jc w:val="left"/>
    </w:pPr>
  </w:style>
  <w:style w:type="character" w:customStyle="1" w:styleId="2f">
    <w:name w:val="正文文本缩进 2 字符"/>
    <w:qFormat/>
    <w:rPr>
      <w:kern w:val="2"/>
      <w:sz w:val="21"/>
      <w:szCs w:val="24"/>
    </w:rPr>
  </w:style>
  <w:style w:type="character" w:customStyle="1" w:styleId="affff2">
    <w:name w:val="正文文本缩进 字符"/>
    <w:qFormat/>
    <w:rPr>
      <w:rFonts w:ascii="仿宋_GB2312" w:eastAsia="仿宋_GB2312"/>
      <w:kern w:val="2"/>
      <w:sz w:val="24"/>
      <w:szCs w:val="24"/>
    </w:rPr>
  </w:style>
  <w:style w:type="character" w:customStyle="1" w:styleId="Char31">
    <w:name w:val="纯文本 Char3"/>
    <w:qFormat/>
    <w:rPr>
      <w:rFonts w:ascii="宋体" w:hAnsi="Courier New" w:cs="Courier New"/>
      <w:szCs w:val="21"/>
    </w:rPr>
  </w:style>
  <w:style w:type="paragraph" w:customStyle="1" w:styleId="46">
    <w:name w:val="修订4"/>
    <w:uiPriority w:val="99"/>
    <w:qFormat/>
    <w:rPr>
      <w:kern w:val="2"/>
      <w:sz w:val="21"/>
      <w:szCs w:val="24"/>
    </w:rPr>
  </w:style>
  <w:style w:type="character" w:customStyle="1" w:styleId="Char24">
    <w:name w:val="页眉 Char2"/>
    <w:qFormat/>
    <w:rPr>
      <w:sz w:val="18"/>
      <w:szCs w:val="18"/>
    </w:rPr>
  </w:style>
  <w:style w:type="character" w:customStyle="1" w:styleId="Char25">
    <w:name w:val="页脚 Char2"/>
    <w:uiPriority w:val="99"/>
    <w:qFormat/>
    <w:rPr>
      <w:sz w:val="18"/>
      <w:szCs w:val="18"/>
    </w:rPr>
  </w:style>
  <w:style w:type="character" w:customStyle="1" w:styleId="prev">
    <w:name w:val="prev"/>
    <w:qFormat/>
    <w:rPr>
      <w:rFonts w:ascii="微软雅黑" w:eastAsia="微软雅黑" w:hAnsi="微软雅黑" w:cs="微软雅黑"/>
      <w:sz w:val="21"/>
      <w:szCs w:val="21"/>
    </w:rPr>
  </w:style>
  <w:style w:type="character" w:customStyle="1" w:styleId="prev1">
    <w:name w:val="prev1"/>
    <w:qFormat/>
    <w:rPr>
      <w:color w:val="888888"/>
    </w:rPr>
  </w:style>
  <w:style w:type="character" w:customStyle="1" w:styleId="next2">
    <w:name w:val="next2"/>
    <w:qFormat/>
    <w:rPr>
      <w:rFonts w:ascii="微软雅黑" w:eastAsia="微软雅黑" w:hAnsi="微软雅黑" w:cs="微软雅黑" w:hint="eastAsia"/>
      <w:sz w:val="21"/>
      <w:szCs w:val="21"/>
    </w:rPr>
  </w:style>
  <w:style w:type="character" w:customStyle="1" w:styleId="next3">
    <w:name w:val="next3"/>
    <w:qFormat/>
    <w:rPr>
      <w:color w:val="888888"/>
    </w:rPr>
  </w:style>
  <w:style w:type="paragraph" w:customStyle="1" w:styleId="112">
    <w:name w:val="样式 标题 1 + 段后: 1 行"/>
    <w:basedOn w:val="1"/>
    <w:qFormat/>
    <w:pPr>
      <w:spacing w:after="240"/>
    </w:pPr>
    <w:rPr>
      <w:rFonts w:cs="宋体"/>
      <w:bCs/>
      <w:sz w:val="30"/>
      <w:szCs w:val="20"/>
    </w:rPr>
  </w:style>
  <w:style w:type="paragraph" w:customStyle="1" w:styleId="56">
    <w:name w:val="修订5"/>
    <w:hidden/>
    <w:uiPriority w:val="99"/>
    <w:semiHidden/>
    <w:qFormat/>
    <w:rPr>
      <w:kern w:val="2"/>
      <w:sz w:val="21"/>
      <w:szCs w:val="24"/>
    </w:rPr>
  </w:style>
  <w:style w:type="paragraph" w:customStyle="1" w:styleId="62">
    <w:name w:val="修订6"/>
    <w:hidden/>
    <w:uiPriority w:val="99"/>
    <w:semiHidden/>
    <w:qFormat/>
    <w:rPr>
      <w:kern w:val="2"/>
      <w:sz w:val="21"/>
      <w:szCs w:val="24"/>
    </w:rPr>
  </w:style>
  <w:style w:type="character" w:customStyle="1" w:styleId="1f4">
    <w:name w:val="未处理的提及1"/>
    <w:basedOn w:val="a2"/>
    <w:uiPriority w:val="99"/>
    <w:semiHidden/>
    <w:unhideWhenUsed/>
    <w:qFormat/>
    <w:rPr>
      <w:color w:val="605E5C"/>
      <w:shd w:val="clear" w:color="auto" w:fill="E1DFDD"/>
    </w:rPr>
  </w:style>
  <w:style w:type="character" w:customStyle="1" w:styleId="1f5">
    <w:name w:val="页脚 字符1"/>
    <w:uiPriority w:val="99"/>
    <w:qFormat/>
    <w:rPr>
      <w:kern w:val="2"/>
      <w:sz w:val="18"/>
      <w:szCs w:val="18"/>
    </w:rPr>
  </w:style>
  <w:style w:type="paragraph" w:styleId="affff3">
    <w:name w:val="No Spacing"/>
    <w:link w:val="Charfa"/>
    <w:uiPriority w:val="1"/>
    <w:qFormat/>
    <w:pPr>
      <w:widowControl w:val="0"/>
    </w:pPr>
    <w:rPr>
      <w:rFonts w:ascii="仿宋_GB2312" w:eastAsia="仿宋_GB2312" w:hAnsiTheme="majorEastAsia"/>
      <w:kern w:val="2"/>
      <w:sz w:val="21"/>
      <w:szCs w:val="28"/>
    </w:rPr>
  </w:style>
  <w:style w:type="paragraph" w:customStyle="1" w:styleId="72">
    <w:name w:val="修订7"/>
    <w:hidden/>
    <w:uiPriority w:val="99"/>
    <w:unhideWhenUsed/>
    <w:qFormat/>
    <w:rPr>
      <w:kern w:val="2"/>
      <w:sz w:val="21"/>
      <w:szCs w:val="24"/>
    </w:rPr>
  </w:style>
  <w:style w:type="paragraph" w:customStyle="1" w:styleId="82">
    <w:name w:val="修订8"/>
    <w:hidden/>
    <w:uiPriority w:val="99"/>
    <w:unhideWhenUsed/>
    <w:qFormat/>
    <w:rPr>
      <w:kern w:val="2"/>
      <w:sz w:val="21"/>
      <w:szCs w:val="24"/>
    </w:rPr>
  </w:style>
  <w:style w:type="character" w:customStyle="1" w:styleId="-Char">
    <w:name w:val="标书-加粗 Char"/>
    <w:link w:val="-0"/>
    <w:qFormat/>
    <w:rPr>
      <w:rFonts w:asciiTheme="minorEastAsia" w:hAnsiTheme="minorEastAsia" w:cstheme="minorEastAsia"/>
      <w:b/>
      <w:sz w:val="24"/>
      <w:szCs w:val="24"/>
    </w:rPr>
  </w:style>
  <w:style w:type="paragraph" w:customStyle="1" w:styleId="-0">
    <w:name w:val="标书-加粗"/>
    <w:basedOn w:val="affff4"/>
    <w:link w:val="-Char"/>
    <w:qFormat/>
    <w:pPr>
      <w:ind w:firstLine="482"/>
    </w:pPr>
    <w:rPr>
      <w:rFonts w:eastAsia="宋体"/>
      <w:b/>
    </w:rPr>
  </w:style>
  <w:style w:type="paragraph" w:customStyle="1" w:styleId="affff4">
    <w:name w:val="标书 正文"/>
    <w:basedOn w:val="a1"/>
    <w:link w:val="Charfb"/>
    <w:qFormat/>
    <w:pPr>
      <w:widowControl/>
      <w:adjustRightInd w:val="0"/>
      <w:snapToGrid w:val="0"/>
      <w:spacing w:line="360" w:lineRule="auto"/>
      <w:ind w:firstLineChars="200" w:firstLine="480"/>
    </w:pPr>
    <w:rPr>
      <w:rFonts w:asciiTheme="minorEastAsia" w:eastAsiaTheme="minorEastAsia" w:hAnsiTheme="minorEastAsia" w:cstheme="minorEastAsia"/>
      <w:kern w:val="0"/>
      <w:sz w:val="24"/>
    </w:rPr>
  </w:style>
  <w:style w:type="character" w:customStyle="1" w:styleId="Charfb">
    <w:name w:val="标书 正文 Char"/>
    <w:basedOn w:val="a2"/>
    <w:link w:val="affff4"/>
    <w:qFormat/>
    <w:rPr>
      <w:rFonts w:asciiTheme="minorEastAsia" w:eastAsiaTheme="minorEastAsia" w:hAnsiTheme="minorEastAsia" w:cstheme="minorEastAsia"/>
      <w:sz w:val="24"/>
      <w:szCs w:val="24"/>
    </w:rPr>
  </w:style>
  <w:style w:type="paragraph" w:customStyle="1" w:styleId="1110">
    <w:name w:val="列出段落111"/>
    <w:basedOn w:val="a1"/>
    <w:qFormat/>
    <w:pPr>
      <w:ind w:left="720"/>
    </w:pPr>
  </w:style>
  <w:style w:type="character" w:customStyle="1" w:styleId="l-btn-left2">
    <w:name w:val="l-btn-left2"/>
    <w:basedOn w:val="a2"/>
    <w:qFormat/>
  </w:style>
  <w:style w:type="character" w:customStyle="1" w:styleId="l-btn-left3">
    <w:name w:val="l-btn-left3"/>
    <w:basedOn w:val="a2"/>
    <w:qFormat/>
  </w:style>
  <w:style w:type="character" w:customStyle="1" w:styleId="l-btn-left4">
    <w:name w:val="l-btn-left4"/>
    <w:basedOn w:val="a2"/>
    <w:qFormat/>
  </w:style>
  <w:style w:type="character" w:customStyle="1" w:styleId="l-btn-left5">
    <w:name w:val="l-btn-left5"/>
    <w:basedOn w:val="a2"/>
    <w:qFormat/>
  </w:style>
  <w:style w:type="character" w:customStyle="1" w:styleId="more">
    <w:name w:val="more"/>
    <w:basedOn w:val="a2"/>
    <w:qFormat/>
  </w:style>
  <w:style w:type="character" w:customStyle="1" w:styleId="more1">
    <w:name w:val="more1"/>
    <w:basedOn w:val="a2"/>
    <w:qFormat/>
  </w:style>
  <w:style w:type="character" w:customStyle="1" w:styleId="up">
    <w:name w:val="up"/>
    <w:basedOn w:val="a2"/>
    <w:qFormat/>
  </w:style>
  <w:style w:type="character" w:customStyle="1" w:styleId="up1">
    <w:name w:val="up1"/>
    <w:basedOn w:val="a2"/>
    <w:qFormat/>
  </w:style>
  <w:style w:type="character" w:customStyle="1" w:styleId="l-btn-text">
    <w:name w:val="l-btn-text"/>
    <w:basedOn w:val="a2"/>
    <w:qFormat/>
  </w:style>
  <w:style w:type="character" w:customStyle="1" w:styleId="l-btn-empty">
    <w:name w:val="l-btn-empty"/>
    <w:basedOn w:val="a2"/>
    <w:qFormat/>
  </w:style>
  <w:style w:type="character" w:customStyle="1" w:styleId="l-btn-left">
    <w:name w:val="l-btn-left"/>
    <w:basedOn w:val="a2"/>
    <w:qFormat/>
  </w:style>
  <w:style w:type="character" w:customStyle="1" w:styleId="l-btn-left1">
    <w:name w:val="l-btn-left1"/>
    <w:basedOn w:val="a2"/>
    <w:qFormat/>
  </w:style>
  <w:style w:type="character" w:customStyle="1" w:styleId="more2">
    <w:name w:val="more2"/>
    <w:basedOn w:val="a2"/>
    <w:qFormat/>
  </w:style>
  <w:style w:type="paragraph" w:customStyle="1" w:styleId="1f6">
    <w:name w:val="表格1"/>
    <w:basedOn w:val="affff3"/>
    <w:uiPriority w:val="99"/>
    <w:qFormat/>
    <w:pPr>
      <w:kinsoku w:val="0"/>
      <w:adjustRightInd w:val="0"/>
      <w:jc w:val="center"/>
    </w:pPr>
    <w:rPr>
      <w:rFonts w:ascii="宋体" w:hAnsi="宋体"/>
    </w:rPr>
  </w:style>
  <w:style w:type="paragraph" w:customStyle="1" w:styleId="p0">
    <w:name w:val="p0"/>
    <w:basedOn w:val="a1"/>
    <w:qFormat/>
    <w:pPr>
      <w:widowControl/>
      <w:spacing w:line="360" w:lineRule="auto"/>
      <w:ind w:firstLineChars="200" w:firstLine="200"/>
      <w:jc w:val="left"/>
    </w:pPr>
    <w:rPr>
      <w:rFonts w:ascii="Calibri" w:eastAsia="仿宋_GB2312" w:hAnsi="Calibri" w:cs="宋体"/>
      <w:kern w:val="0"/>
      <w:sz w:val="24"/>
      <w:szCs w:val="21"/>
    </w:rPr>
  </w:style>
  <w:style w:type="character" w:customStyle="1" w:styleId="Char18">
    <w:name w:val="页眉 Char1"/>
    <w:qFormat/>
    <w:rPr>
      <w:rFonts w:ascii="Calibri" w:eastAsia="宋体" w:hAnsi="Calibri"/>
      <w:sz w:val="18"/>
      <w:szCs w:val="18"/>
      <w:lang w:val="en-US" w:eastAsia="zh-CN" w:bidi="ar-SA"/>
    </w:rPr>
  </w:style>
  <w:style w:type="character" w:customStyle="1" w:styleId="CharChar">
    <w:name w:val="招标文件正文 Char Char"/>
    <w:link w:val="affff5"/>
    <w:qFormat/>
    <w:rPr>
      <w:sz w:val="32"/>
      <w:szCs w:val="32"/>
    </w:rPr>
  </w:style>
  <w:style w:type="paragraph" w:customStyle="1" w:styleId="affff5">
    <w:name w:val="招标文件正文"/>
    <w:basedOn w:val="a1"/>
    <w:link w:val="CharChar"/>
    <w:qFormat/>
    <w:pPr>
      <w:spacing w:line="300" w:lineRule="auto"/>
      <w:ind w:firstLineChars="200" w:firstLine="200"/>
      <w:jc w:val="left"/>
    </w:pPr>
    <w:rPr>
      <w:kern w:val="0"/>
      <w:sz w:val="32"/>
      <w:szCs w:val="32"/>
    </w:rPr>
  </w:style>
  <w:style w:type="paragraph" w:customStyle="1" w:styleId="affff6">
    <w:name w:val="袁正文"/>
    <w:basedOn w:val="a1"/>
    <w:link w:val="Charfc"/>
    <w:qFormat/>
    <w:pPr>
      <w:spacing w:line="560" w:lineRule="exact"/>
      <w:ind w:firstLineChars="200" w:firstLine="560"/>
    </w:pPr>
    <w:rPr>
      <w:rFonts w:eastAsia="仿宋_GB2312"/>
      <w:color w:val="000000"/>
      <w:kern w:val="0"/>
      <w:sz w:val="28"/>
      <w:lang w:val="zh-CN"/>
    </w:rPr>
  </w:style>
  <w:style w:type="character" w:customStyle="1" w:styleId="Charfc">
    <w:name w:val="袁正文 Char"/>
    <w:basedOn w:val="a2"/>
    <w:link w:val="affff6"/>
    <w:qFormat/>
    <w:rPr>
      <w:rFonts w:eastAsia="仿宋_GB2312"/>
      <w:color w:val="000000"/>
      <w:sz w:val="28"/>
      <w:szCs w:val="24"/>
      <w:lang w:val="zh-CN"/>
    </w:rPr>
  </w:style>
  <w:style w:type="character" w:customStyle="1" w:styleId="Char19">
    <w:name w:val="副标题 Char1"/>
    <w:uiPriority w:val="11"/>
    <w:qFormat/>
    <w:rPr>
      <w:rFonts w:ascii="Cambria" w:eastAsia="宋体" w:hAnsi="Cambria" w:cs="Times New Roman"/>
      <w:b/>
      <w:bCs/>
      <w:kern w:val="28"/>
      <w:sz w:val="32"/>
      <w:szCs w:val="32"/>
    </w:rPr>
  </w:style>
  <w:style w:type="character" w:customStyle="1" w:styleId="CharChar0">
    <w:name w:val="页眉 Char Char"/>
    <w:qFormat/>
    <w:rPr>
      <w:rFonts w:cs="Times New Roman"/>
      <w:sz w:val="18"/>
      <w:szCs w:val="18"/>
    </w:rPr>
  </w:style>
  <w:style w:type="character" w:customStyle="1" w:styleId="Charfd">
    <w:name w:val="注意框体 Char"/>
    <w:qFormat/>
    <w:rPr>
      <w:rFonts w:ascii="Arial" w:eastAsia="黑体" w:hAnsi="Arial"/>
      <w:kern w:val="2"/>
      <w:sz w:val="24"/>
      <w:szCs w:val="24"/>
      <w:lang w:val="en-US" w:eastAsia="zh-CN" w:bidi="ar-SA"/>
    </w:rPr>
  </w:style>
  <w:style w:type="character" w:customStyle="1" w:styleId="Charfe">
    <w:name w:val="招标文件正文 Char"/>
    <w:qFormat/>
    <w:locked/>
    <w:rPr>
      <w:rFonts w:ascii="Times New Roman" w:hAnsi="Times New Roman" w:cs="Times New Roman"/>
      <w:sz w:val="32"/>
      <w:szCs w:val="32"/>
    </w:rPr>
  </w:style>
  <w:style w:type="character" w:customStyle="1" w:styleId="CharChar1">
    <w:name w:val="页脚 Char Char"/>
    <w:qFormat/>
    <w:rPr>
      <w:rFonts w:cs="Times New Roman"/>
      <w:sz w:val="18"/>
      <w:szCs w:val="18"/>
    </w:rPr>
  </w:style>
  <w:style w:type="paragraph" w:customStyle="1" w:styleId="1f7">
    <w:name w:val="1级标题"/>
    <w:basedOn w:val="affff5"/>
    <w:qFormat/>
    <w:rPr>
      <w:b/>
      <w:lang w:val="zh-CN"/>
    </w:rPr>
  </w:style>
  <w:style w:type="character" w:customStyle="1" w:styleId="Char26">
    <w:name w:val="副标题 Char2"/>
    <w:basedOn w:val="a2"/>
    <w:uiPriority w:val="11"/>
    <w:qFormat/>
    <w:rPr>
      <w:rFonts w:asciiTheme="majorHAnsi" w:eastAsia="宋体" w:hAnsiTheme="majorHAnsi" w:cstheme="majorBidi"/>
      <w:b/>
      <w:bCs/>
      <w:kern w:val="28"/>
      <w:sz w:val="32"/>
      <w:szCs w:val="32"/>
    </w:rPr>
  </w:style>
  <w:style w:type="character" w:customStyle="1" w:styleId="Char1a">
    <w:name w:val="标题 Char1"/>
    <w:basedOn w:val="a2"/>
    <w:uiPriority w:val="10"/>
    <w:qFormat/>
    <w:rPr>
      <w:rFonts w:asciiTheme="majorHAnsi" w:eastAsia="宋体" w:hAnsiTheme="majorHAnsi" w:cstheme="majorBidi"/>
      <w:b/>
      <w:bCs/>
      <w:sz w:val="32"/>
      <w:szCs w:val="32"/>
    </w:rPr>
  </w:style>
  <w:style w:type="paragraph" w:customStyle="1" w:styleId="Style11">
    <w:name w:val="_Style 11"/>
    <w:basedOn w:val="a1"/>
    <w:qFormat/>
    <w:rPr>
      <w:rFonts w:ascii="Tahoma" w:hAnsi="Tahoma"/>
      <w:sz w:val="24"/>
      <w:szCs w:val="20"/>
    </w:rPr>
  </w:style>
  <w:style w:type="paragraph" w:customStyle="1" w:styleId="CharCharCharCharCharCharCharCharCharCharChar">
    <w:name w:val="Char Char Char Char Char Char Char Char Char Char Char"/>
    <w:qFormat/>
    <w:pPr>
      <w:widowControl w:val="0"/>
      <w:spacing w:line="300" w:lineRule="auto"/>
      <w:ind w:firstLineChars="200" w:firstLine="480"/>
      <w:jc w:val="both"/>
    </w:pPr>
    <w:rPr>
      <w:kern w:val="2"/>
      <w:sz w:val="21"/>
      <w:szCs w:val="24"/>
    </w:rPr>
  </w:style>
  <w:style w:type="paragraph" w:customStyle="1" w:styleId="Char1CharCharChar">
    <w:name w:val="Char1 Char Char Char"/>
    <w:basedOn w:val="a1"/>
    <w:qFormat/>
    <w:rPr>
      <w:rFonts w:ascii="Tahoma" w:hAnsi="Tahoma"/>
      <w:sz w:val="24"/>
      <w:szCs w:val="20"/>
    </w:rPr>
  </w:style>
  <w:style w:type="table" w:customStyle="1" w:styleId="1f8">
    <w:name w:val="网格型1"/>
    <w:basedOn w:val="a3"/>
    <w:uiPriority w:val="59"/>
    <w:qFormat/>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2">
    <w:name w:val="TOC 标题2"/>
    <w:basedOn w:val="1"/>
    <w:next w:val="a1"/>
    <w:uiPriority w:val="39"/>
    <w:unhideWhenUsed/>
    <w:qFormat/>
    <w:pPr>
      <w:widowControl/>
      <w:spacing w:before="480" w:line="276" w:lineRule="auto"/>
      <w:jc w:val="left"/>
      <w:outlineLvl w:val="9"/>
    </w:pPr>
    <w:rPr>
      <w:rFonts w:asciiTheme="majorHAnsi" w:eastAsiaTheme="majorEastAsia" w:hAnsiTheme="majorHAnsi" w:cstheme="majorBidi"/>
      <w:color w:val="2F5496" w:themeColor="accent1" w:themeShade="BF"/>
      <w:kern w:val="0"/>
    </w:rPr>
  </w:style>
  <w:style w:type="paragraph" w:customStyle="1" w:styleId="1f9">
    <w:name w:val="正文1"/>
    <w:uiPriority w:val="99"/>
    <w:qFormat/>
    <w:pPr>
      <w:widowControl w:val="0"/>
      <w:jc w:val="both"/>
    </w:pPr>
    <w:rPr>
      <w:kern w:val="2"/>
      <w:sz w:val="21"/>
      <w:szCs w:val="21"/>
    </w:rPr>
  </w:style>
  <w:style w:type="paragraph" w:customStyle="1" w:styleId="92">
    <w:name w:val="修订9"/>
    <w:hidden/>
    <w:uiPriority w:val="99"/>
    <w:unhideWhenUsed/>
    <w:qFormat/>
    <w:rPr>
      <w:kern w:val="2"/>
      <w:sz w:val="21"/>
      <w:szCs w:val="24"/>
    </w:rPr>
  </w:style>
  <w:style w:type="paragraph" w:customStyle="1" w:styleId="101">
    <w:name w:val="修订10"/>
    <w:hidden/>
    <w:uiPriority w:val="99"/>
    <w:unhideWhenUsed/>
    <w:qFormat/>
    <w:rPr>
      <w:kern w:val="2"/>
      <w:sz w:val="21"/>
      <w:szCs w:val="24"/>
    </w:rPr>
  </w:style>
  <w:style w:type="paragraph" w:customStyle="1" w:styleId="msolistparagraph0">
    <w:name w:val="msolistparagraph"/>
    <w:basedOn w:val="a1"/>
    <w:qFormat/>
    <w:pPr>
      <w:widowControl/>
      <w:spacing w:before="40" w:after="160" w:line="288" w:lineRule="auto"/>
      <w:ind w:firstLineChars="200" w:firstLine="420"/>
      <w:jc w:val="left"/>
    </w:pPr>
    <w:rPr>
      <w:rFonts w:ascii="Microsoft YaHei UI" w:eastAsia="Microsoft YaHei UI" w:hAnsi="Microsoft YaHei UI" w:hint="eastAsia"/>
      <w:color w:val="595959"/>
      <w:kern w:val="20"/>
      <w:sz w:val="24"/>
      <w:szCs w:val="20"/>
    </w:rPr>
  </w:style>
  <w:style w:type="paragraph" w:customStyle="1" w:styleId="affff7">
    <w:name w:val="徽标"/>
    <w:basedOn w:val="a1"/>
    <w:qFormat/>
    <w:pPr>
      <w:widowControl/>
      <w:spacing w:before="40" w:line="288" w:lineRule="auto"/>
      <w:ind w:left="-2160"/>
      <w:jc w:val="left"/>
    </w:pPr>
    <w:rPr>
      <w:rFonts w:ascii="Microsoft YaHei UI" w:eastAsia="Microsoft YaHei UI" w:hAnsi="Microsoft YaHei UI"/>
      <w:color w:val="595959"/>
      <w:kern w:val="20"/>
      <w:sz w:val="24"/>
      <w:szCs w:val="20"/>
    </w:rPr>
  </w:style>
  <w:style w:type="character" w:customStyle="1" w:styleId="font41">
    <w:name w:val="font41"/>
    <w:qFormat/>
    <w:rPr>
      <w:rFonts w:ascii="仿宋_GB2312" w:eastAsia="仿宋_GB2312" w:cs="仿宋_GB2312"/>
      <w:color w:val="000000"/>
      <w:sz w:val="22"/>
      <w:szCs w:val="22"/>
      <w:u w:val="none"/>
    </w:rPr>
  </w:style>
  <w:style w:type="character" w:customStyle="1" w:styleId="1Char1">
    <w:name w:val="标题 1 Char1"/>
    <w:basedOn w:val="a2"/>
    <w:uiPriority w:val="1"/>
    <w:qFormat/>
    <w:rPr>
      <w:rFonts w:ascii="Microsoft YaHei UI" w:eastAsia="Microsoft YaHei UI" w:hAnsi="Microsoft YaHei UI" w:cs="Times New Roman"/>
      <w:caps/>
      <w:color w:val="4472C4"/>
      <w:kern w:val="20"/>
      <w:sz w:val="24"/>
    </w:rPr>
  </w:style>
  <w:style w:type="character" w:customStyle="1" w:styleId="affff8">
    <w:name w:val="正文文本 字符"/>
    <w:basedOn w:val="a2"/>
    <w:qFormat/>
    <w:rPr>
      <w:rFonts w:ascii="Microsoft YaHei UI" w:eastAsia="Microsoft YaHei UI" w:hAnsi="Microsoft YaHei UI"/>
      <w:color w:val="595959" w:themeColor="text1" w:themeTint="A6"/>
      <w:kern w:val="20"/>
      <w:sz w:val="24"/>
    </w:rPr>
  </w:style>
  <w:style w:type="character" w:customStyle="1" w:styleId="Char1b">
    <w:name w:val="批注框文本 Char1"/>
    <w:basedOn w:val="a2"/>
    <w:qFormat/>
    <w:rPr>
      <w:rFonts w:ascii="Microsoft YaHei UI" w:eastAsia="Microsoft YaHei UI" w:hAnsi="Microsoft YaHei UI"/>
      <w:color w:val="595959" w:themeColor="text1" w:themeTint="A6"/>
      <w:kern w:val="20"/>
      <w:sz w:val="18"/>
      <w:szCs w:val="18"/>
    </w:rPr>
  </w:style>
  <w:style w:type="paragraph" w:customStyle="1" w:styleId="affff9">
    <w:name w:val="联系信息"/>
    <w:basedOn w:val="a1"/>
    <w:uiPriority w:val="1"/>
    <w:qFormat/>
    <w:pPr>
      <w:framePr w:hSpace="180" w:wrap="around" w:vAnchor="text" w:hAnchor="page" w:x="331" w:y="-981"/>
      <w:widowControl/>
      <w:spacing w:line="288" w:lineRule="auto"/>
      <w:ind w:left="113" w:right="113"/>
      <w:jc w:val="left"/>
    </w:pPr>
    <w:rPr>
      <w:rFonts w:ascii="Microsoft YaHei UI" w:eastAsia="Microsoft YaHei UI" w:hAnsi="Microsoft YaHei UI" w:cs="Gill Sans"/>
      <w:color w:val="2F3342"/>
      <w:spacing w:val="19"/>
      <w:kern w:val="0"/>
      <w:sz w:val="18"/>
      <w:szCs w:val="18"/>
      <w:lang w:val="en-ZA"/>
    </w:rPr>
  </w:style>
  <w:style w:type="character" w:styleId="affffa">
    <w:name w:val="Placeholder Text"/>
    <w:basedOn w:val="a2"/>
    <w:uiPriority w:val="99"/>
    <w:semiHidden/>
    <w:qFormat/>
    <w:rPr>
      <w:color w:val="808080"/>
    </w:rPr>
  </w:style>
  <w:style w:type="paragraph" w:customStyle="1" w:styleId="affffb">
    <w:name w:val="网站"/>
    <w:basedOn w:val="a1"/>
    <w:qFormat/>
    <w:pPr>
      <w:widowControl/>
      <w:spacing w:before="40" w:after="160" w:line="288" w:lineRule="auto"/>
      <w:ind w:left="-2160"/>
      <w:jc w:val="left"/>
    </w:pPr>
    <w:rPr>
      <w:rFonts w:ascii="Microsoft YaHei UI" w:eastAsia="Microsoft YaHei UI" w:hAnsi="Microsoft YaHei UI" w:cstheme="minorBidi"/>
      <w:color w:val="595959" w:themeColor="text1" w:themeTint="A6"/>
      <w:kern w:val="20"/>
      <w:sz w:val="24"/>
      <w:szCs w:val="20"/>
    </w:rPr>
  </w:style>
  <w:style w:type="paragraph" w:customStyle="1" w:styleId="affffc">
    <w:name w:val="姓名"/>
    <w:basedOn w:val="a1"/>
    <w:semiHidden/>
    <w:qFormat/>
    <w:pPr>
      <w:widowControl/>
      <w:spacing w:before="40" w:after="160" w:line="288" w:lineRule="auto"/>
      <w:jc w:val="left"/>
    </w:pPr>
    <w:rPr>
      <w:rFonts w:ascii="Microsoft YaHei UI" w:eastAsia="Microsoft YaHei UI" w:hAnsi="Microsoft YaHei UI" w:cstheme="minorBidi"/>
      <w:b/>
      <w:color w:val="595959" w:themeColor="text1" w:themeTint="A6"/>
      <w:kern w:val="20"/>
      <w:sz w:val="24"/>
    </w:rPr>
  </w:style>
  <w:style w:type="paragraph" w:customStyle="1" w:styleId="affffd">
    <w:name w:val="收件人联系信息"/>
    <w:basedOn w:val="a1"/>
    <w:qFormat/>
    <w:pPr>
      <w:widowControl/>
      <w:spacing w:before="80" w:line="288" w:lineRule="auto"/>
      <w:jc w:val="left"/>
    </w:pPr>
    <w:rPr>
      <w:rFonts w:ascii="Microsoft YaHei UI" w:eastAsia="Microsoft YaHei UI" w:hAnsi="Microsoft YaHei UI" w:cstheme="minorBidi"/>
      <w:color w:val="595959" w:themeColor="text1" w:themeTint="A6"/>
      <w:kern w:val="20"/>
      <w:sz w:val="24"/>
      <w:szCs w:val="20"/>
    </w:rPr>
  </w:style>
  <w:style w:type="paragraph" w:styleId="affffe">
    <w:name w:val="Intense Quote"/>
    <w:basedOn w:val="a1"/>
    <w:next w:val="a1"/>
    <w:link w:val="Charff"/>
    <w:uiPriority w:val="99"/>
    <w:qFormat/>
    <w:pPr>
      <w:widowControl/>
      <w:pBdr>
        <w:top w:val="single" w:sz="4" w:space="10" w:color="4472C4" w:themeColor="accent1"/>
        <w:bottom w:val="single" w:sz="4" w:space="10" w:color="4472C4" w:themeColor="accent1"/>
      </w:pBdr>
      <w:spacing w:before="360" w:after="360" w:line="288" w:lineRule="auto"/>
      <w:ind w:left="864" w:right="864"/>
      <w:jc w:val="center"/>
    </w:pPr>
    <w:rPr>
      <w:rFonts w:ascii="Microsoft YaHei UI" w:eastAsia="Microsoft YaHei UI" w:hAnsi="Microsoft YaHei UI" w:cstheme="minorBidi"/>
      <w:i/>
      <w:iCs/>
      <w:color w:val="4472C4" w:themeColor="accent1"/>
      <w:kern w:val="20"/>
      <w:sz w:val="24"/>
      <w:szCs w:val="20"/>
    </w:rPr>
  </w:style>
  <w:style w:type="character" w:customStyle="1" w:styleId="Charff">
    <w:name w:val="明显引用 Char"/>
    <w:basedOn w:val="a2"/>
    <w:link w:val="affffe"/>
    <w:uiPriority w:val="99"/>
    <w:qFormat/>
    <w:rPr>
      <w:rFonts w:ascii="Microsoft YaHei UI" w:eastAsia="Microsoft YaHei UI" w:hAnsi="Microsoft YaHei UI" w:cstheme="minorBidi"/>
      <w:i/>
      <w:iCs/>
      <w:color w:val="4472C4" w:themeColor="accent1"/>
      <w:kern w:val="20"/>
      <w:sz w:val="24"/>
    </w:rPr>
  </w:style>
  <w:style w:type="paragraph" w:customStyle="1" w:styleId="1fa">
    <w:name w:val="书目1"/>
    <w:basedOn w:val="a1"/>
    <w:next w:val="a1"/>
    <w:uiPriority w:val="37"/>
    <w:semiHidden/>
    <w:unhideWhenUsed/>
    <w:qFormat/>
    <w:pPr>
      <w:widowControl/>
      <w:spacing w:before="40" w:after="160" w:line="288" w:lineRule="auto"/>
      <w:jc w:val="left"/>
    </w:pPr>
    <w:rPr>
      <w:rFonts w:ascii="Microsoft YaHei UI" w:eastAsia="Microsoft YaHei UI" w:hAnsi="Microsoft YaHei UI" w:cstheme="minorBidi"/>
      <w:color w:val="595959" w:themeColor="text1" w:themeTint="A6"/>
      <w:kern w:val="20"/>
      <w:sz w:val="24"/>
      <w:szCs w:val="20"/>
    </w:rPr>
  </w:style>
  <w:style w:type="paragraph" w:styleId="afffff">
    <w:name w:val="Quote"/>
    <w:basedOn w:val="a1"/>
    <w:next w:val="a1"/>
    <w:link w:val="Charff0"/>
    <w:uiPriority w:val="99"/>
    <w:qFormat/>
    <w:pPr>
      <w:widowControl/>
      <w:spacing w:before="200" w:after="160" w:line="288" w:lineRule="auto"/>
      <w:ind w:left="864" w:right="864"/>
      <w:jc w:val="center"/>
    </w:pPr>
    <w:rPr>
      <w:rFonts w:ascii="Microsoft YaHei UI" w:eastAsia="Microsoft YaHei UI" w:hAnsi="Microsoft YaHei UI" w:cstheme="minorBidi"/>
      <w:i/>
      <w:iCs/>
      <w:color w:val="404040" w:themeColor="text1" w:themeTint="BF"/>
      <w:kern w:val="20"/>
      <w:sz w:val="24"/>
      <w:szCs w:val="20"/>
    </w:rPr>
  </w:style>
  <w:style w:type="character" w:customStyle="1" w:styleId="Charff0">
    <w:name w:val="引用 Char"/>
    <w:basedOn w:val="a2"/>
    <w:link w:val="afffff"/>
    <w:uiPriority w:val="99"/>
    <w:qFormat/>
    <w:rPr>
      <w:rFonts w:ascii="Microsoft YaHei UI" w:eastAsia="Microsoft YaHei UI" w:hAnsi="Microsoft YaHei UI" w:cstheme="minorBidi"/>
      <w:i/>
      <w:iCs/>
      <w:color w:val="404040" w:themeColor="text1" w:themeTint="BF"/>
      <w:kern w:val="20"/>
      <w:sz w:val="24"/>
    </w:rPr>
  </w:style>
  <w:style w:type="table" w:customStyle="1" w:styleId="TableNormal">
    <w:name w:val="Table Normal"/>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57">
    <w:name w:val="列出段落5"/>
    <w:basedOn w:val="a1"/>
    <w:uiPriority w:val="99"/>
    <w:qFormat/>
    <w:pPr>
      <w:widowControl/>
      <w:spacing w:before="40" w:after="160" w:line="288" w:lineRule="auto"/>
      <w:ind w:firstLineChars="200" w:firstLine="420"/>
      <w:jc w:val="left"/>
    </w:pPr>
    <w:rPr>
      <w:rFonts w:ascii="Microsoft YaHei UI" w:eastAsia="Microsoft YaHei UI" w:hAnsi="Microsoft YaHei UI"/>
      <w:color w:val="585858"/>
      <w:kern w:val="20"/>
      <w:sz w:val="24"/>
    </w:rPr>
  </w:style>
  <w:style w:type="character" w:customStyle="1" w:styleId="Charfa">
    <w:name w:val="无间隔 Char"/>
    <w:link w:val="affff3"/>
    <w:uiPriority w:val="1"/>
    <w:qFormat/>
    <w:rPr>
      <w:rFonts w:ascii="仿宋_GB2312" w:eastAsia="仿宋_GB2312" w:hAnsiTheme="majorEastAsia"/>
      <w:kern w:val="2"/>
      <w:sz w:val="21"/>
      <w:szCs w:val="28"/>
    </w:rPr>
  </w:style>
  <w:style w:type="paragraph" w:customStyle="1" w:styleId="afffff0">
    <w:name w:val="一级条标题"/>
    <w:basedOn w:val="a1"/>
    <w:next w:val="a1"/>
    <w:qFormat/>
    <w:pPr>
      <w:widowControl/>
      <w:spacing w:beforeLines="50" w:afterLines="50"/>
      <w:jc w:val="left"/>
      <w:outlineLvl w:val="2"/>
    </w:pPr>
    <w:rPr>
      <w:rFonts w:ascii="黑体" w:eastAsia="黑体"/>
      <w:color w:val="000000"/>
      <w:kern w:val="0"/>
      <w:szCs w:val="21"/>
    </w:rPr>
  </w:style>
  <w:style w:type="paragraph" w:customStyle="1" w:styleId="afffff1">
    <w:name w:val="章标题"/>
    <w:basedOn w:val="a1"/>
    <w:next w:val="af3"/>
    <w:qFormat/>
    <w:pPr>
      <w:spacing w:before="120" w:after="60" w:line="300" w:lineRule="auto"/>
      <w:jc w:val="center"/>
      <w:outlineLvl w:val="0"/>
    </w:pPr>
    <w:rPr>
      <w:rFonts w:ascii="Arial" w:eastAsiaTheme="minorEastAsia" w:hAnsi="Arial" w:cstheme="minorBidi" w:hint="eastAsia"/>
      <w:b/>
      <w:kern w:val="28"/>
      <w:sz w:val="40"/>
    </w:rPr>
  </w:style>
  <w:style w:type="paragraph" w:customStyle="1" w:styleId="afffff2">
    <w:name w:val="段"/>
    <w:link w:val="Charff1"/>
    <w:qFormat/>
    <w:pPr>
      <w:tabs>
        <w:tab w:val="center" w:pos="4201"/>
        <w:tab w:val="right" w:leader="dot" w:pos="9298"/>
      </w:tabs>
      <w:autoSpaceDE w:val="0"/>
      <w:autoSpaceDN w:val="0"/>
      <w:ind w:firstLineChars="200" w:firstLine="420"/>
      <w:jc w:val="both"/>
    </w:pPr>
    <w:rPr>
      <w:rFonts w:ascii="宋体"/>
      <w:sz w:val="21"/>
    </w:rPr>
  </w:style>
  <w:style w:type="character" w:customStyle="1" w:styleId="Charff1">
    <w:name w:val="段 Char"/>
    <w:link w:val="afffff2"/>
    <w:qFormat/>
    <w:rPr>
      <w:rFonts w:ascii="宋体"/>
      <w:sz w:val="21"/>
    </w:rPr>
  </w:style>
  <w:style w:type="paragraph" w:customStyle="1" w:styleId="afffff3">
    <w:name w:val="二级条标题"/>
    <w:basedOn w:val="afffff0"/>
    <w:next w:val="a1"/>
    <w:qFormat/>
    <w:pPr>
      <w:spacing w:before="50" w:after="50"/>
      <w:outlineLvl w:val="3"/>
    </w:pPr>
  </w:style>
  <w:style w:type="paragraph" w:customStyle="1" w:styleId="afffff4">
    <w:name w:val="四级条标题"/>
    <w:basedOn w:val="a1"/>
    <w:next w:val="a1"/>
    <w:qFormat/>
    <w:pPr>
      <w:widowControl/>
      <w:spacing w:beforeLines="50" w:afterLines="50"/>
      <w:jc w:val="left"/>
      <w:outlineLvl w:val="5"/>
    </w:pPr>
    <w:rPr>
      <w:rFonts w:ascii="黑体" w:eastAsia="黑体"/>
      <w:color w:val="000000"/>
      <w:kern w:val="0"/>
      <w:szCs w:val="21"/>
    </w:rPr>
  </w:style>
  <w:style w:type="paragraph" w:customStyle="1" w:styleId="afffff5">
    <w:name w:val="五级条标题"/>
    <w:basedOn w:val="afffff4"/>
    <w:next w:val="a1"/>
    <w:qFormat/>
    <w:pPr>
      <w:outlineLvl w:val="6"/>
    </w:pPr>
  </w:style>
  <w:style w:type="paragraph" w:customStyle="1" w:styleId="a">
    <w:name w:val="列项◆（三级）"/>
    <w:qFormat/>
    <w:pPr>
      <w:numPr>
        <w:numId w:val="2"/>
      </w:numPr>
    </w:pPr>
    <w:rPr>
      <w:rFonts w:ascii="宋体"/>
      <w:sz w:val="21"/>
    </w:rPr>
  </w:style>
  <w:style w:type="paragraph" w:customStyle="1" w:styleId="msonormal0">
    <w:name w:val="msonormal"/>
    <w:basedOn w:val="a1"/>
    <w:qFormat/>
    <w:pPr>
      <w:widowControl/>
      <w:spacing w:before="100" w:beforeAutospacing="1" w:after="100" w:afterAutospacing="1"/>
      <w:jc w:val="left"/>
    </w:pPr>
    <w:rPr>
      <w:rFonts w:ascii="宋体" w:hAnsi="宋体" w:cs="宋体"/>
      <w:kern w:val="0"/>
      <w:sz w:val="24"/>
    </w:rPr>
  </w:style>
  <w:style w:type="paragraph" w:customStyle="1" w:styleId="Style217">
    <w:name w:val="_Style 217"/>
    <w:basedOn w:val="a1"/>
    <w:next w:val="a0"/>
    <w:uiPriority w:val="34"/>
    <w:qFormat/>
    <w:pPr>
      <w:widowControl/>
      <w:spacing w:before="40" w:after="160" w:line="288" w:lineRule="auto"/>
      <w:ind w:firstLineChars="200" w:firstLine="420"/>
      <w:jc w:val="left"/>
    </w:pPr>
    <w:rPr>
      <w:rFonts w:ascii="Microsoft YaHei UI" w:eastAsia="Microsoft YaHei UI" w:hAnsi="Microsoft YaHei UI"/>
      <w:color w:val="000000"/>
      <w:kern w:val="20"/>
      <w:sz w:val="24"/>
      <w:szCs w:val="20"/>
    </w:rPr>
  </w:style>
  <w:style w:type="character" w:customStyle="1" w:styleId="afffff6">
    <w:name w:val="页眉 字符"/>
    <w:uiPriority w:val="99"/>
    <w:qFormat/>
    <w:rPr>
      <w:kern w:val="2"/>
      <w:sz w:val="18"/>
      <w:szCs w:val="18"/>
    </w:rPr>
  </w:style>
  <w:style w:type="character" w:customStyle="1" w:styleId="afffff7">
    <w:name w:val="页脚 字符"/>
    <w:uiPriority w:val="99"/>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1.emf"/><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1BAD97-BCC3-400B-B0B9-B740A7E0E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748</Pages>
  <Words>330233</Words>
  <Characters>54605</Characters>
  <Application>Microsoft Office Word</Application>
  <DocSecurity>0</DocSecurity>
  <Lines>455</Lines>
  <Paragraphs>768</Paragraphs>
  <ScaleCrop>false</ScaleCrop>
  <Company>Organization</Company>
  <LinksUpToDate>false</LinksUpToDate>
  <CharactersWithSpaces>384070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大连理工大学公开招标文件模板</dc:title>
  <dc:creator>采购与招标管理办公室</dc:creator>
  <cp:lastModifiedBy>hp</cp:lastModifiedBy>
  <cp:revision>14</cp:revision>
  <cp:lastPrinted>2023-10-17T04:09:00Z</cp:lastPrinted>
  <dcterms:created xsi:type="dcterms:W3CDTF">2024-11-27T06:51:00Z</dcterms:created>
  <dcterms:modified xsi:type="dcterms:W3CDTF">2024-12-17T09:51:00Z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DC75583FA68349469A6A5D36F0984FC8_13</vt:lpwstr>
  </property>
</Properties>
</file>