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val="0"/>
        <w:ind w:firstLine="3780" w:firstLineChars="1350"/>
        <w:jc w:val="center"/>
        <w:rPr>
          <w:rFonts w:hint="default" w:ascii="仿宋" w:hAnsi="仿宋" w:eastAsia="仿宋" w:cs="仿宋"/>
          <w:sz w:val="28"/>
          <w:szCs w:val="28"/>
          <w:highlight w:val="none"/>
          <w:u w:val="single"/>
          <w:lang w:val="en-US" w:eastAsia="zh-CN"/>
        </w:rPr>
      </w:pPr>
      <w:bookmarkStart w:id="0" w:name="_Toc296890982"/>
      <w:bookmarkStart w:id="1" w:name="_Toc296503025"/>
      <w:r>
        <w:rPr>
          <w:rFonts w:hint="eastAsia" w:ascii="仿宋" w:hAnsi="仿宋" w:eastAsia="仿宋" w:cs="仿宋"/>
          <w:sz w:val="28"/>
          <w:szCs w:val="28"/>
          <w:highlight w:val="none"/>
        </w:rPr>
        <w:t>合同编号:</w:t>
      </w:r>
      <w:r>
        <w:rPr>
          <w:rFonts w:hint="eastAsia" w:ascii="仿宋" w:hAnsi="仿宋" w:eastAsia="仿宋" w:cs="仿宋"/>
          <w:sz w:val="28"/>
          <w:szCs w:val="28"/>
          <w:highlight w:val="none"/>
          <w:lang w:val="en-US" w:eastAsia="zh-CN"/>
        </w:rPr>
        <w:t xml:space="preserve"> </w:t>
      </w:r>
    </w:p>
    <w:p>
      <w:pPr>
        <w:ind w:firstLine="3780" w:firstLineChars="1350"/>
        <w:rPr>
          <w:rFonts w:ascii="仿宋" w:hAnsi="仿宋" w:eastAsia="仿宋" w:cs="仿宋"/>
          <w:sz w:val="28"/>
          <w:szCs w:val="28"/>
          <w:highlight w:val="none"/>
        </w:rPr>
      </w:pPr>
    </w:p>
    <w:p>
      <w:pPr>
        <w:pStyle w:val="95"/>
        <w:spacing w:after="156"/>
        <w:rPr>
          <w:rFonts w:hint="eastAsia" w:ascii="仿宋" w:hAnsi="仿宋" w:eastAsia="仿宋" w:cs="仿宋"/>
          <w:b w:val="0"/>
          <w:bCs/>
          <w:sz w:val="72"/>
          <w:szCs w:val="72"/>
          <w:highlight w:val="none"/>
          <w:lang w:val="en-US"/>
        </w:rPr>
      </w:pPr>
      <w:r>
        <w:rPr>
          <w:rFonts w:hint="eastAsia" w:ascii="仿宋" w:hAnsi="仿宋" w:eastAsia="仿宋" w:cs="仿宋"/>
          <w:color w:val="000000" w:themeColor="text1"/>
          <w:sz w:val="52"/>
          <w:szCs w:val="52"/>
          <w:highlight w:val="none"/>
          <w:u w:val="single"/>
          <w:lang w:val="en-US" w:eastAsia="zh-CN"/>
          <w14:textFill>
            <w14:solidFill>
              <w14:schemeClr w14:val="tx1"/>
            </w14:solidFill>
          </w14:textFill>
        </w:rPr>
        <w:t>幸福河畔片区填土项目</w:t>
      </w:r>
    </w:p>
    <w:p>
      <w:pPr>
        <w:pStyle w:val="95"/>
        <w:spacing w:after="156"/>
        <w:rPr>
          <w:rFonts w:ascii="仿宋" w:hAnsi="仿宋" w:eastAsia="仿宋" w:cs="仿宋"/>
          <w:b w:val="0"/>
          <w:bCs/>
          <w:sz w:val="52"/>
          <w:szCs w:val="52"/>
          <w:highlight w:val="none"/>
        </w:rPr>
      </w:pPr>
      <w:r>
        <w:rPr>
          <w:rFonts w:hint="eastAsia" w:ascii="仿宋" w:hAnsi="仿宋" w:eastAsia="仿宋" w:cs="仿宋"/>
          <w:b w:val="0"/>
          <w:bCs/>
          <w:sz w:val="72"/>
          <w:szCs w:val="72"/>
          <w:highlight w:val="none"/>
          <w:lang w:val="en-US"/>
        </w:rPr>
        <w:t>施工</w:t>
      </w:r>
      <w:r>
        <w:rPr>
          <w:rFonts w:hint="eastAsia" w:ascii="仿宋" w:hAnsi="仿宋" w:eastAsia="仿宋" w:cs="仿宋"/>
          <w:b w:val="0"/>
          <w:bCs/>
          <w:sz w:val="72"/>
          <w:szCs w:val="72"/>
          <w:highlight w:val="none"/>
        </w:rPr>
        <w:t>总承包合同</w:t>
      </w:r>
    </w:p>
    <w:p>
      <w:pPr>
        <w:pStyle w:val="95"/>
        <w:spacing w:after="156"/>
        <w:rPr>
          <w:rFonts w:ascii="仿宋" w:hAnsi="仿宋" w:eastAsia="仿宋" w:cs="仿宋"/>
          <w:sz w:val="40"/>
          <w:szCs w:val="40"/>
          <w:highlight w:val="none"/>
        </w:rPr>
      </w:pPr>
    </w:p>
    <w:p>
      <w:pPr>
        <w:pStyle w:val="95"/>
        <w:spacing w:after="156"/>
        <w:rPr>
          <w:rFonts w:ascii="仿宋" w:hAnsi="仿宋" w:eastAsia="仿宋" w:cs="仿宋"/>
          <w:sz w:val="40"/>
          <w:szCs w:val="40"/>
          <w:highlight w:val="none"/>
        </w:rPr>
      </w:pPr>
    </w:p>
    <w:p>
      <w:pPr>
        <w:rPr>
          <w:rFonts w:ascii="仿宋" w:hAnsi="仿宋" w:eastAsia="仿宋" w:cs="仿宋"/>
          <w:highlight w:val="none"/>
        </w:rPr>
      </w:pPr>
    </w:p>
    <w:p>
      <w:pPr>
        <w:spacing w:line="360" w:lineRule="auto"/>
        <w:ind w:firstLine="640" w:firstLineChars="200"/>
        <w:jc w:val="left"/>
        <w:rPr>
          <w:rFonts w:ascii="仿宋" w:hAnsi="仿宋" w:eastAsia="仿宋" w:cs="仿宋"/>
          <w:b w:val="0"/>
          <w:bCs w:val="0"/>
          <w:color w:val="000000" w:themeColor="text1"/>
          <w:sz w:val="32"/>
          <w:szCs w:val="32"/>
          <w:highlight w:val="none"/>
          <w:u w:val="singl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工程名称：</w:t>
      </w:r>
      <w:r>
        <w:rPr>
          <w:rFonts w:hint="eastAsia" w:ascii="仿宋" w:hAnsi="仿宋" w:eastAsia="仿宋" w:cs="仿宋"/>
          <w:b w:val="0"/>
          <w:bCs w:val="0"/>
          <w:color w:val="000000" w:themeColor="text1"/>
          <w:sz w:val="32"/>
          <w:szCs w:val="32"/>
          <w:highlight w:val="none"/>
          <w:u w:val="single"/>
          <w14:textFill>
            <w14:solidFill>
              <w14:schemeClr w14:val="tx1"/>
            </w14:solidFill>
          </w14:textFill>
        </w:rPr>
        <w:t>幸福河畔片区填土项目</w:t>
      </w:r>
    </w:p>
    <w:p>
      <w:pPr>
        <w:spacing w:line="360" w:lineRule="auto"/>
        <w:ind w:firstLine="640" w:firstLineChars="200"/>
        <w:jc w:val="left"/>
        <w:rPr>
          <w:rFonts w:hint="default" w:ascii="仿宋" w:hAnsi="仿宋" w:eastAsia="仿宋" w:cs="仿宋"/>
          <w:b w:val="0"/>
          <w:bCs w:val="0"/>
          <w:color w:val="000000" w:themeColor="text1"/>
          <w:sz w:val="32"/>
          <w:szCs w:val="32"/>
          <w:highlight w:val="none"/>
          <w:u w:val="single"/>
          <w:lang w:val="en-US" w:eastAsia="zh-CN"/>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工程地点：</w:t>
      </w:r>
      <w:r>
        <w:rPr>
          <w:rFonts w:hint="eastAsia" w:ascii="仿宋" w:hAnsi="仿宋" w:eastAsia="仿宋" w:cs="仿宋"/>
          <w:b w:val="0"/>
          <w:bCs w:val="0"/>
          <w:color w:val="000000" w:themeColor="text1"/>
          <w:sz w:val="32"/>
          <w:szCs w:val="32"/>
          <w:highlight w:val="none"/>
          <w:u w:val="single"/>
          <w14:textFill>
            <w14:solidFill>
              <w14:schemeClr w14:val="tx1"/>
            </w14:solidFill>
          </w14:textFill>
        </w:rPr>
        <w:t>珠海市斗门区</w:t>
      </w:r>
    </w:p>
    <w:p>
      <w:pPr>
        <w:spacing w:line="360" w:lineRule="auto"/>
        <w:ind w:right="-325" w:rightChars="-155" w:firstLine="640" w:firstLineChars="200"/>
        <w:jc w:val="left"/>
        <w:rPr>
          <w:rFonts w:hint="default" w:ascii="仿宋" w:hAnsi="仿宋" w:eastAsia="仿宋" w:cs="仿宋"/>
          <w:b w:val="0"/>
          <w:bCs w:val="0"/>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建设单位：</w:t>
      </w:r>
      <w:r>
        <w:rPr>
          <w:rFonts w:hint="eastAsia" w:ascii="仿宋" w:hAnsi="仿宋" w:eastAsia="仿宋" w:cs="仿宋"/>
          <w:b w:val="0"/>
          <w:bCs w:val="0"/>
          <w:color w:val="000000" w:themeColor="text1"/>
          <w:sz w:val="32"/>
          <w:szCs w:val="32"/>
          <w:highlight w:val="none"/>
          <w:u w:val="single"/>
          <w14:textFill>
            <w14:solidFill>
              <w14:schemeClr w14:val="tx1"/>
            </w14:solidFill>
          </w14:textFill>
        </w:rPr>
        <w:t>珠海市斗门区白藤街道办事处</w:t>
      </w:r>
    </w:p>
    <w:p>
      <w:pPr>
        <w:spacing w:line="360" w:lineRule="auto"/>
        <w:ind w:right="-325" w:rightChars="-155" w:firstLine="640" w:firstLineChars="200"/>
        <w:jc w:val="left"/>
        <w:rPr>
          <w:rFonts w:hint="eastAsia" w:ascii="仿宋" w:hAnsi="仿宋" w:eastAsia="仿宋" w:cs="仿宋"/>
          <w:b w:val="0"/>
          <w:bCs w:val="0"/>
          <w:color w:val="000000" w:themeColor="text1"/>
          <w:sz w:val="32"/>
          <w:szCs w:val="32"/>
          <w:highlight w:val="none"/>
          <w:u w:val="single"/>
          <w:lang w:val="en-US" w:eastAsia="zh-CN"/>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发 包 人</w:t>
      </w:r>
      <w:r>
        <w:rPr>
          <w:rFonts w:hint="eastAsia" w:ascii="仿宋" w:hAnsi="仿宋" w:eastAsia="仿宋" w:cs="仿宋"/>
          <w:b w:val="0"/>
          <w:bCs w:val="0"/>
          <w:color w:val="000000" w:themeColor="text1"/>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代建单位）</w:t>
      </w:r>
      <w:r>
        <w:rPr>
          <w:rFonts w:hint="eastAsia" w:ascii="仿宋" w:hAnsi="仿宋" w:eastAsia="仿宋" w:cs="仿宋"/>
          <w:b w:val="0"/>
          <w:bCs w:val="0"/>
          <w:color w:val="000000" w:themeColor="text1"/>
          <w:sz w:val="32"/>
          <w:szCs w:val="32"/>
          <w:highlight w:val="none"/>
          <w14:textFill>
            <w14:solidFill>
              <w14:schemeClr w14:val="tx1"/>
            </w14:solidFill>
          </w14:textFill>
        </w:rPr>
        <w:t>：</w:t>
      </w:r>
      <w:r>
        <w:rPr>
          <w:rFonts w:hint="eastAsia" w:ascii="仿宋" w:hAnsi="仿宋" w:eastAsia="仿宋" w:cs="仿宋"/>
          <w:b w:val="0"/>
          <w:bCs w:val="0"/>
          <w:color w:val="000000" w:themeColor="text1"/>
          <w:sz w:val="32"/>
          <w:szCs w:val="32"/>
          <w:highlight w:val="none"/>
          <w:u w:val="single"/>
          <w14:textFill>
            <w14:solidFill>
              <w14:schemeClr w14:val="tx1"/>
            </w14:solidFill>
          </w14:textFill>
        </w:rPr>
        <w:t>珠海城帆建设有限公司</w:t>
      </w:r>
    </w:p>
    <w:p>
      <w:pPr>
        <w:spacing w:line="360" w:lineRule="auto"/>
        <w:ind w:right="-71" w:rightChars="-34" w:firstLine="640" w:firstLineChars="200"/>
        <w:jc w:val="left"/>
        <w:rPr>
          <w:rFonts w:hint="eastAsia" w:ascii="仿宋" w:hAnsi="仿宋" w:eastAsia="仿宋" w:cs="仿宋"/>
          <w:sz w:val="32"/>
          <w:szCs w:val="32"/>
          <w:highlight w:val="none"/>
          <w:u w:val="single"/>
          <w:lang w:val="en-US" w:eastAsia="zh-CN"/>
        </w:rPr>
      </w:pPr>
      <w:r>
        <w:rPr>
          <w:rFonts w:hint="eastAsia" w:ascii="仿宋" w:hAnsi="仿宋" w:eastAsia="仿宋" w:cs="仿宋"/>
          <w:b w:val="0"/>
          <w:bCs w:val="0"/>
          <w:color w:val="000000" w:themeColor="text1"/>
          <w:sz w:val="32"/>
          <w:szCs w:val="32"/>
          <w:highlight w:val="none"/>
          <w14:textFill>
            <w14:solidFill>
              <w14:schemeClr w14:val="tx1"/>
            </w14:solidFill>
          </w14:textFill>
        </w:rPr>
        <w:t>承 包 人：</w:t>
      </w:r>
      <w:r>
        <w:rPr>
          <w:rFonts w:hint="eastAsia" w:ascii="仿宋" w:hAnsi="仿宋" w:eastAsia="仿宋" w:cs="仿宋"/>
          <w:b w:val="0"/>
          <w:bCs w:val="0"/>
          <w:color w:val="000000" w:themeColor="text1"/>
          <w:sz w:val="32"/>
          <w:szCs w:val="32"/>
          <w:highlight w:val="none"/>
          <w:u w:val="single"/>
          <w14:textFill>
            <w14:solidFill>
              <w14:schemeClr w14:val="tx1"/>
            </w14:solidFill>
          </w14:textFill>
        </w:rPr>
        <w:t xml:space="preserve"> </w:t>
      </w:r>
      <w:r>
        <w:rPr>
          <w:rFonts w:hint="eastAsia" w:ascii="仿宋" w:hAnsi="仿宋" w:eastAsia="仿宋" w:cs="仿宋"/>
          <w:b w:val="0"/>
          <w:bCs w:val="0"/>
          <w:color w:val="000000" w:themeColor="text1"/>
          <w:sz w:val="32"/>
          <w:szCs w:val="32"/>
          <w:highlight w:val="none"/>
          <w:u w:val="single"/>
          <w:lang w:val="en-US" w:eastAsia="zh-CN"/>
          <w14:textFill>
            <w14:solidFill>
              <w14:schemeClr w14:val="tx1"/>
            </w14:solidFill>
          </w14:textFill>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u w:val="single"/>
        </w:rPr>
        <w:t xml:space="preserve"> </w:t>
      </w:r>
      <w:r>
        <w:rPr>
          <w:rFonts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rPr>
        <w:t xml:space="preserve">  </w:t>
      </w:r>
    </w:p>
    <w:p>
      <w:pPr>
        <w:pStyle w:val="2"/>
        <w:spacing w:line="360" w:lineRule="auto"/>
        <w:ind w:firstLine="640"/>
        <w:rPr>
          <w:rFonts w:ascii="仿宋" w:hAnsi="仿宋" w:eastAsia="仿宋" w:cs="仿宋"/>
          <w:sz w:val="32"/>
          <w:szCs w:val="32"/>
          <w:highlight w:val="none"/>
        </w:rPr>
      </w:pPr>
    </w:p>
    <w:p>
      <w:pPr>
        <w:pStyle w:val="2"/>
        <w:spacing w:line="360" w:lineRule="auto"/>
        <w:ind w:firstLine="1280" w:firstLineChars="400"/>
        <w:rPr>
          <w:rFonts w:ascii="仿宋" w:hAnsi="仿宋" w:eastAsia="仿宋" w:cs="仿宋"/>
          <w:sz w:val="32"/>
          <w:szCs w:val="32"/>
          <w:highlight w:val="none"/>
        </w:rPr>
      </w:pPr>
      <w:r>
        <w:rPr>
          <w:rFonts w:hint="eastAsia" w:ascii="仿宋" w:hAnsi="仿宋" w:eastAsia="仿宋" w:cs="仿宋"/>
          <w:sz w:val="32"/>
          <w:szCs w:val="32"/>
          <w:highlight w:val="none"/>
        </w:rPr>
        <w:t xml:space="preserve">签订日期：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 xml:space="preserve">年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 xml:space="preserve"> 月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 xml:space="preserve"> 日</w:t>
      </w: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rPr>
          <w:rFonts w:hint="eastAsia" w:ascii="仿宋" w:hAnsi="仿宋" w:eastAsia="仿宋" w:cs="仿宋"/>
          <w:highlight w:val="none"/>
          <w:lang w:val="zh-CN"/>
        </w:rPr>
      </w:pPr>
    </w:p>
    <w:p>
      <w:pPr>
        <w:pStyle w:val="102"/>
        <w:spacing w:before="0" w:after="0" w:line="240" w:lineRule="auto"/>
        <w:jc w:val="center"/>
        <w:outlineLvl w:val="0"/>
        <w:rPr>
          <w:rFonts w:hint="eastAsia" w:ascii="Times New Roman" w:hAnsi="Times New Roman" w:eastAsia="华文中宋"/>
          <w:highlight w:val="none"/>
          <w:lang w:val="zh-CN"/>
        </w:rPr>
        <w:sectPr>
          <w:footerReference r:id="rId6" w:type="first"/>
          <w:footerReference r:id="rId5" w:type="default"/>
          <w:pgSz w:w="11906" w:h="16838"/>
          <w:pgMar w:top="1418" w:right="1555" w:bottom="1418" w:left="1531" w:header="851" w:footer="992" w:gutter="0"/>
          <w:pgNumType w:fmt="decimal" w:start="1"/>
          <w:cols w:space="720" w:num="1"/>
          <w:titlePg/>
          <w:docGrid w:type="lines" w:linePitch="312" w:charSpace="0"/>
        </w:sectPr>
      </w:pPr>
    </w:p>
    <w:p>
      <w:pPr>
        <w:pStyle w:val="102"/>
        <w:spacing w:before="0" w:after="0" w:line="240" w:lineRule="auto"/>
        <w:jc w:val="center"/>
        <w:outlineLvl w:val="0"/>
        <w:rPr>
          <w:rFonts w:hint="eastAsia" w:ascii="Times New Roman" w:hAnsi="Times New Roman" w:eastAsia="华文中宋"/>
          <w:highlight w:val="none"/>
          <w:lang w:val="zh-CN"/>
        </w:rPr>
      </w:pPr>
      <w:r>
        <w:rPr>
          <w:rFonts w:hint="eastAsia" w:ascii="Times New Roman" w:hAnsi="Times New Roman" w:eastAsia="华文中宋"/>
          <w:highlight w:val="none"/>
          <w:lang w:val="zh-CN"/>
        </w:rPr>
        <w:t>说  明</w:t>
      </w:r>
    </w:p>
    <w:p>
      <w:pPr>
        <w:rPr>
          <w:rFonts w:hint="eastAsia"/>
          <w:highlight w:val="none"/>
          <w:lang w:val="zh-CN"/>
        </w:rPr>
      </w:pPr>
    </w:p>
    <w:p>
      <w:pPr>
        <w:pStyle w:val="47"/>
        <w:spacing w:line="480" w:lineRule="auto"/>
        <w:ind w:firstLine="560" w:firstLineChars="200"/>
        <w:rPr>
          <w:rFonts w:hint="eastAsia"/>
          <w:sz w:val="28"/>
          <w:szCs w:val="28"/>
          <w:highlight w:val="none"/>
          <w:lang w:val="zh-CN"/>
        </w:rPr>
      </w:pPr>
      <w:r>
        <w:rPr>
          <w:rFonts w:hint="eastAsia"/>
          <w:sz w:val="28"/>
          <w:szCs w:val="28"/>
          <w:highlight w:val="none"/>
          <w:lang w:val="zh-CN"/>
        </w:rPr>
        <w:t>一、</w:t>
      </w:r>
      <w:r>
        <w:rPr>
          <w:rFonts w:hint="eastAsia"/>
          <w:sz w:val="28"/>
          <w:szCs w:val="28"/>
          <w:highlight w:val="none"/>
          <w:lang w:val="en-US" w:eastAsia="zh-CN"/>
        </w:rPr>
        <w:t>本合同文本</w:t>
      </w:r>
      <w:r>
        <w:rPr>
          <w:rFonts w:hint="eastAsia"/>
          <w:sz w:val="28"/>
          <w:szCs w:val="28"/>
          <w:highlight w:val="none"/>
          <w:lang w:val="zh-CN"/>
        </w:rPr>
        <w:t>的组成：由合同协议书、通用合同条款和专用合同条款三部分组成。</w:t>
      </w:r>
    </w:p>
    <w:p>
      <w:pPr>
        <w:pStyle w:val="47"/>
        <w:spacing w:line="480" w:lineRule="auto"/>
        <w:ind w:firstLine="560" w:firstLineChars="200"/>
        <w:rPr>
          <w:rFonts w:hint="eastAsia"/>
          <w:sz w:val="28"/>
          <w:szCs w:val="28"/>
          <w:highlight w:val="none"/>
          <w:lang w:val="zh-CN"/>
        </w:rPr>
      </w:pPr>
      <w:r>
        <w:rPr>
          <w:rFonts w:hint="eastAsia"/>
          <w:sz w:val="28"/>
          <w:szCs w:val="28"/>
          <w:highlight w:val="none"/>
          <w:lang w:val="en-US" w:eastAsia="zh-CN"/>
        </w:rPr>
        <w:t>二、</w:t>
      </w:r>
      <w:r>
        <w:rPr>
          <w:rFonts w:hint="eastAsia"/>
          <w:sz w:val="28"/>
          <w:szCs w:val="28"/>
          <w:highlight w:val="none"/>
          <w:lang w:val="zh-CN"/>
        </w:rPr>
        <w:t>在专用合同条款中有横道线的地方，合同当事人可针对相应的通用合同条款进行细化、完善、补充、修改或另行约定，如无细化、完善、补充、修改或另行约定，则划“/”。</w:t>
      </w:r>
    </w:p>
    <w:p>
      <w:pPr>
        <w:pStyle w:val="47"/>
        <w:spacing w:line="480" w:lineRule="auto"/>
        <w:ind w:firstLine="560" w:firstLineChars="200"/>
        <w:rPr>
          <w:rFonts w:hint="eastAsia"/>
          <w:sz w:val="28"/>
          <w:szCs w:val="28"/>
          <w:highlight w:val="none"/>
        </w:rPr>
      </w:pPr>
      <w:r>
        <w:rPr>
          <w:rFonts w:hint="eastAsia"/>
          <w:sz w:val="28"/>
          <w:szCs w:val="28"/>
          <w:highlight w:val="none"/>
          <w:lang w:val="en-US" w:eastAsia="zh-CN"/>
        </w:rPr>
        <w:t>三、</w:t>
      </w:r>
      <w:r>
        <w:rPr>
          <w:rFonts w:hint="eastAsia"/>
          <w:sz w:val="28"/>
          <w:szCs w:val="28"/>
          <w:highlight w:val="none"/>
        </w:rPr>
        <w:t>“□”为选择项，</w:t>
      </w:r>
      <w:r>
        <w:rPr>
          <w:rFonts w:hint="eastAsia"/>
          <w:sz w:val="28"/>
          <w:szCs w:val="28"/>
          <w:highlight w:val="none"/>
          <w:lang w:val="en-US" w:eastAsia="zh-CN"/>
        </w:rPr>
        <w:t>合同当事人</w:t>
      </w:r>
      <w:r>
        <w:rPr>
          <w:rFonts w:hint="eastAsia"/>
          <w:sz w:val="28"/>
          <w:szCs w:val="28"/>
          <w:highlight w:val="none"/>
        </w:rPr>
        <w:t>采用相应内容的以“</w:t>
      </w:r>
      <w:r>
        <w:rPr>
          <w:rFonts w:hint="eastAsia" w:ascii="Wingdings 2" w:hAnsi="Wingdings 2" w:cs="Wingdings 2"/>
          <w:sz w:val="28"/>
          <w:szCs w:val="28"/>
          <w:highlight w:val="none"/>
          <w:shd w:val="clear" w:color="auto" w:fill="auto"/>
          <w:lang w:val="en-US" w:eastAsia="zh-CN"/>
        </w:rPr>
        <w:sym w:font="Wingdings 2" w:char="0052"/>
      </w:r>
      <w:r>
        <w:rPr>
          <w:rFonts w:hint="eastAsia"/>
          <w:sz w:val="28"/>
          <w:szCs w:val="28"/>
          <w:highlight w:val="none"/>
        </w:rPr>
        <w:t>”表示，不采用相应内容的仍然以“□”表示。</w:t>
      </w: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47"/>
        <w:spacing w:line="480" w:lineRule="auto"/>
        <w:rPr>
          <w:rFonts w:hint="default" w:eastAsia="宋体"/>
          <w:sz w:val="28"/>
          <w:szCs w:val="28"/>
          <w:highlight w:val="none"/>
          <w:lang w:val="en-US" w:eastAsia="zh-CN"/>
        </w:rPr>
      </w:pPr>
    </w:p>
    <w:p>
      <w:pPr>
        <w:pStyle w:val="50"/>
        <w:spacing w:before="120" w:after="120"/>
        <w:jc w:val="center"/>
        <w:rPr>
          <w:rFonts w:hint="eastAsia" w:ascii="仿宋" w:hAnsi="仿宋" w:eastAsia="仿宋" w:cs="仿宋"/>
          <w:highlight w:val="none"/>
          <w:lang w:val="zh-CN"/>
        </w:rPr>
        <w:sectPr>
          <w:footerReference r:id="rId8" w:type="first"/>
          <w:footerReference r:id="rId7" w:type="default"/>
          <w:pgSz w:w="11906" w:h="16838"/>
          <w:pgMar w:top="1418" w:right="1555" w:bottom="1418" w:left="1531" w:header="851" w:footer="992" w:gutter="0"/>
          <w:pgNumType w:fmt="decimal" w:start="1"/>
          <w:cols w:space="720" w:num="1"/>
          <w:docGrid w:type="lines" w:linePitch="312" w:charSpace="0"/>
        </w:sectPr>
      </w:pPr>
    </w:p>
    <w:p>
      <w:pPr>
        <w:pStyle w:val="50"/>
        <w:spacing w:before="120" w:after="120"/>
        <w:jc w:val="center"/>
        <w:rPr>
          <w:rFonts w:ascii="仿宋" w:hAnsi="仿宋" w:eastAsia="仿宋" w:cs="仿宋"/>
          <w:highlight w:val="none"/>
        </w:rPr>
      </w:pPr>
      <w:r>
        <w:rPr>
          <w:rFonts w:hint="eastAsia" w:ascii="仿宋" w:hAnsi="仿宋" w:eastAsia="仿宋" w:cs="仿宋"/>
          <w:highlight w:val="none"/>
          <w:lang w:val="zh-CN"/>
        </w:rPr>
        <w:t>目  录</w:t>
      </w:r>
    </w:p>
    <w:p>
      <w:pPr>
        <w:pStyle w:val="29"/>
        <w:tabs>
          <w:tab w:val="right" w:leader="dot" w:pos="8820"/>
          <w:tab w:val="clear" w:pos="8296"/>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TOC \o "1-5" \h \z \u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_Toc19693 </w:instrText>
      </w:r>
      <w:r>
        <w:rPr>
          <w:rFonts w:hint="eastAsia" w:ascii="仿宋" w:hAnsi="仿宋" w:eastAsia="仿宋" w:cs="仿宋"/>
          <w:szCs w:val="28"/>
          <w:highlight w:val="none"/>
        </w:rPr>
        <w:fldChar w:fldCharType="separate"/>
      </w:r>
      <w:r>
        <w:rPr>
          <w:rFonts w:hint="eastAsia" w:ascii="仿宋" w:hAnsi="仿宋" w:eastAsia="仿宋" w:cs="仿宋"/>
          <w:highlight w:val="none"/>
        </w:rPr>
        <w:t>第一部分 合同协议书</w:t>
      </w:r>
      <w:r>
        <w:rPr>
          <w:highlight w:val="none"/>
        </w:rPr>
        <w:tab/>
      </w:r>
      <w:r>
        <w:rPr>
          <w:highlight w:val="none"/>
        </w:rPr>
        <w:fldChar w:fldCharType="begin"/>
      </w:r>
      <w:r>
        <w:rPr>
          <w:highlight w:val="none"/>
        </w:rPr>
        <w:instrText xml:space="preserve"> PAGEREF _Toc19693 \h </w:instrText>
      </w:r>
      <w:r>
        <w:rPr>
          <w:highlight w:val="none"/>
        </w:rPr>
        <w:fldChar w:fldCharType="separate"/>
      </w:r>
      <w:r>
        <w:rPr>
          <w:highlight w:val="none"/>
        </w:rPr>
        <w:t>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_Toc10193 </w:instrText>
      </w:r>
      <w:r>
        <w:rPr>
          <w:rFonts w:hint="eastAsia" w:ascii="仿宋" w:hAnsi="仿宋" w:eastAsia="仿宋" w:cs="仿宋"/>
          <w:szCs w:val="28"/>
          <w:highlight w:val="none"/>
        </w:rPr>
        <w:fldChar w:fldCharType="separate"/>
      </w:r>
      <w:r>
        <w:rPr>
          <w:rFonts w:hint="eastAsia" w:ascii="仿宋" w:hAnsi="仿宋" w:eastAsia="仿宋" w:cs="仿宋"/>
          <w:bCs/>
          <w:szCs w:val="28"/>
          <w:highlight w:val="none"/>
        </w:rPr>
        <w:t>一、工程概况</w:t>
      </w:r>
      <w:r>
        <w:rPr>
          <w:highlight w:val="none"/>
        </w:rPr>
        <w:tab/>
      </w:r>
      <w:r>
        <w:rPr>
          <w:highlight w:val="none"/>
        </w:rPr>
        <w:fldChar w:fldCharType="begin"/>
      </w:r>
      <w:r>
        <w:rPr>
          <w:highlight w:val="none"/>
        </w:rPr>
        <w:instrText xml:space="preserve"> PAGEREF _Toc10193 \h </w:instrText>
      </w:r>
      <w:r>
        <w:rPr>
          <w:highlight w:val="none"/>
        </w:rPr>
        <w:fldChar w:fldCharType="separate"/>
      </w:r>
      <w:r>
        <w:rPr>
          <w:highlight w:val="none"/>
        </w:rPr>
        <w:t>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_Toc12056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二、合同工期</w:t>
      </w:r>
      <w:r>
        <w:rPr>
          <w:highlight w:val="none"/>
        </w:rPr>
        <w:tab/>
      </w:r>
      <w:r>
        <w:rPr>
          <w:highlight w:val="none"/>
        </w:rPr>
        <w:fldChar w:fldCharType="begin"/>
      </w:r>
      <w:r>
        <w:rPr>
          <w:highlight w:val="none"/>
        </w:rPr>
        <w:instrText xml:space="preserve"> PAGEREF _Toc12056 \h </w:instrText>
      </w:r>
      <w:r>
        <w:rPr>
          <w:highlight w:val="none"/>
        </w:rPr>
        <w:fldChar w:fldCharType="separate"/>
      </w:r>
      <w:r>
        <w:rPr>
          <w:highlight w:val="none"/>
        </w:rPr>
        <w:t>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_Toc11869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三、质量标准</w:t>
      </w:r>
      <w:r>
        <w:rPr>
          <w:highlight w:val="none"/>
        </w:rPr>
        <w:tab/>
      </w:r>
      <w:r>
        <w:rPr>
          <w:highlight w:val="none"/>
        </w:rPr>
        <w:fldChar w:fldCharType="begin"/>
      </w:r>
      <w:r>
        <w:rPr>
          <w:highlight w:val="none"/>
        </w:rPr>
        <w:instrText xml:space="preserve"> PAGEREF _Toc11869 \h </w:instrText>
      </w:r>
      <w:r>
        <w:rPr>
          <w:highlight w:val="none"/>
        </w:rPr>
        <w:fldChar w:fldCharType="separate"/>
      </w:r>
      <w:r>
        <w:rPr>
          <w:highlight w:val="none"/>
        </w:rPr>
        <w:t>10</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_Toc6772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四、签约合同价与合同价格形式</w:t>
      </w:r>
      <w:r>
        <w:rPr>
          <w:highlight w:val="none"/>
        </w:rPr>
        <w:tab/>
      </w:r>
      <w:r>
        <w:rPr>
          <w:highlight w:val="none"/>
        </w:rPr>
        <w:fldChar w:fldCharType="begin"/>
      </w:r>
      <w:r>
        <w:rPr>
          <w:highlight w:val="none"/>
        </w:rPr>
        <w:instrText xml:space="preserve"> PAGEREF _Toc6772 \h </w:instrText>
      </w:r>
      <w:r>
        <w:rPr>
          <w:highlight w:val="none"/>
        </w:rPr>
        <w:fldChar w:fldCharType="separate"/>
      </w:r>
      <w:r>
        <w:rPr>
          <w:highlight w:val="none"/>
        </w:rPr>
        <w:t>10</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_Toc23788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五、项目经理</w:t>
      </w:r>
      <w:r>
        <w:rPr>
          <w:highlight w:val="none"/>
        </w:rPr>
        <w:tab/>
      </w:r>
      <w:r>
        <w:rPr>
          <w:highlight w:val="none"/>
        </w:rPr>
        <w:fldChar w:fldCharType="begin"/>
      </w:r>
      <w:r>
        <w:rPr>
          <w:highlight w:val="none"/>
        </w:rPr>
        <w:instrText xml:space="preserve"> PAGEREF _Toc23788 \h </w:instrText>
      </w:r>
      <w:r>
        <w:rPr>
          <w:highlight w:val="none"/>
        </w:rPr>
        <w:fldChar w:fldCharType="separate"/>
      </w:r>
      <w:r>
        <w:rPr>
          <w:highlight w:val="none"/>
        </w:rPr>
        <w:t>11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_Toc29692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六、合同文件构成及解释优先顺序如下</w:t>
      </w:r>
      <w:r>
        <w:rPr>
          <w:highlight w:val="none"/>
        </w:rPr>
        <w:tab/>
      </w:r>
      <w:r>
        <w:rPr>
          <w:highlight w:val="none"/>
        </w:rPr>
        <w:fldChar w:fldCharType="begin"/>
      </w:r>
      <w:r>
        <w:rPr>
          <w:highlight w:val="none"/>
        </w:rPr>
        <w:instrText xml:space="preserve"> PAGEREF _Toc29692 \h </w:instrText>
      </w:r>
      <w:r>
        <w:rPr>
          <w:highlight w:val="none"/>
        </w:rPr>
        <w:fldChar w:fldCharType="separate"/>
      </w:r>
      <w:r>
        <w:rPr>
          <w:highlight w:val="none"/>
        </w:rPr>
        <w:t>11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_Toc31569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七、承诺</w:t>
      </w:r>
      <w:r>
        <w:rPr>
          <w:highlight w:val="none"/>
        </w:rPr>
        <w:tab/>
      </w:r>
      <w:r>
        <w:rPr>
          <w:highlight w:val="none"/>
        </w:rPr>
        <w:fldChar w:fldCharType="begin"/>
      </w:r>
      <w:r>
        <w:rPr>
          <w:highlight w:val="none"/>
        </w:rPr>
        <w:instrText xml:space="preserve"> PAGEREF _Toc31569 \h </w:instrText>
      </w:r>
      <w:r>
        <w:rPr>
          <w:highlight w:val="none"/>
        </w:rPr>
        <w:fldChar w:fldCharType="separate"/>
      </w:r>
      <w:r>
        <w:rPr>
          <w:highlight w:val="none"/>
        </w:rPr>
        <w:t>12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_Toc2038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八、词语含义</w:t>
      </w:r>
      <w:r>
        <w:rPr>
          <w:highlight w:val="none"/>
        </w:rPr>
        <w:tab/>
      </w:r>
      <w:r>
        <w:rPr>
          <w:highlight w:val="none"/>
        </w:rPr>
        <w:fldChar w:fldCharType="begin"/>
      </w:r>
      <w:r>
        <w:rPr>
          <w:highlight w:val="none"/>
        </w:rPr>
        <w:instrText xml:space="preserve"> PAGEREF _Toc2038 \h </w:instrText>
      </w:r>
      <w:r>
        <w:rPr>
          <w:highlight w:val="none"/>
        </w:rPr>
        <w:fldChar w:fldCharType="separate"/>
      </w:r>
      <w:r>
        <w:rPr>
          <w:highlight w:val="none"/>
        </w:rPr>
        <w:t>12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_Toc8590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九、签订时间</w:t>
      </w:r>
      <w:r>
        <w:rPr>
          <w:highlight w:val="none"/>
        </w:rPr>
        <w:tab/>
      </w:r>
      <w:r>
        <w:rPr>
          <w:highlight w:val="none"/>
        </w:rPr>
        <w:fldChar w:fldCharType="begin"/>
      </w:r>
      <w:r>
        <w:rPr>
          <w:highlight w:val="none"/>
        </w:rPr>
        <w:instrText xml:space="preserve"> PAGEREF _Toc8590 \h </w:instrText>
      </w:r>
      <w:r>
        <w:rPr>
          <w:highlight w:val="none"/>
        </w:rPr>
        <w:fldChar w:fldCharType="separate"/>
      </w:r>
      <w:r>
        <w:rPr>
          <w:highlight w:val="none"/>
        </w:rPr>
        <w:t>12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_Toc24546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十、签订地点</w:t>
      </w:r>
      <w:r>
        <w:rPr>
          <w:highlight w:val="none"/>
        </w:rPr>
        <w:tab/>
      </w:r>
      <w:r>
        <w:rPr>
          <w:highlight w:val="none"/>
        </w:rPr>
        <w:fldChar w:fldCharType="begin"/>
      </w:r>
      <w:r>
        <w:rPr>
          <w:highlight w:val="none"/>
        </w:rPr>
        <w:instrText xml:space="preserve"> PAGEREF _Toc24546 \h </w:instrText>
      </w:r>
      <w:r>
        <w:rPr>
          <w:highlight w:val="none"/>
        </w:rPr>
        <w:fldChar w:fldCharType="separate"/>
      </w:r>
      <w:r>
        <w:rPr>
          <w:highlight w:val="none"/>
        </w:rPr>
        <w:t>13</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_Toc26240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十一、补充协议</w:t>
      </w:r>
      <w:r>
        <w:rPr>
          <w:highlight w:val="none"/>
        </w:rPr>
        <w:tab/>
      </w:r>
      <w:r>
        <w:rPr>
          <w:highlight w:val="none"/>
        </w:rPr>
        <w:fldChar w:fldCharType="begin"/>
      </w:r>
      <w:r>
        <w:rPr>
          <w:highlight w:val="none"/>
        </w:rPr>
        <w:instrText xml:space="preserve"> PAGEREF _Toc26240 \h </w:instrText>
      </w:r>
      <w:r>
        <w:rPr>
          <w:highlight w:val="none"/>
        </w:rPr>
        <w:fldChar w:fldCharType="separate"/>
      </w:r>
      <w:r>
        <w:rPr>
          <w:highlight w:val="none"/>
        </w:rPr>
        <w:t>13</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_Toc9475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十二、合同生效</w:t>
      </w:r>
      <w:r>
        <w:rPr>
          <w:highlight w:val="none"/>
        </w:rPr>
        <w:tab/>
      </w:r>
      <w:r>
        <w:rPr>
          <w:highlight w:val="none"/>
        </w:rPr>
        <w:fldChar w:fldCharType="begin"/>
      </w:r>
      <w:r>
        <w:rPr>
          <w:highlight w:val="none"/>
        </w:rPr>
        <w:instrText xml:space="preserve"> PAGEREF _Toc9475 \h </w:instrText>
      </w:r>
      <w:r>
        <w:rPr>
          <w:highlight w:val="none"/>
        </w:rPr>
        <w:fldChar w:fldCharType="separate"/>
      </w:r>
      <w:r>
        <w:rPr>
          <w:highlight w:val="none"/>
        </w:rPr>
        <w:t>13</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_Toc27864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十三、合同份数</w:t>
      </w:r>
      <w:r>
        <w:rPr>
          <w:highlight w:val="none"/>
        </w:rPr>
        <w:tab/>
      </w:r>
      <w:r>
        <w:rPr>
          <w:highlight w:val="none"/>
        </w:rPr>
        <w:fldChar w:fldCharType="begin"/>
      </w:r>
      <w:r>
        <w:rPr>
          <w:highlight w:val="none"/>
        </w:rPr>
        <w:instrText xml:space="preserve"> PAGEREF _Toc27864 \h </w:instrText>
      </w:r>
      <w:r>
        <w:rPr>
          <w:highlight w:val="none"/>
        </w:rPr>
        <w:fldChar w:fldCharType="separate"/>
      </w:r>
      <w:r>
        <w:rPr>
          <w:highlight w:val="none"/>
        </w:rPr>
        <w:t>13</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_Toc23539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十四、合同附件</w:t>
      </w:r>
      <w:r>
        <w:rPr>
          <w:highlight w:val="none"/>
        </w:rPr>
        <w:tab/>
      </w:r>
      <w:r>
        <w:rPr>
          <w:highlight w:val="none"/>
        </w:rPr>
        <w:fldChar w:fldCharType="begin"/>
      </w:r>
      <w:r>
        <w:rPr>
          <w:highlight w:val="none"/>
        </w:rPr>
        <w:instrText xml:space="preserve"> PAGEREF _Toc23539 \h </w:instrText>
      </w:r>
      <w:r>
        <w:rPr>
          <w:highlight w:val="none"/>
        </w:rPr>
        <w:fldChar w:fldCharType="separate"/>
      </w:r>
      <w:r>
        <w:rPr>
          <w:highlight w:val="none"/>
        </w:rPr>
        <w:t>13</w:t>
      </w:r>
      <w:r>
        <w:rPr>
          <w:highlight w:val="none"/>
        </w:rPr>
        <w:fldChar w:fldCharType="end"/>
      </w:r>
      <w:r>
        <w:rPr>
          <w:rFonts w:hint="eastAsia" w:ascii="仿宋" w:hAnsi="仿宋" w:eastAsia="仿宋" w:cs="仿宋"/>
          <w:szCs w:val="28"/>
          <w:highlight w:val="none"/>
        </w:rPr>
        <w:fldChar w:fldCharType="end"/>
      </w:r>
    </w:p>
    <w:p>
      <w:pPr>
        <w:pStyle w:val="29"/>
        <w:tabs>
          <w:tab w:val="right" w:leader="dot" w:pos="8820"/>
          <w:tab w:val="clear" w:pos="8296"/>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_Toc2240 </w:instrText>
      </w:r>
      <w:r>
        <w:rPr>
          <w:rFonts w:hint="eastAsia" w:ascii="仿宋" w:hAnsi="仿宋" w:eastAsia="仿宋" w:cs="仿宋"/>
          <w:szCs w:val="28"/>
          <w:highlight w:val="none"/>
        </w:rPr>
        <w:fldChar w:fldCharType="separate"/>
      </w:r>
      <w:r>
        <w:rPr>
          <w:rFonts w:hint="eastAsia" w:ascii="仿宋" w:hAnsi="仿宋" w:eastAsia="仿宋" w:cs="仿宋"/>
          <w:szCs w:val="44"/>
          <w:highlight w:val="none"/>
        </w:rPr>
        <w:t>第二部分 通用合同条款</w:t>
      </w:r>
      <w:r>
        <w:rPr>
          <w:highlight w:val="none"/>
        </w:rPr>
        <w:tab/>
      </w:r>
      <w:r>
        <w:rPr>
          <w:highlight w:val="none"/>
        </w:rPr>
        <w:fldChar w:fldCharType="begin"/>
      </w:r>
      <w:r>
        <w:rPr>
          <w:highlight w:val="none"/>
        </w:rPr>
        <w:instrText xml:space="preserve"> PAGEREF _Toc2240 \h </w:instrText>
      </w:r>
      <w:r>
        <w:rPr>
          <w:highlight w:val="none"/>
        </w:rPr>
        <w:fldChar w:fldCharType="separate"/>
      </w:r>
      <w:r>
        <w:rPr>
          <w:highlight w:val="none"/>
        </w:rPr>
        <w:t>15</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_Toc19436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 一般约定</w:t>
      </w:r>
      <w:r>
        <w:rPr>
          <w:highlight w:val="none"/>
        </w:rPr>
        <w:tab/>
      </w:r>
      <w:r>
        <w:rPr>
          <w:highlight w:val="none"/>
        </w:rPr>
        <w:fldChar w:fldCharType="begin"/>
      </w:r>
      <w:r>
        <w:rPr>
          <w:highlight w:val="none"/>
        </w:rPr>
        <w:instrText xml:space="preserve"> PAGEREF _Toc19436 \h </w:instrText>
      </w:r>
      <w:r>
        <w:rPr>
          <w:highlight w:val="none"/>
        </w:rPr>
        <w:fldChar w:fldCharType="separate"/>
      </w:r>
      <w:r>
        <w:rPr>
          <w:highlight w:val="none"/>
        </w:rPr>
        <w:t>15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_Toc7258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1.1词语定义与解释</w:t>
      </w:r>
      <w:r>
        <w:rPr>
          <w:highlight w:val="none"/>
        </w:rPr>
        <w:tab/>
      </w:r>
      <w:r>
        <w:rPr>
          <w:highlight w:val="none"/>
        </w:rPr>
        <w:fldChar w:fldCharType="begin"/>
      </w:r>
      <w:r>
        <w:rPr>
          <w:highlight w:val="none"/>
        </w:rPr>
        <w:instrText xml:space="preserve"> PAGEREF _Toc7258 \h </w:instrText>
      </w:r>
      <w:r>
        <w:rPr>
          <w:highlight w:val="none"/>
        </w:rPr>
        <w:fldChar w:fldCharType="separate"/>
      </w:r>
      <w:r>
        <w:rPr>
          <w:highlight w:val="none"/>
        </w:rPr>
        <w:t>15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_Toc29408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1.2语言文字</w:t>
      </w:r>
      <w:r>
        <w:rPr>
          <w:highlight w:val="none"/>
        </w:rPr>
        <w:tab/>
      </w:r>
      <w:r>
        <w:rPr>
          <w:highlight w:val="none"/>
        </w:rPr>
        <w:fldChar w:fldCharType="begin"/>
      </w:r>
      <w:r>
        <w:rPr>
          <w:highlight w:val="none"/>
        </w:rPr>
        <w:instrText xml:space="preserve"> PAGEREF _Toc29408 \h </w:instrText>
      </w:r>
      <w:r>
        <w:rPr>
          <w:highlight w:val="none"/>
        </w:rPr>
        <w:fldChar w:fldCharType="separate"/>
      </w:r>
      <w:r>
        <w:rPr>
          <w:highlight w:val="none"/>
        </w:rPr>
        <w:t>20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_Toc23822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1.3法律</w:t>
      </w:r>
      <w:r>
        <w:rPr>
          <w:highlight w:val="none"/>
        </w:rPr>
        <w:tab/>
      </w:r>
      <w:r>
        <w:rPr>
          <w:highlight w:val="none"/>
        </w:rPr>
        <w:fldChar w:fldCharType="begin"/>
      </w:r>
      <w:r>
        <w:rPr>
          <w:highlight w:val="none"/>
        </w:rPr>
        <w:instrText xml:space="preserve"> PAGEREF _Toc23822 \h </w:instrText>
      </w:r>
      <w:r>
        <w:rPr>
          <w:highlight w:val="none"/>
        </w:rPr>
        <w:fldChar w:fldCharType="separate"/>
      </w:r>
      <w:r>
        <w:rPr>
          <w:highlight w:val="none"/>
        </w:rPr>
        <w:t>20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_Toc17840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 标准和规范</w:t>
      </w:r>
      <w:r>
        <w:rPr>
          <w:highlight w:val="none"/>
        </w:rPr>
        <w:tab/>
      </w:r>
      <w:r>
        <w:rPr>
          <w:highlight w:val="none"/>
        </w:rPr>
        <w:fldChar w:fldCharType="begin"/>
      </w:r>
      <w:r>
        <w:rPr>
          <w:highlight w:val="none"/>
        </w:rPr>
        <w:instrText xml:space="preserve"> PAGEREF _Toc17840 \h </w:instrText>
      </w:r>
      <w:r>
        <w:rPr>
          <w:highlight w:val="none"/>
        </w:rPr>
        <w:fldChar w:fldCharType="separate"/>
      </w:r>
      <w:r>
        <w:rPr>
          <w:highlight w:val="none"/>
        </w:rPr>
        <w:t>20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_Toc1271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 合同文件的优先顺序</w:t>
      </w:r>
      <w:r>
        <w:rPr>
          <w:highlight w:val="none"/>
        </w:rPr>
        <w:tab/>
      </w:r>
      <w:r>
        <w:rPr>
          <w:highlight w:val="none"/>
        </w:rPr>
        <w:fldChar w:fldCharType="begin"/>
      </w:r>
      <w:r>
        <w:rPr>
          <w:highlight w:val="none"/>
        </w:rPr>
        <w:instrText xml:space="preserve"> PAGEREF _Toc1271 \h </w:instrText>
      </w:r>
      <w:r>
        <w:rPr>
          <w:highlight w:val="none"/>
        </w:rPr>
        <w:fldChar w:fldCharType="separate"/>
      </w:r>
      <w:r>
        <w:rPr>
          <w:highlight w:val="none"/>
        </w:rPr>
        <w:t>21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_Toc20364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1.6图纸和承包人文件</w:t>
      </w:r>
      <w:r>
        <w:rPr>
          <w:highlight w:val="none"/>
        </w:rPr>
        <w:tab/>
      </w:r>
      <w:r>
        <w:rPr>
          <w:highlight w:val="none"/>
        </w:rPr>
        <w:fldChar w:fldCharType="begin"/>
      </w:r>
      <w:r>
        <w:rPr>
          <w:highlight w:val="none"/>
        </w:rPr>
        <w:instrText xml:space="preserve"> PAGEREF _Toc20364 \h </w:instrText>
      </w:r>
      <w:r>
        <w:rPr>
          <w:highlight w:val="none"/>
        </w:rPr>
        <w:fldChar w:fldCharType="separate"/>
      </w:r>
      <w:r>
        <w:rPr>
          <w:highlight w:val="none"/>
        </w:rPr>
        <w:t>21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_Toc15037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1.7联络</w:t>
      </w:r>
      <w:r>
        <w:rPr>
          <w:highlight w:val="none"/>
        </w:rPr>
        <w:tab/>
      </w:r>
      <w:r>
        <w:rPr>
          <w:highlight w:val="none"/>
        </w:rPr>
        <w:fldChar w:fldCharType="begin"/>
      </w:r>
      <w:r>
        <w:rPr>
          <w:highlight w:val="none"/>
        </w:rPr>
        <w:instrText xml:space="preserve"> PAGEREF _Toc15037 \h </w:instrText>
      </w:r>
      <w:r>
        <w:rPr>
          <w:highlight w:val="none"/>
        </w:rPr>
        <w:fldChar w:fldCharType="separate"/>
      </w:r>
      <w:r>
        <w:rPr>
          <w:highlight w:val="none"/>
        </w:rPr>
        <w:t>23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_Toc11215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1.8严禁贿赂</w:t>
      </w:r>
      <w:r>
        <w:rPr>
          <w:highlight w:val="none"/>
        </w:rPr>
        <w:tab/>
      </w:r>
      <w:r>
        <w:rPr>
          <w:highlight w:val="none"/>
        </w:rPr>
        <w:fldChar w:fldCharType="begin"/>
      </w:r>
      <w:r>
        <w:rPr>
          <w:highlight w:val="none"/>
        </w:rPr>
        <w:instrText xml:space="preserve"> PAGEREF _Toc11215 \h </w:instrText>
      </w:r>
      <w:r>
        <w:rPr>
          <w:highlight w:val="none"/>
        </w:rPr>
        <w:fldChar w:fldCharType="separate"/>
      </w:r>
      <w:r>
        <w:rPr>
          <w:highlight w:val="none"/>
        </w:rPr>
        <w:t>23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_Toc18008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1.9化石、文物</w:t>
      </w:r>
      <w:r>
        <w:rPr>
          <w:highlight w:val="none"/>
        </w:rPr>
        <w:tab/>
      </w:r>
      <w:r>
        <w:rPr>
          <w:highlight w:val="none"/>
        </w:rPr>
        <w:fldChar w:fldCharType="begin"/>
      </w:r>
      <w:r>
        <w:rPr>
          <w:highlight w:val="none"/>
        </w:rPr>
        <w:instrText xml:space="preserve"> PAGEREF _Toc18008 \h </w:instrText>
      </w:r>
      <w:r>
        <w:rPr>
          <w:highlight w:val="none"/>
        </w:rPr>
        <w:fldChar w:fldCharType="separate"/>
      </w:r>
      <w:r>
        <w:rPr>
          <w:highlight w:val="none"/>
        </w:rPr>
        <w:t>24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_Toc23664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1.10交通运输</w:t>
      </w:r>
      <w:r>
        <w:rPr>
          <w:highlight w:val="none"/>
        </w:rPr>
        <w:tab/>
      </w:r>
      <w:r>
        <w:rPr>
          <w:highlight w:val="none"/>
        </w:rPr>
        <w:fldChar w:fldCharType="begin"/>
      </w:r>
      <w:r>
        <w:rPr>
          <w:highlight w:val="none"/>
        </w:rPr>
        <w:instrText xml:space="preserve"> PAGEREF _Toc23664 \h </w:instrText>
      </w:r>
      <w:r>
        <w:rPr>
          <w:highlight w:val="none"/>
        </w:rPr>
        <w:fldChar w:fldCharType="separate"/>
      </w:r>
      <w:r>
        <w:rPr>
          <w:highlight w:val="none"/>
        </w:rPr>
        <w:t>24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_Toc7230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1.11知识产权</w:t>
      </w:r>
      <w:r>
        <w:rPr>
          <w:highlight w:val="none"/>
        </w:rPr>
        <w:tab/>
      </w:r>
      <w:r>
        <w:rPr>
          <w:highlight w:val="none"/>
        </w:rPr>
        <w:fldChar w:fldCharType="begin"/>
      </w:r>
      <w:r>
        <w:rPr>
          <w:highlight w:val="none"/>
        </w:rPr>
        <w:instrText xml:space="preserve"> PAGEREF _Toc7230 \h </w:instrText>
      </w:r>
      <w:r>
        <w:rPr>
          <w:highlight w:val="none"/>
        </w:rPr>
        <w:fldChar w:fldCharType="separate"/>
      </w:r>
      <w:r>
        <w:rPr>
          <w:highlight w:val="none"/>
        </w:rPr>
        <w:t>26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_Toc32001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1.12保密</w:t>
      </w:r>
      <w:r>
        <w:rPr>
          <w:highlight w:val="none"/>
        </w:rPr>
        <w:tab/>
      </w:r>
      <w:r>
        <w:rPr>
          <w:highlight w:val="none"/>
        </w:rPr>
        <w:fldChar w:fldCharType="begin"/>
      </w:r>
      <w:r>
        <w:rPr>
          <w:highlight w:val="none"/>
        </w:rPr>
        <w:instrText xml:space="preserve"> PAGEREF _Toc32001 \h </w:instrText>
      </w:r>
      <w:r>
        <w:rPr>
          <w:highlight w:val="none"/>
        </w:rPr>
        <w:fldChar w:fldCharType="separate"/>
      </w:r>
      <w:r>
        <w:rPr>
          <w:highlight w:val="none"/>
        </w:rPr>
        <w:t>26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_Toc18149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1.13工程量清单错误的修正</w:t>
      </w:r>
      <w:r>
        <w:rPr>
          <w:highlight w:val="none"/>
        </w:rPr>
        <w:tab/>
      </w:r>
      <w:r>
        <w:rPr>
          <w:highlight w:val="none"/>
        </w:rPr>
        <w:fldChar w:fldCharType="begin"/>
      </w:r>
      <w:r>
        <w:rPr>
          <w:highlight w:val="none"/>
        </w:rPr>
        <w:instrText xml:space="preserve"> PAGEREF _Toc18149 \h </w:instrText>
      </w:r>
      <w:r>
        <w:rPr>
          <w:highlight w:val="none"/>
        </w:rPr>
        <w:fldChar w:fldCharType="separate"/>
      </w:r>
      <w:r>
        <w:rPr>
          <w:highlight w:val="none"/>
        </w:rPr>
        <w:t>27</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_Toc32417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 发包人</w:t>
      </w:r>
      <w:r>
        <w:rPr>
          <w:highlight w:val="none"/>
        </w:rPr>
        <w:tab/>
      </w:r>
      <w:r>
        <w:rPr>
          <w:highlight w:val="none"/>
        </w:rPr>
        <w:fldChar w:fldCharType="begin"/>
      </w:r>
      <w:r>
        <w:rPr>
          <w:highlight w:val="none"/>
        </w:rPr>
        <w:instrText xml:space="preserve"> PAGEREF _Toc32417 \h </w:instrText>
      </w:r>
      <w:r>
        <w:rPr>
          <w:highlight w:val="none"/>
        </w:rPr>
        <w:fldChar w:fldCharType="separate"/>
      </w:r>
      <w:r>
        <w:rPr>
          <w:highlight w:val="none"/>
        </w:rPr>
        <w:t>27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_Toc18793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2.1 许可或批准</w:t>
      </w:r>
      <w:r>
        <w:rPr>
          <w:highlight w:val="none"/>
        </w:rPr>
        <w:tab/>
      </w:r>
      <w:r>
        <w:rPr>
          <w:highlight w:val="none"/>
        </w:rPr>
        <w:fldChar w:fldCharType="begin"/>
      </w:r>
      <w:r>
        <w:rPr>
          <w:highlight w:val="none"/>
        </w:rPr>
        <w:instrText xml:space="preserve"> PAGEREF _Toc18793 \h </w:instrText>
      </w:r>
      <w:r>
        <w:rPr>
          <w:highlight w:val="none"/>
        </w:rPr>
        <w:fldChar w:fldCharType="separate"/>
      </w:r>
      <w:r>
        <w:rPr>
          <w:highlight w:val="none"/>
        </w:rPr>
        <w:t>27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_Toc15501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2.2 发包人代表</w:t>
      </w:r>
      <w:r>
        <w:rPr>
          <w:highlight w:val="none"/>
        </w:rPr>
        <w:tab/>
      </w:r>
      <w:r>
        <w:rPr>
          <w:highlight w:val="none"/>
        </w:rPr>
        <w:fldChar w:fldCharType="begin"/>
      </w:r>
      <w:r>
        <w:rPr>
          <w:highlight w:val="none"/>
        </w:rPr>
        <w:instrText xml:space="preserve"> PAGEREF _Toc15501 \h </w:instrText>
      </w:r>
      <w:r>
        <w:rPr>
          <w:highlight w:val="none"/>
        </w:rPr>
        <w:fldChar w:fldCharType="separate"/>
      </w:r>
      <w:r>
        <w:rPr>
          <w:highlight w:val="none"/>
        </w:rPr>
        <w:t>27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_Toc11354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2.3 发包人人员</w:t>
      </w:r>
      <w:r>
        <w:rPr>
          <w:highlight w:val="none"/>
        </w:rPr>
        <w:tab/>
      </w:r>
      <w:r>
        <w:rPr>
          <w:highlight w:val="none"/>
        </w:rPr>
        <w:fldChar w:fldCharType="begin"/>
      </w:r>
      <w:r>
        <w:rPr>
          <w:highlight w:val="none"/>
        </w:rPr>
        <w:instrText xml:space="preserve"> PAGEREF _Toc11354 \h </w:instrText>
      </w:r>
      <w:r>
        <w:rPr>
          <w:highlight w:val="none"/>
        </w:rPr>
        <w:fldChar w:fldCharType="separate"/>
      </w:r>
      <w:r>
        <w:rPr>
          <w:highlight w:val="none"/>
        </w:rPr>
        <w:t>28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_Toc30264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2.4 施工现场、施工条件和基础资料的提供</w:t>
      </w:r>
      <w:r>
        <w:rPr>
          <w:highlight w:val="none"/>
        </w:rPr>
        <w:tab/>
      </w:r>
      <w:r>
        <w:rPr>
          <w:highlight w:val="none"/>
        </w:rPr>
        <w:fldChar w:fldCharType="begin"/>
      </w:r>
      <w:r>
        <w:rPr>
          <w:highlight w:val="none"/>
        </w:rPr>
        <w:instrText xml:space="preserve"> PAGEREF _Toc30264 \h </w:instrText>
      </w:r>
      <w:r>
        <w:rPr>
          <w:highlight w:val="none"/>
        </w:rPr>
        <w:fldChar w:fldCharType="separate"/>
      </w:r>
      <w:r>
        <w:rPr>
          <w:highlight w:val="none"/>
        </w:rPr>
        <w:t>28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_Toc11771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2.5 资金来源证明及支付担保</w:t>
      </w:r>
      <w:r>
        <w:rPr>
          <w:highlight w:val="none"/>
        </w:rPr>
        <w:tab/>
      </w:r>
      <w:r>
        <w:rPr>
          <w:highlight w:val="none"/>
        </w:rPr>
        <w:fldChar w:fldCharType="begin"/>
      </w:r>
      <w:r>
        <w:rPr>
          <w:highlight w:val="none"/>
        </w:rPr>
        <w:instrText xml:space="preserve"> PAGEREF _Toc11771 \h </w:instrText>
      </w:r>
      <w:r>
        <w:rPr>
          <w:highlight w:val="none"/>
        </w:rPr>
        <w:fldChar w:fldCharType="separate"/>
      </w:r>
      <w:r>
        <w:rPr>
          <w:highlight w:val="none"/>
        </w:rPr>
        <w:t>29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_Toc25356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2.6 支付合同价款</w:t>
      </w:r>
      <w:r>
        <w:rPr>
          <w:highlight w:val="none"/>
        </w:rPr>
        <w:tab/>
      </w:r>
      <w:r>
        <w:rPr>
          <w:highlight w:val="none"/>
        </w:rPr>
        <w:fldChar w:fldCharType="begin"/>
      </w:r>
      <w:r>
        <w:rPr>
          <w:highlight w:val="none"/>
        </w:rPr>
        <w:instrText xml:space="preserve"> PAGEREF _Toc25356 \h </w:instrText>
      </w:r>
      <w:r>
        <w:rPr>
          <w:highlight w:val="none"/>
        </w:rPr>
        <w:fldChar w:fldCharType="separate"/>
      </w:r>
      <w:r>
        <w:rPr>
          <w:highlight w:val="none"/>
        </w:rPr>
        <w:t>30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_Toc6523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2.7 组织竣工验收</w:t>
      </w:r>
      <w:r>
        <w:rPr>
          <w:highlight w:val="none"/>
        </w:rPr>
        <w:tab/>
      </w:r>
      <w:r>
        <w:rPr>
          <w:highlight w:val="none"/>
        </w:rPr>
        <w:fldChar w:fldCharType="begin"/>
      </w:r>
      <w:r>
        <w:rPr>
          <w:highlight w:val="none"/>
        </w:rPr>
        <w:instrText xml:space="preserve"> PAGEREF _Toc6523 \h </w:instrText>
      </w:r>
      <w:r>
        <w:rPr>
          <w:highlight w:val="none"/>
        </w:rPr>
        <w:fldChar w:fldCharType="separate"/>
      </w:r>
      <w:r>
        <w:rPr>
          <w:highlight w:val="none"/>
        </w:rPr>
        <w:t>30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_Toc30016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2.8 现场统一管理协议</w:t>
      </w:r>
      <w:r>
        <w:rPr>
          <w:highlight w:val="none"/>
        </w:rPr>
        <w:tab/>
      </w:r>
      <w:r>
        <w:rPr>
          <w:highlight w:val="none"/>
        </w:rPr>
        <w:fldChar w:fldCharType="begin"/>
      </w:r>
      <w:r>
        <w:rPr>
          <w:highlight w:val="none"/>
        </w:rPr>
        <w:instrText xml:space="preserve"> PAGEREF _Toc30016 \h </w:instrText>
      </w:r>
      <w:r>
        <w:rPr>
          <w:highlight w:val="none"/>
        </w:rPr>
        <w:fldChar w:fldCharType="separate"/>
      </w:r>
      <w:r>
        <w:rPr>
          <w:highlight w:val="none"/>
        </w:rPr>
        <w:t>30</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_Toc9450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 承包人</w:t>
      </w:r>
      <w:r>
        <w:rPr>
          <w:highlight w:val="none"/>
        </w:rPr>
        <w:tab/>
      </w:r>
      <w:r>
        <w:rPr>
          <w:highlight w:val="none"/>
        </w:rPr>
        <w:fldChar w:fldCharType="begin"/>
      </w:r>
      <w:r>
        <w:rPr>
          <w:highlight w:val="none"/>
        </w:rPr>
        <w:instrText xml:space="preserve"> PAGEREF _Toc9450 \h </w:instrText>
      </w:r>
      <w:r>
        <w:rPr>
          <w:highlight w:val="none"/>
        </w:rPr>
        <w:fldChar w:fldCharType="separate"/>
      </w:r>
      <w:r>
        <w:rPr>
          <w:highlight w:val="none"/>
        </w:rPr>
        <w:t>30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_Toc19567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3.1 承包人的一般义务</w:t>
      </w:r>
      <w:r>
        <w:rPr>
          <w:highlight w:val="none"/>
        </w:rPr>
        <w:tab/>
      </w:r>
      <w:r>
        <w:rPr>
          <w:highlight w:val="none"/>
        </w:rPr>
        <w:fldChar w:fldCharType="begin"/>
      </w:r>
      <w:r>
        <w:rPr>
          <w:highlight w:val="none"/>
        </w:rPr>
        <w:instrText xml:space="preserve"> PAGEREF _Toc19567 \h </w:instrText>
      </w:r>
      <w:r>
        <w:rPr>
          <w:highlight w:val="none"/>
        </w:rPr>
        <w:fldChar w:fldCharType="separate"/>
      </w:r>
      <w:r>
        <w:rPr>
          <w:highlight w:val="none"/>
        </w:rPr>
        <w:t>30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_Toc29699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3.2 项目经理</w:t>
      </w:r>
      <w:r>
        <w:rPr>
          <w:highlight w:val="none"/>
        </w:rPr>
        <w:tab/>
      </w:r>
      <w:r>
        <w:rPr>
          <w:highlight w:val="none"/>
        </w:rPr>
        <w:fldChar w:fldCharType="begin"/>
      </w:r>
      <w:r>
        <w:rPr>
          <w:highlight w:val="none"/>
        </w:rPr>
        <w:instrText xml:space="preserve"> PAGEREF _Toc29699 \h </w:instrText>
      </w:r>
      <w:r>
        <w:rPr>
          <w:highlight w:val="none"/>
        </w:rPr>
        <w:fldChar w:fldCharType="separate"/>
      </w:r>
      <w:r>
        <w:rPr>
          <w:highlight w:val="none"/>
        </w:rPr>
        <w:t>31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_Toc7634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3.3 承包人人员</w:t>
      </w:r>
      <w:r>
        <w:rPr>
          <w:highlight w:val="none"/>
        </w:rPr>
        <w:tab/>
      </w:r>
      <w:r>
        <w:rPr>
          <w:highlight w:val="none"/>
        </w:rPr>
        <w:fldChar w:fldCharType="begin"/>
      </w:r>
      <w:r>
        <w:rPr>
          <w:highlight w:val="none"/>
        </w:rPr>
        <w:instrText xml:space="preserve"> PAGEREF _Toc7634 \h </w:instrText>
      </w:r>
      <w:r>
        <w:rPr>
          <w:highlight w:val="none"/>
        </w:rPr>
        <w:fldChar w:fldCharType="separate"/>
      </w:r>
      <w:r>
        <w:rPr>
          <w:highlight w:val="none"/>
        </w:rPr>
        <w:t>33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_Toc3574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3.4 承包人现场查勘</w:t>
      </w:r>
      <w:r>
        <w:rPr>
          <w:highlight w:val="none"/>
        </w:rPr>
        <w:tab/>
      </w:r>
      <w:r>
        <w:rPr>
          <w:highlight w:val="none"/>
        </w:rPr>
        <w:fldChar w:fldCharType="begin"/>
      </w:r>
      <w:r>
        <w:rPr>
          <w:highlight w:val="none"/>
        </w:rPr>
        <w:instrText xml:space="preserve"> PAGEREF _Toc3574 \h </w:instrText>
      </w:r>
      <w:r>
        <w:rPr>
          <w:highlight w:val="none"/>
        </w:rPr>
        <w:fldChar w:fldCharType="separate"/>
      </w:r>
      <w:r>
        <w:rPr>
          <w:highlight w:val="none"/>
        </w:rPr>
        <w:t>34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_Toc18243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3.5 分包</w:t>
      </w:r>
      <w:r>
        <w:rPr>
          <w:highlight w:val="none"/>
        </w:rPr>
        <w:tab/>
      </w:r>
      <w:r>
        <w:rPr>
          <w:highlight w:val="none"/>
        </w:rPr>
        <w:fldChar w:fldCharType="begin"/>
      </w:r>
      <w:r>
        <w:rPr>
          <w:highlight w:val="none"/>
        </w:rPr>
        <w:instrText xml:space="preserve"> PAGEREF _Toc18243 \h </w:instrText>
      </w:r>
      <w:r>
        <w:rPr>
          <w:highlight w:val="none"/>
        </w:rPr>
        <w:fldChar w:fldCharType="separate"/>
      </w:r>
      <w:r>
        <w:rPr>
          <w:highlight w:val="none"/>
        </w:rPr>
        <w:t>34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_Toc18141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3.6 工程照管与成品、半成品保护</w:t>
      </w:r>
      <w:r>
        <w:rPr>
          <w:highlight w:val="none"/>
        </w:rPr>
        <w:tab/>
      </w:r>
      <w:r>
        <w:rPr>
          <w:highlight w:val="none"/>
        </w:rPr>
        <w:fldChar w:fldCharType="begin"/>
      </w:r>
      <w:r>
        <w:rPr>
          <w:highlight w:val="none"/>
        </w:rPr>
        <w:instrText xml:space="preserve"> PAGEREF _Toc18141 \h </w:instrText>
      </w:r>
      <w:r>
        <w:rPr>
          <w:highlight w:val="none"/>
        </w:rPr>
        <w:fldChar w:fldCharType="separate"/>
      </w:r>
      <w:r>
        <w:rPr>
          <w:highlight w:val="none"/>
        </w:rPr>
        <w:t>36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_Toc11134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3.7 履约担保</w:t>
      </w:r>
      <w:r>
        <w:rPr>
          <w:highlight w:val="none"/>
        </w:rPr>
        <w:tab/>
      </w:r>
      <w:r>
        <w:rPr>
          <w:highlight w:val="none"/>
        </w:rPr>
        <w:fldChar w:fldCharType="begin"/>
      </w:r>
      <w:r>
        <w:rPr>
          <w:highlight w:val="none"/>
        </w:rPr>
        <w:instrText xml:space="preserve"> PAGEREF _Toc11134 \h </w:instrText>
      </w:r>
      <w:r>
        <w:rPr>
          <w:highlight w:val="none"/>
        </w:rPr>
        <w:fldChar w:fldCharType="separate"/>
      </w:r>
      <w:r>
        <w:rPr>
          <w:highlight w:val="none"/>
        </w:rPr>
        <w:t>36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_Toc24961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3.8 联合体</w:t>
      </w:r>
      <w:r>
        <w:rPr>
          <w:highlight w:val="none"/>
        </w:rPr>
        <w:tab/>
      </w:r>
      <w:r>
        <w:rPr>
          <w:highlight w:val="none"/>
        </w:rPr>
        <w:fldChar w:fldCharType="begin"/>
      </w:r>
      <w:r>
        <w:rPr>
          <w:highlight w:val="none"/>
        </w:rPr>
        <w:instrText xml:space="preserve"> PAGEREF _Toc24961 \h </w:instrText>
      </w:r>
      <w:r>
        <w:rPr>
          <w:highlight w:val="none"/>
        </w:rPr>
        <w:fldChar w:fldCharType="separate"/>
      </w:r>
      <w:r>
        <w:rPr>
          <w:highlight w:val="none"/>
        </w:rPr>
        <w:t>36</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_Toc10548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 监理人</w:t>
      </w:r>
      <w:r>
        <w:rPr>
          <w:highlight w:val="none"/>
        </w:rPr>
        <w:tab/>
      </w:r>
      <w:r>
        <w:rPr>
          <w:highlight w:val="none"/>
        </w:rPr>
        <w:fldChar w:fldCharType="begin"/>
      </w:r>
      <w:r>
        <w:rPr>
          <w:highlight w:val="none"/>
        </w:rPr>
        <w:instrText xml:space="preserve"> PAGEREF _Toc10548 \h </w:instrText>
      </w:r>
      <w:r>
        <w:rPr>
          <w:highlight w:val="none"/>
        </w:rPr>
        <w:fldChar w:fldCharType="separate"/>
      </w:r>
      <w:r>
        <w:rPr>
          <w:highlight w:val="none"/>
        </w:rPr>
        <w:t>37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_Toc5270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4.1监理人的一般规定</w:t>
      </w:r>
      <w:r>
        <w:rPr>
          <w:highlight w:val="none"/>
        </w:rPr>
        <w:tab/>
      </w:r>
      <w:r>
        <w:rPr>
          <w:highlight w:val="none"/>
        </w:rPr>
        <w:fldChar w:fldCharType="begin"/>
      </w:r>
      <w:r>
        <w:rPr>
          <w:highlight w:val="none"/>
        </w:rPr>
        <w:instrText xml:space="preserve"> PAGEREF _Toc5270 \h </w:instrText>
      </w:r>
      <w:r>
        <w:rPr>
          <w:highlight w:val="none"/>
        </w:rPr>
        <w:fldChar w:fldCharType="separate"/>
      </w:r>
      <w:r>
        <w:rPr>
          <w:highlight w:val="none"/>
        </w:rPr>
        <w:t>37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_Toc19437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4.2监理人员</w:t>
      </w:r>
      <w:r>
        <w:rPr>
          <w:highlight w:val="none"/>
        </w:rPr>
        <w:tab/>
      </w:r>
      <w:r>
        <w:rPr>
          <w:highlight w:val="none"/>
        </w:rPr>
        <w:fldChar w:fldCharType="begin"/>
      </w:r>
      <w:r>
        <w:rPr>
          <w:highlight w:val="none"/>
        </w:rPr>
        <w:instrText xml:space="preserve"> PAGEREF _Toc19437 \h </w:instrText>
      </w:r>
      <w:r>
        <w:rPr>
          <w:highlight w:val="none"/>
        </w:rPr>
        <w:fldChar w:fldCharType="separate"/>
      </w:r>
      <w:r>
        <w:rPr>
          <w:highlight w:val="none"/>
        </w:rPr>
        <w:t>37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_Toc13984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4.3监理人的指示</w:t>
      </w:r>
      <w:r>
        <w:rPr>
          <w:highlight w:val="none"/>
        </w:rPr>
        <w:tab/>
      </w:r>
      <w:r>
        <w:rPr>
          <w:highlight w:val="none"/>
        </w:rPr>
        <w:fldChar w:fldCharType="begin"/>
      </w:r>
      <w:r>
        <w:rPr>
          <w:highlight w:val="none"/>
        </w:rPr>
        <w:instrText xml:space="preserve"> PAGEREF _Toc13984 \h </w:instrText>
      </w:r>
      <w:r>
        <w:rPr>
          <w:highlight w:val="none"/>
        </w:rPr>
        <w:fldChar w:fldCharType="separate"/>
      </w:r>
      <w:r>
        <w:rPr>
          <w:highlight w:val="none"/>
        </w:rPr>
        <w:t>37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_Toc3280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4.4 商定或确定</w:t>
      </w:r>
      <w:r>
        <w:rPr>
          <w:highlight w:val="none"/>
        </w:rPr>
        <w:tab/>
      </w:r>
      <w:r>
        <w:rPr>
          <w:highlight w:val="none"/>
        </w:rPr>
        <w:fldChar w:fldCharType="begin"/>
      </w:r>
      <w:r>
        <w:rPr>
          <w:highlight w:val="none"/>
        </w:rPr>
        <w:instrText xml:space="preserve"> PAGEREF _Toc3280 \h </w:instrText>
      </w:r>
      <w:r>
        <w:rPr>
          <w:highlight w:val="none"/>
        </w:rPr>
        <w:fldChar w:fldCharType="separate"/>
      </w:r>
      <w:r>
        <w:rPr>
          <w:highlight w:val="none"/>
        </w:rPr>
        <w:t>38</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_Toc11795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 工程质量</w:t>
      </w:r>
      <w:r>
        <w:rPr>
          <w:highlight w:val="none"/>
        </w:rPr>
        <w:tab/>
      </w:r>
      <w:r>
        <w:rPr>
          <w:highlight w:val="none"/>
        </w:rPr>
        <w:fldChar w:fldCharType="begin"/>
      </w:r>
      <w:r>
        <w:rPr>
          <w:highlight w:val="none"/>
        </w:rPr>
        <w:instrText xml:space="preserve"> PAGEREF _Toc11795 \h </w:instrText>
      </w:r>
      <w:r>
        <w:rPr>
          <w:highlight w:val="none"/>
        </w:rPr>
        <w:fldChar w:fldCharType="separate"/>
      </w:r>
      <w:r>
        <w:rPr>
          <w:highlight w:val="none"/>
        </w:rPr>
        <w:t>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_Toc27333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5.1质量要求</w:t>
      </w:r>
      <w:r>
        <w:rPr>
          <w:highlight w:val="none"/>
        </w:rPr>
        <w:tab/>
      </w:r>
      <w:r>
        <w:rPr>
          <w:highlight w:val="none"/>
        </w:rPr>
        <w:fldChar w:fldCharType="begin"/>
      </w:r>
      <w:r>
        <w:rPr>
          <w:highlight w:val="none"/>
        </w:rPr>
        <w:instrText xml:space="preserve"> PAGEREF _Toc27333 \h </w:instrText>
      </w:r>
      <w:r>
        <w:rPr>
          <w:highlight w:val="none"/>
        </w:rPr>
        <w:fldChar w:fldCharType="separate"/>
      </w:r>
      <w:r>
        <w:rPr>
          <w:highlight w:val="none"/>
        </w:rPr>
        <w:t>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_Toc28530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5.2质量保证措施</w:t>
      </w:r>
      <w:r>
        <w:rPr>
          <w:highlight w:val="none"/>
        </w:rPr>
        <w:tab/>
      </w:r>
      <w:r>
        <w:rPr>
          <w:highlight w:val="none"/>
        </w:rPr>
        <w:fldChar w:fldCharType="begin"/>
      </w:r>
      <w:r>
        <w:rPr>
          <w:highlight w:val="none"/>
        </w:rPr>
        <w:instrText xml:space="preserve"> PAGEREF _Toc28530 \h </w:instrText>
      </w:r>
      <w:r>
        <w:rPr>
          <w:highlight w:val="none"/>
        </w:rPr>
        <w:fldChar w:fldCharType="separate"/>
      </w:r>
      <w:r>
        <w:rPr>
          <w:highlight w:val="none"/>
        </w:rPr>
        <w:t>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_Toc7310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5.3 隐蔽工程检查</w:t>
      </w:r>
      <w:r>
        <w:rPr>
          <w:highlight w:val="none"/>
        </w:rPr>
        <w:tab/>
      </w:r>
      <w:r>
        <w:rPr>
          <w:highlight w:val="none"/>
        </w:rPr>
        <w:fldChar w:fldCharType="begin"/>
      </w:r>
      <w:r>
        <w:rPr>
          <w:highlight w:val="none"/>
        </w:rPr>
        <w:instrText xml:space="preserve"> PAGEREF _Toc7310 \h </w:instrText>
      </w:r>
      <w:r>
        <w:rPr>
          <w:highlight w:val="none"/>
        </w:rPr>
        <w:fldChar w:fldCharType="separate"/>
      </w:r>
      <w:r>
        <w:rPr>
          <w:highlight w:val="none"/>
        </w:rPr>
        <w:t>40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_Toc24959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5.4不合格工程的处理</w:t>
      </w:r>
      <w:r>
        <w:rPr>
          <w:highlight w:val="none"/>
        </w:rPr>
        <w:tab/>
      </w:r>
      <w:r>
        <w:rPr>
          <w:highlight w:val="none"/>
        </w:rPr>
        <w:fldChar w:fldCharType="begin"/>
      </w:r>
      <w:r>
        <w:rPr>
          <w:highlight w:val="none"/>
        </w:rPr>
        <w:instrText xml:space="preserve"> PAGEREF _Toc24959 \h </w:instrText>
      </w:r>
      <w:r>
        <w:rPr>
          <w:highlight w:val="none"/>
        </w:rPr>
        <w:fldChar w:fldCharType="separate"/>
      </w:r>
      <w:r>
        <w:rPr>
          <w:highlight w:val="none"/>
        </w:rPr>
        <w:t>42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_Toc29901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5.5 质量争议检测</w:t>
      </w:r>
      <w:r>
        <w:rPr>
          <w:highlight w:val="none"/>
        </w:rPr>
        <w:tab/>
      </w:r>
      <w:r>
        <w:rPr>
          <w:highlight w:val="none"/>
        </w:rPr>
        <w:fldChar w:fldCharType="begin"/>
      </w:r>
      <w:r>
        <w:rPr>
          <w:highlight w:val="none"/>
        </w:rPr>
        <w:instrText xml:space="preserve"> PAGEREF _Toc29901 \h </w:instrText>
      </w:r>
      <w:r>
        <w:rPr>
          <w:highlight w:val="none"/>
        </w:rPr>
        <w:fldChar w:fldCharType="separate"/>
      </w:r>
      <w:r>
        <w:rPr>
          <w:highlight w:val="none"/>
        </w:rPr>
        <w:t>42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_Toc32689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6. 安全文明施工与环境保护</w:t>
      </w:r>
      <w:r>
        <w:rPr>
          <w:highlight w:val="none"/>
        </w:rPr>
        <w:tab/>
      </w:r>
      <w:r>
        <w:rPr>
          <w:highlight w:val="none"/>
        </w:rPr>
        <w:fldChar w:fldCharType="begin"/>
      </w:r>
      <w:r>
        <w:rPr>
          <w:highlight w:val="none"/>
        </w:rPr>
        <w:instrText xml:space="preserve"> PAGEREF _Toc32689 \h </w:instrText>
      </w:r>
      <w:r>
        <w:rPr>
          <w:highlight w:val="none"/>
        </w:rPr>
        <w:fldChar w:fldCharType="separate"/>
      </w:r>
      <w:r>
        <w:rPr>
          <w:highlight w:val="none"/>
        </w:rPr>
        <w:t>42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_Toc3855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6.1安全文明施工</w:t>
      </w:r>
      <w:r>
        <w:rPr>
          <w:highlight w:val="none"/>
        </w:rPr>
        <w:tab/>
      </w:r>
      <w:r>
        <w:rPr>
          <w:highlight w:val="none"/>
        </w:rPr>
        <w:fldChar w:fldCharType="begin"/>
      </w:r>
      <w:r>
        <w:rPr>
          <w:highlight w:val="none"/>
        </w:rPr>
        <w:instrText xml:space="preserve"> PAGEREF _Toc3855 \h </w:instrText>
      </w:r>
      <w:r>
        <w:rPr>
          <w:highlight w:val="none"/>
        </w:rPr>
        <w:fldChar w:fldCharType="separate"/>
      </w:r>
      <w:r>
        <w:rPr>
          <w:highlight w:val="none"/>
        </w:rPr>
        <w:t>42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_Toc5512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6.2 职业健康</w:t>
      </w:r>
      <w:r>
        <w:rPr>
          <w:highlight w:val="none"/>
        </w:rPr>
        <w:tab/>
      </w:r>
      <w:r>
        <w:rPr>
          <w:highlight w:val="none"/>
        </w:rPr>
        <w:fldChar w:fldCharType="begin"/>
      </w:r>
      <w:r>
        <w:rPr>
          <w:highlight w:val="none"/>
        </w:rPr>
        <w:instrText xml:space="preserve"> PAGEREF _Toc5512 \h </w:instrText>
      </w:r>
      <w:r>
        <w:rPr>
          <w:highlight w:val="none"/>
        </w:rPr>
        <w:fldChar w:fldCharType="separate"/>
      </w:r>
      <w:r>
        <w:rPr>
          <w:highlight w:val="none"/>
        </w:rPr>
        <w:t>46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_Toc22098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6.3 环境保护</w:t>
      </w:r>
      <w:r>
        <w:rPr>
          <w:highlight w:val="none"/>
        </w:rPr>
        <w:tab/>
      </w:r>
      <w:r>
        <w:rPr>
          <w:highlight w:val="none"/>
        </w:rPr>
        <w:fldChar w:fldCharType="begin"/>
      </w:r>
      <w:r>
        <w:rPr>
          <w:highlight w:val="none"/>
        </w:rPr>
        <w:instrText xml:space="preserve"> PAGEREF _Toc22098 \h </w:instrText>
      </w:r>
      <w:r>
        <w:rPr>
          <w:highlight w:val="none"/>
        </w:rPr>
        <w:fldChar w:fldCharType="separate"/>
      </w:r>
      <w:r>
        <w:rPr>
          <w:highlight w:val="none"/>
        </w:rPr>
        <w:t>47</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_Toc390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 工期和进度</w:t>
      </w:r>
      <w:r>
        <w:rPr>
          <w:highlight w:val="none"/>
        </w:rPr>
        <w:tab/>
      </w:r>
      <w:r>
        <w:rPr>
          <w:highlight w:val="none"/>
        </w:rPr>
        <w:fldChar w:fldCharType="begin"/>
      </w:r>
      <w:r>
        <w:rPr>
          <w:highlight w:val="none"/>
        </w:rPr>
        <w:instrText xml:space="preserve"> PAGEREF _Toc390 \h </w:instrText>
      </w:r>
      <w:r>
        <w:rPr>
          <w:highlight w:val="none"/>
        </w:rPr>
        <w:fldChar w:fldCharType="separate"/>
      </w:r>
      <w:r>
        <w:rPr>
          <w:highlight w:val="none"/>
        </w:rPr>
        <w:t>48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_Toc14499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7.1施工组织设计</w:t>
      </w:r>
      <w:r>
        <w:rPr>
          <w:highlight w:val="none"/>
        </w:rPr>
        <w:tab/>
      </w:r>
      <w:r>
        <w:rPr>
          <w:highlight w:val="none"/>
        </w:rPr>
        <w:fldChar w:fldCharType="begin"/>
      </w:r>
      <w:r>
        <w:rPr>
          <w:highlight w:val="none"/>
        </w:rPr>
        <w:instrText xml:space="preserve"> PAGEREF _Toc14499 \h </w:instrText>
      </w:r>
      <w:r>
        <w:rPr>
          <w:highlight w:val="none"/>
        </w:rPr>
        <w:fldChar w:fldCharType="separate"/>
      </w:r>
      <w:r>
        <w:rPr>
          <w:highlight w:val="none"/>
        </w:rPr>
        <w:t>48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_Toc9419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7.2 施工进度计划</w:t>
      </w:r>
      <w:r>
        <w:rPr>
          <w:highlight w:val="none"/>
        </w:rPr>
        <w:tab/>
      </w:r>
      <w:r>
        <w:rPr>
          <w:highlight w:val="none"/>
        </w:rPr>
        <w:fldChar w:fldCharType="begin"/>
      </w:r>
      <w:r>
        <w:rPr>
          <w:highlight w:val="none"/>
        </w:rPr>
        <w:instrText xml:space="preserve"> PAGEREF _Toc9419 \h </w:instrText>
      </w:r>
      <w:r>
        <w:rPr>
          <w:highlight w:val="none"/>
        </w:rPr>
        <w:fldChar w:fldCharType="separate"/>
      </w:r>
      <w:r>
        <w:rPr>
          <w:highlight w:val="none"/>
        </w:rPr>
        <w:t>49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_Toc14537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7.3 开工</w:t>
      </w:r>
      <w:r>
        <w:rPr>
          <w:highlight w:val="none"/>
        </w:rPr>
        <w:tab/>
      </w:r>
      <w:r>
        <w:rPr>
          <w:highlight w:val="none"/>
        </w:rPr>
        <w:fldChar w:fldCharType="begin"/>
      </w:r>
      <w:r>
        <w:rPr>
          <w:highlight w:val="none"/>
        </w:rPr>
        <w:instrText xml:space="preserve"> PAGEREF _Toc14537 \h </w:instrText>
      </w:r>
      <w:r>
        <w:rPr>
          <w:highlight w:val="none"/>
        </w:rPr>
        <w:fldChar w:fldCharType="separate"/>
      </w:r>
      <w:r>
        <w:rPr>
          <w:highlight w:val="none"/>
        </w:rPr>
        <w:t>49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7.4测量放线</w:t>
      </w:r>
      <w:r>
        <w:rPr>
          <w:highlight w:val="none"/>
        </w:rPr>
        <w:tab/>
      </w:r>
      <w:r>
        <w:rPr>
          <w:highlight w:val="none"/>
        </w:rPr>
        <w:fldChar w:fldCharType="begin"/>
      </w:r>
      <w:r>
        <w:rPr>
          <w:highlight w:val="none"/>
        </w:rPr>
        <w:instrText xml:space="preserve"> PAGEREF _Toc3234 \h </w:instrText>
      </w:r>
      <w:r>
        <w:rPr>
          <w:highlight w:val="none"/>
        </w:rPr>
        <w:fldChar w:fldCharType="separate"/>
      </w:r>
      <w:r>
        <w:rPr>
          <w:highlight w:val="none"/>
        </w:rPr>
        <w:t>50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_Toc22031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7.5 工期延误</w:t>
      </w:r>
      <w:r>
        <w:rPr>
          <w:highlight w:val="none"/>
        </w:rPr>
        <w:tab/>
      </w:r>
      <w:r>
        <w:rPr>
          <w:highlight w:val="none"/>
        </w:rPr>
        <w:fldChar w:fldCharType="begin"/>
      </w:r>
      <w:r>
        <w:rPr>
          <w:highlight w:val="none"/>
        </w:rPr>
        <w:instrText xml:space="preserve"> PAGEREF _Toc22031 \h </w:instrText>
      </w:r>
      <w:r>
        <w:rPr>
          <w:highlight w:val="none"/>
        </w:rPr>
        <w:fldChar w:fldCharType="separate"/>
      </w:r>
      <w:r>
        <w:rPr>
          <w:highlight w:val="none"/>
        </w:rPr>
        <w:t>51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_Toc3468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7.6 不利物质条件</w:t>
      </w:r>
      <w:r>
        <w:rPr>
          <w:highlight w:val="none"/>
        </w:rPr>
        <w:tab/>
      </w:r>
      <w:r>
        <w:rPr>
          <w:highlight w:val="none"/>
        </w:rPr>
        <w:fldChar w:fldCharType="begin"/>
      </w:r>
      <w:r>
        <w:rPr>
          <w:highlight w:val="none"/>
        </w:rPr>
        <w:instrText xml:space="preserve"> PAGEREF _Toc3468 \h </w:instrText>
      </w:r>
      <w:r>
        <w:rPr>
          <w:highlight w:val="none"/>
        </w:rPr>
        <w:fldChar w:fldCharType="separate"/>
      </w:r>
      <w:r>
        <w:rPr>
          <w:highlight w:val="none"/>
        </w:rPr>
        <w:t>52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_Toc17333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7.7 异常恶劣的气候条件</w:t>
      </w:r>
      <w:r>
        <w:rPr>
          <w:highlight w:val="none"/>
        </w:rPr>
        <w:tab/>
      </w:r>
      <w:r>
        <w:rPr>
          <w:highlight w:val="none"/>
        </w:rPr>
        <w:fldChar w:fldCharType="begin"/>
      </w:r>
      <w:r>
        <w:rPr>
          <w:highlight w:val="none"/>
        </w:rPr>
        <w:instrText xml:space="preserve"> PAGEREF _Toc17333 \h </w:instrText>
      </w:r>
      <w:r>
        <w:rPr>
          <w:highlight w:val="none"/>
        </w:rPr>
        <w:fldChar w:fldCharType="separate"/>
      </w:r>
      <w:r>
        <w:rPr>
          <w:highlight w:val="none"/>
        </w:rPr>
        <w:t>52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_Toc906 </w:instrText>
      </w:r>
      <w:r>
        <w:rPr>
          <w:rFonts w:hint="eastAsia" w:ascii="仿宋" w:hAnsi="仿宋" w:eastAsia="仿宋" w:cs="仿宋"/>
          <w:szCs w:val="28"/>
          <w:highlight w:val="none"/>
        </w:rPr>
        <w:fldChar w:fldCharType="separate"/>
      </w:r>
      <w:r>
        <w:rPr>
          <w:rFonts w:hint="eastAsia" w:ascii="仿宋" w:hAnsi="仿宋" w:eastAsia="仿宋" w:cs="仿宋"/>
          <w:bCs/>
          <w:szCs w:val="28"/>
          <w:highlight w:val="none"/>
        </w:rPr>
        <w:t>7.8 暂停施工</w:t>
      </w:r>
      <w:r>
        <w:rPr>
          <w:highlight w:val="none"/>
        </w:rPr>
        <w:tab/>
      </w:r>
      <w:r>
        <w:rPr>
          <w:highlight w:val="none"/>
        </w:rPr>
        <w:fldChar w:fldCharType="begin"/>
      </w:r>
      <w:r>
        <w:rPr>
          <w:highlight w:val="none"/>
        </w:rPr>
        <w:instrText xml:space="preserve"> PAGEREF _Toc906 \h </w:instrText>
      </w:r>
      <w:r>
        <w:rPr>
          <w:highlight w:val="none"/>
        </w:rPr>
        <w:fldChar w:fldCharType="separate"/>
      </w:r>
      <w:r>
        <w:rPr>
          <w:highlight w:val="none"/>
        </w:rPr>
        <w:t>52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_Toc29838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7.9提前竣工</w:t>
      </w:r>
      <w:r>
        <w:rPr>
          <w:highlight w:val="none"/>
        </w:rPr>
        <w:tab/>
      </w:r>
      <w:r>
        <w:rPr>
          <w:highlight w:val="none"/>
        </w:rPr>
        <w:fldChar w:fldCharType="begin"/>
      </w:r>
      <w:r>
        <w:rPr>
          <w:highlight w:val="none"/>
        </w:rPr>
        <w:instrText xml:space="preserve"> PAGEREF _Toc29838 \h </w:instrText>
      </w:r>
      <w:r>
        <w:rPr>
          <w:highlight w:val="none"/>
        </w:rPr>
        <w:fldChar w:fldCharType="separate"/>
      </w:r>
      <w:r>
        <w:rPr>
          <w:highlight w:val="none"/>
        </w:rPr>
        <w:t>55</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_Toc18859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 材料与设备</w:t>
      </w:r>
      <w:r>
        <w:rPr>
          <w:highlight w:val="none"/>
        </w:rPr>
        <w:tab/>
      </w:r>
      <w:r>
        <w:rPr>
          <w:highlight w:val="none"/>
        </w:rPr>
        <w:fldChar w:fldCharType="begin"/>
      </w:r>
      <w:r>
        <w:rPr>
          <w:highlight w:val="none"/>
        </w:rPr>
        <w:instrText xml:space="preserve"> PAGEREF _Toc18859 \h </w:instrText>
      </w:r>
      <w:r>
        <w:rPr>
          <w:highlight w:val="none"/>
        </w:rPr>
        <w:fldChar w:fldCharType="separate"/>
      </w:r>
      <w:r>
        <w:rPr>
          <w:highlight w:val="none"/>
        </w:rPr>
        <w:t>55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_Toc25803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8.1发包人供应材料与工程设备</w:t>
      </w:r>
      <w:r>
        <w:rPr>
          <w:highlight w:val="none"/>
        </w:rPr>
        <w:tab/>
      </w:r>
      <w:r>
        <w:rPr>
          <w:highlight w:val="none"/>
        </w:rPr>
        <w:fldChar w:fldCharType="begin"/>
      </w:r>
      <w:r>
        <w:rPr>
          <w:highlight w:val="none"/>
        </w:rPr>
        <w:instrText xml:space="preserve"> PAGEREF _Toc25803 \h </w:instrText>
      </w:r>
      <w:r>
        <w:rPr>
          <w:highlight w:val="none"/>
        </w:rPr>
        <w:fldChar w:fldCharType="separate"/>
      </w:r>
      <w:r>
        <w:rPr>
          <w:highlight w:val="none"/>
        </w:rPr>
        <w:t>55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_Toc19250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8.2承包人采购材料与工程设备</w:t>
      </w:r>
      <w:r>
        <w:rPr>
          <w:highlight w:val="none"/>
        </w:rPr>
        <w:tab/>
      </w:r>
      <w:r>
        <w:rPr>
          <w:highlight w:val="none"/>
        </w:rPr>
        <w:fldChar w:fldCharType="begin"/>
      </w:r>
      <w:r>
        <w:rPr>
          <w:highlight w:val="none"/>
        </w:rPr>
        <w:instrText xml:space="preserve"> PAGEREF _Toc19250 \h </w:instrText>
      </w:r>
      <w:r>
        <w:rPr>
          <w:highlight w:val="none"/>
        </w:rPr>
        <w:fldChar w:fldCharType="separate"/>
      </w:r>
      <w:r>
        <w:rPr>
          <w:highlight w:val="none"/>
        </w:rPr>
        <w:t>56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_Toc6933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8.3材料与工程设备的接收与拒收</w:t>
      </w:r>
      <w:r>
        <w:rPr>
          <w:highlight w:val="none"/>
        </w:rPr>
        <w:tab/>
      </w:r>
      <w:r>
        <w:rPr>
          <w:highlight w:val="none"/>
        </w:rPr>
        <w:fldChar w:fldCharType="begin"/>
      </w:r>
      <w:r>
        <w:rPr>
          <w:highlight w:val="none"/>
        </w:rPr>
        <w:instrText xml:space="preserve"> PAGEREF _Toc6933 \h </w:instrText>
      </w:r>
      <w:r>
        <w:rPr>
          <w:highlight w:val="none"/>
        </w:rPr>
        <w:fldChar w:fldCharType="separate"/>
      </w:r>
      <w:r>
        <w:rPr>
          <w:highlight w:val="none"/>
        </w:rPr>
        <w:t>56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_Toc25299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8.4材料与工程设备的保管与使用</w:t>
      </w:r>
      <w:r>
        <w:rPr>
          <w:highlight w:val="none"/>
        </w:rPr>
        <w:tab/>
      </w:r>
      <w:r>
        <w:rPr>
          <w:highlight w:val="none"/>
        </w:rPr>
        <w:fldChar w:fldCharType="begin"/>
      </w:r>
      <w:r>
        <w:rPr>
          <w:highlight w:val="none"/>
        </w:rPr>
        <w:instrText xml:space="preserve"> PAGEREF _Toc25299 \h </w:instrText>
      </w:r>
      <w:r>
        <w:rPr>
          <w:highlight w:val="none"/>
        </w:rPr>
        <w:fldChar w:fldCharType="separate"/>
      </w:r>
      <w:r>
        <w:rPr>
          <w:highlight w:val="none"/>
        </w:rPr>
        <w:t>57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_Toc25428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8.5禁止使用不合格的材料和工程设备</w:t>
      </w:r>
      <w:r>
        <w:rPr>
          <w:highlight w:val="none"/>
        </w:rPr>
        <w:tab/>
      </w:r>
      <w:r>
        <w:rPr>
          <w:highlight w:val="none"/>
        </w:rPr>
        <w:fldChar w:fldCharType="begin"/>
      </w:r>
      <w:r>
        <w:rPr>
          <w:highlight w:val="none"/>
        </w:rPr>
        <w:instrText xml:space="preserve"> PAGEREF _Toc25428 \h </w:instrText>
      </w:r>
      <w:r>
        <w:rPr>
          <w:highlight w:val="none"/>
        </w:rPr>
        <w:fldChar w:fldCharType="separate"/>
      </w:r>
      <w:r>
        <w:rPr>
          <w:highlight w:val="none"/>
        </w:rPr>
        <w:t>57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_Toc8398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8.6 样品</w:t>
      </w:r>
      <w:r>
        <w:rPr>
          <w:highlight w:val="none"/>
        </w:rPr>
        <w:tab/>
      </w:r>
      <w:r>
        <w:rPr>
          <w:highlight w:val="none"/>
        </w:rPr>
        <w:fldChar w:fldCharType="begin"/>
      </w:r>
      <w:r>
        <w:rPr>
          <w:highlight w:val="none"/>
        </w:rPr>
        <w:instrText xml:space="preserve"> PAGEREF _Toc8398 \h </w:instrText>
      </w:r>
      <w:r>
        <w:rPr>
          <w:highlight w:val="none"/>
        </w:rPr>
        <w:fldChar w:fldCharType="separate"/>
      </w:r>
      <w:r>
        <w:rPr>
          <w:highlight w:val="none"/>
        </w:rPr>
        <w:t>58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_Toc6363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8.7材料与工程设备的替代</w:t>
      </w:r>
      <w:r>
        <w:rPr>
          <w:highlight w:val="none"/>
        </w:rPr>
        <w:tab/>
      </w:r>
      <w:r>
        <w:rPr>
          <w:highlight w:val="none"/>
        </w:rPr>
        <w:fldChar w:fldCharType="begin"/>
      </w:r>
      <w:r>
        <w:rPr>
          <w:highlight w:val="none"/>
        </w:rPr>
        <w:instrText xml:space="preserve"> PAGEREF _Toc6363 \h </w:instrText>
      </w:r>
      <w:r>
        <w:rPr>
          <w:highlight w:val="none"/>
        </w:rPr>
        <w:fldChar w:fldCharType="separate"/>
      </w:r>
      <w:r>
        <w:rPr>
          <w:highlight w:val="none"/>
        </w:rPr>
        <w:t>59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_Toc5877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8.8施工设备和临时设施</w:t>
      </w:r>
      <w:r>
        <w:rPr>
          <w:highlight w:val="none"/>
        </w:rPr>
        <w:tab/>
      </w:r>
      <w:r>
        <w:rPr>
          <w:highlight w:val="none"/>
        </w:rPr>
        <w:fldChar w:fldCharType="begin"/>
      </w:r>
      <w:r>
        <w:rPr>
          <w:highlight w:val="none"/>
        </w:rPr>
        <w:instrText xml:space="preserve"> PAGEREF _Toc5877 \h </w:instrText>
      </w:r>
      <w:r>
        <w:rPr>
          <w:highlight w:val="none"/>
        </w:rPr>
        <w:fldChar w:fldCharType="separate"/>
      </w:r>
      <w:r>
        <w:rPr>
          <w:highlight w:val="none"/>
        </w:rPr>
        <w:t>60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_Toc17108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8.9材料与设备专用要求</w:t>
      </w:r>
      <w:r>
        <w:rPr>
          <w:highlight w:val="none"/>
        </w:rPr>
        <w:tab/>
      </w:r>
      <w:r>
        <w:rPr>
          <w:highlight w:val="none"/>
        </w:rPr>
        <w:fldChar w:fldCharType="begin"/>
      </w:r>
      <w:r>
        <w:rPr>
          <w:highlight w:val="none"/>
        </w:rPr>
        <w:instrText xml:space="preserve"> PAGEREF _Toc17108 \h </w:instrText>
      </w:r>
      <w:r>
        <w:rPr>
          <w:highlight w:val="none"/>
        </w:rPr>
        <w:fldChar w:fldCharType="separate"/>
      </w:r>
      <w:r>
        <w:rPr>
          <w:highlight w:val="none"/>
        </w:rPr>
        <w:t>61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_Toc485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 试验与检验</w:t>
      </w:r>
      <w:r>
        <w:rPr>
          <w:highlight w:val="none"/>
        </w:rPr>
        <w:tab/>
      </w:r>
      <w:r>
        <w:rPr>
          <w:highlight w:val="none"/>
        </w:rPr>
        <w:fldChar w:fldCharType="begin"/>
      </w:r>
      <w:r>
        <w:rPr>
          <w:highlight w:val="none"/>
        </w:rPr>
        <w:instrText xml:space="preserve"> PAGEREF _Toc485 \h </w:instrText>
      </w:r>
      <w:r>
        <w:rPr>
          <w:highlight w:val="none"/>
        </w:rPr>
        <w:fldChar w:fldCharType="separate"/>
      </w:r>
      <w:r>
        <w:rPr>
          <w:highlight w:val="none"/>
        </w:rPr>
        <w:t>61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_Toc7449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9.1试验设备与试验人员</w:t>
      </w:r>
      <w:r>
        <w:rPr>
          <w:highlight w:val="none"/>
        </w:rPr>
        <w:tab/>
      </w:r>
      <w:r>
        <w:rPr>
          <w:highlight w:val="none"/>
        </w:rPr>
        <w:fldChar w:fldCharType="begin"/>
      </w:r>
      <w:r>
        <w:rPr>
          <w:highlight w:val="none"/>
        </w:rPr>
        <w:instrText xml:space="preserve"> PAGEREF _Toc7449 \h </w:instrText>
      </w:r>
      <w:r>
        <w:rPr>
          <w:highlight w:val="none"/>
        </w:rPr>
        <w:fldChar w:fldCharType="separate"/>
      </w:r>
      <w:r>
        <w:rPr>
          <w:highlight w:val="none"/>
        </w:rPr>
        <w:t>61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_Toc8437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9.2取样</w:t>
      </w:r>
      <w:r>
        <w:rPr>
          <w:highlight w:val="none"/>
        </w:rPr>
        <w:tab/>
      </w:r>
      <w:r>
        <w:rPr>
          <w:highlight w:val="none"/>
        </w:rPr>
        <w:fldChar w:fldCharType="begin"/>
      </w:r>
      <w:r>
        <w:rPr>
          <w:highlight w:val="none"/>
        </w:rPr>
        <w:instrText xml:space="preserve"> PAGEREF _Toc8437 \h </w:instrText>
      </w:r>
      <w:r>
        <w:rPr>
          <w:highlight w:val="none"/>
        </w:rPr>
        <w:fldChar w:fldCharType="separate"/>
      </w:r>
      <w:r>
        <w:rPr>
          <w:highlight w:val="none"/>
        </w:rPr>
        <w:t>61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_Toc14569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9.3材料、工程设备和工程的试验和检验</w:t>
      </w:r>
      <w:r>
        <w:rPr>
          <w:highlight w:val="none"/>
        </w:rPr>
        <w:tab/>
      </w:r>
      <w:r>
        <w:rPr>
          <w:highlight w:val="none"/>
        </w:rPr>
        <w:fldChar w:fldCharType="begin"/>
      </w:r>
      <w:r>
        <w:rPr>
          <w:highlight w:val="none"/>
        </w:rPr>
        <w:instrText xml:space="preserve"> PAGEREF _Toc14569 \h </w:instrText>
      </w:r>
      <w:r>
        <w:rPr>
          <w:highlight w:val="none"/>
        </w:rPr>
        <w:fldChar w:fldCharType="separate"/>
      </w:r>
      <w:r>
        <w:rPr>
          <w:highlight w:val="none"/>
        </w:rPr>
        <w:t>62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_Toc23207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9.4现场工艺试验</w:t>
      </w:r>
      <w:r>
        <w:rPr>
          <w:highlight w:val="none"/>
        </w:rPr>
        <w:tab/>
      </w:r>
      <w:r>
        <w:rPr>
          <w:highlight w:val="none"/>
        </w:rPr>
        <w:fldChar w:fldCharType="begin"/>
      </w:r>
      <w:r>
        <w:rPr>
          <w:highlight w:val="none"/>
        </w:rPr>
        <w:instrText xml:space="preserve"> PAGEREF _Toc23207 \h </w:instrText>
      </w:r>
      <w:r>
        <w:rPr>
          <w:highlight w:val="none"/>
        </w:rPr>
        <w:fldChar w:fldCharType="separate"/>
      </w:r>
      <w:r>
        <w:rPr>
          <w:highlight w:val="none"/>
        </w:rPr>
        <w:t>62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_Toc31758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 变更</w:t>
      </w:r>
      <w:r>
        <w:rPr>
          <w:highlight w:val="none"/>
        </w:rPr>
        <w:tab/>
      </w:r>
      <w:r>
        <w:rPr>
          <w:highlight w:val="none"/>
        </w:rPr>
        <w:fldChar w:fldCharType="begin"/>
      </w:r>
      <w:r>
        <w:rPr>
          <w:highlight w:val="none"/>
        </w:rPr>
        <w:instrText xml:space="preserve"> PAGEREF _Toc31758 \h </w:instrText>
      </w:r>
      <w:r>
        <w:rPr>
          <w:highlight w:val="none"/>
        </w:rPr>
        <w:fldChar w:fldCharType="separate"/>
      </w:r>
      <w:r>
        <w:rPr>
          <w:highlight w:val="none"/>
        </w:rPr>
        <w:t>63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_Toc31139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10.1变更的范围</w:t>
      </w:r>
      <w:r>
        <w:rPr>
          <w:highlight w:val="none"/>
        </w:rPr>
        <w:tab/>
      </w:r>
      <w:r>
        <w:rPr>
          <w:highlight w:val="none"/>
        </w:rPr>
        <w:fldChar w:fldCharType="begin"/>
      </w:r>
      <w:r>
        <w:rPr>
          <w:highlight w:val="none"/>
        </w:rPr>
        <w:instrText xml:space="preserve"> PAGEREF _Toc31139 \h </w:instrText>
      </w:r>
      <w:r>
        <w:rPr>
          <w:highlight w:val="none"/>
        </w:rPr>
        <w:fldChar w:fldCharType="separate"/>
      </w:r>
      <w:r>
        <w:rPr>
          <w:highlight w:val="none"/>
        </w:rPr>
        <w:t>63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_Toc14965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10.2变更权</w:t>
      </w:r>
      <w:r>
        <w:rPr>
          <w:highlight w:val="none"/>
        </w:rPr>
        <w:tab/>
      </w:r>
      <w:r>
        <w:rPr>
          <w:highlight w:val="none"/>
        </w:rPr>
        <w:fldChar w:fldCharType="begin"/>
      </w:r>
      <w:r>
        <w:rPr>
          <w:highlight w:val="none"/>
        </w:rPr>
        <w:instrText xml:space="preserve"> PAGEREF _Toc14965 \h </w:instrText>
      </w:r>
      <w:r>
        <w:rPr>
          <w:highlight w:val="none"/>
        </w:rPr>
        <w:fldChar w:fldCharType="separate"/>
      </w:r>
      <w:r>
        <w:rPr>
          <w:highlight w:val="none"/>
        </w:rPr>
        <w:t>63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_Toc28288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10.3变更程序</w:t>
      </w:r>
      <w:r>
        <w:rPr>
          <w:highlight w:val="none"/>
        </w:rPr>
        <w:tab/>
      </w:r>
      <w:r>
        <w:rPr>
          <w:highlight w:val="none"/>
        </w:rPr>
        <w:fldChar w:fldCharType="begin"/>
      </w:r>
      <w:r>
        <w:rPr>
          <w:highlight w:val="none"/>
        </w:rPr>
        <w:instrText xml:space="preserve"> PAGEREF _Toc28288 \h </w:instrText>
      </w:r>
      <w:r>
        <w:rPr>
          <w:highlight w:val="none"/>
        </w:rPr>
        <w:fldChar w:fldCharType="separate"/>
      </w:r>
      <w:r>
        <w:rPr>
          <w:highlight w:val="none"/>
        </w:rPr>
        <w:t>63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_Toc17735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10.4变更估价</w:t>
      </w:r>
      <w:r>
        <w:rPr>
          <w:highlight w:val="none"/>
        </w:rPr>
        <w:tab/>
      </w:r>
      <w:r>
        <w:rPr>
          <w:highlight w:val="none"/>
        </w:rPr>
        <w:fldChar w:fldCharType="begin"/>
      </w:r>
      <w:r>
        <w:rPr>
          <w:highlight w:val="none"/>
        </w:rPr>
        <w:instrText xml:space="preserve"> PAGEREF _Toc17735 \h </w:instrText>
      </w:r>
      <w:r>
        <w:rPr>
          <w:highlight w:val="none"/>
        </w:rPr>
        <w:fldChar w:fldCharType="separate"/>
      </w:r>
      <w:r>
        <w:rPr>
          <w:highlight w:val="none"/>
        </w:rPr>
        <w:t>64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_Toc9452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10.5承包人的合理化建议</w:t>
      </w:r>
      <w:r>
        <w:rPr>
          <w:highlight w:val="none"/>
        </w:rPr>
        <w:tab/>
      </w:r>
      <w:r>
        <w:rPr>
          <w:highlight w:val="none"/>
        </w:rPr>
        <w:fldChar w:fldCharType="begin"/>
      </w:r>
      <w:r>
        <w:rPr>
          <w:highlight w:val="none"/>
        </w:rPr>
        <w:instrText xml:space="preserve"> PAGEREF _Toc9452 \h </w:instrText>
      </w:r>
      <w:r>
        <w:rPr>
          <w:highlight w:val="none"/>
        </w:rPr>
        <w:fldChar w:fldCharType="separate"/>
      </w:r>
      <w:r>
        <w:rPr>
          <w:highlight w:val="none"/>
        </w:rPr>
        <w:t>65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_Toc25599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10.6变更引起的工期调整</w:t>
      </w:r>
      <w:r>
        <w:rPr>
          <w:highlight w:val="none"/>
        </w:rPr>
        <w:tab/>
      </w:r>
      <w:r>
        <w:rPr>
          <w:highlight w:val="none"/>
        </w:rPr>
        <w:fldChar w:fldCharType="begin"/>
      </w:r>
      <w:r>
        <w:rPr>
          <w:highlight w:val="none"/>
        </w:rPr>
        <w:instrText xml:space="preserve"> PAGEREF _Toc25599 \h </w:instrText>
      </w:r>
      <w:r>
        <w:rPr>
          <w:highlight w:val="none"/>
        </w:rPr>
        <w:fldChar w:fldCharType="separate"/>
      </w:r>
      <w:r>
        <w:rPr>
          <w:highlight w:val="none"/>
        </w:rPr>
        <w:t>65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_Toc12013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10.7暂估价</w:t>
      </w:r>
      <w:r>
        <w:rPr>
          <w:highlight w:val="none"/>
        </w:rPr>
        <w:tab/>
      </w:r>
      <w:r>
        <w:rPr>
          <w:highlight w:val="none"/>
        </w:rPr>
        <w:fldChar w:fldCharType="begin"/>
      </w:r>
      <w:r>
        <w:rPr>
          <w:highlight w:val="none"/>
        </w:rPr>
        <w:instrText xml:space="preserve"> PAGEREF _Toc12013 \h </w:instrText>
      </w:r>
      <w:r>
        <w:rPr>
          <w:highlight w:val="none"/>
        </w:rPr>
        <w:fldChar w:fldCharType="separate"/>
      </w:r>
      <w:r>
        <w:rPr>
          <w:highlight w:val="none"/>
        </w:rPr>
        <w:t>65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_Toc3869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10.8暂列金额</w:t>
      </w:r>
      <w:r>
        <w:rPr>
          <w:highlight w:val="none"/>
        </w:rPr>
        <w:tab/>
      </w:r>
      <w:r>
        <w:rPr>
          <w:highlight w:val="none"/>
        </w:rPr>
        <w:fldChar w:fldCharType="begin"/>
      </w:r>
      <w:r>
        <w:rPr>
          <w:highlight w:val="none"/>
        </w:rPr>
        <w:instrText xml:space="preserve"> PAGEREF _Toc3869 \h </w:instrText>
      </w:r>
      <w:r>
        <w:rPr>
          <w:highlight w:val="none"/>
        </w:rPr>
        <w:fldChar w:fldCharType="separate"/>
      </w:r>
      <w:r>
        <w:rPr>
          <w:highlight w:val="none"/>
        </w:rPr>
        <w:t>68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_Toc24402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10.9计日工</w:t>
      </w:r>
      <w:r>
        <w:rPr>
          <w:highlight w:val="none"/>
        </w:rPr>
        <w:tab/>
      </w:r>
      <w:r>
        <w:rPr>
          <w:highlight w:val="none"/>
        </w:rPr>
        <w:fldChar w:fldCharType="begin"/>
      </w:r>
      <w:r>
        <w:rPr>
          <w:highlight w:val="none"/>
        </w:rPr>
        <w:instrText xml:space="preserve"> PAGEREF _Toc24402 \h </w:instrText>
      </w:r>
      <w:r>
        <w:rPr>
          <w:highlight w:val="none"/>
        </w:rPr>
        <w:fldChar w:fldCharType="separate"/>
      </w:r>
      <w:r>
        <w:rPr>
          <w:highlight w:val="none"/>
        </w:rPr>
        <w:t>68</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_Toc16727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 价格调整</w:t>
      </w:r>
      <w:r>
        <w:rPr>
          <w:highlight w:val="none"/>
        </w:rPr>
        <w:tab/>
      </w:r>
      <w:r>
        <w:rPr>
          <w:highlight w:val="none"/>
        </w:rPr>
        <w:fldChar w:fldCharType="begin"/>
      </w:r>
      <w:r>
        <w:rPr>
          <w:highlight w:val="none"/>
        </w:rPr>
        <w:instrText xml:space="preserve"> PAGEREF _Toc16727 \h </w:instrText>
      </w:r>
      <w:r>
        <w:rPr>
          <w:highlight w:val="none"/>
        </w:rPr>
        <w:fldChar w:fldCharType="separate"/>
      </w:r>
      <w:r>
        <w:rPr>
          <w:highlight w:val="none"/>
        </w:rPr>
        <w:t>69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_Toc29839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11.1市场价格波动引起的调整</w:t>
      </w:r>
      <w:r>
        <w:rPr>
          <w:highlight w:val="none"/>
        </w:rPr>
        <w:tab/>
      </w:r>
      <w:r>
        <w:rPr>
          <w:highlight w:val="none"/>
        </w:rPr>
        <w:fldChar w:fldCharType="begin"/>
      </w:r>
      <w:r>
        <w:rPr>
          <w:highlight w:val="none"/>
        </w:rPr>
        <w:instrText xml:space="preserve"> PAGEREF _Toc29839 \h </w:instrText>
      </w:r>
      <w:r>
        <w:rPr>
          <w:highlight w:val="none"/>
        </w:rPr>
        <w:fldChar w:fldCharType="separate"/>
      </w:r>
      <w:r>
        <w:rPr>
          <w:highlight w:val="none"/>
        </w:rPr>
        <w:t>69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_Toc7039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11.2法律变化引起的调整</w:t>
      </w:r>
      <w:r>
        <w:rPr>
          <w:highlight w:val="none"/>
        </w:rPr>
        <w:tab/>
      </w:r>
      <w:r>
        <w:rPr>
          <w:highlight w:val="none"/>
        </w:rPr>
        <w:fldChar w:fldCharType="begin"/>
      </w:r>
      <w:r>
        <w:rPr>
          <w:highlight w:val="none"/>
        </w:rPr>
        <w:instrText xml:space="preserve"> PAGEREF _Toc7039 \h </w:instrText>
      </w:r>
      <w:r>
        <w:rPr>
          <w:highlight w:val="none"/>
        </w:rPr>
        <w:fldChar w:fldCharType="separate"/>
      </w:r>
      <w:r>
        <w:rPr>
          <w:highlight w:val="none"/>
        </w:rPr>
        <w:t>72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_Toc16281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 合同价格、计量与支付</w:t>
      </w:r>
      <w:r>
        <w:rPr>
          <w:highlight w:val="none"/>
        </w:rPr>
        <w:tab/>
      </w:r>
      <w:r>
        <w:rPr>
          <w:highlight w:val="none"/>
        </w:rPr>
        <w:fldChar w:fldCharType="begin"/>
      </w:r>
      <w:r>
        <w:rPr>
          <w:highlight w:val="none"/>
        </w:rPr>
        <w:instrText xml:space="preserve"> PAGEREF _Toc16281 \h </w:instrText>
      </w:r>
      <w:r>
        <w:rPr>
          <w:highlight w:val="none"/>
        </w:rPr>
        <w:fldChar w:fldCharType="separate"/>
      </w:r>
      <w:r>
        <w:rPr>
          <w:highlight w:val="none"/>
        </w:rPr>
        <w:t>72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_Toc14457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12.1 合同价格形式</w:t>
      </w:r>
      <w:r>
        <w:rPr>
          <w:highlight w:val="none"/>
        </w:rPr>
        <w:tab/>
      </w:r>
      <w:r>
        <w:rPr>
          <w:highlight w:val="none"/>
        </w:rPr>
        <w:fldChar w:fldCharType="begin"/>
      </w:r>
      <w:r>
        <w:rPr>
          <w:highlight w:val="none"/>
        </w:rPr>
        <w:instrText xml:space="preserve"> PAGEREF _Toc14457 \h </w:instrText>
      </w:r>
      <w:r>
        <w:rPr>
          <w:highlight w:val="none"/>
        </w:rPr>
        <w:fldChar w:fldCharType="separate"/>
      </w:r>
      <w:r>
        <w:rPr>
          <w:highlight w:val="none"/>
        </w:rPr>
        <w:t>72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_Toc20094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12.2预付款</w:t>
      </w:r>
      <w:r>
        <w:rPr>
          <w:highlight w:val="none"/>
        </w:rPr>
        <w:tab/>
      </w:r>
      <w:r>
        <w:rPr>
          <w:highlight w:val="none"/>
        </w:rPr>
        <w:fldChar w:fldCharType="begin"/>
      </w:r>
      <w:r>
        <w:rPr>
          <w:highlight w:val="none"/>
        </w:rPr>
        <w:instrText xml:space="preserve"> PAGEREF _Toc20094 \h </w:instrText>
      </w:r>
      <w:r>
        <w:rPr>
          <w:highlight w:val="none"/>
        </w:rPr>
        <w:fldChar w:fldCharType="separate"/>
      </w:r>
      <w:r>
        <w:rPr>
          <w:highlight w:val="none"/>
        </w:rPr>
        <w:t>73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_Toc14834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12.3计量</w:t>
      </w:r>
      <w:r>
        <w:rPr>
          <w:highlight w:val="none"/>
        </w:rPr>
        <w:tab/>
      </w:r>
      <w:r>
        <w:rPr>
          <w:highlight w:val="none"/>
        </w:rPr>
        <w:fldChar w:fldCharType="begin"/>
      </w:r>
      <w:r>
        <w:rPr>
          <w:highlight w:val="none"/>
        </w:rPr>
        <w:instrText xml:space="preserve"> PAGEREF _Toc14834 \h </w:instrText>
      </w:r>
      <w:r>
        <w:rPr>
          <w:highlight w:val="none"/>
        </w:rPr>
        <w:fldChar w:fldCharType="separate"/>
      </w:r>
      <w:r>
        <w:rPr>
          <w:highlight w:val="none"/>
        </w:rPr>
        <w:t>74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_Toc8387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12.4工程进度款支付</w:t>
      </w:r>
      <w:r>
        <w:rPr>
          <w:highlight w:val="none"/>
        </w:rPr>
        <w:tab/>
      </w:r>
      <w:r>
        <w:rPr>
          <w:highlight w:val="none"/>
        </w:rPr>
        <w:fldChar w:fldCharType="begin"/>
      </w:r>
      <w:r>
        <w:rPr>
          <w:highlight w:val="none"/>
        </w:rPr>
        <w:instrText xml:space="preserve"> PAGEREF _Toc8387 \h </w:instrText>
      </w:r>
      <w:r>
        <w:rPr>
          <w:highlight w:val="none"/>
        </w:rPr>
        <w:fldChar w:fldCharType="separate"/>
      </w:r>
      <w:r>
        <w:rPr>
          <w:highlight w:val="none"/>
        </w:rPr>
        <w:t>76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_Toc7092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12.5支付账户</w:t>
      </w:r>
      <w:r>
        <w:rPr>
          <w:highlight w:val="none"/>
        </w:rPr>
        <w:tab/>
      </w:r>
      <w:r>
        <w:rPr>
          <w:highlight w:val="none"/>
        </w:rPr>
        <w:fldChar w:fldCharType="begin"/>
      </w:r>
      <w:r>
        <w:rPr>
          <w:highlight w:val="none"/>
        </w:rPr>
        <w:instrText xml:space="preserve"> PAGEREF _Toc7092 \h </w:instrText>
      </w:r>
      <w:r>
        <w:rPr>
          <w:highlight w:val="none"/>
        </w:rPr>
        <w:fldChar w:fldCharType="separate"/>
      </w:r>
      <w:r>
        <w:rPr>
          <w:highlight w:val="none"/>
        </w:rPr>
        <w:t>79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_Toc23519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 验收和工程试车</w:t>
      </w:r>
      <w:r>
        <w:rPr>
          <w:highlight w:val="none"/>
        </w:rPr>
        <w:tab/>
      </w:r>
      <w:r>
        <w:rPr>
          <w:highlight w:val="none"/>
        </w:rPr>
        <w:fldChar w:fldCharType="begin"/>
      </w:r>
      <w:r>
        <w:rPr>
          <w:highlight w:val="none"/>
        </w:rPr>
        <w:instrText xml:space="preserve"> PAGEREF _Toc23519 \h </w:instrText>
      </w:r>
      <w:r>
        <w:rPr>
          <w:highlight w:val="none"/>
        </w:rPr>
        <w:fldChar w:fldCharType="separate"/>
      </w:r>
      <w:r>
        <w:rPr>
          <w:highlight w:val="none"/>
        </w:rPr>
        <w:t>79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_Toc2773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13.1分部分项工程验收</w:t>
      </w:r>
      <w:r>
        <w:rPr>
          <w:highlight w:val="none"/>
        </w:rPr>
        <w:tab/>
      </w:r>
      <w:r>
        <w:rPr>
          <w:highlight w:val="none"/>
        </w:rPr>
        <w:fldChar w:fldCharType="begin"/>
      </w:r>
      <w:r>
        <w:rPr>
          <w:highlight w:val="none"/>
        </w:rPr>
        <w:instrText xml:space="preserve"> PAGEREF _Toc2773 \h </w:instrText>
      </w:r>
      <w:r>
        <w:rPr>
          <w:highlight w:val="none"/>
        </w:rPr>
        <w:fldChar w:fldCharType="separate"/>
      </w:r>
      <w:r>
        <w:rPr>
          <w:highlight w:val="none"/>
        </w:rPr>
        <w:t>79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_Toc26687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13.2竣工验收</w:t>
      </w:r>
      <w:r>
        <w:rPr>
          <w:highlight w:val="none"/>
        </w:rPr>
        <w:tab/>
      </w:r>
      <w:r>
        <w:rPr>
          <w:highlight w:val="none"/>
        </w:rPr>
        <w:fldChar w:fldCharType="begin"/>
      </w:r>
      <w:r>
        <w:rPr>
          <w:highlight w:val="none"/>
        </w:rPr>
        <w:instrText xml:space="preserve"> PAGEREF _Toc26687 \h </w:instrText>
      </w:r>
      <w:r>
        <w:rPr>
          <w:highlight w:val="none"/>
        </w:rPr>
        <w:fldChar w:fldCharType="separate"/>
      </w:r>
      <w:r>
        <w:rPr>
          <w:highlight w:val="none"/>
        </w:rPr>
        <w:t>80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_Toc9996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13.3工程试车</w:t>
      </w:r>
      <w:r>
        <w:rPr>
          <w:highlight w:val="none"/>
        </w:rPr>
        <w:tab/>
      </w:r>
      <w:r>
        <w:rPr>
          <w:highlight w:val="none"/>
        </w:rPr>
        <w:fldChar w:fldCharType="begin"/>
      </w:r>
      <w:r>
        <w:rPr>
          <w:highlight w:val="none"/>
        </w:rPr>
        <w:instrText xml:space="preserve"> PAGEREF _Toc9996 \h </w:instrText>
      </w:r>
      <w:r>
        <w:rPr>
          <w:highlight w:val="none"/>
        </w:rPr>
        <w:fldChar w:fldCharType="separate"/>
      </w:r>
      <w:r>
        <w:rPr>
          <w:highlight w:val="none"/>
        </w:rPr>
        <w:t>82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_Toc25529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13.4提前交付单位工程的验收</w:t>
      </w:r>
      <w:r>
        <w:rPr>
          <w:highlight w:val="none"/>
        </w:rPr>
        <w:tab/>
      </w:r>
      <w:r>
        <w:rPr>
          <w:highlight w:val="none"/>
        </w:rPr>
        <w:fldChar w:fldCharType="begin"/>
      </w:r>
      <w:r>
        <w:rPr>
          <w:highlight w:val="none"/>
        </w:rPr>
        <w:instrText xml:space="preserve"> PAGEREF _Toc25529 \h </w:instrText>
      </w:r>
      <w:r>
        <w:rPr>
          <w:highlight w:val="none"/>
        </w:rPr>
        <w:fldChar w:fldCharType="separate"/>
      </w:r>
      <w:r>
        <w:rPr>
          <w:highlight w:val="none"/>
        </w:rPr>
        <w:t>84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_Toc2026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13.5 施工期运行</w:t>
      </w:r>
      <w:r>
        <w:rPr>
          <w:highlight w:val="none"/>
        </w:rPr>
        <w:tab/>
      </w:r>
      <w:r>
        <w:rPr>
          <w:highlight w:val="none"/>
        </w:rPr>
        <w:fldChar w:fldCharType="begin"/>
      </w:r>
      <w:r>
        <w:rPr>
          <w:highlight w:val="none"/>
        </w:rPr>
        <w:instrText xml:space="preserve"> PAGEREF _Toc2026 \h </w:instrText>
      </w:r>
      <w:r>
        <w:rPr>
          <w:highlight w:val="none"/>
        </w:rPr>
        <w:fldChar w:fldCharType="separate"/>
      </w:r>
      <w:r>
        <w:rPr>
          <w:highlight w:val="none"/>
        </w:rPr>
        <w:t>84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_Toc31838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13.6 竣工退场</w:t>
      </w:r>
      <w:r>
        <w:rPr>
          <w:highlight w:val="none"/>
        </w:rPr>
        <w:tab/>
      </w:r>
      <w:r>
        <w:rPr>
          <w:highlight w:val="none"/>
        </w:rPr>
        <w:fldChar w:fldCharType="begin"/>
      </w:r>
      <w:r>
        <w:rPr>
          <w:highlight w:val="none"/>
        </w:rPr>
        <w:instrText xml:space="preserve"> PAGEREF _Toc31838 \h </w:instrText>
      </w:r>
      <w:r>
        <w:rPr>
          <w:highlight w:val="none"/>
        </w:rPr>
        <w:fldChar w:fldCharType="separate"/>
      </w:r>
      <w:r>
        <w:rPr>
          <w:highlight w:val="none"/>
        </w:rPr>
        <w:t>85</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_Toc27868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 竣工结算</w:t>
      </w:r>
      <w:r>
        <w:rPr>
          <w:highlight w:val="none"/>
        </w:rPr>
        <w:tab/>
      </w:r>
      <w:r>
        <w:rPr>
          <w:highlight w:val="none"/>
        </w:rPr>
        <w:fldChar w:fldCharType="begin"/>
      </w:r>
      <w:r>
        <w:rPr>
          <w:highlight w:val="none"/>
        </w:rPr>
        <w:instrText xml:space="preserve"> PAGEREF _Toc27868 \h </w:instrText>
      </w:r>
      <w:r>
        <w:rPr>
          <w:highlight w:val="none"/>
        </w:rPr>
        <w:fldChar w:fldCharType="separate"/>
      </w:r>
      <w:r>
        <w:rPr>
          <w:highlight w:val="none"/>
        </w:rPr>
        <w:t>86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_Toc7940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14.1 竣工结算申请</w:t>
      </w:r>
      <w:r>
        <w:rPr>
          <w:highlight w:val="none"/>
        </w:rPr>
        <w:tab/>
      </w:r>
      <w:r>
        <w:rPr>
          <w:highlight w:val="none"/>
        </w:rPr>
        <w:fldChar w:fldCharType="begin"/>
      </w:r>
      <w:r>
        <w:rPr>
          <w:highlight w:val="none"/>
        </w:rPr>
        <w:instrText xml:space="preserve"> PAGEREF _Toc7940 \h </w:instrText>
      </w:r>
      <w:r>
        <w:rPr>
          <w:highlight w:val="none"/>
        </w:rPr>
        <w:fldChar w:fldCharType="separate"/>
      </w:r>
      <w:r>
        <w:rPr>
          <w:highlight w:val="none"/>
        </w:rPr>
        <w:t>86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_Toc30226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14.2 竣工结算审核</w:t>
      </w:r>
      <w:r>
        <w:rPr>
          <w:highlight w:val="none"/>
        </w:rPr>
        <w:tab/>
      </w:r>
      <w:r>
        <w:rPr>
          <w:highlight w:val="none"/>
        </w:rPr>
        <w:fldChar w:fldCharType="begin"/>
      </w:r>
      <w:r>
        <w:rPr>
          <w:highlight w:val="none"/>
        </w:rPr>
        <w:instrText xml:space="preserve"> PAGEREF _Toc30226 \h </w:instrText>
      </w:r>
      <w:r>
        <w:rPr>
          <w:highlight w:val="none"/>
        </w:rPr>
        <w:fldChar w:fldCharType="separate"/>
      </w:r>
      <w:r>
        <w:rPr>
          <w:highlight w:val="none"/>
        </w:rPr>
        <w:t>86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_Toc32518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14.3 甩项竣工协议</w:t>
      </w:r>
      <w:r>
        <w:rPr>
          <w:highlight w:val="none"/>
        </w:rPr>
        <w:tab/>
      </w:r>
      <w:r>
        <w:rPr>
          <w:highlight w:val="none"/>
        </w:rPr>
        <w:fldChar w:fldCharType="begin"/>
      </w:r>
      <w:r>
        <w:rPr>
          <w:highlight w:val="none"/>
        </w:rPr>
        <w:instrText xml:space="preserve"> PAGEREF _Toc32518 \h </w:instrText>
      </w:r>
      <w:r>
        <w:rPr>
          <w:highlight w:val="none"/>
        </w:rPr>
        <w:fldChar w:fldCharType="separate"/>
      </w:r>
      <w:r>
        <w:rPr>
          <w:highlight w:val="none"/>
        </w:rPr>
        <w:t>87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_Toc30144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14.4 最终结清</w:t>
      </w:r>
      <w:r>
        <w:rPr>
          <w:highlight w:val="none"/>
        </w:rPr>
        <w:tab/>
      </w:r>
      <w:r>
        <w:rPr>
          <w:highlight w:val="none"/>
        </w:rPr>
        <w:fldChar w:fldCharType="begin"/>
      </w:r>
      <w:r>
        <w:rPr>
          <w:highlight w:val="none"/>
        </w:rPr>
        <w:instrText xml:space="preserve"> PAGEREF _Toc30144 \h </w:instrText>
      </w:r>
      <w:r>
        <w:rPr>
          <w:highlight w:val="none"/>
        </w:rPr>
        <w:fldChar w:fldCharType="separate"/>
      </w:r>
      <w:r>
        <w:rPr>
          <w:highlight w:val="none"/>
        </w:rPr>
        <w:t>87</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_Toc26883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 缺陷责任与保修</w:t>
      </w:r>
      <w:r>
        <w:rPr>
          <w:highlight w:val="none"/>
        </w:rPr>
        <w:tab/>
      </w:r>
      <w:r>
        <w:rPr>
          <w:highlight w:val="none"/>
        </w:rPr>
        <w:fldChar w:fldCharType="begin"/>
      </w:r>
      <w:r>
        <w:rPr>
          <w:highlight w:val="none"/>
        </w:rPr>
        <w:instrText xml:space="preserve"> PAGEREF _Toc26883 \h </w:instrText>
      </w:r>
      <w:r>
        <w:rPr>
          <w:highlight w:val="none"/>
        </w:rPr>
        <w:fldChar w:fldCharType="separate"/>
      </w:r>
      <w:r>
        <w:rPr>
          <w:highlight w:val="none"/>
        </w:rPr>
        <w:t>88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_Toc9304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15.1 工程保修的原则</w:t>
      </w:r>
      <w:r>
        <w:rPr>
          <w:highlight w:val="none"/>
        </w:rPr>
        <w:tab/>
      </w:r>
      <w:r>
        <w:rPr>
          <w:highlight w:val="none"/>
        </w:rPr>
        <w:fldChar w:fldCharType="begin"/>
      </w:r>
      <w:r>
        <w:rPr>
          <w:highlight w:val="none"/>
        </w:rPr>
        <w:instrText xml:space="preserve"> PAGEREF _Toc9304 \h </w:instrText>
      </w:r>
      <w:r>
        <w:rPr>
          <w:highlight w:val="none"/>
        </w:rPr>
        <w:fldChar w:fldCharType="separate"/>
      </w:r>
      <w:r>
        <w:rPr>
          <w:highlight w:val="none"/>
        </w:rPr>
        <w:t>88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_Toc8362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15.2 缺陷责任期</w:t>
      </w:r>
      <w:r>
        <w:rPr>
          <w:highlight w:val="none"/>
        </w:rPr>
        <w:tab/>
      </w:r>
      <w:r>
        <w:rPr>
          <w:highlight w:val="none"/>
        </w:rPr>
        <w:fldChar w:fldCharType="begin"/>
      </w:r>
      <w:r>
        <w:rPr>
          <w:highlight w:val="none"/>
        </w:rPr>
        <w:instrText xml:space="preserve"> PAGEREF _Toc8362 \h </w:instrText>
      </w:r>
      <w:r>
        <w:rPr>
          <w:highlight w:val="none"/>
        </w:rPr>
        <w:fldChar w:fldCharType="separate"/>
      </w:r>
      <w:r>
        <w:rPr>
          <w:highlight w:val="none"/>
        </w:rPr>
        <w:t>88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_Toc6065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15.3 质量保证金</w:t>
      </w:r>
      <w:r>
        <w:rPr>
          <w:highlight w:val="none"/>
        </w:rPr>
        <w:tab/>
      </w:r>
      <w:r>
        <w:rPr>
          <w:highlight w:val="none"/>
        </w:rPr>
        <w:fldChar w:fldCharType="begin"/>
      </w:r>
      <w:r>
        <w:rPr>
          <w:highlight w:val="none"/>
        </w:rPr>
        <w:instrText xml:space="preserve"> PAGEREF _Toc6065 \h </w:instrText>
      </w:r>
      <w:r>
        <w:rPr>
          <w:highlight w:val="none"/>
        </w:rPr>
        <w:fldChar w:fldCharType="separate"/>
      </w:r>
      <w:r>
        <w:rPr>
          <w:highlight w:val="none"/>
        </w:rPr>
        <w:t>90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_Toc18900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15.4 保修</w:t>
      </w:r>
      <w:r>
        <w:rPr>
          <w:highlight w:val="none"/>
        </w:rPr>
        <w:tab/>
      </w:r>
      <w:r>
        <w:rPr>
          <w:highlight w:val="none"/>
        </w:rPr>
        <w:fldChar w:fldCharType="begin"/>
      </w:r>
      <w:r>
        <w:rPr>
          <w:highlight w:val="none"/>
        </w:rPr>
        <w:instrText xml:space="preserve"> PAGEREF _Toc18900 \h </w:instrText>
      </w:r>
      <w:r>
        <w:rPr>
          <w:highlight w:val="none"/>
        </w:rPr>
        <w:fldChar w:fldCharType="separate"/>
      </w:r>
      <w:r>
        <w:rPr>
          <w:highlight w:val="none"/>
        </w:rPr>
        <w:t>91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_Toc7217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 违约</w:t>
      </w:r>
      <w:r>
        <w:rPr>
          <w:highlight w:val="none"/>
        </w:rPr>
        <w:tab/>
      </w:r>
      <w:r>
        <w:rPr>
          <w:highlight w:val="none"/>
        </w:rPr>
        <w:fldChar w:fldCharType="begin"/>
      </w:r>
      <w:r>
        <w:rPr>
          <w:highlight w:val="none"/>
        </w:rPr>
        <w:instrText xml:space="preserve"> PAGEREF _Toc7217 \h </w:instrText>
      </w:r>
      <w:r>
        <w:rPr>
          <w:highlight w:val="none"/>
        </w:rPr>
        <w:fldChar w:fldCharType="separate"/>
      </w:r>
      <w:r>
        <w:rPr>
          <w:highlight w:val="none"/>
        </w:rPr>
        <w:t>93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_Toc8057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16.1 发包人违约</w:t>
      </w:r>
      <w:r>
        <w:rPr>
          <w:highlight w:val="none"/>
        </w:rPr>
        <w:tab/>
      </w:r>
      <w:r>
        <w:rPr>
          <w:highlight w:val="none"/>
        </w:rPr>
        <w:fldChar w:fldCharType="begin"/>
      </w:r>
      <w:r>
        <w:rPr>
          <w:highlight w:val="none"/>
        </w:rPr>
        <w:instrText xml:space="preserve"> PAGEREF _Toc8057 \h </w:instrText>
      </w:r>
      <w:r>
        <w:rPr>
          <w:highlight w:val="none"/>
        </w:rPr>
        <w:fldChar w:fldCharType="separate"/>
      </w:r>
      <w:r>
        <w:rPr>
          <w:highlight w:val="none"/>
        </w:rPr>
        <w:t>93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_Toc18546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16.2 承包人违约</w:t>
      </w:r>
      <w:r>
        <w:rPr>
          <w:highlight w:val="none"/>
        </w:rPr>
        <w:tab/>
      </w:r>
      <w:r>
        <w:rPr>
          <w:highlight w:val="none"/>
        </w:rPr>
        <w:fldChar w:fldCharType="begin"/>
      </w:r>
      <w:r>
        <w:rPr>
          <w:highlight w:val="none"/>
        </w:rPr>
        <w:instrText xml:space="preserve"> PAGEREF _Toc18546 \h </w:instrText>
      </w:r>
      <w:r>
        <w:rPr>
          <w:highlight w:val="none"/>
        </w:rPr>
        <w:fldChar w:fldCharType="separate"/>
      </w:r>
      <w:r>
        <w:rPr>
          <w:highlight w:val="none"/>
        </w:rPr>
        <w:t>95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_Toc3910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16.3 第三人造成的违约</w:t>
      </w:r>
      <w:r>
        <w:rPr>
          <w:highlight w:val="none"/>
        </w:rPr>
        <w:tab/>
      </w:r>
      <w:r>
        <w:rPr>
          <w:highlight w:val="none"/>
        </w:rPr>
        <w:fldChar w:fldCharType="begin"/>
      </w:r>
      <w:r>
        <w:rPr>
          <w:highlight w:val="none"/>
        </w:rPr>
        <w:instrText xml:space="preserve"> PAGEREF _Toc3910 \h </w:instrText>
      </w:r>
      <w:r>
        <w:rPr>
          <w:highlight w:val="none"/>
        </w:rPr>
        <w:fldChar w:fldCharType="separate"/>
      </w:r>
      <w:r>
        <w:rPr>
          <w:highlight w:val="none"/>
        </w:rPr>
        <w:t>97</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_Toc9986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 不可抗力</w:t>
      </w:r>
      <w:r>
        <w:rPr>
          <w:highlight w:val="none"/>
        </w:rPr>
        <w:tab/>
      </w:r>
      <w:r>
        <w:rPr>
          <w:highlight w:val="none"/>
        </w:rPr>
        <w:fldChar w:fldCharType="begin"/>
      </w:r>
      <w:r>
        <w:rPr>
          <w:highlight w:val="none"/>
        </w:rPr>
        <w:instrText xml:space="preserve"> PAGEREF _Toc9986 \h </w:instrText>
      </w:r>
      <w:r>
        <w:rPr>
          <w:highlight w:val="none"/>
        </w:rPr>
        <w:fldChar w:fldCharType="separate"/>
      </w:r>
      <w:r>
        <w:rPr>
          <w:highlight w:val="none"/>
        </w:rPr>
        <w:t>97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_Toc18134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17.1 不可抗力的确认</w:t>
      </w:r>
      <w:r>
        <w:rPr>
          <w:highlight w:val="none"/>
        </w:rPr>
        <w:tab/>
      </w:r>
      <w:r>
        <w:rPr>
          <w:highlight w:val="none"/>
        </w:rPr>
        <w:fldChar w:fldCharType="begin"/>
      </w:r>
      <w:r>
        <w:rPr>
          <w:highlight w:val="none"/>
        </w:rPr>
        <w:instrText xml:space="preserve"> PAGEREF _Toc18134 \h </w:instrText>
      </w:r>
      <w:r>
        <w:rPr>
          <w:highlight w:val="none"/>
        </w:rPr>
        <w:fldChar w:fldCharType="separate"/>
      </w:r>
      <w:r>
        <w:rPr>
          <w:highlight w:val="none"/>
        </w:rPr>
        <w:t>97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_Toc28460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17.2 不可抗力的通知</w:t>
      </w:r>
      <w:r>
        <w:rPr>
          <w:highlight w:val="none"/>
        </w:rPr>
        <w:tab/>
      </w:r>
      <w:r>
        <w:rPr>
          <w:highlight w:val="none"/>
        </w:rPr>
        <w:fldChar w:fldCharType="begin"/>
      </w:r>
      <w:r>
        <w:rPr>
          <w:highlight w:val="none"/>
        </w:rPr>
        <w:instrText xml:space="preserve"> PAGEREF _Toc28460 \h </w:instrText>
      </w:r>
      <w:r>
        <w:rPr>
          <w:highlight w:val="none"/>
        </w:rPr>
        <w:fldChar w:fldCharType="separate"/>
      </w:r>
      <w:r>
        <w:rPr>
          <w:highlight w:val="none"/>
        </w:rPr>
        <w:t>98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_Toc26602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17.3 不可抗力后果的承担</w:t>
      </w:r>
      <w:r>
        <w:rPr>
          <w:highlight w:val="none"/>
        </w:rPr>
        <w:tab/>
      </w:r>
      <w:r>
        <w:rPr>
          <w:highlight w:val="none"/>
        </w:rPr>
        <w:fldChar w:fldCharType="begin"/>
      </w:r>
      <w:r>
        <w:rPr>
          <w:highlight w:val="none"/>
        </w:rPr>
        <w:instrText xml:space="preserve"> PAGEREF _Toc26602 \h </w:instrText>
      </w:r>
      <w:r>
        <w:rPr>
          <w:highlight w:val="none"/>
        </w:rPr>
        <w:fldChar w:fldCharType="separate"/>
      </w:r>
      <w:r>
        <w:rPr>
          <w:highlight w:val="none"/>
        </w:rPr>
        <w:t>98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_Toc19683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17.4 因不可抗力解除合同</w:t>
      </w:r>
      <w:r>
        <w:rPr>
          <w:highlight w:val="none"/>
        </w:rPr>
        <w:tab/>
      </w:r>
      <w:r>
        <w:rPr>
          <w:highlight w:val="none"/>
        </w:rPr>
        <w:fldChar w:fldCharType="begin"/>
      </w:r>
      <w:r>
        <w:rPr>
          <w:highlight w:val="none"/>
        </w:rPr>
        <w:instrText xml:space="preserve"> PAGEREF _Toc19683 \h </w:instrText>
      </w:r>
      <w:r>
        <w:rPr>
          <w:highlight w:val="none"/>
        </w:rPr>
        <w:fldChar w:fldCharType="separate"/>
      </w:r>
      <w:r>
        <w:rPr>
          <w:highlight w:val="none"/>
        </w:rPr>
        <w:t>99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_Toc777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 保险</w:t>
      </w:r>
      <w:r>
        <w:rPr>
          <w:highlight w:val="none"/>
        </w:rPr>
        <w:tab/>
      </w:r>
      <w:r>
        <w:rPr>
          <w:highlight w:val="none"/>
        </w:rPr>
        <w:fldChar w:fldCharType="begin"/>
      </w:r>
      <w:r>
        <w:rPr>
          <w:highlight w:val="none"/>
        </w:rPr>
        <w:instrText xml:space="preserve"> PAGEREF _Toc777 \h </w:instrText>
      </w:r>
      <w:r>
        <w:rPr>
          <w:highlight w:val="none"/>
        </w:rPr>
        <w:fldChar w:fldCharType="separate"/>
      </w:r>
      <w:r>
        <w:rPr>
          <w:highlight w:val="none"/>
        </w:rPr>
        <w:t>100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_Toc31061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18.1 工程保险</w:t>
      </w:r>
      <w:r>
        <w:rPr>
          <w:highlight w:val="none"/>
        </w:rPr>
        <w:tab/>
      </w:r>
      <w:r>
        <w:rPr>
          <w:highlight w:val="none"/>
        </w:rPr>
        <w:fldChar w:fldCharType="begin"/>
      </w:r>
      <w:r>
        <w:rPr>
          <w:highlight w:val="none"/>
        </w:rPr>
        <w:instrText xml:space="preserve"> PAGEREF _Toc31061 \h </w:instrText>
      </w:r>
      <w:r>
        <w:rPr>
          <w:highlight w:val="none"/>
        </w:rPr>
        <w:fldChar w:fldCharType="separate"/>
      </w:r>
      <w:r>
        <w:rPr>
          <w:highlight w:val="none"/>
        </w:rPr>
        <w:t>100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_Toc13421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18.2 工伤保险</w:t>
      </w:r>
      <w:r>
        <w:rPr>
          <w:highlight w:val="none"/>
        </w:rPr>
        <w:tab/>
      </w:r>
      <w:r>
        <w:rPr>
          <w:highlight w:val="none"/>
        </w:rPr>
        <w:fldChar w:fldCharType="begin"/>
      </w:r>
      <w:r>
        <w:rPr>
          <w:highlight w:val="none"/>
        </w:rPr>
        <w:instrText xml:space="preserve"> PAGEREF _Toc13421 \h </w:instrText>
      </w:r>
      <w:r>
        <w:rPr>
          <w:highlight w:val="none"/>
        </w:rPr>
        <w:fldChar w:fldCharType="separate"/>
      </w:r>
      <w:r>
        <w:rPr>
          <w:highlight w:val="none"/>
        </w:rPr>
        <w:t>100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_Toc12451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18.3其他保险</w:t>
      </w:r>
      <w:r>
        <w:rPr>
          <w:highlight w:val="none"/>
        </w:rPr>
        <w:tab/>
      </w:r>
      <w:r>
        <w:rPr>
          <w:highlight w:val="none"/>
        </w:rPr>
        <w:fldChar w:fldCharType="begin"/>
      </w:r>
      <w:r>
        <w:rPr>
          <w:highlight w:val="none"/>
        </w:rPr>
        <w:instrText xml:space="preserve"> PAGEREF _Toc12451 \h </w:instrText>
      </w:r>
      <w:r>
        <w:rPr>
          <w:highlight w:val="none"/>
        </w:rPr>
        <w:fldChar w:fldCharType="separate"/>
      </w:r>
      <w:r>
        <w:rPr>
          <w:highlight w:val="none"/>
        </w:rPr>
        <w:t>100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_Toc23860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18.4持续保险</w:t>
      </w:r>
      <w:r>
        <w:rPr>
          <w:highlight w:val="none"/>
        </w:rPr>
        <w:tab/>
      </w:r>
      <w:r>
        <w:rPr>
          <w:highlight w:val="none"/>
        </w:rPr>
        <w:fldChar w:fldCharType="begin"/>
      </w:r>
      <w:r>
        <w:rPr>
          <w:highlight w:val="none"/>
        </w:rPr>
        <w:instrText xml:space="preserve"> PAGEREF _Toc23860 \h </w:instrText>
      </w:r>
      <w:r>
        <w:rPr>
          <w:highlight w:val="none"/>
        </w:rPr>
        <w:fldChar w:fldCharType="separate"/>
      </w:r>
      <w:r>
        <w:rPr>
          <w:highlight w:val="none"/>
        </w:rPr>
        <w:t>100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_Toc14037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18.5 保险凭证</w:t>
      </w:r>
      <w:r>
        <w:rPr>
          <w:highlight w:val="none"/>
        </w:rPr>
        <w:tab/>
      </w:r>
      <w:r>
        <w:rPr>
          <w:highlight w:val="none"/>
        </w:rPr>
        <w:fldChar w:fldCharType="begin"/>
      </w:r>
      <w:r>
        <w:rPr>
          <w:highlight w:val="none"/>
        </w:rPr>
        <w:instrText xml:space="preserve"> PAGEREF _Toc14037 \h </w:instrText>
      </w:r>
      <w:r>
        <w:rPr>
          <w:highlight w:val="none"/>
        </w:rPr>
        <w:fldChar w:fldCharType="separate"/>
      </w:r>
      <w:r>
        <w:rPr>
          <w:highlight w:val="none"/>
        </w:rPr>
        <w:t>101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_Toc804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18.6 未按约定投保的补救</w:t>
      </w:r>
      <w:r>
        <w:rPr>
          <w:highlight w:val="none"/>
        </w:rPr>
        <w:tab/>
      </w:r>
      <w:r>
        <w:rPr>
          <w:highlight w:val="none"/>
        </w:rPr>
        <w:fldChar w:fldCharType="begin"/>
      </w:r>
      <w:r>
        <w:rPr>
          <w:highlight w:val="none"/>
        </w:rPr>
        <w:instrText xml:space="preserve"> PAGEREF _Toc804 \h </w:instrText>
      </w:r>
      <w:r>
        <w:rPr>
          <w:highlight w:val="none"/>
        </w:rPr>
        <w:fldChar w:fldCharType="separate"/>
      </w:r>
      <w:r>
        <w:rPr>
          <w:highlight w:val="none"/>
        </w:rPr>
        <w:t>101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_Toc27916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18.7 通知义务</w:t>
      </w:r>
      <w:r>
        <w:rPr>
          <w:highlight w:val="none"/>
        </w:rPr>
        <w:tab/>
      </w:r>
      <w:r>
        <w:rPr>
          <w:highlight w:val="none"/>
        </w:rPr>
        <w:fldChar w:fldCharType="begin"/>
      </w:r>
      <w:r>
        <w:rPr>
          <w:highlight w:val="none"/>
        </w:rPr>
        <w:instrText xml:space="preserve"> PAGEREF _Toc27916 \h </w:instrText>
      </w:r>
      <w:r>
        <w:rPr>
          <w:highlight w:val="none"/>
        </w:rPr>
        <w:fldChar w:fldCharType="separate"/>
      </w:r>
      <w:r>
        <w:rPr>
          <w:highlight w:val="none"/>
        </w:rPr>
        <w:t>101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_Toc29576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 索赔</w:t>
      </w:r>
      <w:r>
        <w:rPr>
          <w:highlight w:val="none"/>
        </w:rPr>
        <w:tab/>
      </w:r>
      <w:r>
        <w:rPr>
          <w:highlight w:val="none"/>
        </w:rPr>
        <w:fldChar w:fldCharType="begin"/>
      </w:r>
      <w:r>
        <w:rPr>
          <w:highlight w:val="none"/>
        </w:rPr>
        <w:instrText xml:space="preserve"> PAGEREF _Toc29576 \h </w:instrText>
      </w:r>
      <w:r>
        <w:rPr>
          <w:highlight w:val="none"/>
        </w:rPr>
        <w:fldChar w:fldCharType="separate"/>
      </w:r>
      <w:r>
        <w:rPr>
          <w:highlight w:val="none"/>
        </w:rPr>
        <w:t>101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_Toc16748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19.1承包人的索赔</w:t>
      </w:r>
      <w:r>
        <w:rPr>
          <w:highlight w:val="none"/>
        </w:rPr>
        <w:tab/>
      </w:r>
      <w:r>
        <w:rPr>
          <w:highlight w:val="none"/>
        </w:rPr>
        <w:fldChar w:fldCharType="begin"/>
      </w:r>
      <w:r>
        <w:rPr>
          <w:highlight w:val="none"/>
        </w:rPr>
        <w:instrText xml:space="preserve"> PAGEREF _Toc16748 \h </w:instrText>
      </w:r>
      <w:r>
        <w:rPr>
          <w:highlight w:val="none"/>
        </w:rPr>
        <w:fldChar w:fldCharType="separate"/>
      </w:r>
      <w:r>
        <w:rPr>
          <w:highlight w:val="none"/>
        </w:rPr>
        <w:t>101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_Toc27113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19.2 对承包人索赔的处理</w:t>
      </w:r>
      <w:r>
        <w:rPr>
          <w:highlight w:val="none"/>
        </w:rPr>
        <w:tab/>
      </w:r>
      <w:r>
        <w:rPr>
          <w:highlight w:val="none"/>
        </w:rPr>
        <w:fldChar w:fldCharType="begin"/>
      </w:r>
      <w:r>
        <w:rPr>
          <w:highlight w:val="none"/>
        </w:rPr>
        <w:instrText xml:space="preserve"> PAGEREF _Toc27113 \h </w:instrText>
      </w:r>
      <w:r>
        <w:rPr>
          <w:highlight w:val="none"/>
        </w:rPr>
        <w:fldChar w:fldCharType="separate"/>
      </w:r>
      <w:r>
        <w:rPr>
          <w:highlight w:val="none"/>
        </w:rPr>
        <w:t>102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_Toc22376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19.3发包人的索赔</w:t>
      </w:r>
      <w:r>
        <w:rPr>
          <w:highlight w:val="none"/>
        </w:rPr>
        <w:tab/>
      </w:r>
      <w:r>
        <w:rPr>
          <w:highlight w:val="none"/>
        </w:rPr>
        <w:fldChar w:fldCharType="begin"/>
      </w:r>
      <w:r>
        <w:rPr>
          <w:highlight w:val="none"/>
        </w:rPr>
        <w:instrText xml:space="preserve"> PAGEREF _Toc22376 \h </w:instrText>
      </w:r>
      <w:r>
        <w:rPr>
          <w:highlight w:val="none"/>
        </w:rPr>
        <w:fldChar w:fldCharType="separate"/>
      </w:r>
      <w:r>
        <w:rPr>
          <w:highlight w:val="none"/>
        </w:rPr>
        <w:t>102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_Toc16824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19.4 对发包人索赔的处理</w:t>
      </w:r>
      <w:r>
        <w:rPr>
          <w:highlight w:val="none"/>
        </w:rPr>
        <w:tab/>
      </w:r>
      <w:r>
        <w:rPr>
          <w:highlight w:val="none"/>
        </w:rPr>
        <w:fldChar w:fldCharType="begin"/>
      </w:r>
      <w:r>
        <w:rPr>
          <w:highlight w:val="none"/>
        </w:rPr>
        <w:instrText xml:space="preserve"> PAGEREF _Toc16824 \h </w:instrText>
      </w:r>
      <w:r>
        <w:rPr>
          <w:highlight w:val="none"/>
        </w:rPr>
        <w:fldChar w:fldCharType="separate"/>
      </w:r>
      <w:r>
        <w:rPr>
          <w:highlight w:val="none"/>
        </w:rPr>
        <w:t>103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_Toc29518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19.5 提出索赔的期限</w:t>
      </w:r>
      <w:r>
        <w:rPr>
          <w:highlight w:val="none"/>
        </w:rPr>
        <w:tab/>
      </w:r>
      <w:r>
        <w:rPr>
          <w:highlight w:val="none"/>
        </w:rPr>
        <w:fldChar w:fldCharType="begin"/>
      </w:r>
      <w:r>
        <w:rPr>
          <w:highlight w:val="none"/>
        </w:rPr>
        <w:instrText xml:space="preserve"> PAGEREF _Toc29518 \h </w:instrText>
      </w:r>
      <w:r>
        <w:rPr>
          <w:highlight w:val="none"/>
        </w:rPr>
        <w:fldChar w:fldCharType="separate"/>
      </w:r>
      <w:r>
        <w:rPr>
          <w:highlight w:val="none"/>
        </w:rPr>
        <w:t>103</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_Toc19268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 争议解决</w:t>
      </w:r>
      <w:r>
        <w:rPr>
          <w:highlight w:val="none"/>
        </w:rPr>
        <w:tab/>
      </w:r>
      <w:r>
        <w:rPr>
          <w:highlight w:val="none"/>
        </w:rPr>
        <w:fldChar w:fldCharType="begin"/>
      </w:r>
      <w:r>
        <w:rPr>
          <w:highlight w:val="none"/>
        </w:rPr>
        <w:instrText xml:space="preserve"> PAGEREF _Toc19268 \h </w:instrText>
      </w:r>
      <w:r>
        <w:rPr>
          <w:highlight w:val="none"/>
        </w:rPr>
        <w:fldChar w:fldCharType="separate"/>
      </w:r>
      <w:r>
        <w:rPr>
          <w:highlight w:val="none"/>
        </w:rPr>
        <w:t>104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_Toc12561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20.1和解</w:t>
      </w:r>
      <w:r>
        <w:rPr>
          <w:highlight w:val="none"/>
        </w:rPr>
        <w:tab/>
      </w:r>
      <w:r>
        <w:rPr>
          <w:highlight w:val="none"/>
        </w:rPr>
        <w:fldChar w:fldCharType="begin"/>
      </w:r>
      <w:r>
        <w:rPr>
          <w:highlight w:val="none"/>
        </w:rPr>
        <w:instrText xml:space="preserve"> PAGEREF _Toc12561 \h </w:instrText>
      </w:r>
      <w:r>
        <w:rPr>
          <w:highlight w:val="none"/>
        </w:rPr>
        <w:fldChar w:fldCharType="separate"/>
      </w:r>
      <w:r>
        <w:rPr>
          <w:highlight w:val="none"/>
        </w:rPr>
        <w:t>104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_Toc2863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20.2调解</w:t>
      </w:r>
      <w:r>
        <w:rPr>
          <w:highlight w:val="none"/>
        </w:rPr>
        <w:tab/>
      </w:r>
      <w:r>
        <w:rPr>
          <w:highlight w:val="none"/>
        </w:rPr>
        <w:fldChar w:fldCharType="begin"/>
      </w:r>
      <w:r>
        <w:rPr>
          <w:highlight w:val="none"/>
        </w:rPr>
        <w:instrText xml:space="preserve"> PAGEREF _Toc2863 \h </w:instrText>
      </w:r>
      <w:r>
        <w:rPr>
          <w:highlight w:val="none"/>
        </w:rPr>
        <w:fldChar w:fldCharType="separate"/>
      </w:r>
      <w:r>
        <w:rPr>
          <w:highlight w:val="none"/>
        </w:rPr>
        <w:t>104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_Toc25459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20.3争议评审</w:t>
      </w:r>
      <w:r>
        <w:rPr>
          <w:highlight w:val="none"/>
        </w:rPr>
        <w:tab/>
      </w:r>
      <w:r>
        <w:rPr>
          <w:highlight w:val="none"/>
        </w:rPr>
        <w:fldChar w:fldCharType="begin"/>
      </w:r>
      <w:r>
        <w:rPr>
          <w:highlight w:val="none"/>
        </w:rPr>
        <w:instrText xml:space="preserve"> PAGEREF _Toc25459 \h </w:instrText>
      </w:r>
      <w:r>
        <w:rPr>
          <w:highlight w:val="none"/>
        </w:rPr>
        <w:fldChar w:fldCharType="separate"/>
      </w:r>
      <w:r>
        <w:rPr>
          <w:highlight w:val="none"/>
        </w:rPr>
        <w:t>104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_Toc3198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20.4仲裁或诉讼</w:t>
      </w:r>
      <w:r>
        <w:rPr>
          <w:highlight w:val="none"/>
        </w:rPr>
        <w:tab/>
      </w:r>
      <w:r>
        <w:rPr>
          <w:highlight w:val="none"/>
        </w:rPr>
        <w:fldChar w:fldCharType="begin"/>
      </w:r>
      <w:r>
        <w:rPr>
          <w:highlight w:val="none"/>
        </w:rPr>
        <w:instrText xml:space="preserve"> PAGEREF _Toc3198 \h </w:instrText>
      </w:r>
      <w:r>
        <w:rPr>
          <w:highlight w:val="none"/>
        </w:rPr>
        <w:fldChar w:fldCharType="separate"/>
      </w:r>
      <w:r>
        <w:rPr>
          <w:highlight w:val="none"/>
        </w:rPr>
        <w:t>105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_Toc2761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20.5争议解决条款效力</w:t>
      </w:r>
      <w:r>
        <w:rPr>
          <w:highlight w:val="none"/>
        </w:rPr>
        <w:tab/>
      </w:r>
      <w:r>
        <w:rPr>
          <w:highlight w:val="none"/>
        </w:rPr>
        <w:fldChar w:fldCharType="begin"/>
      </w:r>
      <w:r>
        <w:rPr>
          <w:highlight w:val="none"/>
        </w:rPr>
        <w:instrText xml:space="preserve"> PAGEREF _Toc2761 \h </w:instrText>
      </w:r>
      <w:r>
        <w:rPr>
          <w:highlight w:val="none"/>
        </w:rPr>
        <w:fldChar w:fldCharType="separate"/>
      </w:r>
      <w:r>
        <w:rPr>
          <w:highlight w:val="none"/>
        </w:rPr>
        <w:t>105</w:t>
      </w:r>
      <w:r>
        <w:rPr>
          <w:highlight w:val="none"/>
        </w:rPr>
        <w:fldChar w:fldCharType="end"/>
      </w:r>
      <w:r>
        <w:rPr>
          <w:rFonts w:hint="eastAsia" w:ascii="仿宋" w:hAnsi="仿宋" w:eastAsia="仿宋" w:cs="仿宋"/>
          <w:szCs w:val="28"/>
          <w:highlight w:val="none"/>
        </w:rPr>
        <w:fldChar w:fldCharType="end"/>
      </w:r>
    </w:p>
    <w:p>
      <w:pPr>
        <w:pStyle w:val="29"/>
        <w:tabs>
          <w:tab w:val="right" w:leader="dot" w:pos="8820"/>
          <w:tab w:val="clear" w:pos="8296"/>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_Toc17494 </w:instrText>
      </w:r>
      <w:r>
        <w:rPr>
          <w:rFonts w:hint="eastAsia" w:ascii="仿宋" w:hAnsi="仿宋" w:eastAsia="仿宋" w:cs="仿宋"/>
          <w:szCs w:val="28"/>
          <w:highlight w:val="none"/>
        </w:rPr>
        <w:fldChar w:fldCharType="separate"/>
      </w:r>
      <w:r>
        <w:rPr>
          <w:rFonts w:hint="eastAsia" w:ascii="仿宋" w:hAnsi="仿宋" w:eastAsia="仿宋" w:cs="仿宋"/>
          <w:szCs w:val="44"/>
          <w:highlight w:val="none"/>
        </w:rPr>
        <w:t>第三部分 专用合同条款</w:t>
      </w:r>
      <w:r>
        <w:rPr>
          <w:highlight w:val="none"/>
        </w:rPr>
        <w:tab/>
      </w:r>
      <w:r>
        <w:rPr>
          <w:highlight w:val="none"/>
        </w:rPr>
        <w:fldChar w:fldCharType="begin"/>
      </w:r>
      <w:r>
        <w:rPr>
          <w:highlight w:val="none"/>
        </w:rPr>
        <w:instrText xml:space="preserve"> PAGEREF _Toc17494 \h </w:instrText>
      </w:r>
      <w:r>
        <w:rPr>
          <w:highlight w:val="none"/>
        </w:rPr>
        <w:fldChar w:fldCharType="separate"/>
      </w:r>
      <w:r>
        <w:rPr>
          <w:highlight w:val="none"/>
        </w:rPr>
        <w:t>106</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_Toc5016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 一般约定</w:t>
      </w:r>
      <w:r>
        <w:rPr>
          <w:highlight w:val="none"/>
        </w:rPr>
        <w:tab/>
      </w:r>
      <w:r>
        <w:rPr>
          <w:highlight w:val="none"/>
        </w:rPr>
        <w:fldChar w:fldCharType="begin"/>
      </w:r>
      <w:r>
        <w:rPr>
          <w:highlight w:val="none"/>
        </w:rPr>
        <w:instrText xml:space="preserve"> PAGEREF _Toc5016 \h </w:instrText>
      </w:r>
      <w:r>
        <w:rPr>
          <w:highlight w:val="none"/>
        </w:rPr>
        <w:fldChar w:fldCharType="separate"/>
      </w:r>
      <w:r>
        <w:rPr>
          <w:highlight w:val="none"/>
        </w:rPr>
        <w:t>106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rFonts w:hint="default" w:eastAsia="仿宋"/>
          <w:highlight w:val="none"/>
          <w:lang w:val="en-US" w:eastAsia="zh-CN"/>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_Toc30834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 词语定义</w:t>
      </w:r>
      <w:r>
        <w:rPr>
          <w:highlight w:val="none"/>
        </w:rPr>
        <w:tab/>
      </w:r>
      <w:r>
        <w:rPr>
          <w:rFonts w:hint="eastAsia" w:ascii="仿宋" w:hAnsi="仿宋" w:eastAsia="仿宋" w:cs="仿宋"/>
          <w:szCs w:val="28"/>
          <w:highlight w:val="none"/>
        </w:rPr>
        <w:fldChar w:fldCharType="end"/>
      </w:r>
      <w:r>
        <w:rPr>
          <w:rFonts w:hint="eastAsia" w:eastAsia="仿宋"/>
          <w:highlight w:val="none"/>
          <w:lang w:val="en-US" w:eastAsia="zh-CN"/>
        </w:rPr>
        <w:t>106</w:t>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_Toc25656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1.3法律</w:t>
      </w:r>
      <w:r>
        <w:rPr>
          <w:highlight w:val="none"/>
        </w:rPr>
        <w:tab/>
      </w:r>
      <w:r>
        <w:rPr>
          <w:highlight w:val="none"/>
        </w:rPr>
        <w:fldChar w:fldCharType="begin"/>
      </w:r>
      <w:r>
        <w:rPr>
          <w:highlight w:val="none"/>
        </w:rPr>
        <w:instrText xml:space="preserve"> PAGEREF _Toc25656 \h </w:instrText>
      </w:r>
      <w:r>
        <w:rPr>
          <w:highlight w:val="none"/>
        </w:rPr>
        <w:fldChar w:fldCharType="separate"/>
      </w:r>
      <w:r>
        <w:rPr>
          <w:highlight w:val="none"/>
        </w:rPr>
        <w:t>106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_Toc23387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 标准和规范</w:t>
      </w:r>
      <w:r>
        <w:rPr>
          <w:highlight w:val="none"/>
        </w:rPr>
        <w:tab/>
      </w:r>
      <w:r>
        <w:rPr>
          <w:highlight w:val="none"/>
        </w:rPr>
        <w:fldChar w:fldCharType="begin"/>
      </w:r>
      <w:r>
        <w:rPr>
          <w:highlight w:val="none"/>
        </w:rPr>
        <w:instrText xml:space="preserve"> PAGEREF _Toc23387 \h </w:instrText>
      </w:r>
      <w:r>
        <w:rPr>
          <w:highlight w:val="none"/>
        </w:rPr>
        <w:fldChar w:fldCharType="separate"/>
      </w:r>
      <w:r>
        <w:rPr>
          <w:highlight w:val="none"/>
        </w:rPr>
        <w:t>107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_Toc27201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 合同文件的优先顺序</w:t>
      </w:r>
      <w:r>
        <w:rPr>
          <w:highlight w:val="none"/>
        </w:rPr>
        <w:tab/>
      </w:r>
      <w:r>
        <w:rPr>
          <w:highlight w:val="none"/>
        </w:rPr>
        <w:fldChar w:fldCharType="begin"/>
      </w:r>
      <w:r>
        <w:rPr>
          <w:highlight w:val="none"/>
        </w:rPr>
        <w:instrText xml:space="preserve"> PAGEREF _Toc27201 \h </w:instrText>
      </w:r>
      <w:r>
        <w:rPr>
          <w:highlight w:val="none"/>
        </w:rPr>
        <w:fldChar w:fldCharType="separate"/>
      </w:r>
      <w:r>
        <w:rPr>
          <w:highlight w:val="none"/>
        </w:rPr>
        <w:t>107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_Toc13710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 图纸和承包人文件</w:t>
      </w:r>
      <w:r>
        <w:rPr>
          <w:highlight w:val="none"/>
        </w:rPr>
        <w:tab/>
      </w:r>
      <w:r>
        <w:rPr>
          <w:highlight w:val="none"/>
        </w:rPr>
        <w:fldChar w:fldCharType="begin"/>
      </w:r>
      <w:r>
        <w:rPr>
          <w:highlight w:val="none"/>
        </w:rPr>
        <w:instrText xml:space="preserve"> PAGEREF _Toc13710 \h </w:instrText>
      </w:r>
      <w:r>
        <w:rPr>
          <w:highlight w:val="none"/>
        </w:rPr>
        <w:fldChar w:fldCharType="separate"/>
      </w:r>
      <w:r>
        <w:rPr>
          <w:highlight w:val="none"/>
        </w:rPr>
        <w:t>107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_Toc11484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 联络</w:t>
      </w:r>
      <w:r>
        <w:rPr>
          <w:highlight w:val="none"/>
        </w:rPr>
        <w:tab/>
      </w:r>
      <w:r>
        <w:rPr>
          <w:highlight w:val="none"/>
        </w:rPr>
        <w:fldChar w:fldCharType="begin"/>
      </w:r>
      <w:r>
        <w:rPr>
          <w:highlight w:val="none"/>
        </w:rPr>
        <w:instrText xml:space="preserve"> PAGEREF _Toc11484 \h </w:instrText>
      </w:r>
      <w:r>
        <w:rPr>
          <w:highlight w:val="none"/>
        </w:rPr>
        <w:fldChar w:fldCharType="separate"/>
      </w:r>
      <w:r>
        <w:rPr>
          <w:highlight w:val="none"/>
        </w:rPr>
        <w:t>108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_Toc14276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 化石、文物</w:t>
      </w:r>
      <w:r>
        <w:rPr>
          <w:highlight w:val="none"/>
        </w:rPr>
        <w:tab/>
      </w:r>
      <w:r>
        <w:rPr>
          <w:highlight w:val="none"/>
        </w:rPr>
        <w:fldChar w:fldCharType="begin"/>
      </w:r>
      <w:r>
        <w:rPr>
          <w:highlight w:val="none"/>
        </w:rPr>
        <w:instrText xml:space="preserve"> PAGEREF _Toc14276 \h </w:instrText>
      </w:r>
      <w:r>
        <w:rPr>
          <w:highlight w:val="none"/>
        </w:rPr>
        <w:fldChar w:fldCharType="separate"/>
      </w:r>
      <w:r>
        <w:rPr>
          <w:highlight w:val="none"/>
        </w:rPr>
        <w:t>109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_Toc3908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1.10 交通运输</w:t>
      </w:r>
      <w:r>
        <w:rPr>
          <w:highlight w:val="none"/>
        </w:rPr>
        <w:tab/>
      </w:r>
      <w:r>
        <w:rPr>
          <w:highlight w:val="none"/>
        </w:rPr>
        <w:fldChar w:fldCharType="begin"/>
      </w:r>
      <w:r>
        <w:rPr>
          <w:highlight w:val="none"/>
        </w:rPr>
        <w:instrText xml:space="preserve"> PAGEREF _Toc3908 \h </w:instrText>
      </w:r>
      <w:r>
        <w:rPr>
          <w:highlight w:val="none"/>
        </w:rPr>
        <w:fldChar w:fldCharType="separate"/>
      </w:r>
      <w:r>
        <w:rPr>
          <w:highlight w:val="none"/>
        </w:rPr>
        <w:t>109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1.11 知识产权</w:t>
      </w:r>
      <w:r>
        <w:rPr>
          <w:highlight w:val="none"/>
        </w:rPr>
        <w:tab/>
      </w:r>
      <w:r>
        <w:rPr>
          <w:highlight w:val="none"/>
        </w:rPr>
        <w:fldChar w:fldCharType="begin"/>
      </w:r>
      <w:r>
        <w:rPr>
          <w:highlight w:val="none"/>
        </w:rPr>
        <w:instrText xml:space="preserve"> PAGEREF _Toc14 \h </w:instrText>
      </w:r>
      <w:r>
        <w:rPr>
          <w:highlight w:val="none"/>
        </w:rPr>
        <w:fldChar w:fldCharType="separate"/>
      </w:r>
      <w:r>
        <w:rPr>
          <w:highlight w:val="none"/>
        </w:rPr>
        <w:t>110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_Toc26623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1.13工程量清单错误的修正</w:t>
      </w:r>
      <w:r>
        <w:rPr>
          <w:highlight w:val="none"/>
        </w:rPr>
        <w:tab/>
      </w:r>
      <w:r>
        <w:rPr>
          <w:highlight w:val="none"/>
        </w:rPr>
        <w:fldChar w:fldCharType="begin"/>
      </w:r>
      <w:r>
        <w:rPr>
          <w:highlight w:val="none"/>
        </w:rPr>
        <w:instrText xml:space="preserve"> PAGEREF _Toc26623 \h </w:instrText>
      </w:r>
      <w:r>
        <w:rPr>
          <w:highlight w:val="none"/>
        </w:rPr>
        <w:fldChar w:fldCharType="separate"/>
      </w:r>
      <w:r>
        <w:rPr>
          <w:highlight w:val="none"/>
        </w:rPr>
        <w:t>111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_Toc24746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 发包人</w:t>
      </w:r>
      <w:r>
        <w:rPr>
          <w:highlight w:val="none"/>
        </w:rPr>
        <w:tab/>
      </w:r>
      <w:r>
        <w:rPr>
          <w:highlight w:val="none"/>
        </w:rPr>
        <w:fldChar w:fldCharType="begin"/>
      </w:r>
      <w:r>
        <w:rPr>
          <w:highlight w:val="none"/>
        </w:rPr>
        <w:instrText xml:space="preserve"> PAGEREF _Toc24746 \h </w:instrText>
      </w:r>
      <w:r>
        <w:rPr>
          <w:highlight w:val="none"/>
        </w:rPr>
        <w:fldChar w:fldCharType="separate"/>
      </w:r>
      <w:r>
        <w:rPr>
          <w:highlight w:val="none"/>
        </w:rPr>
        <w:t>111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_Toc1764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2.1许可或批准</w:t>
      </w:r>
      <w:r>
        <w:rPr>
          <w:highlight w:val="none"/>
        </w:rPr>
        <w:tab/>
      </w:r>
      <w:r>
        <w:rPr>
          <w:highlight w:val="none"/>
        </w:rPr>
        <w:fldChar w:fldCharType="begin"/>
      </w:r>
      <w:r>
        <w:rPr>
          <w:highlight w:val="none"/>
        </w:rPr>
        <w:instrText xml:space="preserve"> PAGEREF _Toc1764 \h </w:instrText>
      </w:r>
      <w:r>
        <w:rPr>
          <w:highlight w:val="none"/>
        </w:rPr>
        <w:fldChar w:fldCharType="separate"/>
      </w:r>
      <w:r>
        <w:rPr>
          <w:highlight w:val="none"/>
        </w:rPr>
        <w:t>111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_Toc15990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2.2 发包人代表</w:t>
      </w:r>
      <w:r>
        <w:rPr>
          <w:highlight w:val="none"/>
        </w:rPr>
        <w:tab/>
      </w:r>
      <w:r>
        <w:rPr>
          <w:highlight w:val="none"/>
        </w:rPr>
        <w:fldChar w:fldCharType="begin"/>
      </w:r>
      <w:r>
        <w:rPr>
          <w:highlight w:val="none"/>
        </w:rPr>
        <w:instrText xml:space="preserve"> PAGEREF _Toc15990 \h </w:instrText>
      </w:r>
      <w:r>
        <w:rPr>
          <w:highlight w:val="none"/>
        </w:rPr>
        <w:fldChar w:fldCharType="separate"/>
      </w:r>
      <w:r>
        <w:rPr>
          <w:highlight w:val="none"/>
        </w:rPr>
        <w:t>111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_Toc18474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2.4 施工现场、施工条件和基础资料的提供</w:t>
      </w:r>
      <w:r>
        <w:rPr>
          <w:highlight w:val="none"/>
        </w:rPr>
        <w:tab/>
      </w:r>
      <w:r>
        <w:rPr>
          <w:highlight w:val="none"/>
        </w:rPr>
        <w:fldChar w:fldCharType="begin"/>
      </w:r>
      <w:r>
        <w:rPr>
          <w:highlight w:val="none"/>
        </w:rPr>
        <w:instrText xml:space="preserve"> PAGEREF _Toc18474 \h </w:instrText>
      </w:r>
      <w:r>
        <w:rPr>
          <w:highlight w:val="none"/>
        </w:rPr>
        <w:fldChar w:fldCharType="separate"/>
      </w:r>
      <w:r>
        <w:rPr>
          <w:highlight w:val="none"/>
        </w:rPr>
        <w:t>112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_Toc19521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2.5 资金来源证明及支付担保</w:t>
      </w:r>
      <w:r>
        <w:rPr>
          <w:highlight w:val="none"/>
        </w:rPr>
        <w:tab/>
      </w:r>
      <w:r>
        <w:rPr>
          <w:highlight w:val="none"/>
        </w:rPr>
        <w:fldChar w:fldCharType="begin"/>
      </w:r>
      <w:r>
        <w:rPr>
          <w:highlight w:val="none"/>
        </w:rPr>
        <w:instrText xml:space="preserve"> PAGEREF _Toc19521 \h </w:instrText>
      </w:r>
      <w:r>
        <w:rPr>
          <w:highlight w:val="none"/>
        </w:rPr>
        <w:fldChar w:fldCharType="separate"/>
      </w:r>
      <w:r>
        <w:rPr>
          <w:highlight w:val="none"/>
        </w:rPr>
        <w:t>114</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_Toc1302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 承包人</w:t>
      </w:r>
      <w:r>
        <w:rPr>
          <w:highlight w:val="none"/>
        </w:rPr>
        <w:tab/>
      </w:r>
      <w:r>
        <w:rPr>
          <w:highlight w:val="none"/>
        </w:rPr>
        <w:fldChar w:fldCharType="begin"/>
      </w:r>
      <w:r>
        <w:rPr>
          <w:highlight w:val="none"/>
        </w:rPr>
        <w:instrText xml:space="preserve"> PAGEREF _Toc1302 \h </w:instrText>
      </w:r>
      <w:r>
        <w:rPr>
          <w:highlight w:val="none"/>
        </w:rPr>
        <w:fldChar w:fldCharType="separate"/>
      </w:r>
      <w:r>
        <w:rPr>
          <w:highlight w:val="none"/>
        </w:rPr>
        <w:t>114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_Toc20797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3.1 承包人的一般义务</w:t>
      </w:r>
      <w:r>
        <w:rPr>
          <w:highlight w:val="none"/>
        </w:rPr>
        <w:tab/>
      </w:r>
      <w:r>
        <w:rPr>
          <w:highlight w:val="none"/>
        </w:rPr>
        <w:fldChar w:fldCharType="begin"/>
      </w:r>
      <w:r>
        <w:rPr>
          <w:highlight w:val="none"/>
        </w:rPr>
        <w:instrText xml:space="preserve"> PAGEREF _Toc20797 \h </w:instrText>
      </w:r>
      <w:r>
        <w:rPr>
          <w:highlight w:val="none"/>
        </w:rPr>
        <w:fldChar w:fldCharType="separate"/>
      </w:r>
      <w:r>
        <w:rPr>
          <w:highlight w:val="none"/>
        </w:rPr>
        <w:t>114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_Toc30471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3.2 项目经理</w:t>
      </w:r>
      <w:r>
        <w:rPr>
          <w:highlight w:val="none"/>
        </w:rPr>
        <w:tab/>
      </w:r>
      <w:r>
        <w:rPr>
          <w:highlight w:val="none"/>
        </w:rPr>
        <w:fldChar w:fldCharType="begin"/>
      </w:r>
      <w:r>
        <w:rPr>
          <w:highlight w:val="none"/>
        </w:rPr>
        <w:instrText xml:space="preserve"> PAGEREF _Toc30471 \h </w:instrText>
      </w:r>
      <w:r>
        <w:rPr>
          <w:highlight w:val="none"/>
        </w:rPr>
        <w:fldChar w:fldCharType="separate"/>
      </w:r>
      <w:r>
        <w:rPr>
          <w:highlight w:val="none"/>
        </w:rPr>
        <w:t>115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_Toc23645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3.3 承包人人员</w:t>
      </w:r>
      <w:r>
        <w:rPr>
          <w:highlight w:val="none"/>
        </w:rPr>
        <w:tab/>
      </w:r>
      <w:r>
        <w:rPr>
          <w:highlight w:val="none"/>
        </w:rPr>
        <w:fldChar w:fldCharType="begin"/>
      </w:r>
      <w:r>
        <w:rPr>
          <w:highlight w:val="none"/>
        </w:rPr>
        <w:instrText xml:space="preserve"> PAGEREF _Toc23645 \h </w:instrText>
      </w:r>
      <w:r>
        <w:rPr>
          <w:highlight w:val="none"/>
        </w:rPr>
        <w:fldChar w:fldCharType="separate"/>
      </w:r>
      <w:r>
        <w:rPr>
          <w:highlight w:val="none"/>
        </w:rPr>
        <w:t>117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_Toc2029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3.4承包人现场查勘</w:t>
      </w:r>
      <w:r>
        <w:rPr>
          <w:highlight w:val="none"/>
        </w:rPr>
        <w:tab/>
      </w:r>
      <w:r>
        <w:rPr>
          <w:highlight w:val="none"/>
        </w:rPr>
        <w:fldChar w:fldCharType="begin"/>
      </w:r>
      <w:r>
        <w:rPr>
          <w:highlight w:val="none"/>
        </w:rPr>
        <w:instrText xml:space="preserve"> PAGEREF _Toc2029 \h </w:instrText>
      </w:r>
      <w:r>
        <w:rPr>
          <w:highlight w:val="none"/>
        </w:rPr>
        <w:fldChar w:fldCharType="separate"/>
      </w:r>
      <w:r>
        <w:rPr>
          <w:highlight w:val="none"/>
        </w:rPr>
        <w:t>119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_Toc4978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3.5 分包</w:t>
      </w:r>
      <w:r>
        <w:rPr>
          <w:highlight w:val="none"/>
        </w:rPr>
        <w:tab/>
      </w:r>
      <w:r>
        <w:rPr>
          <w:highlight w:val="none"/>
        </w:rPr>
        <w:fldChar w:fldCharType="begin"/>
      </w:r>
      <w:r>
        <w:rPr>
          <w:highlight w:val="none"/>
        </w:rPr>
        <w:instrText xml:space="preserve"> PAGEREF _Toc4978 \h </w:instrText>
      </w:r>
      <w:r>
        <w:rPr>
          <w:highlight w:val="none"/>
        </w:rPr>
        <w:fldChar w:fldCharType="separate"/>
      </w:r>
      <w:r>
        <w:rPr>
          <w:highlight w:val="none"/>
        </w:rPr>
        <w:t>119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_Toc9074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3.6 工程照管与成品、半成品保护</w:t>
      </w:r>
      <w:r>
        <w:rPr>
          <w:highlight w:val="none"/>
        </w:rPr>
        <w:tab/>
      </w:r>
      <w:r>
        <w:rPr>
          <w:highlight w:val="none"/>
        </w:rPr>
        <w:fldChar w:fldCharType="begin"/>
      </w:r>
      <w:r>
        <w:rPr>
          <w:highlight w:val="none"/>
        </w:rPr>
        <w:instrText xml:space="preserve"> PAGEREF _Toc9074 \h </w:instrText>
      </w:r>
      <w:r>
        <w:rPr>
          <w:highlight w:val="none"/>
        </w:rPr>
        <w:fldChar w:fldCharType="separate"/>
      </w:r>
      <w:r>
        <w:rPr>
          <w:highlight w:val="none"/>
        </w:rPr>
        <w:t>120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_Toc1077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3.7 履约担保</w:t>
      </w:r>
      <w:r>
        <w:rPr>
          <w:highlight w:val="none"/>
        </w:rPr>
        <w:tab/>
      </w:r>
      <w:r>
        <w:rPr>
          <w:highlight w:val="none"/>
        </w:rPr>
        <w:fldChar w:fldCharType="begin"/>
      </w:r>
      <w:r>
        <w:rPr>
          <w:highlight w:val="none"/>
        </w:rPr>
        <w:instrText xml:space="preserve"> PAGEREF _Toc1077 \h </w:instrText>
      </w:r>
      <w:r>
        <w:rPr>
          <w:highlight w:val="none"/>
        </w:rPr>
        <w:fldChar w:fldCharType="separate"/>
      </w:r>
      <w:r>
        <w:rPr>
          <w:highlight w:val="none"/>
        </w:rPr>
        <w:t>121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_Toc30294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3.8联合体</w:t>
      </w:r>
      <w:r>
        <w:rPr>
          <w:highlight w:val="none"/>
        </w:rPr>
        <w:tab/>
      </w:r>
      <w:r>
        <w:rPr>
          <w:highlight w:val="none"/>
        </w:rPr>
        <w:fldChar w:fldCharType="begin"/>
      </w:r>
      <w:r>
        <w:rPr>
          <w:highlight w:val="none"/>
        </w:rPr>
        <w:instrText xml:space="preserve"> PAGEREF _Toc30294 \h </w:instrText>
      </w:r>
      <w:r>
        <w:rPr>
          <w:highlight w:val="none"/>
        </w:rPr>
        <w:fldChar w:fldCharType="separate"/>
      </w:r>
      <w:r>
        <w:rPr>
          <w:highlight w:val="none"/>
        </w:rPr>
        <w:t>122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_Toc20134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 xml:space="preserve">4. </w:t>
      </w:r>
      <w:r>
        <w:rPr>
          <w:rFonts w:hint="eastAsia" w:ascii="仿宋" w:hAnsi="仿宋" w:eastAsia="仿宋" w:cs="仿宋"/>
          <w:bCs w:val="0"/>
          <w:szCs w:val="28"/>
          <w:highlight w:val="none"/>
        </w:rPr>
        <w:t>监理人</w:t>
      </w:r>
      <w:r>
        <w:rPr>
          <w:highlight w:val="none"/>
        </w:rPr>
        <w:tab/>
      </w:r>
      <w:r>
        <w:rPr>
          <w:highlight w:val="none"/>
        </w:rPr>
        <w:fldChar w:fldCharType="begin"/>
      </w:r>
      <w:r>
        <w:rPr>
          <w:highlight w:val="none"/>
        </w:rPr>
        <w:instrText xml:space="preserve"> PAGEREF _Toc20134 \h </w:instrText>
      </w:r>
      <w:r>
        <w:rPr>
          <w:highlight w:val="none"/>
        </w:rPr>
        <w:fldChar w:fldCharType="separate"/>
      </w:r>
      <w:r>
        <w:rPr>
          <w:highlight w:val="none"/>
        </w:rPr>
        <w:t>123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_Toc13778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4.1监理人的一般规定</w:t>
      </w:r>
      <w:r>
        <w:rPr>
          <w:highlight w:val="none"/>
        </w:rPr>
        <w:tab/>
      </w:r>
      <w:r>
        <w:rPr>
          <w:highlight w:val="none"/>
        </w:rPr>
        <w:fldChar w:fldCharType="begin"/>
      </w:r>
      <w:r>
        <w:rPr>
          <w:highlight w:val="none"/>
        </w:rPr>
        <w:instrText xml:space="preserve"> PAGEREF _Toc13778 \h </w:instrText>
      </w:r>
      <w:r>
        <w:rPr>
          <w:highlight w:val="none"/>
        </w:rPr>
        <w:fldChar w:fldCharType="separate"/>
      </w:r>
      <w:r>
        <w:rPr>
          <w:highlight w:val="none"/>
        </w:rPr>
        <w:t>123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_Toc31591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4.2 监理人员</w:t>
      </w:r>
      <w:r>
        <w:rPr>
          <w:highlight w:val="none"/>
        </w:rPr>
        <w:tab/>
      </w:r>
      <w:r>
        <w:rPr>
          <w:highlight w:val="none"/>
        </w:rPr>
        <w:fldChar w:fldCharType="begin"/>
      </w:r>
      <w:r>
        <w:rPr>
          <w:highlight w:val="none"/>
        </w:rPr>
        <w:instrText xml:space="preserve"> PAGEREF _Toc31591 \h </w:instrText>
      </w:r>
      <w:r>
        <w:rPr>
          <w:highlight w:val="none"/>
        </w:rPr>
        <w:fldChar w:fldCharType="separate"/>
      </w:r>
      <w:r>
        <w:rPr>
          <w:highlight w:val="none"/>
        </w:rPr>
        <w:t>123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_Toc5893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4.3监理人的指示</w:t>
      </w:r>
      <w:r>
        <w:rPr>
          <w:highlight w:val="none"/>
        </w:rPr>
        <w:tab/>
      </w:r>
      <w:r>
        <w:rPr>
          <w:highlight w:val="none"/>
        </w:rPr>
        <w:fldChar w:fldCharType="begin"/>
      </w:r>
      <w:r>
        <w:rPr>
          <w:highlight w:val="none"/>
        </w:rPr>
        <w:instrText xml:space="preserve"> PAGEREF _Toc5893 \h </w:instrText>
      </w:r>
      <w:r>
        <w:rPr>
          <w:highlight w:val="none"/>
        </w:rPr>
        <w:fldChar w:fldCharType="separate"/>
      </w:r>
      <w:r>
        <w:rPr>
          <w:highlight w:val="none"/>
        </w:rPr>
        <w:t>123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_Toc9733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4.4 商定或确定</w:t>
      </w:r>
      <w:r>
        <w:rPr>
          <w:highlight w:val="none"/>
        </w:rPr>
        <w:tab/>
      </w:r>
      <w:r>
        <w:rPr>
          <w:highlight w:val="none"/>
        </w:rPr>
        <w:fldChar w:fldCharType="begin"/>
      </w:r>
      <w:r>
        <w:rPr>
          <w:highlight w:val="none"/>
        </w:rPr>
        <w:instrText xml:space="preserve"> PAGEREF _Toc9733 \h </w:instrText>
      </w:r>
      <w:r>
        <w:rPr>
          <w:highlight w:val="none"/>
        </w:rPr>
        <w:fldChar w:fldCharType="separate"/>
      </w:r>
      <w:r>
        <w:rPr>
          <w:highlight w:val="none"/>
        </w:rPr>
        <w:t>124</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_Toc7850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 工程质量</w:t>
      </w:r>
      <w:r>
        <w:rPr>
          <w:highlight w:val="none"/>
        </w:rPr>
        <w:tab/>
      </w:r>
      <w:r>
        <w:rPr>
          <w:highlight w:val="none"/>
        </w:rPr>
        <w:fldChar w:fldCharType="begin"/>
      </w:r>
      <w:r>
        <w:rPr>
          <w:highlight w:val="none"/>
        </w:rPr>
        <w:instrText xml:space="preserve"> PAGEREF _Toc7850 \h </w:instrText>
      </w:r>
      <w:r>
        <w:rPr>
          <w:highlight w:val="none"/>
        </w:rPr>
        <w:fldChar w:fldCharType="separate"/>
      </w:r>
      <w:r>
        <w:rPr>
          <w:highlight w:val="none"/>
        </w:rPr>
        <w:t>124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_Toc8765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5.1 质量要求</w:t>
      </w:r>
      <w:r>
        <w:rPr>
          <w:highlight w:val="none"/>
        </w:rPr>
        <w:tab/>
      </w:r>
      <w:r>
        <w:rPr>
          <w:highlight w:val="none"/>
        </w:rPr>
        <w:fldChar w:fldCharType="begin"/>
      </w:r>
      <w:r>
        <w:rPr>
          <w:highlight w:val="none"/>
        </w:rPr>
        <w:instrText xml:space="preserve"> PAGEREF _Toc8765 \h </w:instrText>
      </w:r>
      <w:r>
        <w:rPr>
          <w:highlight w:val="none"/>
        </w:rPr>
        <w:fldChar w:fldCharType="separate"/>
      </w:r>
      <w:r>
        <w:rPr>
          <w:highlight w:val="none"/>
        </w:rPr>
        <w:t>124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_Toc29615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5.3 隐蔽工程检查</w:t>
      </w:r>
      <w:r>
        <w:rPr>
          <w:highlight w:val="none"/>
        </w:rPr>
        <w:tab/>
      </w:r>
      <w:r>
        <w:rPr>
          <w:highlight w:val="none"/>
        </w:rPr>
        <w:fldChar w:fldCharType="begin"/>
      </w:r>
      <w:r>
        <w:rPr>
          <w:highlight w:val="none"/>
        </w:rPr>
        <w:instrText xml:space="preserve"> PAGEREF _Toc29615 \h </w:instrText>
      </w:r>
      <w:r>
        <w:rPr>
          <w:highlight w:val="none"/>
        </w:rPr>
        <w:fldChar w:fldCharType="separate"/>
      </w:r>
      <w:r>
        <w:rPr>
          <w:highlight w:val="none"/>
        </w:rPr>
        <w:t>126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_Toc15558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5.6补充约定</w:t>
      </w:r>
      <w:r>
        <w:rPr>
          <w:highlight w:val="none"/>
        </w:rPr>
        <w:tab/>
      </w:r>
      <w:r>
        <w:rPr>
          <w:highlight w:val="none"/>
        </w:rPr>
        <w:fldChar w:fldCharType="begin"/>
      </w:r>
      <w:r>
        <w:rPr>
          <w:highlight w:val="none"/>
        </w:rPr>
        <w:instrText xml:space="preserve"> PAGEREF _Toc15558 \h </w:instrText>
      </w:r>
      <w:r>
        <w:rPr>
          <w:highlight w:val="none"/>
        </w:rPr>
        <w:fldChar w:fldCharType="separate"/>
      </w:r>
      <w:r>
        <w:rPr>
          <w:highlight w:val="none"/>
        </w:rPr>
        <w:t>126</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_Toc29547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6. 安全文明施工与环境保护</w:t>
      </w:r>
      <w:r>
        <w:rPr>
          <w:highlight w:val="none"/>
        </w:rPr>
        <w:tab/>
      </w:r>
      <w:r>
        <w:rPr>
          <w:highlight w:val="none"/>
        </w:rPr>
        <w:fldChar w:fldCharType="begin"/>
      </w:r>
      <w:r>
        <w:rPr>
          <w:highlight w:val="none"/>
        </w:rPr>
        <w:instrText xml:space="preserve"> PAGEREF _Toc29547 \h </w:instrText>
      </w:r>
      <w:r>
        <w:rPr>
          <w:highlight w:val="none"/>
        </w:rPr>
        <w:fldChar w:fldCharType="separate"/>
      </w:r>
      <w:r>
        <w:rPr>
          <w:highlight w:val="none"/>
        </w:rPr>
        <w:t>126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_Toc31535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6.1安全文明施工</w:t>
      </w:r>
      <w:r>
        <w:rPr>
          <w:highlight w:val="none"/>
        </w:rPr>
        <w:tab/>
      </w:r>
      <w:r>
        <w:rPr>
          <w:highlight w:val="none"/>
        </w:rPr>
        <w:fldChar w:fldCharType="begin"/>
      </w:r>
      <w:r>
        <w:rPr>
          <w:highlight w:val="none"/>
        </w:rPr>
        <w:instrText xml:space="preserve"> PAGEREF _Toc31535 \h </w:instrText>
      </w:r>
      <w:r>
        <w:rPr>
          <w:highlight w:val="none"/>
        </w:rPr>
        <w:fldChar w:fldCharType="separate"/>
      </w:r>
      <w:r>
        <w:rPr>
          <w:highlight w:val="none"/>
        </w:rPr>
        <w:t>126</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_Toc31866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 xml:space="preserve">7. </w:t>
      </w:r>
      <w:r>
        <w:rPr>
          <w:rFonts w:hint="eastAsia" w:ascii="仿宋" w:hAnsi="仿宋" w:eastAsia="仿宋" w:cs="仿宋"/>
          <w:bCs w:val="0"/>
          <w:szCs w:val="28"/>
          <w:highlight w:val="none"/>
        </w:rPr>
        <w:t>工期和进度</w:t>
      </w:r>
      <w:r>
        <w:rPr>
          <w:highlight w:val="none"/>
        </w:rPr>
        <w:tab/>
      </w:r>
      <w:r>
        <w:rPr>
          <w:highlight w:val="none"/>
        </w:rPr>
        <w:fldChar w:fldCharType="begin"/>
      </w:r>
      <w:r>
        <w:rPr>
          <w:highlight w:val="none"/>
        </w:rPr>
        <w:instrText xml:space="preserve"> PAGEREF _Toc31866 \h </w:instrText>
      </w:r>
      <w:r>
        <w:rPr>
          <w:highlight w:val="none"/>
        </w:rPr>
        <w:fldChar w:fldCharType="separate"/>
      </w:r>
      <w:r>
        <w:rPr>
          <w:highlight w:val="none"/>
        </w:rPr>
        <w:t>130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_Toc7110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7.1 施工组织设计</w:t>
      </w:r>
      <w:r>
        <w:rPr>
          <w:highlight w:val="none"/>
        </w:rPr>
        <w:tab/>
      </w:r>
      <w:r>
        <w:rPr>
          <w:highlight w:val="none"/>
        </w:rPr>
        <w:fldChar w:fldCharType="begin"/>
      </w:r>
      <w:r>
        <w:rPr>
          <w:highlight w:val="none"/>
        </w:rPr>
        <w:instrText xml:space="preserve"> PAGEREF _Toc7110 \h </w:instrText>
      </w:r>
      <w:r>
        <w:rPr>
          <w:highlight w:val="none"/>
        </w:rPr>
        <w:fldChar w:fldCharType="separate"/>
      </w:r>
      <w:r>
        <w:rPr>
          <w:highlight w:val="none"/>
        </w:rPr>
        <w:t>130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_Toc19853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7.2 施工进度计划</w:t>
      </w:r>
      <w:r>
        <w:rPr>
          <w:highlight w:val="none"/>
        </w:rPr>
        <w:tab/>
      </w:r>
      <w:r>
        <w:rPr>
          <w:highlight w:val="none"/>
        </w:rPr>
        <w:fldChar w:fldCharType="begin"/>
      </w:r>
      <w:r>
        <w:rPr>
          <w:highlight w:val="none"/>
        </w:rPr>
        <w:instrText xml:space="preserve"> PAGEREF _Toc19853 \h </w:instrText>
      </w:r>
      <w:r>
        <w:rPr>
          <w:highlight w:val="none"/>
        </w:rPr>
        <w:fldChar w:fldCharType="separate"/>
      </w:r>
      <w:r>
        <w:rPr>
          <w:highlight w:val="none"/>
        </w:rPr>
        <w:t>131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_Toc23977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7.3 开工</w:t>
      </w:r>
      <w:r>
        <w:rPr>
          <w:highlight w:val="none"/>
        </w:rPr>
        <w:tab/>
      </w:r>
      <w:r>
        <w:rPr>
          <w:highlight w:val="none"/>
        </w:rPr>
        <w:fldChar w:fldCharType="begin"/>
      </w:r>
      <w:r>
        <w:rPr>
          <w:highlight w:val="none"/>
        </w:rPr>
        <w:instrText xml:space="preserve"> PAGEREF _Toc23977 \h </w:instrText>
      </w:r>
      <w:r>
        <w:rPr>
          <w:highlight w:val="none"/>
        </w:rPr>
        <w:fldChar w:fldCharType="separate"/>
      </w:r>
      <w:r>
        <w:rPr>
          <w:highlight w:val="none"/>
        </w:rPr>
        <w:t>131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_Toc32690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7.4 测量放线</w:t>
      </w:r>
      <w:r>
        <w:rPr>
          <w:highlight w:val="none"/>
        </w:rPr>
        <w:tab/>
      </w:r>
      <w:r>
        <w:rPr>
          <w:highlight w:val="none"/>
        </w:rPr>
        <w:fldChar w:fldCharType="begin"/>
      </w:r>
      <w:r>
        <w:rPr>
          <w:highlight w:val="none"/>
        </w:rPr>
        <w:instrText xml:space="preserve"> PAGEREF _Toc32690 \h </w:instrText>
      </w:r>
      <w:r>
        <w:rPr>
          <w:highlight w:val="none"/>
        </w:rPr>
        <w:fldChar w:fldCharType="separate"/>
      </w:r>
      <w:r>
        <w:rPr>
          <w:highlight w:val="none"/>
        </w:rPr>
        <w:t>132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_Toc6767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7.5 工期延误</w:t>
      </w:r>
      <w:r>
        <w:rPr>
          <w:highlight w:val="none"/>
        </w:rPr>
        <w:tab/>
      </w:r>
      <w:r>
        <w:rPr>
          <w:highlight w:val="none"/>
        </w:rPr>
        <w:fldChar w:fldCharType="begin"/>
      </w:r>
      <w:r>
        <w:rPr>
          <w:highlight w:val="none"/>
        </w:rPr>
        <w:instrText xml:space="preserve"> PAGEREF _Toc6767 \h </w:instrText>
      </w:r>
      <w:r>
        <w:rPr>
          <w:highlight w:val="none"/>
        </w:rPr>
        <w:fldChar w:fldCharType="separate"/>
      </w:r>
      <w:r>
        <w:rPr>
          <w:highlight w:val="none"/>
        </w:rPr>
        <w:t>132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_Toc8157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7.6 不利物质条件</w:t>
      </w:r>
      <w:r>
        <w:rPr>
          <w:highlight w:val="none"/>
        </w:rPr>
        <w:tab/>
      </w:r>
      <w:r>
        <w:rPr>
          <w:highlight w:val="none"/>
        </w:rPr>
        <w:fldChar w:fldCharType="begin"/>
      </w:r>
      <w:r>
        <w:rPr>
          <w:highlight w:val="none"/>
        </w:rPr>
        <w:instrText xml:space="preserve"> PAGEREF _Toc8157 \h </w:instrText>
      </w:r>
      <w:r>
        <w:rPr>
          <w:highlight w:val="none"/>
        </w:rPr>
        <w:fldChar w:fldCharType="separate"/>
      </w:r>
      <w:r>
        <w:rPr>
          <w:highlight w:val="none"/>
        </w:rPr>
        <w:t>133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_Toc17934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7.7异常恶劣的气候条件</w:t>
      </w:r>
      <w:r>
        <w:rPr>
          <w:highlight w:val="none"/>
        </w:rPr>
        <w:tab/>
      </w:r>
      <w:r>
        <w:rPr>
          <w:highlight w:val="none"/>
        </w:rPr>
        <w:fldChar w:fldCharType="begin"/>
      </w:r>
      <w:r>
        <w:rPr>
          <w:highlight w:val="none"/>
        </w:rPr>
        <w:instrText xml:space="preserve"> PAGEREF _Toc17934 \h </w:instrText>
      </w:r>
      <w:r>
        <w:rPr>
          <w:highlight w:val="none"/>
        </w:rPr>
        <w:fldChar w:fldCharType="separate"/>
      </w:r>
      <w:r>
        <w:rPr>
          <w:highlight w:val="none"/>
        </w:rPr>
        <w:t>134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_Toc18877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7.8暂停施工</w:t>
      </w:r>
      <w:r>
        <w:rPr>
          <w:highlight w:val="none"/>
        </w:rPr>
        <w:tab/>
      </w:r>
      <w:r>
        <w:rPr>
          <w:highlight w:val="none"/>
        </w:rPr>
        <w:fldChar w:fldCharType="begin"/>
      </w:r>
      <w:r>
        <w:rPr>
          <w:highlight w:val="none"/>
        </w:rPr>
        <w:instrText xml:space="preserve"> PAGEREF _Toc18877 \h </w:instrText>
      </w:r>
      <w:r>
        <w:rPr>
          <w:highlight w:val="none"/>
        </w:rPr>
        <w:fldChar w:fldCharType="separate"/>
      </w:r>
      <w:r>
        <w:rPr>
          <w:highlight w:val="none"/>
        </w:rPr>
        <w:t>134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_Toc20191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7.9 提前竣工的奖励</w:t>
      </w:r>
      <w:r>
        <w:rPr>
          <w:highlight w:val="none"/>
        </w:rPr>
        <w:tab/>
      </w:r>
      <w:r>
        <w:rPr>
          <w:highlight w:val="none"/>
        </w:rPr>
        <w:fldChar w:fldCharType="begin"/>
      </w:r>
      <w:r>
        <w:rPr>
          <w:highlight w:val="none"/>
        </w:rPr>
        <w:instrText xml:space="preserve"> PAGEREF _Toc20191 \h </w:instrText>
      </w:r>
      <w:r>
        <w:rPr>
          <w:highlight w:val="none"/>
        </w:rPr>
        <w:fldChar w:fldCharType="separate"/>
      </w:r>
      <w:r>
        <w:rPr>
          <w:highlight w:val="none"/>
        </w:rPr>
        <w:t>135</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_Toc30233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 材料与设备</w:t>
      </w:r>
      <w:r>
        <w:rPr>
          <w:highlight w:val="none"/>
        </w:rPr>
        <w:tab/>
      </w:r>
      <w:r>
        <w:rPr>
          <w:highlight w:val="none"/>
        </w:rPr>
        <w:fldChar w:fldCharType="begin"/>
      </w:r>
      <w:r>
        <w:rPr>
          <w:highlight w:val="none"/>
        </w:rPr>
        <w:instrText xml:space="preserve"> PAGEREF _Toc30233 \h </w:instrText>
      </w:r>
      <w:r>
        <w:rPr>
          <w:highlight w:val="none"/>
        </w:rPr>
        <w:fldChar w:fldCharType="separate"/>
      </w:r>
      <w:r>
        <w:rPr>
          <w:highlight w:val="none"/>
        </w:rPr>
        <w:t>136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_Toc26364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8.4材料与工程设备的保管与使用</w:t>
      </w:r>
      <w:r>
        <w:rPr>
          <w:highlight w:val="none"/>
        </w:rPr>
        <w:tab/>
      </w:r>
      <w:r>
        <w:rPr>
          <w:highlight w:val="none"/>
        </w:rPr>
        <w:fldChar w:fldCharType="begin"/>
      </w:r>
      <w:r>
        <w:rPr>
          <w:highlight w:val="none"/>
        </w:rPr>
        <w:instrText xml:space="preserve"> PAGEREF _Toc26364 \h </w:instrText>
      </w:r>
      <w:r>
        <w:rPr>
          <w:highlight w:val="none"/>
        </w:rPr>
        <w:fldChar w:fldCharType="separate"/>
      </w:r>
      <w:r>
        <w:rPr>
          <w:highlight w:val="none"/>
        </w:rPr>
        <w:t>136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_Toc337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8.6 样品</w:t>
      </w:r>
      <w:r>
        <w:rPr>
          <w:highlight w:val="none"/>
        </w:rPr>
        <w:tab/>
      </w:r>
      <w:r>
        <w:rPr>
          <w:highlight w:val="none"/>
        </w:rPr>
        <w:fldChar w:fldCharType="begin"/>
      </w:r>
      <w:r>
        <w:rPr>
          <w:highlight w:val="none"/>
        </w:rPr>
        <w:instrText xml:space="preserve"> PAGEREF _Toc337 \h </w:instrText>
      </w:r>
      <w:r>
        <w:rPr>
          <w:highlight w:val="none"/>
        </w:rPr>
        <w:fldChar w:fldCharType="separate"/>
      </w:r>
      <w:r>
        <w:rPr>
          <w:highlight w:val="none"/>
        </w:rPr>
        <w:t>136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_Toc18758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8.7材料与工程设备的替代</w:t>
      </w:r>
      <w:r>
        <w:rPr>
          <w:highlight w:val="none"/>
        </w:rPr>
        <w:tab/>
      </w:r>
      <w:r>
        <w:rPr>
          <w:highlight w:val="none"/>
        </w:rPr>
        <w:fldChar w:fldCharType="begin"/>
      </w:r>
      <w:r>
        <w:rPr>
          <w:highlight w:val="none"/>
        </w:rPr>
        <w:instrText xml:space="preserve"> PAGEREF _Toc18758 \h </w:instrText>
      </w:r>
      <w:r>
        <w:rPr>
          <w:highlight w:val="none"/>
        </w:rPr>
        <w:fldChar w:fldCharType="separate"/>
      </w:r>
      <w:r>
        <w:rPr>
          <w:highlight w:val="none"/>
        </w:rPr>
        <w:t>137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_Toc21178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8.8 施工设备和临时设施</w:t>
      </w:r>
      <w:r>
        <w:rPr>
          <w:highlight w:val="none"/>
        </w:rPr>
        <w:tab/>
      </w:r>
      <w:r>
        <w:rPr>
          <w:highlight w:val="none"/>
        </w:rPr>
        <w:fldChar w:fldCharType="begin"/>
      </w:r>
      <w:r>
        <w:rPr>
          <w:highlight w:val="none"/>
        </w:rPr>
        <w:instrText xml:space="preserve"> PAGEREF _Toc21178 \h </w:instrText>
      </w:r>
      <w:r>
        <w:rPr>
          <w:highlight w:val="none"/>
        </w:rPr>
        <w:fldChar w:fldCharType="separate"/>
      </w:r>
      <w:r>
        <w:rPr>
          <w:highlight w:val="none"/>
        </w:rPr>
        <w:t>137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_Toc24530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8.9材料与设备专用要求</w:t>
      </w:r>
      <w:r>
        <w:rPr>
          <w:highlight w:val="none"/>
        </w:rPr>
        <w:tab/>
      </w:r>
      <w:r>
        <w:rPr>
          <w:highlight w:val="none"/>
        </w:rPr>
        <w:fldChar w:fldCharType="begin"/>
      </w:r>
      <w:r>
        <w:rPr>
          <w:highlight w:val="none"/>
        </w:rPr>
        <w:instrText xml:space="preserve"> PAGEREF _Toc24530 \h </w:instrText>
      </w:r>
      <w:r>
        <w:rPr>
          <w:highlight w:val="none"/>
        </w:rPr>
        <w:fldChar w:fldCharType="separate"/>
      </w:r>
      <w:r>
        <w:rPr>
          <w:highlight w:val="none"/>
        </w:rPr>
        <w:t>138</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_Toc5092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 试验与检验</w:t>
      </w:r>
      <w:r>
        <w:rPr>
          <w:highlight w:val="none"/>
        </w:rPr>
        <w:tab/>
      </w:r>
      <w:r>
        <w:rPr>
          <w:highlight w:val="none"/>
        </w:rPr>
        <w:fldChar w:fldCharType="begin"/>
      </w:r>
      <w:r>
        <w:rPr>
          <w:highlight w:val="none"/>
        </w:rPr>
        <w:instrText xml:space="preserve"> PAGEREF _Toc5092 \h </w:instrText>
      </w:r>
      <w:r>
        <w:rPr>
          <w:highlight w:val="none"/>
        </w:rPr>
        <w:fldChar w:fldCharType="separate"/>
      </w:r>
      <w:r>
        <w:rPr>
          <w:highlight w:val="none"/>
        </w:rPr>
        <w:t>139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_Toc7824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9.1试验设备与试验人员</w:t>
      </w:r>
      <w:r>
        <w:rPr>
          <w:highlight w:val="none"/>
        </w:rPr>
        <w:tab/>
      </w:r>
      <w:r>
        <w:rPr>
          <w:highlight w:val="none"/>
        </w:rPr>
        <w:fldChar w:fldCharType="begin"/>
      </w:r>
      <w:r>
        <w:rPr>
          <w:highlight w:val="none"/>
        </w:rPr>
        <w:instrText xml:space="preserve"> PAGEREF _Toc7824 \h </w:instrText>
      </w:r>
      <w:r>
        <w:rPr>
          <w:highlight w:val="none"/>
        </w:rPr>
        <w:fldChar w:fldCharType="separate"/>
      </w:r>
      <w:r>
        <w:rPr>
          <w:highlight w:val="none"/>
        </w:rPr>
        <w:t>139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_Toc7953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9.3材料、工程设备和工程的试验和检验</w:t>
      </w:r>
      <w:r>
        <w:rPr>
          <w:highlight w:val="none"/>
        </w:rPr>
        <w:tab/>
      </w:r>
      <w:r>
        <w:rPr>
          <w:highlight w:val="none"/>
        </w:rPr>
        <w:fldChar w:fldCharType="begin"/>
      </w:r>
      <w:r>
        <w:rPr>
          <w:highlight w:val="none"/>
        </w:rPr>
        <w:instrText xml:space="preserve"> PAGEREF _Toc7953 \h </w:instrText>
      </w:r>
      <w:r>
        <w:rPr>
          <w:highlight w:val="none"/>
        </w:rPr>
        <w:fldChar w:fldCharType="separate"/>
      </w:r>
      <w:r>
        <w:rPr>
          <w:highlight w:val="none"/>
        </w:rPr>
        <w:t>139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_Toc15471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9.4 现场工艺试验</w:t>
      </w:r>
      <w:r>
        <w:rPr>
          <w:highlight w:val="none"/>
        </w:rPr>
        <w:tab/>
      </w:r>
      <w:r>
        <w:rPr>
          <w:highlight w:val="none"/>
        </w:rPr>
        <w:fldChar w:fldCharType="begin"/>
      </w:r>
      <w:r>
        <w:rPr>
          <w:highlight w:val="none"/>
        </w:rPr>
        <w:instrText xml:space="preserve"> PAGEREF _Toc15471 \h </w:instrText>
      </w:r>
      <w:r>
        <w:rPr>
          <w:highlight w:val="none"/>
        </w:rPr>
        <w:fldChar w:fldCharType="separate"/>
      </w:r>
      <w:r>
        <w:rPr>
          <w:highlight w:val="none"/>
        </w:rPr>
        <w:t>139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_Toc18020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 变更</w:t>
      </w:r>
      <w:r>
        <w:rPr>
          <w:highlight w:val="none"/>
        </w:rPr>
        <w:tab/>
      </w:r>
      <w:r>
        <w:rPr>
          <w:highlight w:val="none"/>
        </w:rPr>
        <w:fldChar w:fldCharType="begin"/>
      </w:r>
      <w:r>
        <w:rPr>
          <w:highlight w:val="none"/>
        </w:rPr>
        <w:instrText xml:space="preserve"> PAGEREF _Toc18020 \h </w:instrText>
      </w:r>
      <w:r>
        <w:rPr>
          <w:highlight w:val="none"/>
        </w:rPr>
        <w:fldChar w:fldCharType="separate"/>
      </w:r>
      <w:r>
        <w:rPr>
          <w:highlight w:val="none"/>
        </w:rPr>
        <w:t>139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_Toc1605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10.1变更的范围</w:t>
      </w:r>
      <w:r>
        <w:rPr>
          <w:highlight w:val="none"/>
        </w:rPr>
        <w:tab/>
      </w:r>
      <w:r>
        <w:rPr>
          <w:highlight w:val="none"/>
        </w:rPr>
        <w:fldChar w:fldCharType="begin"/>
      </w:r>
      <w:r>
        <w:rPr>
          <w:highlight w:val="none"/>
        </w:rPr>
        <w:instrText xml:space="preserve"> PAGEREF _Toc1605 \h </w:instrText>
      </w:r>
      <w:r>
        <w:rPr>
          <w:highlight w:val="none"/>
        </w:rPr>
        <w:fldChar w:fldCharType="separate"/>
      </w:r>
      <w:r>
        <w:rPr>
          <w:highlight w:val="none"/>
        </w:rPr>
        <w:t>139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_Toc24981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10.2变更权</w:t>
      </w:r>
      <w:r>
        <w:rPr>
          <w:highlight w:val="none"/>
        </w:rPr>
        <w:tab/>
      </w:r>
      <w:r>
        <w:rPr>
          <w:highlight w:val="none"/>
        </w:rPr>
        <w:fldChar w:fldCharType="begin"/>
      </w:r>
      <w:r>
        <w:rPr>
          <w:highlight w:val="none"/>
        </w:rPr>
        <w:instrText xml:space="preserve"> PAGEREF _Toc24981 \h </w:instrText>
      </w:r>
      <w:r>
        <w:rPr>
          <w:highlight w:val="none"/>
        </w:rPr>
        <w:fldChar w:fldCharType="separate"/>
      </w:r>
      <w:r>
        <w:rPr>
          <w:highlight w:val="none"/>
        </w:rPr>
        <w:t>140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_Toc15913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10.4 变更估价</w:t>
      </w:r>
      <w:r>
        <w:rPr>
          <w:highlight w:val="none"/>
        </w:rPr>
        <w:tab/>
      </w:r>
      <w:r>
        <w:rPr>
          <w:highlight w:val="none"/>
        </w:rPr>
        <w:fldChar w:fldCharType="begin"/>
      </w:r>
      <w:r>
        <w:rPr>
          <w:highlight w:val="none"/>
        </w:rPr>
        <w:instrText xml:space="preserve"> PAGEREF _Toc15913 \h </w:instrText>
      </w:r>
      <w:r>
        <w:rPr>
          <w:highlight w:val="none"/>
        </w:rPr>
        <w:fldChar w:fldCharType="separate"/>
      </w:r>
      <w:r>
        <w:rPr>
          <w:highlight w:val="none"/>
        </w:rPr>
        <w:t>140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_Toc4013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10.5承包人的合理化建议</w:t>
      </w:r>
      <w:r>
        <w:rPr>
          <w:highlight w:val="none"/>
        </w:rPr>
        <w:tab/>
      </w:r>
      <w:r>
        <w:rPr>
          <w:highlight w:val="none"/>
        </w:rPr>
        <w:fldChar w:fldCharType="begin"/>
      </w:r>
      <w:r>
        <w:rPr>
          <w:highlight w:val="none"/>
        </w:rPr>
        <w:instrText xml:space="preserve"> PAGEREF _Toc4013 \h </w:instrText>
      </w:r>
      <w:r>
        <w:rPr>
          <w:highlight w:val="none"/>
        </w:rPr>
        <w:fldChar w:fldCharType="separate"/>
      </w:r>
      <w:r>
        <w:rPr>
          <w:highlight w:val="none"/>
        </w:rPr>
        <w:t>141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_Toc11900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10.6变更引起的工期调整</w:t>
      </w:r>
      <w:r>
        <w:rPr>
          <w:highlight w:val="none"/>
        </w:rPr>
        <w:tab/>
      </w:r>
      <w:r>
        <w:rPr>
          <w:highlight w:val="none"/>
        </w:rPr>
        <w:fldChar w:fldCharType="begin"/>
      </w:r>
      <w:r>
        <w:rPr>
          <w:highlight w:val="none"/>
        </w:rPr>
        <w:instrText xml:space="preserve"> PAGEREF _Toc11900 \h </w:instrText>
      </w:r>
      <w:r>
        <w:rPr>
          <w:highlight w:val="none"/>
        </w:rPr>
        <w:fldChar w:fldCharType="separate"/>
      </w:r>
      <w:r>
        <w:rPr>
          <w:highlight w:val="none"/>
        </w:rPr>
        <w:t>141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_Toc20079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10.7 暂估价</w:t>
      </w:r>
      <w:r>
        <w:rPr>
          <w:highlight w:val="none"/>
        </w:rPr>
        <w:tab/>
      </w:r>
      <w:r>
        <w:rPr>
          <w:highlight w:val="none"/>
        </w:rPr>
        <w:fldChar w:fldCharType="begin"/>
      </w:r>
      <w:r>
        <w:rPr>
          <w:highlight w:val="none"/>
        </w:rPr>
        <w:instrText xml:space="preserve"> PAGEREF _Toc20079 \h </w:instrText>
      </w:r>
      <w:r>
        <w:rPr>
          <w:highlight w:val="none"/>
        </w:rPr>
        <w:fldChar w:fldCharType="separate"/>
      </w:r>
      <w:r>
        <w:rPr>
          <w:highlight w:val="none"/>
        </w:rPr>
        <w:t>142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_Toc5672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10.8 暂列金额</w:t>
      </w:r>
      <w:r>
        <w:rPr>
          <w:highlight w:val="none"/>
        </w:rPr>
        <w:tab/>
      </w:r>
      <w:r>
        <w:rPr>
          <w:highlight w:val="none"/>
        </w:rPr>
        <w:fldChar w:fldCharType="begin"/>
      </w:r>
      <w:r>
        <w:rPr>
          <w:highlight w:val="none"/>
        </w:rPr>
        <w:instrText xml:space="preserve"> PAGEREF _Toc5672 \h </w:instrText>
      </w:r>
      <w:r>
        <w:rPr>
          <w:highlight w:val="none"/>
        </w:rPr>
        <w:fldChar w:fldCharType="separate"/>
      </w:r>
      <w:r>
        <w:rPr>
          <w:highlight w:val="none"/>
        </w:rPr>
        <w:t>142</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_Toc12855 </w:instrText>
      </w:r>
      <w:r>
        <w:rPr>
          <w:rFonts w:hint="eastAsia" w:ascii="仿宋" w:hAnsi="仿宋" w:eastAsia="仿宋" w:cs="仿宋"/>
          <w:szCs w:val="28"/>
          <w:highlight w:val="none"/>
        </w:rPr>
        <w:fldChar w:fldCharType="separate"/>
      </w:r>
      <w:r>
        <w:rPr>
          <w:rFonts w:hint="eastAsia" w:ascii="仿宋" w:hAnsi="仿宋" w:eastAsia="仿宋" w:cs="仿宋"/>
          <w:kern w:val="0"/>
          <w:szCs w:val="28"/>
          <w:highlight w:val="none"/>
        </w:rPr>
        <w:t>10.9 计日工</w:t>
      </w:r>
      <w:r>
        <w:rPr>
          <w:highlight w:val="none"/>
        </w:rPr>
        <w:tab/>
      </w:r>
      <w:r>
        <w:rPr>
          <w:highlight w:val="none"/>
        </w:rPr>
        <w:fldChar w:fldCharType="begin"/>
      </w:r>
      <w:r>
        <w:rPr>
          <w:highlight w:val="none"/>
        </w:rPr>
        <w:instrText xml:space="preserve"> PAGEREF _Toc12855 \h </w:instrText>
      </w:r>
      <w:r>
        <w:rPr>
          <w:highlight w:val="none"/>
        </w:rPr>
        <w:fldChar w:fldCharType="separate"/>
      </w:r>
      <w:r>
        <w:rPr>
          <w:highlight w:val="none"/>
        </w:rPr>
        <w:t>142</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_Toc1672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 价格调整</w:t>
      </w:r>
      <w:r>
        <w:rPr>
          <w:highlight w:val="none"/>
        </w:rPr>
        <w:tab/>
      </w:r>
      <w:r>
        <w:rPr>
          <w:highlight w:val="none"/>
        </w:rPr>
        <w:fldChar w:fldCharType="begin"/>
      </w:r>
      <w:r>
        <w:rPr>
          <w:highlight w:val="none"/>
        </w:rPr>
        <w:instrText xml:space="preserve"> PAGEREF _Toc1672 \h </w:instrText>
      </w:r>
      <w:r>
        <w:rPr>
          <w:highlight w:val="none"/>
        </w:rPr>
        <w:fldChar w:fldCharType="separate"/>
      </w:r>
      <w:r>
        <w:rPr>
          <w:highlight w:val="none"/>
        </w:rPr>
        <w:t>143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_Toc18822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11.1 市场价格波动引起的调整</w:t>
      </w:r>
      <w:r>
        <w:rPr>
          <w:highlight w:val="none"/>
        </w:rPr>
        <w:tab/>
      </w:r>
      <w:r>
        <w:rPr>
          <w:highlight w:val="none"/>
        </w:rPr>
        <w:fldChar w:fldCharType="begin"/>
      </w:r>
      <w:r>
        <w:rPr>
          <w:highlight w:val="none"/>
        </w:rPr>
        <w:instrText xml:space="preserve"> PAGEREF _Toc18822 \h </w:instrText>
      </w:r>
      <w:r>
        <w:rPr>
          <w:highlight w:val="none"/>
        </w:rPr>
        <w:fldChar w:fldCharType="separate"/>
      </w:r>
      <w:r>
        <w:rPr>
          <w:highlight w:val="none"/>
        </w:rPr>
        <w:t>143</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_Toc21609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11.2法律变化引起的调整</w:t>
      </w:r>
      <w:r>
        <w:rPr>
          <w:highlight w:val="none"/>
        </w:rPr>
        <w:tab/>
      </w:r>
      <w:r>
        <w:rPr>
          <w:highlight w:val="none"/>
        </w:rPr>
        <w:fldChar w:fldCharType="begin"/>
      </w:r>
      <w:r>
        <w:rPr>
          <w:highlight w:val="none"/>
        </w:rPr>
        <w:instrText xml:space="preserve"> PAGEREF _Toc21609 \h </w:instrText>
      </w:r>
      <w:r>
        <w:rPr>
          <w:highlight w:val="none"/>
        </w:rPr>
        <w:fldChar w:fldCharType="separate"/>
      </w:r>
      <w:r>
        <w:rPr>
          <w:highlight w:val="none"/>
        </w:rPr>
        <w:t>145</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_Toc15643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 合同价格、计量与支付</w:t>
      </w:r>
      <w:r>
        <w:rPr>
          <w:highlight w:val="none"/>
        </w:rPr>
        <w:tab/>
      </w:r>
      <w:r>
        <w:rPr>
          <w:highlight w:val="none"/>
        </w:rPr>
        <w:fldChar w:fldCharType="begin"/>
      </w:r>
      <w:r>
        <w:rPr>
          <w:highlight w:val="none"/>
        </w:rPr>
        <w:instrText xml:space="preserve"> PAGEREF _Toc15643 \h </w:instrText>
      </w:r>
      <w:r>
        <w:rPr>
          <w:highlight w:val="none"/>
        </w:rPr>
        <w:fldChar w:fldCharType="separate"/>
      </w:r>
      <w:r>
        <w:rPr>
          <w:highlight w:val="none"/>
        </w:rPr>
        <w:t>145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rFonts w:hint="default" w:eastAsia="仿宋"/>
          <w:highlight w:val="none"/>
          <w:lang w:val="en-US" w:eastAsia="zh-CN"/>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_Toc6180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12.1 合同价格形式</w:t>
      </w:r>
      <w:r>
        <w:rPr>
          <w:highlight w:val="none"/>
        </w:rPr>
        <w:tab/>
      </w:r>
      <w:r>
        <w:rPr>
          <w:rFonts w:hint="eastAsia" w:ascii="仿宋" w:hAnsi="仿宋" w:eastAsia="仿宋" w:cs="仿宋"/>
          <w:szCs w:val="28"/>
          <w:highlight w:val="none"/>
        </w:rPr>
        <w:fldChar w:fldCharType="end"/>
      </w:r>
      <w:r>
        <w:rPr>
          <w:rFonts w:hint="eastAsia" w:eastAsia="仿宋"/>
          <w:highlight w:val="none"/>
          <w:lang w:val="en-US" w:eastAsia="zh-CN"/>
        </w:rPr>
        <w:t xml:space="preserve"> 147</w:t>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_Toc29722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12.2 预付款</w:t>
      </w:r>
      <w:r>
        <w:rPr>
          <w:highlight w:val="none"/>
        </w:rPr>
        <w:tab/>
      </w:r>
      <w:r>
        <w:rPr>
          <w:highlight w:val="none"/>
        </w:rPr>
        <w:fldChar w:fldCharType="begin"/>
      </w:r>
      <w:r>
        <w:rPr>
          <w:highlight w:val="none"/>
        </w:rPr>
        <w:instrText xml:space="preserve"> PAGEREF _Toc29722 \h </w:instrText>
      </w:r>
      <w:r>
        <w:rPr>
          <w:highlight w:val="none"/>
        </w:rPr>
        <w:fldChar w:fldCharType="separate"/>
      </w:r>
      <w:r>
        <w:rPr>
          <w:highlight w:val="none"/>
        </w:rPr>
        <w:t>149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_Toc21435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12.3 计量</w:t>
      </w:r>
      <w:r>
        <w:rPr>
          <w:highlight w:val="none"/>
        </w:rPr>
        <w:tab/>
      </w:r>
      <w:r>
        <w:rPr>
          <w:highlight w:val="none"/>
        </w:rPr>
        <w:fldChar w:fldCharType="begin"/>
      </w:r>
      <w:r>
        <w:rPr>
          <w:highlight w:val="none"/>
        </w:rPr>
        <w:instrText xml:space="preserve"> PAGEREF _Toc21435 \h </w:instrText>
      </w:r>
      <w:r>
        <w:rPr>
          <w:highlight w:val="none"/>
        </w:rPr>
        <w:fldChar w:fldCharType="separate"/>
      </w:r>
      <w:r>
        <w:rPr>
          <w:highlight w:val="none"/>
        </w:rPr>
        <w:t>150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_Toc27199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12.4 工程进度款支付</w:t>
      </w:r>
      <w:r>
        <w:rPr>
          <w:highlight w:val="none"/>
        </w:rPr>
        <w:tab/>
      </w:r>
      <w:r>
        <w:rPr>
          <w:highlight w:val="none"/>
        </w:rPr>
        <w:fldChar w:fldCharType="begin"/>
      </w:r>
      <w:r>
        <w:rPr>
          <w:highlight w:val="none"/>
        </w:rPr>
        <w:instrText xml:space="preserve"> PAGEREF _Toc27199 \h </w:instrText>
      </w:r>
      <w:r>
        <w:rPr>
          <w:highlight w:val="none"/>
        </w:rPr>
        <w:fldChar w:fldCharType="separate"/>
      </w:r>
      <w:r>
        <w:rPr>
          <w:highlight w:val="none"/>
        </w:rPr>
        <w:t>151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_Toc5807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 验收和工程试车</w:t>
      </w:r>
      <w:r>
        <w:rPr>
          <w:highlight w:val="none"/>
        </w:rPr>
        <w:tab/>
      </w:r>
      <w:r>
        <w:rPr>
          <w:highlight w:val="none"/>
        </w:rPr>
        <w:fldChar w:fldCharType="begin"/>
      </w:r>
      <w:r>
        <w:rPr>
          <w:highlight w:val="none"/>
        </w:rPr>
        <w:instrText xml:space="preserve"> PAGEREF _Toc5807 \h </w:instrText>
      </w:r>
      <w:r>
        <w:rPr>
          <w:highlight w:val="none"/>
        </w:rPr>
        <w:fldChar w:fldCharType="separate"/>
      </w:r>
      <w:r>
        <w:rPr>
          <w:highlight w:val="none"/>
        </w:rPr>
        <w:t>154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_Toc20695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13.1 分部分项工程验收</w:t>
      </w:r>
      <w:r>
        <w:rPr>
          <w:highlight w:val="none"/>
        </w:rPr>
        <w:tab/>
      </w:r>
      <w:r>
        <w:rPr>
          <w:highlight w:val="none"/>
        </w:rPr>
        <w:fldChar w:fldCharType="begin"/>
      </w:r>
      <w:r>
        <w:rPr>
          <w:highlight w:val="none"/>
        </w:rPr>
        <w:instrText xml:space="preserve"> PAGEREF _Toc20695 \h </w:instrText>
      </w:r>
      <w:r>
        <w:rPr>
          <w:highlight w:val="none"/>
        </w:rPr>
        <w:fldChar w:fldCharType="separate"/>
      </w:r>
      <w:r>
        <w:rPr>
          <w:highlight w:val="none"/>
        </w:rPr>
        <w:t>154</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_Toc30118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13.2 竣工验收</w:t>
      </w:r>
      <w:r>
        <w:rPr>
          <w:highlight w:val="none"/>
        </w:rPr>
        <w:tab/>
      </w:r>
      <w:r>
        <w:rPr>
          <w:highlight w:val="none"/>
        </w:rPr>
        <w:fldChar w:fldCharType="begin"/>
      </w:r>
      <w:r>
        <w:rPr>
          <w:highlight w:val="none"/>
        </w:rPr>
        <w:instrText xml:space="preserve"> PAGEREF _Toc30118 \h </w:instrText>
      </w:r>
      <w:r>
        <w:rPr>
          <w:highlight w:val="none"/>
        </w:rPr>
        <w:fldChar w:fldCharType="separate"/>
      </w:r>
      <w:r>
        <w:rPr>
          <w:highlight w:val="none"/>
        </w:rPr>
        <w:t>155</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_Toc6232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13.3 工程试车</w:t>
      </w:r>
      <w:r>
        <w:rPr>
          <w:highlight w:val="none"/>
        </w:rPr>
        <w:tab/>
      </w:r>
      <w:r>
        <w:rPr>
          <w:highlight w:val="none"/>
        </w:rPr>
        <w:fldChar w:fldCharType="begin"/>
      </w:r>
      <w:r>
        <w:rPr>
          <w:highlight w:val="none"/>
        </w:rPr>
        <w:instrText xml:space="preserve"> PAGEREF _Toc6232 \h </w:instrText>
      </w:r>
      <w:r>
        <w:rPr>
          <w:highlight w:val="none"/>
        </w:rPr>
        <w:fldChar w:fldCharType="separate"/>
      </w:r>
      <w:r>
        <w:rPr>
          <w:highlight w:val="none"/>
        </w:rPr>
        <w:t>155</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_Toc7192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 竣工结算</w:t>
      </w:r>
      <w:r>
        <w:rPr>
          <w:highlight w:val="none"/>
        </w:rPr>
        <w:tab/>
      </w:r>
      <w:r>
        <w:rPr>
          <w:highlight w:val="none"/>
        </w:rPr>
        <w:fldChar w:fldCharType="begin"/>
      </w:r>
      <w:r>
        <w:rPr>
          <w:highlight w:val="none"/>
        </w:rPr>
        <w:instrText xml:space="preserve"> PAGEREF _Toc7192 \h </w:instrText>
      </w:r>
      <w:r>
        <w:rPr>
          <w:highlight w:val="none"/>
        </w:rPr>
        <w:fldChar w:fldCharType="separate"/>
      </w:r>
      <w:r>
        <w:rPr>
          <w:highlight w:val="none"/>
        </w:rPr>
        <w:t>156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_Toc12230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14.1 竣工结算申请</w:t>
      </w:r>
      <w:r>
        <w:rPr>
          <w:highlight w:val="none"/>
        </w:rPr>
        <w:tab/>
      </w:r>
      <w:r>
        <w:rPr>
          <w:highlight w:val="none"/>
        </w:rPr>
        <w:fldChar w:fldCharType="begin"/>
      </w:r>
      <w:r>
        <w:rPr>
          <w:highlight w:val="none"/>
        </w:rPr>
        <w:instrText xml:space="preserve"> PAGEREF _Toc12230 \h </w:instrText>
      </w:r>
      <w:r>
        <w:rPr>
          <w:highlight w:val="none"/>
        </w:rPr>
        <w:fldChar w:fldCharType="separate"/>
      </w:r>
      <w:r>
        <w:rPr>
          <w:highlight w:val="none"/>
        </w:rPr>
        <w:t>156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_Toc12449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14.2 竣工结算审核</w:t>
      </w:r>
      <w:r>
        <w:rPr>
          <w:highlight w:val="none"/>
        </w:rPr>
        <w:tab/>
      </w:r>
      <w:r>
        <w:rPr>
          <w:highlight w:val="none"/>
        </w:rPr>
        <w:fldChar w:fldCharType="begin"/>
      </w:r>
      <w:r>
        <w:rPr>
          <w:highlight w:val="none"/>
        </w:rPr>
        <w:instrText xml:space="preserve"> PAGEREF _Toc12449 \h </w:instrText>
      </w:r>
      <w:r>
        <w:rPr>
          <w:highlight w:val="none"/>
        </w:rPr>
        <w:fldChar w:fldCharType="separate"/>
      </w:r>
      <w:r>
        <w:rPr>
          <w:highlight w:val="none"/>
        </w:rPr>
        <w:t>156</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_Toc28753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14.4 最终结清</w:t>
      </w:r>
      <w:r>
        <w:rPr>
          <w:highlight w:val="none"/>
        </w:rPr>
        <w:tab/>
      </w:r>
      <w:r>
        <w:rPr>
          <w:highlight w:val="none"/>
        </w:rPr>
        <w:fldChar w:fldCharType="begin"/>
      </w:r>
      <w:r>
        <w:rPr>
          <w:highlight w:val="none"/>
        </w:rPr>
        <w:instrText xml:space="preserve"> PAGEREF _Toc28753 \h </w:instrText>
      </w:r>
      <w:r>
        <w:rPr>
          <w:highlight w:val="none"/>
        </w:rPr>
        <w:fldChar w:fldCharType="separate"/>
      </w:r>
      <w:r>
        <w:rPr>
          <w:highlight w:val="none"/>
        </w:rPr>
        <w:t>157</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_Toc18603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 缺陷责任期与保修</w:t>
      </w:r>
      <w:r>
        <w:rPr>
          <w:highlight w:val="none"/>
        </w:rPr>
        <w:tab/>
      </w:r>
      <w:r>
        <w:rPr>
          <w:highlight w:val="none"/>
        </w:rPr>
        <w:fldChar w:fldCharType="begin"/>
      </w:r>
      <w:r>
        <w:rPr>
          <w:highlight w:val="none"/>
        </w:rPr>
        <w:instrText xml:space="preserve"> PAGEREF _Toc18603 \h </w:instrText>
      </w:r>
      <w:r>
        <w:rPr>
          <w:highlight w:val="none"/>
        </w:rPr>
        <w:fldChar w:fldCharType="separate"/>
      </w:r>
      <w:r>
        <w:rPr>
          <w:highlight w:val="none"/>
        </w:rPr>
        <w:t>157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_Toc7885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15.2缺陷责任期</w:t>
      </w:r>
      <w:r>
        <w:rPr>
          <w:highlight w:val="none"/>
        </w:rPr>
        <w:tab/>
      </w:r>
      <w:r>
        <w:rPr>
          <w:highlight w:val="none"/>
        </w:rPr>
        <w:fldChar w:fldCharType="begin"/>
      </w:r>
      <w:r>
        <w:rPr>
          <w:highlight w:val="none"/>
        </w:rPr>
        <w:instrText xml:space="preserve"> PAGEREF _Toc7885 \h </w:instrText>
      </w:r>
      <w:r>
        <w:rPr>
          <w:highlight w:val="none"/>
        </w:rPr>
        <w:fldChar w:fldCharType="separate"/>
      </w:r>
      <w:r>
        <w:rPr>
          <w:highlight w:val="none"/>
        </w:rPr>
        <w:t>157</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_Toc20101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15.3 质量保证金</w:t>
      </w:r>
      <w:r>
        <w:rPr>
          <w:highlight w:val="none"/>
        </w:rPr>
        <w:tab/>
      </w:r>
      <w:r>
        <w:rPr>
          <w:highlight w:val="none"/>
        </w:rPr>
        <w:fldChar w:fldCharType="begin"/>
      </w:r>
      <w:r>
        <w:rPr>
          <w:highlight w:val="none"/>
        </w:rPr>
        <w:instrText xml:space="preserve"> PAGEREF _Toc20101 \h </w:instrText>
      </w:r>
      <w:r>
        <w:rPr>
          <w:highlight w:val="none"/>
        </w:rPr>
        <w:fldChar w:fldCharType="separate"/>
      </w:r>
      <w:r>
        <w:rPr>
          <w:highlight w:val="none"/>
        </w:rPr>
        <w:t>158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_Toc31216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15.4保修</w:t>
      </w:r>
      <w:r>
        <w:rPr>
          <w:highlight w:val="none"/>
        </w:rPr>
        <w:tab/>
      </w:r>
      <w:r>
        <w:rPr>
          <w:highlight w:val="none"/>
        </w:rPr>
        <w:fldChar w:fldCharType="begin"/>
      </w:r>
      <w:r>
        <w:rPr>
          <w:highlight w:val="none"/>
        </w:rPr>
        <w:instrText xml:space="preserve"> PAGEREF _Toc31216 \h </w:instrText>
      </w:r>
      <w:r>
        <w:rPr>
          <w:highlight w:val="none"/>
        </w:rPr>
        <w:fldChar w:fldCharType="separate"/>
      </w:r>
      <w:r>
        <w:rPr>
          <w:highlight w:val="none"/>
        </w:rPr>
        <w:t>159</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_Toc5418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 违约</w:t>
      </w:r>
      <w:r>
        <w:rPr>
          <w:highlight w:val="none"/>
        </w:rPr>
        <w:tab/>
      </w:r>
      <w:r>
        <w:rPr>
          <w:highlight w:val="none"/>
        </w:rPr>
        <w:fldChar w:fldCharType="begin"/>
      </w:r>
      <w:r>
        <w:rPr>
          <w:highlight w:val="none"/>
        </w:rPr>
        <w:instrText xml:space="preserve"> PAGEREF _Toc5418 \h </w:instrText>
      </w:r>
      <w:r>
        <w:rPr>
          <w:highlight w:val="none"/>
        </w:rPr>
        <w:fldChar w:fldCharType="separate"/>
      </w:r>
      <w:r>
        <w:rPr>
          <w:highlight w:val="none"/>
        </w:rPr>
        <w:t>160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_Toc17274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16.1 发包人违约</w:t>
      </w:r>
      <w:r>
        <w:rPr>
          <w:highlight w:val="none"/>
        </w:rPr>
        <w:tab/>
      </w:r>
      <w:r>
        <w:rPr>
          <w:highlight w:val="none"/>
        </w:rPr>
        <w:fldChar w:fldCharType="begin"/>
      </w:r>
      <w:r>
        <w:rPr>
          <w:highlight w:val="none"/>
        </w:rPr>
        <w:instrText xml:space="preserve"> PAGEREF _Toc17274 \h </w:instrText>
      </w:r>
      <w:r>
        <w:rPr>
          <w:highlight w:val="none"/>
        </w:rPr>
        <w:fldChar w:fldCharType="separate"/>
      </w:r>
      <w:r>
        <w:rPr>
          <w:highlight w:val="none"/>
        </w:rPr>
        <w:t>160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_Toc28482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16.2 承包人违约</w:t>
      </w:r>
      <w:r>
        <w:rPr>
          <w:highlight w:val="none"/>
        </w:rPr>
        <w:tab/>
      </w:r>
      <w:r>
        <w:rPr>
          <w:highlight w:val="none"/>
        </w:rPr>
        <w:fldChar w:fldCharType="begin"/>
      </w:r>
      <w:r>
        <w:rPr>
          <w:highlight w:val="none"/>
        </w:rPr>
        <w:instrText xml:space="preserve"> PAGEREF _Toc28482 \h </w:instrText>
      </w:r>
      <w:r>
        <w:rPr>
          <w:highlight w:val="none"/>
        </w:rPr>
        <w:fldChar w:fldCharType="separate"/>
      </w:r>
      <w:r>
        <w:rPr>
          <w:highlight w:val="none"/>
        </w:rPr>
        <w:t>161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_Toc25527 </w:instrText>
      </w:r>
      <w:r>
        <w:rPr>
          <w:rFonts w:hint="eastAsia" w:ascii="仿宋" w:hAnsi="仿宋" w:eastAsia="仿宋" w:cs="仿宋"/>
          <w:szCs w:val="28"/>
          <w:highlight w:val="none"/>
        </w:rPr>
        <w:fldChar w:fldCharType="separate"/>
      </w:r>
      <w:r>
        <w:rPr>
          <w:rFonts w:hint="eastAsia" w:ascii="仿宋" w:hAnsi="仿宋" w:eastAsia="仿宋" w:cs="仿宋"/>
          <w:kern w:val="0"/>
          <w:szCs w:val="28"/>
          <w:highlight w:val="none"/>
        </w:rPr>
        <w:t>16.3第三人造成的违约</w:t>
      </w:r>
      <w:r>
        <w:rPr>
          <w:highlight w:val="none"/>
        </w:rPr>
        <w:tab/>
      </w:r>
      <w:r>
        <w:rPr>
          <w:highlight w:val="none"/>
        </w:rPr>
        <w:fldChar w:fldCharType="begin"/>
      </w:r>
      <w:r>
        <w:rPr>
          <w:highlight w:val="none"/>
        </w:rPr>
        <w:instrText xml:space="preserve"> PAGEREF _Toc25527 \h </w:instrText>
      </w:r>
      <w:r>
        <w:rPr>
          <w:highlight w:val="none"/>
        </w:rPr>
        <w:fldChar w:fldCharType="separate"/>
      </w:r>
      <w:r>
        <w:rPr>
          <w:highlight w:val="none"/>
        </w:rPr>
        <w:t>167</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_Toc2848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 不可抗力</w:t>
      </w:r>
      <w:r>
        <w:rPr>
          <w:highlight w:val="none"/>
        </w:rPr>
        <w:tab/>
      </w:r>
      <w:r>
        <w:rPr>
          <w:highlight w:val="none"/>
        </w:rPr>
        <w:fldChar w:fldCharType="begin"/>
      </w:r>
      <w:r>
        <w:rPr>
          <w:highlight w:val="none"/>
        </w:rPr>
        <w:instrText xml:space="preserve"> PAGEREF _Toc2848 \h </w:instrText>
      </w:r>
      <w:r>
        <w:rPr>
          <w:highlight w:val="none"/>
        </w:rPr>
        <w:fldChar w:fldCharType="separate"/>
      </w:r>
      <w:r>
        <w:rPr>
          <w:highlight w:val="none"/>
        </w:rPr>
        <w:t>1681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_Toc508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17.1 不可抗力的确认</w:t>
      </w:r>
      <w:r>
        <w:rPr>
          <w:highlight w:val="none"/>
        </w:rPr>
        <w:tab/>
      </w:r>
      <w:r>
        <w:rPr>
          <w:highlight w:val="none"/>
        </w:rPr>
        <w:fldChar w:fldCharType="begin"/>
      </w:r>
      <w:r>
        <w:rPr>
          <w:highlight w:val="none"/>
        </w:rPr>
        <w:instrText xml:space="preserve"> PAGEREF _Toc508 \h </w:instrText>
      </w:r>
      <w:r>
        <w:rPr>
          <w:highlight w:val="none"/>
        </w:rPr>
        <w:fldChar w:fldCharType="separate"/>
      </w:r>
      <w:r>
        <w:rPr>
          <w:highlight w:val="none"/>
        </w:rPr>
        <w:t>168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_Toc9168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17.3 不可抗力后果的承担</w:t>
      </w:r>
      <w:r>
        <w:rPr>
          <w:highlight w:val="none"/>
        </w:rPr>
        <w:tab/>
      </w:r>
      <w:r>
        <w:rPr>
          <w:highlight w:val="none"/>
        </w:rPr>
        <w:fldChar w:fldCharType="begin"/>
      </w:r>
      <w:r>
        <w:rPr>
          <w:highlight w:val="none"/>
        </w:rPr>
        <w:instrText xml:space="preserve"> PAGEREF _Toc9168 \h </w:instrText>
      </w:r>
      <w:r>
        <w:rPr>
          <w:highlight w:val="none"/>
        </w:rPr>
        <w:fldChar w:fldCharType="separate"/>
      </w:r>
      <w:r>
        <w:rPr>
          <w:highlight w:val="none"/>
        </w:rPr>
        <w:t>168</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_Toc520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17.4 因不可抗力解除合同</w:t>
      </w:r>
      <w:r>
        <w:rPr>
          <w:highlight w:val="none"/>
        </w:rPr>
        <w:tab/>
      </w:r>
      <w:r>
        <w:rPr>
          <w:highlight w:val="none"/>
        </w:rPr>
        <w:fldChar w:fldCharType="begin"/>
      </w:r>
      <w:r>
        <w:rPr>
          <w:highlight w:val="none"/>
        </w:rPr>
        <w:instrText xml:space="preserve"> PAGEREF _Toc520 \h </w:instrText>
      </w:r>
      <w:r>
        <w:rPr>
          <w:highlight w:val="none"/>
        </w:rPr>
        <w:fldChar w:fldCharType="separate"/>
      </w:r>
      <w:r>
        <w:rPr>
          <w:highlight w:val="none"/>
        </w:rPr>
        <w:t>168</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_Toc22386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 保险</w:t>
      </w:r>
      <w:r>
        <w:rPr>
          <w:highlight w:val="none"/>
        </w:rPr>
        <w:tab/>
      </w:r>
      <w:r>
        <w:rPr>
          <w:highlight w:val="none"/>
        </w:rPr>
        <w:fldChar w:fldCharType="begin"/>
      </w:r>
      <w:r>
        <w:rPr>
          <w:highlight w:val="none"/>
        </w:rPr>
        <w:instrText xml:space="preserve"> PAGEREF _Toc22386 \h </w:instrText>
      </w:r>
      <w:r>
        <w:rPr>
          <w:highlight w:val="none"/>
        </w:rPr>
        <w:fldChar w:fldCharType="separate"/>
      </w:r>
      <w:r>
        <w:rPr>
          <w:highlight w:val="none"/>
        </w:rPr>
        <w:t>169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_Toc5490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18.1 工程保险</w:t>
      </w:r>
      <w:r>
        <w:rPr>
          <w:highlight w:val="none"/>
        </w:rPr>
        <w:tab/>
      </w:r>
      <w:r>
        <w:rPr>
          <w:highlight w:val="none"/>
        </w:rPr>
        <w:fldChar w:fldCharType="begin"/>
      </w:r>
      <w:r>
        <w:rPr>
          <w:highlight w:val="none"/>
        </w:rPr>
        <w:instrText xml:space="preserve"> PAGEREF _Toc5490 \h </w:instrText>
      </w:r>
      <w:r>
        <w:rPr>
          <w:highlight w:val="none"/>
        </w:rPr>
        <w:fldChar w:fldCharType="separate"/>
      </w:r>
      <w:r>
        <w:rPr>
          <w:highlight w:val="none"/>
        </w:rPr>
        <w:t>169</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_Toc13673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18.3 其他保险</w:t>
      </w:r>
      <w:r>
        <w:rPr>
          <w:highlight w:val="none"/>
        </w:rPr>
        <w:tab/>
      </w:r>
      <w:r>
        <w:rPr>
          <w:highlight w:val="none"/>
        </w:rPr>
        <w:fldChar w:fldCharType="begin"/>
      </w:r>
      <w:r>
        <w:rPr>
          <w:highlight w:val="none"/>
        </w:rPr>
        <w:instrText xml:space="preserve"> PAGEREF _Toc13673 \h </w:instrText>
      </w:r>
      <w:r>
        <w:rPr>
          <w:highlight w:val="none"/>
        </w:rPr>
        <w:fldChar w:fldCharType="separate"/>
      </w:r>
      <w:r>
        <w:rPr>
          <w:highlight w:val="none"/>
        </w:rPr>
        <w:t>170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_Toc18829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18.6未按约定投保的补救</w:t>
      </w:r>
      <w:r>
        <w:rPr>
          <w:highlight w:val="none"/>
        </w:rPr>
        <w:tab/>
      </w:r>
      <w:r>
        <w:rPr>
          <w:highlight w:val="none"/>
        </w:rPr>
        <w:fldChar w:fldCharType="begin"/>
      </w:r>
      <w:r>
        <w:rPr>
          <w:highlight w:val="none"/>
        </w:rPr>
        <w:instrText xml:space="preserve"> PAGEREF _Toc18829 \h </w:instrText>
      </w:r>
      <w:r>
        <w:rPr>
          <w:highlight w:val="none"/>
        </w:rPr>
        <w:fldChar w:fldCharType="separate"/>
      </w:r>
      <w:r>
        <w:rPr>
          <w:highlight w:val="none"/>
        </w:rPr>
        <w:t>170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_Toc27447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18.7 通知义务</w:t>
      </w:r>
      <w:r>
        <w:rPr>
          <w:highlight w:val="none"/>
        </w:rPr>
        <w:tab/>
      </w:r>
      <w:r>
        <w:rPr>
          <w:highlight w:val="none"/>
        </w:rPr>
        <w:fldChar w:fldCharType="begin"/>
      </w:r>
      <w:r>
        <w:rPr>
          <w:highlight w:val="none"/>
        </w:rPr>
        <w:instrText xml:space="preserve"> PAGEREF _Toc27447 \h </w:instrText>
      </w:r>
      <w:r>
        <w:rPr>
          <w:highlight w:val="none"/>
        </w:rPr>
        <w:fldChar w:fldCharType="separate"/>
      </w:r>
      <w:r>
        <w:rPr>
          <w:highlight w:val="none"/>
        </w:rPr>
        <w:t>170</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_Toc32105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19.索赔</w:t>
      </w:r>
      <w:r>
        <w:rPr>
          <w:highlight w:val="none"/>
        </w:rPr>
        <w:tab/>
      </w:r>
      <w:r>
        <w:rPr>
          <w:highlight w:val="none"/>
        </w:rPr>
        <w:fldChar w:fldCharType="begin"/>
      </w:r>
      <w:r>
        <w:rPr>
          <w:highlight w:val="none"/>
        </w:rPr>
        <w:instrText xml:space="preserve"> PAGEREF _Toc32105 \h </w:instrText>
      </w:r>
      <w:r>
        <w:rPr>
          <w:highlight w:val="none"/>
        </w:rPr>
        <w:fldChar w:fldCharType="separate"/>
      </w:r>
      <w:r>
        <w:rPr>
          <w:highlight w:val="none"/>
        </w:rPr>
        <w:t>170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_Toc27894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19.1承包人的索赔</w:t>
      </w:r>
      <w:r>
        <w:rPr>
          <w:highlight w:val="none"/>
        </w:rPr>
        <w:tab/>
      </w:r>
      <w:r>
        <w:rPr>
          <w:highlight w:val="none"/>
        </w:rPr>
        <w:fldChar w:fldCharType="begin"/>
      </w:r>
      <w:r>
        <w:rPr>
          <w:highlight w:val="none"/>
        </w:rPr>
        <w:instrText xml:space="preserve"> PAGEREF _Toc27894 \h </w:instrText>
      </w:r>
      <w:r>
        <w:rPr>
          <w:highlight w:val="none"/>
        </w:rPr>
        <w:fldChar w:fldCharType="separate"/>
      </w:r>
      <w:r>
        <w:rPr>
          <w:highlight w:val="none"/>
        </w:rPr>
        <w:t>170</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_Toc18647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19.2对承包人索赔的处理</w:t>
      </w:r>
      <w:r>
        <w:rPr>
          <w:highlight w:val="none"/>
        </w:rPr>
        <w:tab/>
      </w:r>
      <w:r>
        <w:rPr>
          <w:highlight w:val="none"/>
        </w:rPr>
        <w:fldChar w:fldCharType="begin"/>
      </w:r>
      <w:r>
        <w:rPr>
          <w:highlight w:val="none"/>
        </w:rPr>
        <w:instrText xml:space="preserve"> PAGEREF _Toc18647 \h </w:instrText>
      </w:r>
      <w:r>
        <w:rPr>
          <w:highlight w:val="none"/>
        </w:rPr>
        <w:fldChar w:fldCharType="separate"/>
      </w:r>
      <w:r>
        <w:rPr>
          <w:highlight w:val="none"/>
        </w:rPr>
        <w:t>170</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_Toc7881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 争议解决</w:t>
      </w:r>
      <w:r>
        <w:rPr>
          <w:highlight w:val="none"/>
        </w:rPr>
        <w:tab/>
      </w:r>
      <w:r>
        <w:rPr>
          <w:highlight w:val="none"/>
        </w:rPr>
        <w:fldChar w:fldCharType="begin"/>
      </w:r>
      <w:r>
        <w:rPr>
          <w:highlight w:val="none"/>
        </w:rPr>
        <w:instrText xml:space="preserve"> PAGEREF _Toc7881 \h </w:instrText>
      </w:r>
      <w:r>
        <w:rPr>
          <w:highlight w:val="none"/>
        </w:rPr>
        <w:fldChar w:fldCharType="separate"/>
      </w:r>
      <w:r>
        <w:rPr>
          <w:highlight w:val="none"/>
        </w:rPr>
        <w:t>171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_Toc25759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20.3 争议评审</w:t>
      </w:r>
      <w:r>
        <w:rPr>
          <w:highlight w:val="none"/>
        </w:rPr>
        <w:tab/>
      </w:r>
      <w:r>
        <w:rPr>
          <w:highlight w:val="none"/>
        </w:rPr>
        <w:fldChar w:fldCharType="begin"/>
      </w:r>
      <w:r>
        <w:rPr>
          <w:highlight w:val="none"/>
        </w:rPr>
        <w:instrText xml:space="preserve"> PAGEREF _Toc25759 \h </w:instrText>
      </w:r>
      <w:r>
        <w:rPr>
          <w:highlight w:val="none"/>
        </w:rPr>
        <w:fldChar w:fldCharType="separate"/>
      </w:r>
      <w:r>
        <w:rPr>
          <w:highlight w:val="none"/>
        </w:rPr>
        <w:t>171</w:t>
      </w:r>
      <w:r>
        <w:rPr>
          <w:highlight w:val="none"/>
        </w:rPr>
        <w:fldChar w:fldCharType="end"/>
      </w:r>
      <w:r>
        <w:rPr>
          <w:rFonts w:hint="eastAsia" w:ascii="仿宋" w:hAnsi="仿宋" w:eastAsia="仿宋" w:cs="仿宋"/>
          <w:szCs w:val="28"/>
          <w:highlight w:val="none"/>
        </w:rPr>
        <w:fldChar w:fldCharType="end"/>
      </w:r>
    </w:p>
    <w:p>
      <w:pPr>
        <w:pStyle w:val="21"/>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_Toc28359 </w:instrText>
      </w:r>
      <w:r>
        <w:rPr>
          <w:rFonts w:hint="eastAsia" w:ascii="仿宋" w:hAnsi="仿宋" w:eastAsia="仿宋" w:cs="仿宋"/>
          <w:szCs w:val="28"/>
          <w:highlight w:val="none"/>
        </w:rPr>
        <w:fldChar w:fldCharType="separate"/>
      </w:r>
      <w:r>
        <w:rPr>
          <w:rFonts w:hint="eastAsia" w:ascii="仿宋" w:hAnsi="仿宋" w:eastAsia="仿宋" w:cs="仿宋"/>
          <w:szCs w:val="28"/>
          <w:highlight w:val="none"/>
        </w:rPr>
        <w:t>20.4仲裁或诉讼</w:t>
      </w:r>
      <w:r>
        <w:rPr>
          <w:highlight w:val="none"/>
        </w:rPr>
        <w:tab/>
      </w:r>
      <w:r>
        <w:rPr>
          <w:highlight w:val="none"/>
        </w:rPr>
        <w:fldChar w:fldCharType="begin"/>
      </w:r>
      <w:r>
        <w:rPr>
          <w:highlight w:val="none"/>
        </w:rPr>
        <w:instrText xml:space="preserve"> PAGEREF _Toc28359 \h </w:instrText>
      </w:r>
      <w:r>
        <w:rPr>
          <w:highlight w:val="none"/>
        </w:rPr>
        <w:fldChar w:fldCharType="separate"/>
      </w:r>
      <w:r>
        <w:rPr>
          <w:highlight w:val="none"/>
        </w:rPr>
        <w:t>171</w:t>
      </w:r>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r>
        <w:rPr>
          <w:rFonts w:hint="eastAsia" w:ascii="仿宋" w:hAnsi="仿宋" w:eastAsia="仿宋" w:cs="仿宋"/>
          <w:szCs w:val="28"/>
          <w:highlight w:val="none"/>
        </w:rPr>
        <w:fldChar w:fldCharType="begin"/>
      </w:r>
      <w:r>
        <w:rPr>
          <w:rFonts w:hint="eastAsia" w:ascii="仿宋" w:hAnsi="仿宋" w:eastAsia="仿宋" w:cs="仿宋"/>
          <w:szCs w:val="28"/>
          <w:highlight w:val="none"/>
        </w:rPr>
        <w:instrText xml:space="preserve"> HYPERLINK \l _Toc25925 </w:instrText>
      </w:r>
      <w:r>
        <w:rPr>
          <w:rFonts w:hint="eastAsia" w:ascii="仿宋" w:hAnsi="仿宋" w:eastAsia="仿宋" w:cs="仿宋"/>
          <w:szCs w:val="28"/>
          <w:highlight w:val="none"/>
        </w:rPr>
        <w:fldChar w:fldCharType="separate"/>
      </w:r>
      <w:r>
        <w:rPr>
          <w:rFonts w:hint="eastAsia" w:ascii="仿宋" w:hAnsi="仿宋" w:eastAsia="仿宋" w:cs="仿宋"/>
          <w:bCs w:val="0"/>
          <w:szCs w:val="28"/>
          <w:highlight w:val="none"/>
        </w:rPr>
        <w:t>附件</w:t>
      </w:r>
      <w:r>
        <w:rPr>
          <w:highlight w:val="none"/>
        </w:rPr>
        <w:tab/>
      </w:r>
      <w:r>
        <w:rPr>
          <w:highlight w:val="none"/>
        </w:rPr>
        <w:fldChar w:fldCharType="begin"/>
      </w:r>
      <w:r>
        <w:rPr>
          <w:highlight w:val="none"/>
        </w:rPr>
        <w:instrText xml:space="preserve"> PAGEREF _Toc25925 \h </w:instrText>
      </w:r>
      <w:r>
        <w:rPr>
          <w:highlight w:val="none"/>
        </w:rPr>
        <w:fldChar w:fldCharType="separate"/>
      </w:r>
      <w:r>
        <w:rPr>
          <w:highlight w:val="none"/>
        </w:rPr>
        <w:t>172</w:t>
      </w:r>
      <w:bookmarkStart w:id="1573" w:name="_GoBack"/>
      <w:bookmarkEnd w:id="1573"/>
      <w:r>
        <w:rPr>
          <w:highlight w:val="none"/>
        </w:rPr>
        <w:fldChar w:fldCharType="end"/>
      </w:r>
      <w:r>
        <w:rPr>
          <w:rFonts w:hint="eastAsia" w:ascii="仿宋" w:hAnsi="仿宋" w:eastAsia="仿宋" w:cs="仿宋"/>
          <w:szCs w:val="28"/>
          <w:highlight w:val="none"/>
        </w:rPr>
        <w:fldChar w:fldCharType="end"/>
      </w:r>
    </w:p>
    <w:p>
      <w:pPr>
        <w:pStyle w:val="33"/>
        <w:tabs>
          <w:tab w:val="right" w:leader="dot" w:pos="8820"/>
        </w:tabs>
        <w:rPr>
          <w:highlight w:val="none"/>
        </w:rPr>
      </w:pPr>
    </w:p>
    <w:p>
      <w:pPr>
        <w:pStyle w:val="6"/>
        <w:jc w:val="center"/>
        <w:rPr>
          <w:rFonts w:ascii="仿宋" w:hAnsi="仿宋" w:eastAsia="仿宋" w:cs="仿宋"/>
          <w:sz w:val="28"/>
          <w:szCs w:val="28"/>
          <w:highlight w:val="none"/>
        </w:rPr>
        <w:sectPr>
          <w:footerReference r:id="rId9" w:type="default"/>
          <w:pgSz w:w="11906" w:h="16838"/>
          <w:pgMar w:top="1418" w:right="1555" w:bottom="1418" w:left="1531" w:header="851" w:footer="992" w:gutter="0"/>
          <w:pgNumType w:fmt="decimal" w:start="1"/>
          <w:cols w:space="720" w:num="1"/>
          <w:docGrid w:type="lines" w:linePitch="312" w:charSpace="0"/>
        </w:sectPr>
      </w:pPr>
      <w:r>
        <w:rPr>
          <w:rFonts w:hint="eastAsia" w:ascii="仿宋" w:hAnsi="仿宋" w:eastAsia="仿宋" w:cs="仿宋"/>
          <w:szCs w:val="28"/>
          <w:highlight w:val="none"/>
        </w:rPr>
        <w:fldChar w:fldCharType="end"/>
      </w:r>
    </w:p>
    <w:p>
      <w:pPr>
        <w:pStyle w:val="4"/>
        <w:jc w:val="center"/>
        <w:rPr>
          <w:rFonts w:ascii="仿宋" w:hAnsi="仿宋" w:eastAsia="仿宋" w:cs="仿宋"/>
          <w:b w:val="0"/>
          <w:highlight w:val="none"/>
        </w:rPr>
      </w:pPr>
      <w:bookmarkStart w:id="2" w:name="_Toc13795"/>
      <w:bookmarkStart w:id="3" w:name="_Toc19693"/>
      <w:bookmarkStart w:id="4" w:name="_Toc10178"/>
      <w:r>
        <w:rPr>
          <w:rFonts w:hint="eastAsia" w:ascii="仿宋" w:hAnsi="仿宋" w:eastAsia="仿宋" w:cs="仿宋"/>
          <w:highlight w:val="none"/>
        </w:rPr>
        <w:t>第一部分 合同协议书</w:t>
      </w:r>
      <w:bookmarkEnd w:id="0"/>
      <w:bookmarkEnd w:id="1"/>
      <w:bookmarkEnd w:id="2"/>
      <w:bookmarkEnd w:id="3"/>
      <w:bookmarkEnd w:id="4"/>
    </w:p>
    <w:p>
      <w:pPr>
        <w:spacing w:line="360" w:lineRule="auto"/>
        <w:rPr>
          <w:rFonts w:hint="eastAsia" w:ascii="仿宋" w:hAnsi="仿宋" w:eastAsia="仿宋" w:cs="仿宋"/>
          <w:b/>
          <w:sz w:val="28"/>
          <w:szCs w:val="28"/>
          <w:highlight w:val="none"/>
          <w:u w:val="single"/>
        </w:rPr>
      </w:pPr>
      <w:r>
        <w:rPr>
          <w:rFonts w:hint="eastAsia" w:ascii="仿宋" w:hAnsi="仿宋" w:eastAsia="仿宋" w:cs="仿宋"/>
          <w:b/>
          <w:sz w:val="28"/>
          <w:szCs w:val="28"/>
          <w:highlight w:val="none"/>
        </w:rPr>
        <w:t>发包人（全称）：</w:t>
      </w:r>
      <w:r>
        <w:rPr>
          <w:rFonts w:hint="eastAsia" w:ascii="仿宋" w:hAnsi="仿宋" w:eastAsia="仿宋" w:cs="仿宋"/>
          <w:b/>
          <w:sz w:val="28"/>
          <w:szCs w:val="28"/>
          <w:highlight w:val="none"/>
          <w:u w:val="single"/>
        </w:rPr>
        <w:t>珠海城帆建设有限公司</w:t>
      </w:r>
    </w:p>
    <w:p>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承包人（全称）：</w:t>
      </w:r>
      <w:r>
        <w:rPr>
          <w:rFonts w:hint="eastAsia" w:ascii="仿宋" w:hAnsi="仿宋" w:eastAsia="仿宋" w:cs="仿宋"/>
          <w:b/>
          <w:sz w:val="28"/>
          <w:szCs w:val="28"/>
          <w:highlight w:val="none"/>
          <w:u w:val="single"/>
        </w:rPr>
        <w:t xml:space="preserve"> </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b/>
          <w:sz w:val="28"/>
          <w:szCs w:val="28"/>
          <w:highlight w:val="none"/>
          <w:u w:val="single"/>
        </w:rPr>
        <w:t xml:space="preserve"> </w:t>
      </w:r>
      <w:r>
        <w:rPr>
          <w:rFonts w:ascii="仿宋" w:hAnsi="仿宋" w:eastAsia="仿宋" w:cs="仿宋"/>
          <w:b/>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b/>
          <w:sz w:val="28"/>
          <w:szCs w:val="28"/>
          <w:highlight w:val="none"/>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根据《中华人民共和国民法典》、《中华人民共和国建筑法》及有关法律规定，遵循平等、自愿、公平和诚实信用的原则，</w:t>
      </w:r>
      <w:r>
        <w:rPr>
          <w:rFonts w:hint="eastAsia" w:ascii="仿宋" w:hAnsi="仿宋" w:eastAsia="仿宋" w:cs="仿宋"/>
          <w:sz w:val="28"/>
          <w:szCs w:val="28"/>
          <w:highlight w:val="none"/>
          <w:lang w:val="en-US" w:eastAsia="zh-CN"/>
        </w:rPr>
        <w:t>发包人受建设单位</w:t>
      </w:r>
      <w:r>
        <w:rPr>
          <w:rFonts w:hint="eastAsia" w:ascii="仿宋" w:hAnsi="仿宋" w:eastAsia="仿宋" w:cs="仿宋"/>
          <w:sz w:val="28"/>
          <w:szCs w:val="28"/>
          <w:highlight w:val="none"/>
          <w:u w:val="single"/>
          <w:lang w:val="en-US" w:eastAsia="zh-CN"/>
        </w:rPr>
        <w:t xml:space="preserve">      珠海市斗门区白藤街道办事处</w:t>
      </w:r>
      <w:r>
        <w:rPr>
          <w:rFonts w:hint="eastAsia" w:ascii="仿宋" w:hAnsi="仿宋" w:eastAsia="仿宋" w:cs="仿宋"/>
          <w:sz w:val="28"/>
          <w:szCs w:val="28"/>
          <w:highlight w:val="none"/>
          <w:lang w:val="en-US" w:eastAsia="zh-CN"/>
        </w:rPr>
        <w:t>委托与承包人</w:t>
      </w:r>
      <w:r>
        <w:rPr>
          <w:rFonts w:hint="eastAsia" w:ascii="仿宋" w:hAnsi="仿宋" w:eastAsia="仿宋" w:cs="仿宋"/>
          <w:sz w:val="28"/>
          <w:szCs w:val="28"/>
          <w:highlight w:val="none"/>
        </w:rPr>
        <w:t>就</w:t>
      </w:r>
      <w:r>
        <w:rPr>
          <w:rFonts w:hint="eastAsia" w:ascii="仿宋" w:hAnsi="仿宋" w:eastAsia="仿宋" w:cs="仿宋"/>
          <w:sz w:val="28"/>
          <w:szCs w:val="28"/>
          <w:highlight w:val="none"/>
          <w:u w:val="single"/>
        </w:rPr>
        <w:t>幸福河畔片区填土项目</w:t>
      </w:r>
      <w:r>
        <w:rPr>
          <w:rFonts w:hint="eastAsia" w:ascii="仿宋" w:hAnsi="仿宋" w:eastAsia="仿宋" w:cs="仿宋"/>
          <w:sz w:val="28"/>
          <w:szCs w:val="28"/>
          <w:highlight w:val="none"/>
        </w:rPr>
        <w:t>工程施工及有关事项协商一致，共同达成如下协议：</w:t>
      </w:r>
    </w:p>
    <w:p>
      <w:pPr>
        <w:spacing w:line="360" w:lineRule="auto"/>
        <w:ind w:firstLine="562" w:firstLineChars="200"/>
        <w:jc w:val="left"/>
        <w:outlineLvl w:val="1"/>
        <w:rPr>
          <w:rFonts w:ascii="仿宋" w:hAnsi="仿宋" w:eastAsia="仿宋" w:cs="仿宋"/>
          <w:b/>
          <w:bCs/>
          <w:sz w:val="28"/>
          <w:szCs w:val="28"/>
          <w:highlight w:val="none"/>
        </w:rPr>
      </w:pPr>
      <w:bookmarkStart w:id="5" w:name="_Toc10193"/>
      <w:bookmarkStart w:id="6" w:name="_Toc16772"/>
      <w:bookmarkStart w:id="7" w:name="_Toc15823"/>
      <w:r>
        <w:rPr>
          <w:rFonts w:hint="eastAsia" w:ascii="仿宋" w:hAnsi="仿宋" w:eastAsia="仿宋" w:cs="仿宋"/>
          <w:b/>
          <w:bCs/>
          <w:sz w:val="28"/>
          <w:szCs w:val="28"/>
          <w:highlight w:val="none"/>
        </w:rPr>
        <w:t>一、工程概况</w:t>
      </w:r>
      <w:bookmarkEnd w:id="5"/>
      <w:bookmarkEnd w:id="6"/>
      <w:bookmarkEnd w:id="7"/>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bCs/>
          <w:sz w:val="28"/>
          <w:szCs w:val="28"/>
          <w:highlight w:val="none"/>
        </w:rPr>
        <w:t>1.工程名称</w:t>
      </w:r>
      <w:r>
        <w:rPr>
          <w:rFonts w:hint="eastAsia" w:ascii="仿宋" w:hAnsi="仿宋" w:eastAsia="仿宋" w:cs="仿宋"/>
          <w:sz w:val="28"/>
          <w:szCs w:val="28"/>
          <w:highlight w:val="none"/>
        </w:rPr>
        <w:t>：</w:t>
      </w:r>
      <w:r>
        <w:rPr>
          <w:rFonts w:hint="eastAsia" w:ascii="仿宋" w:hAnsi="仿宋" w:eastAsia="仿宋" w:cs="仿宋"/>
          <w:b w:val="0"/>
          <w:bCs/>
          <w:sz w:val="28"/>
          <w:szCs w:val="28"/>
          <w:highlight w:val="none"/>
          <w:u w:val="single"/>
        </w:rPr>
        <w:t>幸福河畔片区填土项目</w:t>
      </w:r>
      <w:r>
        <w:rPr>
          <w:rFonts w:hint="eastAsia" w:ascii="仿宋" w:hAnsi="仿宋" w:eastAsia="仿宋" w:cs="仿宋"/>
          <w:b w:val="0"/>
          <w:bCs/>
          <w:sz w:val="28"/>
          <w:szCs w:val="28"/>
          <w:highlight w:val="none"/>
          <w:u w:val="none"/>
          <w:lang w:eastAsia="zh-CN"/>
        </w:rPr>
        <w:t>；</w:t>
      </w:r>
    </w:p>
    <w:p>
      <w:pPr>
        <w:spacing w:line="360" w:lineRule="auto"/>
        <w:ind w:firstLine="560" w:firstLineChars="200"/>
        <w:rPr>
          <w:rFonts w:hint="eastAsia" w:ascii="仿宋" w:hAnsi="仿宋" w:eastAsia="仿宋" w:cs="仿宋"/>
          <w:b/>
          <w:sz w:val="28"/>
          <w:szCs w:val="28"/>
          <w:highlight w:val="none"/>
          <w:u w:val="single"/>
        </w:rPr>
      </w:pPr>
      <w:r>
        <w:rPr>
          <w:rFonts w:hint="eastAsia" w:ascii="仿宋" w:hAnsi="仿宋" w:eastAsia="仿宋" w:cs="仿宋"/>
          <w:bCs/>
          <w:sz w:val="28"/>
          <w:szCs w:val="28"/>
          <w:highlight w:val="none"/>
        </w:rPr>
        <w:t>2.工程地点：</w:t>
      </w:r>
      <w:r>
        <w:rPr>
          <w:rFonts w:hint="eastAsia" w:ascii="仿宋" w:hAnsi="仿宋" w:eastAsia="仿宋" w:cs="仿宋"/>
          <w:b w:val="0"/>
          <w:bCs/>
          <w:sz w:val="28"/>
          <w:szCs w:val="28"/>
          <w:highlight w:val="none"/>
          <w:u w:val="single"/>
        </w:rPr>
        <w:t>珠海市斗门区</w:t>
      </w:r>
      <w:r>
        <w:rPr>
          <w:rFonts w:hint="eastAsia" w:ascii="仿宋" w:hAnsi="仿宋" w:eastAsia="仿宋" w:cs="仿宋"/>
          <w:b w:val="0"/>
          <w:bCs/>
          <w:sz w:val="28"/>
          <w:szCs w:val="28"/>
          <w:highlight w:val="none"/>
          <w:u w:val="none"/>
          <w:lang w:eastAsia="zh-CN"/>
        </w:rPr>
        <w:t>；</w:t>
      </w:r>
    </w:p>
    <w:p>
      <w:pPr>
        <w:spacing w:line="360" w:lineRule="auto"/>
        <w:ind w:firstLine="560" w:firstLineChars="200"/>
        <w:rPr>
          <w:rFonts w:hint="eastAsia" w:ascii="仿宋" w:hAnsi="仿宋" w:eastAsia="仿宋" w:cs="仿宋"/>
          <w:b/>
          <w:sz w:val="28"/>
          <w:szCs w:val="28"/>
          <w:highlight w:val="none"/>
          <w:u w:val="none"/>
          <w:lang w:eastAsia="zh-CN"/>
        </w:rPr>
      </w:pPr>
      <w:r>
        <w:rPr>
          <w:rFonts w:hint="eastAsia" w:ascii="仿宋" w:hAnsi="仿宋" w:eastAsia="仿宋" w:cs="仿宋"/>
          <w:bCs/>
          <w:sz w:val="28"/>
          <w:szCs w:val="28"/>
          <w:highlight w:val="none"/>
        </w:rPr>
        <w:t>3.资金来源：</w:t>
      </w:r>
      <w:r>
        <w:rPr>
          <w:rFonts w:hint="eastAsia" w:ascii="仿宋" w:hAnsi="仿宋" w:eastAsia="仿宋" w:cs="仿宋"/>
          <w:b w:val="0"/>
          <w:bCs/>
          <w:sz w:val="28"/>
          <w:szCs w:val="28"/>
          <w:highlight w:val="none"/>
          <w:u w:val="single"/>
          <w:lang w:val="en-US" w:eastAsia="zh-CN"/>
        </w:rPr>
        <w:t>财政资金</w:t>
      </w:r>
      <w:r>
        <w:rPr>
          <w:rFonts w:hint="eastAsia" w:ascii="仿宋" w:hAnsi="仿宋" w:eastAsia="仿宋" w:cs="仿宋"/>
          <w:b w:val="0"/>
          <w:bCs/>
          <w:sz w:val="28"/>
          <w:szCs w:val="28"/>
          <w:highlight w:val="none"/>
          <w:u w:val="none"/>
          <w:lang w:val="en-US" w:eastAsia="zh-CN"/>
        </w:rPr>
        <w:t>；</w:t>
      </w:r>
    </w:p>
    <w:p>
      <w:pPr>
        <w:widowControl/>
        <w:spacing w:line="240" w:lineRule="auto"/>
        <w:ind w:firstLine="560" w:firstLineChars="200"/>
        <w:jc w:val="left"/>
        <w:rPr>
          <w:rFonts w:hint="eastAsia" w:ascii="仿宋" w:hAnsi="仿宋" w:eastAsia="仿宋" w:cs="仿宋"/>
          <w:b/>
          <w:sz w:val="28"/>
          <w:szCs w:val="28"/>
          <w:highlight w:val="none"/>
          <w:u w:val="single"/>
        </w:rPr>
      </w:pPr>
      <w:r>
        <w:rPr>
          <w:rFonts w:hint="eastAsia" w:ascii="仿宋" w:hAnsi="仿宋" w:eastAsia="仿宋" w:cs="仿宋"/>
          <w:bCs/>
          <w:sz w:val="28"/>
          <w:szCs w:val="28"/>
          <w:highlight w:val="none"/>
        </w:rPr>
        <w:t>4.工程内容：</w:t>
      </w:r>
      <w:r>
        <w:rPr>
          <w:rFonts w:hint="eastAsia" w:ascii="仿宋" w:hAnsi="仿宋" w:eastAsia="仿宋" w:cs="仿宋"/>
          <w:color w:val="000000"/>
          <w:kern w:val="0"/>
          <w:sz w:val="28"/>
          <w:szCs w:val="28"/>
          <w:u w:val="single"/>
          <w:lang w:val="en-US" w:eastAsia="zh-CN" w:bidi="ar"/>
        </w:rPr>
        <w:t>土石方工程，具体内容包括施工图纸及工程量清单的所有内容</w:t>
      </w:r>
      <w:r>
        <w:rPr>
          <w:rFonts w:hint="eastAsia" w:ascii="仿宋" w:hAnsi="仿宋" w:eastAsia="仿宋" w:cs="仿宋"/>
          <w:color w:val="000000"/>
          <w:kern w:val="0"/>
          <w:sz w:val="28"/>
          <w:szCs w:val="28"/>
          <w:lang w:val="en-US" w:eastAsia="zh-CN" w:bidi="ar"/>
        </w:rPr>
        <w:t>。</w:t>
      </w:r>
    </w:p>
    <w:p>
      <w:pPr>
        <w:widowControl/>
        <w:spacing w:line="24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5.工程承包范围：</w:t>
      </w:r>
      <w:r>
        <w:rPr>
          <w:rFonts w:hint="eastAsia" w:ascii="仿宋" w:hAnsi="仿宋" w:eastAsia="仿宋" w:cs="仿宋"/>
          <w:bCs/>
          <w:color w:val="auto"/>
          <w:kern w:val="2"/>
          <w:sz w:val="28"/>
          <w:szCs w:val="28"/>
          <w:highlight w:val="none"/>
          <w:lang w:val="en-US" w:eastAsia="zh-CN" w:bidi="ar"/>
        </w:rPr>
        <w:t>承包内容为招标文件规定的，应由承包人完成的本工程施工图纸、预算编制说明、工程量清单中包含的施工内容，以及发包人确认的工程变更、工程商洽所载明的施工内容。</w:t>
      </w:r>
      <w:r>
        <w:rPr>
          <w:rFonts w:hint="eastAsia" w:ascii="仿宋" w:hAnsi="仿宋" w:eastAsia="仿宋" w:cs="仿宋"/>
          <w:b w:val="0"/>
          <w:bCs/>
          <w:sz w:val="28"/>
          <w:szCs w:val="28"/>
          <w:highlight w:val="none"/>
          <w:u w:val="single"/>
        </w:rPr>
        <w:t>发包人根据项目实施情况，有权对承包人的承包范围及内容进行调整，并按承包人实际完成且验收合格的</w:t>
      </w:r>
      <w:r>
        <w:rPr>
          <w:rFonts w:hint="eastAsia" w:ascii="仿宋" w:hAnsi="仿宋" w:eastAsia="仿宋" w:cs="仿宋"/>
          <w:b w:val="0"/>
          <w:bCs/>
          <w:sz w:val="28"/>
          <w:szCs w:val="28"/>
          <w:highlight w:val="none"/>
          <w:u w:val="single"/>
          <w:lang w:val="en-US" w:eastAsia="zh-CN"/>
        </w:rPr>
        <w:t>工程量</w:t>
      </w:r>
      <w:r>
        <w:rPr>
          <w:rFonts w:hint="eastAsia" w:ascii="仿宋" w:hAnsi="仿宋" w:eastAsia="仿宋" w:cs="仿宋"/>
          <w:b w:val="0"/>
          <w:bCs/>
          <w:sz w:val="28"/>
          <w:szCs w:val="28"/>
          <w:highlight w:val="none"/>
          <w:u w:val="single"/>
        </w:rPr>
        <w:t>结算，承包人对此无异议。</w:t>
      </w:r>
    </w:p>
    <w:p>
      <w:pPr>
        <w:spacing w:line="360" w:lineRule="auto"/>
        <w:ind w:firstLine="562" w:firstLineChars="200"/>
        <w:jc w:val="left"/>
        <w:outlineLvl w:val="1"/>
        <w:rPr>
          <w:rFonts w:hint="eastAsia" w:ascii="仿宋" w:hAnsi="仿宋" w:eastAsia="仿宋" w:cs="仿宋"/>
          <w:b/>
          <w:bCs/>
          <w:sz w:val="28"/>
          <w:szCs w:val="28"/>
          <w:highlight w:val="none"/>
        </w:rPr>
      </w:pPr>
      <w:bookmarkStart w:id="8" w:name="_Toc15379"/>
      <w:bookmarkStart w:id="9" w:name="_Toc26392"/>
      <w:bookmarkStart w:id="10" w:name="_Toc12056"/>
      <w:r>
        <w:rPr>
          <w:rFonts w:hint="eastAsia" w:ascii="仿宋" w:hAnsi="仿宋" w:eastAsia="仿宋" w:cs="仿宋"/>
          <w:b/>
          <w:bCs/>
          <w:sz w:val="28"/>
          <w:szCs w:val="28"/>
          <w:highlight w:val="none"/>
        </w:rPr>
        <w:t>二、合同工期</w:t>
      </w:r>
      <w:bookmarkEnd w:id="8"/>
      <w:bookmarkEnd w:id="9"/>
      <w:bookmarkEnd w:id="10"/>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计划开工日期：</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日</w:t>
      </w:r>
    </w:p>
    <w:p>
      <w:pPr>
        <w:pStyle w:val="14"/>
        <w:ind w:firstLine="560" w:firstLineChars="200"/>
        <w:rPr>
          <w:rFonts w:hint="default"/>
          <w:sz w:val="28"/>
          <w:szCs w:val="28"/>
          <w:highlight w:val="none"/>
          <w:lang w:val="en-US" w:eastAsia="zh-CN"/>
        </w:rPr>
      </w:pPr>
      <w:r>
        <w:rPr>
          <w:rFonts w:hint="eastAsia" w:ascii="仿宋" w:hAnsi="仿宋" w:eastAsia="仿宋" w:cs="仿宋"/>
          <w:sz w:val="28"/>
          <w:szCs w:val="28"/>
          <w:highlight w:val="none"/>
          <w:lang w:val="en-US" w:eastAsia="zh-CN"/>
        </w:rPr>
        <w:t>计划竣工日期：</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日</w:t>
      </w:r>
    </w:p>
    <w:p>
      <w:pPr>
        <w:spacing w:line="360" w:lineRule="auto"/>
        <w:ind w:firstLine="560" w:firstLineChars="200"/>
        <w:jc w:val="left"/>
        <w:rPr>
          <w:rFonts w:hint="default" w:ascii="仿宋" w:hAnsi="仿宋" w:eastAsia="仿宋" w:cs="仿宋"/>
          <w:sz w:val="28"/>
          <w:szCs w:val="28"/>
          <w:highlight w:val="yellow"/>
          <w:u w:val="single"/>
          <w:lang w:val="en-US" w:eastAsia="zh-CN"/>
        </w:rPr>
      </w:pPr>
      <w:r>
        <w:rPr>
          <w:rFonts w:hint="eastAsia" w:ascii="仿宋" w:hAnsi="仿宋" w:eastAsia="仿宋" w:cs="仿宋"/>
          <w:sz w:val="28"/>
          <w:szCs w:val="28"/>
          <w:highlight w:val="yellow"/>
          <w:lang w:val="en-US" w:eastAsia="zh-CN"/>
        </w:rPr>
        <w:t>工期目标（</w:t>
      </w:r>
      <w:r>
        <w:rPr>
          <w:rFonts w:hint="eastAsia" w:ascii="仿宋" w:hAnsi="仿宋" w:eastAsia="仿宋" w:cs="仿宋"/>
          <w:sz w:val="28"/>
          <w:szCs w:val="28"/>
          <w:highlight w:val="yellow"/>
        </w:rPr>
        <w:t>工期总日历天数</w:t>
      </w:r>
      <w:r>
        <w:rPr>
          <w:rFonts w:hint="eastAsia" w:ascii="仿宋" w:hAnsi="仿宋" w:eastAsia="仿宋" w:cs="仿宋"/>
          <w:sz w:val="28"/>
          <w:szCs w:val="28"/>
          <w:highlight w:val="yellow"/>
          <w:lang w:eastAsia="zh-CN"/>
        </w:rPr>
        <w:t>）</w:t>
      </w:r>
      <w:r>
        <w:commentReference w:id="0"/>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lang w:val="en-US" w:eastAsia="zh-CN"/>
        </w:rPr>
        <w:t>自监理单位签发开工令之日起365个日历天内完成工程全部施工内容，并通过发包人及政府相关部门的竣工验收</w:t>
      </w:r>
      <w:r>
        <w:rPr>
          <w:rFonts w:hint="eastAsia" w:ascii="仿宋" w:hAnsi="仿宋" w:eastAsia="仿宋" w:cs="仿宋"/>
          <w:sz w:val="28"/>
          <w:szCs w:val="28"/>
          <w:highlight w:val="none"/>
          <w:u w:val="none"/>
          <w:lang w:val="en-US" w:eastAsia="zh-CN"/>
        </w:rPr>
        <w:t>。</w:t>
      </w:r>
      <w:r>
        <w:rPr>
          <w:rFonts w:hint="eastAsia" w:ascii="仿宋" w:hAnsi="仿宋" w:eastAsia="仿宋" w:cs="仿宋"/>
          <w:b w:val="0"/>
          <w:sz w:val="28"/>
          <w:szCs w:val="28"/>
          <w:highlight w:val="yellow"/>
          <w:u w:val="none"/>
          <w:lang w:val="en-US" w:eastAsia="zh-CN"/>
        </w:rPr>
        <w:t>其中，</w:t>
      </w:r>
      <w:commentRangeStart w:id="1"/>
      <w:r>
        <w:rPr>
          <w:rFonts w:hint="eastAsia" w:ascii="仿宋" w:hAnsi="仿宋" w:eastAsia="仿宋" w:cs="仿宋"/>
          <w:sz w:val="28"/>
          <w:szCs w:val="28"/>
          <w:highlight w:val="yellow"/>
          <w:u w:val="none"/>
        </w:rPr>
        <w:t>关键节点工期</w:t>
      </w:r>
      <w:r>
        <w:rPr>
          <w:rFonts w:hint="eastAsia" w:ascii="仿宋" w:hAnsi="仿宋" w:eastAsia="仿宋" w:cs="仿宋"/>
          <w:sz w:val="28"/>
          <w:szCs w:val="28"/>
          <w:highlight w:val="yellow"/>
          <w:u w:val="none"/>
          <w:lang w:val="en-US" w:eastAsia="zh-CN"/>
        </w:rPr>
        <w:t>如下：</w:t>
      </w:r>
      <w:commentRangeEnd w:id="1"/>
      <w:r>
        <w:commentReference w:id="1"/>
      </w:r>
      <w:r>
        <w:rPr>
          <w:rFonts w:hint="eastAsia" w:ascii="仿宋" w:hAnsi="仿宋" w:eastAsia="仿宋" w:cs="仿宋"/>
          <w:sz w:val="28"/>
          <w:szCs w:val="28"/>
          <w:highlight w:val="yellow"/>
          <w:u w:val="single"/>
          <w:lang w:val="en-US" w:eastAsia="zh-CN"/>
        </w:rPr>
        <w:t xml:space="preserve">                  </w:t>
      </w:r>
    </w:p>
    <w:p>
      <w:pPr>
        <w:spacing w:line="360" w:lineRule="auto"/>
        <w:ind w:firstLine="562" w:firstLineChars="200"/>
        <w:jc w:val="left"/>
        <w:outlineLvl w:val="1"/>
        <w:rPr>
          <w:rFonts w:hint="eastAsia" w:ascii="仿宋" w:hAnsi="仿宋" w:eastAsia="仿宋" w:cs="仿宋"/>
          <w:b/>
          <w:bCs/>
          <w:sz w:val="28"/>
          <w:szCs w:val="28"/>
          <w:highlight w:val="none"/>
        </w:rPr>
      </w:pPr>
      <w:bookmarkStart w:id="11" w:name="_Toc4126"/>
      <w:bookmarkStart w:id="12" w:name="_Toc11869"/>
      <w:bookmarkStart w:id="13" w:name="_Toc12731"/>
      <w:r>
        <w:rPr>
          <w:rFonts w:hint="eastAsia" w:ascii="仿宋" w:hAnsi="仿宋" w:eastAsia="仿宋" w:cs="仿宋"/>
          <w:b/>
          <w:bCs/>
          <w:sz w:val="28"/>
          <w:szCs w:val="28"/>
          <w:highlight w:val="none"/>
        </w:rPr>
        <w:t>三、质量标准</w:t>
      </w:r>
      <w:bookmarkEnd w:id="11"/>
      <w:bookmarkEnd w:id="12"/>
      <w:bookmarkEnd w:id="13"/>
    </w:p>
    <w:p>
      <w:pPr>
        <w:spacing w:line="360" w:lineRule="auto"/>
        <w:ind w:firstLine="560" w:firstLineChars="200"/>
        <w:jc w:val="left"/>
        <w:rPr>
          <w:rFonts w:hint="default"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工程质量标准：</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符合国家、广东省、珠海市现行验收评审标准</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lang w:val="en-US" w:eastAsia="zh-CN"/>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工程质量目标：</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合格</w:t>
      </w:r>
      <w:r>
        <w:rPr>
          <w:rFonts w:hint="eastAsia" w:ascii="仿宋" w:hAnsi="仿宋" w:eastAsia="仿宋" w:cs="仿宋"/>
          <w:sz w:val="28"/>
          <w:szCs w:val="28"/>
          <w:highlight w:val="none"/>
          <w:u w:val="none"/>
          <w:lang w:val="en-US" w:eastAsia="zh-CN"/>
        </w:rPr>
        <w:t>。</w:t>
      </w:r>
    </w:p>
    <w:p>
      <w:pPr>
        <w:spacing w:line="360" w:lineRule="auto"/>
        <w:ind w:firstLine="562" w:firstLineChars="200"/>
        <w:jc w:val="left"/>
        <w:outlineLvl w:val="1"/>
        <w:rPr>
          <w:rFonts w:hint="eastAsia" w:ascii="仿宋" w:hAnsi="仿宋" w:eastAsia="仿宋" w:cs="仿宋"/>
          <w:b/>
          <w:bCs/>
          <w:sz w:val="28"/>
          <w:szCs w:val="28"/>
          <w:highlight w:val="none"/>
        </w:rPr>
      </w:pPr>
      <w:bookmarkStart w:id="14" w:name="_Toc12508"/>
      <w:bookmarkStart w:id="15" w:name="_Toc6772"/>
      <w:bookmarkStart w:id="16" w:name="_Toc10164"/>
      <w:r>
        <w:rPr>
          <w:rFonts w:hint="eastAsia" w:ascii="仿宋" w:hAnsi="仿宋" w:eastAsia="仿宋" w:cs="仿宋"/>
          <w:b/>
          <w:bCs/>
          <w:sz w:val="28"/>
          <w:szCs w:val="28"/>
          <w:highlight w:val="none"/>
        </w:rPr>
        <w:t>四、签约合同价与合同价格形式</w:t>
      </w:r>
      <w:bookmarkEnd w:id="14"/>
      <w:bookmarkEnd w:id="15"/>
      <w:bookmarkEnd w:id="16"/>
      <w:r>
        <w:rPr>
          <w:rFonts w:hint="eastAsia" w:ascii="仿宋" w:hAnsi="仿宋" w:eastAsia="仿宋" w:cs="仿宋"/>
          <w:b/>
          <w:bCs/>
          <w:sz w:val="28"/>
          <w:szCs w:val="28"/>
          <w:highlight w:val="none"/>
        </w:rPr>
        <w:tab/>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1.签约合同价为：</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本合同暂定含税总价为人民币（大写）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其中，增值税税额为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元（税率为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其中：</w:t>
      </w:r>
    </w:p>
    <w:p>
      <w:pPr>
        <w:spacing w:line="360" w:lineRule="auto"/>
        <w:ind w:firstLine="560" w:firstLineChars="200"/>
        <w:jc w:val="left"/>
        <w:rPr>
          <w:rFonts w:ascii="仿宋" w:hAnsi="仿宋" w:eastAsia="仿宋" w:cs="仿宋"/>
          <w:sz w:val="28"/>
          <w:szCs w:val="28"/>
          <w:highlight w:val="none"/>
        </w:rPr>
      </w:pPr>
      <w:commentRangeStart w:id="2"/>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绿色施工安全防护措施费</w:t>
      </w:r>
      <w:r>
        <w:rPr>
          <w:rFonts w:hint="eastAsia" w:ascii="仿宋" w:hAnsi="仿宋" w:eastAsia="仿宋" w:cs="仿宋"/>
          <w:sz w:val="28"/>
          <w:szCs w:val="28"/>
          <w:highlight w:val="none"/>
        </w:rPr>
        <w:t>：</w:t>
      </w:r>
    </w:p>
    <w:p>
      <w:pPr>
        <w:spacing w:line="360" w:lineRule="auto"/>
        <w:ind w:firstLine="560" w:firstLineChars="200"/>
        <w:jc w:val="left"/>
        <w:rPr>
          <w:rFonts w:hint="eastAsia"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lang w:val="en-US" w:eastAsia="zh-CN"/>
        </w:rPr>
        <w:t>壹佰柒拾万叁仟零捌拾叁元柒角叁分</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宋体" w:hAnsi="宋体" w:eastAsia="宋体" w:cs="宋体"/>
          <w:sz w:val="28"/>
          <w:szCs w:val="28"/>
          <w:highlight w:val="none"/>
        </w:rPr>
        <w:t>¥</w:t>
      </w:r>
      <w:r>
        <w:rPr>
          <w:rFonts w:hint="eastAsia" w:ascii="仿宋" w:hAnsi="仿宋" w:eastAsia="仿宋" w:cs="仿宋"/>
          <w:sz w:val="28"/>
          <w:szCs w:val="28"/>
          <w:highlight w:val="none"/>
          <w:u w:val="single"/>
          <w:lang w:val="en-US" w:eastAsia="zh-CN"/>
        </w:rPr>
        <w:t xml:space="preserve"> 1,703,083.73</w:t>
      </w:r>
      <w:r>
        <w:rPr>
          <w:rFonts w:hint="eastAsia" w:ascii="仿宋" w:hAnsi="仿宋" w:eastAsia="仿宋" w:cs="仿宋"/>
          <w:sz w:val="28"/>
          <w:szCs w:val="28"/>
          <w:highlight w:val="none"/>
        </w:rPr>
        <w:t>元)；</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（2）专业工程暂估价金额：</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r>
        <w:rPr>
          <w:rFonts w:hint="eastAsia" w:ascii="宋体" w:hAnsi="宋体" w:eastAsia="宋体" w:cs="宋体"/>
          <w:sz w:val="28"/>
          <w:szCs w:val="28"/>
          <w:highlight w:val="none"/>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（3）暂列金额：</w:t>
      </w:r>
    </w:p>
    <w:p>
      <w:pPr>
        <w:spacing w:line="360" w:lineRule="auto"/>
        <w:ind w:firstLine="560" w:firstLineChars="200"/>
        <w:jc w:val="left"/>
        <w:rPr>
          <w:rFonts w:hint="eastAsia"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lang w:val="en-US" w:eastAsia="zh-CN"/>
        </w:rPr>
        <w:t>贰佰玖拾肆万肆仟零玖拾元陆角肆分</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宋体" w:hAnsi="宋体" w:eastAsia="宋体" w:cs="宋体"/>
          <w:sz w:val="28"/>
          <w:szCs w:val="28"/>
          <w:highlight w:val="none"/>
        </w:rPr>
        <w:t>¥</w:t>
      </w:r>
      <w:r>
        <w:rPr>
          <w:rFonts w:hint="eastAsia" w:ascii="仿宋" w:hAnsi="仿宋" w:eastAsia="仿宋" w:cs="仿宋"/>
          <w:sz w:val="28"/>
          <w:szCs w:val="28"/>
          <w:highlight w:val="none"/>
          <w:u w:val="single"/>
        </w:rPr>
        <w:t>2</w:t>
      </w:r>
      <w:r>
        <w:rPr>
          <w:rFonts w:hint="eastAsia" w:ascii="仿宋" w:hAnsi="仿宋" w:eastAsia="仿宋" w:cs="仿宋"/>
          <w:sz w:val="28"/>
          <w:szCs w:val="28"/>
          <w:highlight w:val="none"/>
          <w:u w:val="single"/>
          <w:lang w:val="en-US" w:eastAsia="zh-CN"/>
        </w:rPr>
        <w:t>,</w:t>
      </w:r>
      <w:r>
        <w:rPr>
          <w:rFonts w:hint="eastAsia" w:ascii="仿宋" w:hAnsi="仿宋" w:eastAsia="仿宋" w:cs="仿宋"/>
          <w:sz w:val="28"/>
          <w:szCs w:val="28"/>
          <w:highlight w:val="none"/>
          <w:u w:val="single"/>
        </w:rPr>
        <w:t>944</w:t>
      </w:r>
      <w:r>
        <w:rPr>
          <w:rFonts w:hint="eastAsia" w:ascii="仿宋" w:hAnsi="仿宋" w:eastAsia="仿宋" w:cs="仿宋"/>
          <w:sz w:val="28"/>
          <w:szCs w:val="28"/>
          <w:highlight w:val="none"/>
          <w:u w:val="single"/>
          <w:lang w:val="en-US" w:eastAsia="zh-CN"/>
        </w:rPr>
        <w:t>,</w:t>
      </w:r>
      <w:r>
        <w:rPr>
          <w:rFonts w:hint="eastAsia" w:ascii="仿宋" w:hAnsi="仿宋" w:eastAsia="仿宋" w:cs="仿宋"/>
          <w:sz w:val="28"/>
          <w:szCs w:val="28"/>
          <w:highlight w:val="none"/>
          <w:u w:val="single"/>
        </w:rPr>
        <w:t>090.64</w:t>
      </w:r>
      <w:r>
        <w:rPr>
          <w:rFonts w:hint="eastAsia" w:ascii="仿宋" w:hAnsi="仿宋" w:eastAsia="仿宋" w:cs="仿宋"/>
          <w:sz w:val="28"/>
          <w:szCs w:val="28"/>
          <w:highlight w:val="none"/>
        </w:rPr>
        <w:t>元)。</w:t>
      </w:r>
      <w:commentRangeEnd w:id="2"/>
      <w:r>
        <w:commentReference w:id="2"/>
      </w:r>
    </w:p>
    <w:p>
      <w:pPr>
        <w:numPr>
          <w:ilvl w:val="-1"/>
          <w:numId w:val="0"/>
        </w:numPr>
        <w:spacing w:line="360" w:lineRule="auto"/>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合同价格形式：</w:t>
      </w:r>
      <w:r>
        <w:rPr>
          <w:rFonts w:hint="eastAsia" w:ascii="仿宋" w:hAnsi="仿宋" w:eastAsia="仿宋" w:cs="仿宋"/>
          <w:sz w:val="28"/>
          <w:szCs w:val="28"/>
          <w:highlight w:val="none"/>
          <w:u w:val="single"/>
        </w:rPr>
        <w:t xml:space="preserve">   固定单价合同     </w:t>
      </w:r>
      <w:r>
        <w:rPr>
          <w:rFonts w:hint="eastAsia" w:ascii="仿宋" w:hAnsi="仿宋" w:eastAsia="仿宋" w:cs="仿宋"/>
          <w:sz w:val="28"/>
          <w:szCs w:val="28"/>
          <w:highlight w:val="none"/>
        </w:rPr>
        <w:t>。</w:t>
      </w:r>
    </w:p>
    <w:p>
      <w:pPr>
        <w:numPr>
          <w:ilvl w:val="-1"/>
          <w:numId w:val="0"/>
        </w:numPr>
        <w:spacing w:line="360" w:lineRule="auto"/>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3.</w:t>
      </w:r>
      <w:commentRangeStart w:id="3"/>
      <w:r>
        <w:rPr>
          <w:rFonts w:hint="eastAsia" w:ascii="仿宋" w:hAnsi="仿宋" w:eastAsia="仿宋" w:cs="仿宋"/>
          <w:color w:val="auto"/>
          <w:sz w:val="28"/>
          <w:szCs w:val="28"/>
          <w:highlight w:val="none"/>
        </w:rPr>
        <w:t>工人工资支付专户</w:t>
      </w:r>
      <w:r>
        <w:rPr>
          <w:rFonts w:hint="eastAsia" w:ascii="仿宋" w:hAnsi="仿宋" w:eastAsia="仿宋" w:cs="仿宋"/>
          <w:color w:val="auto"/>
          <w:sz w:val="28"/>
          <w:szCs w:val="28"/>
          <w:highlight w:val="none"/>
          <w:lang w:eastAsia="zh-CN"/>
        </w:rPr>
        <w:t>：</w:t>
      </w:r>
      <w:commentRangeEnd w:id="3"/>
      <w:r>
        <w:commentReference w:id="3"/>
      </w:r>
    </w:p>
    <w:p>
      <w:pPr>
        <w:pStyle w:val="2"/>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工人工资款支付专用账户开设的约定内容:</w:t>
      </w:r>
      <w:r>
        <w:rPr>
          <w:rFonts w:hint="eastAsia" w:ascii="仿宋" w:hAnsi="仿宋" w:eastAsia="仿宋" w:cs="仿宋"/>
          <w:color w:val="auto"/>
          <w:sz w:val="28"/>
          <w:szCs w:val="28"/>
          <w:highlight w:val="none"/>
          <w:u w:val="single"/>
          <w:lang w:val="en-US" w:eastAsia="zh-CN"/>
        </w:rPr>
        <w:t>承包人</w:t>
      </w:r>
      <w:r>
        <w:rPr>
          <w:rFonts w:hint="eastAsia" w:ascii="仿宋" w:hAnsi="仿宋" w:eastAsia="仿宋" w:cs="仿宋"/>
          <w:color w:val="auto"/>
          <w:sz w:val="28"/>
          <w:szCs w:val="28"/>
          <w:highlight w:val="none"/>
          <w:u w:val="single"/>
        </w:rPr>
        <w:t>应当在</w:t>
      </w:r>
      <w:r>
        <w:rPr>
          <w:rFonts w:hint="eastAsia" w:ascii="仿宋" w:hAnsi="仿宋" w:eastAsia="仿宋" w:cs="仿宋"/>
          <w:color w:val="auto"/>
          <w:sz w:val="28"/>
          <w:szCs w:val="28"/>
          <w:highlight w:val="none"/>
          <w:u w:val="single"/>
          <w:lang w:val="en-US" w:eastAsia="zh-CN"/>
        </w:rPr>
        <w:t>本</w:t>
      </w:r>
      <w:r>
        <w:rPr>
          <w:rFonts w:hint="eastAsia" w:ascii="仿宋" w:hAnsi="仿宋" w:eastAsia="仿宋" w:cs="仿宋"/>
          <w:color w:val="auto"/>
          <w:sz w:val="28"/>
          <w:szCs w:val="28"/>
          <w:highlight w:val="none"/>
          <w:u w:val="single"/>
        </w:rPr>
        <w:t>合同签订之日起 30 日内开立工资专用账户,并与</w:t>
      </w:r>
      <w:r>
        <w:rPr>
          <w:rFonts w:hint="eastAsia" w:ascii="仿宋" w:hAnsi="仿宋" w:eastAsia="仿宋" w:cs="仿宋"/>
          <w:color w:val="auto"/>
          <w:sz w:val="28"/>
          <w:szCs w:val="28"/>
          <w:highlight w:val="none"/>
          <w:u w:val="single"/>
          <w:lang w:val="en-US" w:eastAsia="zh-CN"/>
        </w:rPr>
        <w:t>发包人</w:t>
      </w:r>
      <w:r>
        <w:rPr>
          <w:rFonts w:hint="eastAsia" w:ascii="仿宋" w:hAnsi="仿宋" w:eastAsia="仿宋" w:cs="仿宋"/>
          <w:color w:val="auto"/>
          <w:sz w:val="28"/>
          <w:szCs w:val="28"/>
          <w:highlight w:val="none"/>
          <w:u w:val="single"/>
        </w:rPr>
        <w:t>、开户银行签订资金管理三方协议</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承包人必须</w:t>
      </w:r>
      <w:r>
        <w:rPr>
          <w:rFonts w:hint="eastAsia" w:ascii="仿宋" w:hAnsi="仿宋" w:eastAsia="仿宋" w:cs="仿宋"/>
          <w:color w:val="auto"/>
          <w:sz w:val="28"/>
          <w:szCs w:val="28"/>
          <w:highlight w:val="none"/>
          <w:u w:val="single"/>
        </w:rPr>
        <w:t>按《珠海市工程建设领域农民工工资专用账户管理实施办法》</w:t>
      </w:r>
      <w:r>
        <w:rPr>
          <w:rFonts w:hint="eastAsia" w:ascii="仿宋" w:hAnsi="仿宋" w:eastAsia="仿宋" w:cs="仿宋"/>
          <w:color w:val="auto"/>
          <w:sz w:val="28"/>
          <w:szCs w:val="28"/>
          <w:highlight w:val="none"/>
          <w:u w:val="single"/>
          <w:lang w:val="en-US" w:eastAsia="zh-CN"/>
        </w:rPr>
        <w:t>规定</w:t>
      </w:r>
      <w:r>
        <w:rPr>
          <w:rFonts w:hint="eastAsia" w:ascii="仿宋" w:hAnsi="仿宋" w:eastAsia="仿宋" w:cs="仿宋"/>
          <w:color w:val="auto"/>
          <w:sz w:val="28"/>
          <w:szCs w:val="28"/>
          <w:highlight w:val="none"/>
          <w:u w:val="single"/>
        </w:rPr>
        <w:t>支付农民工工资。</w:t>
      </w:r>
    </w:p>
    <w:p>
      <w:pPr>
        <w:pStyle w:val="2"/>
        <w:numPr>
          <w:ilvl w:val="-1"/>
          <w:numId w:val="0"/>
        </w:numPr>
        <w:ind w:firstLine="560" w:firstLineChars="200"/>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2）</w:t>
      </w:r>
      <w:commentRangeStart w:id="4"/>
      <w:r>
        <w:rPr>
          <w:rFonts w:hint="eastAsia" w:ascii="仿宋" w:hAnsi="仿宋" w:eastAsia="仿宋" w:cs="仿宋"/>
          <w:color w:val="auto"/>
          <w:sz w:val="28"/>
          <w:szCs w:val="28"/>
          <w:highlight w:val="none"/>
        </w:rPr>
        <w:t>工人工资款比例</w:t>
      </w:r>
      <w:r>
        <w:rPr>
          <w:rFonts w:hint="eastAsia" w:ascii="仿宋" w:hAnsi="仿宋" w:eastAsia="仿宋" w:cs="仿宋"/>
          <w:color w:val="auto"/>
          <w:sz w:val="28"/>
          <w:szCs w:val="28"/>
          <w:highlight w:val="none"/>
          <w:lang w:val="en-US" w:eastAsia="zh-CN"/>
        </w:rPr>
        <w:t>不得低于</w:t>
      </w:r>
      <w:r>
        <w:rPr>
          <w:rFonts w:hint="eastAsia" w:ascii="仿宋" w:hAnsi="仿宋" w:eastAsia="仿宋" w:cs="仿宋"/>
          <w:color w:val="auto"/>
          <w:sz w:val="28"/>
          <w:szCs w:val="28"/>
          <w:highlight w:val="none"/>
        </w:rPr>
        <w:t xml:space="preserve">施工合同总造价的 </w:t>
      </w:r>
      <w:r>
        <w:rPr>
          <w:rFonts w:hint="eastAsia" w:ascii="仿宋" w:hAnsi="仿宋" w:eastAsia="仿宋" w:cs="仿宋"/>
          <w:color w:val="auto"/>
          <w:sz w:val="28"/>
          <w:szCs w:val="28"/>
          <w:highlight w:val="none"/>
          <w:u w:val="single"/>
          <w:lang w:val="en-US" w:eastAsia="zh-CN"/>
        </w:rPr>
        <w:t>10</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none"/>
          <w:lang w:val="en-US" w:eastAsia="zh-CN"/>
        </w:rPr>
        <w:t>；</w:t>
      </w:r>
      <w:r>
        <w:rPr>
          <w:rFonts w:hint="eastAsia" w:ascii="仿宋" w:hAnsi="仿宋" w:eastAsia="仿宋" w:cs="仿宋"/>
          <w:color w:val="auto"/>
          <w:sz w:val="28"/>
          <w:szCs w:val="28"/>
          <w:highlight w:val="none"/>
        </w:rPr>
        <w:t>其中: 每一期工程进度款中的工人工资款比例:</w:t>
      </w:r>
      <w:r>
        <w:rPr>
          <w:rFonts w:hint="eastAsia" w:ascii="仿宋" w:hAnsi="仿宋" w:eastAsia="仿宋" w:cs="仿宋"/>
          <w:color w:val="auto"/>
          <w:sz w:val="28"/>
          <w:szCs w:val="28"/>
          <w:highlight w:val="none"/>
          <w:u w:val="single"/>
          <w:lang w:val="en-US" w:eastAsia="zh-CN"/>
        </w:rPr>
        <w:t xml:space="preserve">13% </w:t>
      </w:r>
      <w:r>
        <w:rPr>
          <w:rFonts w:hint="eastAsia" w:ascii="仿宋" w:hAnsi="仿宋" w:eastAsia="仿宋" w:cs="仿宋"/>
          <w:color w:val="auto"/>
          <w:sz w:val="28"/>
          <w:szCs w:val="28"/>
          <w:highlight w:val="none"/>
          <w:u w:val="none"/>
          <w:lang w:val="en-US" w:eastAsia="zh-CN"/>
        </w:rPr>
        <w:t>。</w:t>
      </w:r>
      <w:commentRangeEnd w:id="4"/>
      <w:r>
        <w:commentReference w:id="4"/>
      </w:r>
    </w:p>
    <w:p>
      <w:pPr>
        <w:pStyle w:val="2"/>
        <w:numPr>
          <w:ilvl w:val="0"/>
          <w:numId w:val="1"/>
        </w:numPr>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工人工资支付周期:</w:t>
      </w:r>
      <w:r>
        <w:rPr>
          <w:rFonts w:hint="eastAsia" w:ascii="仿宋" w:hAnsi="仿宋" w:eastAsia="仿宋" w:cs="仿宋"/>
          <w:color w:val="auto"/>
          <w:sz w:val="28"/>
          <w:szCs w:val="28"/>
          <w:highlight w:val="none"/>
          <w:u w:val="single"/>
          <w:lang w:val="en-US" w:eastAsia="zh-CN"/>
        </w:rPr>
        <w:t xml:space="preserve"> 每月与进度款同期支付。   </w:t>
      </w:r>
    </w:p>
    <w:p>
      <w:pPr>
        <w:pStyle w:val="2"/>
        <w:numPr>
          <w:ilvl w:val="0"/>
          <w:numId w:val="1"/>
        </w:numPr>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工人工资款支付专用账户开户银行(如果有) :</w:t>
      </w:r>
      <w:r>
        <w:rPr>
          <w:rFonts w:hint="eastAsia" w:ascii="仿宋" w:hAnsi="仿宋" w:eastAsia="仿宋" w:cs="仿宋"/>
          <w:color w:val="auto"/>
          <w:sz w:val="28"/>
          <w:szCs w:val="28"/>
          <w:highlight w:val="none"/>
          <w:u w:val="single"/>
        </w:rPr>
        <w:t xml:space="preserve">        </w:t>
      </w:r>
    </w:p>
    <w:p>
      <w:pPr>
        <w:pStyle w:val="2"/>
        <w:numPr>
          <w:ilvl w:val="0"/>
          <w:numId w:val="1"/>
        </w:numPr>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工人工资款支付专用账户 (如果有) :</w:t>
      </w:r>
      <w:r>
        <w:rPr>
          <w:rFonts w:hint="eastAsia" w:ascii="仿宋" w:hAnsi="仿宋" w:eastAsia="仿宋" w:cs="仿宋"/>
          <w:color w:val="auto"/>
          <w:sz w:val="28"/>
          <w:szCs w:val="28"/>
          <w:highlight w:val="none"/>
          <w:u w:val="single"/>
        </w:rPr>
        <w:t xml:space="preserve">              </w:t>
      </w:r>
    </w:p>
    <w:p>
      <w:pPr>
        <w:numPr>
          <w:ilvl w:val="-1"/>
          <w:numId w:val="0"/>
        </w:num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auto"/>
          <w:sz w:val="28"/>
          <w:szCs w:val="28"/>
          <w:highlight w:val="none"/>
        </w:rPr>
        <w:t>承包人已确认上述约定工程款中的工人工资款比例能满足本工程项目的工人工资支付</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工资专用账户内资金少于作业工人当期应发工资总额的,</w:t>
      </w:r>
      <w:r>
        <w:rPr>
          <w:rFonts w:hint="eastAsia" w:ascii="仿宋" w:hAnsi="仿宋" w:eastAsia="仿宋" w:cs="仿宋"/>
          <w:color w:val="auto"/>
          <w:sz w:val="28"/>
          <w:szCs w:val="28"/>
          <w:highlight w:val="none"/>
          <w:lang w:val="en-US" w:eastAsia="zh-CN"/>
        </w:rPr>
        <w:t>承包人</w:t>
      </w:r>
      <w:r>
        <w:rPr>
          <w:rFonts w:hint="eastAsia" w:ascii="仿宋" w:hAnsi="仿宋" w:eastAsia="仿宋" w:cs="仿宋"/>
          <w:color w:val="auto"/>
          <w:sz w:val="28"/>
          <w:szCs w:val="28"/>
          <w:highlight w:val="none"/>
        </w:rPr>
        <w:t>应当在 15 日内补足。因用工量增加等原因导致工资专用账户余额不足以按时足额支付农民工工资时,</w:t>
      </w:r>
      <w:r>
        <w:rPr>
          <w:rFonts w:hint="eastAsia" w:ascii="仿宋" w:hAnsi="仿宋" w:eastAsia="仿宋" w:cs="仿宋"/>
          <w:color w:val="auto"/>
          <w:sz w:val="28"/>
          <w:szCs w:val="28"/>
          <w:highlight w:val="none"/>
          <w:lang w:val="en-US" w:eastAsia="zh-CN"/>
        </w:rPr>
        <w:t>承包人</w:t>
      </w:r>
      <w:r>
        <w:rPr>
          <w:rFonts w:hint="eastAsia" w:ascii="仿宋" w:hAnsi="仿宋" w:eastAsia="仿宋" w:cs="仿宋"/>
          <w:color w:val="auto"/>
          <w:sz w:val="28"/>
          <w:szCs w:val="28"/>
          <w:highlight w:val="none"/>
        </w:rPr>
        <w:t>提出需增加的人工费用数额,由</w:t>
      </w:r>
      <w:r>
        <w:rPr>
          <w:rFonts w:hint="eastAsia" w:ascii="仿宋" w:hAnsi="仿宋" w:eastAsia="仿宋" w:cs="仿宋"/>
          <w:color w:val="auto"/>
          <w:sz w:val="28"/>
          <w:szCs w:val="28"/>
          <w:highlight w:val="none"/>
          <w:lang w:val="en-US" w:eastAsia="zh-CN"/>
        </w:rPr>
        <w:t>发包人</w:t>
      </w:r>
      <w:r>
        <w:rPr>
          <w:rFonts w:hint="eastAsia" w:ascii="仿宋" w:hAnsi="仿宋" w:eastAsia="仿宋" w:cs="仿宋"/>
          <w:color w:val="auto"/>
          <w:sz w:val="28"/>
          <w:szCs w:val="28"/>
          <w:highlight w:val="none"/>
        </w:rPr>
        <w:t>核准后及时追加拨付。</w:t>
      </w:r>
    </w:p>
    <w:p>
      <w:pPr>
        <w:spacing w:line="360" w:lineRule="auto"/>
        <w:ind w:firstLine="562" w:firstLineChars="200"/>
        <w:jc w:val="left"/>
        <w:outlineLvl w:val="1"/>
        <w:rPr>
          <w:rFonts w:hint="eastAsia" w:ascii="仿宋" w:hAnsi="仿宋" w:eastAsia="仿宋" w:cs="仿宋"/>
          <w:b/>
          <w:bCs/>
          <w:sz w:val="28"/>
          <w:szCs w:val="28"/>
          <w:highlight w:val="none"/>
        </w:rPr>
      </w:pPr>
      <w:bookmarkStart w:id="17" w:name="_Toc27687"/>
      <w:bookmarkStart w:id="18" w:name="_Toc23788"/>
      <w:bookmarkStart w:id="19" w:name="_Toc7136"/>
      <w:r>
        <w:rPr>
          <w:rFonts w:hint="eastAsia" w:ascii="仿宋" w:hAnsi="仿宋" w:eastAsia="仿宋" w:cs="仿宋"/>
          <w:b/>
          <w:bCs/>
          <w:sz w:val="28"/>
          <w:szCs w:val="28"/>
          <w:highlight w:val="none"/>
        </w:rPr>
        <w:t>五、项目经理</w:t>
      </w:r>
      <w:bookmarkEnd w:id="17"/>
      <w:bookmarkEnd w:id="18"/>
      <w:bookmarkEnd w:id="19"/>
    </w:p>
    <w:p>
      <w:pPr>
        <w:spacing w:line="360" w:lineRule="auto"/>
        <w:ind w:firstLine="560" w:firstLineChars="200"/>
        <w:jc w:val="left"/>
        <w:rPr>
          <w:rFonts w:ascii="仿宋" w:hAnsi="仿宋" w:eastAsia="仿宋" w:cs="仿宋"/>
          <w:sz w:val="28"/>
          <w:szCs w:val="28"/>
          <w:highlight w:val="none"/>
        </w:rPr>
      </w:pPr>
      <w:commentRangeStart w:id="5"/>
      <w:r>
        <w:rPr>
          <w:rFonts w:hint="eastAsia" w:ascii="仿宋" w:hAnsi="仿宋" w:eastAsia="仿宋" w:cs="仿宋"/>
          <w:sz w:val="28"/>
          <w:szCs w:val="28"/>
          <w:highlight w:val="none"/>
        </w:rPr>
        <w:t>承包人项目经理：</w:t>
      </w:r>
      <w:r>
        <w:rPr>
          <w:rFonts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lang w:val="en-US" w:eastAsia="zh-CN"/>
        </w:rPr>
        <w:t xml:space="preserve">联系电话：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 xml:space="preserve">  </w:t>
      </w:r>
      <w:r>
        <w:rPr>
          <w:rFonts w:hint="eastAsia" w:ascii="仿宋" w:hAnsi="仿宋" w:eastAsia="仿宋" w:cs="仿宋"/>
          <w:sz w:val="28"/>
          <w:szCs w:val="28"/>
          <w:highlight w:val="none"/>
        </w:rPr>
        <w:t>。</w:t>
      </w:r>
      <w:commentRangeEnd w:id="5"/>
      <w:r>
        <w:commentReference w:id="5"/>
      </w:r>
    </w:p>
    <w:p>
      <w:pPr>
        <w:spacing w:line="360" w:lineRule="auto"/>
        <w:ind w:firstLine="562" w:firstLineChars="200"/>
        <w:jc w:val="left"/>
        <w:outlineLvl w:val="1"/>
        <w:rPr>
          <w:rFonts w:hint="eastAsia" w:ascii="仿宋" w:hAnsi="仿宋" w:eastAsia="仿宋" w:cs="仿宋"/>
          <w:b/>
          <w:bCs/>
          <w:sz w:val="28"/>
          <w:szCs w:val="28"/>
          <w:highlight w:val="none"/>
        </w:rPr>
      </w:pPr>
      <w:bookmarkStart w:id="20" w:name="_Toc27177"/>
      <w:bookmarkStart w:id="21" w:name="_Toc29692"/>
      <w:bookmarkStart w:id="22" w:name="_Toc20745"/>
      <w:r>
        <w:rPr>
          <w:rFonts w:hint="eastAsia" w:ascii="仿宋" w:hAnsi="仿宋" w:eastAsia="仿宋" w:cs="仿宋"/>
          <w:b/>
          <w:bCs/>
          <w:sz w:val="28"/>
          <w:szCs w:val="28"/>
          <w:highlight w:val="none"/>
        </w:rPr>
        <w:t>六、合同文件构成及解释优先顺序如下</w:t>
      </w:r>
      <w:bookmarkEnd w:id="20"/>
      <w:bookmarkEnd w:id="21"/>
      <w:bookmarkEnd w:id="22"/>
    </w:p>
    <w:p>
      <w:pPr>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本协议书与下列文件一起构成合同文件，</w:t>
      </w:r>
      <w:r>
        <w:rPr>
          <w:rFonts w:hint="eastAsia" w:ascii="仿宋" w:hAnsi="仿宋" w:eastAsia="仿宋" w:cs="仿宋"/>
          <w:kern w:val="0"/>
          <w:sz w:val="28"/>
          <w:szCs w:val="28"/>
          <w:highlight w:val="none"/>
        </w:rPr>
        <w:t>组成合同的各项文件应互相解释，互为说明，其解释合同文件的优先顺序如下</w:t>
      </w:r>
      <w:r>
        <w:rPr>
          <w:rFonts w:hint="eastAsia" w:ascii="仿宋" w:hAnsi="仿宋" w:eastAsia="仿宋" w:cs="仿宋"/>
          <w:bCs/>
          <w:sz w:val="28"/>
          <w:szCs w:val="28"/>
          <w:highlight w:val="none"/>
        </w:rPr>
        <w:t>：</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1</w:t>
      </w:r>
      <w:r>
        <w:rPr>
          <w:rFonts w:hint="eastAsia" w:ascii="仿宋" w:hAnsi="仿宋" w:eastAsia="仿宋" w:cs="仿宋"/>
          <w:kern w:val="0"/>
          <w:sz w:val="28"/>
          <w:szCs w:val="28"/>
          <w:highlight w:val="none"/>
        </w:rPr>
        <w:t>）中标通知书；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2</w:t>
      </w:r>
      <w:r>
        <w:rPr>
          <w:rFonts w:hint="eastAsia" w:ascii="仿宋" w:hAnsi="仿宋" w:eastAsia="仿宋" w:cs="仿宋"/>
          <w:kern w:val="0"/>
          <w:sz w:val="28"/>
          <w:szCs w:val="28"/>
          <w:highlight w:val="none"/>
        </w:rPr>
        <w:t>）招标文件及发包人要求；</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3</w:t>
      </w:r>
      <w:r>
        <w:rPr>
          <w:rFonts w:hint="eastAsia" w:ascii="仿宋" w:hAnsi="仿宋" w:eastAsia="仿宋" w:cs="仿宋"/>
          <w:kern w:val="0"/>
          <w:sz w:val="28"/>
          <w:szCs w:val="28"/>
          <w:highlight w:val="none"/>
        </w:rPr>
        <w:t>）合同协议书；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rPr>
        <w:t>专用合同条款</w:t>
      </w:r>
      <w:r>
        <w:rPr>
          <w:rFonts w:hint="eastAsia" w:ascii="仿宋" w:hAnsi="仿宋" w:eastAsia="仿宋" w:cs="仿宋"/>
          <w:sz w:val="28"/>
          <w:szCs w:val="28"/>
          <w:highlight w:val="none"/>
        </w:rPr>
        <w:t>及其附件</w:t>
      </w:r>
      <w:r>
        <w:rPr>
          <w:rFonts w:hint="eastAsia" w:ascii="仿宋" w:hAnsi="仿宋" w:eastAsia="仿宋" w:cs="仿宋"/>
          <w:kern w:val="0"/>
          <w:sz w:val="28"/>
          <w:szCs w:val="28"/>
          <w:highlight w:val="none"/>
        </w:rPr>
        <w:t>；</w:t>
      </w:r>
    </w:p>
    <w:p>
      <w:pPr>
        <w:pStyle w:val="2"/>
        <w:ind w:firstLine="6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（5）投标函及其附录；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（6）通用合同条款；</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（7）技术标准和要求；</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（8）图纸；</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（9）已标价工程量清单或预算书；</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（10）其他合同文件。</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上述各项合同文件包括合同当事人就该项合同文件所作出的补充和修改，属于同一类内容的文件，应以最新签署的为准。</w:t>
      </w:r>
    </w:p>
    <w:p>
      <w:pPr>
        <w:pStyle w:val="2"/>
        <w:ind w:firstLine="600"/>
        <w:jc w:val="left"/>
        <w:rPr>
          <w:rFonts w:ascii="仿宋" w:hAnsi="仿宋" w:eastAsia="仿宋" w:cs="仿宋"/>
          <w:sz w:val="28"/>
          <w:szCs w:val="28"/>
          <w:highlight w:val="none"/>
        </w:rPr>
      </w:pPr>
      <w:r>
        <w:rPr>
          <w:rFonts w:hint="eastAsia" w:ascii="仿宋" w:hAnsi="仿宋" w:eastAsia="仿宋" w:cs="仿宋"/>
          <w:sz w:val="28"/>
          <w:szCs w:val="28"/>
          <w:highlight w:val="none"/>
        </w:rPr>
        <w:t>在合同订立及履行过程中形成的与合同有关的文件均构成合同文件组成部分，并根据其性质确定优先解释顺序。</w:t>
      </w:r>
    </w:p>
    <w:p>
      <w:pPr>
        <w:spacing w:line="360" w:lineRule="auto"/>
        <w:ind w:firstLine="562" w:firstLineChars="200"/>
        <w:jc w:val="left"/>
        <w:outlineLvl w:val="1"/>
        <w:rPr>
          <w:rFonts w:hint="eastAsia" w:ascii="仿宋" w:hAnsi="仿宋" w:eastAsia="仿宋" w:cs="仿宋"/>
          <w:b/>
          <w:bCs/>
          <w:sz w:val="28"/>
          <w:szCs w:val="28"/>
          <w:highlight w:val="none"/>
        </w:rPr>
      </w:pPr>
      <w:bookmarkStart w:id="23" w:name="_Toc29986"/>
      <w:bookmarkStart w:id="24" w:name="_Toc31569"/>
      <w:bookmarkStart w:id="25" w:name="_Toc4805"/>
      <w:r>
        <w:rPr>
          <w:rFonts w:hint="eastAsia" w:ascii="仿宋" w:hAnsi="仿宋" w:eastAsia="仿宋" w:cs="仿宋"/>
          <w:b/>
          <w:bCs/>
          <w:sz w:val="28"/>
          <w:szCs w:val="28"/>
          <w:highlight w:val="none"/>
        </w:rPr>
        <w:t>七、承诺</w:t>
      </w:r>
      <w:bookmarkEnd w:id="23"/>
      <w:bookmarkEnd w:id="24"/>
      <w:bookmarkEnd w:id="25"/>
    </w:p>
    <w:p>
      <w:pPr>
        <w:spacing w:line="360" w:lineRule="auto"/>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1.发包人承诺按照法律规定履行项目审批手续、筹集工程建设资金并按照合同约定的期限和方式支付合同价款。</w:t>
      </w:r>
    </w:p>
    <w:p>
      <w:pPr>
        <w:spacing w:line="360" w:lineRule="auto"/>
        <w:ind w:firstLine="560" w:firstLineChars="200"/>
        <w:jc w:val="left"/>
        <w:rPr>
          <w:rFonts w:hint="eastAsia" w:ascii="仿宋" w:hAnsi="仿宋" w:eastAsia="仿宋" w:cs="仿宋"/>
          <w:bCs/>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sz w:val="28"/>
          <w:szCs w:val="28"/>
          <w:highlight w:val="none"/>
        </w:rPr>
        <w:t>承包人承诺按照法律规定及合同约定组织完成工程施工，确保工程质量和安全，不进行转包及违法分包，并在缺陷责任期及保修期内承担相应的工程维修责任。</w:t>
      </w:r>
    </w:p>
    <w:p>
      <w:pPr>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lang w:val="en-US" w:eastAsia="zh-CN"/>
        </w:rPr>
        <w:t>3</w:t>
      </w:r>
      <w:r>
        <w:rPr>
          <w:rFonts w:hint="eastAsia" w:ascii="仿宋" w:hAnsi="仿宋" w:eastAsia="仿宋" w:cs="仿宋"/>
          <w:bCs/>
          <w:sz w:val="28"/>
          <w:szCs w:val="28"/>
          <w:highlight w:val="none"/>
        </w:rPr>
        <w:t>.发包人和承包人通过招投标形式签订合同的，双方理解并承诺不再就同一工程另行签订与合同实质性内容相背离的协议。</w:t>
      </w:r>
    </w:p>
    <w:p>
      <w:pPr>
        <w:spacing w:line="360" w:lineRule="auto"/>
        <w:ind w:firstLine="562" w:firstLineChars="200"/>
        <w:jc w:val="left"/>
        <w:outlineLvl w:val="1"/>
        <w:rPr>
          <w:rFonts w:hint="eastAsia" w:ascii="仿宋" w:hAnsi="仿宋" w:eastAsia="仿宋" w:cs="仿宋"/>
          <w:b/>
          <w:bCs/>
          <w:sz w:val="28"/>
          <w:szCs w:val="28"/>
          <w:highlight w:val="none"/>
        </w:rPr>
      </w:pPr>
      <w:bookmarkStart w:id="26" w:name="_Toc2954"/>
      <w:bookmarkStart w:id="27" w:name="_Toc25333"/>
      <w:bookmarkStart w:id="28" w:name="_Toc2038"/>
      <w:r>
        <w:rPr>
          <w:rFonts w:hint="eastAsia" w:ascii="仿宋" w:hAnsi="仿宋" w:eastAsia="仿宋" w:cs="仿宋"/>
          <w:b/>
          <w:bCs/>
          <w:sz w:val="28"/>
          <w:szCs w:val="28"/>
          <w:highlight w:val="none"/>
        </w:rPr>
        <w:t>八、词语含义</w:t>
      </w:r>
      <w:bookmarkEnd w:id="26"/>
      <w:bookmarkEnd w:id="27"/>
      <w:bookmarkEnd w:id="28"/>
    </w:p>
    <w:p>
      <w:pPr>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本协议书中词语含义与第二部分通用合同条款中赋予的含义相同。</w:t>
      </w:r>
    </w:p>
    <w:p>
      <w:pPr>
        <w:spacing w:line="360" w:lineRule="auto"/>
        <w:ind w:firstLine="562" w:firstLineChars="200"/>
        <w:jc w:val="left"/>
        <w:outlineLvl w:val="1"/>
        <w:rPr>
          <w:rFonts w:hint="eastAsia" w:ascii="仿宋" w:hAnsi="仿宋" w:eastAsia="仿宋" w:cs="仿宋"/>
          <w:b/>
          <w:bCs/>
          <w:sz w:val="28"/>
          <w:szCs w:val="28"/>
          <w:highlight w:val="none"/>
        </w:rPr>
      </w:pPr>
      <w:bookmarkStart w:id="29" w:name="_Toc8590"/>
      <w:bookmarkStart w:id="30" w:name="_Toc6124"/>
      <w:bookmarkStart w:id="31" w:name="_Toc16007"/>
      <w:r>
        <w:rPr>
          <w:rFonts w:hint="eastAsia" w:ascii="仿宋" w:hAnsi="仿宋" w:eastAsia="仿宋" w:cs="仿宋"/>
          <w:b/>
          <w:bCs/>
          <w:sz w:val="28"/>
          <w:szCs w:val="28"/>
          <w:highlight w:val="none"/>
        </w:rPr>
        <w:t>九、签订时间</w:t>
      </w:r>
      <w:bookmarkEnd w:id="29"/>
      <w:bookmarkEnd w:id="30"/>
      <w:bookmarkEnd w:id="31"/>
    </w:p>
    <w:p>
      <w:pPr>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本合同于</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日签订。</w:t>
      </w:r>
    </w:p>
    <w:p>
      <w:pPr>
        <w:spacing w:line="360" w:lineRule="auto"/>
        <w:ind w:firstLine="562" w:firstLineChars="200"/>
        <w:jc w:val="left"/>
        <w:outlineLvl w:val="1"/>
        <w:rPr>
          <w:rFonts w:hint="eastAsia" w:ascii="仿宋" w:hAnsi="仿宋" w:eastAsia="仿宋" w:cs="仿宋"/>
          <w:b/>
          <w:bCs/>
          <w:sz w:val="28"/>
          <w:szCs w:val="28"/>
          <w:highlight w:val="none"/>
        </w:rPr>
      </w:pPr>
      <w:bookmarkStart w:id="32" w:name="_Toc24546"/>
      <w:bookmarkStart w:id="33" w:name="_Toc2269"/>
      <w:bookmarkStart w:id="34" w:name="_Toc15593"/>
      <w:r>
        <w:rPr>
          <w:rFonts w:hint="eastAsia" w:ascii="仿宋" w:hAnsi="仿宋" w:eastAsia="仿宋" w:cs="仿宋"/>
          <w:b/>
          <w:bCs/>
          <w:sz w:val="28"/>
          <w:szCs w:val="28"/>
          <w:highlight w:val="none"/>
        </w:rPr>
        <w:t>十、签订地点</w:t>
      </w:r>
      <w:bookmarkEnd w:id="32"/>
      <w:bookmarkEnd w:id="33"/>
      <w:bookmarkEnd w:id="34"/>
    </w:p>
    <w:p>
      <w:pPr>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本合同在</w:t>
      </w:r>
      <w:r>
        <w:rPr>
          <w:rFonts w:hint="eastAsia" w:ascii="仿宋" w:hAnsi="仿宋" w:eastAsia="仿宋" w:cs="仿宋"/>
          <w:bCs/>
          <w:sz w:val="28"/>
          <w:szCs w:val="28"/>
          <w:highlight w:val="none"/>
          <w:u w:val="single"/>
        </w:rPr>
        <w:t xml:space="preserve">     广东省珠海市斗门区     </w:t>
      </w:r>
      <w:r>
        <w:rPr>
          <w:rFonts w:hint="eastAsia" w:ascii="仿宋" w:hAnsi="仿宋" w:eastAsia="仿宋" w:cs="仿宋"/>
          <w:bCs/>
          <w:sz w:val="28"/>
          <w:szCs w:val="28"/>
          <w:highlight w:val="none"/>
        </w:rPr>
        <w:t>签订。</w:t>
      </w:r>
    </w:p>
    <w:p>
      <w:pPr>
        <w:spacing w:line="360" w:lineRule="auto"/>
        <w:ind w:firstLine="562" w:firstLineChars="200"/>
        <w:jc w:val="left"/>
        <w:outlineLvl w:val="1"/>
        <w:rPr>
          <w:rFonts w:hint="eastAsia" w:ascii="仿宋" w:hAnsi="仿宋" w:eastAsia="仿宋" w:cs="仿宋"/>
          <w:b/>
          <w:bCs/>
          <w:sz w:val="28"/>
          <w:szCs w:val="28"/>
          <w:highlight w:val="none"/>
        </w:rPr>
      </w:pPr>
      <w:bookmarkStart w:id="35" w:name="_Toc3688"/>
      <w:bookmarkStart w:id="36" w:name="_Toc1208"/>
      <w:bookmarkStart w:id="37" w:name="_Toc26240"/>
      <w:r>
        <w:rPr>
          <w:rFonts w:hint="eastAsia" w:ascii="仿宋" w:hAnsi="仿宋" w:eastAsia="仿宋" w:cs="仿宋"/>
          <w:b/>
          <w:bCs/>
          <w:sz w:val="28"/>
          <w:szCs w:val="28"/>
          <w:highlight w:val="none"/>
        </w:rPr>
        <w:t>十一、补充协议</w:t>
      </w:r>
      <w:bookmarkEnd w:id="35"/>
      <w:bookmarkEnd w:id="36"/>
      <w:bookmarkEnd w:id="37"/>
    </w:p>
    <w:p>
      <w:pPr>
        <w:spacing w:line="360" w:lineRule="auto"/>
        <w:ind w:firstLine="560" w:firstLineChars="200"/>
        <w:jc w:val="left"/>
        <w:rPr>
          <w:rFonts w:ascii="仿宋" w:hAnsi="仿宋" w:eastAsia="仿宋" w:cs="仿宋"/>
          <w:b/>
          <w:bCs/>
          <w:sz w:val="28"/>
          <w:szCs w:val="28"/>
          <w:highlight w:val="none"/>
        </w:rPr>
      </w:pPr>
      <w:r>
        <w:rPr>
          <w:rFonts w:hint="eastAsia" w:ascii="仿宋" w:hAnsi="仿宋" w:eastAsia="仿宋" w:cs="仿宋"/>
          <w:bCs/>
          <w:sz w:val="28"/>
          <w:szCs w:val="28"/>
          <w:highlight w:val="none"/>
        </w:rPr>
        <w:t>合同未尽事宜，合同当事人另行签订补充协议，补充协议是合同的组成部分。</w:t>
      </w:r>
    </w:p>
    <w:p>
      <w:pPr>
        <w:spacing w:line="360" w:lineRule="auto"/>
        <w:ind w:firstLine="562" w:firstLineChars="200"/>
        <w:jc w:val="left"/>
        <w:outlineLvl w:val="1"/>
        <w:rPr>
          <w:rFonts w:hint="eastAsia" w:ascii="仿宋" w:hAnsi="仿宋" w:eastAsia="仿宋" w:cs="仿宋"/>
          <w:b/>
          <w:bCs/>
          <w:sz w:val="28"/>
          <w:szCs w:val="28"/>
          <w:highlight w:val="none"/>
        </w:rPr>
      </w:pPr>
      <w:bookmarkStart w:id="38" w:name="_Toc9475"/>
      <w:bookmarkStart w:id="39" w:name="_Toc2411"/>
      <w:bookmarkStart w:id="40" w:name="_Toc7436"/>
      <w:r>
        <w:rPr>
          <w:rFonts w:hint="eastAsia" w:ascii="仿宋" w:hAnsi="仿宋" w:eastAsia="仿宋" w:cs="仿宋"/>
          <w:b/>
          <w:bCs/>
          <w:sz w:val="28"/>
          <w:szCs w:val="28"/>
          <w:highlight w:val="none"/>
        </w:rPr>
        <w:t>十二、合同生效</w:t>
      </w:r>
      <w:bookmarkEnd w:id="38"/>
      <w:bookmarkEnd w:id="39"/>
      <w:bookmarkEnd w:id="40"/>
    </w:p>
    <w:p>
      <w:pPr>
        <w:spacing w:line="360" w:lineRule="auto"/>
        <w:ind w:firstLine="560" w:firstLineChars="200"/>
        <w:jc w:val="left"/>
        <w:rPr>
          <w:sz w:val="28"/>
          <w:szCs w:val="28"/>
          <w:highlight w:val="none"/>
        </w:rPr>
      </w:pPr>
      <w:r>
        <w:rPr>
          <w:rFonts w:hint="eastAsia" w:ascii="仿宋" w:hAnsi="仿宋" w:eastAsia="仿宋" w:cs="仿宋"/>
          <w:bCs/>
          <w:sz w:val="28"/>
          <w:szCs w:val="28"/>
          <w:highlight w:val="none"/>
        </w:rPr>
        <w:t>本合同自</w:t>
      </w:r>
      <w:r>
        <w:rPr>
          <w:rFonts w:hint="eastAsia" w:ascii="仿宋" w:hAnsi="仿宋" w:eastAsia="仿宋" w:cs="仿宋"/>
          <w:bCs/>
          <w:sz w:val="28"/>
          <w:szCs w:val="28"/>
          <w:highlight w:val="none"/>
          <w:u w:val="single"/>
        </w:rPr>
        <w:t xml:space="preserve">发承包双方加盖公章（或合同专用章）且法定代表人（或其委托代理人）签字或签章之日起 </w:t>
      </w:r>
      <w:r>
        <w:rPr>
          <w:rFonts w:hint="eastAsia" w:ascii="仿宋" w:hAnsi="仿宋" w:eastAsia="仿宋" w:cs="仿宋"/>
          <w:bCs/>
          <w:sz w:val="28"/>
          <w:szCs w:val="28"/>
          <w:highlight w:val="none"/>
        </w:rPr>
        <w:t>生效。</w:t>
      </w:r>
    </w:p>
    <w:p>
      <w:pPr>
        <w:spacing w:line="360" w:lineRule="auto"/>
        <w:ind w:firstLine="562" w:firstLineChars="200"/>
        <w:jc w:val="left"/>
        <w:outlineLvl w:val="1"/>
        <w:rPr>
          <w:rFonts w:hint="eastAsia" w:ascii="仿宋" w:hAnsi="仿宋" w:eastAsia="仿宋" w:cs="仿宋"/>
          <w:b/>
          <w:bCs/>
          <w:sz w:val="28"/>
          <w:szCs w:val="28"/>
          <w:highlight w:val="none"/>
        </w:rPr>
      </w:pPr>
      <w:bookmarkStart w:id="41" w:name="_Toc27864"/>
      <w:bookmarkStart w:id="42" w:name="_Toc27780"/>
      <w:bookmarkStart w:id="43" w:name="_Toc9633"/>
      <w:r>
        <w:rPr>
          <w:rFonts w:hint="eastAsia" w:ascii="仿宋" w:hAnsi="仿宋" w:eastAsia="仿宋" w:cs="仿宋"/>
          <w:b/>
          <w:bCs/>
          <w:sz w:val="28"/>
          <w:szCs w:val="28"/>
          <w:highlight w:val="none"/>
        </w:rPr>
        <w:t>十三、合同份数</w:t>
      </w:r>
      <w:bookmarkEnd w:id="41"/>
      <w:bookmarkEnd w:id="42"/>
      <w:bookmarkEnd w:id="43"/>
    </w:p>
    <w:p>
      <w:pPr>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本合同一式</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陆</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份，均具有同等法律效力，发包人执</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肆</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份，承包人执</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贰</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份。</w:t>
      </w:r>
    </w:p>
    <w:p>
      <w:pPr>
        <w:spacing w:line="360" w:lineRule="auto"/>
        <w:ind w:firstLine="562" w:firstLineChars="200"/>
        <w:jc w:val="left"/>
        <w:outlineLvl w:val="1"/>
        <w:rPr>
          <w:rFonts w:hint="eastAsia" w:ascii="仿宋" w:hAnsi="仿宋" w:eastAsia="仿宋" w:cs="仿宋"/>
          <w:b/>
          <w:bCs/>
          <w:sz w:val="28"/>
          <w:szCs w:val="28"/>
          <w:highlight w:val="none"/>
        </w:rPr>
      </w:pPr>
      <w:bookmarkStart w:id="44" w:name="_Toc16484"/>
      <w:bookmarkStart w:id="45" w:name="_Toc22015"/>
      <w:bookmarkStart w:id="46" w:name="_Toc23539"/>
      <w:r>
        <w:rPr>
          <w:rFonts w:hint="eastAsia" w:ascii="仿宋" w:hAnsi="仿宋" w:eastAsia="仿宋" w:cs="仿宋"/>
          <w:b/>
          <w:bCs/>
          <w:sz w:val="28"/>
          <w:szCs w:val="28"/>
          <w:highlight w:val="none"/>
        </w:rPr>
        <w:t>十四、合同附件</w:t>
      </w:r>
      <w:bookmarkEnd w:id="44"/>
      <w:bookmarkEnd w:id="45"/>
      <w:bookmarkEnd w:id="46"/>
    </w:p>
    <w:p>
      <w:pPr>
        <w:spacing w:line="360" w:lineRule="auto"/>
        <w:ind w:firstLine="560" w:firstLineChars="200"/>
        <w:jc w:val="left"/>
        <w:rPr>
          <w:rFonts w:hint="eastAsia" w:ascii="仿宋" w:hAnsi="仿宋" w:eastAsia="仿宋" w:cs="仿宋"/>
          <w:sz w:val="28"/>
          <w:szCs w:val="28"/>
          <w:highlight w:val="none"/>
        </w:rPr>
      </w:pPr>
      <w:commentRangeStart w:id="6"/>
      <w:r>
        <w:rPr>
          <w:rFonts w:hint="eastAsia" w:ascii="仿宋" w:hAnsi="仿宋" w:eastAsia="仿宋" w:cs="仿宋"/>
          <w:sz w:val="28"/>
          <w:szCs w:val="28"/>
          <w:highlight w:val="none"/>
        </w:rPr>
        <w:t>附件1：共管</w:t>
      </w:r>
      <w:r>
        <w:rPr>
          <w:rFonts w:hint="eastAsia" w:ascii="仿宋" w:hAnsi="仿宋" w:eastAsia="仿宋" w:cs="仿宋"/>
          <w:sz w:val="28"/>
          <w:szCs w:val="28"/>
          <w:highlight w:val="none"/>
          <w:lang w:val="en-US" w:eastAsia="zh-CN"/>
        </w:rPr>
        <w:t>预付</w:t>
      </w:r>
      <w:r>
        <w:rPr>
          <w:rFonts w:hint="eastAsia" w:ascii="仿宋" w:hAnsi="仿宋" w:eastAsia="仿宋" w:cs="仿宋"/>
          <w:sz w:val="28"/>
          <w:szCs w:val="28"/>
          <w:highlight w:val="none"/>
        </w:rPr>
        <w:t>款使用监管办法</w:t>
      </w:r>
      <w:commentRangeEnd w:id="6"/>
      <w:r>
        <w:commentReference w:id="6"/>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附件2：</w:t>
      </w:r>
      <w:r>
        <w:rPr>
          <w:rFonts w:hint="eastAsia" w:ascii="仿宋" w:hAnsi="仿宋" w:eastAsia="仿宋" w:cs="仿宋"/>
          <w:sz w:val="28"/>
          <w:szCs w:val="28"/>
          <w:highlight w:val="none"/>
        </w:rPr>
        <w:t>工程质量保修书</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：承包人主要施工管理人员表</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：履约保函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格式</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：安全</w:t>
      </w:r>
      <w:r>
        <w:rPr>
          <w:rFonts w:hint="eastAsia" w:ascii="仿宋" w:hAnsi="仿宋" w:eastAsia="仿宋" w:cs="仿宋"/>
          <w:sz w:val="28"/>
          <w:szCs w:val="28"/>
          <w:highlight w:val="none"/>
          <w:lang w:val="en-US" w:eastAsia="zh-CN"/>
        </w:rPr>
        <w:t>生产合同</w:t>
      </w:r>
    </w:p>
    <w:p>
      <w:pPr>
        <w:spacing w:line="360" w:lineRule="auto"/>
        <w:ind w:firstLine="560" w:firstLineChars="200"/>
        <w:jc w:val="both"/>
        <w:rPr>
          <w:rFonts w:hint="eastAsia" w:ascii="仿宋" w:hAnsi="仿宋" w:eastAsia="仿宋" w:cs="仿宋"/>
          <w:sz w:val="28"/>
          <w:szCs w:val="28"/>
          <w:highlight w:val="none"/>
        </w:rPr>
      </w:pPr>
      <w:r>
        <w:rPr>
          <w:rFonts w:hint="eastAsia" w:ascii="仿宋" w:hAnsi="仿宋" w:eastAsia="仿宋" w:cs="仿宋"/>
          <w:b w:val="0"/>
          <w:bCs w:val="0"/>
          <w:sz w:val="28"/>
          <w:szCs w:val="28"/>
          <w:highlight w:val="none"/>
        </w:rPr>
        <w:t>附件</w:t>
      </w:r>
      <w:r>
        <w:rPr>
          <w:rFonts w:hint="eastAsia" w:ascii="仿宋" w:hAnsi="仿宋" w:eastAsia="仿宋" w:cs="仿宋"/>
          <w:b w:val="0"/>
          <w:bCs w:val="0"/>
          <w:sz w:val="28"/>
          <w:szCs w:val="28"/>
          <w:highlight w:val="none"/>
          <w:lang w:val="en-US" w:eastAsia="zh-CN"/>
        </w:rPr>
        <w:t>6</w:t>
      </w:r>
      <w:r>
        <w:rPr>
          <w:rFonts w:hint="eastAsia" w:ascii="仿宋" w:hAnsi="仿宋" w:eastAsia="仿宋" w:cs="仿宋"/>
          <w:b w:val="0"/>
          <w:bCs w:val="0"/>
          <w:sz w:val="28"/>
          <w:szCs w:val="28"/>
          <w:highlight w:val="none"/>
        </w:rPr>
        <w:t>：</w:t>
      </w:r>
      <w:r>
        <w:rPr>
          <w:rFonts w:hint="eastAsia" w:ascii="仿宋" w:hAnsi="仿宋" w:eastAsia="仿宋" w:cs="仿宋"/>
          <w:sz w:val="28"/>
          <w:szCs w:val="28"/>
          <w:highlight w:val="none"/>
        </w:rPr>
        <w:t>廉政协议</w:t>
      </w:r>
    </w:p>
    <w:p>
      <w:pPr>
        <w:spacing w:line="360" w:lineRule="auto"/>
        <w:ind w:firstLine="560" w:firstLineChars="200"/>
        <w:jc w:val="both"/>
        <w:rPr>
          <w:rFonts w:hint="default" w:ascii="仿宋" w:hAnsi="仿宋" w:eastAsia="仿宋" w:cs="仿宋"/>
          <w:b w:val="0"/>
          <w:bCs w:val="0"/>
          <w:sz w:val="28"/>
          <w:szCs w:val="28"/>
          <w:highlight w:val="none"/>
          <w:lang w:val="en-US" w:eastAsia="zh-CN"/>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w:t>
      </w:r>
      <w:r>
        <w:rPr>
          <w:rFonts w:hint="eastAsia" w:ascii="仿宋" w:hAnsi="仿宋" w:eastAsia="仿宋" w:cs="仿宋"/>
          <w:b w:val="0"/>
          <w:bCs w:val="0"/>
          <w:sz w:val="28"/>
          <w:szCs w:val="28"/>
          <w:highlight w:val="none"/>
          <w:lang w:val="en-US" w:eastAsia="zh-CN"/>
        </w:rPr>
        <w:t>承包人质量、安全违约处理实施细则</w:t>
      </w:r>
    </w:p>
    <w:p>
      <w:pPr>
        <w:pStyle w:val="25"/>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以下无正文</w:t>
      </w:r>
      <w:r>
        <w:rPr>
          <w:rFonts w:hint="eastAsia" w:ascii="仿宋" w:hAnsi="仿宋" w:eastAsia="仿宋" w:cs="仿宋"/>
          <w:sz w:val="28"/>
          <w:szCs w:val="28"/>
          <w:highlight w:val="none"/>
          <w:lang w:eastAsia="zh-CN"/>
        </w:rPr>
        <w:t>）</w:t>
      </w:r>
    </w:p>
    <w:p>
      <w:pPr>
        <w:pStyle w:val="25"/>
        <w:rPr>
          <w:rFonts w:hint="default" w:ascii="仿宋" w:hAnsi="仿宋" w:eastAsia="仿宋" w:cs="仿宋"/>
          <w:sz w:val="28"/>
          <w:szCs w:val="28"/>
          <w:highlight w:val="none"/>
          <w:lang w:val="en-US" w:eastAsia="zh-CN"/>
        </w:rPr>
      </w:pPr>
    </w:p>
    <w:p>
      <w:pPr>
        <w:pStyle w:val="25"/>
        <w:rPr>
          <w:rFonts w:hint="default" w:ascii="仿宋" w:hAnsi="仿宋" w:eastAsia="仿宋" w:cs="仿宋"/>
          <w:sz w:val="28"/>
          <w:szCs w:val="28"/>
          <w:highlight w:val="none"/>
          <w:lang w:val="en-US" w:eastAsia="zh-CN"/>
        </w:rPr>
      </w:pPr>
    </w:p>
    <w:p>
      <w:pPr>
        <w:pStyle w:val="25"/>
        <w:ind w:firstLine="0" w:firstLineChars="0"/>
        <w:rPr>
          <w:rFonts w:hint="default" w:ascii="仿宋" w:hAnsi="仿宋" w:eastAsia="仿宋" w:cs="仿宋"/>
          <w:sz w:val="28"/>
          <w:szCs w:val="28"/>
          <w:highlight w:val="none"/>
          <w:lang w:val="en-US" w:eastAsia="zh-CN"/>
        </w:rPr>
      </w:pPr>
    </w:p>
    <w:p>
      <w:pPr>
        <w:pStyle w:val="25"/>
        <w:rPr>
          <w:rFonts w:hint="default" w:ascii="仿宋" w:hAnsi="仿宋" w:eastAsia="仿宋" w:cs="仿宋"/>
          <w:sz w:val="28"/>
          <w:szCs w:val="28"/>
          <w:highlight w:val="none"/>
          <w:lang w:val="en-US" w:eastAsia="zh-CN"/>
        </w:rPr>
      </w:pPr>
      <w:commentRangeStart w:id="7"/>
      <w:r>
        <w:rPr>
          <w:rFonts w:hint="eastAsia" w:ascii="仿宋" w:hAnsi="仿宋" w:eastAsia="仿宋" w:cs="仿宋"/>
          <w:sz w:val="28"/>
          <w:szCs w:val="28"/>
          <w:highlight w:val="none"/>
          <w:lang w:val="en-US" w:eastAsia="zh-CN"/>
        </w:rPr>
        <w:t>（签署页）</w:t>
      </w:r>
      <w:commentRangeEnd w:id="7"/>
      <w:r>
        <w:commentReference w:id="7"/>
      </w:r>
    </w:p>
    <w:tbl>
      <w:tblPr>
        <w:tblStyle w:val="40"/>
        <w:tblW w:w="9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00"/>
        <w:gridCol w:w="4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500" w:type="dxa"/>
            <w:tcBorders>
              <w:tl2br w:val="nil"/>
              <w:tr2bl w:val="nil"/>
            </w:tcBorders>
          </w:tcPr>
          <w:p>
            <w:pPr>
              <w:spacing w:line="360" w:lineRule="auto"/>
              <w:rPr>
                <w:rFonts w:ascii="仿宋" w:hAnsi="仿宋" w:eastAsia="仿宋" w:cs="仿宋"/>
                <w:b/>
                <w:bCs/>
                <w:sz w:val="28"/>
                <w:szCs w:val="28"/>
                <w:highlight w:val="none"/>
              </w:rPr>
            </w:pPr>
            <w:r>
              <w:rPr>
                <w:rFonts w:hint="eastAsia" w:ascii="仿宋" w:hAnsi="仿宋" w:eastAsia="仿宋" w:cs="仿宋"/>
                <w:b/>
                <w:bCs/>
                <w:sz w:val="28"/>
                <w:szCs w:val="28"/>
                <w:highlight w:val="none"/>
              </w:rPr>
              <w:t>发包人：(盖章)</w:t>
            </w:r>
          </w:p>
          <w:p>
            <w:pPr>
              <w:pStyle w:val="14"/>
              <w:ind w:firstLine="0"/>
              <w:rPr>
                <w:sz w:val="28"/>
                <w:szCs w:val="28"/>
                <w:highlight w:val="none"/>
              </w:rPr>
            </w:pPr>
            <w:r>
              <w:rPr>
                <w:rFonts w:hint="eastAsia" w:ascii="仿宋" w:hAnsi="仿宋" w:eastAsia="仿宋" w:cs="仿宋"/>
                <w:b/>
                <w:bCs/>
                <w:color w:val="000000"/>
                <w:kern w:val="0"/>
                <w:sz w:val="28"/>
                <w:szCs w:val="28"/>
                <w:highlight w:val="none"/>
                <w:lang w:val="en-US" w:eastAsia="zh-CN" w:bidi="ar"/>
              </w:rPr>
              <w:t xml:space="preserve"> </w:t>
            </w:r>
          </w:p>
        </w:tc>
        <w:tc>
          <w:tcPr>
            <w:tcW w:w="4500" w:type="dxa"/>
            <w:tcBorders>
              <w:tl2br w:val="nil"/>
              <w:tr2bl w:val="nil"/>
            </w:tcBorders>
          </w:tcPr>
          <w:p>
            <w:pPr>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承包人：(盖章)</w:t>
            </w:r>
          </w:p>
          <w:p>
            <w:pPr>
              <w:rPr>
                <w:rFonts w:hint="eastAsia" w:ascii="仿宋" w:hAnsi="仿宋" w:eastAsia="仿宋" w:cs="仿宋"/>
                <w:sz w:val="28"/>
                <w:szCs w:val="28"/>
                <w:highlight w:val="none"/>
                <w:lang w:eastAsia="zh-CN"/>
              </w:rPr>
            </w:pPr>
            <w:r>
              <w:rPr>
                <w:rFonts w:hint="eastAsia" w:ascii="仿宋" w:hAnsi="仿宋" w:eastAsia="仿宋" w:cs="仿宋"/>
                <w:b/>
                <w:bCs/>
                <w:sz w:val="28"/>
                <w:szCs w:val="28"/>
                <w:highlight w:val="none"/>
                <w:lang w:val="en-US" w:eastAsia="zh-CN"/>
              </w:rPr>
              <w:t xml:space="preserve"> </w:t>
            </w:r>
            <w:r>
              <w:rPr>
                <w:rFonts w:hint="eastAsia" w:ascii="仿宋" w:hAnsi="仿宋" w:eastAsia="仿宋" w:cs="仿宋"/>
                <w:sz w:val="28"/>
                <w:szCs w:val="28"/>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1" w:hRule="atLeast"/>
        </w:trPr>
        <w:tc>
          <w:tcPr>
            <w:tcW w:w="4500" w:type="dxa"/>
            <w:tcBorders>
              <w:tl2br w:val="nil"/>
              <w:tr2bl w:val="nil"/>
            </w:tcBorders>
          </w:tcPr>
          <w:p>
            <w:pPr>
              <w:spacing w:line="360" w:lineRule="auto"/>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w:t>
            </w:r>
          </w:p>
          <w:p>
            <w:pPr>
              <w:spacing w:line="360" w:lineRule="auto"/>
              <w:rPr>
                <w:rFonts w:ascii="仿宋" w:hAnsi="仿宋" w:eastAsia="仿宋" w:cs="仿宋"/>
                <w:b/>
                <w:bCs/>
                <w:sz w:val="28"/>
                <w:szCs w:val="28"/>
                <w:highlight w:val="none"/>
              </w:rPr>
            </w:pPr>
            <w:r>
              <w:rPr>
                <w:rFonts w:hint="eastAsia" w:ascii="仿宋" w:hAnsi="仿宋" w:eastAsia="仿宋" w:cs="仿宋"/>
                <w:b/>
                <w:bCs/>
                <w:sz w:val="28"/>
                <w:szCs w:val="28"/>
                <w:highlight w:val="none"/>
              </w:rPr>
              <w:t>或其委托代理人：</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（签字</w:t>
            </w:r>
            <w:r>
              <w:rPr>
                <w:rFonts w:hint="eastAsia" w:ascii="仿宋" w:hAnsi="仿宋" w:eastAsia="仿宋" w:cs="仿宋"/>
                <w:sz w:val="28"/>
                <w:szCs w:val="28"/>
                <w:highlight w:val="none"/>
                <w:lang w:val="en-US" w:eastAsia="zh-CN"/>
              </w:rPr>
              <w:t>或签章</w:t>
            </w:r>
            <w:r>
              <w:rPr>
                <w:rFonts w:hint="eastAsia" w:ascii="仿宋" w:hAnsi="仿宋" w:eastAsia="仿宋" w:cs="仿宋"/>
                <w:sz w:val="28"/>
                <w:szCs w:val="28"/>
                <w:highlight w:val="none"/>
              </w:rPr>
              <w:t>）</w:t>
            </w:r>
          </w:p>
        </w:tc>
        <w:tc>
          <w:tcPr>
            <w:tcW w:w="4500" w:type="dxa"/>
            <w:tcBorders>
              <w:tl2br w:val="nil"/>
              <w:tr2bl w:val="nil"/>
            </w:tcBorders>
          </w:tcPr>
          <w:p>
            <w:pPr>
              <w:spacing w:line="360" w:lineRule="auto"/>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w:t>
            </w:r>
          </w:p>
          <w:p>
            <w:pPr>
              <w:spacing w:line="360" w:lineRule="auto"/>
              <w:rPr>
                <w:rFonts w:ascii="仿宋" w:hAnsi="仿宋" w:eastAsia="仿宋" w:cs="仿宋"/>
                <w:sz w:val="28"/>
                <w:szCs w:val="28"/>
                <w:highlight w:val="none"/>
              </w:rPr>
            </w:pPr>
            <w:r>
              <w:rPr>
                <w:rFonts w:hint="eastAsia" w:ascii="仿宋" w:hAnsi="仿宋" w:eastAsia="仿宋" w:cs="仿宋"/>
                <w:b/>
                <w:bCs/>
                <w:sz w:val="28"/>
                <w:szCs w:val="28"/>
                <w:highlight w:val="none"/>
              </w:rPr>
              <w:t>或其委托代理人：</w:t>
            </w:r>
            <w:r>
              <w:rPr>
                <w:rFonts w:hint="eastAsia" w:ascii="仿宋" w:hAnsi="仿宋" w:eastAsia="仿宋" w:cs="仿宋"/>
                <w:sz w:val="28"/>
                <w:szCs w:val="28"/>
                <w:highlight w:val="none"/>
              </w:rPr>
              <w:t xml:space="preserve">          </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（签字</w:t>
            </w:r>
            <w:r>
              <w:rPr>
                <w:rFonts w:hint="eastAsia" w:ascii="仿宋" w:hAnsi="仿宋" w:eastAsia="仿宋" w:cs="仿宋"/>
                <w:sz w:val="28"/>
                <w:szCs w:val="28"/>
                <w:highlight w:val="none"/>
                <w:lang w:val="en-US" w:eastAsia="zh-CN"/>
              </w:rPr>
              <w:t>或签章</w:t>
            </w:r>
            <w:r>
              <w:rPr>
                <w:rFonts w:hint="eastAsia" w:ascii="仿宋" w:hAnsi="仿宋" w:eastAsia="仿宋" w:cs="仿宋"/>
                <w:sz w:val="28"/>
                <w:szCs w:val="28"/>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1" w:hRule="atLeast"/>
        </w:trPr>
        <w:tc>
          <w:tcPr>
            <w:tcW w:w="4500" w:type="dxa"/>
            <w:tcBorders>
              <w:tl2br w:val="nil"/>
              <w:tr2bl w:val="nil"/>
            </w:tcBorders>
          </w:tcPr>
          <w:p>
            <w:pPr>
              <w:tabs>
                <w:tab w:val="left" w:pos="4410"/>
              </w:tabs>
              <w:spacing w:line="360" w:lineRule="auto"/>
              <w:rPr>
                <w:rFonts w:ascii="仿宋" w:hAnsi="仿宋" w:eastAsia="仿宋" w:cs="仿宋"/>
                <w:b/>
                <w:bCs/>
                <w:sz w:val="28"/>
                <w:szCs w:val="28"/>
                <w:highlight w:val="none"/>
              </w:rPr>
            </w:pPr>
            <w:r>
              <w:rPr>
                <w:rFonts w:hint="eastAsia" w:ascii="仿宋" w:hAnsi="仿宋" w:eastAsia="仿宋" w:cs="仿宋"/>
                <w:b/>
                <w:bCs/>
                <w:sz w:val="28"/>
                <w:szCs w:val="28"/>
                <w:highlight w:val="none"/>
              </w:rPr>
              <w:t>组织机构代码：</w:t>
            </w:r>
          </w:p>
          <w:p>
            <w:pPr>
              <w:tabs>
                <w:tab w:val="left" w:pos="4410"/>
              </w:tabs>
              <w:spacing w:line="360" w:lineRule="auto"/>
              <w:rPr>
                <w:rFonts w:hint="eastAsia" w:eastAsia="仿宋_GB2312"/>
                <w:sz w:val="28"/>
                <w:szCs w:val="28"/>
                <w:highlight w:val="none"/>
                <w:lang w:eastAsia="zh-CN"/>
              </w:rPr>
            </w:pPr>
          </w:p>
        </w:tc>
        <w:tc>
          <w:tcPr>
            <w:tcW w:w="4500" w:type="dxa"/>
            <w:tcBorders>
              <w:tl2br w:val="nil"/>
              <w:tr2bl w:val="nil"/>
            </w:tcBorders>
          </w:tcPr>
          <w:p>
            <w:pPr>
              <w:tabs>
                <w:tab w:val="left" w:pos="4410"/>
              </w:tabs>
              <w:spacing w:line="360" w:lineRule="auto"/>
              <w:rPr>
                <w:rFonts w:ascii="仿宋" w:hAnsi="仿宋" w:eastAsia="仿宋" w:cs="仿宋"/>
                <w:b/>
                <w:bCs/>
                <w:sz w:val="28"/>
                <w:szCs w:val="28"/>
                <w:highlight w:val="none"/>
              </w:rPr>
            </w:pPr>
            <w:r>
              <w:rPr>
                <w:rFonts w:hint="eastAsia" w:ascii="仿宋" w:hAnsi="仿宋" w:eastAsia="仿宋" w:cs="仿宋"/>
                <w:b/>
                <w:bCs/>
                <w:sz w:val="28"/>
                <w:szCs w:val="28"/>
                <w:highlight w:val="none"/>
              </w:rPr>
              <w:t>组织机构代码：</w:t>
            </w:r>
          </w:p>
          <w:p>
            <w:pPr>
              <w:tabs>
                <w:tab w:val="left" w:pos="4410"/>
              </w:tabs>
              <w:spacing w:line="360" w:lineRule="auto"/>
              <w:rPr>
                <w:rFonts w:hint="eastAsia" w:eastAsia="仿宋"/>
                <w:sz w:val="28"/>
                <w:szCs w:val="28"/>
                <w:highlight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1" w:hRule="atLeast"/>
        </w:trPr>
        <w:tc>
          <w:tcPr>
            <w:tcW w:w="4500" w:type="dxa"/>
            <w:tcBorders>
              <w:tl2br w:val="nil"/>
              <w:tr2bl w:val="nil"/>
            </w:tcBorders>
          </w:tcPr>
          <w:p>
            <w:pPr>
              <w:widowControl/>
              <w:spacing w:line="240" w:lineRule="auto"/>
              <w:jc w:val="left"/>
              <w:rPr>
                <w:rFonts w:hint="default" w:eastAsia="仿宋"/>
                <w:sz w:val="28"/>
                <w:szCs w:val="28"/>
                <w:highlight w:val="none"/>
                <w:lang w:val="en-US" w:eastAsia="zh-CN"/>
              </w:rPr>
            </w:pPr>
            <w:r>
              <w:rPr>
                <w:rFonts w:hint="eastAsia" w:ascii="仿宋" w:hAnsi="仿宋" w:eastAsia="仿宋" w:cs="仿宋"/>
                <w:b/>
                <w:bCs/>
                <w:sz w:val="28"/>
                <w:szCs w:val="28"/>
                <w:highlight w:val="none"/>
              </w:rPr>
              <w:t>地  址：</w:t>
            </w:r>
            <w:r>
              <w:rPr>
                <w:rFonts w:hint="eastAsia" w:ascii="仿宋" w:hAnsi="仿宋" w:eastAsia="仿宋" w:cs="仿宋"/>
                <w:b/>
                <w:bCs/>
                <w:sz w:val="28"/>
                <w:szCs w:val="28"/>
                <w:highlight w:val="none"/>
                <w:lang w:val="en-US" w:eastAsia="zh-CN"/>
              </w:rPr>
              <w:t xml:space="preserve"> </w:t>
            </w:r>
          </w:p>
        </w:tc>
        <w:tc>
          <w:tcPr>
            <w:tcW w:w="4500" w:type="dxa"/>
            <w:tcBorders>
              <w:tl2br w:val="nil"/>
              <w:tr2bl w:val="nil"/>
            </w:tcBorders>
          </w:tcPr>
          <w:p>
            <w:pPr>
              <w:spacing w:line="360" w:lineRule="auto"/>
              <w:jc w:val="left"/>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rPr>
              <w:t>地  址：</w:t>
            </w:r>
            <w:r>
              <w:rPr>
                <w:rFonts w:hint="eastAsia" w:ascii="仿宋" w:hAnsi="仿宋" w:eastAsia="仿宋" w:cs="仿宋"/>
                <w:b/>
                <w:bCs/>
                <w:sz w:val="28"/>
                <w:szCs w:val="28"/>
                <w:highlight w:val="none"/>
                <w:lang w:val="en-US" w:eastAsia="zh-CN"/>
              </w:rPr>
              <w:t xml:space="preserve"> </w:t>
            </w:r>
          </w:p>
          <w:p>
            <w:pPr>
              <w:spacing w:line="360" w:lineRule="auto"/>
              <w:jc w:val="left"/>
              <w:rPr>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4500" w:type="dxa"/>
            <w:tcBorders>
              <w:tl2br w:val="nil"/>
              <w:tr2bl w:val="nil"/>
            </w:tcBorders>
          </w:tcPr>
          <w:p>
            <w:pPr>
              <w:spacing w:line="360" w:lineRule="auto"/>
              <w:rPr>
                <w:rFonts w:hint="eastAsia" w:ascii="仿宋" w:hAnsi="仿宋" w:eastAsia="仿宋_GB2312" w:cs="仿宋"/>
                <w:sz w:val="28"/>
                <w:szCs w:val="28"/>
                <w:highlight w:val="none"/>
                <w:lang w:eastAsia="zh-CN"/>
              </w:rPr>
            </w:pPr>
            <w:r>
              <w:rPr>
                <w:rFonts w:hint="eastAsia" w:ascii="仿宋" w:hAnsi="仿宋" w:eastAsia="仿宋" w:cs="仿宋"/>
                <w:b/>
                <w:bCs/>
                <w:sz w:val="28"/>
                <w:szCs w:val="28"/>
                <w:highlight w:val="none"/>
              </w:rPr>
              <w:t>开户银行：</w:t>
            </w:r>
          </w:p>
        </w:tc>
        <w:tc>
          <w:tcPr>
            <w:tcW w:w="4500" w:type="dxa"/>
            <w:tcBorders>
              <w:tl2br w:val="nil"/>
              <w:tr2bl w:val="nil"/>
            </w:tcBorders>
          </w:tcPr>
          <w:p>
            <w:pPr>
              <w:spacing w:line="360" w:lineRule="auto"/>
              <w:rPr>
                <w:rFonts w:hint="eastAsia" w:ascii="仿宋" w:hAnsi="仿宋" w:eastAsia="仿宋" w:cs="仿宋"/>
                <w:sz w:val="28"/>
                <w:szCs w:val="28"/>
                <w:highlight w:val="none"/>
                <w:lang w:eastAsia="zh-CN"/>
              </w:rPr>
            </w:pPr>
            <w:r>
              <w:rPr>
                <w:rFonts w:hint="eastAsia" w:ascii="仿宋" w:hAnsi="仿宋" w:eastAsia="仿宋" w:cs="仿宋"/>
                <w:b/>
                <w:bCs/>
                <w:sz w:val="28"/>
                <w:szCs w:val="28"/>
                <w:highlight w:val="none"/>
              </w:rPr>
              <w:t>开户银行：</w:t>
            </w:r>
            <w:r>
              <w:rPr>
                <w:rFonts w:hint="eastAsia" w:ascii="仿宋" w:hAnsi="仿宋" w:eastAsia="仿宋" w:cs="仿宋"/>
                <w:b/>
                <w:bCs/>
                <w:sz w:val="28"/>
                <w:szCs w:val="28"/>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4500" w:type="dxa"/>
            <w:tcBorders>
              <w:tl2br w:val="nil"/>
              <w:tr2bl w:val="nil"/>
            </w:tcBorders>
          </w:tcPr>
          <w:p>
            <w:pPr>
              <w:spacing w:line="360" w:lineRule="auto"/>
              <w:rPr>
                <w:rFonts w:hint="default" w:eastAsia="仿宋"/>
                <w:sz w:val="28"/>
                <w:szCs w:val="28"/>
                <w:highlight w:val="none"/>
                <w:lang w:val="en-US" w:eastAsia="zh-CN"/>
              </w:rPr>
            </w:pPr>
            <w:r>
              <w:rPr>
                <w:rFonts w:hint="eastAsia" w:ascii="仿宋" w:hAnsi="仿宋" w:eastAsia="仿宋" w:cs="仿宋"/>
                <w:b/>
                <w:bCs/>
                <w:sz w:val="28"/>
                <w:szCs w:val="28"/>
                <w:highlight w:val="none"/>
              </w:rPr>
              <w:t>账  号：</w:t>
            </w:r>
            <w:r>
              <w:rPr>
                <w:rFonts w:hint="eastAsia" w:ascii="仿宋" w:hAnsi="仿宋" w:eastAsia="仿宋" w:cs="仿宋"/>
                <w:b/>
                <w:bCs/>
                <w:sz w:val="28"/>
                <w:szCs w:val="28"/>
                <w:highlight w:val="none"/>
                <w:lang w:val="en-US" w:eastAsia="zh-CN"/>
              </w:rPr>
              <w:t xml:space="preserve"> </w:t>
            </w:r>
          </w:p>
          <w:p>
            <w:pPr>
              <w:spacing w:line="360" w:lineRule="auto"/>
              <w:rPr>
                <w:rFonts w:hint="eastAsia" w:ascii="仿宋" w:hAnsi="仿宋" w:eastAsia="仿宋_GB2312" w:cs="仿宋"/>
                <w:sz w:val="28"/>
                <w:szCs w:val="28"/>
                <w:highlight w:val="none"/>
                <w:lang w:eastAsia="zh-CN"/>
              </w:rPr>
            </w:pPr>
          </w:p>
        </w:tc>
        <w:tc>
          <w:tcPr>
            <w:tcW w:w="4500" w:type="dxa"/>
            <w:tcBorders>
              <w:tl2br w:val="nil"/>
              <w:tr2bl w:val="nil"/>
            </w:tcBorders>
          </w:tcPr>
          <w:p>
            <w:pPr>
              <w:spacing w:line="360" w:lineRule="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rPr>
              <w:t>账</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号：</w:t>
            </w:r>
            <w:r>
              <w:rPr>
                <w:rFonts w:hint="eastAsia" w:ascii="仿宋" w:hAnsi="仿宋" w:eastAsia="仿宋" w:cs="仿宋"/>
                <w:b/>
                <w:bCs/>
                <w:sz w:val="28"/>
                <w:szCs w:val="28"/>
                <w:highlight w:val="none"/>
                <w:lang w:val="en-US" w:eastAsia="zh-CN"/>
              </w:rPr>
              <w:t xml:space="preserve"> </w:t>
            </w:r>
          </w:p>
          <w:p>
            <w:pPr>
              <w:spacing w:line="360" w:lineRule="auto"/>
              <w:rPr>
                <w:rFonts w:hint="eastAsia" w:ascii="仿宋" w:hAnsi="仿宋" w:eastAsia="仿宋" w:cs="仿宋"/>
                <w:sz w:val="28"/>
                <w:szCs w:val="28"/>
                <w:highlight w:val="none"/>
                <w:lang w:eastAsia="zh-CN"/>
              </w:rPr>
            </w:pPr>
          </w:p>
        </w:tc>
      </w:tr>
    </w:tbl>
    <w:p>
      <w:pPr>
        <w:pStyle w:val="4"/>
        <w:jc w:val="center"/>
        <w:rPr>
          <w:rFonts w:hint="eastAsia" w:ascii="仿宋" w:hAnsi="仿宋" w:eastAsia="仿宋" w:cs="仿宋"/>
          <w:sz w:val="44"/>
          <w:szCs w:val="44"/>
          <w:highlight w:val="none"/>
        </w:rPr>
      </w:pPr>
      <w:r>
        <w:rPr>
          <w:rFonts w:hint="eastAsia" w:ascii="仿宋" w:hAnsi="仿宋" w:eastAsia="仿宋" w:cs="仿宋"/>
          <w:sz w:val="28"/>
          <w:szCs w:val="28"/>
          <w:highlight w:val="none"/>
        </w:rPr>
        <w:br w:type="page"/>
      </w:r>
      <w:bookmarkStart w:id="47" w:name="_Toc8345"/>
      <w:bookmarkStart w:id="48" w:name="_Toc2240"/>
      <w:bookmarkStart w:id="49" w:name="_Toc27159"/>
      <w:r>
        <w:rPr>
          <w:rFonts w:hint="eastAsia" w:ascii="仿宋" w:hAnsi="仿宋" w:eastAsia="仿宋" w:cs="仿宋"/>
          <w:sz w:val="44"/>
          <w:szCs w:val="44"/>
          <w:highlight w:val="none"/>
        </w:rPr>
        <w:t>第二部分 通用合同条款</w:t>
      </w:r>
      <w:bookmarkEnd w:id="47"/>
      <w:bookmarkEnd w:id="48"/>
      <w:bookmarkEnd w:id="49"/>
      <w:bookmarkStart w:id="50" w:name="_Toc337558727"/>
    </w:p>
    <w:p>
      <w:pPr>
        <w:pStyle w:val="5"/>
        <w:spacing w:before="0" w:after="0" w:line="360" w:lineRule="auto"/>
        <w:rPr>
          <w:rFonts w:ascii="仿宋" w:hAnsi="仿宋" w:eastAsia="仿宋" w:cs="仿宋"/>
          <w:b w:val="0"/>
          <w:sz w:val="28"/>
          <w:szCs w:val="28"/>
          <w:highlight w:val="none"/>
        </w:rPr>
      </w:pPr>
      <w:bookmarkStart w:id="51" w:name="_Toc17515"/>
      <w:bookmarkStart w:id="52" w:name="_Toc19436"/>
      <w:bookmarkStart w:id="53" w:name="_Toc25001"/>
      <w:r>
        <w:rPr>
          <w:rFonts w:hint="eastAsia" w:ascii="仿宋" w:hAnsi="仿宋" w:eastAsia="仿宋" w:cs="仿宋"/>
          <w:b w:val="0"/>
          <w:sz w:val="28"/>
          <w:szCs w:val="28"/>
          <w:highlight w:val="none"/>
        </w:rPr>
        <w:t>1.</w:t>
      </w:r>
      <w:bookmarkStart w:id="54" w:name="_Toc303538976"/>
      <w:bookmarkEnd w:id="54"/>
      <w:bookmarkStart w:id="55" w:name="_Toc303538974"/>
      <w:bookmarkEnd w:id="55"/>
      <w:bookmarkStart w:id="56" w:name="_Toc303538973"/>
      <w:bookmarkEnd w:id="56"/>
      <w:bookmarkStart w:id="57" w:name="_Toc303538972"/>
      <w:bookmarkEnd w:id="57"/>
      <w:bookmarkStart w:id="58" w:name="_Toc303538975"/>
      <w:bookmarkEnd w:id="58"/>
      <w:bookmarkStart w:id="59" w:name="_Toc296346528"/>
      <w:bookmarkStart w:id="60" w:name="_Toc296503027"/>
      <w:r>
        <w:rPr>
          <w:rFonts w:hint="eastAsia" w:ascii="仿宋" w:hAnsi="仿宋" w:eastAsia="仿宋" w:cs="仿宋"/>
          <w:b w:val="0"/>
          <w:sz w:val="28"/>
          <w:szCs w:val="28"/>
          <w:highlight w:val="none"/>
        </w:rPr>
        <w:t xml:space="preserve"> 一般约定</w:t>
      </w:r>
      <w:bookmarkEnd w:id="50"/>
      <w:bookmarkEnd w:id="51"/>
      <w:bookmarkEnd w:id="52"/>
      <w:bookmarkEnd w:id="53"/>
      <w:bookmarkEnd w:id="59"/>
      <w:bookmarkEnd w:id="60"/>
    </w:p>
    <w:p>
      <w:pPr>
        <w:pStyle w:val="6"/>
        <w:spacing w:before="0" w:after="0" w:line="360" w:lineRule="auto"/>
        <w:ind w:firstLine="560" w:firstLineChars="200"/>
        <w:rPr>
          <w:rFonts w:ascii="仿宋" w:hAnsi="仿宋" w:eastAsia="仿宋" w:cs="仿宋"/>
          <w:b w:val="0"/>
          <w:sz w:val="28"/>
          <w:szCs w:val="28"/>
          <w:highlight w:val="none"/>
        </w:rPr>
      </w:pPr>
      <w:bookmarkStart w:id="61" w:name="_Toc296503028"/>
      <w:bookmarkStart w:id="62" w:name="_Toc296346529"/>
      <w:bookmarkStart w:id="63" w:name="_Toc337558728"/>
      <w:bookmarkStart w:id="64" w:name="_Toc13590"/>
      <w:bookmarkStart w:id="65" w:name="_Toc17365"/>
      <w:bookmarkStart w:id="66" w:name="_Toc7258"/>
      <w:r>
        <w:rPr>
          <w:rFonts w:hint="eastAsia" w:ascii="仿宋" w:hAnsi="仿宋" w:eastAsia="仿宋" w:cs="仿宋"/>
          <w:b w:val="0"/>
          <w:sz w:val="28"/>
          <w:szCs w:val="28"/>
          <w:highlight w:val="none"/>
        </w:rPr>
        <w:t>1.1词语定义</w:t>
      </w:r>
      <w:bookmarkEnd w:id="61"/>
      <w:bookmarkEnd w:id="62"/>
      <w:bookmarkEnd w:id="63"/>
      <w:r>
        <w:rPr>
          <w:rFonts w:hint="eastAsia" w:ascii="仿宋" w:hAnsi="仿宋" w:eastAsia="仿宋" w:cs="仿宋"/>
          <w:b w:val="0"/>
          <w:sz w:val="28"/>
          <w:szCs w:val="28"/>
          <w:highlight w:val="none"/>
        </w:rPr>
        <w:t>与解释</w:t>
      </w:r>
      <w:bookmarkEnd w:id="64"/>
      <w:bookmarkEnd w:id="65"/>
      <w:bookmarkEnd w:id="66"/>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合同协议书、通用合同条款、专用合同条款中的下列词语具有本款所赋予的含义：</w:t>
      </w:r>
    </w:p>
    <w:p>
      <w:pPr>
        <w:autoSpaceDE w:val="0"/>
        <w:autoSpaceDN w:val="0"/>
        <w:adjustRightInd w:val="0"/>
        <w:spacing w:line="360" w:lineRule="auto"/>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1.1.1 合同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1.1.1.1 合同：是指根据法律规定和合同当事人约定具有约束力的文件，构成合同的文件包括合同协议书、中标通知书（如果有）、投标函及其附录（如果有）、专用合同条款</w:t>
      </w:r>
      <w:r>
        <w:rPr>
          <w:rFonts w:hint="eastAsia" w:ascii="仿宋" w:hAnsi="仿宋" w:eastAsia="仿宋" w:cs="仿宋"/>
          <w:sz w:val="28"/>
          <w:szCs w:val="28"/>
          <w:highlight w:val="none"/>
        </w:rPr>
        <w:t>及其附件</w:t>
      </w:r>
      <w:r>
        <w:rPr>
          <w:rFonts w:hint="eastAsia" w:ascii="仿宋" w:hAnsi="仿宋" w:eastAsia="仿宋" w:cs="仿宋"/>
          <w:kern w:val="0"/>
          <w:sz w:val="28"/>
          <w:szCs w:val="28"/>
          <w:highlight w:val="none"/>
        </w:rPr>
        <w:t>、通用合同条款、技术标准和要求、图纸、已标价工程量清单或预算书以及其他合同文件。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1.1.1.2 合同协议书：是指构成合同的由发包人和承包人共同签署的称为“合同协议书”的书面文件。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1.1.1.3 中标通知书：是指构成合同的由发包人通知承包人中标的书面文件。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1.1.1.4 投标函：是指构成合同的由承包人填写并签署的用于投标的称为“投标函”的文件。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1.1.1.5 投标函附录：是指构成合同的附在投标函后的称为“投标函附录”的文件。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1.1.1.6 技术标准和要求：是指构成合同的施工应当遵守的或指导施工的国家、行业或地方的技术标准和要求，以及合同约定的技术标准和要求。</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360" w:lineRule="auto"/>
        <w:ind w:firstLine="546" w:firstLineChars="195"/>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546" w:firstLineChars="195"/>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1.1.1.9 预算书：是指构成合同的由承包人按照发包人规定的格式和要求编制的工程预算文件。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1.1.2 合同当事人及其他相关方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1.1.2.1 合同当事人：是指发包人和（或）承包人。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1.1.2.2 发包人：是指与承包人签订合同协议书的当事人及取得该当事人资格的合法继承人。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1.1.2.4 监理人：是指在专用合同条款中指明的，受发包人委托按照法律规定进行工程监督管理的法人或其他组织。</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1.1.2.5 设计人：是指在专用合同条款中指明的，受发包人委托负责工程设计并具备相应工程设计资质的法人或其他组织。</w:t>
      </w:r>
    </w:p>
    <w:p>
      <w:pPr>
        <w:spacing w:line="360" w:lineRule="auto"/>
        <w:ind w:firstLine="546" w:firstLineChars="195"/>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1.1.2.6 分包人：</w:t>
      </w:r>
      <w:bookmarkStart w:id="67" w:name="#go5"/>
      <w:bookmarkEnd w:id="67"/>
      <w:r>
        <w:rPr>
          <w:rFonts w:hint="eastAsia" w:ascii="仿宋" w:hAnsi="仿宋" w:eastAsia="仿宋" w:cs="仿宋"/>
          <w:kern w:val="0"/>
          <w:sz w:val="28"/>
          <w:szCs w:val="28"/>
          <w:highlight w:val="none"/>
        </w:rPr>
        <w:t>是指按照法律规定和合同约定，分包部分工程或工作，并与承包人签订分包合同的具有相应资质的法人。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1.1.2.7 发包人代表：是指由发包人任命并派驻施工现场在发包人授权范围内行使发包人权利的人。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1.1.2.8 项目经理：是指由承包人任命并派驻施工现场，在承包人授权范围内负责合同履行，且按照法律规定具有相应资格的项目负责人。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1.1.2.9 总监理工程师：是指由监理人任命并派驻施工现场进行工程监理的总负责人。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 工程和设备</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1.1.3.1 工程：是指与合同协议书中工程承包范围对应的永久工程和（或）临时工程。</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1.1.3.2 永久工程：是指按合同约定建造并移交给发包人的工程，包括工程设备。</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1.1.3.3 临时工程：是指为完成合同约定的永久工程所修建的各类临时性工程，不包括施工设备。</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1.1.3.4 单位工程：是指在合同协议书中指明的，具备独立施工条件并能形成独立使用功能的永久工程。</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1.1.3.5 工程设备：是指构成永久工程的机电设备、金属结构设备、仪器及其他类似的设备和装置。</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1.1.3.6 施工设备：是指为完成合同约定的各项工作所需的设备、器具和其他物品，但不包括工程设备、临时工程和材料。</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1.1.3.7 施工现场：是指用于工程施工的场所，以及在专用合同条款中指明作为施工场所组成部分的其他场所，包括永久占地和临时占地。</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1.1.3.8临时设施：是指为完成合同约定的各项工作所服务的临时性生产和生活设施。</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1.1.3.9 永久占地：是指专用合同条款中指明为实施工程需永久占用的土地。</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1.1.3.10 临时占地：是指专用合同条款中指明为实施工程需要临时占用的土地。</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1.1.4 日期和期限</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1.1.4.2 竣工日期：包括计划竣工日期和实际竣工日期。计划竣工日期是指合同协议书约定的竣工日期；实际竣工日期按照第13.2.3项〔竣工日期〕的约定确定。 </w:t>
      </w:r>
    </w:p>
    <w:p>
      <w:pPr>
        <w:spacing w:line="360" w:lineRule="auto"/>
        <w:ind w:firstLine="568" w:firstLineChars="203"/>
        <w:rPr>
          <w:rFonts w:ascii="仿宋" w:hAnsi="仿宋" w:eastAsia="仿宋" w:cs="仿宋"/>
          <w:sz w:val="28"/>
          <w:szCs w:val="28"/>
          <w:highlight w:val="none"/>
        </w:rPr>
      </w:pPr>
      <w:r>
        <w:rPr>
          <w:rFonts w:hint="eastAsia" w:ascii="仿宋" w:hAnsi="仿宋" w:eastAsia="仿宋" w:cs="仿宋"/>
          <w:kern w:val="0"/>
          <w:sz w:val="28"/>
          <w:szCs w:val="28"/>
          <w:highlight w:val="none"/>
        </w:rPr>
        <w:t>1.1.4.3 工期：是指在合同协议书约定的承包人完成工程所需的期限，包括按照合同约定所作的期限变更。</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1.1.4.4 缺陷责任期：是指承包人按照合同约定承担缺陷修复义务，且发包人预留质量保证金（已缴纳履约保证金的除外）的期限，自工程实际竣工日期起计算。</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1.1.4.5 保修期：是指承包人按照合同约定对工程承担保修责任的期限，从工程竣工验收合格之日起计算。</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1.1.4.6 基准日期：招标发包的工程以投标截止日前28天的日期为基准日期，直接发包的工程以合同签订日前28天的日期为基准日期。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1.1.4.7 天：除特别指明外，均指日历天。合同中按天计算时间的，开始当天不计入，从次日开始计算，期限最后一天的截止时间为当天24:00时。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 合同价格和费用</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1.1.5.1 签约合同价：是指</w:t>
      </w:r>
      <w:r>
        <w:rPr>
          <w:rFonts w:hint="eastAsia" w:ascii="仿宋" w:hAnsi="仿宋" w:eastAsia="仿宋" w:cs="仿宋"/>
          <w:sz w:val="28"/>
          <w:szCs w:val="28"/>
          <w:highlight w:val="none"/>
        </w:rPr>
        <w:t>发包人和承包人在合同协议书中确定的总金额，包括</w:t>
      </w:r>
      <w:r>
        <w:rPr>
          <w:rFonts w:hint="eastAsia" w:ascii="仿宋" w:hAnsi="仿宋" w:eastAsia="仿宋" w:cs="仿宋"/>
          <w:sz w:val="28"/>
          <w:szCs w:val="28"/>
          <w:highlight w:val="none"/>
          <w:lang w:eastAsia="zh-CN"/>
        </w:rPr>
        <w:t>绿色施工安全防护措施费</w:t>
      </w:r>
      <w:r>
        <w:rPr>
          <w:rFonts w:hint="eastAsia" w:ascii="仿宋" w:hAnsi="仿宋" w:eastAsia="仿宋" w:cs="仿宋"/>
          <w:sz w:val="28"/>
          <w:szCs w:val="28"/>
          <w:highlight w:val="none"/>
        </w:rPr>
        <w:t>、暂估价及暂列金额等。</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1.1.5.2 合同价格：是指发包人用于支付承包人按照合同约定完成承包范围内全部工作的金额，包括合同履行过程中按合同约定发生的价格变化。</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1.1.5.3 费用：是指为履行合同所发生的或将要发生的所有必需的开支，包括管理费和应分摊的其他费用，但不包括利润。</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1.1.5.4 暂估价：是指发包人在工程量清单或预算书中提供的用于支付必然发生但暂时不能确定价格的材料、工程设备的单价、专业工程以及服务工作的金额。</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1.1.5.6 计日工：是指合同履行过程中，承包人完成发包人提出的零星工作或需要采用计日工计价的变更工作时，按合同中约定的单价计价的一种方式。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1.1.5.7 质量保证金</w:t>
      </w:r>
      <w:bookmarkStart w:id="68" w:name="#go2"/>
      <w:bookmarkEnd w:id="68"/>
      <w:r>
        <w:rPr>
          <w:rFonts w:hint="eastAsia" w:ascii="仿宋" w:hAnsi="仿宋" w:eastAsia="仿宋" w:cs="仿宋"/>
          <w:kern w:val="0"/>
          <w:sz w:val="28"/>
          <w:szCs w:val="28"/>
          <w:highlight w:val="none"/>
        </w:rPr>
        <w:t>：是指按照第15.3款〔质量保证金〕约定承包人用于保证其在缺陷责任期内履行缺陷修补义务的担保</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1.1.5.8 总价项目：是指在现行国家、行业以及地方的计量规则中无工程量计算规则，在已标价工程量清单或预算书中以总价或以费率形式计算的项目。</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1.1.6 其他</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1.1.6.1 书面形式：是指合同文件、信函、电报、传真等可以有形地表现所载内容的形式。</w:t>
      </w:r>
    </w:p>
    <w:p>
      <w:pPr>
        <w:pStyle w:val="6"/>
        <w:spacing w:before="0" w:after="0" w:line="360" w:lineRule="auto"/>
        <w:ind w:firstLine="560" w:firstLineChars="200"/>
        <w:rPr>
          <w:rFonts w:ascii="仿宋" w:hAnsi="仿宋" w:eastAsia="仿宋" w:cs="仿宋"/>
          <w:b w:val="0"/>
          <w:sz w:val="28"/>
          <w:szCs w:val="28"/>
          <w:highlight w:val="none"/>
        </w:rPr>
      </w:pPr>
      <w:bookmarkStart w:id="69" w:name="_Toc19285"/>
      <w:bookmarkStart w:id="70" w:name="_Toc296503029"/>
      <w:bookmarkStart w:id="71" w:name="_Toc296346530"/>
      <w:bookmarkStart w:id="72" w:name="_Toc7273"/>
      <w:bookmarkStart w:id="73" w:name="_Toc337558729"/>
      <w:bookmarkStart w:id="74" w:name="_Toc29408"/>
      <w:r>
        <w:rPr>
          <w:rFonts w:hint="eastAsia" w:ascii="仿宋" w:hAnsi="仿宋" w:eastAsia="仿宋" w:cs="仿宋"/>
          <w:b w:val="0"/>
          <w:sz w:val="28"/>
          <w:szCs w:val="28"/>
          <w:highlight w:val="none"/>
        </w:rPr>
        <w:t>1.2语言文字</w:t>
      </w:r>
      <w:bookmarkEnd w:id="69"/>
      <w:bookmarkEnd w:id="70"/>
      <w:bookmarkEnd w:id="71"/>
      <w:bookmarkEnd w:id="72"/>
      <w:bookmarkEnd w:id="73"/>
      <w:bookmarkEnd w:id="74"/>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合同以中国的汉语简体文字编写、解释和说明。合同当事人在专用合同条款中约定使用两种以上语言时，汉语为优先解释和说明合同的语言。</w:t>
      </w:r>
    </w:p>
    <w:p>
      <w:pPr>
        <w:pStyle w:val="6"/>
        <w:spacing w:before="0" w:after="0" w:line="360" w:lineRule="auto"/>
        <w:ind w:firstLine="560" w:firstLineChars="200"/>
        <w:rPr>
          <w:rFonts w:ascii="仿宋" w:hAnsi="仿宋" w:eastAsia="仿宋" w:cs="仿宋"/>
          <w:b w:val="0"/>
          <w:sz w:val="28"/>
          <w:szCs w:val="28"/>
          <w:highlight w:val="none"/>
        </w:rPr>
      </w:pPr>
      <w:bookmarkStart w:id="75" w:name="_Toc23092"/>
      <w:bookmarkStart w:id="76" w:name="_Toc296346531"/>
      <w:bookmarkStart w:id="77" w:name="_Toc337558730"/>
      <w:bookmarkStart w:id="78" w:name="_Toc296503030"/>
      <w:bookmarkStart w:id="79" w:name="_Toc23822"/>
      <w:bookmarkStart w:id="80" w:name="_Toc2022"/>
      <w:r>
        <w:rPr>
          <w:rFonts w:hint="eastAsia" w:ascii="仿宋" w:hAnsi="仿宋" w:eastAsia="仿宋" w:cs="仿宋"/>
          <w:b w:val="0"/>
          <w:sz w:val="28"/>
          <w:szCs w:val="28"/>
          <w:highlight w:val="none"/>
        </w:rPr>
        <w:t>1.3法律</w:t>
      </w:r>
      <w:bookmarkEnd w:id="75"/>
      <w:bookmarkEnd w:id="76"/>
      <w:bookmarkEnd w:id="77"/>
      <w:bookmarkEnd w:id="78"/>
      <w:bookmarkEnd w:id="79"/>
      <w:bookmarkEnd w:id="80"/>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合同当事人可以在专用合同条款中约定合同适用的其他规范性文件。</w:t>
      </w:r>
    </w:p>
    <w:p>
      <w:pPr>
        <w:pStyle w:val="6"/>
        <w:spacing w:before="0" w:after="0" w:line="360" w:lineRule="auto"/>
        <w:ind w:firstLine="560" w:firstLineChars="200"/>
        <w:rPr>
          <w:rFonts w:ascii="仿宋" w:hAnsi="仿宋" w:eastAsia="仿宋" w:cs="仿宋"/>
          <w:b w:val="0"/>
          <w:sz w:val="28"/>
          <w:szCs w:val="28"/>
          <w:highlight w:val="none"/>
        </w:rPr>
      </w:pPr>
      <w:bookmarkStart w:id="81" w:name="_Toc17840"/>
      <w:bookmarkStart w:id="82" w:name="_Toc28470"/>
      <w:bookmarkStart w:id="83" w:name="_Toc14518"/>
      <w:r>
        <w:rPr>
          <w:rFonts w:hint="eastAsia" w:ascii="仿宋" w:hAnsi="仿宋" w:eastAsia="仿宋" w:cs="仿宋"/>
          <w:b w:val="0"/>
          <w:sz w:val="28"/>
          <w:szCs w:val="28"/>
          <w:highlight w:val="none"/>
        </w:rPr>
        <w:t>1.4 标准和规范</w:t>
      </w:r>
      <w:bookmarkEnd w:id="81"/>
      <w:bookmarkEnd w:id="82"/>
      <w:bookmarkEnd w:id="83"/>
    </w:p>
    <w:p>
      <w:pPr>
        <w:autoSpaceDE w:val="0"/>
        <w:autoSpaceDN w:val="0"/>
        <w:adjustRightInd w:val="0"/>
        <w:spacing w:line="360" w:lineRule="auto"/>
        <w:ind w:firstLine="64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6"/>
        <w:spacing w:before="0" w:after="0" w:line="360" w:lineRule="auto"/>
        <w:ind w:firstLine="560" w:firstLineChars="200"/>
        <w:rPr>
          <w:rFonts w:ascii="仿宋" w:hAnsi="仿宋" w:eastAsia="仿宋" w:cs="仿宋"/>
          <w:b w:val="0"/>
          <w:sz w:val="28"/>
          <w:szCs w:val="28"/>
          <w:highlight w:val="none"/>
        </w:rPr>
      </w:pPr>
      <w:bookmarkStart w:id="84" w:name="_Toc2050"/>
      <w:bookmarkStart w:id="85" w:name="_Toc1271"/>
      <w:bookmarkStart w:id="86" w:name="_Toc5021"/>
      <w:r>
        <w:rPr>
          <w:rFonts w:hint="eastAsia" w:ascii="仿宋" w:hAnsi="仿宋" w:eastAsia="仿宋" w:cs="仿宋"/>
          <w:b w:val="0"/>
          <w:sz w:val="28"/>
          <w:szCs w:val="28"/>
          <w:highlight w:val="none"/>
        </w:rPr>
        <w:t>1</w:t>
      </w:r>
      <w:bookmarkStart w:id="87" w:name="_Toc296503031"/>
      <w:bookmarkStart w:id="88" w:name="_Toc296346532"/>
      <w:bookmarkStart w:id="89" w:name="_Toc337558731"/>
      <w:r>
        <w:rPr>
          <w:rFonts w:hint="eastAsia" w:ascii="仿宋" w:hAnsi="仿宋" w:eastAsia="仿宋" w:cs="仿宋"/>
          <w:b w:val="0"/>
          <w:sz w:val="28"/>
          <w:szCs w:val="28"/>
          <w:highlight w:val="none"/>
        </w:rPr>
        <w:t>.5 合同文件的优先顺序</w:t>
      </w:r>
      <w:bookmarkEnd w:id="84"/>
      <w:bookmarkEnd w:id="85"/>
      <w:bookmarkEnd w:id="86"/>
    </w:p>
    <w:bookmarkEnd w:id="87"/>
    <w:bookmarkEnd w:id="88"/>
    <w:bookmarkEnd w:id="89"/>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组成合同的各项文件应互相解释，互为说明。除专用合同条款另有约定外，解释合同文件的优先顺序如下：</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（1）合同协议书；</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（2）中标通知书（如果有）；</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（3）投标函及其附录（如果有）；</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（4）专用合同条款及其附件；</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（5）通用合同条款；</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（6）技术标准和要求；</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（7）图纸；</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（8）已标价工程量清单或预算书；</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（9）其他合同文件。</w:t>
      </w:r>
    </w:p>
    <w:p>
      <w:pPr>
        <w:autoSpaceDE w:val="0"/>
        <w:autoSpaceDN w:val="0"/>
        <w:adjustRightInd w:val="0"/>
        <w:snapToGrid/>
        <w:spacing w:line="360" w:lineRule="auto"/>
        <w:ind w:firstLine="560" w:firstLineChars="200"/>
        <w:jc w:val="left"/>
        <w:outlineLvl w:val="9"/>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上述各项合同文件包括合同当事人就该项合同文件所作出的补充和修改，属于同一类内容的文件，应以最新签署的为准。</w:t>
      </w:r>
    </w:p>
    <w:p>
      <w:pPr>
        <w:autoSpaceDE w:val="0"/>
        <w:autoSpaceDN w:val="0"/>
        <w:adjustRightInd w:val="0"/>
        <w:snapToGrid/>
        <w:spacing w:line="360" w:lineRule="auto"/>
        <w:ind w:firstLine="560" w:firstLineChars="200"/>
        <w:jc w:val="left"/>
        <w:outlineLvl w:val="9"/>
        <w:rPr>
          <w:rFonts w:hint="eastAsia" w:ascii="仿宋" w:hAnsi="仿宋" w:eastAsia="仿宋" w:cs="仿宋"/>
          <w:b w:val="0"/>
          <w:bCs w:val="0"/>
          <w:kern w:val="0"/>
          <w:sz w:val="28"/>
          <w:szCs w:val="28"/>
          <w:highlight w:val="none"/>
        </w:rPr>
      </w:pPr>
      <w:r>
        <w:rPr>
          <w:rFonts w:hint="eastAsia" w:ascii="仿宋" w:hAnsi="仿宋" w:eastAsia="仿宋" w:cs="仿宋"/>
          <w:kern w:val="0"/>
          <w:sz w:val="28"/>
          <w:szCs w:val="28"/>
          <w:highlight w:val="none"/>
          <w:u w:val="none"/>
        </w:rPr>
        <w:t>在合同订立及履行过程中形成的与合同有关的文件均构成合同文件组成部分，并根据其性质确定优先解释顺序</w:t>
      </w:r>
      <w:r>
        <w:rPr>
          <w:rFonts w:hint="eastAsia" w:ascii="仿宋" w:hAnsi="仿宋" w:eastAsia="仿宋" w:cs="仿宋"/>
          <w:b w:val="0"/>
          <w:kern w:val="0"/>
          <w:sz w:val="28"/>
          <w:szCs w:val="28"/>
          <w:highlight w:val="none"/>
          <w:lang w:val="en-US" w:eastAsia="zh-CN"/>
        </w:rPr>
        <w:t>。</w:t>
      </w:r>
    </w:p>
    <w:p>
      <w:pPr>
        <w:pStyle w:val="6"/>
        <w:spacing w:before="0" w:after="0" w:line="360" w:lineRule="auto"/>
        <w:ind w:firstLine="560" w:firstLineChars="200"/>
        <w:rPr>
          <w:rFonts w:ascii="仿宋" w:hAnsi="仿宋" w:eastAsia="仿宋" w:cs="仿宋"/>
          <w:b w:val="0"/>
          <w:sz w:val="28"/>
          <w:szCs w:val="28"/>
          <w:highlight w:val="none"/>
        </w:rPr>
      </w:pPr>
      <w:bookmarkStart w:id="90" w:name="_Toc8217"/>
      <w:bookmarkStart w:id="91" w:name="_Toc20364"/>
      <w:bookmarkStart w:id="92" w:name="_Toc9553"/>
      <w:r>
        <w:rPr>
          <w:rFonts w:hint="eastAsia" w:ascii="仿宋" w:hAnsi="仿宋" w:eastAsia="仿宋" w:cs="仿宋"/>
          <w:b w:val="0"/>
          <w:sz w:val="28"/>
          <w:szCs w:val="28"/>
          <w:highlight w:val="none"/>
        </w:rPr>
        <w:t>1</w:t>
      </w:r>
      <w:bookmarkStart w:id="93" w:name="_Toc296503032"/>
      <w:bookmarkStart w:id="94" w:name="_Toc337558732"/>
      <w:bookmarkStart w:id="95" w:name="_Toc296346533"/>
      <w:r>
        <w:rPr>
          <w:rFonts w:hint="eastAsia" w:ascii="仿宋" w:hAnsi="仿宋" w:eastAsia="仿宋" w:cs="仿宋"/>
          <w:b w:val="0"/>
          <w:sz w:val="28"/>
          <w:szCs w:val="28"/>
          <w:highlight w:val="none"/>
        </w:rPr>
        <w:t>.6图纸和承包人文件</w:t>
      </w:r>
      <w:bookmarkEnd w:id="90"/>
      <w:bookmarkEnd w:id="91"/>
      <w:bookmarkEnd w:id="92"/>
    </w:p>
    <w:bookmarkEnd w:id="93"/>
    <w:bookmarkEnd w:id="94"/>
    <w:bookmarkEnd w:id="95"/>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1.6.1 图纸的提供和交底</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因发包人未按合同约定提供图纸导致承包人费用增加和（或）工期延误的，按照第7.5.1项〔因发包人原因导致工期延误〕约定办理。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 图纸的错误</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1.6.3 图纸的修改和补充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1.6.4 承包人文件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承包人应按照专用合同条款的约定提供应当由其编制的与工程施工有关的文件，并按照专用合同条款约定的期限、数量和形式提交监理人，并由监理人报送发包人。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1.6.5 图纸和承包人文件的保管</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除专用合同条款另有约定外，承包人应在施工现场另外保存一套完整的图纸和承包人文件，供发包人、监理人及有关人员进行工程检查时使用。</w:t>
      </w:r>
    </w:p>
    <w:p>
      <w:pPr>
        <w:pStyle w:val="6"/>
        <w:spacing w:before="0" w:after="0" w:line="360" w:lineRule="auto"/>
        <w:ind w:firstLine="560" w:firstLineChars="200"/>
        <w:rPr>
          <w:rFonts w:ascii="仿宋" w:hAnsi="仿宋" w:eastAsia="仿宋" w:cs="仿宋"/>
          <w:b w:val="0"/>
          <w:sz w:val="28"/>
          <w:szCs w:val="28"/>
          <w:highlight w:val="none"/>
        </w:rPr>
      </w:pPr>
      <w:bookmarkStart w:id="96" w:name="_Toc15037"/>
      <w:bookmarkStart w:id="97" w:name="_Toc12947"/>
      <w:bookmarkStart w:id="98" w:name="_Toc2476"/>
      <w:r>
        <w:rPr>
          <w:rFonts w:hint="eastAsia" w:ascii="仿宋" w:hAnsi="仿宋" w:eastAsia="仿宋" w:cs="仿宋"/>
          <w:b w:val="0"/>
          <w:sz w:val="28"/>
          <w:szCs w:val="28"/>
          <w:highlight w:val="none"/>
        </w:rPr>
        <w:t>1</w:t>
      </w:r>
      <w:bookmarkStart w:id="99" w:name="_Toc296346534"/>
      <w:bookmarkStart w:id="100" w:name="_Toc337558733"/>
      <w:bookmarkStart w:id="101" w:name="_Toc296503033"/>
      <w:r>
        <w:rPr>
          <w:rFonts w:hint="eastAsia" w:ascii="仿宋" w:hAnsi="仿宋" w:eastAsia="仿宋" w:cs="仿宋"/>
          <w:b w:val="0"/>
          <w:sz w:val="28"/>
          <w:szCs w:val="28"/>
          <w:highlight w:val="none"/>
        </w:rPr>
        <w:t>.7联络</w:t>
      </w:r>
      <w:bookmarkEnd w:id="96"/>
      <w:bookmarkEnd w:id="97"/>
      <w:bookmarkEnd w:id="98"/>
    </w:p>
    <w:bookmarkEnd w:id="99"/>
    <w:bookmarkEnd w:id="100"/>
    <w:bookmarkEnd w:id="101"/>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1.7.3 发包人和承包人应当及时签收另一方送达至送达地点和指定接收人的来往信函。拒不签收的，由此增加的费用和（或）延误的工期由拒绝接收一方承担。</w:t>
      </w:r>
    </w:p>
    <w:p>
      <w:pPr>
        <w:pStyle w:val="6"/>
        <w:spacing w:before="0" w:after="0" w:line="360" w:lineRule="auto"/>
        <w:ind w:firstLine="560" w:firstLineChars="200"/>
        <w:rPr>
          <w:rFonts w:ascii="仿宋" w:hAnsi="仿宋" w:eastAsia="仿宋" w:cs="仿宋"/>
          <w:b w:val="0"/>
          <w:sz w:val="28"/>
          <w:szCs w:val="28"/>
          <w:highlight w:val="none"/>
        </w:rPr>
      </w:pPr>
      <w:bookmarkStart w:id="102" w:name="_Toc20008"/>
      <w:bookmarkStart w:id="103" w:name="_Toc11215"/>
      <w:bookmarkStart w:id="104" w:name="_Toc9301"/>
      <w:r>
        <w:rPr>
          <w:rFonts w:hint="eastAsia" w:ascii="仿宋" w:hAnsi="仿宋" w:eastAsia="仿宋" w:cs="仿宋"/>
          <w:b w:val="0"/>
          <w:sz w:val="28"/>
          <w:szCs w:val="28"/>
          <w:highlight w:val="none"/>
        </w:rPr>
        <w:t>1</w:t>
      </w:r>
      <w:bookmarkStart w:id="105" w:name="_Toc337558734"/>
      <w:bookmarkStart w:id="106" w:name="_Toc296503035"/>
      <w:bookmarkStart w:id="107" w:name="_Toc296346536"/>
      <w:r>
        <w:rPr>
          <w:rFonts w:hint="eastAsia" w:ascii="仿宋" w:hAnsi="仿宋" w:eastAsia="仿宋" w:cs="仿宋"/>
          <w:b w:val="0"/>
          <w:sz w:val="28"/>
          <w:szCs w:val="28"/>
          <w:highlight w:val="none"/>
        </w:rPr>
        <w:t>.8严禁贿赂</w:t>
      </w:r>
      <w:bookmarkEnd w:id="102"/>
      <w:bookmarkEnd w:id="103"/>
      <w:bookmarkEnd w:id="104"/>
    </w:p>
    <w:bookmarkEnd w:id="105"/>
    <w:bookmarkEnd w:id="106"/>
    <w:bookmarkEnd w:id="107"/>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6"/>
        <w:spacing w:before="0" w:after="0" w:line="360" w:lineRule="auto"/>
        <w:ind w:firstLine="560" w:firstLineChars="200"/>
        <w:rPr>
          <w:rFonts w:ascii="仿宋" w:hAnsi="仿宋" w:eastAsia="仿宋" w:cs="仿宋"/>
          <w:b w:val="0"/>
          <w:sz w:val="28"/>
          <w:szCs w:val="28"/>
          <w:highlight w:val="none"/>
        </w:rPr>
      </w:pPr>
      <w:bookmarkStart w:id="108" w:name="_Toc18008"/>
      <w:bookmarkStart w:id="109" w:name="_Toc12863"/>
      <w:bookmarkStart w:id="110" w:name="_Toc26412"/>
      <w:r>
        <w:rPr>
          <w:rFonts w:hint="eastAsia" w:ascii="仿宋" w:hAnsi="仿宋" w:eastAsia="仿宋" w:cs="仿宋"/>
          <w:b w:val="0"/>
          <w:sz w:val="28"/>
          <w:szCs w:val="28"/>
          <w:highlight w:val="none"/>
        </w:rPr>
        <w:t>1</w:t>
      </w:r>
      <w:bookmarkStart w:id="111" w:name="_Toc296503036"/>
      <w:bookmarkStart w:id="112" w:name="_Toc337558735"/>
      <w:bookmarkStart w:id="113" w:name="_Toc296346537"/>
      <w:r>
        <w:rPr>
          <w:rFonts w:hint="eastAsia" w:ascii="仿宋" w:hAnsi="仿宋" w:eastAsia="仿宋" w:cs="仿宋"/>
          <w:b w:val="0"/>
          <w:sz w:val="28"/>
          <w:szCs w:val="28"/>
          <w:highlight w:val="none"/>
        </w:rPr>
        <w:t>.9化石、文物</w:t>
      </w:r>
      <w:bookmarkEnd w:id="108"/>
      <w:bookmarkEnd w:id="109"/>
      <w:bookmarkEnd w:id="110"/>
    </w:p>
    <w:bookmarkEnd w:id="111"/>
    <w:bookmarkEnd w:id="112"/>
    <w:bookmarkEnd w:id="113"/>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发包人、监理人和承包人应按有关政府行政管理部门要求采取妥善的保护措施，由此增加的费用和（或）延误的工期由发包人承担。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承包人发现文物后不及时报告或隐瞒不报，致使文物丢失或损坏的，应赔偿损失，并承担相应的法律责任。</w:t>
      </w:r>
    </w:p>
    <w:p>
      <w:pPr>
        <w:pStyle w:val="6"/>
        <w:spacing w:before="0" w:after="0" w:line="360" w:lineRule="auto"/>
        <w:ind w:firstLine="560" w:firstLineChars="200"/>
        <w:rPr>
          <w:rFonts w:ascii="仿宋" w:hAnsi="仿宋" w:eastAsia="仿宋" w:cs="仿宋"/>
          <w:b w:val="0"/>
          <w:sz w:val="28"/>
          <w:szCs w:val="28"/>
          <w:highlight w:val="none"/>
        </w:rPr>
      </w:pPr>
      <w:bookmarkStart w:id="114" w:name="_Toc7875"/>
      <w:bookmarkStart w:id="115" w:name="_Toc23363"/>
      <w:bookmarkStart w:id="116" w:name="_Toc23664"/>
      <w:r>
        <w:rPr>
          <w:rFonts w:hint="eastAsia" w:ascii="仿宋" w:hAnsi="仿宋" w:eastAsia="仿宋" w:cs="仿宋"/>
          <w:b w:val="0"/>
          <w:sz w:val="28"/>
          <w:szCs w:val="28"/>
          <w:highlight w:val="none"/>
        </w:rPr>
        <w:t>1</w:t>
      </w:r>
      <w:bookmarkStart w:id="117" w:name="_Toc337558736"/>
      <w:r>
        <w:rPr>
          <w:rFonts w:hint="eastAsia" w:ascii="仿宋" w:hAnsi="仿宋" w:eastAsia="仿宋" w:cs="仿宋"/>
          <w:b w:val="0"/>
          <w:sz w:val="28"/>
          <w:szCs w:val="28"/>
          <w:highlight w:val="none"/>
        </w:rPr>
        <w:t>.10交通运输</w:t>
      </w:r>
      <w:bookmarkEnd w:id="114"/>
      <w:bookmarkEnd w:id="115"/>
      <w:bookmarkEnd w:id="116"/>
    </w:p>
    <w:bookmarkEnd w:id="117"/>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1.10.1 出入现场的权利</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1.10.2 场外交通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1.10.3场内交通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场外交通和场内交通的边界由合同当事人在专用合同条款中约定。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1.10.4 超大件和超重件的运输</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1.10.5 道路和桥梁的损坏责任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因承包人运输造成施工场地内外公共道路和桥梁损坏的，由承包人承担修复损坏的全部费用和可能引起的赔偿。</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1.10.6 水路和航空运输</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本款前述各项的内容适用于水路运输和航空运输，其中“道路”一词的涵义包括河道、航线、船闸、机场、码头、堤防以及水路或航空运输中其他相似结构物；“车辆”一词的涵义包括船舶和飞机等。</w:t>
      </w:r>
    </w:p>
    <w:p>
      <w:pPr>
        <w:pStyle w:val="6"/>
        <w:spacing w:before="0" w:after="0" w:line="360" w:lineRule="auto"/>
        <w:ind w:firstLine="560" w:firstLineChars="200"/>
        <w:rPr>
          <w:rFonts w:ascii="仿宋" w:hAnsi="仿宋" w:eastAsia="仿宋" w:cs="仿宋"/>
          <w:b w:val="0"/>
          <w:sz w:val="28"/>
          <w:szCs w:val="28"/>
          <w:highlight w:val="none"/>
        </w:rPr>
      </w:pPr>
      <w:bookmarkStart w:id="118" w:name="_Toc31325"/>
      <w:bookmarkStart w:id="119" w:name="_Toc18057"/>
      <w:bookmarkStart w:id="120" w:name="_Toc7230"/>
      <w:r>
        <w:rPr>
          <w:rFonts w:hint="eastAsia" w:ascii="仿宋" w:hAnsi="仿宋" w:eastAsia="仿宋" w:cs="仿宋"/>
          <w:b w:val="0"/>
          <w:sz w:val="28"/>
          <w:szCs w:val="28"/>
          <w:highlight w:val="none"/>
        </w:rPr>
        <w:t>1</w:t>
      </w:r>
      <w:bookmarkStart w:id="121" w:name="_Toc337558737"/>
      <w:bookmarkStart w:id="122" w:name="_Toc296503037"/>
      <w:bookmarkStart w:id="123" w:name="_Toc296346538"/>
      <w:r>
        <w:rPr>
          <w:rFonts w:hint="eastAsia" w:ascii="仿宋" w:hAnsi="仿宋" w:eastAsia="仿宋" w:cs="仿宋"/>
          <w:b w:val="0"/>
          <w:sz w:val="28"/>
          <w:szCs w:val="28"/>
          <w:highlight w:val="none"/>
        </w:rPr>
        <w:t>.11知识产权</w:t>
      </w:r>
      <w:bookmarkEnd w:id="118"/>
      <w:bookmarkEnd w:id="119"/>
      <w:bookmarkEnd w:id="120"/>
      <w:r>
        <w:rPr>
          <w:rFonts w:hint="eastAsia" w:ascii="仿宋" w:hAnsi="仿宋" w:eastAsia="仿宋" w:cs="仿宋"/>
          <w:b w:val="0"/>
          <w:sz w:val="28"/>
          <w:szCs w:val="28"/>
          <w:highlight w:val="none"/>
        </w:rPr>
        <w:t xml:space="preserve"> </w:t>
      </w:r>
      <w:bookmarkEnd w:id="121"/>
    </w:p>
    <w:bookmarkEnd w:id="122"/>
    <w:bookmarkEnd w:id="123"/>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rPr>
          <w:rFonts w:ascii="仿宋" w:hAnsi="仿宋" w:eastAsia="仿宋" w:cs="仿宋"/>
          <w:sz w:val="28"/>
          <w:szCs w:val="28"/>
          <w:highlight w:val="none"/>
        </w:rPr>
      </w:pPr>
      <w:r>
        <w:rPr>
          <w:rFonts w:hint="eastAsia" w:ascii="仿宋" w:hAnsi="仿宋" w:eastAsia="仿宋" w:cs="仿宋"/>
          <w:kern w:val="0"/>
          <w:sz w:val="28"/>
          <w:szCs w:val="28"/>
          <w:highlight w:val="none"/>
        </w:rPr>
        <w:t xml:space="preserve">    </w:t>
      </w:r>
      <w:r>
        <w:rPr>
          <w:rFonts w:hint="eastAsia" w:ascii="仿宋" w:hAnsi="仿宋" w:eastAsia="仿宋" w:cs="仿宋"/>
          <w:sz w:val="28"/>
          <w:szCs w:val="28"/>
          <w:highlight w:val="none"/>
        </w:rPr>
        <w:t>1.11.4 除专用合同条款另有约定外，承包人在合同签订前和签订时已确定采用的专利、专有技术、技术秘密的使用费已包含在签约合同价中。</w:t>
      </w:r>
    </w:p>
    <w:p>
      <w:pPr>
        <w:pStyle w:val="6"/>
        <w:spacing w:before="0" w:after="0" w:line="360" w:lineRule="auto"/>
        <w:ind w:firstLine="560" w:firstLineChars="200"/>
        <w:rPr>
          <w:rFonts w:ascii="仿宋" w:hAnsi="仿宋" w:eastAsia="仿宋" w:cs="仿宋"/>
          <w:b w:val="0"/>
          <w:sz w:val="28"/>
          <w:szCs w:val="28"/>
          <w:highlight w:val="none"/>
        </w:rPr>
      </w:pPr>
      <w:bookmarkStart w:id="124" w:name="_Toc22365"/>
      <w:bookmarkStart w:id="125" w:name="_Toc8243"/>
      <w:bookmarkStart w:id="126" w:name="_Toc32001"/>
      <w:r>
        <w:rPr>
          <w:rFonts w:hint="eastAsia" w:ascii="仿宋" w:hAnsi="仿宋" w:eastAsia="仿宋" w:cs="仿宋"/>
          <w:b w:val="0"/>
          <w:sz w:val="28"/>
          <w:szCs w:val="28"/>
          <w:highlight w:val="none"/>
        </w:rPr>
        <w:t>1</w:t>
      </w:r>
      <w:bookmarkStart w:id="127" w:name="_Toc337558738"/>
      <w:r>
        <w:rPr>
          <w:rFonts w:hint="eastAsia" w:ascii="仿宋" w:hAnsi="仿宋" w:eastAsia="仿宋" w:cs="仿宋"/>
          <w:b w:val="0"/>
          <w:sz w:val="28"/>
          <w:szCs w:val="28"/>
          <w:highlight w:val="none"/>
        </w:rPr>
        <w:t>.12保密</w:t>
      </w:r>
      <w:bookmarkEnd w:id="124"/>
      <w:bookmarkEnd w:id="125"/>
      <w:bookmarkEnd w:id="126"/>
    </w:p>
    <w:bookmarkEnd w:id="127"/>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除法律规定或合同另有约定外，未经承包人同意，发包人不得将承包人提供的技术秘密及声明需要保密的资料信息等商业秘密泄露给第三方。</w:t>
      </w:r>
    </w:p>
    <w:p>
      <w:pPr>
        <w:pStyle w:val="6"/>
        <w:spacing w:before="0" w:after="0" w:line="360" w:lineRule="auto"/>
        <w:ind w:firstLine="560" w:firstLineChars="200"/>
        <w:rPr>
          <w:rFonts w:ascii="仿宋" w:hAnsi="仿宋" w:eastAsia="仿宋" w:cs="仿宋"/>
          <w:b w:val="0"/>
          <w:sz w:val="28"/>
          <w:szCs w:val="28"/>
          <w:highlight w:val="none"/>
        </w:rPr>
      </w:pPr>
      <w:bookmarkStart w:id="128" w:name="_Toc19490"/>
      <w:bookmarkStart w:id="129" w:name="_Toc5492"/>
      <w:bookmarkStart w:id="130" w:name="_Toc18149"/>
      <w:r>
        <w:rPr>
          <w:rFonts w:hint="eastAsia" w:ascii="仿宋" w:hAnsi="仿宋" w:eastAsia="仿宋" w:cs="仿宋"/>
          <w:b w:val="0"/>
          <w:sz w:val="28"/>
          <w:szCs w:val="28"/>
          <w:highlight w:val="none"/>
        </w:rPr>
        <w:t>1.13工程量清单错误的修正</w:t>
      </w:r>
      <w:bookmarkEnd w:id="128"/>
      <w:bookmarkEnd w:id="129"/>
      <w:bookmarkEnd w:id="130"/>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（1）工程量清单存在缺项、漏项的；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（2）工程量清单偏差超出专用合同条款约定的工程量偏差范围的；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（3）未按照国家现行计量规范强制性规定计量的。</w:t>
      </w:r>
    </w:p>
    <w:p>
      <w:pPr>
        <w:pStyle w:val="5"/>
        <w:spacing w:before="0" w:after="0" w:line="360" w:lineRule="auto"/>
        <w:rPr>
          <w:rFonts w:ascii="仿宋" w:hAnsi="仿宋" w:eastAsia="仿宋" w:cs="仿宋"/>
          <w:b w:val="0"/>
          <w:sz w:val="28"/>
          <w:szCs w:val="28"/>
          <w:highlight w:val="none"/>
        </w:rPr>
      </w:pPr>
      <w:bookmarkStart w:id="131" w:name="_Toc23160"/>
      <w:bookmarkStart w:id="132" w:name="_Toc32417"/>
      <w:bookmarkStart w:id="133" w:name="_Toc3944"/>
      <w:r>
        <w:rPr>
          <w:rFonts w:hint="eastAsia" w:ascii="仿宋" w:hAnsi="仿宋" w:eastAsia="仿宋" w:cs="仿宋"/>
          <w:b w:val="0"/>
          <w:sz w:val="28"/>
          <w:szCs w:val="28"/>
          <w:highlight w:val="none"/>
        </w:rPr>
        <w:t>2</w:t>
      </w:r>
      <w:bookmarkStart w:id="134" w:name="_Toc296503038"/>
      <w:bookmarkStart w:id="135" w:name="_Toc296346539"/>
      <w:bookmarkStart w:id="136" w:name="_Toc337558739"/>
      <w:bookmarkStart w:id="137" w:name="OLE_LINK1"/>
      <w:bookmarkStart w:id="138" w:name="OLE_LINK2"/>
      <w:r>
        <w:rPr>
          <w:rFonts w:hint="eastAsia" w:ascii="仿宋" w:hAnsi="仿宋" w:eastAsia="仿宋" w:cs="仿宋"/>
          <w:b w:val="0"/>
          <w:sz w:val="28"/>
          <w:szCs w:val="28"/>
          <w:highlight w:val="none"/>
        </w:rPr>
        <w:t>. 发包人</w:t>
      </w:r>
      <w:bookmarkEnd w:id="131"/>
      <w:bookmarkEnd w:id="132"/>
      <w:bookmarkEnd w:id="133"/>
    </w:p>
    <w:bookmarkEnd w:id="134"/>
    <w:bookmarkEnd w:id="135"/>
    <w:bookmarkEnd w:id="136"/>
    <w:p>
      <w:pPr>
        <w:pStyle w:val="6"/>
        <w:spacing w:before="0" w:after="0" w:line="360" w:lineRule="auto"/>
        <w:ind w:firstLine="560" w:firstLineChars="200"/>
        <w:rPr>
          <w:rFonts w:ascii="仿宋" w:hAnsi="仿宋" w:eastAsia="仿宋" w:cs="仿宋"/>
          <w:b w:val="0"/>
          <w:sz w:val="28"/>
          <w:szCs w:val="28"/>
          <w:highlight w:val="none"/>
        </w:rPr>
      </w:pPr>
      <w:bookmarkStart w:id="139" w:name="_Toc18793"/>
      <w:bookmarkStart w:id="140" w:name="_Toc31156"/>
      <w:bookmarkStart w:id="141" w:name="_Toc13076"/>
      <w:r>
        <w:rPr>
          <w:rFonts w:hint="eastAsia" w:ascii="仿宋" w:hAnsi="仿宋" w:eastAsia="仿宋" w:cs="仿宋"/>
          <w:b w:val="0"/>
          <w:sz w:val="28"/>
          <w:szCs w:val="28"/>
          <w:highlight w:val="none"/>
        </w:rPr>
        <w:t>2</w:t>
      </w:r>
      <w:bookmarkStart w:id="142" w:name="_Toc337558740"/>
      <w:bookmarkStart w:id="143" w:name="_Toc296503039"/>
      <w:bookmarkStart w:id="144" w:name="_Toc296346540"/>
      <w:r>
        <w:rPr>
          <w:rFonts w:hint="eastAsia" w:ascii="仿宋" w:hAnsi="仿宋" w:eastAsia="仿宋" w:cs="仿宋"/>
          <w:b w:val="0"/>
          <w:sz w:val="28"/>
          <w:szCs w:val="28"/>
          <w:highlight w:val="none"/>
        </w:rPr>
        <w:t>.1 许可或批准</w:t>
      </w:r>
      <w:bookmarkEnd w:id="139"/>
      <w:bookmarkEnd w:id="140"/>
      <w:bookmarkEnd w:id="141"/>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因发包人原因未能及时办理完毕前述许可、批准或备案，由发包人承担由此增加的费用和（或）延误的工期，并支付承包人合理的利润。</w:t>
      </w:r>
    </w:p>
    <w:p>
      <w:pPr>
        <w:pStyle w:val="6"/>
        <w:spacing w:before="0" w:after="0" w:line="360" w:lineRule="auto"/>
        <w:ind w:firstLine="560" w:firstLineChars="200"/>
        <w:rPr>
          <w:rFonts w:ascii="仿宋" w:hAnsi="仿宋" w:eastAsia="仿宋" w:cs="仿宋"/>
          <w:b w:val="0"/>
          <w:sz w:val="28"/>
          <w:szCs w:val="28"/>
          <w:highlight w:val="none"/>
        </w:rPr>
      </w:pPr>
      <w:bookmarkStart w:id="145" w:name="_Toc15501"/>
      <w:bookmarkStart w:id="146" w:name="_Toc19641"/>
      <w:bookmarkStart w:id="147" w:name="_Toc30566"/>
      <w:r>
        <w:rPr>
          <w:rFonts w:hint="eastAsia" w:ascii="仿宋" w:hAnsi="仿宋" w:eastAsia="仿宋" w:cs="仿宋"/>
          <w:b w:val="0"/>
          <w:sz w:val="28"/>
          <w:szCs w:val="28"/>
          <w:highlight w:val="none"/>
        </w:rPr>
        <w:t>2.2 发包人代表</w:t>
      </w:r>
      <w:bookmarkEnd w:id="145"/>
      <w:bookmarkEnd w:id="146"/>
      <w:bookmarkEnd w:id="147"/>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发包人代表不能按照合同约定履行其职责及义务，并导致合同无法继续正常履行的，承包人可以要求发包人撤换发包人代表。</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rPr>
        <w:t>不属于法定必须监理的工程，监理人的职权可以由发包人代表或发包人指定的其他人员行使。</w:t>
      </w:r>
    </w:p>
    <w:p>
      <w:pPr>
        <w:pStyle w:val="6"/>
        <w:spacing w:before="0" w:after="0" w:line="360" w:lineRule="auto"/>
        <w:ind w:firstLine="560" w:firstLineChars="200"/>
        <w:rPr>
          <w:rFonts w:ascii="仿宋" w:hAnsi="仿宋" w:eastAsia="仿宋" w:cs="仿宋"/>
          <w:b w:val="0"/>
          <w:sz w:val="28"/>
          <w:szCs w:val="28"/>
          <w:highlight w:val="none"/>
        </w:rPr>
      </w:pPr>
      <w:bookmarkStart w:id="148" w:name="_Toc11354"/>
      <w:bookmarkStart w:id="149" w:name="_Toc21294"/>
      <w:bookmarkStart w:id="150" w:name="_Toc12443"/>
      <w:r>
        <w:rPr>
          <w:rFonts w:hint="eastAsia" w:ascii="仿宋" w:hAnsi="仿宋" w:eastAsia="仿宋" w:cs="仿宋"/>
          <w:b w:val="0"/>
          <w:sz w:val="28"/>
          <w:szCs w:val="28"/>
          <w:highlight w:val="none"/>
        </w:rPr>
        <w:t>2.3 发包人人员</w:t>
      </w:r>
      <w:bookmarkEnd w:id="148"/>
      <w:bookmarkEnd w:id="149"/>
      <w:bookmarkEnd w:id="150"/>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发包人人员包括发包人代表及其他由发包人派驻施工现场的人员。</w:t>
      </w:r>
      <w:bookmarkEnd w:id="142"/>
      <w:bookmarkEnd w:id="143"/>
      <w:bookmarkEnd w:id="144"/>
    </w:p>
    <w:p>
      <w:pPr>
        <w:pStyle w:val="6"/>
        <w:spacing w:before="0" w:after="0" w:line="360" w:lineRule="auto"/>
        <w:ind w:firstLine="560" w:firstLineChars="200"/>
        <w:rPr>
          <w:rFonts w:ascii="仿宋" w:hAnsi="仿宋" w:eastAsia="仿宋" w:cs="仿宋"/>
          <w:b w:val="0"/>
          <w:sz w:val="28"/>
          <w:szCs w:val="28"/>
          <w:highlight w:val="none"/>
        </w:rPr>
      </w:pPr>
      <w:bookmarkStart w:id="151" w:name="_Toc30264"/>
      <w:bookmarkStart w:id="152" w:name="_Toc30191"/>
      <w:bookmarkStart w:id="153" w:name="_Toc19502"/>
      <w:r>
        <w:rPr>
          <w:rFonts w:hint="eastAsia" w:ascii="仿宋" w:hAnsi="仿宋" w:eastAsia="仿宋" w:cs="仿宋"/>
          <w:b w:val="0"/>
          <w:sz w:val="28"/>
          <w:szCs w:val="28"/>
          <w:highlight w:val="none"/>
        </w:rPr>
        <w:t>2</w:t>
      </w:r>
      <w:bookmarkStart w:id="154" w:name="_Toc296503040"/>
      <w:bookmarkStart w:id="155" w:name="_Toc337558741"/>
      <w:bookmarkStart w:id="156" w:name="_Toc296346541"/>
      <w:r>
        <w:rPr>
          <w:rFonts w:hint="eastAsia" w:ascii="仿宋" w:hAnsi="仿宋" w:eastAsia="仿宋" w:cs="仿宋"/>
          <w:b w:val="0"/>
          <w:sz w:val="28"/>
          <w:szCs w:val="28"/>
          <w:highlight w:val="none"/>
        </w:rPr>
        <w:t>.4 施工现场、施工条件和基础资料的提供</w:t>
      </w:r>
      <w:bookmarkEnd w:id="151"/>
      <w:bookmarkEnd w:id="152"/>
      <w:bookmarkEnd w:id="153"/>
      <w:r>
        <w:rPr>
          <w:rFonts w:hint="eastAsia" w:ascii="仿宋" w:hAnsi="仿宋" w:eastAsia="仿宋" w:cs="仿宋"/>
          <w:b w:val="0"/>
          <w:sz w:val="28"/>
          <w:szCs w:val="28"/>
          <w:highlight w:val="none"/>
        </w:rPr>
        <w:t xml:space="preserve"> </w:t>
      </w:r>
      <w:bookmarkEnd w:id="154"/>
      <w:bookmarkEnd w:id="155"/>
      <w:bookmarkEnd w:id="156"/>
      <w:r>
        <w:rPr>
          <w:rFonts w:hint="eastAsia" w:ascii="仿宋" w:hAnsi="仿宋" w:eastAsia="仿宋" w:cs="仿宋"/>
          <w:b w:val="0"/>
          <w:sz w:val="28"/>
          <w:szCs w:val="28"/>
          <w:highlight w:val="none"/>
        </w:rPr>
        <w:t xml:space="preserve">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2.4.1 提供施工现场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w:t>
      </w:r>
      <w:bookmarkEnd w:id="137"/>
      <w:bookmarkEnd w:id="138"/>
      <w:r>
        <w:rPr>
          <w:rFonts w:hint="eastAsia" w:ascii="仿宋" w:hAnsi="仿宋" w:eastAsia="仿宋" w:cs="仿宋"/>
          <w:kern w:val="0"/>
          <w:sz w:val="28"/>
          <w:szCs w:val="28"/>
          <w:highlight w:val="none"/>
        </w:rPr>
        <w:t>专用合同条款另有约定外，发包人应最迟于开工日期7天前向承包人移交施工现场。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2.4.2 提供施工条件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除专用合同条款另有约定外，发包人应负责提供施工所需要的条件，包括：</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（1）将施工用水、电力、通讯线路等施工所必需的条件接至施工现场内；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（2）保证向承包人提供正常施工所需要的进入施工现场的交通条件；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（3）协调处理施工现场周围地下管线和邻近建筑物、构筑物、古树名木的保护工作，并承担相关费用；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（4）按照专用合同条款约定应提供的其他设施和条件。</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2.4.3 提供基础资料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按照法律规定确需在开工后方能提供的基础资料，发包人应尽其努力及时地在相应工程施工前的合理期限内提供，合理期限应以不影响承包人的正常施工为限。</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2.4.4 逾期提供的责任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因发包人原因未能按合同约定及时向承包人提供施工现场、施工条件、基础资料的，由发包人承担由此增加的费用和（或）延误的工期。</w:t>
      </w:r>
    </w:p>
    <w:p>
      <w:pPr>
        <w:pStyle w:val="6"/>
        <w:spacing w:before="0" w:after="0" w:line="360" w:lineRule="auto"/>
        <w:ind w:firstLine="560" w:firstLineChars="200"/>
        <w:rPr>
          <w:rFonts w:ascii="仿宋" w:hAnsi="仿宋" w:eastAsia="仿宋" w:cs="仿宋"/>
          <w:b w:val="0"/>
          <w:sz w:val="28"/>
          <w:szCs w:val="28"/>
          <w:highlight w:val="none"/>
        </w:rPr>
      </w:pPr>
      <w:bookmarkStart w:id="157" w:name="_Toc8756"/>
      <w:bookmarkStart w:id="158" w:name="_Toc11771"/>
      <w:bookmarkStart w:id="159" w:name="_Toc2252"/>
      <w:r>
        <w:rPr>
          <w:rFonts w:hint="eastAsia" w:ascii="仿宋" w:hAnsi="仿宋" w:eastAsia="仿宋" w:cs="仿宋"/>
          <w:b w:val="0"/>
          <w:sz w:val="28"/>
          <w:szCs w:val="28"/>
          <w:highlight w:val="none"/>
        </w:rPr>
        <w:t>2</w:t>
      </w:r>
      <w:bookmarkStart w:id="160" w:name="_Toc337558745"/>
      <w:bookmarkStart w:id="161" w:name="_Toc296503042"/>
      <w:bookmarkStart w:id="162" w:name="_Toc296346543"/>
      <w:r>
        <w:rPr>
          <w:rFonts w:hint="eastAsia" w:ascii="仿宋" w:hAnsi="仿宋" w:eastAsia="仿宋" w:cs="仿宋"/>
          <w:b w:val="0"/>
          <w:sz w:val="28"/>
          <w:szCs w:val="28"/>
          <w:highlight w:val="none"/>
        </w:rPr>
        <w:t>.5 资</w:t>
      </w:r>
      <w:bookmarkEnd w:id="160"/>
      <w:bookmarkEnd w:id="161"/>
      <w:bookmarkEnd w:id="162"/>
      <w:r>
        <w:rPr>
          <w:rFonts w:hint="eastAsia" w:ascii="仿宋" w:hAnsi="仿宋" w:eastAsia="仿宋" w:cs="仿宋"/>
          <w:b w:val="0"/>
          <w:sz w:val="28"/>
          <w:szCs w:val="28"/>
          <w:highlight w:val="none"/>
        </w:rPr>
        <w:t>金来源证明及支付担保</w:t>
      </w:r>
      <w:bookmarkEnd w:id="157"/>
      <w:bookmarkEnd w:id="158"/>
      <w:bookmarkEnd w:id="159"/>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6"/>
        <w:spacing w:before="0" w:after="0" w:line="360" w:lineRule="auto"/>
        <w:ind w:firstLine="560" w:firstLineChars="200"/>
        <w:rPr>
          <w:rFonts w:ascii="仿宋" w:hAnsi="仿宋" w:eastAsia="仿宋" w:cs="仿宋"/>
          <w:b w:val="0"/>
          <w:sz w:val="28"/>
          <w:szCs w:val="28"/>
          <w:highlight w:val="none"/>
        </w:rPr>
      </w:pPr>
      <w:bookmarkStart w:id="163" w:name="_Toc2438"/>
      <w:bookmarkStart w:id="164" w:name="_Toc18068"/>
      <w:bookmarkStart w:id="165" w:name="_Toc25356"/>
      <w:r>
        <w:rPr>
          <w:rFonts w:hint="eastAsia" w:ascii="仿宋" w:hAnsi="仿宋" w:eastAsia="仿宋" w:cs="仿宋"/>
          <w:b w:val="0"/>
          <w:sz w:val="28"/>
          <w:szCs w:val="28"/>
          <w:highlight w:val="none"/>
        </w:rPr>
        <w:t>2.6 支付合同价款</w:t>
      </w:r>
      <w:bookmarkEnd w:id="163"/>
      <w:bookmarkEnd w:id="164"/>
      <w:bookmarkEnd w:id="165"/>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发包人应按合同约定向承包人及时支付合同价款。</w:t>
      </w:r>
    </w:p>
    <w:p>
      <w:pPr>
        <w:pStyle w:val="6"/>
        <w:spacing w:before="0" w:after="0" w:line="360" w:lineRule="auto"/>
        <w:ind w:firstLine="560" w:firstLineChars="200"/>
        <w:rPr>
          <w:rFonts w:ascii="仿宋" w:hAnsi="仿宋" w:eastAsia="仿宋" w:cs="仿宋"/>
          <w:b w:val="0"/>
          <w:sz w:val="28"/>
          <w:szCs w:val="28"/>
          <w:highlight w:val="none"/>
        </w:rPr>
      </w:pPr>
      <w:bookmarkStart w:id="166" w:name="_Toc6523"/>
      <w:bookmarkStart w:id="167" w:name="_Toc5394"/>
      <w:bookmarkStart w:id="168" w:name="_Toc3408"/>
      <w:r>
        <w:rPr>
          <w:rFonts w:hint="eastAsia" w:ascii="仿宋" w:hAnsi="仿宋" w:eastAsia="仿宋" w:cs="仿宋"/>
          <w:b w:val="0"/>
          <w:sz w:val="28"/>
          <w:szCs w:val="28"/>
          <w:highlight w:val="none"/>
        </w:rPr>
        <w:t>2.7 组织竣工验收</w:t>
      </w:r>
      <w:bookmarkEnd w:id="166"/>
      <w:bookmarkEnd w:id="167"/>
      <w:bookmarkEnd w:id="168"/>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发包人应按合同约定及时组织竣工验收。</w:t>
      </w:r>
    </w:p>
    <w:p>
      <w:pPr>
        <w:pStyle w:val="6"/>
        <w:spacing w:before="0" w:after="0" w:line="360" w:lineRule="auto"/>
        <w:ind w:firstLine="560" w:firstLineChars="200"/>
        <w:rPr>
          <w:rFonts w:ascii="仿宋" w:hAnsi="仿宋" w:eastAsia="仿宋" w:cs="仿宋"/>
          <w:b w:val="0"/>
          <w:sz w:val="28"/>
          <w:szCs w:val="28"/>
          <w:highlight w:val="none"/>
        </w:rPr>
      </w:pPr>
      <w:bookmarkStart w:id="169" w:name="_Toc3097"/>
      <w:bookmarkStart w:id="170" w:name="_Toc30016"/>
      <w:bookmarkStart w:id="171" w:name="_Toc20309"/>
      <w:r>
        <w:rPr>
          <w:rFonts w:hint="eastAsia" w:ascii="仿宋" w:hAnsi="仿宋" w:eastAsia="仿宋" w:cs="仿宋"/>
          <w:b w:val="0"/>
          <w:sz w:val="28"/>
          <w:szCs w:val="28"/>
          <w:highlight w:val="none"/>
        </w:rPr>
        <w:t>2.8 现场统一管理协议</w:t>
      </w:r>
      <w:bookmarkEnd w:id="169"/>
      <w:bookmarkEnd w:id="170"/>
      <w:bookmarkEnd w:id="171"/>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发包人应与承包人、由发包人直接发包的专业工程的承包人签订施工现场统一管理协议，明确各方的权利义务。施工现场统一管理协议作为专用合同条款的附件。</w:t>
      </w:r>
    </w:p>
    <w:p>
      <w:pPr>
        <w:pStyle w:val="5"/>
        <w:spacing w:before="0" w:after="0" w:line="360" w:lineRule="auto"/>
        <w:rPr>
          <w:rFonts w:ascii="仿宋" w:hAnsi="仿宋" w:eastAsia="仿宋" w:cs="仿宋"/>
          <w:b w:val="0"/>
          <w:sz w:val="28"/>
          <w:szCs w:val="28"/>
          <w:highlight w:val="none"/>
        </w:rPr>
      </w:pPr>
      <w:bookmarkStart w:id="172" w:name="_Toc32628"/>
      <w:bookmarkStart w:id="173" w:name="_Toc9450"/>
      <w:bookmarkStart w:id="174" w:name="_Toc17231"/>
      <w:r>
        <w:rPr>
          <w:rFonts w:hint="eastAsia" w:ascii="仿宋" w:hAnsi="仿宋" w:eastAsia="仿宋" w:cs="仿宋"/>
          <w:b w:val="0"/>
          <w:sz w:val="28"/>
          <w:szCs w:val="28"/>
          <w:highlight w:val="none"/>
        </w:rPr>
        <w:t>3</w:t>
      </w:r>
      <w:bookmarkStart w:id="175" w:name="_Toc296503045"/>
      <w:bookmarkStart w:id="176" w:name="_Toc337558746"/>
      <w:bookmarkStart w:id="177" w:name="_Toc296346546"/>
      <w:r>
        <w:rPr>
          <w:rFonts w:hint="eastAsia" w:ascii="仿宋" w:hAnsi="仿宋" w:eastAsia="仿宋" w:cs="仿宋"/>
          <w:b w:val="0"/>
          <w:sz w:val="28"/>
          <w:szCs w:val="28"/>
          <w:highlight w:val="none"/>
        </w:rPr>
        <w:t>. 承包人</w:t>
      </w:r>
      <w:bookmarkEnd w:id="172"/>
      <w:bookmarkEnd w:id="173"/>
      <w:bookmarkEnd w:id="174"/>
    </w:p>
    <w:bookmarkEnd w:id="175"/>
    <w:bookmarkEnd w:id="176"/>
    <w:bookmarkEnd w:id="177"/>
    <w:p>
      <w:pPr>
        <w:pStyle w:val="6"/>
        <w:spacing w:before="0" w:after="0" w:line="360" w:lineRule="auto"/>
        <w:ind w:firstLine="560" w:firstLineChars="200"/>
        <w:rPr>
          <w:rFonts w:ascii="仿宋" w:hAnsi="仿宋" w:eastAsia="仿宋" w:cs="仿宋"/>
          <w:b w:val="0"/>
          <w:sz w:val="28"/>
          <w:szCs w:val="28"/>
          <w:highlight w:val="none"/>
        </w:rPr>
      </w:pPr>
      <w:bookmarkStart w:id="178" w:name="_Toc27587"/>
      <w:bookmarkStart w:id="179" w:name="_Toc19567"/>
      <w:bookmarkStart w:id="180" w:name="_Toc819"/>
      <w:r>
        <w:rPr>
          <w:rFonts w:hint="eastAsia" w:ascii="仿宋" w:hAnsi="仿宋" w:eastAsia="仿宋" w:cs="仿宋"/>
          <w:b w:val="0"/>
          <w:sz w:val="28"/>
          <w:szCs w:val="28"/>
          <w:highlight w:val="none"/>
        </w:rPr>
        <w:t>3</w:t>
      </w:r>
      <w:bookmarkStart w:id="181" w:name="_Toc296503046"/>
      <w:bookmarkStart w:id="182" w:name="_Toc296346547"/>
      <w:bookmarkStart w:id="183" w:name="_Toc337558747"/>
      <w:r>
        <w:rPr>
          <w:rFonts w:hint="eastAsia" w:ascii="仿宋" w:hAnsi="仿宋" w:eastAsia="仿宋" w:cs="仿宋"/>
          <w:b w:val="0"/>
          <w:sz w:val="28"/>
          <w:szCs w:val="28"/>
          <w:highlight w:val="none"/>
        </w:rPr>
        <w:t>.1 承包人的一般义务</w:t>
      </w:r>
      <w:bookmarkEnd w:id="178"/>
      <w:bookmarkEnd w:id="179"/>
      <w:bookmarkEnd w:id="180"/>
    </w:p>
    <w:bookmarkEnd w:id="181"/>
    <w:bookmarkEnd w:id="182"/>
    <w:bookmarkEnd w:id="183"/>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承包人在履行合同过程中应遵守法律和工程建设标准规范，并履行以下义务：</w:t>
      </w:r>
    </w:p>
    <w:p>
      <w:pPr>
        <w:numPr>
          <w:ilvl w:val="0"/>
          <w:numId w:val="2"/>
        </w:num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办理法律规定应由承包人办理的许可和批准，并将办理结果书面报送发包人留存；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（2）按法律规定和合同约定完成工程，并在保修期内承担保修义务；</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（3）按法律规定和合同约定采取施工安全和环境保护措施，办理工伤保险，确保工程及人员、材料、设备和设施的安全；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（6）按照第6.3款〔环境保护〕约定负责施工场地及其周边环境与生态的保护工作；</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（7）按第6.1款〔安全文明施工〕约定采取施工安全措施，确保工程及其人员、材料、设备和设施的安全，防止因工程施工造成的人身伤害和财产损失；</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（8）将发包人按合同约定支付的各项价款专用于合同工程，且应及时支付其雇用人员工资，并及时向分包人支付合同价款；</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（10）应履行的其他义务。</w:t>
      </w:r>
    </w:p>
    <w:p>
      <w:pPr>
        <w:pStyle w:val="6"/>
        <w:spacing w:before="0" w:after="0" w:line="360" w:lineRule="auto"/>
        <w:ind w:firstLine="560" w:firstLineChars="200"/>
        <w:rPr>
          <w:rFonts w:ascii="仿宋" w:hAnsi="仿宋" w:eastAsia="仿宋" w:cs="仿宋"/>
          <w:b w:val="0"/>
          <w:sz w:val="28"/>
          <w:szCs w:val="28"/>
          <w:highlight w:val="none"/>
        </w:rPr>
      </w:pPr>
      <w:bookmarkStart w:id="184" w:name="_Toc21055"/>
      <w:bookmarkStart w:id="185" w:name="_Toc9382"/>
      <w:bookmarkStart w:id="186" w:name="_Toc29699"/>
      <w:r>
        <w:rPr>
          <w:rFonts w:hint="eastAsia" w:ascii="仿宋" w:hAnsi="仿宋" w:eastAsia="仿宋" w:cs="仿宋"/>
          <w:b w:val="0"/>
          <w:sz w:val="28"/>
          <w:szCs w:val="28"/>
          <w:highlight w:val="none"/>
        </w:rPr>
        <w:t>3</w:t>
      </w:r>
      <w:bookmarkStart w:id="187" w:name="_Toc337558748"/>
      <w:bookmarkStart w:id="188" w:name="_Toc296503047"/>
      <w:bookmarkStart w:id="189" w:name="_Toc296346548"/>
      <w:r>
        <w:rPr>
          <w:rFonts w:hint="eastAsia" w:ascii="仿宋" w:hAnsi="仿宋" w:eastAsia="仿宋" w:cs="仿宋"/>
          <w:b w:val="0"/>
          <w:sz w:val="28"/>
          <w:szCs w:val="28"/>
          <w:highlight w:val="none"/>
        </w:rPr>
        <w:t>.2 项目经理</w:t>
      </w:r>
      <w:bookmarkEnd w:id="184"/>
      <w:bookmarkEnd w:id="185"/>
      <w:bookmarkEnd w:id="186"/>
    </w:p>
    <w:bookmarkEnd w:id="187"/>
    <w:bookmarkEnd w:id="188"/>
    <w:bookmarkEnd w:id="189"/>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承包人违反上述约定的，应按照专用合同条款的约定，承担违约责任。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pPr>
        <w:pStyle w:val="6"/>
        <w:spacing w:before="0" w:after="0" w:line="360" w:lineRule="auto"/>
        <w:ind w:firstLine="560" w:firstLineChars="200"/>
        <w:rPr>
          <w:rFonts w:ascii="仿宋" w:hAnsi="仿宋" w:eastAsia="仿宋" w:cs="仿宋"/>
          <w:b w:val="0"/>
          <w:sz w:val="28"/>
          <w:szCs w:val="28"/>
          <w:highlight w:val="none"/>
        </w:rPr>
      </w:pPr>
      <w:bookmarkStart w:id="190" w:name="_Toc19895"/>
      <w:bookmarkStart w:id="191" w:name="_Toc7634"/>
      <w:bookmarkStart w:id="192" w:name="_Toc21091"/>
      <w:r>
        <w:rPr>
          <w:rFonts w:hint="eastAsia" w:ascii="仿宋" w:hAnsi="仿宋" w:eastAsia="仿宋" w:cs="仿宋"/>
          <w:b w:val="0"/>
          <w:sz w:val="28"/>
          <w:szCs w:val="28"/>
          <w:highlight w:val="none"/>
        </w:rPr>
        <w:t>3</w:t>
      </w:r>
      <w:bookmarkStart w:id="193" w:name="_Toc296503048"/>
      <w:bookmarkStart w:id="194" w:name="_Toc296346549"/>
      <w:bookmarkStart w:id="195" w:name="_Toc337558749"/>
      <w:r>
        <w:rPr>
          <w:rFonts w:hint="eastAsia" w:ascii="仿宋" w:hAnsi="仿宋" w:eastAsia="仿宋" w:cs="仿宋"/>
          <w:b w:val="0"/>
          <w:sz w:val="28"/>
          <w:szCs w:val="28"/>
          <w:highlight w:val="none"/>
        </w:rPr>
        <w:t xml:space="preserve">.3 </w:t>
      </w:r>
      <w:bookmarkEnd w:id="193"/>
      <w:bookmarkEnd w:id="194"/>
      <w:r>
        <w:rPr>
          <w:rFonts w:hint="eastAsia" w:ascii="仿宋" w:hAnsi="仿宋" w:eastAsia="仿宋" w:cs="仿宋"/>
          <w:b w:val="0"/>
          <w:sz w:val="28"/>
          <w:szCs w:val="28"/>
          <w:highlight w:val="none"/>
        </w:rPr>
        <w:t>承包人人员</w:t>
      </w:r>
      <w:bookmarkEnd w:id="190"/>
      <w:bookmarkEnd w:id="191"/>
      <w:bookmarkEnd w:id="192"/>
    </w:p>
    <w:bookmarkEnd w:id="195"/>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特殊工种作业人员均应持有相应的资格证明，监理人可以随时检查。</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3.3.5 承包人擅自更换主要施工管理人员，或前述人员未经监理人或发包人同意擅自离开施工现场的，应按照专用合同条款约定承担违约责任。</w:t>
      </w:r>
    </w:p>
    <w:p>
      <w:pPr>
        <w:pStyle w:val="6"/>
        <w:spacing w:before="0" w:after="0" w:line="360" w:lineRule="auto"/>
        <w:ind w:firstLine="560" w:firstLineChars="200"/>
        <w:rPr>
          <w:rFonts w:ascii="仿宋" w:hAnsi="仿宋" w:eastAsia="仿宋" w:cs="仿宋"/>
          <w:b w:val="0"/>
          <w:sz w:val="28"/>
          <w:szCs w:val="28"/>
          <w:highlight w:val="none"/>
        </w:rPr>
      </w:pPr>
      <w:bookmarkStart w:id="196" w:name="_Toc32205"/>
      <w:bookmarkStart w:id="197" w:name="_Toc12227"/>
      <w:bookmarkStart w:id="198" w:name="_Toc3574"/>
      <w:r>
        <w:rPr>
          <w:rFonts w:hint="eastAsia" w:ascii="仿宋" w:hAnsi="仿宋" w:eastAsia="仿宋" w:cs="仿宋"/>
          <w:b w:val="0"/>
          <w:sz w:val="28"/>
          <w:szCs w:val="28"/>
          <w:highlight w:val="none"/>
        </w:rPr>
        <w:t>3</w:t>
      </w:r>
      <w:bookmarkStart w:id="199" w:name="_Toc296346551"/>
      <w:bookmarkStart w:id="200" w:name="_Toc337558750"/>
      <w:bookmarkStart w:id="201" w:name="_Toc296503050"/>
      <w:r>
        <w:rPr>
          <w:rFonts w:hint="eastAsia" w:ascii="仿宋" w:hAnsi="仿宋" w:eastAsia="仿宋" w:cs="仿宋"/>
          <w:b w:val="0"/>
          <w:sz w:val="28"/>
          <w:szCs w:val="28"/>
          <w:highlight w:val="none"/>
        </w:rPr>
        <w:t>.4 承包人现场查勘</w:t>
      </w:r>
      <w:bookmarkEnd w:id="196"/>
      <w:bookmarkEnd w:id="197"/>
      <w:bookmarkEnd w:id="198"/>
    </w:p>
    <w:bookmarkEnd w:id="199"/>
    <w:bookmarkEnd w:id="200"/>
    <w:bookmarkEnd w:id="201"/>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6"/>
        <w:spacing w:before="0" w:after="0" w:line="360" w:lineRule="auto"/>
        <w:ind w:firstLine="560" w:firstLineChars="200"/>
        <w:rPr>
          <w:rFonts w:ascii="仿宋" w:hAnsi="仿宋" w:eastAsia="仿宋" w:cs="仿宋"/>
          <w:b w:val="0"/>
          <w:sz w:val="28"/>
          <w:szCs w:val="28"/>
          <w:highlight w:val="none"/>
        </w:rPr>
      </w:pPr>
      <w:bookmarkStart w:id="202" w:name="_Toc10388"/>
      <w:bookmarkStart w:id="203" w:name="_Toc23810"/>
      <w:bookmarkStart w:id="204" w:name="_Toc18243"/>
      <w:r>
        <w:rPr>
          <w:rFonts w:hint="eastAsia" w:ascii="仿宋" w:hAnsi="仿宋" w:eastAsia="仿宋" w:cs="仿宋"/>
          <w:b w:val="0"/>
          <w:sz w:val="28"/>
          <w:szCs w:val="28"/>
          <w:highlight w:val="none"/>
        </w:rPr>
        <w:t>3</w:t>
      </w:r>
      <w:bookmarkStart w:id="205" w:name="_Toc337558751"/>
      <w:bookmarkStart w:id="206" w:name="_Toc296503051"/>
      <w:bookmarkStart w:id="207" w:name="_Toc296346552"/>
      <w:r>
        <w:rPr>
          <w:rFonts w:hint="eastAsia" w:ascii="仿宋" w:hAnsi="仿宋" w:eastAsia="仿宋" w:cs="仿宋"/>
          <w:b w:val="0"/>
          <w:sz w:val="28"/>
          <w:szCs w:val="28"/>
          <w:highlight w:val="none"/>
        </w:rPr>
        <w:t>.5 分包</w:t>
      </w:r>
      <w:bookmarkEnd w:id="202"/>
      <w:bookmarkEnd w:id="203"/>
      <w:bookmarkEnd w:id="204"/>
    </w:p>
    <w:bookmarkEnd w:id="205"/>
    <w:bookmarkEnd w:id="206"/>
    <w:bookmarkEnd w:id="207"/>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3.5.1 分包的一般约定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承包人不得以劳务分包的名义转包或违法分包工程。</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3.5.2 分包的确定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3.5.3 分包管理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承包人应向监理人提交分包人的主要施工管理人员表，并对分包人的施工人员进行实名制管理，包括但不限于进出场管理、登记造册以及各种证照的办理。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3.5.4 分包合同价款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（1）除本项第（2）目约定的情况或专用合同条款另有约定外，分包合同价款由承包人与分包人结算，未经承包人同意，发包人不得向分包人支付分包工程价款；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（2）生效法律文书要求发包人向分包人支付分包合同价款的，发包人有权从应付承包人工程款中扣除该部分款项。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3.5.5 分包合同权益的转让</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pPr>
        <w:pStyle w:val="6"/>
        <w:spacing w:before="0" w:after="0" w:line="360" w:lineRule="auto"/>
        <w:ind w:firstLine="560" w:firstLineChars="200"/>
        <w:rPr>
          <w:rFonts w:ascii="仿宋" w:hAnsi="仿宋" w:eastAsia="仿宋" w:cs="仿宋"/>
          <w:b w:val="0"/>
          <w:sz w:val="28"/>
          <w:szCs w:val="28"/>
          <w:highlight w:val="none"/>
        </w:rPr>
      </w:pPr>
      <w:bookmarkStart w:id="208" w:name="_Toc18141"/>
      <w:bookmarkStart w:id="209" w:name="_Toc32047"/>
      <w:bookmarkStart w:id="210" w:name="_Toc11322"/>
      <w:r>
        <w:rPr>
          <w:rFonts w:hint="eastAsia" w:ascii="仿宋" w:hAnsi="仿宋" w:eastAsia="仿宋" w:cs="仿宋"/>
          <w:b w:val="0"/>
          <w:sz w:val="28"/>
          <w:szCs w:val="28"/>
          <w:highlight w:val="none"/>
        </w:rPr>
        <w:t>3.6 工程照管与成品、半成品保护</w:t>
      </w:r>
      <w:bookmarkEnd w:id="208"/>
      <w:bookmarkEnd w:id="209"/>
      <w:bookmarkEnd w:id="210"/>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（1）除专用合同条款另有约定外，自发包人向承包人移交施工现场之日起，承包人应负责照管工程及工程相关的材料、工程设备，直到颁发工程接收证书之日止。</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（2）在承包人负责照管期间，因承包人原因造成工程、材料、工程设备损坏的，由承包人负责修复或更换，并承担由此增加的费用和（或）延误的工期。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pPr>
        <w:pStyle w:val="6"/>
        <w:spacing w:before="0" w:after="0" w:line="360" w:lineRule="auto"/>
        <w:ind w:firstLine="560" w:firstLineChars="200"/>
        <w:rPr>
          <w:rFonts w:ascii="仿宋" w:hAnsi="仿宋" w:eastAsia="仿宋" w:cs="仿宋"/>
          <w:b w:val="0"/>
          <w:sz w:val="28"/>
          <w:szCs w:val="28"/>
          <w:highlight w:val="none"/>
        </w:rPr>
      </w:pPr>
      <w:bookmarkStart w:id="211" w:name="_Toc11134"/>
      <w:bookmarkStart w:id="212" w:name="_Toc1144"/>
      <w:bookmarkStart w:id="213" w:name="_Toc11879"/>
      <w:r>
        <w:rPr>
          <w:rFonts w:hint="eastAsia" w:ascii="仿宋" w:hAnsi="仿宋" w:eastAsia="仿宋" w:cs="仿宋"/>
          <w:b w:val="0"/>
          <w:sz w:val="28"/>
          <w:szCs w:val="28"/>
          <w:highlight w:val="none"/>
        </w:rPr>
        <w:t>3</w:t>
      </w:r>
      <w:bookmarkStart w:id="214" w:name="_Toc296503052"/>
      <w:bookmarkStart w:id="215" w:name="_Toc337558752"/>
      <w:bookmarkStart w:id="216" w:name="_Toc296346553"/>
      <w:r>
        <w:rPr>
          <w:rFonts w:hint="eastAsia" w:ascii="仿宋" w:hAnsi="仿宋" w:eastAsia="仿宋" w:cs="仿宋"/>
          <w:b w:val="0"/>
          <w:sz w:val="28"/>
          <w:szCs w:val="28"/>
          <w:highlight w:val="none"/>
        </w:rPr>
        <w:t>.7 履约担保</w:t>
      </w:r>
      <w:bookmarkEnd w:id="211"/>
      <w:bookmarkEnd w:id="212"/>
      <w:bookmarkEnd w:id="213"/>
    </w:p>
    <w:bookmarkEnd w:id="214"/>
    <w:bookmarkEnd w:id="215"/>
    <w:bookmarkEnd w:id="21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因承包人原因导致工期延长的，继续提供履约担保所增加的费用由承包人承担；非因承包人原因导致工期延长的，继续提供履约担保所增加的费用由发包人承担。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217" w:name="_Toc17595"/>
      <w:bookmarkStart w:id="218" w:name="_Toc2326"/>
      <w:bookmarkStart w:id="219" w:name="_Toc24961"/>
      <w:r>
        <w:rPr>
          <w:rFonts w:hint="eastAsia" w:ascii="仿宋" w:hAnsi="仿宋" w:eastAsia="仿宋" w:cs="仿宋"/>
          <w:b w:val="0"/>
          <w:sz w:val="28"/>
          <w:szCs w:val="28"/>
          <w:highlight w:val="none"/>
        </w:rPr>
        <w:t>3.8 联合体</w:t>
      </w:r>
      <w:bookmarkEnd w:id="217"/>
      <w:bookmarkEnd w:id="218"/>
      <w:bookmarkEnd w:id="219"/>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3.8.1 联合体各方应共同与发包人签订合同协议书。联合体各方应为履行合同向发包人承担连带责任。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3.8.2 联合体协议经发包人确认后作为合同附件。在履行合同过程中，未经发包人同意，不得修改联合体协议。</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3.8.3 联合体牵头人负责与发包人和监理人联系，并接受指示，负责组织联合体各成员全面履行合同。</w:t>
      </w:r>
    </w:p>
    <w:p>
      <w:pPr>
        <w:pStyle w:val="5"/>
        <w:spacing w:before="0" w:after="0" w:line="360" w:lineRule="auto"/>
        <w:rPr>
          <w:rFonts w:ascii="仿宋" w:hAnsi="仿宋" w:eastAsia="仿宋" w:cs="仿宋"/>
          <w:b w:val="0"/>
          <w:sz w:val="28"/>
          <w:szCs w:val="28"/>
          <w:highlight w:val="none"/>
        </w:rPr>
      </w:pPr>
      <w:bookmarkStart w:id="220" w:name="_Toc6383"/>
      <w:bookmarkStart w:id="221" w:name="_Toc10548"/>
      <w:bookmarkStart w:id="222" w:name="_Toc31668"/>
      <w:r>
        <w:rPr>
          <w:rFonts w:hint="eastAsia" w:ascii="仿宋" w:hAnsi="仿宋" w:eastAsia="仿宋" w:cs="仿宋"/>
          <w:b w:val="0"/>
          <w:sz w:val="28"/>
          <w:szCs w:val="28"/>
          <w:highlight w:val="none"/>
        </w:rPr>
        <w:t>4</w:t>
      </w:r>
      <w:bookmarkStart w:id="223" w:name="_Toc296503053"/>
      <w:bookmarkStart w:id="224" w:name="_Toc296346554"/>
      <w:bookmarkStart w:id="225" w:name="_Toc337558753"/>
      <w:r>
        <w:rPr>
          <w:rFonts w:hint="eastAsia" w:ascii="仿宋" w:hAnsi="仿宋" w:eastAsia="仿宋" w:cs="仿宋"/>
          <w:b w:val="0"/>
          <w:sz w:val="28"/>
          <w:szCs w:val="28"/>
          <w:highlight w:val="none"/>
        </w:rPr>
        <w:t>. 监</w:t>
      </w:r>
      <w:bookmarkEnd w:id="223"/>
      <w:bookmarkEnd w:id="224"/>
      <w:r>
        <w:rPr>
          <w:rFonts w:hint="eastAsia" w:ascii="仿宋" w:hAnsi="仿宋" w:eastAsia="仿宋" w:cs="仿宋"/>
          <w:b w:val="0"/>
          <w:sz w:val="28"/>
          <w:szCs w:val="28"/>
          <w:highlight w:val="none"/>
        </w:rPr>
        <w:t>理人</w:t>
      </w:r>
      <w:bookmarkEnd w:id="220"/>
      <w:bookmarkEnd w:id="221"/>
      <w:bookmarkEnd w:id="222"/>
    </w:p>
    <w:bookmarkEnd w:id="225"/>
    <w:p>
      <w:pPr>
        <w:pStyle w:val="6"/>
        <w:spacing w:before="0" w:after="0" w:line="360" w:lineRule="auto"/>
        <w:ind w:firstLine="560" w:firstLineChars="200"/>
        <w:rPr>
          <w:rFonts w:ascii="仿宋" w:hAnsi="仿宋" w:eastAsia="仿宋" w:cs="仿宋"/>
          <w:b w:val="0"/>
          <w:sz w:val="28"/>
          <w:szCs w:val="28"/>
          <w:highlight w:val="none"/>
        </w:rPr>
      </w:pPr>
      <w:bookmarkStart w:id="226" w:name="_Toc19850"/>
      <w:bookmarkStart w:id="227" w:name="_Toc5270"/>
      <w:bookmarkStart w:id="228" w:name="_Toc29390"/>
      <w:r>
        <w:rPr>
          <w:rFonts w:hint="eastAsia" w:ascii="仿宋" w:hAnsi="仿宋" w:eastAsia="仿宋" w:cs="仿宋"/>
          <w:b w:val="0"/>
          <w:sz w:val="28"/>
          <w:szCs w:val="28"/>
          <w:highlight w:val="none"/>
        </w:rPr>
        <w:t>4</w:t>
      </w:r>
      <w:bookmarkStart w:id="229" w:name="_Toc296346555"/>
      <w:bookmarkStart w:id="230" w:name="_Toc296503054"/>
      <w:bookmarkStart w:id="231" w:name="_Toc337558754"/>
      <w:r>
        <w:rPr>
          <w:rFonts w:hint="eastAsia" w:ascii="仿宋" w:hAnsi="仿宋" w:eastAsia="仿宋" w:cs="仿宋"/>
          <w:b w:val="0"/>
          <w:sz w:val="28"/>
          <w:szCs w:val="28"/>
          <w:highlight w:val="none"/>
        </w:rPr>
        <w:t>.1监理人的一般规定</w:t>
      </w:r>
      <w:bookmarkEnd w:id="226"/>
      <w:bookmarkEnd w:id="227"/>
      <w:bookmarkEnd w:id="228"/>
    </w:p>
    <w:bookmarkEnd w:id="229"/>
    <w:bookmarkEnd w:id="230"/>
    <w:bookmarkEnd w:id="231"/>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除专用合同条款另有约定外，监理人在施工现场的办公场所、生活场所由承包人提供，所发生的费用由发包人承担。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232" w:name="_Toc2952"/>
      <w:bookmarkStart w:id="233" w:name="_Toc19437"/>
      <w:bookmarkStart w:id="234" w:name="_Toc23504"/>
      <w:r>
        <w:rPr>
          <w:rFonts w:hint="eastAsia" w:ascii="仿宋" w:hAnsi="仿宋" w:eastAsia="仿宋" w:cs="仿宋"/>
          <w:b w:val="0"/>
          <w:sz w:val="28"/>
          <w:szCs w:val="28"/>
          <w:highlight w:val="none"/>
        </w:rPr>
        <w:t>4</w:t>
      </w:r>
      <w:bookmarkStart w:id="235" w:name="_Toc337558755"/>
      <w:r>
        <w:rPr>
          <w:rFonts w:hint="eastAsia" w:ascii="仿宋" w:hAnsi="仿宋" w:eastAsia="仿宋" w:cs="仿宋"/>
          <w:b w:val="0"/>
          <w:sz w:val="28"/>
          <w:szCs w:val="28"/>
          <w:highlight w:val="none"/>
        </w:rPr>
        <w:t>.2监理人员</w:t>
      </w:r>
      <w:bookmarkEnd w:id="232"/>
      <w:bookmarkEnd w:id="233"/>
      <w:bookmarkEnd w:id="234"/>
    </w:p>
    <w:bookmarkEnd w:id="235"/>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6"/>
        <w:spacing w:before="0" w:after="0" w:line="360" w:lineRule="auto"/>
        <w:ind w:firstLine="560" w:firstLineChars="200"/>
        <w:rPr>
          <w:rFonts w:ascii="仿宋" w:hAnsi="仿宋" w:eastAsia="仿宋" w:cs="仿宋"/>
          <w:b w:val="0"/>
          <w:sz w:val="28"/>
          <w:szCs w:val="28"/>
          <w:highlight w:val="none"/>
        </w:rPr>
      </w:pPr>
      <w:bookmarkStart w:id="236" w:name="_Toc12236"/>
      <w:bookmarkStart w:id="237" w:name="_Toc13984"/>
      <w:bookmarkStart w:id="238" w:name="_Toc17479"/>
      <w:r>
        <w:rPr>
          <w:rFonts w:hint="eastAsia" w:ascii="仿宋" w:hAnsi="仿宋" w:eastAsia="仿宋" w:cs="仿宋"/>
          <w:b w:val="0"/>
          <w:sz w:val="28"/>
          <w:szCs w:val="28"/>
          <w:highlight w:val="none"/>
        </w:rPr>
        <w:t>4</w:t>
      </w:r>
      <w:bookmarkStart w:id="239" w:name="_Toc296503055"/>
      <w:bookmarkStart w:id="240" w:name="_Toc296346556"/>
      <w:bookmarkStart w:id="241" w:name="_Toc337558756"/>
      <w:r>
        <w:rPr>
          <w:rFonts w:hint="eastAsia" w:ascii="仿宋" w:hAnsi="仿宋" w:eastAsia="仿宋" w:cs="仿宋"/>
          <w:b w:val="0"/>
          <w:sz w:val="28"/>
          <w:szCs w:val="28"/>
          <w:highlight w:val="none"/>
        </w:rPr>
        <w:t>.3</w:t>
      </w:r>
      <w:bookmarkEnd w:id="239"/>
      <w:bookmarkEnd w:id="240"/>
      <w:r>
        <w:rPr>
          <w:rFonts w:hint="eastAsia" w:ascii="仿宋" w:hAnsi="仿宋" w:eastAsia="仿宋" w:cs="仿宋"/>
          <w:b w:val="0"/>
          <w:sz w:val="28"/>
          <w:szCs w:val="28"/>
          <w:highlight w:val="none"/>
        </w:rPr>
        <w:t>监理人的指</w:t>
      </w:r>
      <w:bookmarkEnd w:id="241"/>
      <w:r>
        <w:rPr>
          <w:rFonts w:hint="eastAsia" w:ascii="仿宋" w:hAnsi="仿宋" w:eastAsia="仿宋" w:cs="仿宋"/>
          <w:b w:val="0"/>
          <w:sz w:val="28"/>
          <w:szCs w:val="28"/>
          <w:highlight w:val="none"/>
        </w:rPr>
        <w:t>示</w:t>
      </w:r>
      <w:bookmarkEnd w:id="236"/>
      <w:bookmarkEnd w:id="237"/>
      <w:bookmarkEnd w:id="238"/>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pStyle w:val="6"/>
        <w:spacing w:before="0" w:after="0" w:line="360" w:lineRule="auto"/>
        <w:ind w:firstLine="560" w:firstLineChars="200"/>
        <w:rPr>
          <w:rFonts w:ascii="仿宋" w:hAnsi="仿宋" w:eastAsia="仿宋" w:cs="仿宋"/>
          <w:b w:val="0"/>
          <w:sz w:val="28"/>
          <w:szCs w:val="28"/>
          <w:highlight w:val="none"/>
        </w:rPr>
      </w:pPr>
      <w:bookmarkStart w:id="242" w:name="_Toc13593"/>
      <w:bookmarkStart w:id="243" w:name="_Toc3280"/>
      <w:bookmarkStart w:id="244" w:name="_Toc4919"/>
      <w:r>
        <w:rPr>
          <w:rFonts w:hint="eastAsia" w:ascii="仿宋" w:hAnsi="仿宋" w:eastAsia="仿宋" w:cs="仿宋"/>
          <w:b w:val="0"/>
          <w:sz w:val="28"/>
          <w:szCs w:val="28"/>
          <w:highlight w:val="none"/>
        </w:rPr>
        <w:t>4</w:t>
      </w:r>
      <w:bookmarkStart w:id="245" w:name="_Toc337558757"/>
      <w:bookmarkStart w:id="246" w:name="_Toc296503057"/>
      <w:bookmarkStart w:id="247" w:name="_Toc296346558"/>
      <w:r>
        <w:rPr>
          <w:rFonts w:hint="eastAsia" w:ascii="仿宋" w:hAnsi="仿宋" w:eastAsia="仿宋" w:cs="仿宋"/>
          <w:b w:val="0"/>
          <w:sz w:val="28"/>
          <w:szCs w:val="28"/>
          <w:highlight w:val="none"/>
        </w:rPr>
        <w:t>.4 商定或确定</w:t>
      </w:r>
      <w:bookmarkEnd w:id="242"/>
      <w:bookmarkEnd w:id="243"/>
      <w:bookmarkEnd w:id="244"/>
    </w:p>
    <w:bookmarkEnd w:id="245"/>
    <w:bookmarkEnd w:id="246"/>
    <w:bookmarkEnd w:id="247"/>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5"/>
        <w:spacing w:before="0" w:after="0" w:line="360" w:lineRule="auto"/>
        <w:rPr>
          <w:rFonts w:ascii="仿宋" w:hAnsi="仿宋" w:eastAsia="仿宋" w:cs="仿宋"/>
          <w:b w:val="0"/>
          <w:sz w:val="28"/>
          <w:szCs w:val="28"/>
          <w:highlight w:val="none"/>
        </w:rPr>
      </w:pPr>
      <w:bookmarkStart w:id="248" w:name="_Toc11795"/>
      <w:bookmarkStart w:id="249" w:name="_Toc30595"/>
      <w:bookmarkStart w:id="250" w:name="_Toc26093"/>
      <w:r>
        <w:rPr>
          <w:rFonts w:hint="eastAsia" w:ascii="仿宋" w:hAnsi="仿宋" w:eastAsia="仿宋" w:cs="仿宋"/>
          <w:b w:val="0"/>
          <w:sz w:val="28"/>
          <w:szCs w:val="28"/>
          <w:highlight w:val="none"/>
        </w:rPr>
        <w:t>5</w:t>
      </w:r>
      <w:bookmarkStart w:id="251" w:name="_Toc337558758"/>
      <w:r>
        <w:rPr>
          <w:rFonts w:hint="eastAsia" w:ascii="仿宋" w:hAnsi="仿宋" w:eastAsia="仿宋" w:cs="仿宋"/>
          <w:b w:val="0"/>
          <w:sz w:val="28"/>
          <w:szCs w:val="28"/>
          <w:highlight w:val="none"/>
        </w:rPr>
        <w:t>. 工程质量</w:t>
      </w:r>
      <w:bookmarkEnd w:id="248"/>
      <w:bookmarkEnd w:id="249"/>
      <w:bookmarkEnd w:id="250"/>
    </w:p>
    <w:bookmarkEnd w:id="251"/>
    <w:p>
      <w:pPr>
        <w:pStyle w:val="6"/>
        <w:spacing w:before="0" w:after="0" w:line="360" w:lineRule="auto"/>
        <w:ind w:firstLine="560" w:firstLineChars="200"/>
        <w:rPr>
          <w:rFonts w:ascii="仿宋" w:hAnsi="仿宋" w:eastAsia="仿宋" w:cs="仿宋"/>
          <w:b w:val="0"/>
          <w:sz w:val="28"/>
          <w:szCs w:val="28"/>
          <w:highlight w:val="none"/>
        </w:rPr>
      </w:pPr>
      <w:bookmarkStart w:id="252" w:name="_Toc968"/>
      <w:bookmarkStart w:id="253" w:name="_Toc24933"/>
      <w:bookmarkStart w:id="254" w:name="_Toc27333"/>
      <w:r>
        <w:rPr>
          <w:rFonts w:hint="eastAsia" w:ascii="仿宋" w:hAnsi="仿宋" w:eastAsia="仿宋" w:cs="仿宋"/>
          <w:b w:val="0"/>
          <w:sz w:val="28"/>
          <w:szCs w:val="28"/>
          <w:highlight w:val="none"/>
        </w:rPr>
        <w:t>5</w:t>
      </w:r>
      <w:bookmarkStart w:id="255" w:name="_Toc337558759"/>
      <w:r>
        <w:rPr>
          <w:rFonts w:hint="eastAsia" w:ascii="仿宋" w:hAnsi="仿宋" w:eastAsia="仿宋" w:cs="仿宋"/>
          <w:b w:val="0"/>
          <w:sz w:val="28"/>
          <w:szCs w:val="28"/>
          <w:highlight w:val="none"/>
        </w:rPr>
        <w:t>.1质量要求</w:t>
      </w:r>
      <w:bookmarkEnd w:id="252"/>
      <w:bookmarkEnd w:id="253"/>
      <w:bookmarkEnd w:id="254"/>
    </w:p>
    <w:bookmarkEnd w:id="255"/>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5.1.3 因承包人原因造成工程质量未达到合同约定标准的，发包人有权要求承包人返工直至工程质量达到合同约定的标准为止，并由承包人承担由此增加的费用和（或）延误的工期。</w:t>
      </w:r>
    </w:p>
    <w:p>
      <w:pPr>
        <w:pStyle w:val="6"/>
        <w:spacing w:before="0" w:after="0" w:line="360" w:lineRule="auto"/>
        <w:ind w:firstLine="560" w:firstLineChars="200"/>
        <w:rPr>
          <w:rFonts w:ascii="仿宋" w:hAnsi="仿宋" w:eastAsia="仿宋" w:cs="仿宋"/>
          <w:b w:val="0"/>
          <w:sz w:val="28"/>
          <w:szCs w:val="28"/>
          <w:highlight w:val="none"/>
        </w:rPr>
      </w:pPr>
      <w:bookmarkStart w:id="256" w:name="_Toc10918"/>
      <w:bookmarkStart w:id="257" w:name="_Toc22557"/>
      <w:bookmarkStart w:id="258" w:name="_Toc28530"/>
      <w:r>
        <w:rPr>
          <w:rFonts w:hint="eastAsia" w:ascii="仿宋" w:hAnsi="仿宋" w:eastAsia="仿宋" w:cs="仿宋"/>
          <w:b w:val="0"/>
          <w:sz w:val="28"/>
          <w:szCs w:val="28"/>
          <w:highlight w:val="none"/>
        </w:rPr>
        <w:t>5</w:t>
      </w:r>
      <w:bookmarkStart w:id="259" w:name="_Toc337558760"/>
      <w:r>
        <w:rPr>
          <w:rFonts w:hint="eastAsia" w:ascii="仿宋" w:hAnsi="仿宋" w:eastAsia="仿宋" w:cs="仿宋"/>
          <w:b w:val="0"/>
          <w:sz w:val="28"/>
          <w:szCs w:val="28"/>
          <w:highlight w:val="none"/>
        </w:rPr>
        <w:t>.2质量保证措施</w:t>
      </w:r>
      <w:bookmarkEnd w:id="256"/>
      <w:bookmarkEnd w:id="257"/>
      <w:bookmarkEnd w:id="258"/>
    </w:p>
    <w:bookmarkEnd w:id="259"/>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5.2.1 发包人的质量管理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发包人应按照法律规定及合同约定完成与工程质量有关的各项工作。</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5.2.2 承包人的质量管理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承包人应对施工人员进行质量教育和技术培训，定期考核施工人员的劳动技能，严格执行施工规范和操作规程。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5.2.3 监理人的质量检查和检验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260" w:name="_Toc16495"/>
      <w:bookmarkStart w:id="261" w:name="_Toc11471"/>
      <w:bookmarkStart w:id="262" w:name="_Toc7310"/>
      <w:r>
        <w:rPr>
          <w:rFonts w:hint="eastAsia" w:ascii="仿宋" w:hAnsi="仿宋" w:eastAsia="仿宋" w:cs="仿宋"/>
          <w:b w:val="0"/>
          <w:sz w:val="28"/>
          <w:szCs w:val="28"/>
          <w:highlight w:val="none"/>
        </w:rPr>
        <w:t>5</w:t>
      </w:r>
      <w:bookmarkStart w:id="263" w:name="_Toc337558761"/>
      <w:r>
        <w:rPr>
          <w:rFonts w:hint="eastAsia" w:ascii="仿宋" w:hAnsi="仿宋" w:eastAsia="仿宋" w:cs="仿宋"/>
          <w:b w:val="0"/>
          <w:sz w:val="28"/>
          <w:szCs w:val="28"/>
          <w:highlight w:val="none"/>
        </w:rPr>
        <w:t>.3 隐蔽工程检查</w:t>
      </w:r>
      <w:bookmarkEnd w:id="260"/>
      <w:bookmarkEnd w:id="261"/>
      <w:bookmarkEnd w:id="262"/>
    </w:p>
    <w:bookmarkEnd w:id="263"/>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5.3.1承包人自检</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承包人应当对工程隐蔽部位进行自检，并经自检确认是否具备覆盖条件。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5.3.2检查程序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5.3.3 重新检查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5.3.4 承包人私自覆盖</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承包人未通知监理人到场检查，私自将工程隐蔽部位覆盖的，监理人有权指示承包人钻孔探测或揭开检查，无论工程隐蔽部位质量是否合格，由此增加的费用和（或）延误的工期均由承包人承担。</w:t>
      </w:r>
    </w:p>
    <w:p>
      <w:pPr>
        <w:pStyle w:val="6"/>
        <w:spacing w:before="0" w:after="0" w:line="360" w:lineRule="auto"/>
        <w:ind w:firstLine="560" w:firstLineChars="200"/>
        <w:rPr>
          <w:rFonts w:ascii="仿宋" w:hAnsi="仿宋" w:eastAsia="仿宋" w:cs="仿宋"/>
          <w:b w:val="0"/>
          <w:sz w:val="28"/>
          <w:szCs w:val="28"/>
          <w:highlight w:val="none"/>
        </w:rPr>
      </w:pPr>
      <w:bookmarkStart w:id="264" w:name="_Toc16988"/>
      <w:bookmarkStart w:id="265" w:name="_Toc31964"/>
      <w:bookmarkStart w:id="266" w:name="_Toc24959"/>
      <w:r>
        <w:rPr>
          <w:rFonts w:hint="eastAsia" w:ascii="仿宋" w:hAnsi="仿宋" w:eastAsia="仿宋" w:cs="仿宋"/>
          <w:b w:val="0"/>
          <w:sz w:val="28"/>
          <w:szCs w:val="28"/>
          <w:highlight w:val="none"/>
        </w:rPr>
        <w:t>5</w:t>
      </w:r>
      <w:bookmarkStart w:id="267" w:name="_Toc337558762"/>
      <w:r>
        <w:rPr>
          <w:rFonts w:hint="eastAsia" w:ascii="仿宋" w:hAnsi="仿宋" w:eastAsia="仿宋" w:cs="仿宋"/>
          <w:b w:val="0"/>
          <w:sz w:val="28"/>
          <w:szCs w:val="28"/>
          <w:highlight w:val="none"/>
        </w:rPr>
        <w:t>.4不合格工程的处理</w:t>
      </w:r>
      <w:bookmarkEnd w:id="264"/>
      <w:bookmarkEnd w:id="265"/>
      <w:bookmarkEnd w:id="266"/>
    </w:p>
    <w:bookmarkEnd w:id="267"/>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5.4.2 因发包人原因造成工程不合格的，由此增加的费用和（或）延误的工期由发包人承担，并支付承包人合理的利润。</w:t>
      </w:r>
    </w:p>
    <w:p>
      <w:pPr>
        <w:pStyle w:val="6"/>
        <w:spacing w:before="0" w:after="0" w:line="360" w:lineRule="auto"/>
        <w:ind w:firstLine="560" w:firstLineChars="200"/>
        <w:rPr>
          <w:rFonts w:ascii="仿宋" w:hAnsi="仿宋" w:eastAsia="仿宋" w:cs="仿宋"/>
          <w:b w:val="0"/>
          <w:sz w:val="28"/>
          <w:szCs w:val="28"/>
          <w:highlight w:val="none"/>
        </w:rPr>
      </w:pPr>
      <w:bookmarkStart w:id="268" w:name="_Toc29901"/>
      <w:bookmarkStart w:id="269" w:name="_Toc19517"/>
      <w:bookmarkStart w:id="270" w:name="_Toc14185"/>
      <w:r>
        <w:rPr>
          <w:rFonts w:hint="eastAsia" w:ascii="仿宋" w:hAnsi="仿宋" w:eastAsia="仿宋" w:cs="仿宋"/>
          <w:b w:val="0"/>
          <w:sz w:val="28"/>
          <w:szCs w:val="28"/>
          <w:highlight w:val="none"/>
        </w:rPr>
        <w:t>5.5 质量争议检测</w:t>
      </w:r>
      <w:bookmarkEnd w:id="268"/>
      <w:bookmarkEnd w:id="269"/>
      <w:bookmarkEnd w:id="270"/>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合同当事人均有责任的，由双方根据其责任分别承担。合同当事人无法达成一致的，按照第4.4款〔商定或确定〕执行。</w:t>
      </w:r>
    </w:p>
    <w:p>
      <w:pPr>
        <w:pStyle w:val="5"/>
        <w:spacing w:before="0" w:after="0" w:line="360" w:lineRule="auto"/>
        <w:rPr>
          <w:rFonts w:ascii="仿宋" w:hAnsi="仿宋" w:eastAsia="仿宋" w:cs="仿宋"/>
          <w:b w:val="0"/>
          <w:sz w:val="28"/>
          <w:szCs w:val="28"/>
          <w:highlight w:val="none"/>
        </w:rPr>
      </w:pPr>
      <w:bookmarkStart w:id="271" w:name="_Toc15536"/>
      <w:bookmarkStart w:id="272" w:name="_Toc32689"/>
      <w:bookmarkStart w:id="273" w:name="_Toc32431"/>
      <w:r>
        <w:rPr>
          <w:rFonts w:hint="eastAsia" w:ascii="仿宋" w:hAnsi="仿宋" w:eastAsia="仿宋" w:cs="仿宋"/>
          <w:b w:val="0"/>
          <w:sz w:val="28"/>
          <w:szCs w:val="28"/>
          <w:highlight w:val="none"/>
        </w:rPr>
        <w:t>6</w:t>
      </w:r>
      <w:bookmarkStart w:id="274" w:name="_Toc337558763"/>
      <w:r>
        <w:rPr>
          <w:rFonts w:hint="eastAsia" w:ascii="仿宋" w:hAnsi="仿宋" w:eastAsia="仿宋" w:cs="仿宋"/>
          <w:b w:val="0"/>
          <w:sz w:val="28"/>
          <w:szCs w:val="28"/>
          <w:highlight w:val="none"/>
        </w:rPr>
        <w:t>. 安全文明施工与环境保护</w:t>
      </w:r>
      <w:bookmarkEnd w:id="271"/>
      <w:bookmarkEnd w:id="272"/>
      <w:bookmarkEnd w:id="273"/>
    </w:p>
    <w:bookmarkEnd w:id="274"/>
    <w:p>
      <w:pPr>
        <w:pStyle w:val="6"/>
        <w:spacing w:before="0" w:after="0" w:line="360" w:lineRule="auto"/>
        <w:ind w:firstLine="560" w:firstLineChars="200"/>
        <w:rPr>
          <w:rFonts w:ascii="仿宋" w:hAnsi="仿宋" w:eastAsia="仿宋" w:cs="仿宋"/>
          <w:b w:val="0"/>
          <w:sz w:val="28"/>
          <w:szCs w:val="28"/>
          <w:highlight w:val="none"/>
        </w:rPr>
      </w:pPr>
      <w:bookmarkStart w:id="275" w:name="_Toc16580"/>
      <w:bookmarkStart w:id="276" w:name="_Toc10243"/>
      <w:bookmarkStart w:id="277" w:name="_Toc3855"/>
      <w:r>
        <w:rPr>
          <w:rFonts w:hint="eastAsia" w:ascii="仿宋" w:hAnsi="仿宋" w:eastAsia="仿宋" w:cs="仿宋"/>
          <w:b w:val="0"/>
          <w:sz w:val="28"/>
          <w:szCs w:val="28"/>
          <w:highlight w:val="none"/>
        </w:rPr>
        <w:t>6</w:t>
      </w:r>
      <w:bookmarkStart w:id="278" w:name="_Toc337558764"/>
      <w:r>
        <w:rPr>
          <w:rFonts w:hint="eastAsia" w:ascii="仿宋" w:hAnsi="仿宋" w:eastAsia="仿宋" w:cs="仿宋"/>
          <w:b w:val="0"/>
          <w:sz w:val="28"/>
          <w:szCs w:val="28"/>
          <w:highlight w:val="none"/>
        </w:rPr>
        <w:t>.1安全文明施工</w:t>
      </w:r>
      <w:bookmarkEnd w:id="275"/>
      <w:bookmarkEnd w:id="276"/>
      <w:bookmarkEnd w:id="277"/>
    </w:p>
    <w:bookmarkEnd w:id="278"/>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6.1.1安全生产要求</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在施工过程中，如遇到突发的地质变动、事先未知的地下施工障碍等影响施工安全的紧急情况，承包人应及时报告监理人和发包人，发包人应当及时下令停工并报</w:t>
      </w:r>
      <w:r>
        <w:rPr>
          <w:rFonts w:hint="eastAsia" w:ascii="仿宋" w:hAnsi="仿宋" w:eastAsia="仿宋" w:cs="仿宋"/>
          <w:kern w:val="0"/>
          <w:sz w:val="28"/>
          <w:szCs w:val="28"/>
          <w:highlight w:val="none"/>
        </w:rPr>
        <w:t>政府有关行政管理部门</w:t>
      </w:r>
      <w:r>
        <w:rPr>
          <w:rFonts w:hint="eastAsia" w:ascii="仿宋" w:hAnsi="仿宋" w:eastAsia="仿宋" w:cs="仿宋"/>
          <w:sz w:val="28"/>
          <w:szCs w:val="28"/>
          <w:highlight w:val="none"/>
        </w:rPr>
        <w:t>采取应急措施。</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因安全生产需要暂停施工的，按照第7.8款〔暂停施工〕的约定执行。</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6.1.2 安全生产保证措施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承包人应当按照有关</w:t>
      </w:r>
      <w:r>
        <w:rPr>
          <w:rFonts w:hint="eastAsia" w:ascii="仿宋" w:hAnsi="仿宋" w:eastAsia="仿宋" w:cs="仿宋"/>
          <w:kern w:val="0"/>
          <w:sz w:val="28"/>
          <w:szCs w:val="28"/>
          <w:highlight w:val="none"/>
        </w:rPr>
        <w:t>规定编制安全技术措施或者专项施工方案，</w:t>
      </w:r>
      <w:r>
        <w:rPr>
          <w:rFonts w:hint="eastAsia" w:ascii="仿宋" w:hAnsi="仿宋" w:eastAsia="仿宋" w:cs="仿宋"/>
          <w:sz w:val="28"/>
          <w:szCs w:val="28"/>
          <w:highlight w:val="none"/>
        </w:rPr>
        <w:t>建立安全生产责任制度、治安保卫制度及安全生产教育培训制度，并</w:t>
      </w:r>
      <w:r>
        <w:rPr>
          <w:rFonts w:hint="eastAsia" w:ascii="仿宋" w:hAnsi="仿宋" w:eastAsia="仿宋" w:cs="仿宋"/>
          <w:kern w:val="0"/>
          <w:sz w:val="28"/>
          <w:szCs w:val="28"/>
          <w:highlight w:val="none"/>
        </w:rPr>
        <w:t>按安全生产法律规定及合同约定履行安全职责，如实</w:t>
      </w:r>
      <w:r>
        <w:rPr>
          <w:rFonts w:hint="eastAsia" w:ascii="仿宋" w:hAnsi="仿宋" w:eastAsia="仿宋" w:cs="仿宋"/>
          <w:sz w:val="28"/>
          <w:szCs w:val="28"/>
          <w:highlight w:val="none"/>
        </w:rPr>
        <w:t>编制工程安全生产的有关记录，</w:t>
      </w:r>
      <w:r>
        <w:rPr>
          <w:rFonts w:hint="eastAsia" w:ascii="仿宋" w:hAnsi="仿宋" w:eastAsia="仿宋" w:cs="仿宋"/>
          <w:kern w:val="0"/>
          <w:sz w:val="28"/>
          <w:szCs w:val="28"/>
          <w:highlight w:val="none"/>
        </w:rPr>
        <w:t>接受发包人、监理人及政府安全监督部门的检查与监督。</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6.1.3特别安全生产事项</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需单独编制危险性较大分部分项专项工程施工方案的，及要求进行专家论证的超过一定规模的危险性较大的分部分项工程，承包人应及时编制和组织论证。</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6.1.4 治安保卫</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除专用合同条款另有约定外，发包人应与当地公安部门协商，在现场建立治安管理机构或联防组织，统一管理施工场地的治安保卫事项，履行合同工程的治安保卫职责。</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发包人和承包人除应协助现场治安管理机构或联防组织维护施工场地的社会治安外，还应做好包括生活区在内的各自管辖区的治安保卫工作。</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sz w:val="28"/>
          <w:szCs w:val="28"/>
          <w:highlight w:val="none"/>
        </w:rPr>
        <w:t>6.1.5 文明施工</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6.1.6 </w:t>
      </w:r>
      <w:r>
        <w:rPr>
          <w:rFonts w:hint="eastAsia" w:ascii="仿宋" w:hAnsi="仿宋" w:eastAsia="仿宋" w:cs="仿宋"/>
          <w:sz w:val="28"/>
          <w:szCs w:val="28"/>
          <w:highlight w:val="none"/>
          <w:lang w:eastAsia="zh-CN"/>
        </w:rPr>
        <w:t>绿色施工安全防护措施费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绿色施工安全防护措施费</w:t>
      </w:r>
      <w:r>
        <w:rPr>
          <w:rFonts w:hint="eastAsia" w:ascii="仿宋" w:hAnsi="仿宋" w:eastAsia="仿宋" w:cs="仿宋"/>
          <w:kern w:val="0"/>
          <w:sz w:val="28"/>
          <w:szCs w:val="28"/>
          <w:highlight w:val="none"/>
        </w:rPr>
        <w:t>由发包人承担，发包人不得以任何形式扣减该部分费用。因基准日期后合同所适用的法律或政府有关规定发生变化，增加的</w:t>
      </w:r>
      <w:r>
        <w:rPr>
          <w:rFonts w:hint="eastAsia" w:ascii="仿宋" w:hAnsi="仿宋" w:eastAsia="仿宋" w:cs="仿宋"/>
          <w:kern w:val="0"/>
          <w:sz w:val="28"/>
          <w:szCs w:val="28"/>
          <w:highlight w:val="none"/>
          <w:lang w:eastAsia="zh-CN"/>
        </w:rPr>
        <w:t>绿色施工安全防护措施费</w:t>
      </w:r>
      <w:r>
        <w:rPr>
          <w:rFonts w:hint="eastAsia" w:ascii="仿宋" w:hAnsi="仿宋" w:eastAsia="仿宋" w:cs="仿宋"/>
          <w:kern w:val="0"/>
          <w:sz w:val="28"/>
          <w:szCs w:val="28"/>
          <w:highlight w:val="none"/>
        </w:rPr>
        <w:t>由发包人承担。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除专用合同条款另有约定外，发包人应在开工后28天内预付</w:t>
      </w:r>
      <w:r>
        <w:rPr>
          <w:rFonts w:hint="eastAsia" w:ascii="仿宋" w:hAnsi="仿宋" w:eastAsia="仿宋" w:cs="仿宋"/>
          <w:kern w:val="0"/>
          <w:sz w:val="28"/>
          <w:szCs w:val="28"/>
          <w:highlight w:val="none"/>
          <w:lang w:eastAsia="zh-CN"/>
        </w:rPr>
        <w:t>绿色施工安全防护措施费</w:t>
      </w:r>
      <w:r>
        <w:rPr>
          <w:rFonts w:hint="eastAsia" w:ascii="仿宋" w:hAnsi="仿宋" w:eastAsia="仿宋" w:cs="仿宋"/>
          <w:kern w:val="0"/>
          <w:sz w:val="28"/>
          <w:szCs w:val="28"/>
          <w:highlight w:val="none"/>
        </w:rPr>
        <w:t>总额的50%，其余部分与进度款同期支付。发包人逾期支付</w:t>
      </w:r>
      <w:r>
        <w:rPr>
          <w:rFonts w:hint="eastAsia" w:ascii="仿宋" w:hAnsi="仿宋" w:eastAsia="仿宋" w:cs="仿宋"/>
          <w:kern w:val="0"/>
          <w:sz w:val="28"/>
          <w:szCs w:val="28"/>
          <w:highlight w:val="none"/>
          <w:lang w:eastAsia="zh-CN"/>
        </w:rPr>
        <w:t>绿色施工安全防护措施费</w:t>
      </w:r>
      <w:r>
        <w:rPr>
          <w:rFonts w:hint="eastAsia" w:ascii="仿宋" w:hAnsi="仿宋" w:eastAsia="仿宋" w:cs="仿宋"/>
          <w:kern w:val="0"/>
          <w:sz w:val="28"/>
          <w:szCs w:val="28"/>
          <w:highlight w:val="none"/>
        </w:rPr>
        <w:t>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承包人对</w:t>
      </w:r>
      <w:r>
        <w:rPr>
          <w:rFonts w:hint="eastAsia" w:ascii="仿宋" w:hAnsi="仿宋" w:eastAsia="仿宋" w:cs="仿宋"/>
          <w:kern w:val="0"/>
          <w:sz w:val="28"/>
          <w:szCs w:val="28"/>
          <w:highlight w:val="none"/>
          <w:lang w:eastAsia="zh-CN"/>
        </w:rPr>
        <w:t>绿色施工安全防护措施费</w:t>
      </w:r>
      <w:r>
        <w:rPr>
          <w:rFonts w:hint="eastAsia" w:ascii="仿宋" w:hAnsi="仿宋" w:eastAsia="仿宋" w:cs="仿宋"/>
          <w:kern w:val="0"/>
          <w:sz w:val="28"/>
          <w:szCs w:val="28"/>
          <w:highlight w:val="none"/>
        </w:rPr>
        <w:t>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6.1.7 紧急情况处理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6.1.8 事故处理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6.1.9 安全生产责任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6.1.9.1 发包人的安全责任</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发包人应负责赔偿以下各种情况造成的损失：</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（1）工程或工程的任何部分对土地的占用所造成的第三者财产损失；</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（2）由于发包人原因在施工场地及其毗邻地带造成的第三者人身伤亡和财产损失；</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（3）由于发包人原因对承包人、监理人造成的人员人身伤亡和财产损失；</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（4）由于发包人原因造成的发包人自身人员的人身伤害以及财产损失。</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6.1.9.2 承包人的安全责任</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sz w:val="28"/>
          <w:szCs w:val="28"/>
          <w:highlight w:val="none"/>
        </w:rPr>
        <w:t>由于承包人原因在施工场地内及其毗邻地带造成的发包人、监理人以及第三者人员伤亡和财产损失，由承包人负责赔偿。</w:t>
      </w:r>
    </w:p>
    <w:p>
      <w:pPr>
        <w:pStyle w:val="6"/>
        <w:spacing w:before="0" w:after="0" w:line="360" w:lineRule="auto"/>
        <w:ind w:firstLine="560" w:firstLineChars="200"/>
        <w:rPr>
          <w:rFonts w:ascii="仿宋" w:hAnsi="仿宋" w:eastAsia="仿宋" w:cs="仿宋"/>
          <w:b w:val="0"/>
          <w:sz w:val="28"/>
          <w:szCs w:val="28"/>
          <w:highlight w:val="none"/>
        </w:rPr>
      </w:pPr>
      <w:bookmarkStart w:id="279" w:name="_Toc5512"/>
      <w:bookmarkStart w:id="280" w:name="_Toc5949"/>
      <w:bookmarkStart w:id="281" w:name="_Toc8380"/>
      <w:r>
        <w:rPr>
          <w:rFonts w:hint="eastAsia" w:ascii="仿宋" w:hAnsi="仿宋" w:eastAsia="仿宋" w:cs="仿宋"/>
          <w:b w:val="0"/>
          <w:sz w:val="28"/>
          <w:szCs w:val="28"/>
          <w:highlight w:val="none"/>
        </w:rPr>
        <w:t>6</w:t>
      </w:r>
      <w:bookmarkStart w:id="282" w:name="_Toc337558765"/>
      <w:r>
        <w:rPr>
          <w:rFonts w:hint="eastAsia" w:ascii="仿宋" w:hAnsi="仿宋" w:eastAsia="仿宋" w:cs="仿宋"/>
          <w:b w:val="0"/>
          <w:sz w:val="28"/>
          <w:szCs w:val="28"/>
          <w:highlight w:val="none"/>
        </w:rPr>
        <w:t>.2 职业健康</w:t>
      </w:r>
      <w:bookmarkEnd w:id="279"/>
      <w:bookmarkEnd w:id="280"/>
      <w:bookmarkEnd w:id="281"/>
    </w:p>
    <w:bookmarkEnd w:id="282"/>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6.2.1 劳动保护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6.2.2 生活条件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6"/>
        <w:spacing w:before="0" w:after="0" w:line="360" w:lineRule="auto"/>
        <w:ind w:firstLine="560" w:firstLineChars="200"/>
        <w:rPr>
          <w:rFonts w:ascii="仿宋" w:hAnsi="仿宋" w:eastAsia="仿宋" w:cs="仿宋"/>
          <w:b w:val="0"/>
          <w:sz w:val="28"/>
          <w:szCs w:val="28"/>
          <w:highlight w:val="none"/>
        </w:rPr>
      </w:pPr>
      <w:bookmarkStart w:id="283" w:name="_Toc1127"/>
      <w:bookmarkStart w:id="284" w:name="_Toc30491"/>
      <w:bookmarkStart w:id="285" w:name="_Toc22098"/>
      <w:r>
        <w:rPr>
          <w:rFonts w:hint="eastAsia" w:ascii="仿宋" w:hAnsi="仿宋" w:eastAsia="仿宋" w:cs="仿宋"/>
          <w:b w:val="0"/>
          <w:sz w:val="28"/>
          <w:szCs w:val="28"/>
          <w:highlight w:val="none"/>
        </w:rPr>
        <w:t>6</w:t>
      </w:r>
      <w:bookmarkStart w:id="286" w:name="_Toc337558766"/>
      <w:r>
        <w:rPr>
          <w:rFonts w:hint="eastAsia" w:ascii="仿宋" w:hAnsi="仿宋" w:eastAsia="仿宋" w:cs="仿宋"/>
          <w:b w:val="0"/>
          <w:sz w:val="28"/>
          <w:szCs w:val="28"/>
          <w:highlight w:val="none"/>
        </w:rPr>
        <w:t>.3 环境保护</w:t>
      </w:r>
      <w:bookmarkEnd w:id="283"/>
      <w:bookmarkEnd w:id="284"/>
      <w:bookmarkEnd w:id="285"/>
    </w:p>
    <w:bookmarkEnd w:id="28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承包人应当承担因其原因引起的环境污染侵权损害赔偿责任，因上述环境污染引起纠纷而导致暂停施工的，由此增加的费用和（或）延误的工期由承包人承担。</w:t>
      </w:r>
    </w:p>
    <w:p>
      <w:pPr>
        <w:pStyle w:val="5"/>
        <w:spacing w:before="0" w:after="0" w:line="360" w:lineRule="auto"/>
        <w:rPr>
          <w:rFonts w:ascii="仿宋" w:hAnsi="仿宋" w:eastAsia="仿宋" w:cs="仿宋"/>
          <w:b w:val="0"/>
          <w:sz w:val="28"/>
          <w:szCs w:val="28"/>
          <w:highlight w:val="none"/>
        </w:rPr>
      </w:pPr>
      <w:bookmarkStart w:id="287" w:name="_Toc13854"/>
      <w:bookmarkStart w:id="288" w:name="_Toc390"/>
      <w:bookmarkStart w:id="289" w:name="_Toc14429"/>
      <w:r>
        <w:rPr>
          <w:rFonts w:hint="eastAsia" w:ascii="仿宋" w:hAnsi="仿宋" w:eastAsia="仿宋" w:cs="仿宋"/>
          <w:b w:val="0"/>
          <w:sz w:val="28"/>
          <w:szCs w:val="28"/>
          <w:highlight w:val="none"/>
        </w:rPr>
        <w:t>7</w:t>
      </w:r>
      <w:bookmarkStart w:id="290" w:name="_Toc337558767"/>
      <w:r>
        <w:rPr>
          <w:rFonts w:hint="eastAsia" w:ascii="仿宋" w:hAnsi="仿宋" w:eastAsia="仿宋" w:cs="仿宋"/>
          <w:b w:val="0"/>
          <w:sz w:val="28"/>
          <w:szCs w:val="28"/>
          <w:highlight w:val="none"/>
        </w:rPr>
        <w:t>. 工期和进度</w:t>
      </w:r>
      <w:bookmarkEnd w:id="287"/>
      <w:bookmarkEnd w:id="288"/>
      <w:bookmarkEnd w:id="289"/>
    </w:p>
    <w:bookmarkEnd w:id="290"/>
    <w:p>
      <w:pPr>
        <w:pStyle w:val="6"/>
        <w:spacing w:before="0" w:after="0" w:line="360" w:lineRule="auto"/>
        <w:ind w:firstLine="560" w:firstLineChars="200"/>
        <w:rPr>
          <w:rFonts w:ascii="仿宋" w:hAnsi="仿宋" w:eastAsia="仿宋" w:cs="仿宋"/>
          <w:b w:val="0"/>
          <w:sz w:val="28"/>
          <w:szCs w:val="28"/>
          <w:highlight w:val="none"/>
        </w:rPr>
      </w:pPr>
      <w:bookmarkStart w:id="291" w:name="_Toc14499"/>
      <w:bookmarkStart w:id="292" w:name="_Toc4248"/>
      <w:bookmarkStart w:id="293" w:name="_Toc5253"/>
      <w:r>
        <w:rPr>
          <w:rFonts w:hint="eastAsia" w:ascii="仿宋" w:hAnsi="仿宋" w:eastAsia="仿宋" w:cs="仿宋"/>
          <w:b w:val="0"/>
          <w:sz w:val="28"/>
          <w:szCs w:val="28"/>
          <w:highlight w:val="none"/>
        </w:rPr>
        <w:t>7</w:t>
      </w:r>
      <w:bookmarkStart w:id="294" w:name="_Toc337558768"/>
      <w:bookmarkStart w:id="295" w:name="_Toc296346567"/>
      <w:bookmarkStart w:id="296" w:name="_Toc296503066"/>
      <w:r>
        <w:rPr>
          <w:rFonts w:hint="eastAsia" w:ascii="仿宋" w:hAnsi="仿宋" w:eastAsia="仿宋" w:cs="仿宋"/>
          <w:b w:val="0"/>
          <w:sz w:val="28"/>
          <w:szCs w:val="28"/>
          <w:highlight w:val="none"/>
        </w:rPr>
        <w:t>.1施工组织设计</w:t>
      </w:r>
      <w:bookmarkEnd w:id="291"/>
      <w:bookmarkEnd w:id="292"/>
      <w:bookmarkEnd w:id="293"/>
    </w:p>
    <w:bookmarkEnd w:id="294"/>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 xml:space="preserve">7.1.1 </w:t>
      </w:r>
      <w:r>
        <w:rPr>
          <w:rFonts w:hint="eastAsia" w:ascii="仿宋" w:hAnsi="仿宋" w:eastAsia="仿宋" w:cs="仿宋"/>
          <w:kern w:val="0"/>
          <w:sz w:val="28"/>
          <w:szCs w:val="28"/>
          <w:highlight w:val="none"/>
        </w:rPr>
        <w:t>施工组织设计的内容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施工组织设计应包含以下内容：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（1）施工方案；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（2）施工现场平面布置图；</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（3）施工进度计划和保证措施；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（4）劳动力及材料供应计划；</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（5）施工机械设备的选用；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（6）质量保证体系及措施；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（7）安全生产、文明施工措施；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（8）环境保护、成本控制措施；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（9）合同当事人约定的其他内容。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 xml:space="preserve">7.1.2 </w:t>
      </w:r>
      <w:r>
        <w:rPr>
          <w:rFonts w:hint="eastAsia" w:ascii="仿宋" w:hAnsi="仿宋" w:eastAsia="仿宋" w:cs="仿宋"/>
          <w:kern w:val="0"/>
          <w:sz w:val="28"/>
          <w:szCs w:val="28"/>
          <w:highlight w:val="none"/>
        </w:rPr>
        <w:t>施工组织设计的提交和修改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施工进度计划的编制和修改按照第7.2款〔施工进度计划〕执行。</w:t>
      </w:r>
    </w:p>
    <w:p>
      <w:pPr>
        <w:pStyle w:val="6"/>
        <w:spacing w:before="0" w:after="0" w:line="360" w:lineRule="auto"/>
        <w:ind w:firstLine="560" w:firstLineChars="200"/>
        <w:rPr>
          <w:rFonts w:ascii="仿宋" w:hAnsi="仿宋" w:eastAsia="仿宋" w:cs="仿宋"/>
          <w:b w:val="0"/>
          <w:sz w:val="28"/>
          <w:szCs w:val="28"/>
          <w:highlight w:val="none"/>
        </w:rPr>
      </w:pPr>
      <w:bookmarkStart w:id="297" w:name="_Toc3924"/>
      <w:bookmarkStart w:id="298" w:name="_Toc9419"/>
      <w:bookmarkStart w:id="299" w:name="_Toc16797"/>
      <w:r>
        <w:rPr>
          <w:rFonts w:hint="eastAsia" w:ascii="仿宋" w:hAnsi="仿宋" w:eastAsia="仿宋" w:cs="仿宋"/>
          <w:b w:val="0"/>
          <w:sz w:val="28"/>
          <w:szCs w:val="28"/>
          <w:highlight w:val="none"/>
        </w:rPr>
        <w:t>7</w:t>
      </w:r>
      <w:bookmarkStart w:id="300" w:name="_Toc337558769"/>
      <w:r>
        <w:rPr>
          <w:rFonts w:hint="eastAsia" w:ascii="仿宋" w:hAnsi="仿宋" w:eastAsia="仿宋" w:cs="仿宋"/>
          <w:b w:val="0"/>
          <w:sz w:val="28"/>
          <w:szCs w:val="28"/>
          <w:highlight w:val="none"/>
        </w:rPr>
        <w:t>.2 施工进度计划</w:t>
      </w:r>
      <w:bookmarkEnd w:id="297"/>
      <w:bookmarkEnd w:id="298"/>
      <w:bookmarkEnd w:id="299"/>
    </w:p>
    <w:bookmarkEnd w:id="300"/>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7.2.1 施工进度计划的编制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7.2.2 施工进度计划的修订</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6"/>
        <w:spacing w:before="0" w:after="0" w:line="360" w:lineRule="auto"/>
        <w:ind w:firstLine="560" w:firstLineChars="200"/>
        <w:rPr>
          <w:rFonts w:ascii="仿宋" w:hAnsi="仿宋" w:eastAsia="仿宋" w:cs="仿宋"/>
          <w:b w:val="0"/>
          <w:sz w:val="28"/>
          <w:szCs w:val="28"/>
          <w:highlight w:val="none"/>
        </w:rPr>
      </w:pPr>
      <w:bookmarkStart w:id="301" w:name="_Toc14496"/>
      <w:bookmarkStart w:id="302" w:name="_Toc14537"/>
      <w:bookmarkStart w:id="303" w:name="_Toc10881"/>
      <w:r>
        <w:rPr>
          <w:rFonts w:hint="eastAsia" w:ascii="仿宋" w:hAnsi="仿宋" w:eastAsia="仿宋" w:cs="仿宋"/>
          <w:b w:val="0"/>
          <w:sz w:val="28"/>
          <w:szCs w:val="28"/>
          <w:highlight w:val="none"/>
        </w:rPr>
        <w:t>7</w:t>
      </w:r>
      <w:bookmarkStart w:id="304" w:name="_Toc337558770"/>
      <w:r>
        <w:rPr>
          <w:rFonts w:hint="eastAsia" w:ascii="仿宋" w:hAnsi="仿宋" w:eastAsia="仿宋" w:cs="仿宋"/>
          <w:b w:val="0"/>
          <w:sz w:val="28"/>
          <w:szCs w:val="28"/>
          <w:highlight w:val="none"/>
        </w:rPr>
        <w:t>.3 开工</w:t>
      </w:r>
      <w:bookmarkEnd w:id="301"/>
      <w:bookmarkEnd w:id="302"/>
      <w:bookmarkEnd w:id="303"/>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rPr>
        <w:t>7.3.1 开工准备</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除专用合同条款另有约定外，合同当事人应按约定完成开工准备工作。</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7.3.2 开工通知</w:t>
      </w:r>
    </w:p>
    <w:bookmarkEnd w:id="304"/>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6"/>
        <w:spacing w:before="0" w:after="0" w:line="360" w:lineRule="auto"/>
        <w:ind w:firstLine="560" w:firstLineChars="200"/>
        <w:rPr>
          <w:rFonts w:ascii="仿宋" w:hAnsi="仿宋" w:eastAsia="仿宋" w:cs="仿宋"/>
          <w:b w:val="0"/>
          <w:sz w:val="28"/>
          <w:szCs w:val="28"/>
          <w:highlight w:val="none"/>
        </w:rPr>
      </w:pPr>
      <w:bookmarkStart w:id="305" w:name="_Toc4898"/>
      <w:bookmarkStart w:id="306" w:name="_Toc18888"/>
      <w:bookmarkStart w:id="307" w:name="_Toc3234"/>
      <w:r>
        <w:rPr>
          <w:rFonts w:hint="eastAsia" w:ascii="仿宋" w:hAnsi="仿宋" w:eastAsia="仿宋" w:cs="仿宋"/>
          <w:b w:val="0"/>
          <w:sz w:val="28"/>
          <w:szCs w:val="28"/>
          <w:highlight w:val="none"/>
        </w:rPr>
        <w:t>7.4测量放线</w:t>
      </w:r>
      <w:bookmarkEnd w:id="305"/>
      <w:bookmarkEnd w:id="306"/>
      <w:bookmarkEnd w:id="307"/>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施工过程中对施工现场内水准点等测量标志物的保护工作由承包人负责。</w:t>
      </w:r>
    </w:p>
    <w:p>
      <w:pPr>
        <w:pStyle w:val="6"/>
        <w:spacing w:before="0" w:after="0" w:line="360" w:lineRule="auto"/>
        <w:ind w:firstLine="560" w:firstLineChars="200"/>
        <w:rPr>
          <w:rFonts w:ascii="仿宋" w:hAnsi="仿宋" w:eastAsia="仿宋" w:cs="仿宋"/>
          <w:b w:val="0"/>
          <w:sz w:val="28"/>
          <w:szCs w:val="28"/>
          <w:highlight w:val="none"/>
        </w:rPr>
      </w:pPr>
      <w:bookmarkStart w:id="308" w:name="_Toc21929"/>
      <w:bookmarkStart w:id="309" w:name="_Toc13501"/>
      <w:bookmarkStart w:id="310" w:name="_Toc22031"/>
      <w:r>
        <w:rPr>
          <w:rFonts w:hint="eastAsia" w:ascii="仿宋" w:hAnsi="仿宋" w:eastAsia="仿宋" w:cs="仿宋"/>
          <w:b w:val="0"/>
          <w:sz w:val="28"/>
          <w:szCs w:val="28"/>
          <w:highlight w:val="none"/>
        </w:rPr>
        <w:t>7</w:t>
      </w:r>
      <w:bookmarkEnd w:id="295"/>
      <w:bookmarkEnd w:id="296"/>
      <w:bookmarkStart w:id="311" w:name="_Toc296503073"/>
      <w:bookmarkStart w:id="312" w:name="_Toc337558772"/>
      <w:bookmarkStart w:id="313" w:name="_Toc296346574"/>
      <w:r>
        <w:rPr>
          <w:rFonts w:hint="eastAsia" w:ascii="仿宋" w:hAnsi="仿宋" w:eastAsia="仿宋" w:cs="仿宋"/>
          <w:b w:val="0"/>
          <w:sz w:val="28"/>
          <w:szCs w:val="28"/>
          <w:highlight w:val="none"/>
        </w:rPr>
        <w:t>.5 工期延误</w:t>
      </w:r>
      <w:bookmarkEnd w:id="308"/>
      <w:bookmarkEnd w:id="309"/>
      <w:bookmarkEnd w:id="310"/>
    </w:p>
    <w:bookmarkEnd w:id="311"/>
    <w:bookmarkEnd w:id="312"/>
    <w:bookmarkEnd w:id="313"/>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7.5.1 因发包人原因导致工期延误</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在合同履行过程中，因下列情况导致工期延误和（或）费用增加的，由发包人承担由此延误的工期和（或）增加的费用，且发包人应支付承包人合理的利润： </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（1）发包人未能按合同约定提供图纸或所提供图纸不符合合同约定的；</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（2）发包人未能按合同约定提供施工现场、施工条件、基础资料、许可、批准等开工条件的；</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（3）发包人提供的测量基准点、基准线和水准点及其书面资料存在错误或疏漏的；</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（4）发包人未能在计划开工日期之日起7天内同意下达开工通知的；</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（5）发包人未能按合同约定日期支付工程预付款、进度款或竣工结算款的；</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（6）监理人未按合同约定发出指示、批准等文件的；</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（7）专用合同条款中约定的其他情形。</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7.5.2 因承包人原因导致工期延误</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bookmarkStart w:id="314" w:name="_Toc296503076"/>
      <w:bookmarkStart w:id="315" w:name="_Toc296346577"/>
      <w:r>
        <w:rPr>
          <w:rFonts w:hint="eastAsia" w:ascii="仿宋" w:hAnsi="仿宋" w:eastAsia="仿宋" w:cs="仿宋"/>
          <w:kern w:val="0"/>
          <w:sz w:val="28"/>
          <w:szCs w:val="28"/>
          <w:highlight w:val="none"/>
        </w:rPr>
        <w:t>因</w:t>
      </w:r>
      <w:bookmarkEnd w:id="314"/>
      <w:bookmarkEnd w:id="315"/>
      <w:r>
        <w:rPr>
          <w:rFonts w:hint="eastAsia" w:ascii="仿宋" w:hAnsi="仿宋" w:eastAsia="仿宋" w:cs="仿宋"/>
          <w:kern w:val="0"/>
          <w:sz w:val="28"/>
          <w:szCs w:val="28"/>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pPr>
        <w:pStyle w:val="6"/>
        <w:spacing w:before="0" w:after="0" w:line="360" w:lineRule="auto"/>
        <w:ind w:firstLine="560" w:firstLineChars="200"/>
        <w:rPr>
          <w:rFonts w:ascii="仿宋" w:hAnsi="仿宋" w:eastAsia="仿宋" w:cs="仿宋"/>
          <w:b w:val="0"/>
          <w:sz w:val="28"/>
          <w:szCs w:val="28"/>
          <w:highlight w:val="none"/>
        </w:rPr>
      </w:pPr>
      <w:bookmarkStart w:id="316" w:name="_Toc3468"/>
      <w:bookmarkStart w:id="317" w:name="_Toc2035"/>
      <w:bookmarkStart w:id="318" w:name="_Toc9699"/>
      <w:r>
        <w:rPr>
          <w:rFonts w:hint="eastAsia" w:ascii="仿宋" w:hAnsi="仿宋" w:eastAsia="仿宋" w:cs="仿宋"/>
          <w:b w:val="0"/>
          <w:sz w:val="28"/>
          <w:szCs w:val="28"/>
          <w:highlight w:val="none"/>
        </w:rPr>
        <w:t>7</w:t>
      </w:r>
      <w:bookmarkStart w:id="319" w:name="_Toc296503074"/>
      <w:bookmarkStart w:id="320" w:name="_Toc296346575"/>
      <w:bookmarkStart w:id="321" w:name="_Toc337558773"/>
      <w:bookmarkStart w:id="322" w:name="_Toc296503077"/>
      <w:bookmarkStart w:id="323" w:name="_Toc296346578"/>
      <w:r>
        <w:rPr>
          <w:rFonts w:hint="eastAsia" w:ascii="仿宋" w:hAnsi="仿宋" w:eastAsia="仿宋" w:cs="仿宋"/>
          <w:b w:val="0"/>
          <w:sz w:val="28"/>
          <w:szCs w:val="28"/>
          <w:highlight w:val="none"/>
        </w:rPr>
        <w:t>.6 不利物质条件</w:t>
      </w:r>
      <w:bookmarkEnd w:id="316"/>
      <w:bookmarkEnd w:id="317"/>
      <w:bookmarkEnd w:id="318"/>
    </w:p>
    <w:bookmarkEnd w:id="319"/>
    <w:bookmarkEnd w:id="320"/>
    <w:bookmarkEnd w:id="321"/>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324" w:name="_Toc1013"/>
      <w:bookmarkStart w:id="325" w:name="_Toc18114"/>
      <w:bookmarkStart w:id="326" w:name="_Toc17333"/>
      <w:r>
        <w:rPr>
          <w:rFonts w:hint="eastAsia" w:ascii="仿宋" w:hAnsi="仿宋" w:eastAsia="仿宋" w:cs="仿宋"/>
          <w:b w:val="0"/>
          <w:sz w:val="28"/>
          <w:szCs w:val="28"/>
          <w:highlight w:val="none"/>
        </w:rPr>
        <w:t>7</w:t>
      </w:r>
      <w:bookmarkStart w:id="327" w:name="_Toc337558774"/>
      <w:bookmarkStart w:id="328" w:name="_Toc296346576"/>
      <w:bookmarkStart w:id="329" w:name="_Toc296503075"/>
      <w:r>
        <w:rPr>
          <w:rFonts w:hint="eastAsia" w:ascii="仿宋" w:hAnsi="仿宋" w:eastAsia="仿宋" w:cs="仿宋"/>
          <w:b w:val="0"/>
          <w:sz w:val="28"/>
          <w:szCs w:val="28"/>
          <w:highlight w:val="none"/>
        </w:rPr>
        <w:t>.7 异常恶劣的气候条件</w:t>
      </w:r>
      <w:bookmarkEnd w:id="324"/>
      <w:bookmarkEnd w:id="325"/>
      <w:bookmarkEnd w:id="326"/>
    </w:p>
    <w:bookmarkEnd w:id="327"/>
    <w:bookmarkEnd w:id="328"/>
    <w:bookmarkEnd w:id="329"/>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pPr>
        <w:autoSpaceDE w:val="0"/>
        <w:autoSpaceDN w:val="0"/>
        <w:adjustRightInd w:val="0"/>
        <w:spacing w:line="360" w:lineRule="auto"/>
        <w:ind w:firstLine="560" w:firstLineChars="200"/>
        <w:jc w:val="left"/>
        <w:outlineLvl w:val="2"/>
        <w:rPr>
          <w:rFonts w:ascii="仿宋" w:hAnsi="仿宋" w:eastAsia="仿宋" w:cs="仿宋"/>
          <w:bCs/>
          <w:sz w:val="28"/>
          <w:szCs w:val="28"/>
          <w:highlight w:val="none"/>
        </w:rPr>
      </w:pPr>
      <w:bookmarkStart w:id="330" w:name="_Toc17141"/>
      <w:bookmarkStart w:id="331" w:name="_Toc906"/>
      <w:bookmarkStart w:id="332" w:name="_Toc31469"/>
      <w:r>
        <w:rPr>
          <w:rFonts w:hint="eastAsia" w:ascii="仿宋" w:hAnsi="仿宋" w:eastAsia="仿宋" w:cs="仿宋"/>
          <w:bCs/>
          <w:sz w:val="28"/>
          <w:szCs w:val="28"/>
          <w:highlight w:val="none"/>
        </w:rPr>
        <w:t>7</w:t>
      </w:r>
      <w:bookmarkStart w:id="333" w:name="_Toc337558775"/>
      <w:r>
        <w:rPr>
          <w:rFonts w:hint="eastAsia" w:ascii="仿宋" w:hAnsi="仿宋" w:eastAsia="仿宋" w:cs="仿宋"/>
          <w:bCs/>
          <w:sz w:val="28"/>
          <w:szCs w:val="28"/>
          <w:highlight w:val="none"/>
        </w:rPr>
        <w:t>.8 暂停施工</w:t>
      </w:r>
      <w:bookmarkEnd w:id="330"/>
      <w:bookmarkEnd w:id="331"/>
      <w:bookmarkEnd w:id="332"/>
    </w:p>
    <w:bookmarkEnd w:id="322"/>
    <w:bookmarkEnd w:id="323"/>
    <w:bookmarkEnd w:id="333"/>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7.8.1发包人原因引起的暂停施工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因发包人原因引起的暂停施工，发包人应承担由此增加的费用和（或）延误的工期，并支付承包人合理的利润。</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7.8.2 承包人原因引起的暂停施工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7.8.3 指示暂停施工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监理人认为有必要时，并经发包人批准后，可向承包人作出暂停施工的指示，承包人应按监理人指示暂停施工。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7.8.4 紧急情况下的暂停施工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7.8.5 暂停施工后的复工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承包人无故拖延和拒绝复工的，承包人承担由此增加的费用和（或）延误的工期；因发包人原因无法按时复工的，按照第7.5.1项〔因发包人原因导致工期延误〕约定办理。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7.8.6 暂停施工持续56天以上</w:t>
      </w:r>
    </w:p>
    <w:p>
      <w:pPr>
        <w:spacing w:line="360" w:lineRule="auto"/>
        <w:ind w:firstLine="546" w:firstLineChars="195"/>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546" w:firstLineChars="195"/>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left="16" w:firstLine="546" w:firstLineChars="195"/>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7.8.7 暂停施工期间的工程照管</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暂停施工期间，承包人应负责妥善照管工程并提供安全保障，由此增加的费用由责任方承担。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7.8.8 暂停施工的措施</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暂停施工期间，发包人和承包人均应采取必要的措施确保工程质量及安全，防止因暂停施工扩大损失。</w:t>
      </w:r>
    </w:p>
    <w:p>
      <w:pPr>
        <w:pStyle w:val="6"/>
        <w:spacing w:before="0" w:after="0" w:line="360" w:lineRule="auto"/>
        <w:ind w:firstLine="560" w:firstLineChars="200"/>
        <w:rPr>
          <w:rFonts w:ascii="仿宋" w:hAnsi="仿宋" w:eastAsia="仿宋" w:cs="仿宋"/>
          <w:b w:val="0"/>
          <w:sz w:val="28"/>
          <w:szCs w:val="28"/>
          <w:highlight w:val="none"/>
        </w:rPr>
      </w:pPr>
      <w:bookmarkStart w:id="334" w:name="_Toc29838"/>
      <w:bookmarkStart w:id="335" w:name="_Toc16041"/>
      <w:bookmarkStart w:id="336" w:name="_Toc10796"/>
      <w:r>
        <w:rPr>
          <w:rFonts w:hint="eastAsia" w:ascii="仿宋" w:hAnsi="仿宋" w:eastAsia="仿宋" w:cs="仿宋"/>
          <w:b w:val="0"/>
          <w:sz w:val="28"/>
          <w:szCs w:val="28"/>
          <w:highlight w:val="none"/>
        </w:rPr>
        <w:t>7.9提前竣工</w:t>
      </w:r>
      <w:bookmarkEnd w:id="334"/>
      <w:bookmarkEnd w:id="335"/>
      <w:bookmarkEnd w:id="336"/>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7.9.2 发包人要求承包人提前竣工，或承包人提出提前竣工的建议能够给发包人带来效益的，合同当事人可以在专用合同条款中约定提前竣工的奖励。</w:t>
      </w:r>
    </w:p>
    <w:p>
      <w:pPr>
        <w:pStyle w:val="5"/>
        <w:spacing w:before="0" w:after="0" w:line="360" w:lineRule="auto"/>
        <w:rPr>
          <w:rFonts w:ascii="仿宋" w:hAnsi="仿宋" w:eastAsia="仿宋" w:cs="仿宋"/>
          <w:b w:val="0"/>
          <w:sz w:val="28"/>
          <w:szCs w:val="28"/>
          <w:highlight w:val="none"/>
        </w:rPr>
      </w:pPr>
      <w:bookmarkStart w:id="337" w:name="_Toc18670"/>
      <w:bookmarkStart w:id="338" w:name="_Toc27668"/>
      <w:bookmarkStart w:id="339" w:name="_Toc18859"/>
      <w:r>
        <w:rPr>
          <w:rFonts w:hint="eastAsia" w:ascii="仿宋" w:hAnsi="仿宋" w:eastAsia="仿宋" w:cs="仿宋"/>
          <w:b w:val="0"/>
          <w:sz w:val="28"/>
          <w:szCs w:val="28"/>
          <w:highlight w:val="none"/>
        </w:rPr>
        <w:t>8</w:t>
      </w:r>
      <w:bookmarkStart w:id="340" w:name="_Toc337558776"/>
      <w:bookmarkStart w:id="341" w:name="_Toc296346559"/>
      <w:bookmarkStart w:id="342" w:name="_Toc296503058"/>
      <w:r>
        <w:rPr>
          <w:rFonts w:hint="eastAsia" w:ascii="仿宋" w:hAnsi="仿宋" w:eastAsia="仿宋" w:cs="仿宋"/>
          <w:b w:val="0"/>
          <w:sz w:val="28"/>
          <w:szCs w:val="28"/>
          <w:highlight w:val="none"/>
        </w:rPr>
        <w:t>. 材料与设备</w:t>
      </w:r>
      <w:bookmarkEnd w:id="337"/>
      <w:bookmarkEnd w:id="338"/>
      <w:bookmarkEnd w:id="339"/>
    </w:p>
    <w:bookmarkEnd w:id="340"/>
    <w:bookmarkEnd w:id="341"/>
    <w:bookmarkEnd w:id="342"/>
    <w:p>
      <w:pPr>
        <w:pStyle w:val="6"/>
        <w:spacing w:before="0" w:after="0" w:line="360" w:lineRule="auto"/>
        <w:ind w:firstLine="560" w:firstLineChars="200"/>
        <w:rPr>
          <w:rFonts w:ascii="仿宋" w:hAnsi="仿宋" w:eastAsia="仿宋" w:cs="仿宋"/>
          <w:b w:val="0"/>
          <w:sz w:val="28"/>
          <w:szCs w:val="28"/>
          <w:highlight w:val="none"/>
        </w:rPr>
      </w:pPr>
      <w:bookmarkStart w:id="343" w:name="_Toc25803"/>
      <w:bookmarkStart w:id="344" w:name="_Toc28143"/>
      <w:bookmarkStart w:id="345" w:name="_Toc27737"/>
      <w:r>
        <w:rPr>
          <w:rFonts w:hint="eastAsia" w:ascii="仿宋" w:hAnsi="仿宋" w:eastAsia="仿宋" w:cs="仿宋"/>
          <w:b w:val="0"/>
          <w:sz w:val="28"/>
          <w:szCs w:val="28"/>
          <w:highlight w:val="none"/>
        </w:rPr>
        <w:t>8</w:t>
      </w:r>
      <w:bookmarkStart w:id="346" w:name="_Toc337558777"/>
      <w:bookmarkStart w:id="347" w:name="_Toc296503059"/>
      <w:bookmarkStart w:id="348" w:name="_Toc296346560"/>
      <w:bookmarkStart w:id="349" w:name="_Toc468936960"/>
      <w:r>
        <w:rPr>
          <w:rFonts w:hint="eastAsia" w:ascii="仿宋" w:hAnsi="仿宋" w:eastAsia="仿宋" w:cs="仿宋"/>
          <w:b w:val="0"/>
          <w:sz w:val="28"/>
          <w:szCs w:val="28"/>
          <w:highlight w:val="none"/>
        </w:rPr>
        <w:t>.1发包人供应材料与工程设备</w:t>
      </w:r>
      <w:bookmarkEnd w:id="343"/>
      <w:bookmarkEnd w:id="344"/>
      <w:bookmarkEnd w:id="345"/>
    </w:p>
    <w:bookmarkEnd w:id="346"/>
    <w:bookmarkEnd w:id="347"/>
    <w:bookmarkEnd w:id="348"/>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6"/>
        <w:spacing w:before="0" w:after="0" w:line="360" w:lineRule="auto"/>
        <w:ind w:firstLine="560" w:firstLineChars="200"/>
        <w:rPr>
          <w:rFonts w:ascii="仿宋" w:hAnsi="仿宋" w:eastAsia="仿宋" w:cs="仿宋"/>
          <w:sz w:val="28"/>
          <w:szCs w:val="28"/>
          <w:highlight w:val="none"/>
        </w:rPr>
      </w:pPr>
      <w:bookmarkStart w:id="350" w:name="_Toc19250"/>
      <w:bookmarkStart w:id="351" w:name="_Toc13172"/>
      <w:bookmarkStart w:id="352" w:name="_Toc18174"/>
      <w:r>
        <w:rPr>
          <w:rFonts w:hint="eastAsia" w:ascii="仿宋" w:hAnsi="仿宋" w:eastAsia="仿宋" w:cs="仿宋"/>
          <w:b w:val="0"/>
          <w:sz w:val="28"/>
          <w:szCs w:val="28"/>
          <w:highlight w:val="none"/>
        </w:rPr>
        <w:t>8</w:t>
      </w:r>
      <w:bookmarkStart w:id="353" w:name="_Toc296346561"/>
      <w:bookmarkStart w:id="354" w:name="_Toc296503060"/>
      <w:bookmarkStart w:id="355" w:name="_Toc337558778"/>
      <w:r>
        <w:rPr>
          <w:rFonts w:hint="eastAsia" w:ascii="仿宋" w:hAnsi="仿宋" w:eastAsia="仿宋" w:cs="仿宋"/>
          <w:b w:val="0"/>
          <w:sz w:val="28"/>
          <w:szCs w:val="28"/>
          <w:highlight w:val="none"/>
        </w:rPr>
        <w:t>.2承包人采购材料与工程设备</w:t>
      </w:r>
      <w:bookmarkEnd w:id="350"/>
      <w:bookmarkEnd w:id="351"/>
      <w:bookmarkEnd w:id="352"/>
    </w:p>
    <w:bookmarkEnd w:id="353"/>
    <w:bookmarkEnd w:id="354"/>
    <w:bookmarkEnd w:id="355"/>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6"/>
        <w:spacing w:before="0" w:after="0" w:line="360" w:lineRule="auto"/>
        <w:ind w:firstLine="560" w:firstLineChars="200"/>
        <w:rPr>
          <w:rFonts w:ascii="仿宋" w:hAnsi="仿宋" w:eastAsia="仿宋" w:cs="仿宋"/>
          <w:b w:val="0"/>
          <w:sz w:val="28"/>
          <w:szCs w:val="28"/>
          <w:highlight w:val="none"/>
        </w:rPr>
      </w:pPr>
      <w:bookmarkStart w:id="356" w:name="_Toc30911"/>
      <w:bookmarkStart w:id="357" w:name="_Toc26911"/>
      <w:bookmarkStart w:id="358" w:name="_Toc6933"/>
      <w:r>
        <w:rPr>
          <w:rFonts w:hint="eastAsia" w:ascii="仿宋" w:hAnsi="仿宋" w:eastAsia="仿宋" w:cs="仿宋"/>
          <w:b w:val="0"/>
          <w:sz w:val="28"/>
          <w:szCs w:val="28"/>
          <w:highlight w:val="none"/>
        </w:rPr>
        <w:t>8</w:t>
      </w:r>
      <w:bookmarkStart w:id="359" w:name="_Toc337558779"/>
      <w:bookmarkStart w:id="360" w:name="_Toc296503061"/>
      <w:bookmarkStart w:id="361" w:name="_Toc296346562"/>
      <w:r>
        <w:rPr>
          <w:rFonts w:hint="eastAsia" w:ascii="仿宋" w:hAnsi="仿宋" w:eastAsia="仿宋" w:cs="仿宋"/>
          <w:b w:val="0"/>
          <w:sz w:val="28"/>
          <w:szCs w:val="28"/>
          <w:highlight w:val="none"/>
        </w:rPr>
        <w:t>.3材料与工程设备的接收与拒收</w:t>
      </w:r>
      <w:bookmarkEnd w:id="356"/>
      <w:bookmarkEnd w:id="357"/>
      <w:bookmarkEnd w:id="358"/>
    </w:p>
    <w:bookmarkEnd w:id="359"/>
    <w:bookmarkEnd w:id="360"/>
    <w:bookmarkEnd w:id="361"/>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发包人提供的材料和工程设备的规格、数量或质量不符合合同约定的，或因发包人原因导致交货日期延误或交货地点变更等情况的，按照第16.1款〔发包人违约〕约定办理。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8.3.2 承包人采购的材料和工程设备，应保证产品质量合格，承包人应在材料和工程设备到货前24小时通知监理人检验。承</w:t>
      </w:r>
      <w:bookmarkStart w:id="362" w:name="_Toc250655469"/>
      <w:r>
        <w:rPr>
          <w:rFonts w:hint="eastAsia" w:ascii="仿宋" w:hAnsi="仿宋" w:eastAsia="仿宋" w:cs="仿宋"/>
          <w:kern w:val="0"/>
          <w:sz w:val="28"/>
          <w:szCs w:val="28"/>
          <w:highlight w:val="none"/>
        </w:rPr>
        <w:t>包人进行永久设备、材料的制造和生产的，应符合相关质量标准，并向监理人提交材料的样本以及有关资料，并应在使用该材料或工程设备之前获得监理人同意。</w:t>
      </w:r>
    </w:p>
    <w:bookmarkEnd w:id="362"/>
    <w:p>
      <w:pPr>
        <w:autoSpaceDE w:val="0"/>
        <w:autoSpaceDN w:val="0"/>
        <w:adjustRightInd w:val="0"/>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6"/>
        <w:spacing w:before="0" w:after="0" w:line="360" w:lineRule="auto"/>
        <w:ind w:firstLine="560" w:firstLineChars="200"/>
        <w:rPr>
          <w:rFonts w:ascii="仿宋" w:hAnsi="仿宋" w:eastAsia="仿宋" w:cs="仿宋"/>
          <w:b w:val="0"/>
          <w:sz w:val="28"/>
          <w:szCs w:val="28"/>
          <w:highlight w:val="none"/>
        </w:rPr>
      </w:pPr>
      <w:bookmarkStart w:id="363" w:name="_Toc3322"/>
      <w:bookmarkStart w:id="364" w:name="_Toc24383"/>
      <w:bookmarkStart w:id="365" w:name="_Toc25299"/>
      <w:r>
        <w:rPr>
          <w:rFonts w:hint="eastAsia" w:ascii="仿宋" w:hAnsi="仿宋" w:eastAsia="仿宋" w:cs="仿宋"/>
          <w:b w:val="0"/>
          <w:sz w:val="28"/>
          <w:szCs w:val="28"/>
          <w:highlight w:val="none"/>
        </w:rPr>
        <w:t>8</w:t>
      </w:r>
      <w:bookmarkStart w:id="366" w:name="_Toc296503062"/>
      <w:bookmarkStart w:id="367" w:name="_Toc296346563"/>
      <w:bookmarkStart w:id="368" w:name="_Toc337558780"/>
      <w:r>
        <w:rPr>
          <w:rFonts w:hint="eastAsia" w:ascii="仿宋" w:hAnsi="仿宋" w:eastAsia="仿宋" w:cs="仿宋"/>
          <w:b w:val="0"/>
          <w:sz w:val="28"/>
          <w:szCs w:val="28"/>
          <w:highlight w:val="none"/>
        </w:rPr>
        <w:t>.4材料与工程设备的保管与使用</w:t>
      </w:r>
      <w:bookmarkEnd w:id="363"/>
      <w:bookmarkEnd w:id="364"/>
      <w:bookmarkEnd w:id="365"/>
    </w:p>
    <w:bookmarkEnd w:id="366"/>
    <w:bookmarkEnd w:id="367"/>
    <w:bookmarkEnd w:id="368"/>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8.4.1 发包人供应</w:t>
      </w:r>
      <w:r>
        <w:rPr>
          <w:rFonts w:hint="eastAsia" w:ascii="仿宋" w:hAnsi="仿宋" w:eastAsia="仿宋" w:cs="仿宋"/>
          <w:sz w:val="28"/>
          <w:szCs w:val="28"/>
          <w:highlight w:val="none"/>
        </w:rPr>
        <w:t>材料与</w:t>
      </w:r>
      <w:r>
        <w:rPr>
          <w:rFonts w:hint="eastAsia" w:ascii="仿宋" w:hAnsi="仿宋" w:eastAsia="仿宋" w:cs="仿宋"/>
          <w:kern w:val="0"/>
          <w:sz w:val="28"/>
          <w:szCs w:val="28"/>
          <w:highlight w:val="none"/>
        </w:rPr>
        <w:t>工程</w:t>
      </w:r>
      <w:r>
        <w:rPr>
          <w:rFonts w:hint="eastAsia" w:ascii="仿宋" w:hAnsi="仿宋" w:eastAsia="仿宋" w:cs="仿宋"/>
          <w:sz w:val="28"/>
          <w:szCs w:val="28"/>
          <w:highlight w:val="none"/>
        </w:rPr>
        <w:t>设备的保管与使用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发包人供应的材料和工程设备使用前，由承包人负责检验</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按规定须发包人委托的，由发包人委托）</w:t>
      </w:r>
      <w:r>
        <w:rPr>
          <w:rFonts w:hint="eastAsia" w:ascii="仿宋" w:hAnsi="仿宋" w:eastAsia="仿宋" w:cs="仿宋"/>
          <w:kern w:val="0"/>
          <w:sz w:val="28"/>
          <w:szCs w:val="28"/>
          <w:highlight w:val="none"/>
        </w:rPr>
        <w:t>，检验费用由发包人承担，不合格的不得使用。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8.4.2 承包人采购</w:t>
      </w:r>
      <w:r>
        <w:rPr>
          <w:rFonts w:hint="eastAsia" w:ascii="仿宋" w:hAnsi="仿宋" w:eastAsia="仿宋" w:cs="仿宋"/>
          <w:sz w:val="28"/>
          <w:szCs w:val="28"/>
          <w:highlight w:val="none"/>
        </w:rPr>
        <w:t>材料与</w:t>
      </w:r>
      <w:r>
        <w:rPr>
          <w:rFonts w:hint="eastAsia" w:ascii="仿宋" w:hAnsi="仿宋" w:eastAsia="仿宋" w:cs="仿宋"/>
          <w:kern w:val="0"/>
          <w:sz w:val="28"/>
          <w:szCs w:val="28"/>
          <w:highlight w:val="none"/>
        </w:rPr>
        <w:t>工程</w:t>
      </w:r>
      <w:r>
        <w:rPr>
          <w:rFonts w:hint="eastAsia" w:ascii="仿宋" w:hAnsi="仿宋" w:eastAsia="仿宋" w:cs="仿宋"/>
          <w:sz w:val="28"/>
          <w:szCs w:val="28"/>
          <w:highlight w:val="none"/>
        </w:rPr>
        <w:t>设备的保管与使用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承包人采购的材料和工程设备由承包人妥善保管，保管费用由承包人承担。法律规定材料和工程设备使用前必须进行检验或试验的，承包人应按监理人的要求进行检验或试验，</w:t>
      </w:r>
      <w:r>
        <w:rPr>
          <w:rFonts w:hint="eastAsia" w:ascii="仿宋" w:hAnsi="仿宋" w:eastAsia="仿宋" w:cs="仿宋"/>
          <w:kern w:val="0"/>
          <w:sz w:val="28"/>
          <w:szCs w:val="28"/>
          <w:highlight w:val="none"/>
          <w:lang w:val="en-US" w:eastAsia="zh-CN"/>
        </w:rPr>
        <w:t>按规定须发包人委托的，由发包人委托，</w:t>
      </w:r>
      <w:r>
        <w:rPr>
          <w:rFonts w:hint="eastAsia" w:ascii="仿宋" w:hAnsi="仿宋" w:eastAsia="仿宋" w:cs="仿宋"/>
          <w:kern w:val="0"/>
          <w:sz w:val="28"/>
          <w:szCs w:val="28"/>
          <w:highlight w:val="none"/>
        </w:rPr>
        <w:t>检验或试验费用由承包人承担，不合格的不得使用。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发包人或监理人发现承包人使用不符合设计或有关标准要求的材料和工程设备时，有权要求承包人进行修复、拆除或重新采购，由此增加的费用和（或）延误的工期，由承包人承担。</w:t>
      </w:r>
    </w:p>
    <w:p>
      <w:pPr>
        <w:pStyle w:val="6"/>
        <w:spacing w:before="0" w:after="0" w:line="360" w:lineRule="auto"/>
        <w:ind w:firstLine="560" w:firstLineChars="200"/>
        <w:rPr>
          <w:rFonts w:ascii="仿宋" w:hAnsi="仿宋" w:eastAsia="仿宋" w:cs="仿宋"/>
          <w:b w:val="0"/>
          <w:sz w:val="28"/>
          <w:szCs w:val="28"/>
          <w:highlight w:val="none"/>
        </w:rPr>
      </w:pPr>
      <w:bookmarkStart w:id="369" w:name="_Toc18471"/>
      <w:bookmarkStart w:id="370" w:name="_Toc25428"/>
      <w:bookmarkStart w:id="371" w:name="_Toc31233"/>
      <w:r>
        <w:rPr>
          <w:rFonts w:hint="eastAsia" w:ascii="仿宋" w:hAnsi="仿宋" w:eastAsia="仿宋" w:cs="仿宋"/>
          <w:b w:val="0"/>
          <w:sz w:val="28"/>
          <w:szCs w:val="28"/>
          <w:highlight w:val="none"/>
        </w:rPr>
        <w:t>8.5禁止使用不合格的材料和工程设备</w:t>
      </w:r>
      <w:bookmarkEnd w:id="369"/>
      <w:bookmarkEnd w:id="370"/>
      <w:bookmarkEnd w:id="371"/>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8.5.3 发包人提供的材料或工程设备不符合合同要求的，承包人有权拒绝，并可要求发包人更换，由此增加的费用和（或）延误的工期由发包人承担，并支付承包人合理的利润。</w:t>
      </w:r>
    </w:p>
    <w:p>
      <w:pPr>
        <w:pStyle w:val="6"/>
        <w:spacing w:before="0" w:after="0" w:line="360" w:lineRule="auto"/>
        <w:ind w:firstLine="560" w:firstLineChars="200"/>
        <w:rPr>
          <w:rFonts w:ascii="仿宋" w:hAnsi="仿宋" w:eastAsia="仿宋" w:cs="仿宋"/>
          <w:b w:val="0"/>
          <w:sz w:val="28"/>
          <w:szCs w:val="28"/>
          <w:highlight w:val="none"/>
        </w:rPr>
      </w:pPr>
      <w:bookmarkStart w:id="372" w:name="_Toc628"/>
      <w:bookmarkStart w:id="373" w:name="_Toc14921"/>
      <w:bookmarkStart w:id="374" w:name="_Toc8398"/>
      <w:r>
        <w:rPr>
          <w:rFonts w:hint="eastAsia" w:ascii="仿宋" w:hAnsi="仿宋" w:eastAsia="仿宋" w:cs="仿宋"/>
          <w:b w:val="0"/>
          <w:sz w:val="28"/>
          <w:szCs w:val="28"/>
          <w:highlight w:val="none"/>
        </w:rPr>
        <w:t>8.6 样品</w:t>
      </w:r>
      <w:bookmarkEnd w:id="372"/>
      <w:bookmarkEnd w:id="373"/>
      <w:bookmarkEnd w:id="374"/>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8.6.1</w:t>
      </w:r>
      <w:r>
        <w:rPr>
          <w:rFonts w:hint="eastAsia" w:ascii="仿宋" w:hAnsi="仿宋" w:eastAsia="仿宋" w:cs="仿宋"/>
          <w:kern w:val="0"/>
          <w:sz w:val="28"/>
          <w:szCs w:val="28"/>
          <w:highlight w:val="none"/>
        </w:rPr>
        <w:tab/>
      </w:r>
      <w:r>
        <w:rPr>
          <w:rFonts w:hint="eastAsia" w:ascii="仿宋" w:hAnsi="仿宋" w:eastAsia="仿宋" w:cs="仿宋"/>
          <w:kern w:val="0"/>
          <w:sz w:val="28"/>
          <w:szCs w:val="28"/>
          <w:highlight w:val="none"/>
        </w:rPr>
        <w:t>样品的报送与封存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8.6.2 样品的保管</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经批准的样品应由监理人负责封存于现场，承包人应在现场为保存样品提供适当和固定的场所并保持适当和良好的存储环境条件。</w:t>
      </w:r>
    </w:p>
    <w:p>
      <w:pPr>
        <w:pStyle w:val="6"/>
        <w:spacing w:before="0" w:after="0" w:line="360" w:lineRule="auto"/>
        <w:ind w:firstLine="560" w:firstLineChars="200"/>
        <w:rPr>
          <w:rFonts w:ascii="仿宋" w:hAnsi="仿宋" w:eastAsia="仿宋" w:cs="仿宋"/>
          <w:b w:val="0"/>
          <w:sz w:val="28"/>
          <w:szCs w:val="28"/>
          <w:highlight w:val="none"/>
        </w:rPr>
      </w:pPr>
      <w:bookmarkStart w:id="375" w:name="_Toc21950"/>
      <w:bookmarkStart w:id="376" w:name="_Toc6363"/>
      <w:bookmarkStart w:id="377" w:name="_Toc28667"/>
      <w:r>
        <w:rPr>
          <w:rFonts w:hint="eastAsia" w:ascii="仿宋" w:hAnsi="仿宋" w:eastAsia="仿宋" w:cs="仿宋"/>
          <w:b w:val="0"/>
          <w:sz w:val="28"/>
          <w:szCs w:val="28"/>
          <w:highlight w:val="none"/>
        </w:rPr>
        <w:t>8.7材料与工程设备的替代</w:t>
      </w:r>
      <w:bookmarkEnd w:id="375"/>
      <w:bookmarkEnd w:id="376"/>
      <w:bookmarkEnd w:id="377"/>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8.7.1 出现下列情况需要使用替代材料和工程设备的，承包人应按照第8.7.2项约定的程序执行：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（1）基准日期后生效的法律规定禁止使用的；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（2）发包人要求使用替代品的；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（3）因其他原因必须使用替代品的。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8.7.2 承包人应在使用替代材料和工程设备28天前书面通知监理人，并附下列文件：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（1）被替代的材料和工程设备的名称、数量、规格、型号、品牌、性能、价格及其他相关资料；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（2）替代品的名称、数量、规格、型号、品牌、性能、价格及其他相关资料；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（3）替代品与被替代产品之间的差异以及使用替代品可能对工程产生的影响；</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（4）替代品与被替代产品的价格差异；</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（5）使用替代品的理由和原因说明；</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（6）监理人要求的其他文件。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6"/>
        <w:spacing w:before="0" w:after="0" w:line="360" w:lineRule="auto"/>
        <w:ind w:firstLine="560" w:firstLineChars="200"/>
        <w:rPr>
          <w:rFonts w:ascii="仿宋" w:hAnsi="仿宋" w:eastAsia="仿宋" w:cs="仿宋"/>
          <w:b w:val="0"/>
          <w:sz w:val="28"/>
          <w:szCs w:val="28"/>
          <w:highlight w:val="none"/>
        </w:rPr>
      </w:pPr>
      <w:bookmarkStart w:id="378" w:name="_Toc5877"/>
      <w:bookmarkStart w:id="379" w:name="_Toc12981"/>
      <w:bookmarkStart w:id="380" w:name="_Toc17475"/>
      <w:r>
        <w:rPr>
          <w:rFonts w:hint="eastAsia" w:ascii="仿宋" w:hAnsi="仿宋" w:eastAsia="仿宋" w:cs="仿宋"/>
          <w:b w:val="0"/>
          <w:sz w:val="28"/>
          <w:szCs w:val="28"/>
          <w:highlight w:val="none"/>
        </w:rPr>
        <w:t>8.8施工设备和临时设施</w:t>
      </w:r>
      <w:bookmarkEnd w:id="378"/>
      <w:bookmarkEnd w:id="379"/>
      <w:bookmarkEnd w:id="380"/>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8.8.1 承包人提供的施工设备和临时设施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8.8.2发包人提供的施工设备和临时设施</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发包人提供的施工设备或临时设施在专用合同条款中约定。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8.8.3要求承包人增加或更换施工设备</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承包人使用的施工设备不能满足合同进度计划和（或）质量要求时，监理人有权要求承包人增加或更换施工设备，承包人应及时增加或更换，由此增加的费用和（或）延误的工期由承包人承担。</w:t>
      </w:r>
    </w:p>
    <w:p>
      <w:pPr>
        <w:pStyle w:val="6"/>
        <w:spacing w:before="0" w:after="0" w:line="360" w:lineRule="auto"/>
        <w:ind w:firstLine="560" w:firstLineChars="200"/>
        <w:rPr>
          <w:rFonts w:ascii="仿宋" w:hAnsi="仿宋" w:eastAsia="仿宋" w:cs="仿宋"/>
          <w:b w:val="0"/>
          <w:sz w:val="28"/>
          <w:szCs w:val="28"/>
          <w:highlight w:val="none"/>
        </w:rPr>
      </w:pPr>
      <w:bookmarkStart w:id="381" w:name="_Toc17108"/>
      <w:bookmarkStart w:id="382" w:name="_Toc12985"/>
      <w:bookmarkStart w:id="383" w:name="_Toc10442"/>
      <w:r>
        <w:rPr>
          <w:rFonts w:hint="eastAsia" w:ascii="仿宋" w:hAnsi="仿宋" w:eastAsia="仿宋" w:cs="仿宋"/>
          <w:b w:val="0"/>
          <w:sz w:val="28"/>
          <w:szCs w:val="28"/>
          <w:highlight w:val="none"/>
        </w:rPr>
        <w:t>8</w:t>
      </w:r>
      <w:bookmarkStart w:id="384" w:name="_Toc296503063"/>
      <w:bookmarkStart w:id="385" w:name="_Toc337558781"/>
      <w:bookmarkStart w:id="386" w:name="_Toc296346564"/>
      <w:r>
        <w:rPr>
          <w:rFonts w:hint="eastAsia" w:ascii="仿宋" w:hAnsi="仿宋" w:eastAsia="仿宋" w:cs="仿宋"/>
          <w:b w:val="0"/>
          <w:sz w:val="28"/>
          <w:szCs w:val="28"/>
          <w:highlight w:val="none"/>
        </w:rPr>
        <w:t>.9材料与设备专用要求</w:t>
      </w:r>
      <w:bookmarkEnd w:id="381"/>
      <w:bookmarkEnd w:id="382"/>
      <w:bookmarkEnd w:id="383"/>
    </w:p>
    <w:bookmarkEnd w:id="384"/>
    <w:bookmarkEnd w:id="385"/>
    <w:bookmarkEnd w:id="386"/>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349"/>
      <w:r>
        <w:rPr>
          <w:rFonts w:hint="eastAsia" w:ascii="仿宋" w:hAnsi="仿宋" w:eastAsia="仿宋" w:cs="仿宋"/>
          <w:kern w:val="0"/>
          <w:sz w:val="28"/>
          <w:szCs w:val="28"/>
          <w:highlight w:val="none"/>
        </w:rPr>
        <w:t>经发包人批准，承包人可以根据施工进度计划撤走闲置的施工设备和其他物品。</w:t>
      </w:r>
    </w:p>
    <w:p>
      <w:pPr>
        <w:pStyle w:val="5"/>
        <w:spacing w:before="0" w:after="0" w:line="360" w:lineRule="auto"/>
        <w:rPr>
          <w:rFonts w:ascii="仿宋" w:hAnsi="仿宋" w:eastAsia="仿宋" w:cs="仿宋"/>
          <w:b w:val="0"/>
          <w:sz w:val="28"/>
          <w:szCs w:val="28"/>
          <w:highlight w:val="none"/>
        </w:rPr>
      </w:pPr>
      <w:bookmarkStart w:id="387" w:name="_Toc3760"/>
      <w:bookmarkStart w:id="388" w:name="_Toc8115"/>
      <w:bookmarkStart w:id="389" w:name="_Toc485"/>
      <w:r>
        <w:rPr>
          <w:rFonts w:hint="eastAsia" w:ascii="仿宋" w:hAnsi="仿宋" w:eastAsia="仿宋" w:cs="仿宋"/>
          <w:b w:val="0"/>
          <w:sz w:val="28"/>
          <w:szCs w:val="28"/>
          <w:highlight w:val="none"/>
        </w:rPr>
        <w:t>9</w:t>
      </w:r>
      <w:bookmarkStart w:id="390" w:name="_Toc337558782"/>
      <w:bookmarkStart w:id="391" w:name="_Toc296503083"/>
      <w:bookmarkStart w:id="392" w:name="_Toc296346584"/>
      <w:r>
        <w:rPr>
          <w:rFonts w:hint="eastAsia" w:ascii="仿宋" w:hAnsi="仿宋" w:eastAsia="仿宋" w:cs="仿宋"/>
          <w:b w:val="0"/>
          <w:sz w:val="28"/>
          <w:szCs w:val="28"/>
          <w:highlight w:val="none"/>
        </w:rPr>
        <w:t>. 试验与检验</w:t>
      </w:r>
      <w:bookmarkEnd w:id="387"/>
      <w:bookmarkEnd w:id="388"/>
      <w:bookmarkEnd w:id="389"/>
    </w:p>
    <w:bookmarkEnd w:id="390"/>
    <w:p>
      <w:pPr>
        <w:pStyle w:val="6"/>
        <w:spacing w:before="0" w:after="0" w:line="360" w:lineRule="auto"/>
        <w:ind w:firstLine="560" w:firstLineChars="200"/>
        <w:rPr>
          <w:rFonts w:ascii="仿宋" w:hAnsi="仿宋" w:eastAsia="仿宋" w:cs="仿宋"/>
          <w:b w:val="0"/>
          <w:sz w:val="28"/>
          <w:szCs w:val="28"/>
          <w:highlight w:val="none"/>
        </w:rPr>
      </w:pPr>
      <w:bookmarkStart w:id="393" w:name="_Toc15458"/>
      <w:bookmarkStart w:id="394" w:name="_Toc7449"/>
      <w:bookmarkStart w:id="395" w:name="_Toc15298"/>
      <w:r>
        <w:rPr>
          <w:rFonts w:hint="eastAsia" w:ascii="仿宋" w:hAnsi="仿宋" w:eastAsia="仿宋" w:cs="仿宋"/>
          <w:b w:val="0"/>
          <w:sz w:val="28"/>
          <w:szCs w:val="28"/>
          <w:highlight w:val="none"/>
        </w:rPr>
        <w:t>9</w:t>
      </w:r>
      <w:bookmarkStart w:id="396" w:name="_Toc337558783"/>
      <w:r>
        <w:rPr>
          <w:rFonts w:hint="eastAsia" w:ascii="仿宋" w:hAnsi="仿宋" w:eastAsia="仿宋" w:cs="仿宋"/>
          <w:b w:val="0"/>
          <w:sz w:val="28"/>
          <w:szCs w:val="28"/>
          <w:highlight w:val="none"/>
        </w:rPr>
        <w:t>.1试验设备与试验人员</w:t>
      </w:r>
      <w:bookmarkEnd w:id="393"/>
      <w:bookmarkEnd w:id="394"/>
      <w:bookmarkEnd w:id="395"/>
    </w:p>
    <w:bookmarkEnd w:id="396"/>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9.1.2 承包人应按专用合同条款的约定提供试验设备、取样装置、试验场所和试验条件，并向监理人提交相应进场计划表。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承包人配置的试验设备要符合相应试验规程的要求并经过具有资质的检测单位检测，且在正式使用该试验设备前，需要经过监理人与承包人共同校定。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9.1.3 承包人应向监理人提交试验人员的名单及其岗位、资格等证明资料，试验人员必须能够熟练进行相应的检测试验，承包人对试验人员的试验程序和试验结果的正确性负责。</w:t>
      </w:r>
    </w:p>
    <w:p>
      <w:pPr>
        <w:pStyle w:val="6"/>
        <w:spacing w:before="0" w:after="0" w:line="360" w:lineRule="auto"/>
        <w:ind w:firstLine="560" w:firstLineChars="200"/>
        <w:rPr>
          <w:rFonts w:ascii="仿宋" w:hAnsi="仿宋" w:eastAsia="仿宋" w:cs="仿宋"/>
          <w:b w:val="0"/>
          <w:sz w:val="28"/>
          <w:szCs w:val="28"/>
          <w:highlight w:val="none"/>
        </w:rPr>
      </w:pPr>
      <w:bookmarkStart w:id="397" w:name="_Toc12975"/>
      <w:bookmarkStart w:id="398" w:name="_Toc8437"/>
      <w:bookmarkStart w:id="399" w:name="_Toc21869"/>
      <w:r>
        <w:rPr>
          <w:rFonts w:hint="eastAsia" w:ascii="仿宋" w:hAnsi="仿宋" w:eastAsia="仿宋" w:cs="仿宋"/>
          <w:b w:val="0"/>
          <w:sz w:val="28"/>
          <w:szCs w:val="28"/>
          <w:highlight w:val="none"/>
        </w:rPr>
        <w:t>9</w:t>
      </w:r>
      <w:bookmarkStart w:id="400" w:name="_Toc337558784"/>
      <w:r>
        <w:rPr>
          <w:rFonts w:hint="eastAsia" w:ascii="仿宋" w:hAnsi="仿宋" w:eastAsia="仿宋" w:cs="仿宋"/>
          <w:b w:val="0"/>
          <w:sz w:val="28"/>
          <w:szCs w:val="28"/>
          <w:highlight w:val="none"/>
        </w:rPr>
        <w:t>.2取样</w:t>
      </w:r>
      <w:bookmarkEnd w:id="397"/>
      <w:bookmarkEnd w:id="398"/>
      <w:bookmarkEnd w:id="399"/>
    </w:p>
    <w:bookmarkEnd w:id="400"/>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试验属于自检性质的，承包人可以单独取样。试验属于监理人抽检性质的，可由监理人取样，也可由承包人的试验人员在监理人的监督下取样。</w:t>
      </w:r>
    </w:p>
    <w:p>
      <w:pPr>
        <w:pStyle w:val="6"/>
        <w:spacing w:before="0" w:after="0" w:line="360" w:lineRule="auto"/>
        <w:ind w:firstLine="560" w:firstLineChars="200"/>
        <w:rPr>
          <w:rFonts w:ascii="仿宋" w:hAnsi="仿宋" w:eastAsia="仿宋" w:cs="仿宋"/>
          <w:b w:val="0"/>
          <w:sz w:val="28"/>
          <w:szCs w:val="28"/>
          <w:highlight w:val="none"/>
        </w:rPr>
      </w:pPr>
      <w:bookmarkStart w:id="401" w:name="_Toc17451"/>
      <w:bookmarkStart w:id="402" w:name="_Toc14569"/>
      <w:bookmarkStart w:id="403" w:name="_Toc12086"/>
      <w:r>
        <w:rPr>
          <w:rFonts w:hint="eastAsia" w:ascii="仿宋" w:hAnsi="仿宋" w:eastAsia="仿宋" w:cs="仿宋"/>
          <w:b w:val="0"/>
          <w:sz w:val="28"/>
          <w:szCs w:val="28"/>
          <w:highlight w:val="none"/>
        </w:rPr>
        <w:t>9</w:t>
      </w:r>
      <w:bookmarkStart w:id="404" w:name="_Toc337558785"/>
      <w:r>
        <w:rPr>
          <w:rFonts w:hint="eastAsia" w:ascii="仿宋" w:hAnsi="仿宋" w:eastAsia="仿宋" w:cs="仿宋"/>
          <w:b w:val="0"/>
          <w:sz w:val="28"/>
          <w:szCs w:val="28"/>
          <w:highlight w:val="none"/>
        </w:rPr>
        <w:t>.3材料、工程设备和工程的试验和检验</w:t>
      </w:r>
      <w:bookmarkEnd w:id="401"/>
      <w:bookmarkEnd w:id="402"/>
      <w:bookmarkEnd w:id="403"/>
    </w:p>
    <w:bookmarkEnd w:id="404"/>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405" w:name="_Toc7306"/>
      <w:bookmarkStart w:id="406" w:name="_Toc6878"/>
      <w:bookmarkStart w:id="407" w:name="_Toc23207"/>
      <w:r>
        <w:rPr>
          <w:rFonts w:hint="eastAsia" w:ascii="仿宋" w:hAnsi="仿宋" w:eastAsia="仿宋" w:cs="仿宋"/>
          <w:b w:val="0"/>
          <w:sz w:val="28"/>
          <w:szCs w:val="28"/>
          <w:highlight w:val="none"/>
        </w:rPr>
        <w:t>9</w:t>
      </w:r>
      <w:bookmarkStart w:id="408" w:name="_Toc337558786"/>
      <w:r>
        <w:rPr>
          <w:rFonts w:hint="eastAsia" w:ascii="仿宋" w:hAnsi="仿宋" w:eastAsia="仿宋" w:cs="仿宋"/>
          <w:b w:val="0"/>
          <w:sz w:val="28"/>
          <w:szCs w:val="28"/>
          <w:highlight w:val="none"/>
        </w:rPr>
        <w:t>.4现场工艺试验</w:t>
      </w:r>
      <w:bookmarkEnd w:id="405"/>
      <w:bookmarkEnd w:id="406"/>
      <w:bookmarkEnd w:id="407"/>
    </w:p>
    <w:bookmarkEnd w:id="408"/>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承包人应按合同约定或监理人指示进行现场工艺试验。对大型的现场工艺试验，监理人认为必要时，承包人应根据监理人提出的工艺试验要求，编制工艺试验措施计划，报送监理人审查。</w:t>
      </w:r>
    </w:p>
    <w:p>
      <w:pPr>
        <w:pStyle w:val="5"/>
        <w:spacing w:before="0" w:after="0" w:line="360" w:lineRule="auto"/>
        <w:rPr>
          <w:rFonts w:ascii="仿宋" w:hAnsi="仿宋" w:eastAsia="仿宋" w:cs="仿宋"/>
          <w:b w:val="0"/>
          <w:sz w:val="28"/>
          <w:szCs w:val="28"/>
          <w:highlight w:val="none"/>
        </w:rPr>
      </w:pPr>
      <w:bookmarkStart w:id="409" w:name="_Toc31758"/>
      <w:bookmarkStart w:id="410" w:name="_Toc26680"/>
      <w:bookmarkStart w:id="411" w:name="_Toc27517"/>
      <w:r>
        <w:rPr>
          <w:rFonts w:hint="eastAsia" w:ascii="仿宋" w:hAnsi="仿宋" w:eastAsia="仿宋" w:cs="仿宋"/>
          <w:b w:val="0"/>
          <w:sz w:val="28"/>
          <w:szCs w:val="28"/>
          <w:highlight w:val="none"/>
        </w:rPr>
        <w:t>1</w:t>
      </w:r>
      <w:bookmarkStart w:id="412" w:name="_Toc337558787"/>
      <w:r>
        <w:rPr>
          <w:rFonts w:hint="eastAsia" w:ascii="仿宋" w:hAnsi="仿宋" w:eastAsia="仿宋" w:cs="仿宋"/>
          <w:b w:val="0"/>
          <w:sz w:val="28"/>
          <w:szCs w:val="28"/>
          <w:highlight w:val="none"/>
        </w:rPr>
        <w:t>0. 变更</w:t>
      </w:r>
      <w:bookmarkEnd w:id="391"/>
      <w:bookmarkEnd w:id="392"/>
      <w:bookmarkEnd w:id="409"/>
      <w:bookmarkEnd w:id="410"/>
      <w:bookmarkEnd w:id="411"/>
    </w:p>
    <w:bookmarkEnd w:id="412"/>
    <w:p>
      <w:pPr>
        <w:pStyle w:val="6"/>
        <w:spacing w:before="0" w:after="0" w:line="360" w:lineRule="auto"/>
        <w:ind w:firstLine="560" w:firstLineChars="200"/>
        <w:rPr>
          <w:rFonts w:ascii="仿宋" w:hAnsi="仿宋" w:eastAsia="仿宋" w:cs="仿宋"/>
          <w:b w:val="0"/>
          <w:sz w:val="28"/>
          <w:szCs w:val="28"/>
          <w:highlight w:val="none"/>
        </w:rPr>
      </w:pPr>
      <w:bookmarkStart w:id="413" w:name="_Toc22759"/>
      <w:bookmarkStart w:id="414" w:name="_Toc31139"/>
      <w:bookmarkStart w:id="415" w:name="_Toc32548"/>
      <w:r>
        <w:rPr>
          <w:rFonts w:hint="eastAsia" w:ascii="仿宋" w:hAnsi="仿宋" w:eastAsia="仿宋" w:cs="仿宋"/>
          <w:b w:val="0"/>
          <w:sz w:val="28"/>
          <w:szCs w:val="28"/>
          <w:highlight w:val="none"/>
        </w:rPr>
        <w:t>1</w:t>
      </w:r>
      <w:bookmarkStart w:id="416" w:name="_Toc296346585"/>
      <w:bookmarkStart w:id="417" w:name="_Toc296503084"/>
      <w:bookmarkStart w:id="418" w:name="_Toc337558788"/>
      <w:r>
        <w:rPr>
          <w:rFonts w:hint="eastAsia" w:ascii="仿宋" w:hAnsi="仿宋" w:eastAsia="仿宋" w:cs="仿宋"/>
          <w:b w:val="0"/>
          <w:sz w:val="28"/>
          <w:szCs w:val="28"/>
          <w:highlight w:val="none"/>
        </w:rPr>
        <w:t>0.1变更的范围</w:t>
      </w:r>
      <w:bookmarkEnd w:id="413"/>
      <w:bookmarkEnd w:id="414"/>
      <w:bookmarkEnd w:id="415"/>
    </w:p>
    <w:bookmarkEnd w:id="416"/>
    <w:bookmarkEnd w:id="417"/>
    <w:bookmarkEnd w:id="418"/>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除专用合同条款另有约定外，合同履行过程中发生以下情形的，应按照本条约定进行变更：</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（1）增加或减少合同中任何工作，或追加额外的工作；</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（2）取消合同中任何工作，但转由他人实施的工作除外；</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（3）改变合同中任何工作的质量标准或其他特性；</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（4）改变工程的基线、标高、位置和尺寸；</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（5）改变工程的时间安排或实施顺序。</w:t>
      </w:r>
    </w:p>
    <w:p>
      <w:pPr>
        <w:pStyle w:val="6"/>
        <w:spacing w:before="0" w:after="0" w:line="360" w:lineRule="auto"/>
        <w:ind w:firstLine="560" w:firstLineChars="200"/>
        <w:rPr>
          <w:rFonts w:ascii="仿宋" w:hAnsi="仿宋" w:eastAsia="仿宋" w:cs="仿宋"/>
          <w:b w:val="0"/>
          <w:sz w:val="28"/>
          <w:szCs w:val="28"/>
          <w:highlight w:val="none"/>
        </w:rPr>
      </w:pPr>
      <w:bookmarkStart w:id="419" w:name="_Toc6792"/>
      <w:bookmarkStart w:id="420" w:name="_Toc14965"/>
      <w:bookmarkStart w:id="421" w:name="_Toc28075"/>
      <w:r>
        <w:rPr>
          <w:rFonts w:hint="eastAsia" w:ascii="仿宋" w:hAnsi="仿宋" w:eastAsia="仿宋" w:cs="仿宋"/>
          <w:b w:val="0"/>
          <w:sz w:val="28"/>
          <w:szCs w:val="28"/>
          <w:highlight w:val="none"/>
        </w:rPr>
        <w:t>1</w:t>
      </w:r>
      <w:bookmarkStart w:id="422" w:name="_Toc296346586"/>
      <w:bookmarkStart w:id="423" w:name="_Toc337558789"/>
      <w:bookmarkStart w:id="424" w:name="_Toc296503085"/>
      <w:r>
        <w:rPr>
          <w:rFonts w:hint="eastAsia" w:ascii="仿宋" w:hAnsi="仿宋" w:eastAsia="仿宋" w:cs="仿宋"/>
          <w:b w:val="0"/>
          <w:sz w:val="28"/>
          <w:szCs w:val="28"/>
          <w:highlight w:val="none"/>
        </w:rPr>
        <w:t>0.2变更权</w:t>
      </w:r>
      <w:bookmarkEnd w:id="419"/>
      <w:bookmarkEnd w:id="420"/>
      <w:bookmarkEnd w:id="421"/>
    </w:p>
    <w:bookmarkEnd w:id="422"/>
    <w:bookmarkEnd w:id="423"/>
    <w:bookmarkEnd w:id="424"/>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涉及设计变更的，应由设计人提供变更后的图纸和说明。如变更超过原设计标准或批准的建设规模时，发包人应及时办理规划、设计变更等审批手续。</w:t>
      </w:r>
    </w:p>
    <w:p>
      <w:pPr>
        <w:pStyle w:val="6"/>
        <w:spacing w:before="0" w:after="0" w:line="360" w:lineRule="auto"/>
        <w:ind w:firstLine="560" w:firstLineChars="200"/>
        <w:rPr>
          <w:rFonts w:ascii="仿宋" w:hAnsi="仿宋" w:eastAsia="仿宋" w:cs="仿宋"/>
          <w:b w:val="0"/>
          <w:sz w:val="28"/>
          <w:szCs w:val="28"/>
          <w:highlight w:val="none"/>
        </w:rPr>
      </w:pPr>
      <w:bookmarkStart w:id="425" w:name="_Toc25760"/>
      <w:bookmarkStart w:id="426" w:name="_Toc28288"/>
      <w:bookmarkStart w:id="427" w:name="_Toc252"/>
      <w:r>
        <w:rPr>
          <w:rFonts w:hint="eastAsia" w:ascii="仿宋" w:hAnsi="仿宋" w:eastAsia="仿宋" w:cs="仿宋"/>
          <w:b w:val="0"/>
          <w:sz w:val="28"/>
          <w:szCs w:val="28"/>
          <w:highlight w:val="none"/>
        </w:rPr>
        <w:t>1</w:t>
      </w:r>
      <w:bookmarkStart w:id="428" w:name="_Toc296346587"/>
      <w:bookmarkStart w:id="429" w:name="_Toc296503086"/>
      <w:bookmarkStart w:id="430" w:name="_Toc337558790"/>
      <w:r>
        <w:rPr>
          <w:rFonts w:hint="eastAsia" w:ascii="仿宋" w:hAnsi="仿宋" w:eastAsia="仿宋" w:cs="仿宋"/>
          <w:b w:val="0"/>
          <w:sz w:val="28"/>
          <w:szCs w:val="28"/>
          <w:highlight w:val="none"/>
        </w:rPr>
        <w:t>0.3变更程序</w:t>
      </w:r>
      <w:bookmarkEnd w:id="425"/>
      <w:bookmarkEnd w:id="426"/>
      <w:bookmarkEnd w:id="427"/>
    </w:p>
    <w:bookmarkEnd w:id="428"/>
    <w:bookmarkEnd w:id="429"/>
    <w:bookmarkEnd w:id="430"/>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10</w:t>
      </w:r>
      <w:r>
        <w:rPr>
          <w:rFonts w:hint="eastAsia" w:ascii="仿宋" w:hAnsi="仿宋" w:eastAsia="仿宋" w:cs="仿宋"/>
          <w:kern w:val="0"/>
          <w:sz w:val="28"/>
          <w:szCs w:val="28"/>
          <w:highlight w:val="none"/>
        </w:rPr>
        <w:t>.3.1 发包人提出变更</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发包人提出变更的，应通过监理人向承包人发出变更指示，变更指示应说明计划变更的工程范围和变更的内容。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10</w:t>
      </w:r>
      <w:r>
        <w:rPr>
          <w:rFonts w:hint="eastAsia" w:ascii="仿宋" w:hAnsi="仿宋" w:eastAsia="仿宋" w:cs="仿宋"/>
          <w:kern w:val="0"/>
          <w:sz w:val="28"/>
          <w:szCs w:val="28"/>
          <w:highlight w:val="none"/>
        </w:rPr>
        <w:t>.3.2 监理人提出变更建议</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10.3.3 变更执行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6"/>
        <w:spacing w:before="0" w:after="0" w:line="360" w:lineRule="auto"/>
        <w:ind w:firstLine="560" w:firstLineChars="200"/>
        <w:rPr>
          <w:rFonts w:ascii="仿宋" w:hAnsi="仿宋" w:eastAsia="仿宋" w:cs="仿宋"/>
          <w:b w:val="0"/>
          <w:sz w:val="28"/>
          <w:szCs w:val="28"/>
          <w:highlight w:val="none"/>
        </w:rPr>
      </w:pPr>
      <w:bookmarkStart w:id="431" w:name="_Toc17735"/>
      <w:bookmarkStart w:id="432" w:name="_Toc25297"/>
      <w:bookmarkStart w:id="433" w:name="_Toc12488"/>
      <w:r>
        <w:rPr>
          <w:rFonts w:hint="eastAsia" w:ascii="仿宋" w:hAnsi="仿宋" w:eastAsia="仿宋" w:cs="仿宋"/>
          <w:b w:val="0"/>
          <w:sz w:val="28"/>
          <w:szCs w:val="28"/>
          <w:highlight w:val="none"/>
        </w:rPr>
        <w:t>1</w:t>
      </w:r>
      <w:bookmarkStart w:id="434" w:name="_Toc337558791"/>
      <w:bookmarkStart w:id="435" w:name="_Toc296503087"/>
      <w:bookmarkStart w:id="436" w:name="_Toc296346588"/>
      <w:r>
        <w:rPr>
          <w:rFonts w:hint="eastAsia" w:ascii="仿宋" w:hAnsi="仿宋" w:eastAsia="仿宋" w:cs="仿宋"/>
          <w:b w:val="0"/>
          <w:sz w:val="28"/>
          <w:szCs w:val="28"/>
          <w:highlight w:val="none"/>
        </w:rPr>
        <w:t>0.4变更估价</w:t>
      </w:r>
      <w:bookmarkEnd w:id="431"/>
      <w:bookmarkEnd w:id="432"/>
      <w:bookmarkEnd w:id="433"/>
    </w:p>
    <w:bookmarkEnd w:id="434"/>
    <w:bookmarkEnd w:id="435"/>
    <w:bookmarkEnd w:id="43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10.4.1 变更估价原则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除专用合同条款另有约定外，变更估价按照本款约定处理：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（1）已标价工程量清单或预算书有相同项目的，按照相同项目单价认定；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（2）已标价工程量清单或预算书中无相同项目，但有类似项目的，参照类似项目的单价认定；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10.4.2 变更估价程序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因变更引起的价格调整应计入最近一期的进度款中支付。</w:t>
      </w:r>
    </w:p>
    <w:p>
      <w:pPr>
        <w:pStyle w:val="6"/>
        <w:spacing w:before="0" w:after="0" w:line="360" w:lineRule="auto"/>
        <w:ind w:firstLine="560" w:firstLineChars="200"/>
        <w:rPr>
          <w:rFonts w:ascii="仿宋" w:hAnsi="仿宋" w:eastAsia="仿宋" w:cs="仿宋"/>
          <w:b w:val="0"/>
          <w:sz w:val="28"/>
          <w:szCs w:val="28"/>
          <w:highlight w:val="none"/>
        </w:rPr>
      </w:pPr>
      <w:bookmarkStart w:id="437" w:name="_Toc9452"/>
      <w:bookmarkStart w:id="438" w:name="_Toc2137"/>
      <w:bookmarkStart w:id="439" w:name="_Toc32512"/>
      <w:r>
        <w:rPr>
          <w:rFonts w:hint="eastAsia" w:ascii="仿宋" w:hAnsi="仿宋" w:eastAsia="仿宋" w:cs="仿宋"/>
          <w:b w:val="0"/>
          <w:sz w:val="28"/>
          <w:szCs w:val="28"/>
          <w:highlight w:val="none"/>
        </w:rPr>
        <w:t>1</w:t>
      </w:r>
      <w:bookmarkStart w:id="440" w:name="_Toc296503094"/>
      <w:bookmarkStart w:id="441" w:name="_Toc337558792"/>
      <w:bookmarkStart w:id="442" w:name="_Toc296346595"/>
      <w:r>
        <w:rPr>
          <w:rFonts w:hint="eastAsia" w:ascii="仿宋" w:hAnsi="仿宋" w:eastAsia="仿宋" w:cs="仿宋"/>
          <w:b w:val="0"/>
          <w:sz w:val="28"/>
          <w:szCs w:val="28"/>
          <w:highlight w:val="none"/>
        </w:rPr>
        <w:t>0.5承包人的合理化建议</w:t>
      </w:r>
      <w:bookmarkEnd w:id="437"/>
      <w:bookmarkEnd w:id="438"/>
      <w:bookmarkEnd w:id="439"/>
    </w:p>
    <w:bookmarkEnd w:id="440"/>
    <w:bookmarkEnd w:id="441"/>
    <w:bookmarkEnd w:id="442"/>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合理化建议降低了合同价格或者提高了工程经济效益的，发包人可对承包人给予奖励，奖励的方法和金额在专用合同条款中约定。</w:t>
      </w:r>
    </w:p>
    <w:p>
      <w:pPr>
        <w:pStyle w:val="6"/>
        <w:spacing w:before="0" w:after="0" w:line="360" w:lineRule="auto"/>
        <w:ind w:firstLine="560" w:firstLineChars="200"/>
        <w:rPr>
          <w:rFonts w:ascii="仿宋" w:hAnsi="仿宋" w:eastAsia="仿宋" w:cs="仿宋"/>
          <w:sz w:val="28"/>
          <w:szCs w:val="28"/>
          <w:highlight w:val="none"/>
        </w:rPr>
      </w:pPr>
      <w:bookmarkStart w:id="443" w:name="_Toc26206"/>
      <w:bookmarkStart w:id="444" w:name="_Toc23417"/>
      <w:bookmarkStart w:id="445" w:name="_Toc25599"/>
      <w:r>
        <w:rPr>
          <w:rFonts w:hint="eastAsia" w:ascii="仿宋" w:hAnsi="仿宋" w:eastAsia="仿宋" w:cs="仿宋"/>
          <w:b w:val="0"/>
          <w:sz w:val="28"/>
          <w:szCs w:val="28"/>
          <w:highlight w:val="none"/>
        </w:rPr>
        <w:t>1</w:t>
      </w:r>
      <w:bookmarkStart w:id="446" w:name="_Toc337558793"/>
      <w:r>
        <w:rPr>
          <w:rFonts w:hint="eastAsia" w:ascii="仿宋" w:hAnsi="仿宋" w:eastAsia="仿宋" w:cs="仿宋"/>
          <w:b w:val="0"/>
          <w:sz w:val="28"/>
          <w:szCs w:val="28"/>
          <w:highlight w:val="none"/>
        </w:rPr>
        <w:t>0.6变更引起的工期调整</w:t>
      </w:r>
      <w:bookmarkEnd w:id="443"/>
      <w:bookmarkEnd w:id="444"/>
      <w:bookmarkEnd w:id="445"/>
      <w:r>
        <w:rPr>
          <w:rFonts w:hint="eastAsia" w:ascii="仿宋" w:hAnsi="仿宋" w:eastAsia="仿宋" w:cs="仿宋"/>
          <w:b w:val="0"/>
          <w:sz w:val="28"/>
          <w:szCs w:val="28"/>
          <w:highlight w:val="none"/>
        </w:rPr>
        <w:t xml:space="preserve"> </w:t>
      </w:r>
      <w:bookmarkEnd w:id="446"/>
      <w:r>
        <w:rPr>
          <w:rFonts w:hint="eastAsia" w:ascii="仿宋" w:hAnsi="仿宋" w:eastAsia="仿宋" w:cs="仿宋"/>
          <w:b w:val="0"/>
          <w:sz w:val="28"/>
          <w:szCs w:val="28"/>
          <w:highlight w:val="none"/>
        </w:rPr>
        <w:t xml:space="preserve"> </w:t>
      </w:r>
      <w:r>
        <w:rPr>
          <w:rFonts w:hint="eastAsia" w:ascii="仿宋" w:hAnsi="仿宋" w:eastAsia="仿宋" w:cs="仿宋"/>
          <w:sz w:val="28"/>
          <w:szCs w:val="28"/>
          <w:highlight w:val="none"/>
        </w:rPr>
        <w:t xml:space="preserve">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因变更引起工期变化的，合同当事人均可要求调整合同工期，由合同当事人按照第4.4款〔商定或确定〕并参考工程所在地的工期定额标准确定增减工期天数。</w:t>
      </w:r>
    </w:p>
    <w:p>
      <w:pPr>
        <w:pStyle w:val="6"/>
        <w:spacing w:before="0" w:after="0" w:line="360" w:lineRule="auto"/>
        <w:ind w:firstLine="560" w:firstLineChars="200"/>
        <w:rPr>
          <w:rFonts w:ascii="仿宋" w:hAnsi="仿宋" w:eastAsia="仿宋" w:cs="仿宋"/>
          <w:b w:val="0"/>
          <w:sz w:val="28"/>
          <w:szCs w:val="28"/>
          <w:highlight w:val="none"/>
        </w:rPr>
      </w:pPr>
      <w:bookmarkStart w:id="447" w:name="_Toc12013"/>
      <w:bookmarkStart w:id="448" w:name="_Toc26766"/>
      <w:bookmarkStart w:id="449" w:name="_Toc15352"/>
      <w:r>
        <w:rPr>
          <w:rFonts w:hint="eastAsia" w:ascii="仿宋" w:hAnsi="仿宋" w:eastAsia="仿宋" w:cs="仿宋"/>
          <w:b w:val="0"/>
          <w:sz w:val="28"/>
          <w:szCs w:val="28"/>
          <w:highlight w:val="none"/>
        </w:rPr>
        <w:t>10.7暂估价</w:t>
      </w:r>
      <w:bookmarkEnd w:id="447"/>
      <w:bookmarkEnd w:id="448"/>
      <w:bookmarkEnd w:id="449"/>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暂估价专业分包工程、服务、材料和工程设备的明细由合同当事人在专用合同条款中约定。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10.7.1</w:t>
      </w:r>
      <w:r>
        <w:rPr>
          <w:rFonts w:hint="eastAsia" w:ascii="仿宋" w:hAnsi="仿宋" w:eastAsia="仿宋" w:cs="仿宋"/>
          <w:kern w:val="0"/>
          <w:sz w:val="28"/>
          <w:szCs w:val="28"/>
          <w:highlight w:val="none"/>
        </w:rPr>
        <w:t xml:space="preserve"> 依法必须招标的暂估价项目</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对于依法必须招标的暂估价项目，采取以下第1种方式确定。合同当事人也可以在专用合同条款中选择其他招标方式。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第1种方式：对于依法必须招标的暂估价项目，由承包人招标，对该暂估价项目的确认和批准按照以下约定执行：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spacing w:line="360" w:lineRule="auto"/>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（3）承包人与供应商、分包人在签订暂估价合同前，应当提前7天将确定的中标候选供应商或中标候选分包人的资料报送发包人，发包人应在收到资料后3天内与承包人共同确定</w:t>
      </w:r>
      <w:r>
        <w:rPr>
          <w:rFonts w:hint="eastAsia" w:ascii="仿宋" w:hAnsi="仿宋" w:eastAsia="仿宋" w:cs="仿宋"/>
          <w:kern w:val="0"/>
          <w:sz w:val="28"/>
          <w:szCs w:val="28"/>
          <w:highlight w:val="none"/>
          <w:lang w:val="en-US" w:eastAsia="zh-CN"/>
        </w:rPr>
        <w:t>承包人</w:t>
      </w:r>
      <w:r>
        <w:rPr>
          <w:rFonts w:hint="eastAsia" w:ascii="仿宋" w:hAnsi="仿宋" w:eastAsia="仿宋" w:cs="仿宋"/>
          <w:kern w:val="0"/>
          <w:sz w:val="28"/>
          <w:szCs w:val="28"/>
          <w:highlight w:val="none"/>
        </w:rPr>
        <w:t>；承包人应当在签订合同后7天内，将暂估价合同副本报送发包人留存。</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w:t>
      </w:r>
      <w:r>
        <w:rPr>
          <w:rFonts w:hint="eastAsia" w:ascii="仿宋" w:hAnsi="仿宋" w:eastAsia="仿宋" w:cs="仿宋"/>
          <w:kern w:val="0"/>
          <w:sz w:val="28"/>
          <w:szCs w:val="28"/>
          <w:highlight w:val="none"/>
          <w:lang w:val="en-US" w:eastAsia="zh-CN"/>
        </w:rPr>
        <w:t>承包人</w:t>
      </w:r>
      <w:r>
        <w:rPr>
          <w:rFonts w:hint="eastAsia" w:ascii="仿宋" w:hAnsi="仿宋" w:eastAsia="仿宋" w:cs="仿宋"/>
          <w:kern w:val="0"/>
          <w:sz w:val="28"/>
          <w:szCs w:val="28"/>
          <w:highlight w:val="none"/>
        </w:rPr>
        <w:t>后，由发包人、承包人与</w:t>
      </w:r>
      <w:r>
        <w:rPr>
          <w:rFonts w:hint="eastAsia" w:ascii="仿宋" w:hAnsi="仿宋" w:eastAsia="仿宋" w:cs="仿宋"/>
          <w:kern w:val="0"/>
          <w:sz w:val="28"/>
          <w:szCs w:val="28"/>
          <w:highlight w:val="none"/>
          <w:lang w:val="en-US" w:eastAsia="zh-CN"/>
        </w:rPr>
        <w:t>承包人</w:t>
      </w:r>
      <w:r>
        <w:rPr>
          <w:rFonts w:hint="eastAsia" w:ascii="仿宋" w:hAnsi="仿宋" w:eastAsia="仿宋" w:cs="仿宋"/>
          <w:kern w:val="0"/>
          <w:sz w:val="28"/>
          <w:szCs w:val="28"/>
          <w:highlight w:val="none"/>
        </w:rPr>
        <w:t>共同签订暂估价合同。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10.7.2</w:t>
      </w:r>
      <w:r>
        <w:rPr>
          <w:rFonts w:hint="eastAsia" w:ascii="仿宋" w:hAnsi="仿宋" w:eastAsia="仿宋" w:cs="仿宋"/>
          <w:kern w:val="0"/>
          <w:sz w:val="28"/>
          <w:szCs w:val="28"/>
          <w:highlight w:val="none"/>
        </w:rPr>
        <w:t>不属于依法必须招标的暂估价项目</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除专用合同条款另有约定外，对于不属于依法必须招标的暂估价项目，采取以下第1种方式确定： </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第1种方式：对于不属于依法必须招标的暂估价项目，按本项约定确认和批准：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（2）发包人认为承包人确定的供应商、分包人无法满足工程质量或合同要求的，发包人可以要求承包人重新确定暂估价项目的供应商、分包人;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（3）承包人应当在签订暂估价合同后7天内，将暂估价合同副本报送发包人留存。</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第2种方式：承包人按照第10.7.1项〔依法必须招标的暂估价项目〕约定的第1种方式确定暂估价项目。</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第3种方式：</w:t>
      </w:r>
      <w:r>
        <w:rPr>
          <w:rFonts w:hint="eastAsia" w:ascii="仿宋" w:hAnsi="仿宋" w:eastAsia="仿宋" w:cs="仿宋"/>
          <w:kern w:val="0"/>
          <w:sz w:val="28"/>
          <w:szCs w:val="28"/>
          <w:highlight w:val="none"/>
        </w:rPr>
        <w:t>承包人直接实施的暂估价项目</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承包人具备实施暂估价项目的资格和条件的，经发包人和承包人协商一致后，可由承包人自行实施暂估价项目，合同当事人可以在专用合同条款约定具体事项。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6"/>
        <w:spacing w:before="0" w:after="0" w:line="360" w:lineRule="auto"/>
        <w:ind w:firstLine="560" w:firstLineChars="200"/>
        <w:rPr>
          <w:rFonts w:ascii="仿宋" w:hAnsi="仿宋" w:eastAsia="仿宋" w:cs="仿宋"/>
          <w:b w:val="0"/>
          <w:sz w:val="28"/>
          <w:szCs w:val="28"/>
          <w:highlight w:val="none"/>
        </w:rPr>
      </w:pPr>
      <w:bookmarkStart w:id="450" w:name="_Toc6587"/>
      <w:bookmarkStart w:id="451" w:name="_Toc12838"/>
      <w:bookmarkStart w:id="452" w:name="_Toc3869"/>
      <w:r>
        <w:rPr>
          <w:rFonts w:hint="eastAsia" w:ascii="仿宋" w:hAnsi="仿宋" w:eastAsia="仿宋" w:cs="仿宋"/>
          <w:b w:val="0"/>
          <w:sz w:val="28"/>
          <w:szCs w:val="28"/>
          <w:highlight w:val="none"/>
        </w:rPr>
        <w:t>1</w:t>
      </w:r>
      <w:bookmarkStart w:id="453" w:name="_Toc337558794"/>
      <w:bookmarkStart w:id="454" w:name="_Toc322522561"/>
      <w:bookmarkStart w:id="455" w:name="_Toc296503090"/>
      <w:bookmarkStart w:id="456" w:name="_Toc296346591"/>
      <w:r>
        <w:rPr>
          <w:rFonts w:hint="eastAsia" w:ascii="仿宋" w:hAnsi="仿宋" w:eastAsia="仿宋" w:cs="仿宋"/>
          <w:b w:val="0"/>
          <w:sz w:val="28"/>
          <w:szCs w:val="28"/>
          <w:highlight w:val="none"/>
        </w:rPr>
        <w:t>0.8暂列金额</w:t>
      </w:r>
      <w:bookmarkEnd w:id="450"/>
      <w:bookmarkEnd w:id="451"/>
      <w:bookmarkEnd w:id="452"/>
    </w:p>
    <w:bookmarkEnd w:id="453"/>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暂列金额应按照发包人的要求使用，发包人的要求应通过监理人发出。合同当事人可以在专用合同条款中协商确定有关事项。</w:t>
      </w:r>
    </w:p>
    <w:bookmarkEnd w:id="454"/>
    <w:bookmarkEnd w:id="455"/>
    <w:bookmarkEnd w:id="456"/>
    <w:p>
      <w:pPr>
        <w:pStyle w:val="6"/>
        <w:spacing w:before="0" w:after="0" w:line="360" w:lineRule="auto"/>
        <w:ind w:firstLine="560" w:firstLineChars="200"/>
        <w:rPr>
          <w:rFonts w:ascii="仿宋" w:hAnsi="仿宋" w:eastAsia="仿宋" w:cs="仿宋"/>
          <w:b w:val="0"/>
          <w:sz w:val="28"/>
          <w:szCs w:val="28"/>
          <w:highlight w:val="none"/>
        </w:rPr>
      </w:pPr>
      <w:bookmarkStart w:id="457" w:name="_Toc24402"/>
      <w:bookmarkStart w:id="458" w:name="_Toc13899"/>
      <w:bookmarkStart w:id="459" w:name="_Toc8107"/>
      <w:r>
        <w:rPr>
          <w:rFonts w:hint="eastAsia" w:ascii="仿宋" w:hAnsi="仿宋" w:eastAsia="仿宋" w:cs="仿宋"/>
          <w:b w:val="0"/>
          <w:sz w:val="28"/>
          <w:szCs w:val="28"/>
          <w:highlight w:val="none"/>
        </w:rPr>
        <w:t>1</w:t>
      </w:r>
      <w:bookmarkStart w:id="460" w:name="_Toc337558796"/>
      <w:bookmarkStart w:id="461" w:name="_Toc296503091"/>
      <w:bookmarkStart w:id="462" w:name="_Toc296346592"/>
      <w:r>
        <w:rPr>
          <w:rFonts w:hint="eastAsia" w:ascii="仿宋" w:hAnsi="仿宋" w:eastAsia="仿宋" w:cs="仿宋"/>
          <w:b w:val="0"/>
          <w:sz w:val="28"/>
          <w:szCs w:val="28"/>
          <w:highlight w:val="none"/>
        </w:rPr>
        <w:t>0.9计日工</w:t>
      </w:r>
      <w:bookmarkEnd w:id="457"/>
      <w:bookmarkEnd w:id="458"/>
      <w:bookmarkEnd w:id="459"/>
      <w:r>
        <w:rPr>
          <w:rFonts w:hint="eastAsia" w:ascii="仿宋" w:hAnsi="仿宋" w:eastAsia="仿宋" w:cs="仿宋"/>
          <w:b w:val="0"/>
          <w:sz w:val="28"/>
          <w:szCs w:val="28"/>
          <w:highlight w:val="none"/>
        </w:rPr>
        <w:t xml:space="preserve"> </w:t>
      </w:r>
      <w:bookmarkEnd w:id="460"/>
      <w:bookmarkEnd w:id="461"/>
      <w:bookmarkEnd w:id="462"/>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采用计日工计价的任何一项工作，承包人应在该项工作实施过程中，每天提交以下报表和有关凭证报送监理人审查：</w:t>
      </w:r>
    </w:p>
    <w:p>
      <w:pPr>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（1）工作名称、内容和数量；</w:t>
      </w:r>
    </w:p>
    <w:p>
      <w:pPr>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（2）投入该工作的所有人员的姓名、专业、工种、级别和耗用工时；</w:t>
      </w:r>
    </w:p>
    <w:p>
      <w:pPr>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（3）投入该工作的材料类别和数量；</w:t>
      </w:r>
    </w:p>
    <w:p>
      <w:pPr>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（4）投入该工作的施工设备型号、台数和耗用台时；</w:t>
      </w:r>
    </w:p>
    <w:p>
      <w:pPr>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（5）其他有关资料和凭证。</w:t>
      </w:r>
    </w:p>
    <w:p>
      <w:pPr>
        <w:spacing w:line="360" w:lineRule="auto"/>
        <w:ind w:firstLine="420" w:firstLineChars="15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计日工由承包人汇总后，列入最近一期进度付款申请单，由监理人审查并经发包人批准后列入进度付款。</w:t>
      </w:r>
    </w:p>
    <w:p>
      <w:pPr>
        <w:pStyle w:val="5"/>
        <w:spacing w:before="0" w:after="0" w:line="360" w:lineRule="auto"/>
        <w:rPr>
          <w:rFonts w:ascii="仿宋" w:hAnsi="仿宋" w:eastAsia="仿宋" w:cs="仿宋"/>
          <w:b w:val="0"/>
          <w:sz w:val="28"/>
          <w:szCs w:val="28"/>
          <w:highlight w:val="none"/>
        </w:rPr>
      </w:pPr>
      <w:bookmarkStart w:id="463" w:name="_Toc16727"/>
      <w:bookmarkStart w:id="464" w:name="_Toc16223"/>
      <w:bookmarkStart w:id="465" w:name="_Toc11458"/>
      <w:r>
        <w:rPr>
          <w:rFonts w:hint="eastAsia" w:ascii="仿宋" w:hAnsi="仿宋" w:eastAsia="仿宋" w:cs="仿宋"/>
          <w:b w:val="0"/>
          <w:sz w:val="28"/>
          <w:szCs w:val="28"/>
          <w:highlight w:val="none"/>
        </w:rPr>
        <w:t>11. 价格调整</w:t>
      </w:r>
      <w:bookmarkEnd w:id="463"/>
      <w:bookmarkEnd w:id="464"/>
      <w:bookmarkEnd w:id="465"/>
    </w:p>
    <w:p>
      <w:pPr>
        <w:pStyle w:val="6"/>
        <w:spacing w:before="0" w:after="0" w:line="360" w:lineRule="auto"/>
        <w:ind w:firstLine="560" w:firstLineChars="200"/>
        <w:rPr>
          <w:rFonts w:ascii="仿宋" w:hAnsi="仿宋" w:eastAsia="仿宋" w:cs="仿宋"/>
          <w:b w:val="0"/>
          <w:sz w:val="28"/>
          <w:szCs w:val="28"/>
          <w:highlight w:val="none"/>
        </w:rPr>
      </w:pPr>
      <w:bookmarkStart w:id="466" w:name="_Toc3991"/>
      <w:bookmarkStart w:id="467" w:name="_Toc24110"/>
      <w:bookmarkStart w:id="468" w:name="_Toc29839"/>
      <w:bookmarkStart w:id="469" w:name="_Toc296346593"/>
      <w:bookmarkStart w:id="470" w:name="_Toc296503092"/>
      <w:bookmarkStart w:id="471" w:name="_Toc337558797"/>
      <w:r>
        <w:rPr>
          <w:rFonts w:hint="eastAsia" w:ascii="仿宋" w:hAnsi="仿宋" w:eastAsia="仿宋" w:cs="仿宋"/>
          <w:b w:val="0"/>
          <w:sz w:val="28"/>
          <w:szCs w:val="28"/>
          <w:highlight w:val="none"/>
        </w:rPr>
        <w:t>11.1市场价格波动引起的调整</w:t>
      </w:r>
      <w:bookmarkEnd w:id="466"/>
      <w:bookmarkEnd w:id="467"/>
      <w:bookmarkEnd w:id="468"/>
    </w:p>
    <w:bookmarkEnd w:id="469"/>
    <w:bookmarkEnd w:id="470"/>
    <w:bookmarkEnd w:id="471"/>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第1种方式：采用价格指数进行价格调整。</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（1）价格调整公式</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position w:val="-30"/>
          <w:sz w:val="28"/>
          <w:szCs w:val="28"/>
          <w:highlight w:val="none"/>
        </w:rPr>
        <w:object>
          <v:shape id="_x0000_i1025" o:spt="75" type="#_x0000_t75" style="height:43.9pt;width:359.85pt;" o:ole="t" filled="f" o:preferrelative="t" stroked="f" coordsize="21600,21600">
            <v:path/>
            <v:fill on="f" focussize="0,0"/>
            <v:stroke on="f" joinstyle="miter"/>
            <v:imagedata r:id="rId14" o:title=""/>
            <o:lock v:ext="edit" aspectratio="t"/>
            <w10:wrap type="none"/>
            <w10:anchorlock/>
          </v:shape>
          <o:OLEObject Type="Embed" ProgID="Equation.KSEE3" ShapeID="_x0000_i1025" DrawAspect="Content" ObjectID="_1468075725" r:id="rId13">
            <o:LockedField>false</o:LockedField>
          </o:OLEObject>
        </w:object>
      </w:r>
    </w:p>
    <w:p>
      <w:pPr>
        <w:tabs>
          <w:tab w:val="left" w:pos="0"/>
          <w:tab w:val="left" w:pos="360"/>
          <w:tab w:val="left" w:pos="540"/>
        </w:tabs>
        <w:spacing w:line="360" w:lineRule="auto"/>
        <w:ind w:firstLine="640"/>
        <w:rPr>
          <w:rFonts w:ascii="仿宋" w:hAnsi="仿宋" w:eastAsia="仿宋" w:cs="仿宋"/>
          <w:sz w:val="28"/>
          <w:szCs w:val="28"/>
          <w:highlight w:val="none"/>
        </w:rPr>
      </w:pPr>
      <w:r>
        <w:rPr>
          <w:rFonts w:hint="eastAsia" w:ascii="仿宋" w:hAnsi="仿宋" w:eastAsia="仿宋" w:cs="仿宋"/>
          <w:sz w:val="28"/>
          <w:szCs w:val="28"/>
          <w:highlight w:val="none"/>
        </w:rPr>
        <w:t>公式中：ΔP——需调整的价格差额；</w:t>
      </w:r>
    </w:p>
    <w:p>
      <w:pPr>
        <w:tabs>
          <w:tab w:val="left" w:pos="0"/>
          <w:tab w:val="left" w:pos="360"/>
          <w:tab w:val="left" w:pos="540"/>
        </w:tabs>
        <w:spacing w:line="360" w:lineRule="auto"/>
        <w:ind w:firstLine="1680" w:firstLineChars="600"/>
        <w:rPr>
          <w:rFonts w:ascii="仿宋" w:hAnsi="仿宋" w:eastAsia="仿宋" w:cs="仿宋"/>
          <w:sz w:val="28"/>
          <w:szCs w:val="28"/>
          <w:highlight w:val="none"/>
        </w:rPr>
      </w:pPr>
      <w:r>
        <w:rPr>
          <w:rFonts w:hint="eastAsia" w:ascii="仿宋" w:hAnsi="仿宋" w:eastAsia="仿宋" w:cs="仿宋"/>
          <w:position w:val="-6"/>
          <w:sz w:val="28"/>
          <w:szCs w:val="28"/>
          <w:highlight w:val="none"/>
        </w:rPr>
        <w:object>
          <v:shape id="_x0000_i1026" o:spt="75" type="#_x0000_t75" style="height:17.95pt;width:17.95pt;" o:ole="t" filled="f" o:preferrelative="t" stroked="f" coordsize="21600,21600">
            <v:path/>
            <v:fill on="f" focussize="0,0"/>
            <v:stroke on="f" joinstyle="miter"/>
            <v:imagedata r:id="rId16" o:title=""/>
            <o:lock v:ext="edit" aspectratio="t"/>
            <w10:wrap type="none"/>
            <w10:anchorlock/>
          </v:shape>
          <o:OLEObject Type="Embed" ProgID="Equation.KSEE3" ShapeID="_x0000_i1026" DrawAspect="Content" ObjectID="_1468075726" r:id="rId15">
            <o:LockedField>false</o:LockedField>
          </o:OLEObject>
        </w:object>
      </w:r>
      <w:r>
        <w:rPr>
          <w:rFonts w:hint="eastAsia" w:ascii="仿宋" w:hAnsi="仿宋" w:eastAsia="仿宋" w:cs="仿宋"/>
          <w:sz w:val="28"/>
          <w:szCs w:val="28"/>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A——定值权重（即不调部分的权重）；</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position w:val="-10"/>
          <w:sz w:val="28"/>
          <w:szCs w:val="28"/>
          <w:highlight w:val="none"/>
        </w:rPr>
        <w:object>
          <v:shape id="_x0000_i1027" o:spt="75" type="#_x0000_t75" style="height:21.05pt;width:101pt;" o:ole="t" filled="f" o:preferrelative="t" stroked="f" coordsize="21600,21600">
            <v:path/>
            <v:fill on="f" focussize="0,0"/>
            <v:stroke on="f" joinstyle="miter"/>
            <v:imagedata r:id="rId18" o:title=""/>
            <o:lock v:ext="edit" aspectratio="t"/>
            <w10:wrap type="none"/>
            <w10:anchorlock/>
          </v:shape>
          <o:OLEObject Type="Embed" ProgID="Equation.KSEE3" ShapeID="_x0000_i1027" DrawAspect="Content" ObjectID="_1468075727" r:id="rId17">
            <o:LockedField>false</o:LockedField>
          </o:OLEObject>
        </w:object>
      </w:r>
      <w:r>
        <w:rPr>
          <w:rFonts w:hint="eastAsia" w:ascii="仿宋" w:hAnsi="仿宋" w:eastAsia="仿宋" w:cs="仿宋"/>
          <w:sz w:val="28"/>
          <w:szCs w:val="28"/>
          <w:highlight w:val="none"/>
        </w:rPr>
        <w:t>——各可调因子的变值权重（即可调部分的权重），为各可调因子在签约合同价中所占的比例；</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position w:val="-10"/>
          <w:sz w:val="28"/>
          <w:szCs w:val="28"/>
          <w:highlight w:val="none"/>
        </w:rPr>
        <w:object>
          <v:shape id="_x0000_i1028" o:spt="75" type="#_x0000_t75" style="height:20.6pt;width:102.05pt;" o:ole="t" filled="f" o:preferrelative="t" stroked="f" coordsize="21600,21600">
            <v:path/>
            <v:fill on="f" focussize="0,0"/>
            <v:stroke on="f" joinstyle="miter"/>
            <v:imagedata r:id="rId20" o:title=""/>
            <o:lock v:ext="edit" aspectratio="t"/>
            <w10:wrap type="none"/>
            <w10:anchorlock/>
          </v:shape>
          <o:OLEObject Type="Embed" ProgID="Equation.KSEE3" ShapeID="_x0000_i1028" DrawAspect="Content" ObjectID="_1468075728" r:id="rId19">
            <o:LockedField>false</o:LockedField>
          </o:OLEObject>
        </w:object>
      </w:r>
      <w:r>
        <w:rPr>
          <w:rFonts w:hint="eastAsia" w:ascii="仿宋" w:hAnsi="仿宋" w:eastAsia="仿宋" w:cs="仿宋"/>
          <w:sz w:val="28"/>
          <w:szCs w:val="28"/>
          <w:highlight w:val="none"/>
        </w:rPr>
        <w:t>——各可调因子的现行价格指数，指约定的付款证书相关周期最后一天的前42天的各可调因子的价格指数；</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position w:val="-10"/>
          <w:sz w:val="28"/>
          <w:szCs w:val="28"/>
          <w:highlight w:val="none"/>
        </w:rPr>
        <w:object>
          <v:shape id="_x0000_i1029" o:spt="75" type="#_x0000_t75" style="height:20.2pt;width:108pt;" o:ole="t" filled="f" o:preferrelative="t" stroked="f" coordsize="21600,21600">
            <v:path/>
            <v:fill on="f" focussize="0,0"/>
            <v:stroke on="f" joinstyle="miter"/>
            <v:imagedata r:id="rId22" o:title=""/>
            <o:lock v:ext="edit" aspectratio="t"/>
            <w10:wrap type="none"/>
            <w10:anchorlock/>
          </v:shape>
          <o:OLEObject Type="Embed" ProgID="Equation.KSEE3" ShapeID="_x0000_i1029" DrawAspect="Content" ObjectID="_1468075729" r:id="rId21">
            <o:LockedField>false</o:LockedField>
          </o:OLEObject>
        </w:object>
      </w:r>
      <w:r>
        <w:rPr>
          <w:rFonts w:hint="eastAsia" w:ascii="仿宋" w:hAnsi="仿宋" w:eastAsia="仿宋" w:cs="仿宋"/>
          <w:sz w:val="28"/>
          <w:szCs w:val="28"/>
          <w:highlight w:val="none"/>
        </w:rPr>
        <w:t>——各可调因子的基本价格指数，指基准日期的各可调因子的价格指数。</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（2）暂时确定调整差额</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（3）权重的调整</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因变更导致合同约定的权重不合理时，按照第4.4款〔商定或确定〕执行。</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（4）因承包人原因工期延误后的价格调整</w:t>
      </w:r>
    </w:p>
    <w:p>
      <w:pPr>
        <w:tabs>
          <w:tab w:val="left" w:pos="0"/>
          <w:tab w:val="left" w:pos="360"/>
          <w:tab w:val="left" w:pos="540"/>
        </w:tabs>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第2种方式：采用造价信息进行价格调整。</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（2）材料、工程设备价格变化的价款调整按照发包人提供的基准价格，按以下风险范围规定执行:</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560" w:firstLineChars="200"/>
        <w:rPr>
          <w:rFonts w:ascii="仿宋" w:hAnsi="仿宋" w:eastAsia="仿宋" w:cs="仿宋"/>
          <w:sz w:val="28"/>
          <w:szCs w:val="28"/>
          <w:highlight w:val="none"/>
        </w:rPr>
      </w:pPr>
      <w:bookmarkStart w:id="472" w:name="OLE_LINK3"/>
      <w:r>
        <w:rPr>
          <w:rFonts w:hint="eastAsia" w:ascii="仿宋" w:hAnsi="仿宋" w:eastAsia="仿宋" w:cs="仿宋"/>
          <w:sz w:val="28"/>
          <w:szCs w:val="28"/>
          <w:highlight w:val="none"/>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（3）施工机械台班单价或施工机械使用费发生变化超过省级或行业建设主管部门或其授权的工程造价管理机构规定的范围时，按规定调整合同价格。</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第3种方式：专用合同条款约定的其他方式。</w:t>
      </w:r>
    </w:p>
    <w:p>
      <w:pPr>
        <w:pStyle w:val="6"/>
        <w:spacing w:before="0" w:after="0" w:line="360" w:lineRule="auto"/>
        <w:ind w:firstLine="560" w:firstLineChars="200"/>
        <w:rPr>
          <w:rFonts w:ascii="仿宋" w:hAnsi="仿宋" w:eastAsia="仿宋" w:cs="仿宋"/>
          <w:b w:val="0"/>
          <w:sz w:val="28"/>
          <w:szCs w:val="28"/>
          <w:highlight w:val="none"/>
        </w:rPr>
      </w:pPr>
      <w:bookmarkStart w:id="473" w:name="_Toc26519"/>
      <w:bookmarkStart w:id="474" w:name="_Toc7039"/>
      <w:bookmarkStart w:id="475" w:name="_Toc4273"/>
      <w:bookmarkStart w:id="476" w:name="_Toc337558798"/>
      <w:bookmarkStart w:id="477" w:name="_Toc296503093"/>
      <w:bookmarkStart w:id="478" w:name="_Toc296346594"/>
      <w:r>
        <w:rPr>
          <w:rFonts w:hint="eastAsia" w:ascii="仿宋" w:hAnsi="仿宋" w:eastAsia="仿宋" w:cs="仿宋"/>
          <w:b w:val="0"/>
          <w:sz w:val="28"/>
          <w:szCs w:val="28"/>
          <w:highlight w:val="none"/>
        </w:rPr>
        <w:t>11.2法律变化引起的调整</w:t>
      </w:r>
      <w:bookmarkEnd w:id="473"/>
      <w:bookmarkEnd w:id="474"/>
      <w:bookmarkEnd w:id="475"/>
    </w:p>
    <w:bookmarkEnd w:id="476"/>
    <w:bookmarkEnd w:id="477"/>
    <w:bookmarkEnd w:id="478"/>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因法律变化引起的合同价格和工期调整，合同当事人无法达成一致的，由总监理工程师按第4.4款〔商定或确定〕的约定处理。</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rPr>
        <w:t>因承包人原因造成工期延误，在工期延误期间出现法律变化的，由此增加的费用和（或）延误的工期由承包人承担。</w:t>
      </w:r>
    </w:p>
    <w:p>
      <w:pPr>
        <w:pStyle w:val="5"/>
        <w:spacing w:before="0" w:after="0" w:line="360" w:lineRule="auto"/>
        <w:rPr>
          <w:rFonts w:ascii="仿宋" w:hAnsi="仿宋" w:eastAsia="仿宋" w:cs="仿宋"/>
          <w:b w:val="0"/>
          <w:sz w:val="28"/>
          <w:szCs w:val="28"/>
          <w:highlight w:val="none"/>
        </w:rPr>
      </w:pPr>
      <w:bookmarkStart w:id="479" w:name="_Toc16281"/>
      <w:bookmarkStart w:id="480" w:name="_Toc29253"/>
      <w:bookmarkStart w:id="481" w:name="_Toc9355"/>
      <w:bookmarkStart w:id="482" w:name="_Toc337558799"/>
      <w:bookmarkStart w:id="483" w:name="_Toc296346597"/>
      <w:bookmarkStart w:id="484" w:name="_Toc296503096"/>
      <w:r>
        <w:rPr>
          <w:rFonts w:hint="eastAsia" w:ascii="仿宋" w:hAnsi="仿宋" w:eastAsia="仿宋" w:cs="仿宋"/>
          <w:b w:val="0"/>
          <w:sz w:val="28"/>
          <w:szCs w:val="28"/>
          <w:highlight w:val="none"/>
        </w:rPr>
        <w:t>12. 合同价格、计量与支付</w:t>
      </w:r>
      <w:bookmarkEnd w:id="479"/>
      <w:bookmarkEnd w:id="480"/>
      <w:bookmarkEnd w:id="481"/>
    </w:p>
    <w:bookmarkEnd w:id="482"/>
    <w:p>
      <w:pPr>
        <w:pStyle w:val="6"/>
        <w:spacing w:before="0" w:after="0" w:line="360" w:lineRule="auto"/>
        <w:ind w:firstLine="560" w:firstLineChars="200"/>
        <w:rPr>
          <w:rFonts w:ascii="仿宋" w:hAnsi="仿宋" w:eastAsia="仿宋" w:cs="仿宋"/>
          <w:b w:val="0"/>
          <w:sz w:val="28"/>
          <w:szCs w:val="28"/>
          <w:highlight w:val="none"/>
        </w:rPr>
      </w:pPr>
      <w:bookmarkStart w:id="485" w:name="_Toc12383"/>
      <w:bookmarkStart w:id="486" w:name="_Toc2950"/>
      <w:bookmarkStart w:id="487" w:name="_Toc14457"/>
      <w:bookmarkStart w:id="488" w:name="_Toc337558800"/>
      <w:r>
        <w:rPr>
          <w:rFonts w:hint="eastAsia" w:ascii="仿宋" w:hAnsi="仿宋" w:eastAsia="仿宋" w:cs="仿宋"/>
          <w:b w:val="0"/>
          <w:sz w:val="28"/>
          <w:szCs w:val="28"/>
          <w:highlight w:val="none"/>
        </w:rPr>
        <w:t>12.1 合同价</w:t>
      </w:r>
      <w:bookmarkEnd w:id="483"/>
      <w:bookmarkEnd w:id="484"/>
      <w:r>
        <w:rPr>
          <w:rFonts w:hint="eastAsia" w:ascii="仿宋" w:hAnsi="仿宋" w:eastAsia="仿宋" w:cs="仿宋"/>
          <w:b w:val="0"/>
          <w:sz w:val="28"/>
          <w:szCs w:val="28"/>
          <w:highlight w:val="none"/>
        </w:rPr>
        <w:t>格形式</w:t>
      </w:r>
      <w:bookmarkEnd w:id="485"/>
      <w:bookmarkEnd w:id="486"/>
      <w:bookmarkEnd w:id="487"/>
    </w:p>
    <w:bookmarkEnd w:id="488"/>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发包人和承包人应在合同协议书中选择下列一种合同价格形式：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1.单价合同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单价合同是指合同当事人约定以工程量清单及其综合单价进行合同价格计算、调整和确认的建设工程施工合同，</w:t>
      </w:r>
      <w:r>
        <w:rPr>
          <w:rFonts w:hint="eastAsia" w:ascii="仿宋" w:hAnsi="仿宋" w:eastAsia="仿宋" w:cs="仿宋"/>
          <w:sz w:val="28"/>
          <w:szCs w:val="28"/>
          <w:highlight w:val="none"/>
        </w:rPr>
        <w:t>在约定的范围内合同单价不作调整</w:t>
      </w:r>
      <w:r>
        <w:rPr>
          <w:rFonts w:hint="eastAsia" w:ascii="仿宋" w:hAnsi="仿宋" w:eastAsia="仿宋" w:cs="仿宋"/>
          <w:kern w:val="0"/>
          <w:sz w:val="28"/>
          <w:szCs w:val="28"/>
          <w:highlight w:val="none"/>
        </w:rPr>
        <w:t>。合同当事人应在专用合同条款中约定综合单价包含的风险范围和风险费用的计算方法</w:t>
      </w:r>
      <w:r>
        <w:rPr>
          <w:rFonts w:hint="eastAsia" w:ascii="仿宋" w:hAnsi="仿宋" w:eastAsia="仿宋" w:cs="仿宋"/>
          <w:sz w:val="28"/>
          <w:szCs w:val="28"/>
          <w:highlight w:val="none"/>
        </w:rPr>
        <w:t>，</w:t>
      </w:r>
      <w:r>
        <w:rPr>
          <w:rFonts w:hint="eastAsia" w:ascii="仿宋" w:hAnsi="仿宋" w:eastAsia="仿宋" w:cs="仿宋"/>
          <w:kern w:val="0"/>
          <w:sz w:val="28"/>
          <w:szCs w:val="28"/>
          <w:highlight w:val="none"/>
        </w:rPr>
        <w:t>并约定风险范围以外的合同价格的调整方法，其中因市场价格波动引起的调整按第11.1款〔市场价格波动引起的调整〕约定执行。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2.总价合同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总价合同是指合同当事人约定以施工图、已标价工程量清单或预算书及有关条件进行合同价格计算、调整和确认的建设工程施工合同，</w:t>
      </w:r>
      <w:r>
        <w:rPr>
          <w:rFonts w:hint="eastAsia" w:ascii="仿宋" w:hAnsi="仿宋" w:eastAsia="仿宋" w:cs="仿宋"/>
          <w:sz w:val="28"/>
          <w:szCs w:val="28"/>
          <w:highlight w:val="none"/>
        </w:rPr>
        <w:t>在约定的范围内合同总价不作调整</w:t>
      </w:r>
      <w:r>
        <w:rPr>
          <w:rFonts w:hint="eastAsia" w:ascii="仿宋" w:hAnsi="仿宋" w:eastAsia="仿宋" w:cs="仿宋"/>
          <w:kern w:val="0"/>
          <w:sz w:val="28"/>
          <w:szCs w:val="28"/>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3.其它价格形式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合同当事人可在专用合同条款中约定其他合同价格形式。</w:t>
      </w:r>
    </w:p>
    <w:p>
      <w:pPr>
        <w:pStyle w:val="6"/>
        <w:spacing w:before="0" w:after="0" w:line="360" w:lineRule="auto"/>
        <w:ind w:firstLine="560" w:firstLineChars="200"/>
        <w:rPr>
          <w:rFonts w:ascii="仿宋" w:hAnsi="仿宋" w:eastAsia="仿宋" w:cs="仿宋"/>
          <w:b w:val="0"/>
          <w:sz w:val="28"/>
          <w:szCs w:val="28"/>
          <w:highlight w:val="none"/>
        </w:rPr>
      </w:pPr>
      <w:bookmarkStart w:id="489" w:name="_Toc296503097"/>
      <w:bookmarkStart w:id="490" w:name="_Toc296346598"/>
      <w:bookmarkStart w:id="491" w:name="_Toc20094"/>
      <w:bookmarkStart w:id="492" w:name="_Toc30468"/>
      <w:bookmarkStart w:id="493" w:name="_Toc8957"/>
      <w:bookmarkStart w:id="494" w:name="_Toc337558801"/>
      <w:r>
        <w:rPr>
          <w:rFonts w:hint="eastAsia" w:ascii="仿宋" w:hAnsi="仿宋" w:eastAsia="仿宋" w:cs="仿宋"/>
          <w:b w:val="0"/>
          <w:sz w:val="28"/>
          <w:szCs w:val="28"/>
          <w:highlight w:val="none"/>
        </w:rPr>
        <w:t>12.2预</w:t>
      </w:r>
      <w:bookmarkEnd w:id="489"/>
      <w:bookmarkEnd w:id="490"/>
      <w:bookmarkStart w:id="495" w:name="_Toc296503100"/>
      <w:bookmarkStart w:id="496" w:name="_Toc296346601"/>
      <w:r>
        <w:rPr>
          <w:rFonts w:hint="eastAsia" w:ascii="仿宋" w:hAnsi="仿宋" w:eastAsia="仿宋" w:cs="仿宋"/>
          <w:b w:val="0"/>
          <w:sz w:val="28"/>
          <w:szCs w:val="28"/>
          <w:highlight w:val="none"/>
        </w:rPr>
        <w:t>付款</w:t>
      </w:r>
      <w:bookmarkEnd w:id="491"/>
      <w:bookmarkEnd w:id="492"/>
      <w:bookmarkEnd w:id="493"/>
    </w:p>
    <w:bookmarkEnd w:id="494"/>
    <w:bookmarkEnd w:id="495"/>
    <w:bookmarkEnd w:id="496"/>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12.2.</w:t>
      </w:r>
      <w:r>
        <w:rPr>
          <w:rFonts w:hint="eastAsia" w:ascii="仿宋" w:hAnsi="仿宋" w:eastAsia="仿宋" w:cs="仿宋"/>
          <w:kern w:val="0"/>
          <w:sz w:val="28"/>
          <w:szCs w:val="28"/>
          <w:highlight w:val="none"/>
        </w:rPr>
        <w:t>1预付款的支付</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除专用合同条款另有约定外，预付款在进度付款中同比例扣回。</w:t>
      </w:r>
      <w:bookmarkEnd w:id="472"/>
      <w:r>
        <w:rPr>
          <w:rFonts w:hint="eastAsia" w:ascii="仿宋" w:hAnsi="仿宋" w:eastAsia="仿宋" w:cs="仿宋"/>
          <w:kern w:val="0"/>
          <w:sz w:val="28"/>
          <w:szCs w:val="28"/>
          <w:highlight w:val="none"/>
        </w:rPr>
        <w:t>在颁发工程接收证书前，提前解除合同的，尚未扣完的预付款应与合同价款一并结算。</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12.2.2 预付款担保</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发包人在工程款中逐期扣回预付款后，预付款担保额度应相应减少，但剩余的预付款担保金额不得低于未被扣回的预付款金额。</w:t>
      </w:r>
    </w:p>
    <w:p>
      <w:pPr>
        <w:pStyle w:val="6"/>
        <w:spacing w:before="0" w:after="0" w:line="360" w:lineRule="auto"/>
        <w:ind w:firstLine="560" w:firstLineChars="200"/>
        <w:rPr>
          <w:rFonts w:ascii="仿宋" w:hAnsi="仿宋" w:eastAsia="仿宋" w:cs="仿宋"/>
          <w:b w:val="0"/>
          <w:sz w:val="28"/>
          <w:szCs w:val="28"/>
          <w:highlight w:val="none"/>
        </w:rPr>
      </w:pPr>
      <w:bookmarkStart w:id="497" w:name="_Toc9581"/>
      <w:bookmarkStart w:id="498" w:name="_Toc1039"/>
      <w:bookmarkStart w:id="499" w:name="_Toc14834"/>
      <w:bookmarkStart w:id="500" w:name="_Toc337558802"/>
      <w:r>
        <w:rPr>
          <w:rFonts w:hint="eastAsia" w:ascii="仿宋" w:hAnsi="仿宋" w:eastAsia="仿宋" w:cs="仿宋"/>
          <w:b w:val="0"/>
          <w:sz w:val="28"/>
          <w:szCs w:val="28"/>
          <w:highlight w:val="none"/>
        </w:rPr>
        <w:t>12.3计量</w:t>
      </w:r>
      <w:bookmarkEnd w:id="497"/>
      <w:bookmarkEnd w:id="498"/>
      <w:bookmarkEnd w:id="499"/>
    </w:p>
    <w:bookmarkEnd w:id="500"/>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12.3.1 计量原则</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12.3.2 计量周期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除专用合同条款另有约定外，工程量的计量按月进行。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12.3.3 单价合同的计量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除专用合同条款另有约定外，单价合同的计量按照本项约定执行：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（1）承包人应于每月25日向监理人报送上月20日至当月19日已完成的工程量报告，并附具进度付款申请单、已完成工程量报表和有关资料。</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（3）监理人未在收到承包人提交的工程量报表后的7天内完成审核的，承包人报送的工程量报告中的工程量视为承包人实际完成的工程量，据此计算工程价款。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12.3.4 总价合同的计量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除专用合同条款另有约定外，按月计量支付的总价合同，按照本项约定执行：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（1）承包人应于每月25日向监理人报送上月20日至当月19日已完成的工程量报告，并附具进度付款申请单、已完成工程量报表和有关资料。</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（3）监理人未在收到承包人提交的工程量报表后的7天内完成复核的，承包人提交的工程量报告中的工程量视为承包人实际完成的工程量。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12.3.5 总价合同采用支付分解表计量支付的，可以按照第12.3.4项〔总价合同的计量〕约定进行计量，但合同价款按照支付分解表进行支付。</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12.3.6 其他价格形式合同的计量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合同当事人可在专用合同条款中约定其他价格形式合同的计量方式和程序。</w:t>
      </w:r>
    </w:p>
    <w:p>
      <w:pPr>
        <w:pStyle w:val="6"/>
        <w:spacing w:before="0" w:after="0" w:line="360" w:lineRule="auto"/>
        <w:ind w:firstLine="560" w:firstLineChars="200"/>
        <w:rPr>
          <w:rFonts w:ascii="仿宋" w:hAnsi="仿宋" w:eastAsia="仿宋" w:cs="仿宋"/>
          <w:b w:val="0"/>
          <w:sz w:val="28"/>
          <w:szCs w:val="28"/>
          <w:highlight w:val="none"/>
        </w:rPr>
      </w:pPr>
      <w:bookmarkStart w:id="501" w:name="_Toc296346602"/>
      <w:bookmarkStart w:id="502" w:name="_Toc296503101"/>
      <w:bookmarkStart w:id="503" w:name="_Toc4344"/>
      <w:bookmarkStart w:id="504" w:name="_Toc8387"/>
      <w:bookmarkStart w:id="505" w:name="_Toc14087"/>
      <w:bookmarkStart w:id="506" w:name="_Toc337558803"/>
      <w:r>
        <w:rPr>
          <w:rFonts w:hint="eastAsia" w:ascii="仿宋" w:hAnsi="仿宋" w:eastAsia="仿宋" w:cs="仿宋"/>
          <w:b w:val="0"/>
          <w:sz w:val="28"/>
          <w:szCs w:val="28"/>
          <w:highlight w:val="none"/>
        </w:rPr>
        <w:t>12.4工程进度款支</w:t>
      </w:r>
      <w:bookmarkEnd w:id="501"/>
      <w:bookmarkEnd w:id="502"/>
      <w:r>
        <w:rPr>
          <w:rFonts w:hint="eastAsia" w:ascii="仿宋" w:hAnsi="仿宋" w:eastAsia="仿宋" w:cs="仿宋"/>
          <w:b w:val="0"/>
          <w:sz w:val="28"/>
          <w:szCs w:val="28"/>
          <w:highlight w:val="none"/>
        </w:rPr>
        <w:t>付</w:t>
      </w:r>
      <w:bookmarkEnd w:id="503"/>
      <w:bookmarkEnd w:id="504"/>
      <w:bookmarkEnd w:id="505"/>
    </w:p>
    <w:bookmarkEnd w:id="50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12.4</w:t>
      </w:r>
      <w:r>
        <w:rPr>
          <w:rFonts w:hint="eastAsia" w:ascii="仿宋" w:hAnsi="仿宋" w:eastAsia="仿宋" w:cs="仿宋"/>
          <w:kern w:val="0"/>
          <w:sz w:val="28"/>
          <w:szCs w:val="28"/>
          <w:highlight w:val="none"/>
        </w:rPr>
        <w:t>.1 付款周期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除专用合同条款另有约定外，付款周期应按照第12.3.2项〔计量周期〕的约定与计量周期保持一致。</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12.4</w:t>
      </w:r>
      <w:r>
        <w:rPr>
          <w:rFonts w:hint="eastAsia" w:ascii="仿宋" w:hAnsi="仿宋" w:eastAsia="仿宋" w:cs="仿宋"/>
          <w:kern w:val="0"/>
          <w:sz w:val="28"/>
          <w:szCs w:val="28"/>
          <w:highlight w:val="none"/>
        </w:rPr>
        <w:t>.2 进度付款申请单的编制</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除专用合同条款另有约定外，进度付款申请单应包括下列内容：</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（1）截至本次付款周期已完成工作对应的金额；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（2）根据第10条〔变更〕应增加和扣减的变更金额；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（3）根据第12.2款〔预付款〕约定应支付的预付款和扣减的返还预付款；</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（4）根据第15.3款〔质量保证金〕约定应扣减的质量保证金；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（5）根据第19条〔索赔〕应增加和扣减的索赔金额；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（6）对已签发的进度款支付证书中出现错误的修正，应在本次进度付款中支付或扣除的金额；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（7）根据合同约定应增加和扣减的其他金额。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12.4.3 进度付款申请单的提交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（1）单价合同进度付款申请单的提交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（2）总价合同进度付款申请单的提交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总价合同按月计量支付的，承包人按照第12.3.4项〔总价合同的计量〕约定的时间按月向监理人提交进度付款申请单，并附上已完成工程量报表和有关资料。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总价合同按支付分解表支付的，承包人应按照第12.4.6项〔支付分解表〕及第12.4.2项〔进度付款申请单的编制〕的约定向监理人提交进度付款申请单。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（3）其他价格形式合同的进度付款申请单的提交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合同当事人可在专用合同条款中约定其他价格形式合同的进度付款申请单的编制和提交程序。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12.4</w:t>
      </w:r>
      <w:r>
        <w:rPr>
          <w:rFonts w:hint="eastAsia" w:ascii="仿宋" w:hAnsi="仿宋" w:eastAsia="仿宋" w:cs="仿宋"/>
          <w:kern w:val="0"/>
          <w:sz w:val="28"/>
          <w:szCs w:val="28"/>
          <w:highlight w:val="none"/>
        </w:rPr>
        <w:t>.4 进度款审核和支付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12.4.5 进度付款的修正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12.4.6 支付分解表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1.支付分解表的编制要求</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（1）支付分解表中所列的每期付款金额，应为第12.4.2项〔进度付款申请单的编制〕第（1）目的估算金额；</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（2）实际进度与施工进度计划不一致的，合同当事人可按照第4.4款〔商定或确定〕修改支付分解表；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（3）不采用支付分解表的，承包人应向发包人和监理人提交按季度编制的支付估算分解表，用于支付参考。</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2.总价合同支付分解表的编制与审批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（3）发包人逾期未完成支付分解表审批的，也未及时要求承包人进行修正和提供补充资料的，则承包人提交的支付分解表视为已经获得发包人批准。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3.单价合同的总价项目支付分解表的编制与审批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6"/>
        <w:spacing w:before="0" w:after="0" w:line="360" w:lineRule="auto"/>
        <w:ind w:firstLine="560" w:firstLineChars="200"/>
        <w:rPr>
          <w:rFonts w:ascii="仿宋" w:hAnsi="仿宋" w:eastAsia="仿宋" w:cs="仿宋"/>
          <w:b w:val="0"/>
          <w:sz w:val="28"/>
          <w:szCs w:val="28"/>
          <w:highlight w:val="none"/>
        </w:rPr>
      </w:pPr>
      <w:bookmarkStart w:id="507" w:name="_Toc22725"/>
      <w:bookmarkStart w:id="508" w:name="_Toc7092"/>
      <w:bookmarkStart w:id="509" w:name="_Toc11847"/>
      <w:r>
        <w:rPr>
          <w:rFonts w:hint="eastAsia" w:ascii="仿宋" w:hAnsi="仿宋" w:eastAsia="仿宋" w:cs="仿宋"/>
          <w:b w:val="0"/>
          <w:sz w:val="28"/>
          <w:szCs w:val="28"/>
          <w:highlight w:val="none"/>
        </w:rPr>
        <w:t>12.5支付账户</w:t>
      </w:r>
      <w:bookmarkEnd w:id="507"/>
      <w:bookmarkEnd w:id="508"/>
      <w:bookmarkEnd w:id="509"/>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发包人应将合同价款支付至合同协议书中约定的承包人账户。</w:t>
      </w:r>
    </w:p>
    <w:p>
      <w:pPr>
        <w:pStyle w:val="5"/>
        <w:spacing w:before="0" w:after="0" w:line="360" w:lineRule="auto"/>
        <w:rPr>
          <w:rFonts w:ascii="仿宋" w:hAnsi="仿宋" w:eastAsia="仿宋" w:cs="仿宋"/>
          <w:b w:val="0"/>
          <w:sz w:val="28"/>
          <w:szCs w:val="28"/>
          <w:highlight w:val="none"/>
        </w:rPr>
      </w:pPr>
      <w:bookmarkStart w:id="510" w:name="_Toc23519"/>
      <w:bookmarkStart w:id="511" w:name="_Toc19461"/>
      <w:bookmarkStart w:id="512" w:name="_Toc18779"/>
      <w:bookmarkStart w:id="513" w:name="_Toc322522574"/>
      <w:bookmarkStart w:id="514" w:name="_Toc296503106"/>
      <w:bookmarkStart w:id="515" w:name="_Toc337558804"/>
      <w:bookmarkStart w:id="516" w:name="_Toc296346607"/>
      <w:r>
        <w:rPr>
          <w:rFonts w:hint="eastAsia" w:ascii="仿宋" w:hAnsi="仿宋" w:eastAsia="仿宋" w:cs="仿宋"/>
          <w:b w:val="0"/>
          <w:sz w:val="28"/>
          <w:szCs w:val="28"/>
          <w:highlight w:val="none"/>
        </w:rPr>
        <w:t>13. 验收和工程试车</w:t>
      </w:r>
      <w:bookmarkEnd w:id="510"/>
      <w:bookmarkEnd w:id="511"/>
      <w:bookmarkEnd w:id="512"/>
    </w:p>
    <w:bookmarkEnd w:id="513"/>
    <w:bookmarkEnd w:id="514"/>
    <w:bookmarkEnd w:id="515"/>
    <w:bookmarkEnd w:id="516"/>
    <w:p>
      <w:pPr>
        <w:pStyle w:val="6"/>
        <w:spacing w:before="0" w:after="0" w:line="360" w:lineRule="auto"/>
        <w:ind w:firstLine="560" w:firstLineChars="200"/>
        <w:rPr>
          <w:rFonts w:ascii="仿宋" w:hAnsi="仿宋" w:eastAsia="仿宋" w:cs="仿宋"/>
          <w:b w:val="0"/>
          <w:sz w:val="28"/>
          <w:szCs w:val="28"/>
          <w:highlight w:val="none"/>
        </w:rPr>
      </w:pPr>
      <w:bookmarkStart w:id="517" w:name="_Toc2773"/>
      <w:bookmarkStart w:id="518" w:name="_Toc32323"/>
      <w:bookmarkStart w:id="519" w:name="_Toc3977"/>
      <w:bookmarkStart w:id="520" w:name="_Toc337558805"/>
      <w:bookmarkStart w:id="521" w:name="_Toc296346611"/>
      <w:bookmarkStart w:id="522" w:name="_Toc296503110"/>
      <w:r>
        <w:rPr>
          <w:rFonts w:hint="eastAsia" w:ascii="仿宋" w:hAnsi="仿宋" w:eastAsia="仿宋" w:cs="仿宋"/>
          <w:b w:val="0"/>
          <w:sz w:val="28"/>
          <w:szCs w:val="28"/>
          <w:highlight w:val="none"/>
        </w:rPr>
        <w:t>13.1分部分项工程验收</w:t>
      </w:r>
      <w:bookmarkEnd w:id="517"/>
      <w:bookmarkEnd w:id="518"/>
      <w:bookmarkEnd w:id="519"/>
    </w:p>
    <w:bookmarkEnd w:id="520"/>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13.1.1 分部分项工程质量应符合国家有关工程施工验收规范、标准及合同约定，承包人应按照施工组织设计的要求完成分部分项工程施工。</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13.1.2 除专用合同条款另有约定外，分部分项工程经承包人自检合格并具备验收条件的，承包人应提前48小时通知监理人进行验收。</w:t>
      </w:r>
      <w:r>
        <w:rPr>
          <w:rFonts w:hint="eastAsia" w:ascii="仿宋" w:hAnsi="仿宋" w:eastAsia="仿宋" w:cs="仿宋"/>
          <w:kern w:val="0"/>
          <w:sz w:val="28"/>
          <w:szCs w:val="28"/>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仿宋" w:hAnsi="仿宋" w:eastAsia="仿宋" w:cs="仿宋"/>
          <w:sz w:val="28"/>
          <w:szCs w:val="28"/>
          <w:highlight w:val="none"/>
        </w:rPr>
        <w:t>分部分项工程未经验收的，不得进入下一道工序施工。</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分部分项工程的验收资料应当作为竣工资料的组成部分。</w:t>
      </w:r>
    </w:p>
    <w:p>
      <w:pPr>
        <w:pStyle w:val="6"/>
        <w:spacing w:before="0" w:after="0" w:line="360" w:lineRule="auto"/>
        <w:ind w:firstLine="560" w:firstLineChars="200"/>
        <w:rPr>
          <w:rFonts w:ascii="仿宋" w:hAnsi="仿宋" w:eastAsia="仿宋" w:cs="仿宋"/>
          <w:b w:val="0"/>
          <w:sz w:val="28"/>
          <w:szCs w:val="28"/>
          <w:highlight w:val="none"/>
        </w:rPr>
      </w:pPr>
      <w:bookmarkStart w:id="523" w:name="_Toc26687"/>
      <w:bookmarkStart w:id="524" w:name="_Toc22481"/>
      <w:bookmarkStart w:id="525" w:name="_Toc14631"/>
      <w:bookmarkStart w:id="526" w:name="_Toc337558806"/>
      <w:r>
        <w:rPr>
          <w:rFonts w:hint="eastAsia" w:ascii="仿宋" w:hAnsi="仿宋" w:eastAsia="仿宋" w:cs="仿宋"/>
          <w:b w:val="0"/>
          <w:sz w:val="28"/>
          <w:szCs w:val="28"/>
          <w:highlight w:val="none"/>
        </w:rPr>
        <w:t>13.2竣工验收</w:t>
      </w:r>
      <w:bookmarkEnd w:id="523"/>
      <w:bookmarkEnd w:id="524"/>
      <w:bookmarkEnd w:id="525"/>
    </w:p>
    <w:bookmarkEnd w:id="521"/>
    <w:bookmarkEnd w:id="522"/>
    <w:bookmarkEnd w:id="526"/>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13.2.1竣工验收条件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工程具备以下条件的，承包人可以申请竣工验收：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（1）除发包人同意的甩项工作和缺陷修补工作外，合同范围内的全部工程以及有关工作，包括合同要求的试验、试运行以及检验均已完成，并符合合同要求；</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（2）已按合同约定编制了甩项工作和缺陷修补工作清单以及相应的施工计划；</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（3）已按合同约定的内容和份数备齐竣工资料。</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13.2.2竣工验收程序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除专用合同条款另有约定外，承包人申请竣工验收的，应当按照以下程序进行：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13.2.3竣工日期</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527" w:name="#go14"/>
      <w:bookmarkEnd w:id="527"/>
      <w:r>
        <w:rPr>
          <w:rFonts w:hint="eastAsia" w:ascii="仿宋" w:hAnsi="仿宋" w:eastAsia="仿宋" w:cs="仿宋"/>
          <w:kern w:val="0"/>
          <w:sz w:val="28"/>
          <w:szCs w:val="28"/>
          <w:highlight w:val="none"/>
        </w:rPr>
        <w:t>收申请报告的日期为实际竣工日期；工程未经竣工验收，发包人擅自使用的，以转移占有工程之日为实际竣工日期。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13.2.4 拒绝接收全部或部分工程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13.2.5 移交、接收全部与部分工程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除专用合同条款另有约定外，合同当事人应当在颁发工程接收证书后7天内完成工程的移交。</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承包人无正当理由不移交工程的，承包人应承担工程照管、成品保护、保管等与工程有关的各项费用，合同当事人可以在专用合同条款中另行约定承包人无正当理由不移交工程的违约责任。</w:t>
      </w:r>
    </w:p>
    <w:p>
      <w:pPr>
        <w:pStyle w:val="6"/>
        <w:spacing w:before="0" w:after="0" w:line="360" w:lineRule="auto"/>
        <w:ind w:firstLine="560" w:firstLineChars="200"/>
        <w:rPr>
          <w:rFonts w:ascii="仿宋" w:hAnsi="仿宋" w:eastAsia="仿宋" w:cs="仿宋"/>
          <w:b w:val="0"/>
          <w:sz w:val="28"/>
          <w:szCs w:val="28"/>
          <w:highlight w:val="none"/>
        </w:rPr>
      </w:pPr>
      <w:bookmarkStart w:id="528" w:name="_Toc15359"/>
      <w:bookmarkStart w:id="529" w:name="_Toc9996"/>
      <w:bookmarkStart w:id="530" w:name="_Toc579"/>
      <w:bookmarkStart w:id="531" w:name="_Toc337558807"/>
      <w:bookmarkStart w:id="532" w:name="_Toc296503111"/>
      <w:bookmarkStart w:id="533" w:name="_Toc296346612"/>
      <w:r>
        <w:rPr>
          <w:rFonts w:hint="eastAsia" w:ascii="仿宋" w:hAnsi="仿宋" w:eastAsia="仿宋" w:cs="仿宋"/>
          <w:b w:val="0"/>
          <w:sz w:val="28"/>
          <w:szCs w:val="28"/>
          <w:highlight w:val="none"/>
        </w:rPr>
        <w:t>13.3工程试车</w:t>
      </w:r>
      <w:bookmarkEnd w:id="528"/>
      <w:bookmarkEnd w:id="529"/>
      <w:bookmarkEnd w:id="530"/>
    </w:p>
    <w:bookmarkEnd w:id="531"/>
    <w:bookmarkEnd w:id="532"/>
    <w:bookmarkEnd w:id="533"/>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13.3.1试车程序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工程需要试车的，除专用合同条款另有约定外，试车内容应与承包人承包范围相一致，试车费用由承包人承担。工程试车应按如下程序进行：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13.3.2 试车中的责任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13.3.3 投料试车</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534" w:name="_Toc25529"/>
      <w:bookmarkStart w:id="535" w:name="_Toc31223"/>
      <w:bookmarkStart w:id="536" w:name="_Toc24523"/>
      <w:bookmarkStart w:id="537" w:name="_Toc337558808"/>
      <w:r>
        <w:rPr>
          <w:rFonts w:hint="eastAsia" w:ascii="仿宋" w:hAnsi="仿宋" w:eastAsia="仿宋" w:cs="仿宋"/>
          <w:b w:val="0"/>
          <w:sz w:val="28"/>
          <w:szCs w:val="28"/>
          <w:highlight w:val="none"/>
        </w:rPr>
        <w:t>13.4提前交付单位工程的验收</w:t>
      </w:r>
      <w:bookmarkEnd w:id="534"/>
      <w:bookmarkEnd w:id="535"/>
      <w:bookmarkEnd w:id="536"/>
    </w:p>
    <w:bookmarkEnd w:id="537"/>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13.4.2 发包人要求在工程竣工前交付单位工程，由此导致承包人费用增加和（或）工期延误的，由发包人承担由此增加的费用和（或）延误的工期，并支付承包人合理的利润。</w:t>
      </w:r>
    </w:p>
    <w:p>
      <w:pPr>
        <w:pStyle w:val="6"/>
        <w:spacing w:before="0" w:after="0" w:line="360" w:lineRule="auto"/>
        <w:ind w:firstLine="560" w:firstLineChars="200"/>
        <w:rPr>
          <w:rFonts w:ascii="仿宋" w:hAnsi="仿宋" w:eastAsia="仿宋" w:cs="仿宋"/>
          <w:b w:val="0"/>
          <w:sz w:val="28"/>
          <w:szCs w:val="28"/>
          <w:highlight w:val="none"/>
        </w:rPr>
      </w:pPr>
      <w:bookmarkStart w:id="538" w:name="_Toc23240"/>
      <w:bookmarkStart w:id="539" w:name="_Toc11547"/>
      <w:bookmarkStart w:id="540" w:name="_Toc2026"/>
      <w:r>
        <w:rPr>
          <w:rFonts w:hint="eastAsia" w:ascii="仿宋" w:hAnsi="仿宋" w:eastAsia="仿宋" w:cs="仿宋"/>
          <w:b w:val="0"/>
          <w:sz w:val="28"/>
          <w:szCs w:val="28"/>
          <w:highlight w:val="none"/>
        </w:rPr>
        <w:t>13.5 施工期运行</w:t>
      </w:r>
      <w:bookmarkEnd w:id="538"/>
      <w:bookmarkEnd w:id="539"/>
      <w:bookmarkEnd w:id="540"/>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13.5.2 在施工期运行中发现工程或工程设备损坏或存在缺陷的，由承包人按第15.2款〔缺陷责任期〕约定进行修复。</w:t>
      </w:r>
    </w:p>
    <w:p>
      <w:pPr>
        <w:pStyle w:val="6"/>
        <w:spacing w:before="0" w:after="0" w:line="360" w:lineRule="auto"/>
        <w:ind w:firstLine="560" w:firstLineChars="200"/>
        <w:rPr>
          <w:rFonts w:ascii="仿宋" w:hAnsi="仿宋" w:eastAsia="仿宋" w:cs="仿宋"/>
          <w:b w:val="0"/>
          <w:sz w:val="28"/>
          <w:szCs w:val="28"/>
          <w:highlight w:val="none"/>
        </w:rPr>
      </w:pPr>
      <w:bookmarkStart w:id="541" w:name="_Toc296503112"/>
      <w:bookmarkStart w:id="542" w:name="_Toc296346613"/>
      <w:bookmarkStart w:id="543" w:name="_Toc31838"/>
      <w:bookmarkStart w:id="544" w:name="_Toc4968"/>
      <w:bookmarkStart w:id="545" w:name="_Toc8700"/>
      <w:bookmarkStart w:id="546" w:name="_Toc337558809"/>
      <w:r>
        <w:rPr>
          <w:rFonts w:hint="eastAsia" w:ascii="仿宋" w:hAnsi="仿宋" w:eastAsia="仿宋" w:cs="仿宋"/>
          <w:b w:val="0"/>
          <w:sz w:val="28"/>
          <w:szCs w:val="28"/>
          <w:highlight w:val="none"/>
        </w:rPr>
        <w:t>13.6 竣工退</w:t>
      </w:r>
      <w:bookmarkEnd w:id="541"/>
      <w:bookmarkEnd w:id="542"/>
      <w:r>
        <w:rPr>
          <w:rFonts w:hint="eastAsia" w:ascii="仿宋" w:hAnsi="仿宋" w:eastAsia="仿宋" w:cs="仿宋"/>
          <w:b w:val="0"/>
          <w:sz w:val="28"/>
          <w:szCs w:val="28"/>
          <w:highlight w:val="none"/>
        </w:rPr>
        <w:t>场</w:t>
      </w:r>
      <w:bookmarkEnd w:id="543"/>
      <w:bookmarkEnd w:id="544"/>
      <w:bookmarkEnd w:id="545"/>
    </w:p>
    <w:bookmarkEnd w:id="546"/>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13.6.1 竣工退场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颁发工程接收证书后，承包人应按以下要求对施工现场进行清理：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（1）施工现场内残留的垃圾已全部清除出场；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（2）临时工程已拆除，场地已进行清理、平整或复原；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（3）按合同约定应撤离的人员、承包人施工设备和剩余的材料，包括废弃的施工设备和材料，已按计划撤离施工现场；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（4）施工现场周边及其附近道路、河道的施工堆积物，已全部清理；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（5）施工现场其他场地清理工作已全部完成。</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13.6.2 地表还原</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5"/>
        <w:spacing w:before="0" w:after="0" w:line="360" w:lineRule="auto"/>
        <w:rPr>
          <w:rFonts w:ascii="仿宋" w:hAnsi="仿宋" w:eastAsia="仿宋" w:cs="仿宋"/>
          <w:b w:val="0"/>
          <w:sz w:val="28"/>
          <w:szCs w:val="28"/>
          <w:highlight w:val="none"/>
        </w:rPr>
      </w:pPr>
      <w:bookmarkStart w:id="547" w:name="_Toc27868"/>
      <w:bookmarkStart w:id="548" w:name="_Toc22550"/>
      <w:bookmarkStart w:id="549" w:name="_Toc18305"/>
      <w:bookmarkStart w:id="550" w:name="_Toc337558810"/>
      <w:bookmarkStart w:id="551" w:name="_Toc296503113"/>
      <w:bookmarkStart w:id="552" w:name="_Toc296346614"/>
      <w:r>
        <w:rPr>
          <w:rFonts w:hint="eastAsia" w:ascii="仿宋" w:hAnsi="仿宋" w:eastAsia="仿宋" w:cs="仿宋"/>
          <w:b w:val="0"/>
          <w:sz w:val="28"/>
          <w:szCs w:val="28"/>
          <w:highlight w:val="none"/>
        </w:rPr>
        <w:t>14. 竣工结算</w:t>
      </w:r>
      <w:bookmarkEnd w:id="547"/>
      <w:bookmarkEnd w:id="548"/>
      <w:bookmarkEnd w:id="549"/>
    </w:p>
    <w:bookmarkEnd w:id="550"/>
    <w:p>
      <w:pPr>
        <w:pStyle w:val="6"/>
        <w:spacing w:before="0" w:after="0" w:line="360" w:lineRule="auto"/>
        <w:ind w:firstLine="560" w:firstLineChars="200"/>
        <w:rPr>
          <w:rFonts w:ascii="仿宋" w:hAnsi="仿宋" w:eastAsia="仿宋" w:cs="仿宋"/>
          <w:b w:val="0"/>
          <w:sz w:val="28"/>
          <w:szCs w:val="28"/>
          <w:highlight w:val="none"/>
        </w:rPr>
      </w:pPr>
      <w:bookmarkStart w:id="553" w:name="_Toc13826"/>
      <w:bookmarkStart w:id="554" w:name="_Toc951"/>
      <w:bookmarkStart w:id="555" w:name="_Toc7940"/>
      <w:bookmarkStart w:id="556" w:name="_Toc337558811"/>
      <w:r>
        <w:rPr>
          <w:rFonts w:hint="eastAsia" w:ascii="仿宋" w:hAnsi="仿宋" w:eastAsia="仿宋" w:cs="仿宋"/>
          <w:b w:val="0"/>
          <w:sz w:val="28"/>
          <w:szCs w:val="28"/>
          <w:highlight w:val="none"/>
        </w:rPr>
        <w:t>14.1 竣工结算申请</w:t>
      </w:r>
      <w:bookmarkEnd w:id="553"/>
      <w:bookmarkEnd w:id="554"/>
      <w:bookmarkEnd w:id="555"/>
    </w:p>
    <w:bookmarkEnd w:id="556"/>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除专用合同条款另有约定外，</w:t>
      </w:r>
      <w:r>
        <w:rPr>
          <w:rFonts w:hint="eastAsia" w:ascii="仿宋" w:hAnsi="仿宋" w:eastAsia="仿宋" w:cs="仿宋"/>
          <w:sz w:val="28"/>
          <w:szCs w:val="28"/>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除专用合同条款另有约定外，竣工结算申请单应包括以下内容：</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（1）竣工结算合同价格；</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（2）发包人已支付承包人的款项；</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（3）应扣留的质量保证金。已缴纳履约保证金的或提供其他工程质量担保方式的除外； </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（4）发包人应支付承包人的合同价款。</w:t>
      </w:r>
    </w:p>
    <w:p>
      <w:pPr>
        <w:pStyle w:val="6"/>
        <w:spacing w:before="0" w:after="0" w:line="360" w:lineRule="auto"/>
        <w:ind w:firstLine="560" w:firstLineChars="200"/>
        <w:rPr>
          <w:rFonts w:ascii="仿宋" w:hAnsi="仿宋" w:eastAsia="仿宋" w:cs="仿宋"/>
          <w:b w:val="0"/>
          <w:sz w:val="28"/>
          <w:szCs w:val="28"/>
          <w:highlight w:val="none"/>
        </w:rPr>
      </w:pPr>
      <w:bookmarkStart w:id="557" w:name="_Toc8259"/>
      <w:bookmarkStart w:id="558" w:name="_Toc30226"/>
      <w:bookmarkStart w:id="559" w:name="_Toc11838"/>
      <w:bookmarkStart w:id="560" w:name="_Toc337558812"/>
      <w:r>
        <w:rPr>
          <w:rFonts w:hint="eastAsia" w:ascii="仿宋" w:hAnsi="仿宋" w:eastAsia="仿宋" w:cs="仿宋"/>
          <w:b w:val="0"/>
          <w:sz w:val="28"/>
          <w:szCs w:val="28"/>
          <w:highlight w:val="none"/>
        </w:rPr>
        <w:t>14.2 竣工结算审核</w:t>
      </w:r>
      <w:bookmarkEnd w:id="557"/>
      <w:bookmarkEnd w:id="558"/>
      <w:bookmarkEnd w:id="559"/>
    </w:p>
    <w:bookmarkEnd w:id="560"/>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仿宋" w:hAnsi="仿宋" w:eastAsia="仿宋" w:cs="仿宋"/>
          <w:sz w:val="28"/>
          <w:szCs w:val="28"/>
          <w:highlight w:val="none"/>
        </w:rPr>
        <w:t>发包人对竣工</w:t>
      </w:r>
      <w:r>
        <w:rPr>
          <w:rFonts w:hint="eastAsia" w:ascii="仿宋" w:hAnsi="仿宋" w:eastAsia="仿宋" w:cs="仿宋"/>
          <w:kern w:val="0"/>
          <w:sz w:val="28"/>
          <w:szCs w:val="28"/>
          <w:highlight w:val="none"/>
        </w:rPr>
        <w:t>结算</w:t>
      </w:r>
      <w:r>
        <w:rPr>
          <w:rFonts w:hint="eastAsia" w:ascii="仿宋" w:hAnsi="仿宋" w:eastAsia="仿宋" w:cs="仿宋"/>
          <w:sz w:val="28"/>
          <w:szCs w:val="28"/>
          <w:highlight w:val="none"/>
        </w:rPr>
        <w:t>申请单有异议的，有权要求承包人进行修正和提供补充资料，承包人应提交修正后的竣工</w:t>
      </w:r>
      <w:r>
        <w:rPr>
          <w:rFonts w:hint="eastAsia" w:ascii="仿宋" w:hAnsi="仿宋" w:eastAsia="仿宋" w:cs="仿宋"/>
          <w:kern w:val="0"/>
          <w:sz w:val="28"/>
          <w:szCs w:val="28"/>
          <w:highlight w:val="none"/>
        </w:rPr>
        <w:t>结算</w:t>
      </w:r>
      <w:r>
        <w:rPr>
          <w:rFonts w:hint="eastAsia" w:ascii="仿宋" w:hAnsi="仿宋" w:eastAsia="仿宋" w:cs="仿宋"/>
          <w:sz w:val="28"/>
          <w:szCs w:val="28"/>
          <w:highlight w:val="none"/>
        </w:rPr>
        <w:t>申请单。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6"/>
        <w:spacing w:before="0" w:after="0" w:line="360" w:lineRule="auto"/>
        <w:ind w:firstLine="560" w:firstLineChars="200"/>
        <w:rPr>
          <w:rFonts w:ascii="仿宋" w:hAnsi="仿宋" w:eastAsia="仿宋" w:cs="仿宋"/>
          <w:b w:val="0"/>
          <w:sz w:val="28"/>
          <w:szCs w:val="28"/>
          <w:highlight w:val="none"/>
        </w:rPr>
      </w:pPr>
      <w:bookmarkStart w:id="561" w:name="_Toc32518"/>
      <w:bookmarkStart w:id="562" w:name="_Toc5919"/>
      <w:bookmarkStart w:id="563" w:name="_Toc1891"/>
      <w:bookmarkStart w:id="564" w:name="_Toc337558813"/>
      <w:r>
        <w:rPr>
          <w:rFonts w:hint="eastAsia" w:ascii="仿宋" w:hAnsi="仿宋" w:eastAsia="仿宋" w:cs="仿宋"/>
          <w:b w:val="0"/>
          <w:sz w:val="28"/>
          <w:szCs w:val="28"/>
          <w:highlight w:val="none"/>
        </w:rPr>
        <w:t>14.3 甩项竣工协议</w:t>
      </w:r>
      <w:bookmarkEnd w:id="561"/>
      <w:bookmarkEnd w:id="562"/>
      <w:bookmarkEnd w:id="563"/>
    </w:p>
    <w:bookmarkEnd w:id="564"/>
    <w:p>
      <w:pPr>
        <w:autoSpaceDE w:val="0"/>
        <w:autoSpaceDN w:val="0"/>
        <w:adjustRightInd w:val="0"/>
        <w:spacing w:line="360" w:lineRule="auto"/>
        <w:ind w:firstLine="548" w:firstLineChars="196"/>
        <w:jc w:val="left"/>
        <w:rPr>
          <w:rFonts w:ascii="仿宋" w:hAnsi="仿宋" w:eastAsia="仿宋" w:cs="仿宋"/>
          <w:kern w:val="0"/>
          <w:sz w:val="28"/>
          <w:szCs w:val="28"/>
          <w:highlight w:val="none"/>
        </w:rPr>
      </w:pPr>
      <w:r>
        <w:rPr>
          <w:rFonts w:hint="eastAsia" w:ascii="仿宋" w:hAnsi="仿宋" w:eastAsia="仿宋" w:cs="仿宋"/>
          <w:sz w:val="28"/>
          <w:szCs w:val="28"/>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6"/>
        <w:spacing w:before="0" w:after="0" w:line="360" w:lineRule="auto"/>
        <w:ind w:firstLine="560" w:firstLineChars="200"/>
        <w:rPr>
          <w:rFonts w:ascii="仿宋" w:hAnsi="仿宋" w:eastAsia="仿宋" w:cs="仿宋"/>
          <w:b w:val="0"/>
          <w:sz w:val="28"/>
          <w:szCs w:val="28"/>
          <w:highlight w:val="none"/>
        </w:rPr>
      </w:pPr>
      <w:bookmarkStart w:id="565" w:name="_Toc2694"/>
      <w:bookmarkStart w:id="566" w:name="_Toc20812"/>
      <w:bookmarkStart w:id="567" w:name="_Toc30144"/>
      <w:bookmarkStart w:id="568" w:name="_Toc337558814"/>
      <w:r>
        <w:rPr>
          <w:rFonts w:hint="eastAsia" w:ascii="仿宋" w:hAnsi="仿宋" w:eastAsia="仿宋" w:cs="仿宋"/>
          <w:b w:val="0"/>
          <w:sz w:val="28"/>
          <w:szCs w:val="28"/>
          <w:highlight w:val="none"/>
        </w:rPr>
        <w:t>14.4 最终结清</w:t>
      </w:r>
      <w:bookmarkEnd w:id="565"/>
      <w:bookmarkEnd w:id="566"/>
      <w:bookmarkEnd w:id="567"/>
    </w:p>
    <w:bookmarkEnd w:id="568"/>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14.4.1 最终结清申请单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除专用合同条款另有约定外，</w:t>
      </w:r>
      <w:r>
        <w:rPr>
          <w:rFonts w:hint="eastAsia" w:ascii="仿宋" w:hAnsi="仿宋" w:eastAsia="仿宋" w:cs="仿宋"/>
          <w:kern w:val="0"/>
          <w:sz w:val="28"/>
          <w:szCs w:val="28"/>
          <w:highlight w:val="none"/>
        </w:rPr>
        <w:t>最终结清申请单</w:t>
      </w:r>
      <w:r>
        <w:rPr>
          <w:rFonts w:hint="eastAsia" w:ascii="仿宋" w:hAnsi="仿宋" w:eastAsia="仿宋" w:cs="仿宋"/>
          <w:sz w:val="28"/>
          <w:szCs w:val="28"/>
          <w:highlight w:val="none"/>
        </w:rPr>
        <w:t>应列明质量保证金、应扣除的质量保证金、缺陷责任期内发生的增减费用。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14.4.2 最终结清证书和支付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（3）承包人对发包人颁发的最终结清证书有异议的，按第20条〔争议解决〕的约定办理。</w:t>
      </w:r>
    </w:p>
    <w:p>
      <w:pPr>
        <w:pStyle w:val="5"/>
        <w:spacing w:before="0" w:after="0" w:line="360" w:lineRule="auto"/>
        <w:rPr>
          <w:rFonts w:ascii="仿宋" w:hAnsi="仿宋" w:eastAsia="仿宋" w:cs="仿宋"/>
          <w:b w:val="0"/>
          <w:sz w:val="28"/>
          <w:szCs w:val="28"/>
          <w:highlight w:val="none"/>
        </w:rPr>
      </w:pPr>
      <w:bookmarkStart w:id="569" w:name="_Toc26883"/>
      <w:bookmarkStart w:id="570" w:name="_Toc6409"/>
      <w:bookmarkStart w:id="571" w:name="_Toc31175"/>
      <w:bookmarkStart w:id="572" w:name="_Toc337558815"/>
      <w:r>
        <w:rPr>
          <w:rFonts w:hint="eastAsia" w:ascii="仿宋" w:hAnsi="仿宋" w:eastAsia="仿宋" w:cs="仿宋"/>
          <w:b w:val="0"/>
          <w:sz w:val="28"/>
          <w:szCs w:val="28"/>
          <w:highlight w:val="none"/>
        </w:rPr>
        <w:t>15. 缺陷责任与保修</w:t>
      </w:r>
      <w:bookmarkEnd w:id="569"/>
      <w:bookmarkEnd w:id="570"/>
      <w:bookmarkEnd w:id="571"/>
    </w:p>
    <w:bookmarkEnd w:id="551"/>
    <w:bookmarkEnd w:id="552"/>
    <w:bookmarkEnd w:id="572"/>
    <w:p>
      <w:pPr>
        <w:pStyle w:val="6"/>
        <w:spacing w:before="0" w:after="0" w:line="360" w:lineRule="auto"/>
        <w:ind w:firstLine="560" w:firstLineChars="200"/>
        <w:rPr>
          <w:rFonts w:ascii="仿宋" w:hAnsi="仿宋" w:eastAsia="仿宋" w:cs="仿宋"/>
          <w:b w:val="0"/>
          <w:sz w:val="28"/>
          <w:szCs w:val="28"/>
          <w:highlight w:val="none"/>
        </w:rPr>
      </w:pPr>
      <w:bookmarkStart w:id="573" w:name="_Toc9304"/>
      <w:bookmarkStart w:id="574" w:name="_Toc6906"/>
      <w:bookmarkStart w:id="575" w:name="_Toc8559"/>
      <w:bookmarkStart w:id="576" w:name="_Toc337558816"/>
      <w:bookmarkStart w:id="577" w:name="_Toc296346615"/>
      <w:bookmarkStart w:id="578" w:name="_Toc296503114"/>
      <w:r>
        <w:rPr>
          <w:rFonts w:hint="eastAsia" w:ascii="仿宋" w:hAnsi="仿宋" w:eastAsia="仿宋" w:cs="仿宋"/>
          <w:b w:val="0"/>
          <w:sz w:val="28"/>
          <w:szCs w:val="28"/>
          <w:highlight w:val="none"/>
        </w:rPr>
        <w:t>15.1 工程保修的原则</w:t>
      </w:r>
      <w:bookmarkEnd w:id="573"/>
      <w:bookmarkEnd w:id="574"/>
      <w:bookmarkEnd w:id="575"/>
    </w:p>
    <w:bookmarkEnd w:id="57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在工程移交发包人后，因承包人原因产生的质量缺陷，承包人应承担质量缺陷责任和保修义务。缺陷责任期届满，承包人仍应按合同约定的工程各部位保修年限承担保修义务。</w:t>
      </w:r>
    </w:p>
    <w:p>
      <w:pPr>
        <w:pStyle w:val="6"/>
        <w:spacing w:before="0" w:after="0" w:line="360" w:lineRule="auto"/>
        <w:ind w:firstLine="560" w:firstLineChars="200"/>
        <w:rPr>
          <w:rFonts w:ascii="仿宋" w:hAnsi="仿宋" w:eastAsia="仿宋" w:cs="仿宋"/>
          <w:b w:val="0"/>
          <w:sz w:val="28"/>
          <w:szCs w:val="28"/>
          <w:highlight w:val="none"/>
        </w:rPr>
      </w:pPr>
      <w:bookmarkStart w:id="579" w:name="_Toc8362"/>
      <w:bookmarkStart w:id="580" w:name="_Toc14689"/>
      <w:bookmarkStart w:id="581" w:name="_Toc18536"/>
      <w:bookmarkStart w:id="582" w:name="_Toc337558817"/>
      <w:r>
        <w:rPr>
          <w:rFonts w:hint="eastAsia" w:ascii="仿宋" w:hAnsi="仿宋" w:eastAsia="仿宋" w:cs="仿宋"/>
          <w:b w:val="0"/>
          <w:sz w:val="28"/>
          <w:szCs w:val="28"/>
          <w:highlight w:val="none"/>
        </w:rPr>
        <w:t>15.2 缺陷责任期</w:t>
      </w:r>
      <w:bookmarkEnd w:id="577"/>
      <w:bookmarkEnd w:id="578"/>
      <w:bookmarkEnd w:id="579"/>
      <w:bookmarkEnd w:id="580"/>
      <w:bookmarkEnd w:id="581"/>
    </w:p>
    <w:bookmarkEnd w:id="582"/>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15.2.1 缺陷责任期从工程通过竣工验收之日起计算，合同当事人应在专用合同条款约定缺陷责任期的具体期限，但该期限最长不超过24个月。</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仿宋" w:hAnsi="仿宋" w:eastAsia="仿宋" w:cs="仿宋"/>
          <w:bCs/>
          <w:sz w:val="28"/>
          <w:szCs w:val="28"/>
          <w:highlight w:val="none"/>
        </w:rPr>
        <w:t>包人延长缺陷责任期，</w:t>
      </w:r>
      <w:r>
        <w:rPr>
          <w:rFonts w:hint="eastAsia" w:ascii="仿宋" w:hAnsi="仿宋" w:eastAsia="仿宋" w:cs="仿宋"/>
          <w:kern w:val="0"/>
          <w:sz w:val="28"/>
          <w:szCs w:val="28"/>
          <w:highlight w:val="none"/>
        </w:rPr>
        <w:t>并应在原缺陷责任期届满前发出延长通知。</w:t>
      </w:r>
      <w:r>
        <w:rPr>
          <w:rFonts w:hint="eastAsia" w:ascii="仿宋" w:hAnsi="仿宋" w:eastAsia="仿宋" w:cs="仿宋"/>
          <w:bCs/>
          <w:sz w:val="28"/>
          <w:szCs w:val="28"/>
          <w:highlight w:val="none"/>
        </w:rPr>
        <w:t>但缺陷责任期（含延长部分）最长</w:t>
      </w:r>
      <w:r>
        <w:rPr>
          <w:rFonts w:hint="eastAsia" w:ascii="仿宋" w:hAnsi="仿宋" w:eastAsia="仿宋" w:cs="仿宋"/>
          <w:kern w:val="0"/>
          <w:sz w:val="28"/>
          <w:szCs w:val="28"/>
          <w:highlight w:val="none"/>
        </w:rPr>
        <w:t>不能超过24个月。</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由他人原因造成的缺陷，发包人负责组织维修，承包人不承担费用，且发包人不得从保证金中扣除费用。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6"/>
        <w:spacing w:before="0" w:after="0" w:line="360" w:lineRule="auto"/>
        <w:ind w:firstLine="560" w:firstLineChars="200"/>
        <w:rPr>
          <w:rFonts w:ascii="仿宋" w:hAnsi="仿宋" w:eastAsia="仿宋" w:cs="仿宋"/>
          <w:b w:val="0"/>
          <w:sz w:val="28"/>
          <w:szCs w:val="28"/>
          <w:highlight w:val="none"/>
        </w:rPr>
      </w:pPr>
      <w:bookmarkStart w:id="583" w:name="_Toc10814"/>
      <w:bookmarkStart w:id="584" w:name="_Toc14156"/>
      <w:bookmarkStart w:id="585" w:name="_Toc6065"/>
      <w:bookmarkStart w:id="586" w:name="_Toc337558818"/>
      <w:bookmarkStart w:id="587" w:name="_Toc296346616"/>
      <w:bookmarkStart w:id="588" w:name="_Toc296503115"/>
      <w:r>
        <w:rPr>
          <w:rFonts w:hint="eastAsia" w:ascii="仿宋" w:hAnsi="仿宋" w:eastAsia="仿宋" w:cs="仿宋"/>
          <w:b w:val="0"/>
          <w:sz w:val="28"/>
          <w:szCs w:val="28"/>
          <w:highlight w:val="none"/>
        </w:rPr>
        <w:t>15.3 质量保证金</w:t>
      </w:r>
      <w:bookmarkEnd w:id="583"/>
      <w:bookmarkEnd w:id="584"/>
      <w:bookmarkEnd w:id="585"/>
    </w:p>
    <w:bookmarkEnd w:id="58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经合同当事人协商一致扣留质量保证金的，应在专用合同条款中予以明确。</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在工程项目竣工前，承包人已经提供履约担保的，发包人不得同时预留工程质量保证金。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15.3.1 承包人提供质量保证金的方式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承包人提供质量保证金有以下三种方式：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（1）质量保证金保函；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（2）相应比例的工程款；</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（3）双方约定的其他方式。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除专用合同条款另有约定外，质量保证金原则上采用上述第（1）种方式。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15.3.2 质量保证金的扣留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质量保证金的扣留有以下三种方式：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（2）工</w:t>
      </w:r>
      <w:bookmarkStart w:id="589" w:name="#go6"/>
      <w:bookmarkEnd w:id="589"/>
      <w:r>
        <w:rPr>
          <w:rFonts w:hint="eastAsia" w:ascii="仿宋" w:hAnsi="仿宋" w:eastAsia="仿宋" w:cs="仿宋"/>
          <w:kern w:val="0"/>
          <w:sz w:val="28"/>
          <w:szCs w:val="28"/>
          <w:highlight w:val="none"/>
        </w:rPr>
        <w:t>程竣工结算时一次性扣留质量保证金；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（3）双方约定的其他扣留方式。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除专用合同条款另有约定外，质量保证金的扣留原则上采用上述第（1）种方式。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w:t>
      </w:r>
      <w:bookmarkStart w:id="590" w:name="#go4"/>
      <w:bookmarkEnd w:id="590"/>
      <w:r>
        <w:rPr>
          <w:rFonts w:hint="eastAsia" w:ascii="仿宋" w:hAnsi="仿宋" w:eastAsia="仿宋" w:cs="仿宋"/>
          <w:kern w:val="0"/>
          <w:sz w:val="28"/>
          <w:szCs w:val="28"/>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发包人在退还质量保证金的同时按照中国人民银行发布的同期同类贷款基准利率支付利息。</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15.3.3 </w:t>
      </w:r>
      <w:r>
        <w:rPr>
          <w:rFonts w:hint="eastAsia" w:ascii="仿宋" w:hAnsi="仿宋" w:eastAsia="仿宋" w:cs="仿宋"/>
          <w:sz w:val="28"/>
          <w:szCs w:val="28"/>
          <w:highlight w:val="none"/>
        </w:rPr>
        <w:t>质量保证金</w:t>
      </w:r>
      <w:r>
        <w:rPr>
          <w:rFonts w:hint="eastAsia" w:ascii="仿宋" w:hAnsi="仿宋" w:eastAsia="仿宋" w:cs="仿宋"/>
          <w:kern w:val="0"/>
          <w:sz w:val="28"/>
          <w:szCs w:val="28"/>
          <w:highlight w:val="none"/>
        </w:rPr>
        <w:t>的退还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缺陷责任期内，承包人认真履行合同约定的责任，到期后，承包人可向发包人申请返还保证金。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发包人和承包人对保证金预留、返还以及工程维修质量、费用有争议的，按本合同第20条约定的争议和纠纷解决程序处理。</w:t>
      </w:r>
    </w:p>
    <w:p>
      <w:pPr>
        <w:pStyle w:val="6"/>
        <w:spacing w:before="0" w:after="0" w:line="360" w:lineRule="auto"/>
        <w:ind w:firstLine="560" w:firstLineChars="200"/>
        <w:rPr>
          <w:rFonts w:ascii="仿宋" w:hAnsi="仿宋" w:eastAsia="仿宋" w:cs="仿宋"/>
          <w:b w:val="0"/>
          <w:sz w:val="28"/>
          <w:szCs w:val="28"/>
          <w:highlight w:val="none"/>
        </w:rPr>
      </w:pPr>
      <w:bookmarkStart w:id="591" w:name="_Toc11983"/>
      <w:bookmarkStart w:id="592" w:name="_Toc18900"/>
      <w:bookmarkStart w:id="593" w:name="_Toc8372"/>
      <w:bookmarkStart w:id="594" w:name="_Toc337558819"/>
      <w:r>
        <w:rPr>
          <w:rFonts w:hint="eastAsia" w:ascii="仿宋" w:hAnsi="仿宋" w:eastAsia="仿宋" w:cs="仿宋"/>
          <w:b w:val="0"/>
          <w:sz w:val="28"/>
          <w:szCs w:val="28"/>
          <w:highlight w:val="none"/>
        </w:rPr>
        <w:t>15.4 保修</w:t>
      </w:r>
      <w:bookmarkEnd w:id="591"/>
      <w:bookmarkEnd w:id="592"/>
      <w:bookmarkEnd w:id="593"/>
    </w:p>
    <w:bookmarkEnd w:id="587"/>
    <w:bookmarkEnd w:id="588"/>
    <w:bookmarkEnd w:id="594"/>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15.4.1保修责任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发包人未经竣工验收擅自使用工程的，保修期自</w:t>
      </w:r>
      <w:r>
        <w:rPr>
          <w:rFonts w:hint="eastAsia" w:ascii="仿宋" w:hAnsi="仿宋" w:eastAsia="仿宋" w:cs="仿宋"/>
          <w:kern w:val="0"/>
          <w:sz w:val="28"/>
          <w:szCs w:val="28"/>
          <w:highlight w:val="none"/>
        </w:rPr>
        <w:t>转移占有之日起算</w:t>
      </w:r>
      <w:r>
        <w:rPr>
          <w:rFonts w:hint="eastAsia" w:ascii="仿宋" w:hAnsi="仿宋" w:eastAsia="仿宋" w:cs="仿宋"/>
          <w:sz w:val="28"/>
          <w:szCs w:val="28"/>
          <w:highlight w:val="none"/>
        </w:rPr>
        <w:t>。</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15.4.2 修复费用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保修期内，修复的费用按照以下约定处理：</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15.4.3 修复通知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15.4.4 未能修复</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15.4.5 承包人出入权</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5"/>
        <w:spacing w:before="0" w:after="0" w:line="360" w:lineRule="auto"/>
        <w:rPr>
          <w:rFonts w:ascii="仿宋" w:hAnsi="仿宋" w:eastAsia="仿宋" w:cs="仿宋"/>
          <w:b w:val="0"/>
          <w:sz w:val="28"/>
          <w:szCs w:val="28"/>
          <w:highlight w:val="none"/>
        </w:rPr>
      </w:pPr>
      <w:bookmarkStart w:id="595" w:name="_Toc10646"/>
      <w:bookmarkStart w:id="596" w:name="_Toc23985"/>
      <w:bookmarkStart w:id="597" w:name="_Toc7217"/>
      <w:bookmarkStart w:id="598" w:name="_Toc337558820"/>
      <w:r>
        <w:rPr>
          <w:rFonts w:hint="eastAsia" w:ascii="仿宋" w:hAnsi="仿宋" w:eastAsia="仿宋" w:cs="仿宋"/>
          <w:b w:val="0"/>
          <w:sz w:val="28"/>
          <w:szCs w:val="28"/>
          <w:highlight w:val="none"/>
        </w:rPr>
        <w:t>16. 违约</w:t>
      </w:r>
      <w:bookmarkEnd w:id="595"/>
      <w:bookmarkEnd w:id="596"/>
      <w:bookmarkEnd w:id="597"/>
    </w:p>
    <w:bookmarkEnd w:id="598"/>
    <w:p>
      <w:pPr>
        <w:pStyle w:val="6"/>
        <w:spacing w:before="0" w:after="0" w:line="360" w:lineRule="auto"/>
        <w:ind w:firstLine="560" w:firstLineChars="200"/>
        <w:rPr>
          <w:rFonts w:ascii="仿宋" w:hAnsi="仿宋" w:eastAsia="仿宋" w:cs="仿宋"/>
          <w:b w:val="0"/>
          <w:sz w:val="28"/>
          <w:szCs w:val="28"/>
          <w:highlight w:val="none"/>
        </w:rPr>
      </w:pPr>
      <w:bookmarkStart w:id="599" w:name="_Toc296503129"/>
      <w:bookmarkStart w:id="600" w:name="_Toc296346630"/>
      <w:bookmarkStart w:id="601" w:name="_Toc8057"/>
      <w:bookmarkStart w:id="602" w:name="_Toc4874"/>
      <w:bookmarkStart w:id="603" w:name="_Toc19393"/>
      <w:bookmarkStart w:id="604" w:name="_Toc337558821"/>
      <w:r>
        <w:rPr>
          <w:rFonts w:hint="eastAsia" w:ascii="仿宋" w:hAnsi="仿宋" w:eastAsia="仿宋" w:cs="仿宋"/>
          <w:b w:val="0"/>
          <w:sz w:val="28"/>
          <w:szCs w:val="28"/>
          <w:highlight w:val="none"/>
        </w:rPr>
        <w:t>16.1 发</w:t>
      </w:r>
      <w:bookmarkEnd w:id="599"/>
      <w:bookmarkEnd w:id="600"/>
      <w:r>
        <w:rPr>
          <w:rFonts w:hint="eastAsia" w:ascii="仿宋" w:hAnsi="仿宋" w:eastAsia="仿宋" w:cs="仿宋"/>
          <w:b w:val="0"/>
          <w:sz w:val="28"/>
          <w:szCs w:val="28"/>
          <w:highlight w:val="none"/>
        </w:rPr>
        <w:t>包人违约</w:t>
      </w:r>
      <w:bookmarkEnd w:id="601"/>
      <w:bookmarkEnd w:id="602"/>
      <w:bookmarkEnd w:id="603"/>
    </w:p>
    <w:bookmarkEnd w:id="604"/>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16.1.1 发包人违约的情形</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在合同履行过程中发生的下列情形，属于发包人违约：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（1）因发包人原因未能在计划开工日期前7天内下达开工通知的；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（2）因发包人原因未能按合同约定支付合同价款的；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（3）发包人违反第10.1款〔变更的范围〕第（2）项约定，自行实施被取消的工作或转由他人实施的；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（5）因发包人违反合同约定造成暂停施工的；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（6）发包人无正当理由没有在约定期限内发出复工指示，导致承包人无法复工的；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（7）发包人明确表示或者以其行为表明不履行合同主要义务的；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（8）发包人未能按照合同约定履行其他义务的。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16.1.2 发包人违约的责任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16.1.3 因发包人违约解除合同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16.1.4 因发包人违约解除合同后的付款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承包人按照本款约定解除合同的，发包人应在解除合同后28天内支付下列款项，并解除履约担保：</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（1）合同解除前所完成工作的价款；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（2）承包人为工程施工订购并已付款的材料、工程设备和其他物品的价款；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（3）承包人撤离施工现场以及遣散承包人人员的款项；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（4）按照合同约定在合同解除前应支付的违约金；</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（5）按照合同约定应当支付给承包人的其他款项；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（6）按照合同约定应退还的质量保证金；</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（7）因解除合同给承包人造成的损失。</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合同当事人未能就解除合同后的结清达成一致的，按照第20条〔争议解决〕的约定处理。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承包人应妥善做好已完工程和与工程有关的已购材料、工程设备的保护和移交工作，并将施工设备和人员撤出施工现场，发包人应为承包人撤出提供必要条件。</w:t>
      </w:r>
    </w:p>
    <w:p>
      <w:pPr>
        <w:pStyle w:val="6"/>
        <w:spacing w:before="0" w:after="0" w:line="360" w:lineRule="auto"/>
        <w:ind w:firstLine="560" w:firstLineChars="200"/>
        <w:rPr>
          <w:rFonts w:ascii="仿宋" w:hAnsi="仿宋" w:eastAsia="仿宋" w:cs="仿宋"/>
          <w:b w:val="0"/>
          <w:sz w:val="28"/>
          <w:szCs w:val="28"/>
          <w:highlight w:val="none"/>
        </w:rPr>
      </w:pPr>
      <w:bookmarkStart w:id="605" w:name="_Toc18546"/>
      <w:bookmarkStart w:id="606" w:name="_Toc27115"/>
      <w:bookmarkStart w:id="607" w:name="_Toc26176"/>
      <w:bookmarkStart w:id="608" w:name="_Toc337558822"/>
      <w:bookmarkStart w:id="609" w:name="_Toc296503131"/>
      <w:bookmarkStart w:id="610" w:name="_Toc296346632"/>
      <w:r>
        <w:rPr>
          <w:rFonts w:hint="eastAsia" w:ascii="仿宋" w:hAnsi="仿宋" w:eastAsia="仿宋" w:cs="仿宋"/>
          <w:b w:val="0"/>
          <w:sz w:val="28"/>
          <w:szCs w:val="28"/>
          <w:highlight w:val="none"/>
        </w:rPr>
        <w:t>16.2 承包人违约</w:t>
      </w:r>
      <w:bookmarkEnd w:id="605"/>
      <w:bookmarkEnd w:id="606"/>
      <w:bookmarkEnd w:id="607"/>
    </w:p>
    <w:bookmarkEnd w:id="608"/>
    <w:bookmarkEnd w:id="609"/>
    <w:bookmarkEnd w:id="610"/>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16.2.1 承包人违约的情形</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在合同履行过程中发生的下列情形，属于承包人违约：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（1）承包人违反合同约定进行转包或违法分包的；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（2）承包人违反合同约定采购和使用不合格的材料和工程设备的；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（3）因承包人原因导致工程质量不符合合同要求的；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（4）承包人违反第8.9款〔材料与设备专用要求〕的约定，未经批准，私自将已按照合同约定进入施工现场的材料或设备撤离施工现场的；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（5）承包人未能按施工进度计划及时完成合同约定的工作，造成工期延误的；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（6）承包人在缺陷责任期及保修期内，未能在合理期限对工程缺陷进行修复，或拒绝按发包人要求进行修复的；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（7）承包人明确表示或者以其行为表明不履行合同主要义务的；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（8）承包人未能按照合同约定履行其他义务的。</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承包人发生除本项第（7）目约定以外的其他违约情况时，监理人可向承包人发出整改通知，要求其在指定的期限内改正。</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16.2.2 承包人违约的责任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16.2.3 因承包人违约解除合同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16.2.4因承包人违约解除合同后的处理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因承包人原因导致合同解除的，则合同当事人应在合同解除后28天内完成估价、付款和清算，并按以下约定执行：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（1）合同解除后，按第4.4款〔商定或确定〕商定或确定承包人实际完成工作对应的合同价款，以及承包人已提供的材料、工程设备、施工设备和临时工程等的价值；</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（2）合同解除后，承包人应支付的违约金；</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（3）合同解除后，因解除合同给发包人造成的损失；</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（4）合同解除后，承包人应按照发包人要求和监理人的指示完成现场的清理和撤离；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（5）发包人和承包人应在合同解除后进行清算，出具最终结清付款证书，结清全部款项。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因承包人违约解除合同的，发包人有权暂停对承包人的付款，查清各项付款和已扣款项。发包人和承包人未能就合同解除后的清算和款项支付达成一致的，按照第20条〔争议解决〕的约定处理。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16.2.5采购合同权益转让</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6"/>
        <w:spacing w:before="0" w:after="0" w:line="360" w:lineRule="auto"/>
        <w:ind w:firstLine="560" w:firstLineChars="200"/>
        <w:rPr>
          <w:rFonts w:ascii="仿宋" w:hAnsi="仿宋" w:eastAsia="仿宋" w:cs="仿宋"/>
          <w:b w:val="0"/>
          <w:sz w:val="28"/>
          <w:szCs w:val="28"/>
          <w:highlight w:val="none"/>
        </w:rPr>
      </w:pPr>
      <w:bookmarkStart w:id="611" w:name="_Toc3910"/>
      <w:bookmarkStart w:id="612" w:name="_Toc10831"/>
      <w:bookmarkStart w:id="613" w:name="_Toc3291"/>
      <w:r>
        <w:rPr>
          <w:rFonts w:hint="eastAsia" w:ascii="仿宋" w:hAnsi="仿宋" w:eastAsia="仿宋" w:cs="仿宋"/>
          <w:b w:val="0"/>
          <w:sz w:val="28"/>
          <w:szCs w:val="28"/>
          <w:highlight w:val="none"/>
        </w:rPr>
        <w:t>16.3 第三人造成的违约</w:t>
      </w:r>
      <w:bookmarkEnd w:id="611"/>
      <w:bookmarkEnd w:id="612"/>
      <w:bookmarkEnd w:id="613"/>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在履行合同过程中，一方当事人因第三人的原因造成违约的，应当向对方当事人承担违约责任。一方当事人和第三人之间的纠纷，依照法律规定或者按照约定解决。</w:t>
      </w:r>
    </w:p>
    <w:p>
      <w:pPr>
        <w:pStyle w:val="5"/>
        <w:spacing w:before="0" w:after="0" w:line="360" w:lineRule="auto"/>
        <w:rPr>
          <w:rFonts w:ascii="仿宋" w:hAnsi="仿宋" w:eastAsia="仿宋" w:cs="仿宋"/>
          <w:b w:val="0"/>
          <w:sz w:val="28"/>
          <w:szCs w:val="28"/>
          <w:highlight w:val="none"/>
        </w:rPr>
      </w:pPr>
      <w:bookmarkStart w:id="614" w:name="_Toc9986"/>
      <w:bookmarkStart w:id="615" w:name="_Toc18807"/>
      <w:bookmarkStart w:id="616" w:name="_Toc7866"/>
      <w:bookmarkStart w:id="617" w:name="_Toc296346617"/>
      <w:bookmarkStart w:id="618" w:name="_Toc296503116"/>
      <w:bookmarkStart w:id="619" w:name="_Toc337558823"/>
      <w:r>
        <w:rPr>
          <w:rFonts w:hint="eastAsia" w:ascii="仿宋" w:hAnsi="仿宋" w:eastAsia="仿宋" w:cs="仿宋"/>
          <w:b w:val="0"/>
          <w:sz w:val="28"/>
          <w:szCs w:val="28"/>
          <w:highlight w:val="none"/>
        </w:rPr>
        <w:t>17. 不可抗力</w:t>
      </w:r>
      <w:bookmarkEnd w:id="614"/>
      <w:bookmarkEnd w:id="615"/>
      <w:bookmarkEnd w:id="616"/>
      <w:r>
        <w:rPr>
          <w:rFonts w:hint="eastAsia" w:ascii="仿宋" w:hAnsi="仿宋" w:eastAsia="仿宋" w:cs="仿宋"/>
          <w:b w:val="0"/>
          <w:sz w:val="28"/>
          <w:szCs w:val="28"/>
          <w:highlight w:val="none"/>
        </w:rPr>
        <w:t xml:space="preserve"> </w:t>
      </w:r>
      <w:bookmarkEnd w:id="617"/>
      <w:bookmarkEnd w:id="618"/>
      <w:bookmarkEnd w:id="619"/>
    </w:p>
    <w:p>
      <w:pPr>
        <w:pStyle w:val="6"/>
        <w:spacing w:before="0" w:after="0" w:line="360" w:lineRule="auto"/>
        <w:ind w:firstLine="560" w:firstLineChars="200"/>
        <w:rPr>
          <w:rFonts w:ascii="仿宋" w:hAnsi="仿宋" w:eastAsia="仿宋" w:cs="仿宋"/>
          <w:b w:val="0"/>
          <w:sz w:val="28"/>
          <w:szCs w:val="28"/>
          <w:highlight w:val="none"/>
        </w:rPr>
      </w:pPr>
      <w:bookmarkStart w:id="620" w:name="_Toc2635"/>
      <w:bookmarkStart w:id="621" w:name="_Toc18134"/>
      <w:bookmarkStart w:id="622" w:name="_Toc21153"/>
      <w:bookmarkStart w:id="623" w:name="_Toc296346618"/>
      <w:bookmarkStart w:id="624" w:name="_Toc296503117"/>
      <w:bookmarkStart w:id="625" w:name="_Toc337558824"/>
      <w:r>
        <w:rPr>
          <w:rFonts w:hint="eastAsia" w:ascii="仿宋" w:hAnsi="仿宋" w:eastAsia="仿宋" w:cs="仿宋"/>
          <w:b w:val="0"/>
          <w:sz w:val="28"/>
          <w:szCs w:val="28"/>
          <w:highlight w:val="none"/>
        </w:rPr>
        <w:t>17.1 不可抗力的确认</w:t>
      </w:r>
      <w:bookmarkEnd w:id="620"/>
      <w:bookmarkEnd w:id="621"/>
      <w:bookmarkEnd w:id="622"/>
    </w:p>
    <w:bookmarkEnd w:id="623"/>
    <w:bookmarkEnd w:id="624"/>
    <w:bookmarkEnd w:id="625"/>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6"/>
        <w:spacing w:before="0" w:after="0" w:line="360" w:lineRule="auto"/>
        <w:ind w:firstLine="560" w:firstLineChars="200"/>
        <w:rPr>
          <w:rFonts w:ascii="仿宋" w:hAnsi="仿宋" w:eastAsia="仿宋" w:cs="仿宋"/>
          <w:b w:val="0"/>
          <w:sz w:val="28"/>
          <w:szCs w:val="28"/>
          <w:highlight w:val="none"/>
        </w:rPr>
      </w:pPr>
      <w:bookmarkStart w:id="626" w:name="_Toc19109"/>
      <w:bookmarkStart w:id="627" w:name="_Toc28460"/>
      <w:bookmarkStart w:id="628" w:name="_Toc28422"/>
      <w:bookmarkStart w:id="629" w:name="_Toc337558825"/>
      <w:bookmarkStart w:id="630" w:name="_Toc296503118"/>
      <w:bookmarkStart w:id="631" w:name="_Toc296346619"/>
      <w:r>
        <w:rPr>
          <w:rFonts w:hint="eastAsia" w:ascii="仿宋" w:hAnsi="仿宋" w:eastAsia="仿宋" w:cs="仿宋"/>
          <w:b w:val="0"/>
          <w:sz w:val="28"/>
          <w:szCs w:val="28"/>
          <w:highlight w:val="none"/>
        </w:rPr>
        <w:t>17.2 不可抗力的通知</w:t>
      </w:r>
      <w:bookmarkEnd w:id="626"/>
      <w:bookmarkEnd w:id="627"/>
      <w:bookmarkEnd w:id="628"/>
    </w:p>
    <w:bookmarkEnd w:id="629"/>
    <w:bookmarkEnd w:id="630"/>
    <w:bookmarkEnd w:id="631"/>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pStyle w:val="6"/>
        <w:spacing w:before="0" w:after="0" w:line="360" w:lineRule="auto"/>
        <w:ind w:firstLine="560" w:firstLineChars="200"/>
        <w:rPr>
          <w:rFonts w:ascii="仿宋" w:hAnsi="仿宋" w:eastAsia="仿宋" w:cs="仿宋"/>
          <w:b w:val="0"/>
          <w:sz w:val="28"/>
          <w:szCs w:val="28"/>
          <w:highlight w:val="none"/>
        </w:rPr>
      </w:pPr>
      <w:bookmarkStart w:id="632" w:name="_Toc26602"/>
      <w:bookmarkStart w:id="633" w:name="_Toc4576"/>
      <w:bookmarkStart w:id="634" w:name="_Toc27045"/>
      <w:bookmarkStart w:id="635" w:name="_Toc296346620"/>
      <w:bookmarkStart w:id="636" w:name="_Toc296503119"/>
      <w:bookmarkStart w:id="637" w:name="_Toc337558826"/>
      <w:r>
        <w:rPr>
          <w:rFonts w:hint="eastAsia" w:ascii="仿宋" w:hAnsi="仿宋" w:eastAsia="仿宋" w:cs="仿宋"/>
          <w:b w:val="0"/>
          <w:sz w:val="28"/>
          <w:szCs w:val="28"/>
          <w:highlight w:val="none"/>
        </w:rPr>
        <w:t>17.3 不可抗力后果的承担</w:t>
      </w:r>
      <w:bookmarkEnd w:id="632"/>
      <w:bookmarkEnd w:id="633"/>
      <w:bookmarkEnd w:id="634"/>
    </w:p>
    <w:bookmarkEnd w:id="635"/>
    <w:bookmarkEnd w:id="636"/>
    <w:bookmarkEnd w:id="637"/>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17.3.1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17.3.2 不可抗力导致的人员伤亡、财产损失、费用增加和（或）工期延误等后果，由合同当事人按以下原则承担：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（2）承包人施工设备的损坏由承包人承担；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（3）发包人和承包人承担各自人员伤亡和财产的损失；</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（5）因不可抗力引起或将引起工期延误，发包人要求赶工的，由此增加的赶工费用由发包人承担；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（6）承包人在停工期间按照发包人要求照管、清理和修复工程的费用由发包人承担。</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因合同一方迟延履行合同义务，在迟延履行期间遭遇不可抗力的，不免除其违约责任。</w:t>
      </w:r>
    </w:p>
    <w:p>
      <w:pPr>
        <w:pStyle w:val="6"/>
        <w:spacing w:before="0" w:after="0" w:line="360" w:lineRule="auto"/>
        <w:ind w:firstLine="560" w:firstLineChars="200"/>
        <w:rPr>
          <w:rFonts w:ascii="仿宋" w:hAnsi="仿宋" w:eastAsia="仿宋" w:cs="仿宋"/>
          <w:b w:val="0"/>
          <w:sz w:val="28"/>
          <w:szCs w:val="28"/>
          <w:highlight w:val="none"/>
        </w:rPr>
      </w:pPr>
      <w:bookmarkStart w:id="638" w:name="_Toc12038"/>
      <w:bookmarkStart w:id="639" w:name="_Toc19683"/>
      <w:bookmarkStart w:id="640" w:name="_Toc25603"/>
      <w:bookmarkStart w:id="641" w:name="_Toc337558827"/>
      <w:r>
        <w:rPr>
          <w:rFonts w:hint="eastAsia" w:ascii="仿宋" w:hAnsi="仿宋" w:eastAsia="仿宋" w:cs="仿宋"/>
          <w:b w:val="0"/>
          <w:sz w:val="28"/>
          <w:szCs w:val="28"/>
          <w:highlight w:val="none"/>
        </w:rPr>
        <w:t>17.4 因不可抗力解除合同</w:t>
      </w:r>
      <w:bookmarkEnd w:id="638"/>
      <w:bookmarkEnd w:id="639"/>
      <w:bookmarkEnd w:id="640"/>
    </w:p>
    <w:bookmarkEnd w:id="641"/>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（1）合同解除前承包人已完成工作的价款；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（2）承包人为工程订购的并已交付给承包人，或承包人有责任接受交付的材料、工程设备和其他物品的价款；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（3）发包人要求承包人退货或解除订货合同而产生的费用，或因不能退货或解除合同而产生的损失；</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（4）承包人撤离施工现场以及遣散承包人人员的费用；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（5）按照合同约定在合同解除前应支付给承包人的其他款项；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（6）扣减承包人按照合同约定应向发包人支付的款项；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（7）双方商定或确定的其他款项。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除专用合同条款另有约定外，合同解除后，发包人应在商定或确定上述款项后28天内完成上述款项的支付。</w:t>
      </w:r>
    </w:p>
    <w:p>
      <w:pPr>
        <w:pStyle w:val="5"/>
        <w:spacing w:before="0" w:after="0" w:line="360" w:lineRule="auto"/>
        <w:rPr>
          <w:rFonts w:ascii="仿宋" w:hAnsi="仿宋" w:eastAsia="仿宋" w:cs="仿宋"/>
          <w:b w:val="0"/>
          <w:sz w:val="28"/>
          <w:szCs w:val="28"/>
          <w:highlight w:val="none"/>
        </w:rPr>
      </w:pPr>
      <w:bookmarkStart w:id="642" w:name="_Toc15616"/>
      <w:bookmarkStart w:id="643" w:name="_Toc777"/>
      <w:bookmarkStart w:id="644" w:name="_Toc18472"/>
      <w:bookmarkStart w:id="645" w:name="_Toc337558828"/>
      <w:bookmarkStart w:id="646" w:name="_Toc296346621"/>
      <w:bookmarkStart w:id="647" w:name="_Toc296503120"/>
      <w:r>
        <w:rPr>
          <w:rFonts w:hint="eastAsia" w:ascii="仿宋" w:hAnsi="仿宋" w:eastAsia="仿宋" w:cs="仿宋"/>
          <w:b w:val="0"/>
          <w:sz w:val="28"/>
          <w:szCs w:val="28"/>
          <w:highlight w:val="none"/>
        </w:rPr>
        <w:t>18. 保险</w:t>
      </w:r>
      <w:bookmarkEnd w:id="642"/>
      <w:bookmarkEnd w:id="643"/>
      <w:bookmarkEnd w:id="644"/>
    </w:p>
    <w:bookmarkEnd w:id="645"/>
    <w:bookmarkEnd w:id="646"/>
    <w:bookmarkEnd w:id="647"/>
    <w:p>
      <w:pPr>
        <w:pStyle w:val="6"/>
        <w:spacing w:before="0" w:after="0" w:line="360" w:lineRule="auto"/>
        <w:ind w:firstLine="560" w:firstLineChars="200"/>
        <w:rPr>
          <w:rFonts w:ascii="仿宋" w:hAnsi="仿宋" w:eastAsia="仿宋" w:cs="仿宋"/>
          <w:b w:val="0"/>
          <w:sz w:val="28"/>
          <w:szCs w:val="28"/>
          <w:highlight w:val="none"/>
        </w:rPr>
      </w:pPr>
      <w:bookmarkStart w:id="648" w:name="_Toc26879"/>
      <w:bookmarkStart w:id="649" w:name="_Toc11314"/>
      <w:bookmarkStart w:id="650" w:name="_Toc31061"/>
      <w:bookmarkStart w:id="651" w:name="_Toc337558829"/>
      <w:bookmarkStart w:id="652" w:name="_Toc296346622"/>
      <w:bookmarkStart w:id="653" w:name="_Toc296503121"/>
      <w:r>
        <w:rPr>
          <w:rFonts w:hint="eastAsia" w:ascii="仿宋" w:hAnsi="仿宋" w:eastAsia="仿宋" w:cs="仿宋"/>
          <w:b w:val="0"/>
          <w:sz w:val="28"/>
          <w:szCs w:val="28"/>
          <w:highlight w:val="none"/>
        </w:rPr>
        <w:t>18.1 工程保险</w:t>
      </w:r>
      <w:bookmarkEnd w:id="648"/>
      <w:bookmarkEnd w:id="649"/>
      <w:bookmarkEnd w:id="650"/>
    </w:p>
    <w:bookmarkEnd w:id="651"/>
    <w:bookmarkEnd w:id="652"/>
    <w:bookmarkEnd w:id="653"/>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除专用合同条款另有约定外，发包人应投保建筑工程一切险或安装工程一切险；发包人委托承包人投保的，因投保产生的保险费和其他相关费用由发包人承担。</w:t>
      </w:r>
    </w:p>
    <w:p>
      <w:pPr>
        <w:pStyle w:val="6"/>
        <w:spacing w:before="0" w:after="0" w:line="360" w:lineRule="auto"/>
        <w:ind w:firstLine="560" w:firstLineChars="200"/>
        <w:rPr>
          <w:rFonts w:ascii="仿宋" w:hAnsi="仿宋" w:eastAsia="仿宋" w:cs="仿宋"/>
          <w:b w:val="0"/>
          <w:sz w:val="28"/>
          <w:szCs w:val="28"/>
          <w:highlight w:val="none"/>
        </w:rPr>
      </w:pPr>
      <w:bookmarkStart w:id="654" w:name="_Toc28695"/>
      <w:bookmarkStart w:id="655" w:name="_Toc4269"/>
      <w:bookmarkStart w:id="656" w:name="_Toc13421"/>
      <w:bookmarkStart w:id="657" w:name="_Toc296346623"/>
      <w:bookmarkStart w:id="658" w:name="_Toc296503122"/>
      <w:bookmarkStart w:id="659" w:name="_Toc337558830"/>
      <w:r>
        <w:rPr>
          <w:rFonts w:hint="eastAsia" w:ascii="仿宋" w:hAnsi="仿宋" w:eastAsia="仿宋" w:cs="仿宋"/>
          <w:b w:val="0"/>
          <w:sz w:val="28"/>
          <w:szCs w:val="28"/>
          <w:highlight w:val="none"/>
        </w:rPr>
        <w:t>18.2 工伤保险</w:t>
      </w:r>
      <w:bookmarkEnd w:id="654"/>
      <w:bookmarkEnd w:id="655"/>
      <w:bookmarkEnd w:id="656"/>
    </w:p>
    <w:bookmarkEnd w:id="657"/>
    <w:bookmarkEnd w:id="658"/>
    <w:bookmarkEnd w:id="659"/>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18.2.2 承包人应依照法律规定参加工伤保险，并为其履行合同的全部员工办理工伤保险，缴纳工伤保险费，并要求分包人及由承包人为履行合同聘请的第三方依法参加工伤保险。</w:t>
      </w:r>
    </w:p>
    <w:p>
      <w:pPr>
        <w:pStyle w:val="6"/>
        <w:spacing w:before="0" w:after="0" w:line="360" w:lineRule="auto"/>
        <w:ind w:firstLine="560" w:firstLineChars="200"/>
        <w:rPr>
          <w:rFonts w:ascii="仿宋" w:hAnsi="仿宋" w:eastAsia="仿宋" w:cs="仿宋"/>
          <w:b w:val="0"/>
          <w:sz w:val="28"/>
          <w:szCs w:val="28"/>
          <w:highlight w:val="none"/>
        </w:rPr>
      </w:pPr>
      <w:bookmarkStart w:id="660" w:name="_Toc12451"/>
      <w:bookmarkStart w:id="661" w:name="_Toc20052"/>
      <w:bookmarkStart w:id="662" w:name="_Toc12301"/>
      <w:bookmarkStart w:id="663" w:name="_Toc296503125"/>
      <w:bookmarkStart w:id="664" w:name="_Toc296346626"/>
      <w:bookmarkStart w:id="665" w:name="_Toc337558831"/>
      <w:r>
        <w:rPr>
          <w:rFonts w:hint="eastAsia" w:ascii="仿宋" w:hAnsi="仿宋" w:eastAsia="仿宋" w:cs="仿宋"/>
          <w:b w:val="0"/>
          <w:sz w:val="28"/>
          <w:szCs w:val="28"/>
          <w:highlight w:val="none"/>
        </w:rPr>
        <w:t>18.3其他保险</w:t>
      </w:r>
      <w:bookmarkEnd w:id="660"/>
      <w:bookmarkEnd w:id="661"/>
      <w:bookmarkEnd w:id="662"/>
    </w:p>
    <w:bookmarkEnd w:id="663"/>
    <w:bookmarkEnd w:id="664"/>
    <w:bookmarkEnd w:id="665"/>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除专用合同条款另有约定外，承包人应为其施工设备等办理财产保险。</w:t>
      </w:r>
    </w:p>
    <w:p>
      <w:pPr>
        <w:pStyle w:val="6"/>
        <w:spacing w:before="0" w:after="0" w:line="360" w:lineRule="auto"/>
        <w:ind w:firstLine="560" w:firstLineChars="200"/>
        <w:rPr>
          <w:rFonts w:ascii="仿宋" w:hAnsi="仿宋" w:eastAsia="仿宋" w:cs="仿宋"/>
          <w:b w:val="0"/>
          <w:sz w:val="28"/>
          <w:szCs w:val="28"/>
          <w:highlight w:val="none"/>
        </w:rPr>
      </w:pPr>
      <w:bookmarkStart w:id="666" w:name="_Toc31271"/>
      <w:bookmarkStart w:id="667" w:name="_Toc4154"/>
      <w:bookmarkStart w:id="668" w:name="_Toc23860"/>
      <w:r>
        <w:rPr>
          <w:rFonts w:hint="eastAsia" w:ascii="仿宋" w:hAnsi="仿宋" w:eastAsia="仿宋" w:cs="仿宋"/>
          <w:b w:val="0"/>
          <w:sz w:val="28"/>
          <w:szCs w:val="28"/>
          <w:highlight w:val="none"/>
        </w:rPr>
        <w:t>18.4持续保险</w:t>
      </w:r>
      <w:bookmarkEnd w:id="666"/>
      <w:bookmarkEnd w:id="667"/>
      <w:bookmarkEnd w:id="668"/>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合同当事人应与保险人保持联系，使保险人能够随时了解工程实施中的变动，并确保按保险合同条款要求持续保险。</w:t>
      </w:r>
    </w:p>
    <w:p>
      <w:pPr>
        <w:pStyle w:val="6"/>
        <w:spacing w:before="0" w:after="0" w:line="360" w:lineRule="auto"/>
        <w:ind w:firstLine="560" w:firstLineChars="200"/>
        <w:rPr>
          <w:rFonts w:ascii="仿宋" w:hAnsi="仿宋" w:eastAsia="仿宋" w:cs="仿宋"/>
          <w:b w:val="0"/>
          <w:sz w:val="28"/>
          <w:szCs w:val="28"/>
          <w:highlight w:val="none"/>
        </w:rPr>
      </w:pPr>
      <w:bookmarkStart w:id="669" w:name="_Toc20260"/>
      <w:bookmarkStart w:id="670" w:name="_Toc14037"/>
      <w:bookmarkStart w:id="671" w:name="_Toc14101"/>
      <w:bookmarkStart w:id="672" w:name="_Toc296503126"/>
      <w:bookmarkStart w:id="673" w:name="_Toc337558832"/>
      <w:bookmarkStart w:id="674" w:name="_Toc296346627"/>
      <w:r>
        <w:rPr>
          <w:rFonts w:hint="eastAsia" w:ascii="仿宋" w:hAnsi="仿宋" w:eastAsia="仿宋" w:cs="仿宋"/>
          <w:b w:val="0"/>
          <w:sz w:val="28"/>
          <w:szCs w:val="28"/>
          <w:highlight w:val="none"/>
        </w:rPr>
        <w:t>18.5 保险凭证</w:t>
      </w:r>
      <w:bookmarkEnd w:id="669"/>
      <w:bookmarkEnd w:id="670"/>
      <w:bookmarkEnd w:id="671"/>
    </w:p>
    <w:bookmarkEnd w:id="672"/>
    <w:bookmarkEnd w:id="673"/>
    <w:bookmarkEnd w:id="674"/>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合同当事人应及时向另一方当事人提交其已投保的各项保险的凭证和保险单复印件。</w:t>
      </w:r>
    </w:p>
    <w:p>
      <w:pPr>
        <w:pStyle w:val="6"/>
        <w:spacing w:before="0" w:after="0" w:line="360" w:lineRule="auto"/>
        <w:ind w:firstLine="560" w:firstLineChars="200"/>
        <w:rPr>
          <w:rFonts w:ascii="仿宋" w:hAnsi="仿宋" w:eastAsia="仿宋" w:cs="仿宋"/>
          <w:b w:val="0"/>
          <w:sz w:val="28"/>
          <w:szCs w:val="28"/>
          <w:highlight w:val="none"/>
        </w:rPr>
      </w:pPr>
      <w:bookmarkStart w:id="675" w:name="_Toc804"/>
      <w:bookmarkStart w:id="676" w:name="_Toc25854"/>
      <w:bookmarkStart w:id="677" w:name="_Toc17164"/>
      <w:bookmarkStart w:id="678" w:name="_Toc337558833"/>
      <w:bookmarkStart w:id="679" w:name="_Toc296503127"/>
      <w:bookmarkStart w:id="680" w:name="_Toc296346628"/>
      <w:r>
        <w:rPr>
          <w:rFonts w:hint="eastAsia" w:ascii="仿宋" w:hAnsi="仿宋" w:eastAsia="仿宋" w:cs="仿宋"/>
          <w:b w:val="0"/>
          <w:sz w:val="28"/>
          <w:szCs w:val="28"/>
          <w:highlight w:val="none"/>
        </w:rPr>
        <w:t>18.6 未按约定投保的补救</w:t>
      </w:r>
      <w:bookmarkEnd w:id="675"/>
      <w:bookmarkEnd w:id="676"/>
      <w:bookmarkEnd w:id="677"/>
    </w:p>
    <w:bookmarkEnd w:id="678"/>
    <w:bookmarkEnd w:id="679"/>
    <w:bookmarkEnd w:id="680"/>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18.6.2承包人未按合同约定办理保险，或未能使保险持续有效的，则发包人可代为办理，所需费用由承包人承担。承包人未按合同约定办理保险，导致未能得到足额赔偿的，由承包人负责补足。</w:t>
      </w:r>
    </w:p>
    <w:p>
      <w:pPr>
        <w:pStyle w:val="6"/>
        <w:spacing w:before="0" w:after="0" w:line="360" w:lineRule="auto"/>
        <w:ind w:firstLine="560" w:firstLineChars="200"/>
        <w:rPr>
          <w:rFonts w:ascii="仿宋" w:hAnsi="仿宋" w:eastAsia="仿宋" w:cs="仿宋"/>
          <w:b w:val="0"/>
          <w:sz w:val="28"/>
          <w:szCs w:val="28"/>
          <w:highlight w:val="none"/>
        </w:rPr>
      </w:pPr>
      <w:bookmarkStart w:id="681" w:name="_Toc19033"/>
      <w:bookmarkStart w:id="682" w:name="_Toc22932"/>
      <w:bookmarkStart w:id="683" w:name="_Toc27916"/>
      <w:bookmarkStart w:id="684" w:name="_Toc337558834"/>
      <w:r>
        <w:rPr>
          <w:rFonts w:hint="eastAsia" w:ascii="仿宋" w:hAnsi="仿宋" w:eastAsia="仿宋" w:cs="仿宋"/>
          <w:b w:val="0"/>
          <w:sz w:val="28"/>
          <w:szCs w:val="28"/>
          <w:highlight w:val="none"/>
        </w:rPr>
        <w:t>18.7 通知义务</w:t>
      </w:r>
      <w:bookmarkEnd w:id="681"/>
      <w:bookmarkEnd w:id="682"/>
      <w:bookmarkEnd w:id="683"/>
    </w:p>
    <w:bookmarkEnd w:id="684"/>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保险事故发生时，投保人应按照保险合同规定的条件和期限及时向保险人报告。发包人和承包人应当在知道保险事故发生后及时通知对方。</w:t>
      </w:r>
    </w:p>
    <w:p>
      <w:pPr>
        <w:pStyle w:val="5"/>
        <w:spacing w:before="0" w:after="0" w:line="360" w:lineRule="auto"/>
        <w:rPr>
          <w:rFonts w:ascii="仿宋" w:hAnsi="仿宋" w:eastAsia="仿宋" w:cs="仿宋"/>
          <w:b w:val="0"/>
          <w:sz w:val="28"/>
          <w:szCs w:val="28"/>
          <w:highlight w:val="none"/>
        </w:rPr>
      </w:pPr>
      <w:bookmarkStart w:id="685" w:name="_Toc19886"/>
      <w:bookmarkStart w:id="686" w:name="_Toc2432"/>
      <w:bookmarkStart w:id="687" w:name="_Toc29576"/>
      <w:bookmarkStart w:id="688" w:name="_Toc296346641"/>
      <w:bookmarkStart w:id="689" w:name="_Toc337558835"/>
      <w:bookmarkStart w:id="690" w:name="_Toc296503140"/>
      <w:r>
        <w:rPr>
          <w:rFonts w:hint="eastAsia" w:ascii="仿宋" w:hAnsi="仿宋" w:eastAsia="仿宋" w:cs="仿宋"/>
          <w:b w:val="0"/>
          <w:sz w:val="28"/>
          <w:szCs w:val="28"/>
          <w:highlight w:val="none"/>
        </w:rPr>
        <w:t>19. 索赔</w:t>
      </w:r>
      <w:bookmarkEnd w:id="685"/>
      <w:bookmarkEnd w:id="686"/>
      <w:bookmarkEnd w:id="687"/>
    </w:p>
    <w:bookmarkEnd w:id="688"/>
    <w:bookmarkEnd w:id="689"/>
    <w:bookmarkEnd w:id="690"/>
    <w:p>
      <w:pPr>
        <w:pStyle w:val="6"/>
        <w:spacing w:before="0" w:after="0" w:line="360" w:lineRule="auto"/>
        <w:ind w:firstLine="560" w:firstLineChars="200"/>
        <w:rPr>
          <w:rFonts w:ascii="仿宋" w:hAnsi="仿宋" w:eastAsia="仿宋" w:cs="仿宋"/>
          <w:b w:val="0"/>
          <w:sz w:val="28"/>
          <w:szCs w:val="28"/>
          <w:highlight w:val="none"/>
        </w:rPr>
      </w:pPr>
      <w:bookmarkStart w:id="691" w:name="_Toc4758"/>
      <w:bookmarkStart w:id="692" w:name="_Toc16748"/>
      <w:bookmarkStart w:id="693" w:name="_Toc15703"/>
      <w:bookmarkStart w:id="694" w:name="_Toc296503141"/>
      <w:bookmarkStart w:id="695" w:name="_Toc296346642"/>
      <w:bookmarkStart w:id="696" w:name="_Toc337558836"/>
      <w:r>
        <w:rPr>
          <w:rFonts w:hint="eastAsia" w:ascii="仿宋" w:hAnsi="仿宋" w:eastAsia="仿宋" w:cs="仿宋"/>
          <w:b w:val="0"/>
          <w:sz w:val="28"/>
          <w:szCs w:val="28"/>
          <w:highlight w:val="none"/>
        </w:rPr>
        <w:t>19.1承包人的索赔</w:t>
      </w:r>
      <w:bookmarkEnd w:id="691"/>
      <w:bookmarkEnd w:id="692"/>
      <w:bookmarkEnd w:id="693"/>
    </w:p>
    <w:bookmarkEnd w:id="694"/>
    <w:bookmarkEnd w:id="695"/>
    <w:bookmarkEnd w:id="696"/>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根据合同约定，承包人认为有权得到追加付款和（或）延长工期的，应按以下程序向发包人提出索赔：</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（4）在索赔事件影响结束后28天内，承包人应向监理人递交最终索赔报告，说明最终要求索赔的追加付款金额和（或）延长的工期，并附必要的记录和证明材料。</w:t>
      </w:r>
    </w:p>
    <w:p>
      <w:pPr>
        <w:pStyle w:val="6"/>
        <w:spacing w:before="0" w:after="0" w:line="360" w:lineRule="auto"/>
        <w:ind w:firstLine="560" w:firstLineChars="200"/>
        <w:rPr>
          <w:rFonts w:ascii="仿宋" w:hAnsi="仿宋" w:eastAsia="仿宋" w:cs="仿宋"/>
          <w:b w:val="0"/>
          <w:sz w:val="28"/>
          <w:szCs w:val="28"/>
          <w:highlight w:val="none"/>
        </w:rPr>
      </w:pPr>
      <w:bookmarkStart w:id="697" w:name="_Toc10020"/>
      <w:bookmarkStart w:id="698" w:name="_Toc20910"/>
      <w:bookmarkStart w:id="699" w:name="_Toc27113"/>
      <w:bookmarkStart w:id="700" w:name="_Toc337558837"/>
      <w:bookmarkStart w:id="701" w:name="_Toc296346643"/>
      <w:bookmarkStart w:id="702" w:name="_Toc296503142"/>
      <w:r>
        <w:rPr>
          <w:rFonts w:hint="eastAsia" w:ascii="仿宋" w:hAnsi="仿宋" w:eastAsia="仿宋" w:cs="仿宋"/>
          <w:b w:val="0"/>
          <w:sz w:val="28"/>
          <w:szCs w:val="28"/>
          <w:highlight w:val="none"/>
        </w:rPr>
        <w:t>19.2 对承包人索赔的处理</w:t>
      </w:r>
      <w:bookmarkEnd w:id="697"/>
      <w:bookmarkEnd w:id="698"/>
      <w:bookmarkEnd w:id="699"/>
    </w:p>
    <w:bookmarkEnd w:id="700"/>
    <w:bookmarkEnd w:id="701"/>
    <w:bookmarkEnd w:id="702"/>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对承包人索赔的处理如下：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（3）承包人接受索赔处理结果的，索赔款项在当期进度款中进行支付；承包人不接受索赔处理结果的，按照第20条〔争议解决〕约定处理。</w:t>
      </w:r>
    </w:p>
    <w:p>
      <w:pPr>
        <w:pStyle w:val="6"/>
        <w:spacing w:before="0" w:after="0" w:line="360" w:lineRule="auto"/>
        <w:ind w:firstLine="560" w:firstLineChars="200"/>
        <w:rPr>
          <w:rFonts w:ascii="仿宋" w:hAnsi="仿宋" w:eastAsia="仿宋" w:cs="仿宋"/>
          <w:b w:val="0"/>
          <w:sz w:val="28"/>
          <w:szCs w:val="28"/>
          <w:highlight w:val="none"/>
        </w:rPr>
      </w:pPr>
      <w:bookmarkStart w:id="703" w:name="_Toc4021"/>
      <w:bookmarkStart w:id="704" w:name="_Toc7592"/>
      <w:bookmarkStart w:id="705" w:name="_Toc22376"/>
      <w:bookmarkStart w:id="706" w:name="_Toc296346644"/>
      <w:bookmarkStart w:id="707" w:name="_Toc296503143"/>
      <w:bookmarkStart w:id="708" w:name="_Toc337558838"/>
      <w:r>
        <w:rPr>
          <w:rFonts w:hint="eastAsia" w:ascii="仿宋" w:hAnsi="仿宋" w:eastAsia="仿宋" w:cs="仿宋"/>
          <w:b w:val="0"/>
          <w:sz w:val="28"/>
          <w:szCs w:val="28"/>
          <w:highlight w:val="none"/>
        </w:rPr>
        <w:t>19.3发包人的索赔</w:t>
      </w:r>
      <w:bookmarkEnd w:id="703"/>
      <w:bookmarkEnd w:id="704"/>
      <w:bookmarkEnd w:id="705"/>
    </w:p>
    <w:bookmarkEnd w:id="706"/>
    <w:bookmarkEnd w:id="707"/>
    <w:bookmarkEnd w:id="708"/>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根据合同约定，发包人认为有权得到赔付金额和（或）延长缺陷责任期的，监理人应向承包人发出通知并附有详细的证明。</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6"/>
        <w:spacing w:before="0" w:after="0" w:line="360" w:lineRule="auto"/>
        <w:ind w:firstLine="560" w:firstLineChars="200"/>
        <w:rPr>
          <w:rFonts w:ascii="仿宋" w:hAnsi="仿宋" w:eastAsia="仿宋" w:cs="仿宋"/>
          <w:b w:val="0"/>
          <w:sz w:val="28"/>
          <w:szCs w:val="28"/>
          <w:highlight w:val="none"/>
        </w:rPr>
      </w:pPr>
      <w:bookmarkStart w:id="709" w:name="_Toc17897"/>
      <w:bookmarkStart w:id="710" w:name="_Toc16824"/>
      <w:bookmarkStart w:id="711" w:name="_Toc577"/>
      <w:bookmarkStart w:id="712" w:name="_Toc337558839"/>
      <w:bookmarkStart w:id="713" w:name="_Toc296503144"/>
      <w:bookmarkStart w:id="714" w:name="_Toc296346645"/>
      <w:r>
        <w:rPr>
          <w:rFonts w:hint="eastAsia" w:ascii="仿宋" w:hAnsi="仿宋" w:eastAsia="仿宋" w:cs="仿宋"/>
          <w:b w:val="0"/>
          <w:sz w:val="28"/>
          <w:szCs w:val="28"/>
          <w:highlight w:val="none"/>
        </w:rPr>
        <w:t>19.4 对发包人索赔的处理</w:t>
      </w:r>
      <w:bookmarkEnd w:id="709"/>
      <w:bookmarkEnd w:id="710"/>
      <w:bookmarkEnd w:id="711"/>
    </w:p>
    <w:bookmarkEnd w:id="712"/>
    <w:bookmarkEnd w:id="713"/>
    <w:bookmarkEnd w:id="714"/>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对发包人索赔的处理如下：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（1）承包人收到发包人提交的索赔报告后，应及时审查索赔报告的内容、查验发包人证明材料；</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（3）承包人接受索赔处理结果的，发包人可从应支付给承包人的合同价款中扣除赔付的金额或延长缺陷责任期；发包人不接受索赔处理结果的，按第20条〔争议解决〕约定处理。</w:t>
      </w:r>
    </w:p>
    <w:p>
      <w:pPr>
        <w:pStyle w:val="6"/>
        <w:spacing w:before="0" w:after="0" w:line="360" w:lineRule="auto"/>
        <w:ind w:firstLine="560" w:firstLineChars="200"/>
        <w:rPr>
          <w:rFonts w:ascii="仿宋" w:hAnsi="仿宋" w:eastAsia="仿宋" w:cs="仿宋"/>
          <w:b w:val="0"/>
          <w:sz w:val="28"/>
          <w:szCs w:val="28"/>
          <w:highlight w:val="none"/>
        </w:rPr>
      </w:pPr>
      <w:bookmarkStart w:id="715" w:name="_Toc2320"/>
      <w:bookmarkStart w:id="716" w:name="_Toc29518"/>
      <w:bookmarkStart w:id="717" w:name="_Toc29446"/>
      <w:r>
        <w:rPr>
          <w:rFonts w:hint="eastAsia" w:ascii="仿宋" w:hAnsi="仿宋" w:eastAsia="仿宋" w:cs="仿宋"/>
          <w:b w:val="0"/>
          <w:sz w:val="28"/>
          <w:szCs w:val="28"/>
          <w:highlight w:val="none"/>
        </w:rPr>
        <w:t>19.5 提出索赔的期限</w:t>
      </w:r>
      <w:bookmarkEnd w:id="715"/>
      <w:bookmarkEnd w:id="716"/>
      <w:bookmarkEnd w:id="717"/>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（1）承包人按第14.2款〔竣工结算审核〕约定接收竣工付款证书后，应被视为已无权再提出在工程接收证书颁发前所发生的任何索赔。</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（2）承包人按第14.4款〔最终结清〕提交的最终结清申请单中，只限于提出工程接收证书颁发后发生的索赔。提出索赔的期限自接受最终结清证书时终止。</w:t>
      </w:r>
    </w:p>
    <w:p>
      <w:pPr>
        <w:pStyle w:val="5"/>
        <w:spacing w:before="0" w:after="0" w:line="360" w:lineRule="auto"/>
        <w:rPr>
          <w:rFonts w:ascii="仿宋" w:hAnsi="仿宋" w:eastAsia="仿宋" w:cs="仿宋"/>
          <w:b w:val="0"/>
          <w:sz w:val="28"/>
          <w:szCs w:val="28"/>
          <w:highlight w:val="none"/>
        </w:rPr>
      </w:pPr>
      <w:bookmarkStart w:id="718" w:name="_Toc28602"/>
      <w:bookmarkStart w:id="719" w:name="_Toc23231"/>
      <w:bookmarkStart w:id="720" w:name="_Toc19268"/>
      <w:r>
        <w:rPr>
          <w:rFonts w:hint="eastAsia" w:ascii="仿宋" w:hAnsi="仿宋" w:eastAsia="仿宋" w:cs="仿宋"/>
          <w:b w:val="0"/>
          <w:sz w:val="28"/>
          <w:szCs w:val="28"/>
          <w:highlight w:val="none"/>
        </w:rPr>
        <w:t>20</w:t>
      </w:r>
      <w:bookmarkStart w:id="721" w:name="_Toc296346647"/>
      <w:bookmarkStart w:id="722" w:name="_Toc296503146"/>
      <w:bookmarkStart w:id="723" w:name="_Toc337558840"/>
      <w:r>
        <w:rPr>
          <w:rFonts w:hint="eastAsia" w:ascii="仿宋" w:hAnsi="仿宋" w:eastAsia="仿宋" w:cs="仿宋"/>
          <w:b w:val="0"/>
          <w:sz w:val="28"/>
          <w:szCs w:val="28"/>
          <w:highlight w:val="none"/>
        </w:rPr>
        <w:t>. 争议解决</w:t>
      </w:r>
      <w:bookmarkEnd w:id="718"/>
      <w:bookmarkEnd w:id="719"/>
      <w:bookmarkEnd w:id="720"/>
    </w:p>
    <w:bookmarkEnd w:id="721"/>
    <w:bookmarkEnd w:id="722"/>
    <w:bookmarkEnd w:id="723"/>
    <w:p>
      <w:pPr>
        <w:pStyle w:val="6"/>
        <w:spacing w:before="0" w:after="0" w:line="360" w:lineRule="auto"/>
        <w:ind w:firstLine="560" w:firstLineChars="200"/>
        <w:rPr>
          <w:rFonts w:ascii="仿宋" w:hAnsi="仿宋" w:eastAsia="仿宋" w:cs="仿宋"/>
          <w:b w:val="0"/>
          <w:sz w:val="28"/>
          <w:szCs w:val="28"/>
          <w:highlight w:val="none"/>
        </w:rPr>
      </w:pPr>
      <w:bookmarkStart w:id="724" w:name="_Toc18214"/>
      <w:bookmarkStart w:id="725" w:name="_Toc12561"/>
      <w:bookmarkStart w:id="726" w:name="_Toc29784"/>
      <w:bookmarkStart w:id="727" w:name="_Toc296503147"/>
      <w:bookmarkStart w:id="728" w:name="_Toc337558841"/>
      <w:bookmarkStart w:id="729" w:name="_Toc296346648"/>
      <w:r>
        <w:rPr>
          <w:rFonts w:hint="eastAsia" w:ascii="仿宋" w:hAnsi="仿宋" w:eastAsia="仿宋" w:cs="仿宋"/>
          <w:b w:val="0"/>
          <w:sz w:val="28"/>
          <w:szCs w:val="28"/>
          <w:highlight w:val="none"/>
        </w:rPr>
        <w:t>20.1和解</w:t>
      </w:r>
      <w:bookmarkEnd w:id="724"/>
      <w:bookmarkEnd w:id="725"/>
      <w:bookmarkEnd w:id="726"/>
    </w:p>
    <w:bookmarkEnd w:id="727"/>
    <w:bookmarkEnd w:id="728"/>
    <w:bookmarkEnd w:id="729"/>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合同当事人可以就争议自行和解，自行和解达成协议的经双方签字并盖章后作为合同补充文件，双方均应遵照执行。</w:t>
      </w:r>
    </w:p>
    <w:p>
      <w:pPr>
        <w:pStyle w:val="6"/>
        <w:spacing w:before="0" w:after="0" w:line="360" w:lineRule="auto"/>
        <w:ind w:firstLine="560" w:firstLineChars="200"/>
        <w:rPr>
          <w:rFonts w:ascii="仿宋" w:hAnsi="仿宋" w:eastAsia="仿宋" w:cs="仿宋"/>
          <w:b w:val="0"/>
          <w:sz w:val="28"/>
          <w:szCs w:val="28"/>
          <w:highlight w:val="none"/>
        </w:rPr>
      </w:pPr>
      <w:bookmarkStart w:id="730" w:name="_Toc7025"/>
      <w:bookmarkStart w:id="731" w:name="_Toc2863"/>
      <w:bookmarkStart w:id="732" w:name="_Toc26773"/>
      <w:r>
        <w:rPr>
          <w:rFonts w:hint="eastAsia" w:ascii="仿宋" w:hAnsi="仿宋" w:eastAsia="仿宋" w:cs="仿宋"/>
          <w:b w:val="0"/>
          <w:sz w:val="28"/>
          <w:szCs w:val="28"/>
          <w:highlight w:val="none"/>
        </w:rPr>
        <w:t>20</w:t>
      </w:r>
      <w:bookmarkStart w:id="733" w:name="_Toc337558842"/>
      <w:bookmarkStart w:id="734" w:name="_Toc296503148"/>
      <w:bookmarkStart w:id="735" w:name="_Toc296346649"/>
      <w:r>
        <w:rPr>
          <w:rFonts w:hint="eastAsia" w:ascii="仿宋" w:hAnsi="仿宋" w:eastAsia="仿宋" w:cs="仿宋"/>
          <w:b w:val="0"/>
          <w:sz w:val="28"/>
          <w:szCs w:val="28"/>
          <w:highlight w:val="none"/>
        </w:rPr>
        <w:t>.2调解</w:t>
      </w:r>
      <w:bookmarkEnd w:id="730"/>
      <w:bookmarkEnd w:id="731"/>
      <w:bookmarkEnd w:id="732"/>
    </w:p>
    <w:bookmarkEnd w:id="733"/>
    <w:bookmarkEnd w:id="734"/>
    <w:bookmarkEnd w:id="735"/>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合同当事人可以就争议请求建设行政主管部门、行业协会或其他第三方进行调解，调解达成协议的，经双方签字并盖章后作为合同补充文件，双方均应遵照执行。</w:t>
      </w:r>
    </w:p>
    <w:p>
      <w:pPr>
        <w:pStyle w:val="6"/>
        <w:spacing w:before="0" w:after="0" w:line="360" w:lineRule="auto"/>
        <w:ind w:firstLine="560" w:firstLineChars="200"/>
        <w:rPr>
          <w:rFonts w:ascii="仿宋" w:hAnsi="仿宋" w:eastAsia="仿宋" w:cs="仿宋"/>
          <w:b w:val="0"/>
          <w:sz w:val="28"/>
          <w:szCs w:val="28"/>
          <w:highlight w:val="none"/>
        </w:rPr>
      </w:pPr>
      <w:bookmarkStart w:id="736" w:name="_Toc28511"/>
      <w:bookmarkStart w:id="737" w:name="_Toc22504"/>
      <w:bookmarkStart w:id="738" w:name="_Toc25459"/>
      <w:bookmarkStart w:id="739" w:name="_Toc296503149"/>
      <w:bookmarkStart w:id="740" w:name="_Toc296346650"/>
      <w:bookmarkStart w:id="741" w:name="_Toc337558843"/>
      <w:r>
        <w:rPr>
          <w:rFonts w:hint="eastAsia" w:ascii="仿宋" w:hAnsi="仿宋" w:eastAsia="仿宋" w:cs="仿宋"/>
          <w:b w:val="0"/>
          <w:sz w:val="28"/>
          <w:szCs w:val="28"/>
          <w:highlight w:val="none"/>
        </w:rPr>
        <w:t>20.3争议评审</w:t>
      </w:r>
      <w:bookmarkEnd w:id="736"/>
      <w:bookmarkEnd w:id="737"/>
      <w:bookmarkEnd w:id="738"/>
    </w:p>
    <w:bookmarkEnd w:id="739"/>
    <w:bookmarkEnd w:id="740"/>
    <w:bookmarkEnd w:id="741"/>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合同当事人在专用合同条款中约定采取争议评审方式解决争议以及评审规则，并按下列约定执行：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20.3.1 争议评审小组的确定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除专用合同条款另有约定外，评审员报酬由发包人和承包人各承担一半。</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20.3.2 争议评审小组的决定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20.3.3 争议评审小组决定的效力</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争议评审小组作出的书面决定经合同当事人签字确认后，对双方具有约束力，双方应遵照执行。</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任何一方当事人不接受争议评审小组决定或不履行争议评审小组决定的，双方可选择采用其他争议解决方式。</w:t>
      </w:r>
    </w:p>
    <w:p>
      <w:pPr>
        <w:pStyle w:val="6"/>
        <w:spacing w:before="0" w:after="0" w:line="360" w:lineRule="auto"/>
        <w:ind w:firstLine="560" w:firstLineChars="200"/>
        <w:rPr>
          <w:rFonts w:ascii="仿宋" w:hAnsi="仿宋" w:eastAsia="仿宋" w:cs="仿宋"/>
          <w:b w:val="0"/>
          <w:sz w:val="28"/>
          <w:szCs w:val="28"/>
          <w:highlight w:val="none"/>
        </w:rPr>
      </w:pPr>
      <w:bookmarkStart w:id="742" w:name="_Toc9454"/>
      <w:bookmarkStart w:id="743" w:name="_Toc3198"/>
      <w:bookmarkStart w:id="744" w:name="_Toc13099"/>
      <w:bookmarkStart w:id="745" w:name="_Toc296503150"/>
      <w:bookmarkStart w:id="746" w:name="_Toc337558844"/>
      <w:bookmarkStart w:id="747" w:name="_Toc296346651"/>
      <w:r>
        <w:rPr>
          <w:rFonts w:hint="eastAsia" w:ascii="仿宋" w:hAnsi="仿宋" w:eastAsia="仿宋" w:cs="仿宋"/>
          <w:b w:val="0"/>
          <w:sz w:val="28"/>
          <w:szCs w:val="28"/>
          <w:highlight w:val="none"/>
        </w:rPr>
        <w:t>20.4仲裁或诉讼</w:t>
      </w:r>
      <w:bookmarkEnd w:id="742"/>
      <w:bookmarkEnd w:id="743"/>
      <w:bookmarkEnd w:id="744"/>
    </w:p>
    <w:bookmarkEnd w:id="745"/>
    <w:bookmarkEnd w:id="746"/>
    <w:bookmarkEnd w:id="747"/>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因合同及合同有关事项产生的争议，合同当事人可以在专用合同条款中约定以下一种方式解决争议：</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（1）向约定的仲裁委员会申请仲裁；</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（2）向有管辖权的人民法院起诉。</w:t>
      </w:r>
    </w:p>
    <w:p>
      <w:pPr>
        <w:pStyle w:val="6"/>
        <w:spacing w:before="0" w:after="0" w:line="360" w:lineRule="auto"/>
        <w:ind w:firstLine="560" w:firstLineChars="200"/>
        <w:rPr>
          <w:rFonts w:ascii="仿宋" w:hAnsi="仿宋" w:eastAsia="仿宋" w:cs="仿宋"/>
          <w:b w:val="0"/>
          <w:sz w:val="28"/>
          <w:szCs w:val="28"/>
          <w:highlight w:val="none"/>
        </w:rPr>
      </w:pPr>
      <w:bookmarkStart w:id="748" w:name="_Toc21244"/>
      <w:bookmarkStart w:id="749" w:name="_Toc12173"/>
      <w:bookmarkStart w:id="750" w:name="_Toc2761"/>
      <w:bookmarkStart w:id="751" w:name="_Toc296346653"/>
      <w:bookmarkStart w:id="752" w:name="_Toc337558845"/>
      <w:bookmarkStart w:id="753" w:name="_Toc296503152"/>
      <w:r>
        <w:rPr>
          <w:rFonts w:hint="eastAsia" w:ascii="仿宋" w:hAnsi="仿宋" w:eastAsia="仿宋" w:cs="仿宋"/>
          <w:b w:val="0"/>
          <w:sz w:val="28"/>
          <w:szCs w:val="28"/>
          <w:highlight w:val="none"/>
        </w:rPr>
        <w:t>20.5争议解决条款效力</w:t>
      </w:r>
      <w:bookmarkEnd w:id="748"/>
      <w:bookmarkEnd w:id="749"/>
      <w:bookmarkEnd w:id="750"/>
    </w:p>
    <w:bookmarkEnd w:id="751"/>
    <w:bookmarkEnd w:id="752"/>
    <w:bookmarkEnd w:id="753"/>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合同有关争议解决的条款独立存在，合同的变更、解除、终止、无效或者被撤销均不影响其效力。 </w:t>
      </w:r>
    </w:p>
    <w:p>
      <w:pPr>
        <w:pStyle w:val="4"/>
        <w:jc w:val="center"/>
        <w:rPr>
          <w:rFonts w:hint="eastAsia" w:ascii="仿宋" w:hAnsi="仿宋" w:eastAsia="仿宋" w:cs="仿宋"/>
          <w:sz w:val="44"/>
          <w:szCs w:val="44"/>
          <w:highlight w:val="none"/>
        </w:rPr>
      </w:pPr>
      <w:r>
        <w:rPr>
          <w:rFonts w:hint="eastAsia" w:ascii="仿宋" w:hAnsi="仿宋" w:eastAsia="仿宋" w:cs="仿宋"/>
          <w:sz w:val="28"/>
          <w:szCs w:val="28"/>
          <w:highlight w:val="none"/>
        </w:rPr>
        <w:br w:type="page"/>
      </w:r>
      <w:bookmarkStart w:id="754" w:name="_Toc4038"/>
      <w:bookmarkStart w:id="755" w:name="_Toc17494"/>
      <w:bookmarkStart w:id="756" w:name="_Toc5852"/>
      <w:r>
        <w:rPr>
          <w:rFonts w:hint="eastAsia" w:ascii="仿宋" w:hAnsi="仿宋" w:eastAsia="仿宋" w:cs="仿宋"/>
          <w:sz w:val="44"/>
          <w:szCs w:val="44"/>
          <w:highlight w:val="none"/>
        </w:rPr>
        <w:t>第三部分 专用合同条款</w:t>
      </w:r>
      <w:bookmarkEnd w:id="754"/>
      <w:bookmarkEnd w:id="755"/>
      <w:bookmarkEnd w:id="756"/>
    </w:p>
    <w:p>
      <w:pPr>
        <w:pStyle w:val="5"/>
        <w:spacing w:before="0" w:after="0" w:line="360" w:lineRule="auto"/>
        <w:rPr>
          <w:rFonts w:ascii="仿宋" w:hAnsi="仿宋" w:eastAsia="仿宋" w:cs="仿宋"/>
          <w:b w:val="0"/>
          <w:sz w:val="28"/>
          <w:szCs w:val="28"/>
          <w:highlight w:val="none"/>
        </w:rPr>
      </w:pPr>
      <w:bookmarkStart w:id="757" w:name="_Toc12108"/>
      <w:bookmarkStart w:id="758" w:name="_Toc5016"/>
      <w:bookmarkStart w:id="759" w:name="_Toc29299"/>
      <w:r>
        <w:rPr>
          <w:rFonts w:hint="eastAsia" w:ascii="仿宋" w:hAnsi="仿宋" w:eastAsia="仿宋" w:cs="仿宋"/>
          <w:b w:val="0"/>
          <w:sz w:val="28"/>
          <w:szCs w:val="28"/>
          <w:highlight w:val="none"/>
        </w:rPr>
        <w:t>1</w:t>
      </w:r>
      <w:bookmarkStart w:id="760" w:name="_Toc296890984"/>
      <w:bookmarkStart w:id="761" w:name="_Toc296503156"/>
      <w:bookmarkStart w:id="762" w:name="_Toc296944495"/>
      <w:bookmarkStart w:id="763" w:name="_Toc296346657"/>
      <w:bookmarkStart w:id="764" w:name="_Toc296347155"/>
      <w:bookmarkStart w:id="765" w:name="_Toc292559361"/>
      <w:bookmarkStart w:id="766" w:name="_Toc292559866"/>
      <w:bookmarkStart w:id="767" w:name="_Toc297120456"/>
      <w:bookmarkStart w:id="768" w:name="_Toc296891196"/>
      <w:bookmarkStart w:id="769" w:name="_Toc297048342"/>
      <w:r>
        <w:rPr>
          <w:rFonts w:hint="eastAsia" w:ascii="仿宋" w:hAnsi="仿宋" w:eastAsia="仿宋" w:cs="仿宋"/>
          <w:b w:val="0"/>
          <w:sz w:val="28"/>
          <w:szCs w:val="28"/>
          <w:highlight w:val="none"/>
        </w:rPr>
        <w:t>. 一般约定</w:t>
      </w:r>
      <w:bookmarkEnd w:id="757"/>
      <w:bookmarkEnd w:id="758"/>
      <w:bookmarkEnd w:id="759"/>
    </w:p>
    <w:bookmarkEnd w:id="760"/>
    <w:bookmarkEnd w:id="761"/>
    <w:bookmarkEnd w:id="762"/>
    <w:bookmarkEnd w:id="763"/>
    <w:bookmarkEnd w:id="764"/>
    <w:bookmarkEnd w:id="765"/>
    <w:bookmarkEnd w:id="766"/>
    <w:bookmarkEnd w:id="767"/>
    <w:bookmarkEnd w:id="768"/>
    <w:bookmarkEnd w:id="769"/>
    <w:p>
      <w:pPr>
        <w:spacing w:after="0" w:line="360" w:lineRule="auto"/>
        <w:ind w:firstLine="560" w:firstLineChars="200"/>
        <w:outlineLvl w:val="2"/>
        <w:rPr>
          <w:rFonts w:ascii="仿宋" w:hAnsi="仿宋" w:eastAsia="仿宋" w:cs="仿宋"/>
          <w:sz w:val="28"/>
          <w:szCs w:val="28"/>
          <w:highlight w:val="none"/>
        </w:rPr>
      </w:pPr>
      <w:bookmarkStart w:id="770" w:name="_Toc16589"/>
      <w:bookmarkStart w:id="771" w:name="_Toc31168"/>
      <w:bookmarkStart w:id="772" w:name="_Toc25656"/>
      <w:r>
        <w:rPr>
          <w:rFonts w:hint="eastAsia" w:ascii="仿宋" w:hAnsi="仿宋" w:eastAsia="仿宋" w:cs="仿宋"/>
          <w:sz w:val="28"/>
          <w:szCs w:val="28"/>
          <w:highlight w:val="none"/>
        </w:rPr>
        <w:t>1.1 词语定义</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1.1.2 合同当事人及其他相关方</w:t>
      </w:r>
    </w:p>
    <w:p>
      <w:pPr>
        <w:spacing w:line="360" w:lineRule="auto"/>
        <w:ind w:firstLine="560" w:firstLineChars="200"/>
        <w:rPr>
          <w:rFonts w:ascii="仿宋" w:hAnsi="仿宋" w:eastAsia="仿宋" w:cs="仿宋"/>
          <w:sz w:val="28"/>
          <w:szCs w:val="28"/>
          <w:highlight w:val="none"/>
        </w:rPr>
      </w:pPr>
      <w:commentRangeStart w:id="8"/>
      <w:r>
        <w:rPr>
          <w:rFonts w:hint="eastAsia" w:ascii="仿宋" w:hAnsi="仿宋" w:eastAsia="仿宋" w:cs="仿宋"/>
          <w:sz w:val="28"/>
          <w:szCs w:val="28"/>
          <w:highlight w:val="none"/>
        </w:rPr>
        <w:t>1.1.2.4监理人：</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名    称：</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资质类别和等级：</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电子信箱：</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通信地址：</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1.1.2.5 设计人：</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名    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资质类别和等级：</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电子信箱：</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通信地址：</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commentRangeEnd w:id="8"/>
      <w:r>
        <w:commentReference w:id="8"/>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1.1.3 工程和设备</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1.1.3.7 作为施工现场组成部分的其他场所包括：</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1.1.3.9 永久占地包括：</w:t>
      </w:r>
      <w:r>
        <w:rPr>
          <w:rFonts w:hint="eastAsia" w:ascii="仿宋" w:hAnsi="仿宋" w:eastAsia="仿宋" w:cs="仿宋"/>
          <w:sz w:val="28"/>
          <w:szCs w:val="28"/>
          <w:highlight w:val="none"/>
          <w:u w:val="single"/>
        </w:rPr>
        <w:t xml:space="preserve">     /     </w:t>
      </w:r>
      <w:r>
        <w:rPr>
          <w:rFonts w:hint="eastAsia" w:ascii="仿宋" w:hAnsi="仿宋" w:eastAsia="仿宋" w:cs="仿宋"/>
          <w:kern w:val="0"/>
          <w:sz w:val="28"/>
          <w:szCs w:val="28"/>
          <w:highlight w:val="none"/>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1.1.3.10 临时占地包括：</w:t>
      </w:r>
      <w:r>
        <w:rPr>
          <w:rFonts w:hint="eastAsia" w:ascii="仿宋" w:hAnsi="仿宋" w:eastAsia="仿宋" w:cs="仿宋"/>
          <w:sz w:val="28"/>
          <w:szCs w:val="28"/>
          <w:highlight w:val="none"/>
          <w:u w:val="single"/>
        </w:rPr>
        <w:t xml:space="preserve">     /    </w:t>
      </w:r>
      <w:r>
        <w:rPr>
          <w:rFonts w:hint="eastAsia" w:ascii="仿宋" w:hAnsi="仿宋" w:eastAsia="仿宋" w:cs="仿宋"/>
          <w:kern w:val="0"/>
          <w:sz w:val="28"/>
          <w:szCs w:val="28"/>
          <w:highlight w:val="none"/>
        </w:rPr>
        <w:t>。</w:t>
      </w:r>
    </w:p>
    <w:p>
      <w:pPr>
        <w:pStyle w:val="25"/>
        <w:rPr>
          <w:rFonts w:ascii="仿宋" w:hAnsi="仿宋" w:eastAsia="仿宋" w:cs="仿宋"/>
          <w:kern w:val="0"/>
          <w:sz w:val="28"/>
          <w:szCs w:val="28"/>
          <w:highlight w:val="none"/>
        </w:rPr>
      </w:pPr>
      <w:r>
        <w:rPr>
          <w:rFonts w:hint="eastAsia" w:ascii="仿宋" w:hAnsi="仿宋" w:eastAsia="仿宋" w:cs="仿宋"/>
          <w:kern w:val="0"/>
          <w:sz w:val="28"/>
          <w:szCs w:val="28"/>
          <w:highlight w:val="none"/>
        </w:rPr>
        <w:t>1.1.6其他</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1.1.6.1书面形式：为经法定代表人或其授权现场工程师代表在授权范围内予以书面认可并加盖公章的文书。</w:t>
      </w:r>
    </w:p>
    <w:p>
      <w:pPr>
        <w:spacing w:after="0" w:line="360" w:lineRule="auto"/>
        <w:ind w:firstLine="560" w:firstLineChars="200"/>
        <w:outlineLvl w:val="2"/>
        <w:rPr>
          <w:rFonts w:ascii="仿宋" w:hAnsi="仿宋" w:eastAsia="仿宋" w:cs="仿宋"/>
          <w:sz w:val="28"/>
          <w:szCs w:val="28"/>
          <w:highlight w:val="none"/>
        </w:rPr>
      </w:pPr>
      <w:r>
        <w:rPr>
          <w:rFonts w:hint="eastAsia" w:ascii="仿宋" w:hAnsi="仿宋" w:eastAsia="仿宋" w:cs="仿宋"/>
          <w:sz w:val="28"/>
          <w:szCs w:val="28"/>
          <w:highlight w:val="none"/>
        </w:rPr>
        <w:t>1.3法律</w:t>
      </w:r>
      <w:bookmarkEnd w:id="770"/>
      <w:bookmarkEnd w:id="771"/>
      <w:bookmarkEnd w:id="772"/>
      <w:r>
        <w:rPr>
          <w:rFonts w:hint="eastAsia" w:ascii="仿宋" w:hAnsi="仿宋" w:eastAsia="仿宋" w:cs="仿宋"/>
          <w:sz w:val="28"/>
          <w:szCs w:val="28"/>
          <w:highlight w:val="none"/>
        </w:rPr>
        <w:t xml:space="preserve"> </w:t>
      </w:r>
    </w:p>
    <w:p>
      <w:pPr>
        <w:pStyle w:val="17"/>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适用于合同的其他规范性文件：</w:t>
      </w:r>
      <w:r>
        <w:rPr>
          <w:rFonts w:hint="eastAsia" w:ascii="仿宋" w:hAnsi="仿宋" w:eastAsia="仿宋" w:cs="仿宋"/>
          <w:sz w:val="28"/>
          <w:szCs w:val="28"/>
          <w:highlight w:val="none"/>
          <w:u w:val="single"/>
        </w:rPr>
        <w:t>国家、广东省、珠海市、斗门区当地现行有效的有关建设项目管理、设计、施工、</w:t>
      </w:r>
      <w:r>
        <w:rPr>
          <w:rFonts w:hint="eastAsia" w:ascii="仿宋" w:hAnsi="仿宋" w:eastAsia="仿宋" w:cs="仿宋"/>
          <w:sz w:val="28"/>
          <w:szCs w:val="28"/>
          <w:highlight w:val="none"/>
          <w:u w:val="single"/>
          <w:lang w:val="en-US" w:eastAsia="zh-CN"/>
        </w:rPr>
        <w:t>安全、</w:t>
      </w:r>
      <w:r>
        <w:rPr>
          <w:rFonts w:hint="eastAsia" w:ascii="仿宋" w:hAnsi="仿宋" w:eastAsia="仿宋" w:cs="仿宋"/>
          <w:sz w:val="28"/>
          <w:szCs w:val="28"/>
          <w:highlight w:val="none"/>
          <w:u w:val="single"/>
        </w:rPr>
        <w:t>质量及验收规范和验收标准，以及发包人根据本工程具体情况依照国家有关标准制订的施工技术规定及验收办法</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u w:val="single"/>
          <w:lang w:val="en-US" w:eastAsia="zh-CN"/>
        </w:rPr>
        <w:t>如有</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rPr>
        <w:t>。</w:t>
      </w:r>
    </w:p>
    <w:p>
      <w:pPr>
        <w:spacing w:after="0" w:line="360" w:lineRule="auto"/>
        <w:ind w:firstLine="560" w:firstLineChars="200"/>
        <w:outlineLvl w:val="2"/>
        <w:rPr>
          <w:rFonts w:ascii="仿宋" w:hAnsi="仿宋" w:eastAsia="仿宋" w:cs="仿宋"/>
          <w:sz w:val="28"/>
          <w:szCs w:val="28"/>
          <w:highlight w:val="none"/>
        </w:rPr>
      </w:pPr>
      <w:bookmarkStart w:id="773" w:name="_Toc23387"/>
      <w:bookmarkStart w:id="774" w:name="_Toc20130"/>
      <w:bookmarkStart w:id="775" w:name="_Toc4239"/>
      <w:r>
        <w:rPr>
          <w:rFonts w:hint="eastAsia" w:ascii="仿宋" w:hAnsi="仿宋" w:eastAsia="仿宋" w:cs="仿宋"/>
          <w:sz w:val="28"/>
          <w:szCs w:val="28"/>
          <w:highlight w:val="none"/>
        </w:rPr>
        <w:t>1.4 标准和规范</w:t>
      </w:r>
      <w:bookmarkEnd w:id="773"/>
      <w:bookmarkEnd w:id="774"/>
      <w:bookmarkEnd w:id="775"/>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1.4.1适用于工程的标准规范包括：</w:t>
      </w:r>
      <w:r>
        <w:rPr>
          <w:rFonts w:hint="eastAsia" w:ascii="仿宋" w:hAnsi="仿宋" w:eastAsia="仿宋" w:cs="仿宋"/>
          <w:sz w:val="28"/>
          <w:szCs w:val="28"/>
          <w:highlight w:val="none"/>
          <w:u w:val="single"/>
          <w:lang w:val="en-US" w:eastAsia="zh-CN"/>
        </w:rPr>
        <w:t>/</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1.4.2 发包人提供国外标准、规范的名称：</w:t>
      </w:r>
      <w:r>
        <w:rPr>
          <w:rFonts w:hint="eastAsia" w:ascii="仿宋" w:hAnsi="仿宋" w:eastAsia="仿宋" w:cs="仿宋"/>
          <w:kern w:val="0"/>
          <w:sz w:val="28"/>
          <w:szCs w:val="28"/>
          <w:highlight w:val="none"/>
          <w:u w:val="single"/>
        </w:rPr>
        <w:t xml:space="preserve"> </w:t>
      </w:r>
      <w:r>
        <w:rPr>
          <w:rFonts w:hint="default" w:ascii="仿宋" w:hAnsi="仿宋" w:eastAsia="仿宋" w:cs="仿宋"/>
          <w:kern w:val="0"/>
          <w:sz w:val="28"/>
          <w:szCs w:val="28"/>
          <w:highlight w:val="none"/>
          <w:u w:val="single"/>
          <w:lang w:val="en-US"/>
        </w:rPr>
        <w:t xml:space="preserve">    /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发包人提供国外标准、规范的份数：</w:t>
      </w:r>
      <w:r>
        <w:rPr>
          <w:rFonts w:hint="eastAsia" w:ascii="仿宋" w:hAnsi="仿宋" w:eastAsia="仿宋" w:cs="仿宋"/>
          <w:kern w:val="0"/>
          <w:sz w:val="28"/>
          <w:szCs w:val="28"/>
          <w:highlight w:val="none"/>
          <w:u w:val="single"/>
        </w:rPr>
        <w:t xml:space="preserve"> </w:t>
      </w:r>
      <w:r>
        <w:rPr>
          <w:rFonts w:hint="default" w:ascii="仿宋" w:hAnsi="仿宋" w:eastAsia="仿宋" w:cs="仿宋"/>
          <w:kern w:val="0"/>
          <w:sz w:val="28"/>
          <w:szCs w:val="28"/>
          <w:highlight w:val="none"/>
          <w:u w:val="single"/>
          <w:lang w:val="en-US"/>
        </w:rPr>
        <w:t xml:space="preserve">     /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rPr>
        <w:t>发包人提供国外标准、规范的名称：</w:t>
      </w:r>
      <w:r>
        <w:rPr>
          <w:rFonts w:hint="eastAsia" w:ascii="仿宋" w:hAnsi="仿宋" w:eastAsia="仿宋" w:cs="仿宋"/>
          <w:kern w:val="0"/>
          <w:sz w:val="28"/>
          <w:szCs w:val="28"/>
          <w:highlight w:val="none"/>
          <w:u w:val="single"/>
        </w:rPr>
        <w:t xml:space="preserve"> </w:t>
      </w:r>
      <w:r>
        <w:rPr>
          <w:rFonts w:hint="default" w:ascii="仿宋" w:hAnsi="仿宋" w:eastAsia="仿宋" w:cs="仿宋"/>
          <w:kern w:val="0"/>
          <w:sz w:val="28"/>
          <w:szCs w:val="28"/>
          <w:highlight w:val="none"/>
          <w:u w:val="single"/>
          <w:lang w:val="en-US"/>
        </w:rPr>
        <w:t xml:space="preserve"> /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w:t>
      </w:r>
    </w:p>
    <w:p>
      <w:pPr>
        <w:spacing w:line="360" w:lineRule="auto"/>
        <w:ind w:left="596" w:leftChars="284"/>
        <w:rPr>
          <w:rFonts w:ascii="仿宋" w:hAnsi="仿宋" w:eastAsia="仿宋" w:cs="仿宋"/>
          <w:sz w:val="28"/>
          <w:szCs w:val="28"/>
          <w:highlight w:val="none"/>
        </w:rPr>
      </w:pPr>
      <w:r>
        <w:rPr>
          <w:rFonts w:hint="eastAsia" w:ascii="仿宋" w:hAnsi="仿宋" w:eastAsia="仿宋" w:cs="仿宋"/>
          <w:sz w:val="28"/>
          <w:szCs w:val="28"/>
          <w:highlight w:val="none"/>
        </w:rPr>
        <w:t>1.4.3发包人对工程的技术标准和功能要求的特殊要求：</w:t>
      </w:r>
      <w:r>
        <w:rPr>
          <w:rFonts w:hint="eastAsia" w:ascii="仿宋" w:hAnsi="仿宋" w:eastAsia="仿宋" w:cs="仿宋"/>
          <w:sz w:val="28"/>
          <w:szCs w:val="28"/>
          <w:highlight w:val="none"/>
          <w:u w:val="single"/>
        </w:rPr>
        <w:t xml:space="preserve"> </w:t>
      </w:r>
      <w:r>
        <w:rPr>
          <w:rFonts w:hint="default" w:ascii="仿宋" w:hAnsi="仿宋" w:eastAsia="仿宋" w:cs="仿宋"/>
          <w:sz w:val="28"/>
          <w:szCs w:val="28"/>
          <w:highlight w:val="none"/>
          <w:u w:val="single"/>
          <w:lang w:val="en-US"/>
        </w:rPr>
        <w:t xml:space="preserve"> /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after="0" w:line="360" w:lineRule="auto"/>
        <w:ind w:firstLine="560" w:firstLineChars="200"/>
        <w:outlineLvl w:val="2"/>
        <w:rPr>
          <w:rFonts w:ascii="仿宋" w:hAnsi="仿宋" w:eastAsia="仿宋" w:cs="仿宋"/>
          <w:sz w:val="28"/>
          <w:szCs w:val="28"/>
          <w:highlight w:val="none"/>
        </w:rPr>
      </w:pPr>
      <w:bookmarkStart w:id="776" w:name="_Toc27201"/>
      <w:bookmarkStart w:id="777" w:name="_Toc10508"/>
      <w:bookmarkStart w:id="778" w:name="_Toc20150"/>
      <w:r>
        <w:rPr>
          <w:rFonts w:hint="eastAsia" w:ascii="仿宋" w:hAnsi="仿宋" w:eastAsia="仿宋" w:cs="仿宋"/>
          <w:sz w:val="28"/>
          <w:szCs w:val="28"/>
          <w:highlight w:val="none"/>
        </w:rPr>
        <w:t>1.5 合同文件的优先顺序</w:t>
      </w:r>
      <w:bookmarkEnd w:id="776"/>
      <w:bookmarkEnd w:id="777"/>
      <w:bookmarkEnd w:id="778"/>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发包人与承包人一致同意不适用通用合同条款第1.5款的约定，代之以：</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合同文件组成及优先顺序为：</w:t>
      </w:r>
      <w:r>
        <w:rPr>
          <w:rFonts w:hint="eastAsia" w:ascii="仿宋" w:hAnsi="仿宋" w:eastAsia="仿宋" w:cs="仿宋"/>
          <w:sz w:val="28"/>
          <w:szCs w:val="28"/>
          <w:highlight w:val="none"/>
          <w:u w:val="single"/>
        </w:rPr>
        <w:t>执行合同协议书部分第六条约定</w:t>
      </w:r>
      <w:r>
        <w:rPr>
          <w:rFonts w:hint="eastAsia" w:ascii="仿宋" w:hAnsi="仿宋" w:eastAsia="仿宋" w:cs="仿宋"/>
          <w:sz w:val="28"/>
          <w:szCs w:val="28"/>
          <w:highlight w:val="none"/>
        </w:rPr>
        <w:t>。</w:t>
      </w:r>
    </w:p>
    <w:p>
      <w:pPr>
        <w:spacing w:after="0" w:line="360" w:lineRule="auto"/>
        <w:ind w:firstLine="560" w:firstLineChars="200"/>
        <w:outlineLvl w:val="2"/>
        <w:rPr>
          <w:rFonts w:ascii="仿宋" w:hAnsi="仿宋" w:eastAsia="仿宋" w:cs="仿宋"/>
          <w:sz w:val="28"/>
          <w:szCs w:val="28"/>
          <w:highlight w:val="none"/>
        </w:rPr>
      </w:pPr>
      <w:bookmarkStart w:id="779" w:name="_Toc24200"/>
      <w:bookmarkStart w:id="780" w:name="_Toc13710"/>
      <w:bookmarkStart w:id="781" w:name="_Toc16684"/>
      <w:r>
        <w:rPr>
          <w:rFonts w:hint="eastAsia" w:ascii="仿宋" w:hAnsi="仿宋" w:eastAsia="仿宋" w:cs="仿宋"/>
          <w:sz w:val="28"/>
          <w:szCs w:val="28"/>
          <w:highlight w:val="none"/>
        </w:rPr>
        <w:t>1.6 图纸和承包人文件</w:t>
      </w:r>
      <w:bookmarkEnd w:id="779"/>
      <w:bookmarkEnd w:id="780"/>
      <w:bookmarkEnd w:id="781"/>
      <w:r>
        <w:rPr>
          <w:rFonts w:hint="eastAsia" w:ascii="仿宋" w:hAnsi="仿宋" w:eastAsia="仿宋" w:cs="仿宋"/>
          <w:sz w:val="28"/>
          <w:szCs w:val="28"/>
          <w:highlight w:val="none"/>
        </w:rPr>
        <w:tab/>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1.6.1 图纸的提供</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发包人向承包人提供图纸的期限：</w:t>
      </w:r>
      <w:r>
        <w:rPr>
          <w:rFonts w:hint="eastAsia" w:ascii="仿宋" w:hAnsi="仿宋" w:eastAsia="仿宋" w:cs="仿宋"/>
          <w:kern w:val="0"/>
          <w:sz w:val="28"/>
          <w:szCs w:val="28"/>
          <w:highlight w:val="none"/>
          <w:u w:val="single"/>
        </w:rPr>
        <w:t>开工令上载明的开工日期前14天</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发包人向承包人提供图纸的数量：</w:t>
      </w:r>
      <w:r>
        <w:rPr>
          <w:rFonts w:hint="eastAsia" w:ascii="仿宋" w:hAnsi="仿宋" w:eastAsia="仿宋" w:cs="仿宋"/>
          <w:sz w:val="28"/>
          <w:szCs w:val="28"/>
          <w:highlight w:val="none"/>
          <w:u w:val="single"/>
          <w:lang w:val="en-US" w:eastAsia="zh-CN"/>
        </w:rPr>
        <w:t xml:space="preserve"> </w:t>
      </w:r>
      <w:commentRangeStart w:id="9"/>
      <w:r>
        <w:rPr>
          <w:rFonts w:hint="eastAsia" w:ascii="仿宋" w:hAnsi="仿宋" w:eastAsia="仿宋" w:cs="仿宋"/>
          <w:sz w:val="28"/>
          <w:szCs w:val="28"/>
          <w:highlight w:val="none"/>
          <w:u w:val="single"/>
          <w:lang w:val="en-US" w:eastAsia="zh-CN"/>
        </w:rPr>
        <w:t>【壹】</w:t>
      </w:r>
      <w:commentRangeEnd w:id="9"/>
      <w:r>
        <w:commentReference w:id="9"/>
      </w:r>
      <w:r>
        <w:rPr>
          <w:rFonts w:hint="eastAsia" w:ascii="仿宋" w:hAnsi="仿宋" w:eastAsia="仿宋" w:cs="仿宋"/>
          <w:sz w:val="28"/>
          <w:szCs w:val="28"/>
          <w:highlight w:val="none"/>
          <w:u w:val="single"/>
        </w:rPr>
        <w:t>份；除按约定份数外，承包人提出增加施工蓝图份数的（包括施工过程中设计变更等资料），费用由承包人承担</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发包人向承包人提供图纸的内容：</w:t>
      </w:r>
      <w:r>
        <w:rPr>
          <w:rFonts w:hint="eastAsia" w:ascii="仿宋" w:hAnsi="仿宋" w:eastAsia="仿宋" w:cs="仿宋"/>
          <w:sz w:val="28"/>
          <w:szCs w:val="28"/>
          <w:highlight w:val="none"/>
          <w:u w:val="single"/>
        </w:rPr>
        <w:t>施工设计文件</w:t>
      </w:r>
      <w:r>
        <w:rPr>
          <w:rFonts w:hint="eastAsia" w:ascii="仿宋" w:hAnsi="仿宋" w:eastAsia="仿宋" w:cs="仿宋"/>
          <w:sz w:val="28"/>
          <w:szCs w:val="28"/>
          <w:highlight w:val="none"/>
        </w:rPr>
        <w:t>。</w:t>
      </w:r>
    </w:p>
    <w:p>
      <w:pPr>
        <w:pStyle w:val="25"/>
        <w:rPr>
          <w:rFonts w:ascii="仿宋" w:hAnsi="仿宋" w:eastAsia="仿宋" w:cs="仿宋"/>
          <w:sz w:val="28"/>
          <w:szCs w:val="28"/>
          <w:highlight w:val="none"/>
        </w:rPr>
      </w:pPr>
      <w:r>
        <w:rPr>
          <w:rFonts w:hint="eastAsia" w:ascii="仿宋" w:hAnsi="仿宋" w:eastAsia="仿宋" w:cs="仿宋"/>
          <w:sz w:val="28"/>
          <w:szCs w:val="28"/>
          <w:highlight w:val="none"/>
        </w:rPr>
        <w:t>1.6.2图纸的错误</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补充约定：如根据承包人的资质、经验，发现或应当发现，但却未通知监理工程师，造成工期延误和工程费用增加的，为承包人的责任，发包人不承担违约责任。</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1.6.4 承包人文件</w:t>
      </w:r>
    </w:p>
    <w:p>
      <w:pPr>
        <w:spacing w:line="360" w:lineRule="auto"/>
        <w:ind w:left="15" w:leftChars="7" w:firstLine="540" w:firstLineChars="193"/>
        <w:jc w:val="left"/>
        <w:rPr>
          <w:rFonts w:ascii="仿宋" w:hAnsi="仿宋" w:eastAsia="仿宋" w:cs="仿宋"/>
          <w:sz w:val="28"/>
          <w:szCs w:val="28"/>
          <w:highlight w:val="none"/>
        </w:rPr>
      </w:pPr>
      <w:r>
        <w:rPr>
          <w:rFonts w:hint="eastAsia" w:ascii="仿宋" w:hAnsi="仿宋" w:eastAsia="仿宋" w:cs="仿宋"/>
          <w:sz w:val="28"/>
          <w:szCs w:val="28"/>
          <w:highlight w:val="none"/>
        </w:rPr>
        <w:t>需要由承包人提供的文件，包括：</w:t>
      </w:r>
      <w:r>
        <w:rPr>
          <w:rFonts w:hint="eastAsia" w:ascii="仿宋" w:hAnsi="仿宋" w:eastAsia="仿宋" w:cs="仿宋"/>
          <w:sz w:val="28"/>
          <w:szCs w:val="28"/>
          <w:highlight w:val="none"/>
          <w:u w:val="single"/>
        </w:rPr>
        <w:t xml:space="preserve">符合项目实际情况的施工组织设计等发包人要求的资料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承包人提供的文件的期限为：</w:t>
      </w:r>
      <w:r>
        <w:rPr>
          <w:rFonts w:hint="eastAsia" w:ascii="仿宋" w:hAnsi="仿宋" w:eastAsia="仿宋" w:cs="仿宋"/>
          <w:sz w:val="28"/>
          <w:szCs w:val="28"/>
          <w:highlight w:val="none"/>
          <w:u w:val="single"/>
        </w:rPr>
        <w:t>具体文件提供期限以发包人后续通知为准</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承包人提供的文件的数量为：</w:t>
      </w:r>
      <w:r>
        <w:rPr>
          <w:rFonts w:hint="eastAsia" w:ascii="仿宋" w:hAnsi="仿宋" w:eastAsia="仿宋" w:cs="仿宋"/>
          <w:sz w:val="28"/>
          <w:szCs w:val="28"/>
          <w:highlight w:val="none"/>
          <w:u w:val="single"/>
        </w:rPr>
        <w:t>以发包人后续通知为准</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承包人提供的文件的形式为：</w:t>
      </w:r>
      <w:r>
        <w:rPr>
          <w:rFonts w:hint="eastAsia" w:ascii="仿宋" w:hAnsi="仿宋" w:eastAsia="仿宋" w:cs="仿宋"/>
          <w:sz w:val="28"/>
          <w:szCs w:val="28"/>
          <w:highlight w:val="none"/>
          <w:u w:val="single"/>
        </w:rPr>
        <w:t>书面形式及可编辑的电子文档形式</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u w:val="single"/>
        </w:rPr>
      </w:pPr>
      <w:r>
        <w:rPr>
          <w:rFonts w:hint="eastAsia" w:ascii="仿宋" w:hAnsi="仿宋" w:eastAsia="仿宋" w:cs="仿宋"/>
          <w:sz w:val="28"/>
          <w:szCs w:val="28"/>
          <w:highlight w:val="none"/>
        </w:rPr>
        <w:t>发包人审批承包人文件的期限：</w:t>
      </w:r>
      <w:r>
        <w:rPr>
          <w:rFonts w:hint="eastAsia" w:ascii="仿宋" w:hAnsi="仿宋" w:eastAsia="仿宋" w:cs="仿宋"/>
          <w:sz w:val="28"/>
          <w:szCs w:val="28"/>
          <w:highlight w:val="none"/>
          <w:u w:val="single"/>
        </w:rPr>
        <w:t>发包人应在收到承包人文件后14天内审批完毕，逾期未答复的，承包人应及时书面催告，发包人经书面催告后应在7天内予以审批</w:t>
      </w:r>
      <w:r>
        <w:rPr>
          <w:rFonts w:hint="eastAsia" w:ascii="仿宋" w:hAnsi="仿宋" w:eastAsia="仿宋" w:cs="仿宋"/>
          <w:sz w:val="28"/>
          <w:szCs w:val="28"/>
          <w:highlight w:val="none"/>
          <w:u w:val="none"/>
        </w:rPr>
        <w:t>。</w:t>
      </w:r>
    </w:p>
    <w:p>
      <w:pPr>
        <w:spacing w:after="0" w:line="360" w:lineRule="auto"/>
        <w:ind w:firstLine="560" w:firstLineChars="200"/>
        <w:outlineLvl w:val="2"/>
        <w:rPr>
          <w:rFonts w:ascii="仿宋" w:hAnsi="仿宋" w:eastAsia="仿宋" w:cs="仿宋"/>
          <w:sz w:val="28"/>
          <w:szCs w:val="28"/>
          <w:highlight w:val="none"/>
        </w:rPr>
      </w:pPr>
      <w:bookmarkStart w:id="782" w:name="_Toc873"/>
      <w:bookmarkStart w:id="783" w:name="_Toc11484"/>
      <w:bookmarkStart w:id="784" w:name="_Toc16426"/>
      <w:r>
        <w:rPr>
          <w:rFonts w:hint="eastAsia" w:ascii="仿宋" w:hAnsi="仿宋" w:eastAsia="仿宋" w:cs="仿宋"/>
          <w:sz w:val="28"/>
          <w:szCs w:val="28"/>
          <w:highlight w:val="none"/>
        </w:rPr>
        <w:t>1.7 联络</w:t>
      </w:r>
      <w:bookmarkEnd w:id="782"/>
      <w:bookmarkEnd w:id="783"/>
      <w:bookmarkEnd w:id="784"/>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1.7.1发包人和承包人应当在</w:t>
      </w:r>
      <w:r>
        <w:rPr>
          <w:rFonts w:hint="eastAsia" w:ascii="仿宋" w:hAnsi="仿宋" w:eastAsia="仿宋" w:cs="仿宋"/>
          <w:sz w:val="28"/>
          <w:szCs w:val="28"/>
          <w:highlight w:val="none"/>
          <w:u w:val="single"/>
        </w:rPr>
        <w:t xml:space="preserve"> 7 </w:t>
      </w:r>
      <w:r>
        <w:rPr>
          <w:rFonts w:hint="eastAsia" w:ascii="仿宋" w:hAnsi="仿宋" w:eastAsia="仿宋" w:cs="仿宋"/>
          <w:kern w:val="0"/>
          <w:sz w:val="28"/>
          <w:szCs w:val="28"/>
          <w:highlight w:val="none"/>
        </w:rPr>
        <w:t>天内将与合同有关的通知、批准、证明、证书、指示、指令、要求、请求、同意、意见、确定和决定等书面函件送达对方当事人。</w:t>
      </w:r>
    </w:p>
    <w:p>
      <w:pPr>
        <w:spacing w:line="360" w:lineRule="auto"/>
        <w:ind w:firstLine="560" w:firstLineChars="200"/>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1.7.2 发包人接收文件的地点：</w:t>
      </w:r>
      <w:r>
        <w:rPr>
          <w:rFonts w:hint="eastAsia" w:ascii="仿宋" w:hAnsi="仿宋" w:eastAsia="仿宋" w:cs="仿宋"/>
          <w:color w:val="auto"/>
          <w:sz w:val="28"/>
          <w:szCs w:val="28"/>
          <w:highlight w:val="none"/>
          <w:u w:val="single"/>
        </w:rPr>
        <w:t xml:space="preserve"> 本合同</w:t>
      </w:r>
      <w:r>
        <w:rPr>
          <w:rFonts w:hint="eastAsia" w:ascii="仿宋" w:hAnsi="仿宋" w:eastAsia="仿宋" w:cs="仿宋"/>
          <w:color w:val="auto"/>
          <w:sz w:val="28"/>
          <w:szCs w:val="28"/>
          <w:highlight w:val="none"/>
          <w:u w:val="single"/>
          <w:lang w:val="en-US" w:eastAsia="zh-CN"/>
        </w:rPr>
        <w:t>第一部分《合同</w:t>
      </w:r>
      <w:r>
        <w:rPr>
          <w:rFonts w:hint="eastAsia" w:ascii="仿宋" w:hAnsi="仿宋" w:eastAsia="仿宋" w:cs="仿宋"/>
          <w:color w:val="auto"/>
          <w:sz w:val="28"/>
          <w:szCs w:val="28"/>
          <w:highlight w:val="none"/>
          <w:u w:val="single"/>
        </w:rPr>
        <w:t>协议书</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u w:val="single"/>
        </w:rPr>
        <w:t>签章页约定的发包人地址</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none"/>
        </w:rPr>
        <w:t>；</w:t>
      </w:r>
    </w:p>
    <w:p>
      <w:pPr>
        <w:spacing w:line="360" w:lineRule="auto"/>
        <w:ind w:firstLine="560" w:firstLineChars="200"/>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发包人指定的接收人为：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本项目发包人代表 </w:t>
      </w:r>
      <w:r>
        <w:rPr>
          <w:rFonts w:hint="eastAsia" w:ascii="仿宋" w:hAnsi="仿宋" w:eastAsia="仿宋" w:cs="仿宋"/>
          <w:color w:val="auto"/>
          <w:sz w:val="28"/>
          <w:szCs w:val="28"/>
          <w:highlight w:val="none"/>
        </w:rPr>
        <w:t>；</w:t>
      </w:r>
    </w:p>
    <w:p>
      <w:pPr>
        <w:spacing w:line="360" w:lineRule="auto"/>
        <w:ind w:firstLine="560" w:firstLineChars="200"/>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承包人接收文件的地点：</w:t>
      </w:r>
      <w:r>
        <w:rPr>
          <w:rFonts w:hint="eastAsia" w:ascii="仿宋" w:hAnsi="仿宋" w:eastAsia="仿宋" w:cs="仿宋"/>
          <w:color w:val="auto"/>
          <w:sz w:val="28"/>
          <w:szCs w:val="28"/>
          <w:highlight w:val="none"/>
          <w:u w:val="single"/>
        </w:rPr>
        <w:t xml:space="preserve"> </w:t>
      </w:r>
      <w:r>
        <w:rPr>
          <w:rFonts w:hint="eastAsia" w:ascii="仿宋" w:hAnsi="仿宋" w:eastAsia="仿宋" w:cs="仿宋"/>
          <w:sz w:val="28"/>
          <w:szCs w:val="28"/>
          <w:highlight w:val="none"/>
          <w:u w:val="single"/>
        </w:rPr>
        <w:t>承包人现场项目部或本合同</w:t>
      </w:r>
      <w:r>
        <w:rPr>
          <w:rFonts w:hint="eastAsia" w:ascii="仿宋" w:hAnsi="仿宋" w:eastAsia="仿宋" w:cs="仿宋"/>
          <w:color w:val="auto"/>
          <w:sz w:val="28"/>
          <w:szCs w:val="28"/>
          <w:highlight w:val="none"/>
          <w:u w:val="single"/>
          <w:lang w:val="en-US" w:eastAsia="zh-CN"/>
        </w:rPr>
        <w:t>第一部分《合同</w:t>
      </w:r>
      <w:r>
        <w:rPr>
          <w:rFonts w:hint="eastAsia" w:ascii="仿宋" w:hAnsi="仿宋" w:eastAsia="仿宋" w:cs="仿宋"/>
          <w:color w:val="auto"/>
          <w:sz w:val="28"/>
          <w:szCs w:val="28"/>
          <w:highlight w:val="none"/>
          <w:u w:val="single"/>
        </w:rPr>
        <w:t>协议书</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sz w:val="28"/>
          <w:szCs w:val="28"/>
          <w:highlight w:val="none"/>
          <w:u w:val="single"/>
        </w:rPr>
        <w:t>签章页约定的承包人地址</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w:t>
      </w:r>
    </w:p>
    <w:p>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承包人指定的接收人为：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sz w:val="28"/>
          <w:szCs w:val="28"/>
          <w:highlight w:val="none"/>
          <w:u w:val="single"/>
        </w:rPr>
        <w:t>本项目项目经理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p>
    <w:p>
      <w:pPr>
        <w:spacing w:line="360" w:lineRule="auto"/>
        <w:ind w:firstLine="560" w:firstLineChars="200"/>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监理人接收文件的地点：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sz w:val="28"/>
          <w:szCs w:val="28"/>
          <w:highlight w:val="none"/>
          <w:u w:val="single"/>
        </w:rPr>
        <w:t>现场监理部</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w:t>
      </w:r>
    </w:p>
    <w:p>
      <w:pPr>
        <w:spacing w:line="360" w:lineRule="auto"/>
        <w:ind w:firstLine="560" w:firstLineChars="200"/>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监理人指定的接收人为：</w:t>
      </w:r>
      <w:r>
        <w:rPr>
          <w:rFonts w:hint="eastAsia" w:ascii="仿宋" w:hAnsi="仿宋" w:eastAsia="仿宋" w:cs="仿宋"/>
          <w:color w:val="auto"/>
          <w:sz w:val="28"/>
          <w:szCs w:val="28"/>
          <w:highlight w:val="none"/>
          <w:u w:val="single"/>
        </w:rPr>
        <w:t xml:space="preserve"> </w:t>
      </w:r>
      <w:r>
        <w:rPr>
          <w:rFonts w:hint="eastAsia" w:ascii="仿宋" w:hAnsi="仿宋" w:eastAsia="仿宋" w:cs="仿宋"/>
          <w:sz w:val="28"/>
          <w:szCs w:val="28"/>
          <w:highlight w:val="none"/>
          <w:u w:val="single"/>
        </w:rPr>
        <w:t>本项目总监理工程师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pPr>
        <w:spacing w:after="0" w:line="360" w:lineRule="auto"/>
        <w:ind w:firstLine="560" w:firstLineChars="200"/>
        <w:outlineLvl w:val="2"/>
        <w:rPr>
          <w:rFonts w:ascii="仿宋" w:hAnsi="仿宋" w:eastAsia="仿宋" w:cs="仿宋"/>
          <w:sz w:val="28"/>
          <w:szCs w:val="28"/>
          <w:highlight w:val="none"/>
        </w:rPr>
      </w:pPr>
      <w:bookmarkStart w:id="785" w:name="_Toc23239"/>
      <w:bookmarkStart w:id="786" w:name="_Toc56006930"/>
      <w:bookmarkStart w:id="787" w:name="_Toc22577"/>
      <w:bookmarkStart w:id="788" w:name="_Toc14276"/>
      <w:r>
        <w:rPr>
          <w:rFonts w:hint="eastAsia" w:ascii="仿宋" w:hAnsi="仿宋" w:eastAsia="仿宋" w:cs="仿宋"/>
          <w:sz w:val="28"/>
          <w:szCs w:val="28"/>
          <w:highlight w:val="none"/>
        </w:rPr>
        <w:t>1.9 化石、文物</w:t>
      </w:r>
      <w:bookmarkEnd w:id="785"/>
      <w:bookmarkEnd w:id="786"/>
      <w:bookmarkEnd w:id="787"/>
      <w:bookmarkEnd w:id="788"/>
    </w:p>
    <w:p>
      <w:pPr>
        <w:autoSpaceDE w:val="0"/>
        <w:autoSpaceDN w:val="0"/>
        <w:adjustRightInd w:val="0"/>
        <w:spacing w:line="360" w:lineRule="auto"/>
        <w:ind w:firstLine="560" w:firstLineChars="200"/>
        <w:jc w:val="left"/>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通用条款本条约定不适用。</w:t>
      </w:r>
    </w:p>
    <w:p>
      <w:pPr>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发包人（现场代表）或监理人。</w:t>
      </w:r>
    </w:p>
    <w:p>
      <w:pPr>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发包人、监理人和承包人应按有关政府行政管理部门要求采取妥善的保护措施，发包人顺延由此延误的工期，增加的费用由承包人承担。</w:t>
      </w:r>
    </w:p>
    <w:p>
      <w:pPr>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承包人发现文物后不及时报告或隐瞒不报，致使文物丢失或损坏的，应赔偿损失，并承担相应的法律责任。</w:t>
      </w:r>
    </w:p>
    <w:p>
      <w:pPr>
        <w:spacing w:after="0" w:line="360" w:lineRule="auto"/>
        <w:ind w:firstLine="560" w:firstLineChars="200"/>
        <w:outlineLvl w:val="2"/>
        <w:rPr>
          <w:rFonts w:ascii="仿宋" w:hAnsi="仿宋" w:eastAsia="仿宋" w:cs="仿宋"/>
          <w:sz w:val="28"/>
          <w:szCs w:val="28"/>
          <w:highlight w:val="none"/>
        </w:rPr>
      </w:pPr>
      <w:bookmarkStart w:id="789" w:name="_Toc20426"/>
      <w:bookmarkStart w:id="790" w:name="_Toc31133"/>
      <w:bookmarkStart w:id="791" w:name="_Toc3908"/>
      <w:r>
        <w:rPr>
          <w:rFonts w:hint="eastAsia" w:ascii="仿宋" w:hAnsi="仿宋" w:eastAsia="仿宋" w:cs="仿宋"/>
          <w:sz w:val="28"/>
          <w:szCs w:val="28"/>
          <w:highlight w:val="none"/>
        </w:rPr>
        <w:t>1.10 交通运输</w:t>
      </w:r>
      <w:bookmarkEnd w:id="789"/>
      <w:bookmarkEnd w:id="790"/>
      <w:bookmarkEnd w:id="791"/>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w:t>
      </w:r>
      <w:bookmarkStart w:id="792" w:name="_Toc300934943"/>
      <w:bookmarkStart w:id="793" w:name="_Toc303539100"/>
      <w:bookmarkStart w:id="794" w:name="_Toc318581155"/>
      <w:bookmarkStart w:id="795" w:name="_Toc304295521"/>
      <w:bookmarkStart w:id="796" w:name="_Toc312677986"/>
      <w:r>
        <w:rPr>
          <w:rFonts w:hint="eastAsia" w:ascii="仿宋" w:hAnsi="仿宋" w:eastAsia="仿宋" w:cs="仿宋"/>
          <w:sz w:val="28"/>
          <w:szCs w:val="28"/>
          <w:highlight w:val="none"/>
        </w:rPr>
        <w:t>.10.1 出入现场的权利</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出入施工现场的批准手续和权利以发包人移交承包人施工现场现状为准，如承包人认为不满足施工条件的，为实施合同工程的需要，仍需取得其他修建道路、桥梁以及基础设施的权利，由承包人自行办理并承担相关手续费用和建设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1.10.2 场外交通</w:t>
      </w:r>
    </w:p>
    <w:p>
      <w:pPr>
        <w:spacing w:line="360" w:lineRule="auto"/>
        <w:ind w:firstLine="560" w:firstLineChars="200"/>
        <w:jc w:val="left"/>
        <w:rPr>
          <w:rFonts w:hint="eastAsia" w:asciiTheme="minorEastAsia" w:hAnsiTheme="minorEastAsia" w:eastAsiaTheme="minorEastAsia" w:cstheme="minorEastAsia"/>
          <w:kern w:val="0"/>
          <w:sz w:val="28"/>
          <w:szCs w:val="28"/>
          <w:highlight w:val="none"/>
        </w:rPr>
      </w:pPr>
      <w:r>
        <w:rPr>
          <w:rFonts w:hint="eastAsia" w:ascii="仿宋" w:hAnsi="仿宋" w:eastAsia="仿宋" w:cs="仿宋"/>
          <w:b w:val="0"/>
          <w:bCs/>
          <w:sz w:val="28"/>
          <w:szCs w:val="28"/>
          <w:highlight w:val="none"/>
        </w:rPr>
        <w:t>发包人与承包人一致同意不适用通用合同条款第1.10.2款的约定，代之以：</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发包人应提供现有场外交通设施的技术参数和具体条件，承包人应遵守有关交通法规，严格按照道路和桥梁的限制荷载行驶，执行有关道路限速、限行、禁止超载的规定，并配合交通管理部门的监督和检查。若现有的场外交通设施无法满足工程施工需要的，由承包人负责完善并承担相关费用。</w:t>
      </w:r>
    </w:p>
    <w:bookmarkEnd w:id="792"/>
    <w:bookmarkEnd w:id="793"/>
    <w:bookmarkEnd w:id="794"/>
    <w:bookmarkEnd w:id="795"/>
    <w:bookmarkEnd w:id="796"/>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1</w:t>
      </w:r>
      <w:bookmarkStart w:id="797" w:name="_Toc300934944"/>
      <w:bookmarkStart w:id="798" w:name="_Toc303539101"/>
      <w:bookmarkStart w:id="799" w:name="_Toc312677987"/>
      <w:bookmarkStart w:id="800" w:name="_Toc304295522"/>
      <w:bookmarkStart w:id="801" w:name="_Toc318581156"/>
      <w:r>
        <w:rPr>
          <w:rFonts w:hint="eastAsia" w:ascii="仿宋" w:hAnsi="仿宋" w:eastAsia="仿宋" w:cs="仿宋"/>
          <w:sz w:val="28"/>
          <w:szCs w:val="28"/>
          <w:highlight w:val="none"/>
        </w:rPr>
        <w:t>.10.3 场内交通</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发包人应提供现有场内交通设施的技术参数和具体条件，</w:t>
      </w:r>
      <w:r>
        <w:rPr>
          <w:rFonts w:hint="eastAsia" w:ascii="仿宋" w:hAnsi="仿宋" w:eastAsia="仿宋" w:cs="仿宋"/>
          <w:sz w:val="28"/>
          <w:szCs w:val="28"/>
          <w:highlight w:val="none"/>
          <w:u w:val="none"/>
        </w:rPr>
        <w:t>承包人可以使用现有场内道路和交通设施，但造成损坏的，承包人应当修复并承担由此产生的费用</w:t>
      </w:r>
      <w:r>
        <w:rPr>
          <w:rFonts w:hint="eastAsia" w:ascii="仿宋" w:hAnsi="仿宋" w:eastAsia="仿宋" w:cs="仿宋"/>
          <w:sz w:val="28"/>
          <w:szCs w:val="28"/>
          <w:highlight w:val="none"/>
        </w:rPr>
        <w:t>。</w:t>
      </w:r>
      <w:bookmarkEnd w:id="797"/>
      <w:bookmarkEnd w:id="798"/>
      <w:bookmarkEnd w:id="799"/>
      <w:bookmarkEnd w:id="800"/>
      <w:bookmarkEnd w:id="801"/>
      <w:r>
        <w:rPr>
          <w:rFonts w:hint="eastAsia" w:ascii="仿宋" w:hAnsi="仿宋" w:eastAsia="仿宋" w:cs="仿宋"/>
          <w:sz w:val="28"/>
          <w:szCs w:val="28"/>
          <w:highlight w:val="none"/>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关于场外交通和场内交通的边界的约定：</w:t>
      </w:r>
      <w:r>
        <w:rPr>
          <w:rFonts w:hint="eastAsia" w:ascii="仿宋" w:hAnsi="仿宋" w:eastAsia="仿宋" w:cs="仿宋"/>
          <w:kern w:val="0"/>
          <w:sz w:val="28"/>
          <w:szCs w:val="28"/>
          <w:highlight w:val="none"/>
          <w:u w:val="single"/>
        </w:rPr>
        <w:t>按发包人现场管理规定执行</w:t>
      </w:r>
      <w:r>
        <w:rPr>
          <w:rFonts w:hint="eastAsia" w:ascii="仿宋" w:hAnsi="仿宋" w:eastAsia="仿宋" w:cs="仿宋"/>
          <w:sz w:val="28"/>
          <w:szCs w:val="28"/>
          <w:highlight w:val="none"/>
        </w:rPr>
        <w:t xml:space="preserve">。 </w:t>
      </w:r>
      <w:bookmarkStart w:id="802" w:name="_Toc318581157"/>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1.10.4超大件和超重件的运输</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运输超大件或超重件所需的道路和桥梁临时加固改造费用和其他有关费用由</w:t>
      </w:r>
      <w:r>
        <w:rPr>
          <w:rFonts w:hint="eastAsia" w:ascii="仿宋" w:hAnsi="仿宋" w:eastAsia="仿宋" w:cs="仿宋"/>
          <w:sz w:val="28"/>
          <w:szCs w:val="28"/>
          <w:highlight w:val="none"/>
          <w:u w:val="single"/>
        </w:rPr>
        <w:t xml:space="preserve">  承包人  </w:t>
      </w:r>
      <w:r>
        <w:rPr>
          <w:rFonts w:hint="eastAsia" w:ascii="仿宋" w:hAnsi="仿宋" w:eastAsia="仿宋" w:cs="仿宋"/>
          <w:sz w:val="28"/>
          <w:szCs w:val="28"/>
          <w:highlight w:val="none"/>
        </w:rPr>
        <w:t>承担。</w:t>
      </w:r>
    </w:p>
    <w:bookmarkEnd w:id="802"/>
    <w:p>
      <w:pPr>
        <w:spacing w:after="0" w:line="360" w:lineRule="auto"/>
        <w:ind w:firstLine="560" w:firstLineChars="200"/>
        <w:outlineLvl w:val="2"/>
        <w:rPr>
          <w:rFonts w:ascii="仿宋" w:hAnsi="仿宋" w:eastAsia="仿宋" w:cs="仿宋"/>
          <w:sz w:val="28"/>
          <w:szCs w:val="28"/>
          <w:highlight w:val="none"/>
        </w:rPr>
      </w:pPr>
      <w:bookmarkStart w:id="803" w:name="_Toc14"/>
      <w:bookmarkStart w:id="804" w:name="_Toc28865"/>
      <w:bookmarkStart w:id="805" w:name="_Toc1697"/>
      <w:r>
        <w:rPr>
          <w:rFonts w:hint="eastAsia" w:ascii="仿宋" w:hAnsi="仿宋" w:eastAsia="仿宋" w:cs="仿宋"/>
          <w:sz w:val="28"/>
          <w:szCs w:val="28"/>
          <w:highlight w:val="none"/>
        </w:rPr>
        <w:t>1.11 知识产权</w:t>
      </w:r>
      <w:bookmarkEnd w:id="803"/>
      <w:bookmarkEnd w:id="804"/>
      <w:bookmarkEnd w:id="805"/>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sz w:val="28"/>
          <w:szCs w:val="28"/>
          <w:highlight w:val="none"/>
          <w:u w:val="single"/>
        </w:rPr>
        <w:t xml:space="preserve">执行本合同通用条款1.11.1条约定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关于发包人提供的上述文件的使用限制的要求：</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1.11.2 关于承包人为实施工程所编制文件的著作权的归属：</w:t>
      </w:r>
      <w:r>
        <w:rPr>
          <w:rFonts w:hint="eastAsia" w:ascii="仿宋" w:hAnsi="仿宋" w:eastAsia="仿宋" w:cs="仿宋"/>
          <w:sz w:val="28"/>
          <w:szCs w:val="28"/>
          <w:highlight w:val="none"/>
          <w:u w:val="single"/>
        </w:rPr>
        <w:t xml:space="preserve"> 执行本合同通用条款1.11.2条约定</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关于承包人提供的上述文件的使用限制的要求：</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sz w:val="28"/>
          <w:szCs w:val="28"/>
          <w:highlight w:val="none"/>
        </w:rPr>
        <w:t>1.11.4 承包人在施工过程中所采用的专利、专有技术、技术秘密的使用费的承担方式：</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u w:val="none"/>
        </w:rPr>
        <w:t>。</w:t>
      </w:r>
    </w:p>
    <w:p>
      <w:pPr>
        <w:spacing w:after="0" w:line="360" w:lineRule="auto"/>
        <w:ind w:firstLine="560" w:firstLineChars="200"/>
        <w:outlineLvl w:val="2"/>
        <w:rPr>
          <w:rFonts w:ascii="仿宋" w:hAnsi="仿宋" w:eastAsia="仿宋" w:cs="仿宋"/>
          <w:sz w:val="28"/>
          <w:szCs w:val="28"/>
          <w:highlight w:val="none"/>
        </w:rPr>
      </w:pPr>
      <w:bookmarkStart w:id="806" w:name="_Toc26623"/>
      <w:r>
        <w:rPr>
          <w:rFonts w:hint="eastAsia" w:ascii="仿宋" w:hAnsi="仿宋" w:eastAsia="仿宋" w:cs="仿宋"/>
          <w:sz w:val="28"/>
          <w:szCs w:val="28"/>
          <w:highlight w:val="none"/>
        </w:rPr>
        <w:t>1.13工程量清单错误的修正</w:t>
      </w:r>
      <w:bookmarkEnd w:id="806"/>
    </w:p>
    <w:p>
      <w:pPr>
        <w:spacing w:line="360" w:lineRule="auto"/>
        <w:ind w:firstLine="560" w:firstLineChars="200"/>
        <w:rPr>
          <w:rFonts w:hint="eastAsia" w:ascii="仿宋" w:hAnsi="仿宋" w:eastAsia="仿宋" w:cs="仿宋"/>
          <w:sz w:val="28"/>
          <w:szCs w:val="28"/>
          <w:highlight w:val="none"/>
        </w:rPr>
      </w:pPr>
      <w:commentRangeStart w:id="10"/>
      <w:r>
        <w:rPr>
          <w:rFonts w:hint="eastAsia" w:ascii="仿宋" w:hAnsi="仿宋" w:eastAsia="仿宋" w:cs="仿宋"/>
          <w:sz w:val="28"/>
          <w:szCs w:val="28"/>
          <w:highlight w:val="none"/>
          <w:lang w:val="en-US" w:eastAsia="zh-CN"/>
        </w:rPr>
        <w:t>1.13.1</w:t>
      </w:r>
      <w:r>
        <w:rPr>
          <w:rFonts w:hint="eastAsia" w:ascii="仿宋" w:hAnsi="仿宋" w:eastAsia="仿宋" w:cs="仿宋"/>
          <w:sz w:val="28"/>
          <w:szCs w:val="28"/>
          <w:highlight w:val="none"/>
        </w:rPr>
        <w:t>出现工程量清单错误时，是否调整合同价格：</w:t>
      </w:r>
      <w:commentRangeEnd w:id="10"/>
      <w:r>
        <w:commentReference w:id="10"/>
      </w:r>
    </w:p>
    <w:p>
      <w:pPr>
        <w:spacing w:line="360" w:lineRule="auto"/>
        <w:ind w:firstLine="562" w:firstLineChars="200"/>
        <w:rPr>
          <w:rFonts w:hint="eastAsia" w:ascii="Wingdings 2" w:hAnsi="Wingdings 2" w:eastAsia="仿宋" w:cs="Wingdings 2"/>
          <w:sz w:val="28"/>
          <w:szCs w:val="28"/>
          <w:highlight w:val="none"/>
          <w:u w:val="single"/>
          <w:lang w:val="en-US" w:eastAsia="zh-CN"/>
        </w:rPr>
      </w:pPr>
      <w:r>
        <w:rPr>
          <w:rFonts w:hint="eastAsia"/>
          <w:b/>
          <w:bCs/>
          <w:sz w:val="28"/>
          <w:szCs w:val="28"/>
          <w:highlight w:val="none"/>
          <w:u w:val="none"/>
          <w:lang w:eastAsia="zh-CN"/>
        </w:rPr>
        <w:t>□</w:t>
      </w:r>
      <w:r>
        <w:rPr>
          <w:rFonts w:hint="eastAsia" w:ascii="Wingdings 2" w:hAnsi="Wingdings 2" w:eastAsia="仿宋" w:cs="Wingdings 2"/>
          <w:sz w:val="28"/>
          <w:szCs w:val="28"/>
          <w:highlight w:val="none"/>
          <w:u w:val="single"/>
          <w:lang w:val="en-US" w:eastAsia="zh-CN"/>
        </w:rPr>
        <w:t>不调整（以下</w:t>
      </w:r>
      <w:r>
        <w:rPr>
          <w:rFonts w:hint="eastAsia" w:ascii="仿宋" w:hAnsi="仿宋" w:eastAsia="仿宋" w:cs="仿宋"/>
          <w:sz w:val="28"/>
          <w:szCs w:val="28"/>
          <w:highlight w:val="none"/>
          <w:u w:val="single"/>
          <w:lang w:val="en-US" w:eastAsia="zh-CN"/>
        </w:rPr>
        <w:t>1.13.2</w:t>
      </w:r>
      <w:r>
        <w:rPr>
          <w:rFonts w:hint="eastAsia" w:ascii="Wingdings 2" w:hAnsi="Wingdings 2" w:eastAsia="仿宋" w:cs="Wingdings 2"/>
          <w:sz w:val="28"/>
          <w:szCs w:val="28"/>
          <w:highlight w:val="none"/>
          <w:u w:val="single"/>
          <w:lang w:val="en-US" w:eastAsia="zh-CN"/>
        </w:rPr>
        <w:t>条款本合同不适用）。</w:t>
      </w:r>
    </w:p>
    <w:p>
      <w:pPr>
        <w:spacing w:line="360" w:lineRule="auto"/>
        <w:ind w:firstLine="562" w:firstLineChars="200"/>
        <w:rPr>
          <w:rFonts w:hint="eastAsia"/>
          <w:highlight w:val="none"/>
          <w:lang w:val="en-US" w:eastAsia="zh-CN"/>
        </w:rPr>
      </w:pPr>
      <w:r>
        <w:rPr>
          <w:rFonts w:hint="eastAsia"/>
          <w:b/>
          <w:bCs/>
          <w:sz w:val="28"/>
          <w:szCs w:val="28"/>
          <w:highlight w:val="none"/>
          <w:u w:val="none"/>
          <w:lang w:eastAsia="zh-CN"/>
        </w:rPr>
        <w:sym w:font="Wingdings 2" w:char="0052"/>
      </w:r>
      <w:r>
        <w:rPr>
          <w:rFonts w:hint="eastAsia" w:ascii="Wingdings 2" w:hAnsi="Wingdings 2" w:eastAsia="仿宋" w:cs="Wingdings 2"/>
          <w:sz w:val="28"/>
          <w:szCs w:val="28"/>
          <w:highlight w:val="none"/>
          <w:u w:val="single"/>
          <w:lang w:val="en-US" w:eastAsia="zh-CN"/>
        </w:rPr>
        <w:t>调整。</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1.13.2</w:t>
      </w:r>
      <w:r>
        <w:rPr>
          <w:rFonts w:hint="eastAsia" w:ascii="仿宋" w:hAnsi="仿宋" w:eastAsia="仿宋" w:cs="仿宋"/>
          <w:sz w:val="28"/>
          <w:szCs w:val="28"/>
          <w:highlight w:val="none"/>
        </w:rPr>
        <w:t>允许调整合同价格的工程量偏差范围：</w:t>
      </w:r>
    </w:p>
    <w:p>
      <w:pPr>
        <w:spacing w:line="360" w:lineRule="auto"/>
        <w:ind w:firstLine="562" w:firstLineChars="200"/>
        <w:rPr>
          <w:rFonts w:ascii="仿宋" w:hAnsi="仿宋" w:eastAsia="仿宋" w:cs="仿宋"/>
          <w:color w:val="000000"/>
          <w:sz w:val="28"/>
          <w:szCs w:val="28"/>
          <w:highlight w:val="none"/>
        </w:rPr>
      </w:pPr>
      <w:r>
        <w:rPr>
          <w:rFonts w:hint="eastAsia"/>
          <w:b/>
          <w:bCs/>
          <w:sz w:val="28"/>
          <w:szCs w:val="28"/>
          <w:highlight w:val="none"/>
          <w:u w:val="none"/>
          <w:lang w:eastAsia="zh-CN"/>
        </w:rPr>
        <w:sym w:font="Wingdings 2" w:char="0052"/>
      </w:r>
      <w:r>
        <w:rPr>
          <w:rFonts w:hint="eastAsia" w:ascii="仿宋" w:hAnsi="仿宋" w:eastAsia="仿宋" w:cs="仿宋"/>
          <w:color w:val="000000"/>
          <w:sz w:val="28"/>
          <w:szCs w:val="28"/>
          <w:highlight w:val="none"/>
        </w:rPr>
        <w:t>允许调整合同价格的工程量偏差范围：</w:t>
      </w:r>
      <w:r>
        <w:rPr>
          <w:rFonts w:hint="eastAsia" w:ascii="仿宋" w:hAnsi="仿宋" w:eastAsia="仿宋" w:cs="仿宋"/>
          <w:color w:val="000000"/>
          <w:sz w:val="28"/>
          <w:szCs w:val="28"/>
          <w:highlight w:val="none"/>
          <w:u w:val="single"/>
        </w:rPr>
        <w:t xml:space="preserve">招标工程量清单误差累计超过+[ </w:t>
      </w:r>
      <w:r>
        <w:rPr>
          <w:rFonts w:hint="eastAsia" w:ascii="仿宋" w:hAnsi="仿宋" w:eastAsia="仿宋" w:cs="仿宋"/>
          <w:color w:val="000000"/>
          <w:sz w:val="28"/>
          <w:szCs w:val="28"/>
          <w:highlight w:val="none"/>
          <w:u w:val="single"/>
          <w:lang w:val="en-US" w:eastAsia="zh-CN"/>
        </w:rPr>
        <w:t xml:space="preserve">3 </w:t>
      </w:r>
      <w:r>
        <w:rPr>
          <w:rFonts w:hint="eastAsia" w:ascii="仿宋" w:hAnsi="仿宋" w:eastAsia="仿宋" w:cs="仿宋"/>
          <w:color w:val="000000"/>
          <w:sz w:val="28"/>
          <w:szCs w:val="28"/>
          <w:highlight w:val="none"/>
          <w:u w:val="single"/>
        </w:rPr>
        <w:t xml:space="preserve">]%（不含本数）或-[ </w:t>
      </w:r>
      <w:r>
        <w:rPr>
          <w:rFonts w:hint="eastAsia" w:ascii="仿宋" w:hAnsi="仿宋" w:eastAsia="仿宋" w:cs="仿宋"/>
          <w:color w:val="000000"/>
          <w:sz w:val="28"/>
          <w:szCs w:val="28"/>
          <w:highlight w:val="none"/>
          <w:u w:val="single"/>
          <w:lang w:val="en-US" w:eastAsia="zh-CN"/>
        </w:rPr>
        <w:t>3</w:t>
      </w:r>
      <w:r>
        <w:rPr>
          <w:rFonts w:hint="eastAsia" w:ascii="仿宋" w:hAnsi="仿宋" w:eastAsia="仿宋" w:cs="仿宋"/>
          <w:color w:val="000000"/>
          <w:sz w:val="28"/>
          <w:szCs w:val="28"/>
          <w:highlight w:val="none"/>
          <w:u w:val="single"/>
        </w:rPr>
        <w:t xml:space="preserve"> ]%（不含本数）的，调整超过的部分</w:t>
      </w:r>
      <w:r>
        <w:rPr>
          <w:rFonts w:hint="eastAsia" w:ascii="仿宋" w:hAnsi="仿宋" w:eastAsia="仿宋" w:cs="仿宋"/>
          <w:color w:val="000000"/>
          <w:kern w:val="0"/>
          <w:sz w:val="28"/>
          <w:szCs w:val="28"/>
          <w:highlight w:val="none"/>
        </w:rPr>
        <w:t>。</w:t>
      </w:r>
    </w:p>
    <w:p>
      <w:pPr>
        <w:spacing w:line="360" w:lineRule="auto"/>
        <w:ind w:firstLine="562" w:firstLineChars="200"/>
        <w:rPr>
          <w:rFonts w:ascii="仿宋" w:hAnsi="仿宋" w:eastAsia="仿宋" w:cs="仿宋"/>
          <w:sz w:val="28"/>
          <w:szCs w:val="28"/>
          <w:highlight w:val="none"/>
        </w:rPr>
      </w:pPr>
      <w:r>
        <w:rPr>
          <w:rFonts w:hint="eastAsia"/>
          <w:b/>
          <w:bCs/>
          <w:sz w:val="28"/>
          <w:szCs w:val="28"/>
          <w:highlight w:val="none"/>
          <w:u w:val="none"/>
          <w:lang w:eastAsia="zh-CN"/>
        </w:rPr>
        <w:sym w:font="Wingdings 2" w:char="00A3"/>
      </w:r>
      <w:r>
        <w:rPr>
          <w:rFonts w:hint="eastAsia" w:ascii="仿宋" w:hAnsi="仿宋" w:eastAsia="仿宋" w:cs="仿宋"/>
          <w:sz w:val="28"/>
          <w:szCs w:val="28"/>
          <w:highlight w:val="none"/>
          <w:u w:val="single"/>
        </w:rPr>
        <w:t>工程量清单中出现超出约定范围的工程量偏差、工程量清单缺漏项、项目特征描述不符的</w:t>
      </w:r>
      <w:r>
        <w:rPr>
          <w:rFonts w:hint="eastAsia" w:ascii="仿宋" w:hAnsi="仿宋" w:eastAsia="仿宋" w:cs="仿宋"/>
          <w:sz w:val="28"/>
          <w:szCs w:val="28"/>
          <w:highlight w:val="none"/>
          <w:u w:val="single"/>
          <w:lang w:val="en-US" w:eastAsia="zh-CN"/>
        </w:rPr>
        <w:t>经发包人书面确认后</w:t>
      </w:r>
      <w:r>
        <w:rPr>
          <w:rFonts w:hint="eastAsia" w:ascii="仿宋" w:hAnsi="仿宋" w:eastAsia="仿宋" w:cs="仿宋"/>
          <w:sz w:val="28"/>
          <w:szCs w:val="28"/>
          <w:highlight w:val="none"/>
          <w:u w:val="single"/>
        </w:rPr>
        <w:t>可以调整合同价格</w:t>
      </w:r>
      <w:r>
        <w:rPr>
          <w:rFonts w:hint="eastAsia" w:ascii="仿宋" w:hAnsi="仿宋" w:eastAsia="仿宋" w:cs="仿宋"/>
          <w:kern w:val="0"/>
          <w:sz w:val="28"/>
          <w:szCs w:val="28"/>
          <w:highlight w:val="none"/>
        </w:rPr>
        <w:t>。</w:t>
      </w:r>
    </w:p>
    <w:p>
      <w:pPr>
        <w:pStyle w:val="5"/>
        <w:spacing w:before="0" w:after="0" w:line="360" w:lineRule="auto"/>
        <w:rPr>
          <w:rFonts w:ascii="仿宋" w:hAnsi="仿宋" w:eastAsia="仿宋" w:cs="仿宋"/>
          <w:b w:val="0"/>
          <w:sz w:val="28"/>
          <w:szCs w:val="28"/>
          <w:highlight w:val="none"/>
        </w:rPr>
      </w:pPr>
      <w:bookmarkStart w:id="807" w:name="_Toc7388"/>
      <w:bookmarkStart w:id="808" w:name="_Toc24746"/>
      <w:bookmarkStart w:id="809" w:name="_Toc13096"/>
      <w:r>
        <w:rPr>
          <w:rFonts w:hint="eastAsia" w:ascii="仿宋" w:hAnsi="仿宋" w:eastAsia="仿宋" w:cs="仿宋"/>
          <w:b w:val="0"/>
          <w:sz w:val="28"/>
          <w:szCs w:val="28"/>
          <w:highlight w:val="none"/>
        </w:rPr>
        <w:t>2</w:t>
      </w:r>
      <w:bookmarkStart w:id="810" w:name="_Toc292559362"/>
      <w:bookmarkStart w:id="811" w:name="_Toc296347156"/>
      <w:bookmarkStart w:id="812" w:name="_Toc296890985"/>
      <w:bookmarkStart w:id="813" w:name="_Toc297120457"/>
      <w:bookmarkStart w:id="814" w:name="_Toc296891197"/>
      <w:bookmarkStart w:id="815" w:name="_Toc296346658"/>
      <w:bookmarkStart w:id="816" w:name="_Toc297048343"/>
      <w:bookmarkStart w:id="817" w:name="_Toc296944496"/>
      <w:bookmarkStart w:id="818" w:name="_Toc296503157"/>
      <w:bookmarkStart w:id="819" w:name="_Toc292559867"/>
      <w:r>
        <w:rPr>
          <w:rFonts w:hint="eastAsia" w:ascii="仿宋" w:hAnsi="仿宋" w:eastAsia="仿宋" w:cs="仿宋"/>
          <w:b w:val="0"/>
          <w:sz w:val="28"/>
          <w:szCs w:val="28"/>
          <w:highlight w:val="none"/>
        </w:rPr>
        <w:t>. 发包人</w:t>
      </w:r>
      <w:bookmarkEnd w:id="807"/>
      <w:bookmarkEnd w:id="808"/>
      <w:bookmarkEnd w:id="809"/>
    </w:p>
    <w:bookmarkEnd w:id="810"/>
    <w:bookmarkEnd w:id="811"/>
    <w:bookmarkEnd w:id="812"/>
    <w:bookmarkEnd w:id="813"/>
    <w:bookmarkEnd w:id="814"/>
    <w:bookmarkEnd w:id="815"/>
    <w:bookmarkEnd w:id="816"/>
    <w:bookmarkEnd w:id="817"/>
    <w:bookmarkEnd w:id="818"/>
    <w:bookmarkEnd w:id="819"/>
    <w:p>
      <w:pPr>
        <w:spacing w:after="0" w:line="360" w:lineRule="auto"/>
        <w:ind w:firstLine="560" w:firstLineChars="200"/>
        <w:outlineLvl w:val="2"/>
        <w:rPr>
          <w:rFonts w:ascii="仿宋" w:hAnsi="仿宋" w:eastAsia="仿宋" w:cs="仿宋"/>
          <w:sz w:val="28"/>
          <w:szCs w:val="28"/>
          <w:highlight w:val="none"/>
        </w:rPr>
      </w:pPr>
      <w:bookmarkStart w:id="820" w:name="_Toc1764"/>
      <w:bookmarkStart w:id="821" w:name="_Toc2428"/>
      <w:bookmarkStart w:id="822" w:name="_Toc31904"/>
      <w:r>
        <w:rPr>
          <w:rFonts w:hint="eastAsia" w:ascii="仿宋" w:hAnsi="仿宋" w:eastAsia="仿宋" w:cs="仿宋"/>
          <w:sz w:val="28"/>
          <w:szCs w:val="28"/>
          <w:highlight w:val="none"/>
        </w:rPr>
        <w:t>2.1许可或批准</w:t>
      </w:r>
      <w:bookmarkEnd w:id="820"/>
      <w:bookmarkEnd w:id="821"/>
      <w:bookmarkEnd w:id="822"/>
    </w:p>
    <w:p>
      <w:pPr>
        <w:pStyle w:val="25"/>
        <w:rPr>
          <w:rFonts w:ascii="仿宋" w:hAnsi="仿宋" w:eastAsia="仿宋" w:cs="仿宋"/>
          <w:sz w:val="28"/>
          <w:szCs w:val="28"/>
          <w:highlight w:val="none"/>
        </w:rPr>
      </w:pPr>
      <w:r>
        <w:rPr>
          <w:rFonts w:hint="eastAsia" w:ascii="仿宋" w:hAnsi="仿宋" w:eastAsia="仿宋" w:cs="仿宋"/>
          <w:sz w:val="28"/>
          <w:szCs w:val="28"/>
          <w:highlight w:val="none"/>
        </w:rPr>
        <w:t>发包人委托承包人办理许可、批准或备案的，承包人应予以办理并承担相应费用。</w:t>
      </w:r>
    </w:p>
    <w:p>
      <w:pPr>
        <w:pStyle w:val="25"/>
        <w:rPr>
          <w:rFonts w:ascii="仿宋" w:hAnsi="仿宋" w:eastAsia="仿宋" w:cs="仿宋"/>
          <w:sz w:val="28"/>
          <w:szCs w:val="28"/>
          <w:highlight w:val="none"/>
        </w:rPr>
      </w:pPr>
      <w:r>
        <w:rPr>
          <w:rFonts w:hint="eastAsia" w:ascii="仿宋" w:hAnsi="仿宋" w:eastAsia="仿宋" w:cs="仿宋"/>
          <w:sz w:val="28"/>
          <w:szCs w:val="28"/>
          <w:highlight w:val="none"/>
        </w:rPr>
        <w:t>因发包人原因未能及时办理且未委托承包人办理前述许可、批准或备案的，工期予以顺延，发包人无须另行支付任何费用。</w:t>
      </w:r>
    </w:p>
    <w:p>
      <w:pPr>
        <w:spacing w:after="0" w:line="360" w:lineRule="auto"/>
        <w:ind w:firstLine="560" w:firstLineChars="200"/>
        <w:outlineLvl w:val="2"/>
        <w:rPr>
          <w:rFonts w:ascii="仿宋" w:hAnsi="仿宋" w:eastAsia="仿宋" w:cs="仿宋"/>
          <w:sz w:val="28"/>
          <w:szCs w:val="28"/>
          <w:highlight w:val="none"/>
        </w:rPr>
      </w:pPr>
      <w:bookmarkStart w:id="823" w:name="_Toc15990"/>
      <w:bookmarkStart w:id="824" w:name="_Toc11386"/>
      <w:bookmarkStart w:id="825" w:name="_Toc20740"/>
      <w:commentRangeStart w:id="11"/>
      <w:r>
        <w:rPr>
          <w:rFonts w:hint="eastAsia" w:ascii="仿宋" w:hAnsi="仿宋" w:eastAsia="仿宋" w:cs="仿宋"/>
          <w:sz w:val="28"/>
          <w:szCs w:val="28"/>
          <w:highlight w:val="none"/>
        </w:rPr>
        <w:t>2.2 发包人代表</w:t>
      </w:r>
      <w:commentRangeEnd w:id="11"/>
      <w:r>
        <w:commentReference w:id="11"/>
      </w:r>
      <w:bookmarkEnd w:id="823"/>
      <w:bookmarkEnd w:id="824"/>
      <w:bookmarkEnd w:id="825"/>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姓    名：</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发包人对发包人代表的授权范围如下：</w:t>
      </w:r>
      <w:r>
        <w:rPr>
          <w:rFonts w:hint="eastAsia" w:ascii="仿宋" w:hAnsi="仿宋" w:eastAsia="仿宋" w:cs="仿宋"/>
          <w:color w:val="000000"/>
          <w:sz w:val="28"/>
          <w:szCs w:val="28"/>
          <w:highlight w:val="none"/>
          <w:u w:val="single"/>
        </w:rPr>
        <w:t>全面控制施工过程工程质量、工程进度</w:t>
      </w:r>
      <w:r>
        <w:rPr>
          <w:rFonts w:hint="eastAsia" w:ascii="仿宋" w:hAnsi="仿宋" w:eastAsia="仿宋" w:cs="仿宋"/>
          <w:color w:val="000000"/>
          <w:sz w:val="28"/>
          <w:szCs w:val="28"/>
          <w:highlight w:val="none"/>
          <w:u w:val="single"/>
          <w:lang w:eastAsia="zh-CN"/>
        </w:rPr>
        <w:t>、</w:t>
      </w:r>
      <w:r>
        <w:rPr>
          <w:rFonts w:hint="eastAsia" w:ascii="仿宋" w:hAnsi="仿宋" w:eastAsia="仿宋" w:cs="仿宋"/>
          <w:color w:val="000000"/>
          <w:sz w:val="28"/>
          <w:szCs w:val="28"/>
          <w:highlight w:val="none"/>
          <w:u w:val="single"/>
          <w:lang w:val="en-US" w:eastAsia="zh-CN"/>
        </w:rPr>
        <w:t>安全</w:t>
      </w:r>
      <w:r>
        <w:rPr>
          <w:rFonts w:hint="eastAsia" w:ascii="仿宋" w:hAnsi="仿宋" w:eastAsia="仿宋" w:cs="仿宋"/>
          <w:color w:val="000000"/>
          <w:sz w:val="28"/>
          <w:szCs w:val="28"/>
          <w:highlight w:val="none"/>
          <w:u w:val="single"/>
        </w:rPr>
        <w:t>及协助承包</w:t>
      </w:r>
      <w:r>
        <w:rPr>
          <w:rFonts w:hint="eastAsia" w:ascii="仿宋" w:hAnsi="仿宋" w:eastAsia="仿宋" w:cs="仿宋"/>
          <w:color w:val="000000"/>
          <w:sz w:val="28"/>
          <w:szCs w:val="28"/>
          <w:highlight w:val="none"/>
          <w:u w:val="single"/>
          <w:lang w:val="en-US" w:eastAsia="zh-CN"/>
        </w:rPr>
        <w:t>人</w:t>
      </w:r>
      <w:r>
        <w:rPr>
          <w:rFonts w:hint="eastAsia" w:ascii="仿宋" w:hAnsi="仿宋" w:eastAsia="仿宋" w:cs="仿宋"/>
          <w:color w:val="000000"/>
          <w:sz w:val="28"/>
          <w:szCs w:val="28"/>
          <w:highlight w:val="none"/>
          <w:u w:val="single"/>
        </w:rPr>
        <w:t>办理开工前的手续和协调各方事务</w:t>
      </w:r>
      <w:r>
        <w:rPr>
          <w:rFonts w:hint="eastAsia" w:ascii="仿宋" w:hAnsi="仿宋" w:eastAsia="仿宋" w:cs="仿宋"/>
          <w:sz w:val="28"/>
          <w:szCs w:val="28"/>
          <w:highlight w:val="none"/>
        </w:rPr>
        <w:t>。</w:t>
      </w:r>
    </w:p>
    <w:p>
      <w:pPr>
        <w:pStyle w:val="25"/>
        <w:rPr>
          <w:rFonts w:ascii="仿宋" w:hAnsi="仿宋" w:eastAsia="仿宋" w:cs="仿宋"/>
          <w:sz w:val="28"/>
          <w:szCs w:val="28"/>
          <w:highlight w:val="none"/>
        </w:rPr>
      </w:pPr>
      <w:r>
        <w:rPr>
          <w:rFonts w:hint="eastAsia" w:ascii="仿宋" w:hAnsi="仿宋" w:eastAsia="仿宋" w:cs="仿宋"/>
          <w:sz w:val="28"/>
          <w:szCs w:val="28"/>
          <w:highlight w:val="none"/>
        </w:rPr>
        <w:t>发包人代表不能按照合同约定履行其职责及义务，并导致合同无法继续正常履行的，承包人可向发包人提出撤换发包人代表的建议。</w:t>
      </w:r>
    </w:p>
    <w:p>
      <w:pPr>
        <w:spacing w:after="0" w:line="360" w:lineRule="auto"/>
        <w:ind w:firstLine="560" w:firstLineChars="200"/>
        <w:outlineLvl w:val="2"/>
        <w:rPr>
          <w:rFonts w:ascii="仿宋" w:hAnsi="仿宋" w:eastAsia="仿宋" w:cs="仿宋"/>
          <w:sz w:val="28"/>
          <w:szCs w:val="28"/>
          <w:highlight w:val="none"/>
        </w:rPr>
      </w:pPr>
      <w:bookmarkStart w:id="826" w:name="_Toc483"/>
      <w:bookmarkStart w:id="827" w:name="_Toc18474"/>
      <w:bookmarkStart w:id="828" w:name="_Toc19418"/>
      <w:r>
        <w:rPr>
          <w:rFonts w:hint="eastAsia" w:ascii="仿宋" w:hAnsi="仿宋" w:eastAsia="仿宋" w:cs="仿宋"/>
          <w:sz w:val="28"/>
          <w:szCs w:val="28"/>
          <w:highlight w:val="none"/>
        </w:rPr>
        <w:t>2.4 施工现场、施工条件和基础资料的提供</w:t>
      </w:r>
      <w:bookmarkEnd w:id="826"/>
      <w:bookmarkEnd w:id="827"/>
      <w:bookmarkEnd w:id="828"/>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2.4.1 提供施工现场</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关于发包人移交施工现场的期限要求：</w:t>
      </w:r>
      <w:r>
        <w:rPr>
          <w:rFonts w:hint="eastAsia" w:ascii="仿宋" w:hAnsi="仿宋" w:eastAsia="仿宋" w:cs="仿宋"/>
          <w:sz w:val="28"/>
          <w:szCs w:val="28"/>
          <w:highlight w:val="none"/>
          <w:u w:val="single"/>
        </w:rPr>
        <w:t xml:space="preserve">执行本合同通用条款2.4.1条约定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 xml:space="preserve">2.4.2 </w:t>
      </w:r>
      <w:commentRangeStart w:id="12"/>
      <w:r>
        <w:rPr>
          <w:rFonts w:hint="eastAsia" w:ascii="仿宋" w:hAnsi="仿宋" w:eastAsia="仿宋" w:cs="仿宋"/>
          <w:sz w:val="28"/>
          <w:szCs w:val="28"/>
          <w:highlight w:val="none"/>
        </w:rPr>
        <w:t>提供施工条件</w:t>
      </w:r>
      <w:commentRangeEnd w:id="12"/>
      <w:r>
        <w:commentReference w:id="12"/>
      </w:r>
    </w:p>
    <w:p>
      <w:pPr>
        <w:spacing w:line="360" w:lineRule="auto"/>
        <w:ind w:firstLine="560" w:firstLineChars="200"/>
        <w:rPr>
          <w:rFonts w:hint="default"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关于发包人应负责提供施工所需要的条件，包括：</w:t>
      </w:r>
      <w:r>
        <w:rPr>
          <w:rFonts w:hint="eastAsia" w:ascii="仿宋" w:hAnsi="仿宋" w:eastAsia="仿宋" w:cs="仿宋"/>
          <w:sz w:val="28"/>
          <w:szCs w:val="28"/>
          <w:highlight w:val="none"/>
          <w:u w:val="single"/>
          <w:lang w:val="en-US" w:eastAsia="zh-CN"/>
        </w:rPr>
        <w:t>1.</w:t>
      </w:r>
      <w:r>
        <w:rPr>
          <w:rFonts w:hint="eastAsia" w:ascii="仿宋" w:hAnsi="仿宋" w:eastAsia="仿宋" w:cs="仿宋"/>
          <w:sz w:val="28"/>
          <w:szCs w:val="28"/>
          <w:highlight w:val="none"/>
          <w:u w:val="single"/>
        </w:rPr>
        <w:t>施工用水、用电接口由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自行解决(</w:t>
      </w:r>
      <w:r>
        <w:rPr>
          <w:rFonts w:hint="eastAsia" w:ascii="仿宋" w:hAnsi="仿宋" w:eastAsia="仿宋" w:cs="仿宋"/>
          <w:sz w:val="28"/>
          <w:szCs w:val="28"/>
          <w:highlight w:val="none"/>
          <w:u w:val="single"/>
          <w:lang w:eastAsia="zh-CN"/>
        </w:rPr>
        <w:t>发包人</w:t>
      </w:r>
      <w:r>
        <w:rPr>
          <w:rFonts w:hint="eastAsia" w:ascii="仿宋" w:hAnsi="仿宋" w:eastAsia="仿宋" w:cs="仿宋"/>
          <w:sz w:val="28"/>
          <w:szCs w:val="28"/>
          <w:highlight w:val="none"/>
          <w:u w:val="single"/>
        </w:rPr>
        <w:t>提供协助)，施工用水、施工用电驳接及铺设由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根据现场勘察的情况自行解决，费用在报价中综合考虑，无论接通距离远近，均不因此增减费用，亦不因此延长工期。2.现场条件以现状为准，</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可进行现场勘察(</w:t>
      </w:r>
      <w:r>
        <w:rPr>
          <w:rFonts w:hint="eastAsia" w:ascii="仿宋" w:hAnsi="仿宋" w:eastAsia="仿宋" w:cs="仿宋"/>
          <w:sz w:val="28"/>
          <w:szCs w:val="28"/>
          <w:highlight w:val="none"/>
          <w:u w:val="single"/>
          <w:lang w:eastAsia="zh-CN"/>
        </w:rPr>
        <w:t>发包人</w:t>
      </w:r>
      <w:r>
        <w:rPr>
          <w:rFonts w:hint="eastAsia" w:ascii="仿宋" w:hAnsi="仿宋" w:eastAsia="仿宋" w:cs="仿宋"/>
          <w:sz w:val="28"/>
          <w:szCs w:val="28"/>
          <w:highlight w:val="none"/>
          <w:u w:val="single"/>
        </w:rPr>
        <w:t>提供协助)，了解现场情况，摸清地上/地下管线(例如高低压线)，对地上/地下管线做出相应的保护措施，对拆除、迁移、改建工程的工作应充分预计，由于</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的原因造成地上/地下管线破坏，由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负责</w:t>
      </w:r>
      <w:r>
        <w:rPr>
          <w:rFonts w:hint="eastAsia" w:ascii="仿宋" w:hAnsi="仿宋" w:eastAsia="仿宋" w:cs="仿宋"/>
          <w:sz w:val="28"/>
          <w:szCs w:val="28"/>
          <w:highlight w:val="none"/>
          <w:u w:val="single"/>
          <w:lang w:val="en-US" w:eastAsia="zh-CN"/>
        </w:rPr>
        <w:t>处</w:t>
      </w:r>
      <w:r>
        <w:rPr>
          <w:rFonts w:hint="eastAsia" w:ascii="仿宋" w:hAnsi="仿宋" w:eastAsia="仿宋" w:cs="仿宋"/>
          <w:sz w:val="28"/>
          <w:szCs w:val="28"/>
          <w:highlight w:val="none"/>
          <w:u w:val="single"/>
        </w:rPr>
        <w:t>理，因</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未及时处理造成相关损失，由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自行承担。3.供材料、机具堆放的场地、搭设临时设施的场地、施工临时用场地由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自行解决，并负责场地的整理及维护，所使用的场地</w:t>
      </w:r>
      <w:r>
        <w:rPr>
          <w:rFonts w:hint="eastAsia" w:ascii="仿宋" w:hAnsi="仿宋" w:eastAsia="仿宋" w:cs="仿宋"/>
          <w:sz w:val="28"/>
          <w:szCs w:val="28"/>
          <w:highlight w:val="none"/>
          <w:u w:val="single"/>
          <w:lang w:val="en-US" w:eastAsia="zh-CN"/>
        </w:rPr>
        <w:t>应经土地产权人</w:t>
      </w:r>
      <w:r>
        <w:rPr>
          <w:rFonts w:hint="eastAsia" w:ascii="仿宋" w:hAnsi="仿宋" w:eastAsia="仿宋" w:cs="仿宋"/>
          <w:sz w:val="28"/>
          <w:szCs w:val="28"/>
          <w:highlight w:val="none"/>
          <w:u w:val="single"/>
        </w:rPr>
        <w:t>批准；若</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认为</w:t>
      </w:r>
      <w:r>
        <w:rPr>
          <w:rFonts w:hint="eastAsia" w:ascii="仿宋" w:hAnsi="仿宋" w:eastAsia="仿宋" w:cs="仿宋"/>
          <w:sz w:val="28"/>
          <w:szCs w:val="28"/>
          <w:highlight w:val="none"/>
          <w:u w:val="single"/>
          <w:lang w:eastAsia="zh-CN"/>
        </w:rPr>
        <w:t>发包人</w:t>
      </w:r>
      <w:r>
        <w:rPr>
          <w:rFonts w:hint="eastAsia" w:ascii="仿宋" w:hAnsi="仿宋" w:eastAsia="仿宋" w:cs="仿宋"/>
          <w:sz w:val="28"/>
          <w:szCs w:val="28"/>
          <w:highlight w:val="none"/>
          <w:u w:val="single"/>
        </w:rPr>
        <w:t>提供的场地不能完全满足工程施工需要时，</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可使用其他场地，为本工程施工提供服务，所需费用由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负责，</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不得以此为由提出增加费用和延长工期的主张。4.施工临时道路由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根据勘察现场的情况自行解决，费用在</w:t>
      </w:r>
      <w:r>
        <w:rPr>
          <w:rFonts w:hint="eastAsia" w:ascii="仿宋" w:hAnsi="仿宋" w:eastAsia="仿宋" w:cs="仿宋"/>
          <w:sz w:val="28"/>
          <w:szCs w:val="28"/>
          <w:highlight w:val="none"/>
          <w:u w:val="single"/>
          <w:lang w:val="en-US" w:eastAsia="zh-CN"/>
        </w:rPr>
        <w:t>合同</w:t>
      </w:r>
      <w:r>
        <w:rPr>
          <w:rFonts w:hint="eastAsia" w:ascii="仿宋" w:hAnsi="仿宋" w:eastAsia="仿宋" w:cs="仿宋"/>
          <w:sz w:val="28"/>
          <w:szCs w:val="28"/>
          <w:highlight w:val="none"/>
          <w:u w:val="single"/>
        </w:rPr>
        <w:t>中综合考虑。5.施工场地的临时排水、排污，由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按</w:t>
      </w:r>
      <w:r>
        <w:rPr>
          <w:rFonts w:hint="eastAsia" w:ascii="仿宋" w:hAnsi="仿宋" w:eastAsia="仿宋" w:cs="仿宋"/>
          <w:sz w:val="28"/>
          <w:szCs w:val="28"/>
          <w:highlight w:val="none"/>
          <w:u w:val="single"/>
          <w:lang w:eastAsia="zh-CN"/>
        </w:rPr>
        <w:t>发包人</w:t>
      </w:r>
      <w:r>
        <w:rPr>
          <w:rFonts w:hint="eastAsia" w:ascii="仿宋" w:hAnsi="仿宋" w:eastAsia="仿宋" w:cs="仿宋"/>
          <w:sz w:val="28"/>
          <w:szCs w:val="28"/>
          <w:highlight w:val="none"/>
          <w:u w:val="single"/>
        </w:rPr>
        <w:t>及规划部门的要求设置 (施工场地内已有的排水、排污设施，在施工期间由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使用、管理及维护) ，所需费用在</w:t>
      </w:r>
      <w:r>
        <w:rPr>
          <w:rFonts w:hint="eastAsia" w:ascii="仿宋" w:hAnsi="仿宋" w:eastAsia="仿宋" w:cs="仿宋"/>
          <w:sz w:val="28"/>
          <w:szCs w:val="28"/>
          <w:highlight w:val="none"/>
          <w:u w:val="single"/>
          <w:lang w:val="en-US" w:eastAsia="zh-CN"/>
        </w:rPr>
        <w:t>合同价</w:t>
      </w:r>
      <w:r>
        <w:rPr>
          <w:rFonts w:hint="eastAsia" w:ascii="仿宋" w:hAnsi="仿宋" w:eastAsia="仿宋" w:cs="仿宋"/>
          <w:sz w:val="28"/>
          <w:szCs w:val="28"/>
          <w:highlight w:val="none"/>
          <w:u w:val="single"/>
        </w:rPr>
        <w:t>中综合考虑，并须确保施工期间排水畅通，因排水不畅，造成周边民房受淹等一切财产和人身损失概由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负责。6.</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自行调查实施本工程取土、弃土、弃置建筑及生活垃圾、购置材料等工作的运距，相应废弃物须按国家有关规定进行处置，废土废渣等资源类外运和外弃前须报</w:t>
      </w:r>
      <w:r>
        <w:rPr>
          <w:rFonts w:hint="eastAsia" w:ascii="仿宋" w:hAnsi="仿宋" w:eastAsia="仿宋" w:cs="仿宋"/>
          <w:sz w:val="28"/>
          <w:szCs w:val="28"/>
          <w:highlight w:val="none"/>
          <w:u w:val="single"/>
          <w:lang w:eastAsia="zh-CN"/>
        </w:rPr>
        <w:t>发包人</w:t>
      </w:r>
      <w:r>
        <w:rPr>
          <w:rFonts w:hint="eastAsia" w:ascii="仿宋" w:hAnsi="仿宋" w:eastAsia="仿宋" w:cs="仿宋"/>
          <w:sz w:val="28"/>
          <w:szCs w:val="28"/>
          <w:highlight w:val="none"/>
          <w:u w:val="single"/>
        </w:rPr>
        <w:t>同意后进行处置，以上费用在</w:t>
      </w:r>
      <w:r>
        <w:rPr>
          <w:rFonts w:hint="eastAsia" w:ascii="仿宋" w:hAnsi="仿宋" w:eastAsia="仿宋" w:cs="仿宋"/>
          <w:sz w:val="28"/>
          <w:szCs w:val="28"/>
          <w:highlight w:val="none"/>
          <w:u w:val="single"/>
          <w:lang w:val="en-US" w:eastAsia="zh-CN"/>
        </w:rPr>
        <w:t>合同</w:t>
      </w:r>
      <w:r>
        <w:rPr>
          <w:rFonts w:hint="eastAsia" w:ascii="仿宋" w:hAnsi="仿宋" w:eastAsia="仿宋" w:cs="仿宋"/>
          <w:sz w:val="28"/>
          <w:szCs w:val="28"/>
          <w:highlight w:val="none"/>
          <w:u w:val="single"/>
        </w:rPr>
        <w:t>价中综合考虑，无论运距远近，均不因此增减费用，亦不因此延长工期。7.现场卫生管理及环保措施：有关的管理和措施必须符合国家、地方的有关法律法规和相关规定，</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对施工现场的卫生统一管理，扬尘控制措施由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负责。8.现场保安措施：</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对施工范围内与施工活动相关的生活区、办公区及临时道路等的安全保卫负总责，由</w:t>
      </w:r>
      <w:r>
        <w:rPr>
          <w:rFonts w:hint="eastAsia" w:ascii="仿宋" w:hAnsi="仿宋" w:eastAsia="仿宋" w:cs="仿宋"/>
          <w:sz w:val="28"/>
          <w:szCs w:val="28"/>
          <w:highlight w:val="none"/>
          <w:u w:val="single"/>
          <w:lang w:eastAsia="zh-CN"/>
        </w:rPr>
        <w:t>承包人</w:t>
      </w:r>
      <w:r>
        <w:rPr>
          <w:rFonts w:hint="eastAsia" w:ascii="仿宋" w:hAnsi="仿宋" w:eastAsia="仿宋" w:cs="仿宋"/>
          <w:sz w:val="28"/>
          <w:szCs w:val="28"/>
          <w:highlight w:val="none"/>
          <w:u w:val="single"/>
        </w:rPr>
        <w:t>统一管理，其费用包含于</w:t>
      </w:r>
      <w:r>
        <w:rPr>
          <w:rFonts w:hint="eastAsia" w:ascii="仿宋" w:hAnsi="仿宋" w:eastAsia="仿宋" w:cs="仿宋"/>
          <w:sz w:val="28"/>
          <w:szCs w:val="28"/>
          <w:highlight w:val="none"/>
          <w:u w:val="single"/>
          <w:lang w:val="en-US" w:eastAsia="zh-CN"/>
        </w:rPr>
        <w:t>合同</w:t>
      </w:r>
      <w:r>
        <w:rPr>
          <w:rFonts w:hint="eastAsia" w:ascii="仿宋" w:hAnsi="仿宋" w:eastAsia="仿宋" w:cs="仿宋"/>
          <w:sz w:val="28"/>
          <w:szCs w:val="28"/>
          <w:highlight w:val="none"/>
          <w:u w:val="single"/>
        </w:rPr>
        <w:t>价中</w:t>
      </w:r>
      <w:r>
        <w:rPr>
          <w:rFonts w:hint="eastAsia" w:ascii="仿宋" w:hAnsi="仿宋" w:eastAsia="仿宋" w:cs="仿宋"/>
          <w:sz w:val="28"/>
          <w:szCs w:val="28"/>
          <w:highlight w:val="none"/>
          <w:u w:val="none"/>
          <w:lang w:val="en-US" w:eastAsia="zh-CN"/>
        </w:rPr>
        <w:t>。</w:t>
      </w:r>
      <w:r>
        <w:rPr>
          <w:rFonts w:hint="eastAsia" w:ascii="仿宋" w:hAnsi="仿宋" w:eastAsia="仿宋" w:cs="仿宋"/>
          <w:sz w:val="28"/>
          <w:szCs w:val="28"/>
          <w:highlight w:val="none"/>
          <w:lang w:val="en-US" w:eastAsia="zh-CN"/>
        </w:rPr>
        <w:t xml:space="preserve">  </w:t>
      </w:r>
    </w:p>
    <w:p>
      <w:pPr>
        <w:pStyle w:val="2"/>
        <w:spacing w:line="360" w:lineRule="auto"/>
        <w:ind w:firstLine="600"/>
        <w:rPr>
          <w:rFonts w:ascii="仿宋" w:hAnsi="仿宋" w:eastAsia="仿宋" w:cs="仿宋"/>
          <w:sz w:val="28"/>
          <w:szCs w:val="28"/>
          <w:highlight w:val="none"/>
          <w:u w:val="none"/>
        </w:rPr>
      </w:pPr>
      <w:r>
        <w:rPr>
          <w:rFonts w:hint="eastAsia" w:ascii="仿宋" w:hAnsi="仿宋" w:eastAsia="仿宋" w:cs="仿宋"/>
          <w:sz w:val="28"/>
          <w:szCs w:val="28"/>
          <w:highlight w:val="none"/>
          <w:u w:val="none"/>
        </w:rPr>
        <w:t>以上事项，承包人应根据现场踏勘了解的情况自行解决，所发生的费用视为已包含在签约合同价中，若承包人进行上述工作导致损失，由承包人自行承担，发包人不另行支付。</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2.4.3 提供基础资料</w:t>
      </w:r>
    </w:p>
    <w:p>
      <w:pPr>
        <w:autoSpaceDE w:val="0"/>
        <w:autoSpaceDN w:val="0"/>
        <w:adjustRightInd w:val="0"/>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kern w:val="0"/>
          <w:sz w:val="28"/>
          <w:szCs w:val="28"/>
          <w:highlight w:val="none"/>
        </w:rPr>
        <w:t>发包人应当在移交施工现场前向承包人提供现有的施工现场及工程施工所必需毗邻区域内供水、供电、地质勘察资料。</w:t>
      </w:r>
    </w:p>
    <w:p>
      <w:pPr>
        <w:autoSpaceDE w:val="0"/>
        <w:autoSpaceDN w:val="0"/>
        <w:adjustRightInd w:val="0"/>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kern w:val="0"/>
          <w:sz w:val="28"/>
          <w:szCs w:val="28"/>
          <w:highlight w:val="none"/>
        </w:rPr>
        <w:t>承包人发现发包人提供的资料有问题的，承包人应当及时通知发包人。经发包人确认，资料确实存疑，需要进行修正的，发包人有义务向承包人提供进一步补充资料，导致工期延长的，工期予以顺延。如现有资料无法满足施工需求，需要提供其他资料的，由承包人自行搜集</w:t>
      </w:r>
      <w:r>
        <w:rPr>
          <w:rFonts w:hint="eastAsia" w:ascii="仿宋" w:hAnsi="仿宋" w:eastAsia="仿宋" w:cs="仿宋"/>
          <w:kern w:val="0"/>
          <w:sz w:val="28"/>
          <w:szCs w:val="28"/>
          <w:highlight w:val="none"/>
          <w:lang w:val="en-US" w:eastAsia="zh-CN"/>
        </w:rPr>
        <w:t>并承担费用</w:t>
      </w:r>
      <w:r>
        <w:rPr>
          <w:rFonts w:hint="eastAsia" w:ascii="仿宋" w:hAnsi="仿宋" w:eastAsia="仿宋" w:cs="仿宋"/>
          <w:kern w:val="0"/>
          <w:sz w:val="28"/>
          <w:szCs w:val="28"/>
          <w:highlight w:val="none"/>
        </w:rPr>
        <w:t>，发包人予以协助。</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2.4.4 逾期提供的责任</w:t>
      </w:r>
    </w:p>
    <w:p>
      <w:pPr>
        <w:spacing w:line="360" w:lineRule="auto"/>
        <w:ind w:firstLine="560" w:firstLineChars="200"/>
        <w:jc w:val="left"/>
        <w:rPr>
          <w:rFonts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通用条款本条不适用。</w:t>
      </w:r>
    </w:p>
    <w:p>
      <w:pPr>
        <w:spacing w:line="360" w:lineRule="auto"/>
        <w:ind w:firstLine="560" w:firstLineChars="200"/>
        <w:jc w:val="left"/>
        <w:rPr>
          <w:rFonts w:ascii="仿宋" w:hAnsi="仿宋" w:eastAsia="仿宋" w:cs="仿宋"/>
          <w:sz w:val="28"/>
          <w:szCs w:val="28"/>
          <w:highlight w:val="none"/>
          <w:u w:val="none"/>
        </w:rPr>
      </w:pPr>
      <w:r>
        <w:rPr>
          <w:rFonts w:hint="eastAsia" w:ascii="仿宋" w:hAnsi="仿宋" w:eastAsia="仿宋" w:cs="仿宋"/>
          <w:kern w:val="0"/>
          <w:sz w:val="28"/>
          <w:szCs w:val="28"/>
          <w:highlight w:val="none"/>
          <w:u w:val="none"/>
        </w:rPr>
        <w:t>因发包人原因未能按合同约定及时向承包人提供施工现场、施工条件、基础资料的，延误的工期予以顺延，但发包人不承担由此增加的费用。</w:t>
      </w:r>
    </w:p>
    <w:p>
      <w:pPr>
        <w:spacing w:after="0" w:line="360" w:lineRule="auto"/>
        <w:ind w:firstLine="560" w:firstLineChars="200"/>
        <w:outlineLvl w:val="2"/>
        <w:rPr>
          <w:rFonts w:ascii="仿宋" w:hAnsi="仿宋" w:eastAsia="仿宋" w:cs="仿宋"/>
          <w:sz w:val="28"/>
          <w:szCs w:val="28"/>
          <w:highlight w:val="none"/>
        </w:rPr>
      </w:pPr>
      <w:bookmarkStart w:id="829" w:name="_Toc2511"/>
      <w:bookmarkStart w:id="830" w:name="_Toc19521"/>
      <w:bookmarkStart w:id="831" w:name="_Toc9700"/>
      <w:r>
        <w:rPr>
          <w:rFonts w:hint="eastAsia" w:ascii="仿宋" w:hAnsi="仿宋" w:eastAsia="仿宋" w:cs="仿宋"/>
          <w:sz w:val="28"/>
          <w:szCs w:val="28"/>
          <w:highlight w:val="none"/>
        </w:rPr>
        <w:t>2.5 资金来源证明及支付担保</w:t>
      </w:r>
      <w:bookmarkEnd w:id="829"/>
      <w:bookmarkEnd w:id="830"/>
      <w:bookmarkEnd w:id="831"/>
    </w:p>
    <w:p>
      <w:pPr>
        <w:pStyle w:val="2"/>
        <w:spacing w:line="360" w:lineRule="auto"/>
        <w:ind w:firstLine="600"/>
        <w:rPr>
          <w:rFonts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通用条款本条不适用。</w:t>
      </w:r>
    </w:p>
    <w:p>
      <w:pPr>
        <w:pStyle w:val="2"/>
        <w:spacing w:line="360" w:lineRule="auto"/>
        <w:ind w:firstLine="600"/>
        <w:rPr>
          <w:rFonts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按《珠海市根治拖欠农民工工资工作领导小组办公室关于印发〈珠海市源头治理欠薪问题实施方案〉的通知》（珠治欠办〔2023〕3 号）执行]。</w:t>
      </w:r>
    </w:p>
    <w:p>
      <w:pPr>
        <w:pStyle w:val="5"/>
        <w:spacing w:before="0" w:after="0" w:line="360" w:lineRule="auto"/>
        <w:rPr>
          <w:rFonts w:ascii="仿宋" w:hAnsi="仿宋" w:eastAsia="仿宋" w:cs="仿宋"/>
          <w:b w:val="0"/>
          <w:sz w:val="28"/>
          <w:szCs w:val="28"/>
          <w:highlight w:val="none"/>
        </w:rPr>
      </w:pPr>
      <w:bookmarkStart w:id="832" w:name="_Toc1302"/>
      <w:bookmarkStart w:id="833" w:name="_Toc24694"/>
      <w:bookmarkStart w:id="834" w:name="_Toc20382"/>
      <w:r>
        <w:rPr>
          <w:rFonts w:hint="eastAsia" w:ascii="仿宋" w:hAnsi="仿宋" w:eastAsia="仿宋" w:cs="仿宋"/>
          <w:b w:val="0"/>
          <w:sz w:val="28"/>
          <w:szCs w:val="28"/>
          <w:highlight w:val="none"/>
        </w:rPr>
        <w:t>3</w:t>
      </w:r>
      <w:bookmarkStart w:id="835" w:name="_Toc292559363"/>
      <w:bookmarkStart w:id="836" w:name="_Toc296503158"/>
      <w:bookmarkStart w:id="837" w:name="_Toc297120458"/>
      <w:bookmarkStart w:id="838" w:name="_Toc297048344"/>
      <w:bookmarkStart w:id="839" w:name="_Toc296891198"/>
      <w:bookmarkStart w:id="840" w:name="_Toc296944497"/>
      <w:bookmarkStart w:id="841" w:name="_Toc296346659"/>
      <w:bookmarkStart w:id="842" w:name="_Toc296890986"/>
      <w:bookmarkStart w:id="843" w:name="_Toc292559868"/>
      <w:bookmarkStart w:id="844" w:name="_Toc296347157"/>
      <w:r>
        <w:rPr>
          <w:rFonts w:hint="eastAsia" w:ascii="仿宋" w:hAnsi="仿宋" w:eastAsia="仿宋" w:cs="仿宋"/>
          <w:b w:val="0"/>
          <w:sz w:val="28"/>
          <w:szCs w:val="28"/>
          <w:highlight w:val="none"/>
        </w:rPr>
        <w:t>. 承包人</w:t>
      </w:r>
      <w:bookmarkEnd w:id="832"/>
      <w:bookmarkEnd w:id="833"/>
      <w:bookmarkEnd w:id="834"/>
    </w:p>
    <w:bookmarkEnd w:id="835"/>
    <w:bookmarkEnd w:id="836"/>
    <w:bookmarkEnd w:id="837"/>
    <w:bookmarkEnd w:id="838"/>
    <w:bookmarkEnd w:id="839"/>
    <w:bookmarkEnd w:id="840"/>
    <w:bookmarkEnd w:id="841"/>
    <w:bookmarkEnd w:id="842"/>
    <w:bookmarkEnd w:id="843"/>
    <w:bookmarkEnd w:id="844"/>
    <w:p>
      <w:pPr>
        <w:spacing w:after="0" w:line="360" w:lineRule="auto"/>
        <w:ind w:firstLine="560" w:firstLineChars="200"/>
        <w:outlineLvl w:val="2"/>
        <w:rPr>
          <w:rFonts w:ascii="仿宋" w:hAnsi="仿宋" w:eastAsia="仿宋" w:cs="仿宋"/>
          <w:sz w:val="28"/>
          <w:szCs w:val="28"/>
          <w:highlight w:val="none"/>
        </w:rPr>
      </w:pPr>
      <w:bookmarkStart w:id="845" w:name="_Toc7656"/>
      <w:bookmarkStart w:id="846" w:name="_Toc20797"/>
      <w:bookmarkStart w:id="847" w:name="_Toc17184"/>
      <w:r>
        <w:rPr>
          <w:rFonts w:hint="eastAsia" w:ascii="仿宋" w:hAnsi="仿宋" w:eastAsia="仿宋" w:cs="仿宋"/>
          <w:sz w:val="28"/>
          <w:szCs w:val="28"/>
          <w:highlight w:val="none"/>
        </w:rPr>
        <w:t>3.1 承包人的一般义务</w:t>
      </w:r>
      <w:bookmarkEnd w:id="845"/>
      <w:bookmarkEnd w:id="846"/>
      <w:bookmarkEnd w:id="847"/>
    </w:p>
    <w:p>
      <w:pPr>
        <w:numPr>
          <w:ilvl w:val="-1"/>
          <w:numId w:val="0"/>
        </w:num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10</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承包人应履行的其他义务：</w:t>
      </w:r>
    </w:p>
    <w:p>
      <w:pPr>
        <w:spacing w:line="360" w:lineRule="auto"/>
        <w:ind w:firstLine="56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①办理法律规定由发包人委托办理的许可和批准（包括但不限于施工许可证、场内外交通出入、环卫、排污和施工噪音管理等手续），并将许可和批准的相关文件及时完整移交给发包人</w:t>
      </w:r>
      <w:r>
        <w:rPr>
          <w:rFonts w:hint="eastAsia" w:ascii="仿宋" w:hAnsi="仿宋" w:eastAsia="仿宋" w:cs="仿宋"/>
          <w:kern w:val="0"/>
          <w:sz w:val="28"/>
          <w:szCs w:val="28"/>
          <w:highlight w:val="none"/>
          <w:lang w:eastAsia="zh-CN"/>
        </w:rPr>
        <w:t>；</w:t>
      </w:r>
    </w:p>
    <w:p>
      <w:pPr>
        <w:spacing w:line="360" w:lineRule="auto"/>
        <w:ind w:firstLine="560" w:firstLineChars="200"/>
        <w:jc w:val="left"/>
        <w:rPr>
          <w:rFonts w:hint="eastAsia" w:ascii="仿宋" w:hAnsi="仿宋" w:eastAsia="仿宋" w:cs="仿宋"/>
          <w:color w:val="000000"/>
          <w:kern w:val="0"/>
          <w:sz w:val="28"/>
          <w:szCs w:val="28"/>
          <w:highlight w:val="none"/>
          <w:lang w:eastAsia="zh-CN"/>
        </w:rPr>
      </w:pPr>
      <w:r>
        <w:rPr>
          <w:rFonts w:hint="eastAsia" w:ascii="仿宋" w:hAnsi="仿宋" w:eastAsia="仿宋" w:cs="仿宋"/>
          <w:kern w:val="0"/>
          <w:sz w:val="28"/>
          <w:szCs w:val="28"/>
          <w:highlight w:val="none"/>
        </w:rPr>
        <w:t>②</w:t>
      </w:r>
      <w:r>
        <w:rPr>
          <w:rFonts w:hint="eastAsia" w:ascii="仿宋" w:hAnsi="仿宋" w:eastAsia="仿宋" w:cs="仿宋"/>
          <w:color w:val="000000"/>
          <w:kern w:val="0"/>
          <w:sz w:val="28"/>
          <w:szCs w:val="28"/>
          <w:highlight w:val="none"/>
        </w:rPr>
        <w:t>承包人应在验收前向发包人提供合格完整的竣工资料（含竣工图）叁套，并向发包人提供全部竣工资料电子版扫描件（PDF格式）</w:t>
      </w: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rPr>
        <w:t>竣工验收合格之日起</w:t>
      </w:r>
      <w:r>
        <w:rPr>
          <w:rFonts w:hint="eastAsia" w:ascii="仿宋" w:hAnsi="仿宋" w:eastAsia="仿宋" w:cs="仿宋"/>
          <w:color w:val="000000"/>
          <w:kern w:val="0"/>
          <w:sz w:val="28"/>
          <w:szCs w:val="28"/>
          <w:highlight w:val="none"/>
          <w:lang w:val="en-US" w:eastAsia="zh-CN"/>
        </w:rPr>
        <w:t>6</w:t>
      </w:r>
      <w:r>
        <w:rPr>
          <w:rFonts w:hint="eastAsia" w:ascii="仿宋" w:hAnsi="仿宋" w:eastAsia="仿宋" w:cs="仿宋"/>
          <w:color w:val="000000"/>
          <w:kern w:val="0"/>
          <w:sz w:val="28"/>
          <w:szCs w:val="28"/>
          <w:highlight w:val="none"/>
        </w:rPr>
        <w:t>0个日历天内向项目所在地城建档案馆移交足够份数且完整、合格的工程竣工资料</w:t>
      </w:r>
      <w:r>
        <w:rPr>
          <w:rFonts w:hint="eastAsia" w:ascii="仿宋" w:hAnsi="仿宋" w:eastAsia="仿宋" w:cs="仿宋"/>
          <w:color w:val="000000"/>
          <w:kern w:val="0"/>
          <w:sz w:val="28"/>
          <w:szCs w:val="28"/>
          <w:highlight w:val="none"/>
          <w:lang w:eastAsia="zh-CN"/>
        </w:rPr>
        <w:t>；</w:t>
      </w:r>
    </w:p>
    <w:p>
      <w:pPr>
        <w:spacing w:line="360" w:lineRule="auto"/>
        <w:ind w:firstLine="56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③承包人应按民法典、劳动法、劳动合同法及国家相关法律法规、规范性文件等规定为所有雇佣人员提供必要劳动保护（包括但不限于购买保险、发放劳动保护用品）并按时足额支付报酬</w:t>
      </w:r>
      <w:r>
        <w:rPr>
          <w:rFonts w:hint="eastAsia" w:ascii="仿宋" w:hAnsi="仿宋" w:eastAsia="仿宋" w:cs="仿宋"/>
          <w:kern w:val="0"/>
          <w:sz w:val="28"/>
          <w:szCs w:val="28"/>
          <w:highlight w:val="none"/>
          <w:lang w:eastAsia="zh-CN"/>
        </w:rPr>
        <w:t>；</w:t>
      </w:r>
    </w:p>
    <w:p>
      <w:pPr>
        <w:spacing w:line="360" w:lineRule="auto"/>
        <w:ind w:firstLine="56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rPr>
        <w:t>④</w:t>
      </w:r>
      <w:r>
        <w:rPr>
          <w:rFonts w:hint="eastAsia" w:ascii="仿宋" w:hAnsi="仿宋" w:eastAsia="仿宋" w:cs="仿宋"/>
          <w:kern w:val="0"/>
          <w:sz w:val="28"/>
          <w:szCs w:val="28"/>
          <w:highlight w:val="none"/>
          <w:lang w:val="en-US" w:eastAsia="zh-CN"/>
        </w:rPr>
        <w:t>承包人须</w:t>
      </w:r>
      <w:r>
        <w:rPr>
          <w:rFonts w:hint="eastAsia" w:ascii="仿宋" w:hAnsi="仿宋" w:eastAsia="仿宋" w:cs="仿宋"/>
          <w:kern w:val="0"/>
          <w:sz w:val="28"/>
          <w:szCs w:val="28"/>
          <w:highlight w:val="none"/>
        </w:rPr>
        <w:t>严格按照广东省、珠海市及斗门区</w:t>
      </w:r>
      <w:r>
        <w:rPr>
          <w:rFonts w:hint="default" w:ascii="仿宋" w:hAnsi="仿宋" w:eastAsia="仿宋" w:cs="仿宋"/>
          <w:kern w:val="0"/>
          <w:sz w:val="28"/>
          <w:szCs w:val="28"/>
          <w:highlight w:val="none"/>
          <w:lang w:val="en-US"/>
        </w:rPr>
        <w:t>最新</w:t>
      </w:r>
      <w:r>
        <w:rPr>
          <w:rFonts w:hint="eastAsia" w:ascii="仿宋" w:hAnsi="仿宋" w:eastAsia="仿宋" w:cs="仿宋"/>
          <w:kern w:val="0"/>
          <w:sz w:val="28"/>
          <w:szCs w:val="28"/>
          <w:highlight w:val="none"/>
        </w:rPr>
        <w:t>疫情防控政策及要求落实防疫工作，积极配合并及时完成相关信息报送</w:t>
      </w:r>
      <w:r>
        <w:rPr>
          <w:rFonts w:hint="eastAsia" w:ascii="仿宋" w:hAnsi="仿宋" w:eastAsia="仿宋" w:cs="仿宋"/>
          <w:kern w:val="0"/>
          <w:sz w:val="28"/>
          <w:szCs w:val="28"/>
          <w:highlight w:val="none"/>
          <w:lang w:val="en-US" w:eastAsia="zh-CN"/>
        </w:rPr>
        <w:t>工作。</w:t>
      </w:r>
    </w:p>
    <w:p>
      <w:pPr>
        <w:spacing w:line="360" w:lineRule="auto"/>
        <w:ind w:firstLine="560" w:firstLineChars="200"/>
        <w:jc w:val="left"/>
        <w:rPr>
          <w:rFonts w:hint="eastAsia" w:ascii="仿宋" w:hAnsi="仿宋" w:eastAsia="仿宋" w:cs="仿宋"/>
          <w:kern w:val="0"/>
          <w:sz w:val="28"/>
          <w:szCs w:val="28"/>
          <w:highlight w:val="none"/>
          <w:lang w:eastAsia="zh-CN"/>
        </w:rPr>
      </w:pPr>
      <w:commentRangeStart w:id="13"/>
      <w:r>
        <w:rPr>
          <w:rFonts w:hint="eastAsia" w:ascii="仿宋" w:hAnsi="仿宋" w:eastAsia="仿宋" w:cs="仿宋"/>
          <w:kern w:val="0"/>
          <w:sz w:val="28"/>
          <w:szCs w:val="28"/>
          <w:highlight w:val="none"/>
        </w:rPr>
        <w:t>⑤承包</w:t>
      </w:r>
      <w:r>
        <w:rPr>
          <w:rFonts w:hint="eastAsia" w:ascii="仿宋" w:hAnsi="仿宋" w:eastAsia="仿宋" w:cs="仿宋"/>
          <w:kern w:val="0"/>
          <w:sz w:val="28"/>
          <w:szCs w:val="28"/>
          <w:highlight w:val="none"/>
          <w:lang w:val="en-US" w:eastAsia="zh-CN"/>
        </w:rPr>
        <w:t>人应</w:t>
      </w:r>
      <w:r>
        <w:rPr>
          <w:rFonts w:hint="eastAsia" w:ascii="仿宋" w:hAnsi="仿宋" w:eastAsia="仿宋" w:cs="仿宋"/>
          <w:kern w:val="0"/>
          <w:sz w:val="28"/>
          <w:szCs w:val="28"/>
          <w:highlight w:val="none"/>
        </w:rPr>
        <w:t>将所有分包合同、主要材料购买合同、机械设备租赁合同、工资支付台帐和清单、资金流水等资料报</w:t>
      </w:r>
      <w:r>
        <w:rPr>
          <w:rFonts w:hint="eastAsia" w:ascii="仿宋" w:hAnsi="仿宋" w:eastAsia="仿宋" w:cs="仿宋"/>
          <w:kern w:val="0"/>
          <w:sz w:val="28"/>
          <w:szCs w:val="28"/>
          <w:highlight w:val="none"/>
          <w:lang w:val="en-US" w:eastAsia="zh-CN"/>
        </w:rPr>
        <w:t>发包人</w:t>
      </w:r>
      <w:r>
        <w:rPr>
          <w:rFonts w:hint="eastAsia" w:ascii="仿宋" w:hAnsi="仿宋" w:eastAsia="仿宋" w:cs="仿宋"/>
          <w:kern w:val="0"/>
          <w:sz w:val="28"/>
          <w:szCs w:val="28"/>
          <w:highlight w:val="none"/>
        </w:rPr>
        <w:t>备案</w:t>
      </w:r>
      <w:r>
        <w:rPr>
          <w:rFonts w:hint="eastAsia" w:ascii="仿宋" w:hAnsi="仿宋" w:eastAsia="仿宋" w:cs="仿宋"/>
          <w:kern w:val="0"/>
          <w:sz w:val="28"/>
          <w:szCs w:val="28"/>
          <w:highlight w:val="none"/>
          <w:lang w:eastAsia="zh-CN"/>
        </w:rPr>
        <w:t>。</w:t>
      </w:r>
    </w:p>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⑥</w:t>
      </w:r>
      <w:r>
        <w:rPr>
          <w:rFonts w:hint="eastAsia" w:ascii="仿宋" w:hAnsi="仿宋" w:eastAsia="仿宋" w:cs="仿宋"/>
          <w:kern w:val="0"/>
          <w:sz w:val="28"/>
          <w:szCs w:val="28"/>
          <w:highlight w:val="none"/>
        </w:rPr>
        <w:t>承包人项目管理人员工资</w:t>
      </w:r>
      <w:commentRangeEnd w:id="13"/>
      <w:r>
        <w:commentReference w:id="13"/>
      </w:r>
      <w:r>
        <w:rPr>
          <w:rFonts w:hint="eastAsia" w:ascii="仿宋" w:hAnsi="仿宋" w:eastAsia="仿宋" w:cs="仿宋"/>
          <w:kern w:val="0"/>
          <w:sz w:val="28"/>
          <w:szCs w:val="28"/>
          <w:highlight w:val="none"/>
        </w:rPr>
        <w:t>、工程材料款、设备款、租赁费等应由承包人名下的银行账号支出。</w:t>
      </w:r>
    </w:p>
    <w:p>
      <w:pPr>
        <w:pStyle w:val="2"/>
        <w:rPr>
          <w:rFonts w:hint="eastAsia" w:ascii="仿宋" w:hAnsi="仿宋" w:eastAsia="仿宋" w:cs="仿宋"/>
          <w:kern w:val="0"/>
          <w:sz w:val="28"/>
          <w:szCs w:val="28"/>
          <w:highlight w:val="yellow"/>
          <w:lang w:val="en-US" w:eastAsia="zh-CN"/>
        </w:rPr>
      </w:pPr>
      <w:r>
        <w:rPr>
          <w:rFonts w:hint="eastAsia" w:ascii="仿宋" w:hAnsi="仿宋" w:eastAsia="仿宋" w:cs="仿宋"/>
          <w:kern w:val="0"/>
          <w:sz w:val="28"/>
          <w:szCs w:val="28"/>
          <w:highlight w:val="yellow"/>
        </w:rPr>
        <w:t>⑦建立健全资料管理制度，指定专人及时做好项目资料收集、汇总和归类整理</w:t>
      </w:r>
      <w:r>
        <w:rPr>
          <w:rFonts w:hint="eastAsia" w:ascii="仿宋" w:hAnsi="仿宋" w:eastAsia="仿宋" w:cs="仿宋"/>
          <w:kern w:val="0"/>
          <w:sz w:val="28"/>
          <w:szCs w:val="28"/>
          <w:highlight w:val="yellow"/>
          <w:lang w:val="en-US" w:eastAsia="zh-CN"/>
        </w:rPr>
        <w:t>并建立完善的</w:t>
      </w:r>
      <w:r>
        <w:rPr>
          <w:rFonts w:hint="eastAsia" w:ascii="仿宋" w:hAnsi="仿宋" w:eastAsia="仿宋" w:cs="仿宋"/>
          <w:kern w:val="0"/>
          <w:sz w:val="28"/>
          <w:szCs w:val="28"/>
          <w:highlight w:val="yellow"/>
        </w:rPr>
        <w:t>资料台账</w:t>
      </w:r>
      <w:r>
        <w:rPr>
          <w:rFonts w:hint="eastAsia" w:ascii="仿宋" w:hAnsi="仿宋" w:eastAsia="仿宋" w:cs="仿宋"/>
          <w:kern w:val="0"/>
          <w:sz w:val="28"/>
          <w:szCs w:val="28"/>
          <w:highlight w:val="yellow"/>
          <w:lang w:eastAsia="zh-CN"/>
        </w:rPr>
        <w:t>，</w:t>
      </w:r>
      <w:r>
        <w:rPr>
          <w:rFonts w:hint="eastAsia" w:ascii="仿宋" w:hAnsi="仿宋" w:eastAsia="仿宋" w:cs="仿宋"/>
          <w:kern w:val="0"/>
          <w:sz w:val="28"/>
          <w:szCs w:val="28"/>
          <w:highlight w:val="yellow"/>
          <w:lang w:val="en-US" w:eastAsia="zh-CN"/>
        </w:rPr>
        <w:t>确保</w:t>
      </w:r>
      <w:r>
        <w:rPr>
          <w:rFonts w:hint="eastAsia" w:ascii="仿宋" w:hAnsi="仿宋" w:eastAsia="仿宋" w:cs="仿宋"/>
          <w:kern w:val="0"/>
          <w:sz w:val="28"/>
          <w:szCs w:val="28"/>
          <w:highlight w:val="yellow"/>
        </w:rPr>
        <w:t>质量施工记录、验收记录、检测试验记录等相关内业资料整理及时、完整、规范</w:t>
      </w:r>
      <w:r>
        <w:rPr>
          <w:rFonts w:hint="eastAsia" w:ascii="仿宋" w:hAnsi="仿宋" w:eastAsia="仿宋" w:cs="仿宋"/>
          <w:kern w:val="0"/>
          <w:sz w:val="28"/>
          <w:szCs w:val="28"/>
          <w:highlight w:val="yellow"/>
          <w:lang w:eastAsia="zh-CN"/>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承包人为实施上述义务所产生的费用应自行承担。</w:t>
      </w:r>
    </w:p>
    <w:p>
      <w:pPr>
        <w:spacing w:after="0" w:line="360" w:lineRule="auto"/>
        <w:ind w:firstLine="560" w:firstLineChars="200"/>
        <w:outlineLvl w:val="2"/>
        <w:rPr>
          <w:rFonts w:ascii="仿宋" w:hAnsi="仿宋" w:eastAsia="仿宋" w:cs="仿宋"/>
          <w:sz w:val="28"/>
          <w:szCs w:val="28"/>
          <w:highlight w:val="none"/>
        </w:rPr>
      </w:pPr>
      <w:bookmarkStart w:id="848" w:name="_Toc30471"/>
      <w:bookmarkStart w:id="849" w:name="_Toc24243"/>
      <w:bookmarkStart w:id="850" w:name="_Toc27289"/>
      <w:commentRangeStart w:id="14"/>
      <w:r>
        <w:rPr>
          <w:rFonts w:hint="eastAsia" w:ascii="仿宋" w:hAnsi="仿宋" w:eastAsia="仿宋" w:cs="仿宋"/>
          <w:sz w:val="28"/>
          <w:szCs w:val="28"/>
          <w:highlight w:val="none"/>
        </w:rPr>
        <w:t>3.2 项目经理</w:t>
      </w:r>
      <w:commentRangeEnd w:id="14"/>
      <w:r>
        <w:commentReference w:id="14"/>
      </w:r>
      <w:bookmarkEnd w:id="848"/>
      <w:bookmarkEnd w:id="849"/>
      <w:bookmarkEnd w:id="850"/>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rPr>
        <w:t xml:space="preserve">3.2.1 </w:t>
      </w:r>
      <w:r>
        <w:rPr>
          <w:rFonts w:hint="eastAsia" w:ascii="仿宋" w:hAnsi="仿宋" w:eastAsia="仿宋" w:cs="仿宋"/>
          <w:sz w:val="28"/>
          <w:szCs w:val="28"/>
          <w:highlight w:val="none"/>
        </w:rPr>
        <w:t>项目经理：</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姓    名：</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身份证号：</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建造师执业资格等级：</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建造师注册证书号：</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建造师执业印章号：</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安全生产考核合格证书号：</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lang w:val="en-US" w:eastAsia="zh-CN"/>
        </w:rPr>
        <w:t xml:space="preserve">        </w:t>
      </w:r>
      <w:r>
        <w:rPr>
          <w:rFonts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电子信箱：</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通信地址：</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承包人对项目经理的授权范围如下：</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受承包人委托全面负责工程安全、质量、进度、</w:t>
      </w:r>
      <w:r>
        <w:rPr>
          <w:rFonts w:hint="eastAsia" w:ascii="仿宋" w:hAnsi="仿宋" w:eastAsia="仿宋" w:cs="仿宋"/>
          <w:sz w:val="28"/>
          <w:szCs w:val="28"/>
          <w:highlight w:val="none"/>
          <w:u w:val="single"/>
          <w:lang w:val="en-US" w:eastAsia="zh-CN"/>
        </w:rPr>
        <w:t>成本</w:t>
      </w:r>
      <w:r>
        <w:rPr>
          <w:rFonts w:hint="eastAsia" w:ascii="仿宋" w:hAnsi="仿宋" w:eastAsia="仿宋" w:cs="仿宋"/>
          <w:sz w:val="28"/>
          <w:szCs w:val="28"/>
          <w:highlight w:val="none"/>
          <w:u w:val="single"/>
        </w:rPr>
        <w:t xml:space="preserve">四大控制要素，完善合同、信息、组织管理体系，做好安全监督，文明标准化现场工作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关于项目经理每月在施工现场的时间要求：</w:t>
      </w:r>
      <w:r>
        <w:rPr>
          <w:rFonts w:hint="eastAsia" w:ascii="仿宋" w:hAnsi="仿宋" w:eastAsia="仿宋" w:cs="仿宋"/>
          <w:sz w:val="28"/>
          <w:szCs w:val="28"/>
          <w:highlight w:val="none"/>
          <w:u w:val="single"/>
        </w:rPr>
        <w:t xml:space="preserve"> 每月到岗不得少于2</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天，每天到岗时间不得少于</w:t>
      </w:r>
      <w:r>
        <w:rPr>
          <w:rFonts w:hint="eastAsia" w:ascii="仿宋" w:hAnsi="仿宋" w:eastAsia="仿宋" w:cs="仿宋"/>
          <w:sz w:val="28"/>
          <w:szCs w:val="28"/>
          <w:highlight w:val="none"/>
          <w:u w:val="single"/>
          <w:lang w:val="en-US" w:eastAsia="zh-CN"/>
        </w:rPr>
        <w:t>7</w:t>
      </w:r>
      <w:r>
        <w:rPr>
          <w:rFonts w:hint="eastAsia" w:ascii="仿宋" w:hAnsi="仿宋" w:eastAsia="仿宋" w:cs="仿宋"/>
          <w:sz w:val="28"/>
          <w:szCs w:val="28"/>
          <w:highlight w:val="none"/>
          <w:u w:val="single"/>
        </w:rPr>
        <w:t>小时</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承包人未提交劳动合同，以及没有为项目经理缴纳社会保险证明的违约责任：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承包人</w:t>
      </w:r>
      <w:r>
        <w:rPr>
          <w:rFonts w:hint="eastAsia" w:ascii="仿宋" w:hAnsi="仿宋" w:eastAsia="仿宋" w:cs="仿宋"/>
          <w:sz w:val="28"/>
          <w:szCs w:val="28"/>
          <w:highlight w:val="none"/>
          <w:u w:val="single"/>
        </w:rPr>
        <w:t>在中标通知书签发后30天内须提交项目负责人的劳动合同及项目负责人缴纳社会保险证明供</w:t>
      </w:r>
      <w:r>
        <w:rPr>
          <w:rFonts w:hint="eastAsia" w:ascii="仿宋" w:hAnsi="仿宋" w:eastAsia="仿宋" w:cs="仿宋"/>
          <w:sz w:val="28"/>
          <w:szCs w:val="28"/>
          <w:highlight w:val="none"/>
          <w:u w:val="single"/>
          <w:lang w:val="en-US" w:eastAsia="zh-CN"/>
        </w:rPr>
        <w:t>发包人</w:t>
      </w:r>
      <w:r>
        <w:rPr>
          <w:rFonts w:hint="eastAsia" w:ascii="仿宋" w:hAnsi="仿宋" w:eastAsia="仿宋" w:cs="仿宋"/>
          <w:sz w:val="28"/>
          <w:szCs w:val="28"/>
          <w:highlight w:val="none"/>
          <w:u w:val="single"/>
        </w:rPr>
        <w:t>查验，不能提供相关查验材料须限期改正并支付违约金</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万元，并承担因上述违约给</w:t>
      </w:r>
      <w:r>
        <w:rPr>
          <w:rFonts w:hint="eastAsia" w:ascii="仿宋" w:hAnsi="仿宋" w:eastAsia="仿宋" w:cs="仿宋"/>
          <w:sz w:val="28"/>
          <w:szCs w:val="28"/>
          <w:highlight w:val="none"/>
          <w:u w:val="single"/>
          <w:lang w:val="en-US" w:eastAsia="zh-CN"/>
        </w:rPr>
        <w:t>发包人</w:t>
      </w:r>
      <w:r>
        <w:rPr>
          <w:rFonts w:hint="eastAsia" w:ascii="仿宋" w:hAnsi="仿宋" w:eastAsia="仿宋" w:cs="仿宋"/>
          <w:sz w:val="28"/>
          <w:szCs w:val="28"/>
          <w:highlight w:val="none"/>
          <w:u w:val="single"/>
        </w:rPr>
        <w:t>造成的损失</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项目经理未经批准，</w:t>
      </w:r>
      <w:commentRangeStart w:id="15"/>
      <w:r>
        <w:rPr>
          <w:rFonts w:hint="eastAsia" w:ascii="仿宋" w:hAnsi="仿宋" w:eastAsia="仿宋" w:cs="仿宋"/>
          <w:kern w:val="0"/>
          <w:sz w:val="28"/>
          <w:szCs w:val="28"/>
          <w:highlight w:val="none"/>
        </w:rPr>
        <w:t>擅自离开施工现场的违约责任：</w:t>
      </w:r>
      <w:commentRangeEnd w:id="15"/>
      <w:r>
        <w:commentReference w:id="15"/>
      </w:r>
    </w:p>
    <w:p>
      <w:pPr>
        <w:spacing w:line="360" w:lineRule="auto"/>
        <w:ind w:firstLine="560" w:firstLineChars="200"/>
        <w:rPr>
          <w:rFonts w:hint="eastAsia" w:ascii="仿宋" w:hAnsi="仿宋" w:eastAsia="仿宋" w:cs="仿宋"/>
          <w:sz w:val="28"/>
          <w:szCs w:val="28"/>
          <w:highlight w:val="none"/>
          <w:u w:val="single"/>
        </w:rPr>
      </w:pPr>
      <w:r>
        <w:rPr>
          <w:rFonts w:hint="eastAsia" w:ascii="仿宋" w:hAnsi="仿宋" w:eastAsia="仿宋" w:cs="仿宋"/>
          <w:kern w:val="0"/>
          <w:sz w:val="28"/>
          <w:szCs w:val="28"/>
          <w:highlight w:val="none"/>
          <w:u w:val="single"/>
        </w:rPr>
        <w:t>项目经理未经批准，</w:t>
      </w:r>
      <w:r>
        <w:rPr>
          <w:rFonts w:hint="eastAsia" w:ascii="仿宋" w:hAnsi="仿宋" w:eastAsia="仿宋" w:cs="仿宋"/>
          <w:sz w:val="28"/>
          <w:szCs w:val="28"/>
          <w:highlight w:val="none"/>
          <w:u w:val="single"/>
        </w:rPr>
        <w:t>擅自离开施工现场的，按缺勤处理，每缺勤一天，发包人有权要求承包人支付违约金</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000元，累计超过3次（含3次）或缺勤满7天的，发包人有权</w:t>
      </w:r>
      <w:r>
        <w:rPr>
          <w:rFonts w:hint="eastAsia" w:ascii="仿宋" w:hAnsi="仿宋" w:eastAsia="仿宋" w:cs="仿宋"/>
          <w:sz w:val="28"/>
          <w:szCs w:val="28"/>
          <w:highlight w:val="none"/>
          <w:u w:val="single"/>
          <w:lang w:val="en-US" w:eastAsia="zh-CN"/>
        </w:rPr>
        <w:t>要求更换项目经理或</w:t>
      </w:r>
      <w:r>
        <w:rPr>
          <w:rFonts w:hint="eastAsia" w:ascii="仿宋" w:hAnsi="仿宋" w:eastAsia="仿宋" w:cs="仿宋"/>
          <w:sz w:val="28"/>
          <w:szCs w:val="28"/>
          <w:highlight w:val="none"/>
          <w:u w:val="single"/>
        </w:rPr>
        <w:t>单方面解除合同。</w:t>
      </w:r>
    </w:p>
    <w:p>
      <w:pPr>
        <w:spacing w:line="360" w:lineRule="auto"/>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3.2.3 承包人</w:t>
      </w:r>
      <w:r>
        <w:rPr>
          <w:rFonts w:hint="eastAsia" w:ascii="仿宋" w:hAnsi="仿宋" w:eastAsia="仿宋" w:cs="仿宋"/>
          <w:sz w:val="28"/>
          <w:szCs w:val="28"/>
          <w:highlight w:val="none"/>
          <w:lang w:val="en-US" w:eastAsia="zh-CN"/>
        </w:rPr>
        <w:t>擅自</w:t>
      </w:r>
      <w:r>
        <w:rPr>
          <w:rFonts w:hint="eastAsia" w:ascii="仿宋" w:hAnsi="仿宋" w:eastAsia="仿宋" w:cs="仿宋"/>
          <w:sz w:val="28"/>
          <w:szCs w:val="28"/>
          <w:highlight w:val="none"/>
        </w:rPr>
        <w:t>更换项目经理的违约责任：</w:t>
      </w:r>
      <w:r>
        <w:rPr>
          <w:rFonts w:hint="eastAsia" w:ascii="仿宋" w:hAnsi="仿宋" w:eastAsia="仿宋" w:cs="仿宋"/>
          <w:sz w:val="28"/>
          <w:szCs w:val="28"/>
          <w:highlight w:val="none"/>
          <w:u w:val="single"/>
        </w:rPr>
        <w:t xml:space="preserve"> 承包人更换项目经理的，</w:t>
      </w:r>
      <w:r>
        <w:rPr>
          <w:rFonts w:hint="eastAsia" w:ascii="仿宋" w:hAnsi="仿宋" w:eastAsia="仿宋" w:cs="仿宋"/>
          <w:sz w:val="28"/>
          <w:szCs w:val="28"/>
          <w:highlight w:val="yellow"/>
          <w:u w:val="single"/>
        </w:rPr>
        <w:t>应征得发包人书面同意，</w:t>
      </w:r>
      <w:r>
        <w:rPr>
          <w:rFonts w:hint="eastAsia" w:ascii="仿宋" w:hAnsi="仿宋" w:eastAsia="仿宋" w:cs="仿宋"/>
          <w:sz w:val="28"/>
          <w:szCs w:val="28"/>
          <w:highlight w:val="none"/>
          <w:u w:val="single"/>
        </w:rPr>
        <w:t>并应保证继任的项目经理的资质不低于前任，</w:t>
      </w:r>
      <w:r>
        <w:rPr>
          <w:rFonts w:hint="eastAsia" w:ascii="仿宋" w:hAnsi="仿宋" w:eastAsia="仿宋" w:cs="仿宋"/>
          <w:sz w:val="28"/>
          <w:szCs w:val="28"/>
          <w:highlight w:val="yellow"/>
          <w:u w:val="single"/>
        </w:rPr>
        <w:t>变更后承包人须向备案机关做好登记变更手续。</w:t>
      </w:r>
      <w:r>
        <w:rPr>
          <w:rFonts w:hint="eastAsia" w:ascii="仿宋" w:hAnsi="仿宋" w:eastAsia="仿宋" w:cs="仿宋"/>
          <w:sz w:val="28"/>
          <w:szCs w:val="28"/>
          <w:highlight w:val="none"/>
          <w:u w:val="single"/>
        </w:rPr>
        <w:t>未经发包人同意擅自更换项目经理，须按项目经理</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0万元/次向发包人支付违约金，累计次数达2次的，发包人有权单方解除合同。</w:t>
      </w:r>
    </w:p>
    <w:p>
      <w:pPr>
        <w:spacing w:line="360" w:lineRule="auto"/>
        <w:ind w:firstLine="560" w:firstLineChars="200"/>
        <w:rPr>
          <w:rFonts w:ascii="仿宋" w:hAnsi="仿宋" w:eastAsia="仿宋" w:cs="仿宋"/>
          <w:sz w:val="28"/>
          <w:szCs w:val="28"/>
          <w:highlight w:val="none"/>
          <w:u w:val="none"/>
        </w:rPr>
      </w:pPr>
      <w:r>
        <w:rPr>
          <w:rStyle w:val="96"/>
          <w:rFonts w:hint="eastAsia" w:ascii="仿宋" w:hAnsi="仿宋" w:eastAsia="仿宋" w:cs="仿宋"/>
          <w:sz w:val="28"/>
          <w:szCs w:val="28"/>
          <w:highlight w:val="none"/>
          <w:u w:val="none"/>
        </w:rPr>
        <w:t>因身体情况或离职原因</w:t>
      </w:r>
      <w:r>
        <w:rPr>
          <w:rStyle w:val="96"/>
          <w:rFonts w:hint="eastAsia" w:ascii="仿宋" w:hAnsi="仿宋" w:eastAsia="仿宋" w:cs="仿宋"/>
          <w:sz w:val="28"/>
          <w:szCs w:val="28"/>
          <w:highlight w:val="none"/>
          <w:u w:val="none"/>
          <w:lang w:val="en-US" w:eastAsia="zh-CN"/>
        </w:rPr>
        <w:t>等</w:t>
      </w:r>
      <w:r>
        <w:rPr>
          <w:rStyle w:val="96"/>
          <w:rFonts w:hint="eastAsia" w:ascii="仿宋" w:hAnsi="仿宋" w:eastAsia="仿宋" w:cs="仿宋"/>
          <w:color w:val="000000"/>
          <w:sz w:val="28"/>
          <w:szCs w:val="28"/>
          <w:highlight w:val="none"/>
          <w:u w:val="none"/>
        </w:rPr>
        <w:t>符合</w:t>
      </w:r>
      <w:r>
        <w:rPr>
          <w:rStyle w:val="96"/>
          <w:rFonts w:hint="eastAsia" w:ascii="仿宋" w:hAnsi="仿宋" w:eastAsia="仿宋" w:cs="仿宋"/>
          <w:sz w:val="28"/>
          <w:szCs w:val="28"/>
          <w:highlight w:val="none"/>
          <w:u w:val="none"/>
        </w:rPr>
        <w:t>珠规建建〔2010〕48号第九条规定确需更换项目负责人的</w:t>
      </w:r>
      <w:r>
        <w:rPr>
          <w:rStyle w:val="96"/>
          <w:rFonts w:hint="eastAsia" w:ascii="仿宋" w:hAnsi="仿宋" w:eastAsia="仿宋" w:cs="仿宋"/>
          <w:sz w:val="28"/>
          <w:szCs w:val="28"/>
          <w:highlight w:val="none"/>
          <w:u w:val="none"/>
          <w:lang w:val="en-US" w:eastAsia="zh-CN"/>
        </w:rPr>
        <w:t>，</w:t>
      </w:r>
      <w:r>
        <w:rPr>
          <w:rStyle w:val="96"/>
          <w:rFonts w:hint="eastAsia" w:ascii="仿宋" w:hAnsi="仿宋" w:eastAsia="仿宋" w:cs="仿宋"/>
          <w:sz w:val="28"/>
          <w:szCs w:val="28"/>
          <w:highlight w:val="none"/>
          <w:u w:val="none"/>
        </w:rPr>
        <w:t>发包人无正当理由不得拒绝承包人更换</w:t>
      </w:r>
      <w:r>
        <w:rPr>
          <w:rFonts w:hint="eastAsia" w:ascii="仿宋" w:hAnsi="仿宋" w:eastAsia="仿宋" w:cs="仿宋"/>
          <w:sz w:val="28"/>
          <w:szCs w:val="28"/>
          <w:highlight w:val="none"/>
          <w:u w:val="none"/>
        </w:rPr>
        <w:t xml:space="preserve">。 </w:t>
      </w:r>
    </w:p>
    <w:p>
      <w:pPr>
        <w:spacing w:line="360" w:lineRule="auto"/>
        <w:ind w:firstLine="600"/>
        <w:rPr>
          <w:rFonts w:ascii="仿宋" w:hAnsi="仿宋" w:eastAsia="仿宋" w:cs="仿宋"/>
          <w:sz w:val="28"/>
          <w:szCs w:val="28"/>
          <w:highlight w:val="none"/>
          <w:u w:val="single"/>
        </w:rPr>
      </w:pPr>
      <w:r>
        <w:rPr>
          <w:rFonts w:hint="eastAsia" w:ascii="仿宋" w:hAnsi="仿宋" w:eastAsia="仿宋" w:cs="仿宋"/>
          <w:sz w:val="28"/>
          <w:szCs w:val="28"/>
          <w:highlight w:val="none"/>
        </w:rPr>
        <w:t>3.2.4承包人无正当理由拒绝更换项目经理的违约责任：</w:t>
      </w:r>
      <w:r>
        <w:rPr>
          <w:rFonts w:hint="eastAsia" w:ascii="仿宋" w:hAnsi="仿宋" w:eastAsia="仿宋" w:cs="仿宋"/>
          <w:sz w:val="28"/>
          <w:szCs w:val="28"/>
          <w:highlight w:val="none"/>
          <w:u w:val="single"/>
        </w:rPr>
        <w:t>发包人有权单方面解除合同，承包人应向发包人支付</w:t>
      </w:r>
      <w:r>
        <w:rPr>
          <w:rFonts w:hint="eastAsia" w:ascii="仿宋" w:hAnsi="仿宋" w:eastAsia="仿宋" w:cs="仿宋"/>
          <w:sz w:val="28"/>
          <w:szCs w:val="28"/>
          <w:highlight w:val="none"/>
          <w:u w:val="single"/>
          <w:lang w:val="en-US" w:eastAsia="zh-CN"/>
        </w:rPr>
        <w:t>5万元</w:t>
      </w:r>
      <w:r>
        <w:rPr>
          <w:rFonts w:hint="eastAsia" w:ascii="仿宋" w:hAnsi="仿宋" w:eastAsia="仿宋" w:cs="仿宋"/>
          <w:sz w:val="28"/>
          <w:szCs w:val="28"/>
          <w:highlight w:val="none"/>
          <w:u w:val="single"/>
        </w:rPr>
        <w:t>违约金，并赔偿因此造成发包人的全部损失</w:t>
      </w:r>
      <w:r>
        <w:rPr>
          <w:rFonts w:hint="eastAsia" w:ascii="仿宋" w:hAnsi="仿宋" w:eastAsia="仿宋" w:cs="仿宋"/>
          <w:sz w:val="28"/>
          <w:szCs w:val="28"/>
          <w:highlight w:val="none"/>
          <w:u w:val="single"/>
          <w:lang w:eastAsia="zh-CN"/>
        </w:rPr>
        <w:t>，相关情况上报上级主管部门处理</w:t>
      </w:r>
      <w:r>
        <w:rPr>
          <w:rFonts w:hint="eastAsia" w:ascii="仿宋" w:hAnsi="仿宋" w:eastAsia="仿宋" w:cs="仿宋"/>
          <w:sz w:val="28"/>
          <w:szCs w:val="28"/>
          <w:highlight w:val="none"/>
          <w:u w:val="single"/>
        </w:rPr>
        <w:t>。</w:t>
      </w:r>
    </w:p>
    <w:p>
      <w:pPr>
        <w:spacing w:after="0" w:line="360" w:lineRule="auto"/>
        <w:ind w:firstLine="560" w:firstLineChars="200"/>
        <w:outlineLvl w:val="2"/>
        <w:rPr>
          <w:rFonts w:ascii="仿宋" w:hAnsi="仿宋" w:eastAsia="仿宋" w:cs="仿宋"/>
          <w:sz w:val="28"/>
          <w:szCs w:val="28"/>
          <w:highlight w:val="none"/>
        </w:rPr>
      </w:pPr>
      <w:bookmarkStart w:id="851" w:name="_Toc22987"/>
      <w:bookmarkStart w:id="852" w:name="_Toc23645"/>
      <w:bookmarkStart w:id="853" w:name="_Toc4402"/>
      <w:r>
        <w:rPr>
          <w:rFonts w:hint="eastAsia" w:ascii="仿宋" w:hAnsi="仿宋" w:eastAsia="仿宋" w:cs="仿宋"/>
          <w:sz w:val="28"/>
          <w:szCs w:val="28"/>
          <w:highlight w:val="none"/>
        </w:rPr>
        <w:t>3.3 承包人人员</w:t>
      </w:r>
      <w:bookmarkEnd w:id="851"/>
      <w:bookmarkEnd w:id="852"/>
      <w:bookmarkEnd w:id="853"/>
    </w:p>
    <w:p>
      <w:pPr>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3.3.1 承包人应根据本项目管理人员专业及人数要求配备项目管理人员并报发包人审批。人员配置应符合《广东省住房和城乡建设厅关于建设工程项目招标中标后监督检查的办法》（粤建市〔2009〕8号）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《珠海市建设工程施工现场管理人员配备暂行办法》（珠规建建[2010]48号）</w:t>
      </w:r>
      <w:r>
        <w:rPr>
          <w:rFonts w:hint="eastAsia" w:ascii="仿宋" w:hAnsi="仿宋" w:eastAsia="仿宋" w:cs="仿宋"/>
          <w:sz w:val="28"/>
          <w:szCs w:val="28"/>
          <w:highlight w:val="none"/>
          <w:lang w:val="en-US" w:eastAsia="zh-CN"/>
        </w:rPr>
        <w:t>等</w:t>
      </w:r>
      <w:r>
        <w:rPr>
          <w:rFonts w:hint="eastAsia" w:ascii="仿宋" w:hAnsi="仿宋" w:eastAsia="仿宋" w:cs="仿宋"/>
          <w:sz w:val="28"/>
          <w:szCs w:val="28"/>
          <w:highlight w:val="none"/>
        </w:rPr>
        <w:t>相关规定</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在岗履职，严格实名制管理，并定期向发包人报告现场管理自查情况</w:t>
      </w:r>
      <w:r>
        <w:rPr>
          <w:rFonts w:hint="eastAsia" w:ascii="仿宋" w:hAnsi="仿宋" w:eastAsia="仿宋" w:cs="仿宋"/>
          <w:sz w:val="28"/>
          <w:szCs w:val="28"/>
          <w:highlight w:val="none"/>
          <w:lang w:eastAsia="zh-CN"/>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承包人提交项目管理机构及施工现场管理人员安排报告的期限：</w:t>
      </w:r>
      <w:r>
        <w:rPr>
          <w:rFonts w:hint="eastAsia" w:ascii="仿宋" w:hAnsi="仿宋" w:eastAsia="仿宋" w:cs="仿宋"/>
          <w:sz w:val="28"/>
          <w:szCs w:val="28"/>
          <w:highlight w:val="none"/>
          <w:u w:val="single"/>
          <w:lang w:val="en-US" w:eastAsia="zh-CN"/>
        </w:rPr>
        <w:t>本合同签订时</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承包人进场开工后3个日历天内，其项目管理机构须接受发包人考核，并执行发包人相关管理规定。</w:t>
      </w:r>
    </w:p>
    <w:p>
      <w:pPr>
        <w:pStyle w:val="25"/>
        <w:rPr>
          <w:rFonts w:ascii="仿宋" w:hAnsi="仿宋" w:eastAsia="仿宋" w:cs="仿宋"/>
          <w:sz w:val="28"/>
          <w:szCs w:val="28"/>
          <w:highlight w:val="none"/>
        </w:rPr>
      </w:pPr>
      <w:r>
        <w:rPr>
          <w:rFonts w:hint="eastAsia" w:ascii="仿宋" w:hAnsi="仿宋" w:eastAsia="仿宋" w:cs="仿宋"/>
          <w:kern w:val="0"/>
          <w:sz w:val="28"/>
          <w:szCs w:val="28"/>
          <w:highlight w:val="none"/>
        </w:rPr>
        <w:t>关于</w:t>
      </w:r>
      <w:r>
        <w:rPr>
          <w:rFonts w:hint="eastAsia" w:ascii="仿宋" w:hAnsi="仿宋" w:eastAsia="仿宋" w:cs="仿宋"/>
          <w:sz w:val="28"/>
          <w:szCs w:val="28"/>
          <w:highlight w:val="none"/>
        </w:rPr>
        <w:t>施工现场管理人员</w:t>
      </w:r>
      <w:r>
        <w:rPr>
          <w:rFonts w:hint="eastAsia" w:ascii="仿宋" w:hAnsi="仿宋" w:eastAsia="仿宋" w:cs="仿宋"/>
          <w:kern w:val="0"/>
          <w:sz w:val="28"/>
          <w:szCs w:val="28"/>
          <w:highlight w:val="none"/>
        </w:rPr>
        <w:t>每月在施工现场的时间要求：</w:t>
      </w:r>
      <w:r>
        <w:rPr>
          <w:rFonts w:hint="eastAsia" w:ascii="仿宋" w:hAnsi="仿宋" w:eastAsia="仿宋" w:cs="仿宋"/>
          <w:sz w:val="28"/>
          <w:szCs w:val="28"/>
          <w:highlight w:val="none"/>
          <w:u w:val="single"/>
        </w:rPr>
        <w:t>每月到岗不得少于2</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天，每天到岗时间不得少于7小时</w:t>
      </w:r>
      <w:r>
        <w:rPr>
          <w:rFonts w:hint="eastAsia" w:ascii="仿宋" w:hAnsi="仿宋" w:eastAsia="仿宋" w:cs="仿宋"/>
          <w:color w:val="000000"/>
          <w:sz w:val="28"/>
          <w:szCs w:val="28"/>
          <w:highlight w:val="none"/>
          <w:u w:val="single"/>
        </w:rPr>
        <w:t>。</w:t>
      </w:r>
    </w:p>
    <w:p>
      <w:pPr>
        <w:spacing w:line="360" w:lineRule="auto"/>
        <w:ind w:firstLine="600"/>
        <w:rPr>
          <w:rFonts w:ascii="仿宋" w:hAnsi="仿宋" w:eastAsia="仿宋" w:cs="仿宋"/>
          <w:sz w:val="28"/>
          <w:szCs w:val="28"/>
          <w:highlight w:val="none"/>
          <w:u w:val="single"/>
        </w:rPr>
      </w:pPr>
      <w:r>
        <w:rPr>
          <w:rFonts w:hint="eastAsia" w:ascii="仿宋" w:hAnsi="仿宋" w:eastAsia="仿宋" w:cs="仿宋"/>
          <w:sz w:val="28"/>
          <w:szCs w:val="28"/>
          <w:highlight w:val="none"/>
        </w:rPr>
        <w:t>3.3.3 承包人无正当理由拒绝撤换主要施工管理人员的违约责任：</w:t>
      </w:r>
      <w:r>
        <w:rPr>
          <w:rFonts w:hint="eastAsia" w:ascii="仿宋" w:hAnsi="仿宋" w:eastAsia="仿宋" w:cs="仿宋"/>
          <w:sz w:val="28"/>
          <w:szCs w:val="28"/>
          <w:highlight w:val="none"/>
          <w:u w:val="single"/>
        </w:rPr>
        <w:t xml:space="preserve"> 发包人有权单方面解除合同，承包人应向发包人支付</w:t>
      </w:r>
      <w:r>
        <w:rPr>
          <w:rFonts w:hint="eastAsia" w:ascii="仿宋" w:hAnsi="仿宋" w:eastAsia="仿宋" w:cs="仿宋"/>
          <w:sz w:val="28"/>
          <w:szCs w:val="28"/>
          <w:highlight w:val="none"/>
          <w:u w:val="single"/>
          <w:lang w:val="en-US" w:eastAsia="zh-CN"/>
        </w:rPr>
        <w:t>5万元</w:t>
      </w:r>
      <w:r>
        <w:rPr>
          <w:rFonts w:hint="eastAsia" w:ascii="仿宋" w:hAnsi="仿宋" w:eastAsia="仿宋" w:cs="仿宋"/>
          <w:sz w:val="28"/>
          <w:szCs w:val="28"/>
          <w:highlight w:val="none"/>
          <w:u w:val="single"/>
        </w:rPr>
        <w:t>违约金，并赔偿因此造成发包人的全部损失</w:t>
      </w:r>
      <w:r>
        <w:rPr>
          <w:rFonts w:hint="eastAsia" w:ascii="仿宋" w:hAnsi="仿宋" w:eastAsia="仿宋" w:cs="仿宋"/>
          <w:sz w:val="28"/>
          <w:szCs w:val="28"/>
          <w:highlight w:val="none"/>
          <w:u w:val="single"/>
          <w:lang w:eastAsia="zh-CN"/>
        </w:rPr>
        <w:t>，相关情况上报上级主管部门处理</w:t>
      </w:r>
      <w:r>
        <w:rPr>
          <w:rFonts w:hint="eastAsia" w:ascii="仿宋" w:hAnsi="仿宋" w:eastAsia="仿宋" w:cs="仿宋"/>
          <w:sz w:val="28"/>
          <w:szCs w:val="28"/>
          <w:highlight w:val="none"/>
          <w:u w:val="single"/>
        </w:rPr>
        <w:t>。</w:t>
      </w:r>
    </w:p>
    <w:p>
      <w:pPr>
        <w:spacing w:line="360" w:lineRule="auto"/>
        <w:ind w:firstLine="560" w:firstLineChars="200"/>
        <w:rPr>
          <w:rFonts w:ascii="仿宋" w:hAnsi="仿宋" w:eastAsia="仿宋" w:cs="仿宋"/>
          <w:sz w:val="28"/>
          <w:szCs w:val="28"/>
          <w:highlight w:val="none"/>
          <w:u w:val="single"/>
        </w:rPr>
      </w:pPr>
      <w:r>
        <w:rPr>
          <w:rFonts w:hint="eastAsia" w:ascii="仿宋" w:hAnsi="仿宋" w:eastAsia="仿宋" w:cs="仿宋"/>
          <w:sz w:val="28"/>
          <w:szCs w:val="28"/>
          <w:highlight w:val="none"/>
        </w:rPr>
        <w:t>3.3.4 承包人主要施工管理人员离开施工现场的批准要求：</w:t>
      </w:r>
      <w:r>
        <w:rPr>
          <w:rFonts w:hint="eastAsia" w:ascii="仿宋" w:hAnsi="仿宋" w:eastAsia="仿宋" w:cs="仿宋"/>
          <w:sz w:val="28"/>
          <w:szCs w:val="28"/>
          <w:highlight w:val="none"/>
          <w:u w:val="single"/>
        </w:rPr>
        <w:t xml:space="preserve">执行通用条款第3.3.4条约定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u w:val="single"/>
        </w:rPr>
      </w:pPr>
      <w:r>
        <w:rPr>
          <w:rFonts w:hint="eastAsia" w:ascii="仿宋" w:hAnsi="仿宋" w:eastAsia="仿宋" w:cs="仿宋"/>
          <w:sz w:val="28"/>
          <w:szCs w:val="28"/>
          <w:highlight w:val="none"/>
        </w:rPr>
        <w:t>3.3.5承包人擅自更换主要施工管理人员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指</w:t>
      </w:r>
      <w:r>
        <w:rPr>
          <w:rFonts w:hint="eastAsia" w:ascii="仿宋" w:hAnsi="仿宋" w:eastAsia="仿宋" w:cs="仿宋"/>
          <w:sz w:val="28"/>
          <w:szCs w:val="28"/>
          <w:highlight w:val="none"/>
        </w:rPr>
        <w:t>技术负责人、质量负责人、安全负责人等</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的违约责任：</w:t>
      </w:r>
    </w:p>
    <w:p>
      <w:pPr>
        <w:pStyle w:val="25"/>
        <w:rPr>
          <w:rFonts w:ascii="仿宋" w:hAnsi="仿宋" w:eastAsia="仿宋" w:cs="仿宋"/>
          <w:sz w:val="28"/>
          <w:szCs w:val="28"/>
          <w:highlight w:val="none"/>
        </w:rPr>
      </w:pPr>
      <w:r>
        <w:rPr>
          <w:rFonts w:hint="eastAsia" w:ascii="仿宋" w:hAnsi="仿宋" w:eastAsia="仿宋" w:cs="仿宋"/>
          <w:sz w:val="28"/>
          <w:szCs w:val="28"/>
          <w:highlight w:val="none"/>
          <w:u w:val="single"/>
        </w:rPr>
        <w:t>承包人更换主要施工管理人员的，</w:t>
      </w:r>
      <w:r>
        <w:rPr>
          <w:rFonts w:hint="eastAsia" w:ascii="仿宋" w:hAnsi="仿宋" w:eastAsia="仿宋" w:cs="仿宋"/>
          <w:sz w:val="28"/>
          <w:szCs w:val="28"/>
          <w:highlight w:val="none"/>
          <w:u w:val="single"/>
          <w:lang w:val="en-US" w:eastAsia="zh-CN"/>
        </w:rPr>
        <w:t>应征得发包人书面同意，</w:t>
      </w:r>
      <w:r>
        <w:rPr>
          <w:rFonts w:hint="eastAsia" w:ascii="仿宋" w:hAnsi="仿宋" w:eastAsia="仿宋" w:cs="仿宋"/>
          <w:sz w:val="28"/>
          <w:szCs w:val="28"/>
          <w:highlight w:val="none"/>
          <w:u w:val="single"/>
        </w:rPr>
        <w:t>承包人应及时将继任的管理人员相关资料报送发包人</w:t>
      </w:r>
      <w:r>
        <w:rPr>
          <w:rFonts w:hint="eastAsia" w:ascii="仿宋" w:hAnsi="仿宋" w:eastAsia="仿宋" w:cs="仿宋"/>
          <w:sz w:val="28"/>
          <w:szCs w:val="28"/>
          <w:highlight w:val="none"/>
          <w:u w:val="single"/>
          <w:lang w:val="en-US" w:eastAsia="zh-CN"/>
        </w:rPr>
        <w:t>并</w:t>
      </w:r>
      <w:r>
        <w:rPr>
          <w:rFonts w:hint="eastAsia" w:ascii="仿宋" w:hAnsi="仿宋" w:eastAsia="仿宋" w:cs="仿宋"/>
          <w:sz w:val="28"/>
          <w:szCs w:val="28"/>
          <w:highlight w:val="none"/>
          <w:u w:val="single"/>
        </w:rPr>
        <w:t>应保证继任的主要施工管理人员的资质不低于前任。</w:t>
      </w:r>
      <w:r>
        <w:rPr>
          <w:rFonts w:hint="eastAsia" w:ascii="仿宋" w:hAnsi="仿宋" w:eastAsia="仿宋" w:cs="仿宋"/>
          <w:sz w:val="28"/>
          <w:szCs w:val="28"/>
          <w:highlight w:val="none"/>
          <w:u w:val="single"/>
          <w:lang w:val="en-US" w:eastAsia="zh-CN"/>
        </w:rPr>
        <w:t>承包人擅自更换的应</w:t>
      </w:r>
      <w:r>
        <w:rPr>
          <w:rFonts w:hint="eastAsia" w:ascii="仿宋" w:hAnsi="仿宋" w:eastAsia="仿宋" w:cs="仿宋"/>
          <w:sz w:val="28"/>
          <w:szCs w:val="28"/>
          <w:highlight w:val="none"/>
          <w:u w:val="single"/>
        </w:rPr>
        <w:t>向发包人支付违约金</w:t>
      </w:r>
      <w:r>
        <w:rPr>
          <w:rFonts w:hint="eastAsia" w:ascii="仿宋" w:hAnsi="仿宋" w:eastAsia="仿宋" w:cs="仿宋"/>
          <w:sz w:val="28"/>
          <w:szCs w:val="28"/>
          <w:highlight w:val="none"/>
          <w:u w:val="single"/>
          <w:lang w:val="en-US" w:eastAsia="zh-CN"/>
        </w:rPr>
        <w:t>4</w:t>
      </w:r>
      <w:r>
        <w:rPr>
          <w:rFonts w:hint="eastAsia" w:ascii="仿宋" w:hAnsi="仿宋" w:eastAsia="仿宋" w:cs="仿宋"/>
          <w:sz w:val="28"/>
          <w:szCs w:val="28"/>
          <w:highlight w:val="none"/>
          <w:u w:val="single"/>
        </w:rPr>
        <w:t>0000元/次，累计次数达</w:t>
      </w:r>
      <w:r>
        <w:rPr>
          <w:rFonts w:hint="default" w:ascii="仿宋" w:hAnsi="仿宋" w:eastAsia="仿宋" w:cs="仿宋"/>
          <w:sz w:val="28"/>
          <w:szCs w:val="28"/>
          <w:highlight w:val="none"/>
          <w:u w:val="single"/>
          <w:lang w:val="en-US"/>
        </w:rPr>
        <w:t>2</w:t>
      </w:r>
      <w:r>
        <w:rPr>
          <w:rFonts w:hint="eastAsia" w:ascii="仿宋" w:hAnsi="仿宋" w:eastAsia="仿宋" w:cs="仿宋"/>
          <w:sz w:val="28"/>
          <w:szCs w:val="28"/>
          <w:highlight w:val="none"/>
          <w:u w:val="single"/>
        </w:rPr>
        <w:t>次的，发包人有权单方解除合同。</w:t>
      </w:r>
    </w:p>
    <w:p>
      <w:pPr>
        <w:spacing w:line="360" w:lineRule="auto"/>
        <w:ind w:firstLine="560" w:firstLineChars="200"/>
        <w:rPr>
          <w:rFonts w:ascii="仿宋" w:hAnsi="仿宋" w:eastAsia="仿宋" w:cs="仿宋"/>
          <w:sz w:val="28"/>
          <w:szCs w:val="28"/>
          <w:highlight w:val="none"/>
          <w:u w:val="single"/>
        </w:rPr>
      </w:pPr>
      <w:r>
        <w:rPr>
          <w:rFonts w:hint="eastAsia" w:ascii="仿宋" w:hAnsi="仿宋" w:eastAsia="仿宋" w:cs="仿宋"/>
          <w:sz w:val="28"/>
          <w:szCs w:val="28"/>
          <w:highlight w:val="none"/>
          <w:lang w:val="en-US" w:eastAsia="zh-CN"/>
        </w:rPr>
        <w:t>3.3.6</w:t>
      </w:r>
      <w:r>
        <w:rPr>
          <w:rFonts w:hint="eastAsia" w:ascii="仿宋" w:hAnsi="仿宋" w:eastAsia="仿宋" w:cs="仿宋"/>
          <w:sz w:val="28"/>
          <w:szCs w:val="28"/>
          <w:highlight w:val="none"/>
        </w:rPr>
        <w:t>承包人主要施工管理人员擅自离开施工现场的违约责任：</w:t>
      </w:r>
    </w:p>
    <w:p>
      <w:pPr>
        <w:spacing w:line="360" w:lineRule="auto"/>
        <w:ind w:firstLine="560" w:firstLineChars="200"/>
        <w:rPr>
          <w:rFonts w:ascii="仿宋" w:hAnsi="仿宋" w:eastAsia="仿宋" w:cs="仿宋"/>
          <w:sz w:val="28"/>
          <w:szCs w:val="28"/>
          <w:highlight w:val="none"/>
          <w:u w:val="single"/>
        </w:rPr>
      </w:pPr>
      <w:r>
        <w:rPr>
          <w:rFonts w:hint="eastAsia" w:ascii="仿宋" w:hAnsi="仿宋" w:eastAsia="仿宋" w:cs="仿宋"/>
          <w:kern w:val="0"/>
          <w:sz w:val="28"/>
          <w:szCs w:val="28"/>
          <w:highlight w:val="none"/>
          <w:u w:val="single"/>
        </w:rPr>
        <w:t>管理人员未经批准，</w:t>
      </w:r>
      <w:r>
        <w:rPr>
          <w:rFonts w:hint="eastAsia" w:ascii="仿宋" w:hAnsi="仿宋" w:eastAsia="仿宋" w:cs="仿宋"/>
          <w:sz w:val="28"/>
          <w:szCs w:val="28"/>
          <w:highlight w:val="none"/>
          <w:u w:val="single"/>
        </w:rPr>
        <w:t>擅自离开施工现场的，按缺勤处理，每缺勤一天，发包人有权要求承包人支付违约金</w:t>
      </w:r>
      <w:r>
        <w:rPr>
          <w:rFonts w:hint="eastAsia" w:ascii="仿宋" w:hAnsi="仿宋" w:eastAsia="仿宋" w:cs="仿宋"/>
          <w:sz w:val="28"/>
          <w:szCs w:val="28"/>
          <w:highlight w:val="none"/>
          <w:u w:val="single"/>
          <w:lang w:val="en-US" w:eastAsia="zh-CN"/>
        </w:rPr>
        <w:t>10</w:t>
      </w:r>
      <w:r>
        <w:rPr>
          <w:rFonts w:hint="eastAsia" w:ascii="仿宋" w:hAnsi="仿宋" w:eastAsia="仿宋" w:cs="仿宋"/>
          <w:sz w:val="28"/>
          <w:szCs w:val="28"/>
          <w:highlight w:val="none"/>
          <w:u w:val="single"/>
        </w:rPr>
        <w:t>00元/次，累计超过3次（含3次）或缺勤满7天的，发包人有权要求更换</w:t>
      </w:r>
      <w:r>
        <w:rPr>
          <w:rFonts w:hint="eastAsia" w:ascii="仿宋" w:hAnsi="仿宋" w:eastAsia="仿宋" w:cs="仿宋"/>
          <w:sz w:val="28"/>
          <w:szCs w:val="28"/>
          <w:highlight w:val="none"/>
          <w:u w:val="single"/>
          <w:lang w:val="en-US" w:eastAsia="zh-CN"/>
        </w:rPr>
        <w:t>相关管理人员或</w:t>
      </w:r>
      <w:r>
        <w:rPr>
          <w:rFonts w:hint="eastAsia" w:ascii="仿宋" w:hAnsi="仿宋" w:eastAsia="仿宋" w:cs="仿宋"/>
          <w:sz w:val="28"/>
          <w:szCs w:val="28"/>
          <w:highlight w:val="none"/>
          <w:u w:val="single"/>
        </w:rPr>
        <w:t>单方面解除合同。</w:t>
      </w:r>
    </w:p>
    <w:p>
      <w:pPr>
        <w:pStyle w:val="25"/>
        <w:ind w:firstLine="560" w:firstLineChars="200"/>
        <w:rPr>
          <w:rFonts w:hint="eastAsia" w:ascii="仿宋" w:hAnsi="仿宋" w:eastAsia="仿宋" w:cs="仿宋"/>
          <w:color w:val="000000"/>
          <w:sz w:val="28"/>
          <w:szCs w:val="28"/>
          <w:highlight w:val="yellow"/>
          <w:u w:val="single"/>
        </w:rPr>
      </w:pPr>
      <w:r>
        <w:rPr>
          <w:rFonts w:hint="eastAsia" w:ascii="仿宋" w:hAnsi="仿宋" w:eastAsia="仿宋" w:cs="仿宋"/>
          <w:color w:val="000000"/>
          <w:sz w:val="28"/>
          <w:szCs w:val="28"/>
          <w:highlight w:val="none"/>
          <w:u w:val="single"/>
        </w:rPr>
        <w:t>3.3.7承包人应</w:t>
      </w:r>
      <w:r>
        <w:rPr>
          <w:rFonts w:hint="eastAsia" w:ascii="仿宋" w:hAnsi="仿宋" w:eastAsia="仿宋" w:cs="仿宋"/>
          <w:color w:val="000000"/>
          <w:sz w:val="28"/>
          <w:szCs w:val="28"/>
          <w:highlight w:val="none"/>
          <w:u w:val="single"/>
          <w:lang w:val="en-US" w:eastAsia="zh-CN"/>
        </w:rPr>
        <w:t>严格落实</w:t>
      </w:r>
      <w:r>
        <w:rPr>
          <w:rFonts w:hint="eastAsia" w:ascii="仿宋" w:hAnsi="仿宋" w:eastAsia="仿宋" w:cs="仿宋"/>
          <w:color w:val="000000"/>
          <w:sz w:val="28"/>
          <w:szCs w:val="28"/>
          <w:highlight w:val="none"/>
          <w:u w:val="single"/>
        </w:rPr>
        <w:t>《关于印发珠海市建筑从业人员实名制管理办法的通知》（珠规建质【2018】8号）</w:t>
      </w:r>
      <w:r>
        <w:rPr>
          <w:rFonts w:hint="eastAsia" w:ascii="仿宋" w:hAnsi="仿宋" w:eastAsia="仿宋" w:cs="仿宋"/>
          <w:color w:val="000000"/>
          <w:sz w:val="28"/>
          <w:szCs w:val="28"/>
          <w:highlight w:val="none"/>
          <w:u w:val="single"/>
          <w:lang w:eastAsia="zh-CN"/>
        </w:rPr>
        <w:t>、</w:t>
      </w:r>
      <w:r>
        <w:rPr>
          <w:rFonts w:hint="eastAsia" w:ascii="仿宋" w:hAnsi="仿宋" w:eastAsia="仿宋" w:cs="仿宋"/>
          <w:color w:val="000000"/>
          <w:sz w:val="28"/>
          <w:szCs w:val="28"/>
          <w:highlight w:val="yellow"/>
          <w:u w:val="single"/>
        </w:rPr>
        <w:t xml:space="preserve">《珠海市经济特区规范政府投资建设工程发包与承包行为若干规定》、《保障农民工工资支付条例》要求，利用信息技术手段，对施工现场人员建立基本信息档案，实行实名管理，确保用工实名管理费的专项使用等工作： </w:t>
      </w:r>
    </w:p>
    <w:p>
      <w:pPr>
        <w:pStyle w:val="25"/>
        <w:ind w:firstLine="560" w:firstLineChars="20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①聘用接受正规安全教育培训且通过实名制管理系统信息采集的建筑工人，通过安全教育培训及完成实名制管理系统信息采集的建筑工人方可上岗工作； </w:t>
      </w:r>
    </w:p>
    <w:p>
      <w:pPr>
        <w:pStyle w:val="25"/>
        <w:ind w:firstLine="560" w:firstLineChars="20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②建立工资专用账户，落实工资分账管理制度，按月足额支付工人工资，且通过工资专用账户或承包人账户将工资支付到工人本人的银行账户；涉及专业分包的，推行总承包代发制； </w:t>
      </w:r>
    </w:p>
    <w:p>
      <w:pPr>
        <w:pStyle w:val="25"/>
        <w:ind w:firstLine="560" w:firstLineChars="200"/>
        <w:rPr>
          <w:rFonts w:hint="eastAsia" w:ascii="仿宋" w:hAnsi="仿宋" w:eastAsia="仿宋" w:cs="仿宋"/>
          <w:color w:val="000000"/>
          <w:sz w:val="28"/>
          <w:szCs w:val="28"/>
          <w:highlight w:val="none"/>
          <w:u w:val="single"/>
          <w:lang w:eastAsia="zh-CN"/>
        </w:rPr>
      </w:pPr>
      <w:r>
        <w:rPr>
          <w:rFonts w:hint="eastAsia" w:ascii="仿宋" w:hAnsi="仿宋" w:eastAsia="仿宋" w:cs="仿宋"/>
          <w:color w:val="000000"/>
          <w:sz w:val="28"/>
          <w:szCs w:val="28"/>
          <w:highlight w:val="none"/>
          <w:u w:val="single"/>
        </w:rPr>
        <w:t>④配备劳资专管员负责施工现场所有人员的在位、到岗情况和工资支付情况的记录及考核。未与承包人签订劳动合同</w:t>
      </w:r>
      <w:r>
        <w:rPr>
          <w:rFonts w:hint="eastAsia" w:ascii="仿宋" w:hAnsi="仿宋" w:eastAsia="仿宋" w:cs="仿宋"/>
          <w:color w:val="000000"/>
          <w:sz w:val="28"/>
          <w:szCs w:val="28"/>
          <w:highlight w:val="none"/>
          <w:u w:val="single"/>
          <w:lang w:val="en-US" w:eastAsia="zh-CN"/>
        </w:rPr>
        <w:t>（劳务合同）</w:t>
      </w:r>
      <w:r>
        <w:rPr>
          <w:rFonts w:hint="eastAsia" w:ascii="仿宋" w:hAnsi="仿宋" w:eastAsia="仿宋" w:cs="仿宋"/>
          <w:color w:val="000000"/>
          <w:sz w:val="28"/>
          <w:szCs w:val="28"/>
          <w:highlight w:val="none"/>
          <w:u w:val="single"/>
        </w:rPr>
        <w:t>并进行实名登记的人员不得进入项目现场施工，因承包人未落实实名制管理被主管部门通报或诚信扣分的，每发生一次按照签约合同价的1‰支付违约金</w:t>
      </w:r>
      <w:r>
        <w:rPr>
          <w:rFonts w:hint="eastAsia" w:ascii="仿宋" w:hAnsi="仿宋" w:eastAsia="仿宋" w:cs="仿宋"/>
          <w:color w:val="000000"/>
          <w:sz w:val="28"/>
          <w:szCs w:val="28"/>
          <w:highlight w:val="none"/>
          <w:u w:val="single"/>
          <w:lang w:eastAsia="zh-CN"/>
        </w:rPr>
        <w:t>；</w:t>
      </w:r>
    </w:p>
    <w:p>
      <w:pPr>
        <w:pStyle w:val="25"/>
        <w:ind w:firstLine="560" w:firstLineChars="200"/>
        <w:rPr>
          <w:rFonts w:hint="eastAsia" w:ascii="仿宋" w:hAnsi="仿宋" w:eastAsia="仿宋" w:cs="仿宋"/>
          <w:color w:val="000000"/>
          <w:sz w:val="28"/>
          <w:szCs w:val="28"/>
          <w:highlight w:val="none"/>
          <w:u w:val="single"/>
          <w:lang w:eastAsia="zh-CN"/>
        </w:rPr>
      </w:pPr>
      <w:r>
        <w:rPr>
          <w:rFonts w:hint="eastAsia" w:ascii="仿宋" w:hAnsi="仿宋" w:eastAsia="仿宋" w:cs="仿宋"/>
          <w:color w:val="000000"/>
          <w:sz w:val="28"/>
          <w:szCs w:val="28"/>
          <w:highlight w:val="none"/>
          <w:u w:val="single"/>
        </w:rPr>
        <w:t>⑤承包人应在开工前按照安监部门要求在工地配备实名制管理所有设备</w:t>
      </w:r>
      <w:r>
        <w:rPr>
          <w:rFonts w:hint="eastAsia" w:ascii="仿宋" w:hAnsi="仿宋" w:eastAsia="仿宋" w:cs="仿宋"/>
          <w:color w:val="000000"/>
          <w:sz w:val="28"/>
          <w:szCs w:val="28"/>
          <w:highlight w:val="none"/>
          <w:u w:val="single"/>
          <w:lang w:eastAsia="zh-CN"/>
        </w:rPr>
        <w:t>；</w:t>
      </w:r>
    </w:p>
    <w:p>
      <w:pPr>
        <w:pStyle w:val="25"/>
        <w:ind w:firstLine="560" w:firstLineChars="200"/>
        <w:rPr>
          <w:rFonts w:hint="default" w:ascii="仿宋" w:hAnsi="仿宋" w:eastAsia="仿宋" w:cs="仿宋"/>
          <w:color w:val="000000"/>
          <w:sz w:val="28"/>
          <w:szCs w:val="28"/>
          <w:highlight w:val="yellow"/>
          <w:u w:val="single"/>
        </w:rPr>
      </w:pPr>
      <w:r>
        <w:rPr>
          <w:rFonts w:hint="eastAsia" w:ascii="仿宋" w:hAnsi="仿宋" w:eastAsia="仿宋" w:cs="仿宋"/>
          <w:color w:val="000000"/>
          <w:sz w:val="28"/>
          <w:szCs w:val="28"/>
          <w:highlight w:val="yellow"/>
          <w:u w:val="single"/>
          <w:lang w:val="en-US" w:eastAsia="zh-CN"/>
        </w:rPr>
        <w:t>⑥若</w:t>
      </w:r>
      <w:r>
        <w:rPr>
          <w:rFonts w:hint="eastAsia" w:ascii="仿宋" w:hAnsi="仿宋" w:eastAsia="仿宋" w:cs="仿宋"/>
          <w:color w:val="000000"/>
          <w:sz w:val="28"/>
          <w:szCs w:val="28"/>
          <w:highlight w:val="yellow"/>
          <w:u w:val="single"/>
        </w:rPr>
        <w:t>工人劳务合同签订不规范的，或书面工资支付台账编制、归档不齐全的</w:t>
      </w:r>
      <w:r>
        <w:rPr>
          <w:rFonts w:hint="eastAsia" w:ascii="仿宋" w:hAnsi="仿宋" w:eastAsia="仿宋" w:cs="仿宋"/>
          <w:color w:val="000000"/>
          <w:sz w:val="28"/>
          <w:szCs w:val="28"/>
          <w:highlight w:val="yellow"/>
          <w:u w:val="single"/>
          <w:lang w:eastAsia="zh-CN"/>
        </w:rPr>
        <w:t>，</w:t>
      </w:r>
      <w:r>
        <w:rPr>
          <w:rFonts w:hint="eastAsia" w:ascii="仿宋" w:hAnsi="仿宋" w:eastAsia="仿宋" w:cs="仿宋"/>
          <w:color w:val="000000"/>
          <w:sz w:val="28"/>
          <w:szCs w:val="28"/>
          <w:highlight w:val="yellow"/>
          <w:u w:val="single"/>
          <w:lang w:val="en-US" w:eastAsia="zh-CN"/>
        </w:rPr>
        <w:t>且未按发包人要求限期整改完成的，按1万元/次扣罚承包人违约金。</w:t>
      </w:r>
    </w:p>
    <w:p>
      <w:pPr>
        <w:pStyle w:val="25"/>
        <w:ind w:firstLine="560" w:firstLineChars="200"/>
        <w:outlineLvl w:val="9"/>
        <w:rPr>
          <w:rFonts w:hint="eastAsia" w:ascii="仿宋" w:hAnsi="仿宋" w:eastAsia="仿宋" w:cs="仿宋"/>
          <w:sz w:val="28"/>
          <w:szCs w:val="28"/>
          <w:highlight w:val="none"/>
          <w:u w:val="none"/>
        </w:rPr>
      </w:pPr>
      <w:bookmarkStart w:id="854" w:name="_Toc14914"/>
      <w:bookmarkStart w:id="855" w:name="_Toc2029"/>
      <w:bookmarkStart w:id="856" w:name="_Toc22677"/>
      <w:r>
        <w:rPr>
          <w:rFonts w:hint="eastAsia" w:ascii="仿宋" w:hAnsi="仿宋" w:eastAsia="仿宋" w:cs="仿宋"/>
          <w:sz w:val="28"/>
          <w:szCs w:val="28"/>
          <w:highlight w:val="none"/>
          <w:u w:val="none"/>
        </w:rPr>
        <w:t>3.4承包人现场查勘</w:t>
      </w:r>
      <w:bookmarkEnd w:id="854"/>
      <w:bookmarkEnd w:id="855"/>
      <w:bookmarkEnd w:id="856"/>
    </w:p>
    <w:p>
      <w:pPr>
        <w:pStyle w:val="25"/>
        <w:ind w:firstLine="560" w:firstLineChars="200"/>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承包人应对基于发包人按照</w:t>
      </w:r>
      <w:r>
        <w:rPr>
          <w:rFonts w:hint="eastAsia" w:ascii="仿宋" w:hAnsi="仿宋" w:eastAsia="仿宋" w:cs="仿宋"/>
          <w:sz w:val="28"/>
          <w:szCs w:val="28"/>
          <w:highlight w:val="none"/>
          <w:u w:val="none"/>
          <w:lang w:val="en-US" w:eastAsia="zh-CN"/>
        </w:rPr>
        <w:t>专用条款</w:t>
      </w:r>
      <w:r>
        <w:rPr>
          <w:rFonts w:hint="eastAsia" w:ascii="仿宋" w:hAnsi="仿宋" w:eastAsia="仿宋" w:cs="仿宋"/>
          <w:sz w:val="28"/>
          <w:szCs w:val="28"/>
          <w:highlight w:val="none"/>
          <w:u w:val="none"/>
        </w:rPr>
        <w:t>第2.4.3项[提供基础资料]提交的基础资料所做出的解释和推断负责，基础资料存在错误、遗漏的，承包人应及时向发包人提出，根据承包人的执业资质、专业技术和经验知识发现或理应发现出问题，但承包人未提出，导致工程变更或返工，造成工期延误、工程费用增加的，由承包人承担。</w:t>
      </w:r>
    </w:p>
    <w:p>
      <w:pPr>
        <w:spacing w:after="0" w:line="360" w:lineRule="auto"/>
        <w:ind w:firstLine="560" w:firstLineChars="200"/>
        <w:outlineLvl w:val="2"/>
        <w:rPr>
          <w:rFonts w:ascii="仿宋" w:hAnsi="仿宋" w:eastAsia="仿宋" w:cs="仿宋"/>
          <w:sz w:val="28"/>
          <w:szCs w:val="28"/>
          <w:highlight w:val="none"/>
        </w:rPr>
      </w:pPr>
      <w:commentRangeStart w:id="16"/>
      <w:bookmarkStart w:id="857" w:name="_Toc19675"/>
      <w:bookmarkStart w:id="858" w:name="_Toc4978"/>
      <w:bookmarkStart w:id="859" w:name="_Toc21126"/>
      <w:r>
        <w:rPr>
          <w:rFonts w:hint="eastAsia" w:ascii="仿宋" w:hAnsi="仿宋" w:eastAsia="仿宋" w:cs="仿宋"/>
          <w:sz w:val="28"/>
          <w:szCs w:val="28"/>
          <w:highlight w:val="none"/>
        </w:rPr>
        <w:t>3</w:t>
      </w:r>
      <w:bookmarkStart w:id="860" w:name="_Toc296890987"/>
      <w:bookmarkStart w:id="861" w:name="_Toc297048345"/>
      <w:bookmarkStart w:id="862" w:name="_Toc297120459"/>
      <w:bookmarkStart w:id="863" w:name="_Toc303539102"/>
      <w:bookmarkStart w:id="864" w:name="_Toc296891199"/>
      <w:bookmarkStart w:id="865" w:name="_Toc304295523"/>
      <w:bookmarkStart w:id="866" w:name="_Toc292559364"/>
      <w:bookmarkStart w:id="867" w:name="_Toc296503159"/>
      <w:bookmarkStart w:id="868" w:name="_Toc312677988"/>
      <w:bookmarkStart w:id="869" w:name="_Toc297216151"/>
      <w:bookmarkStart w:id="870" w:name="_Toc296346660"/>
      <w:bookmarkStart w:id="871" w:name="_Toc296347158"/>
      <w:bookmarkStart w:id="872" w:name="_Toc297123492"/>
      <w:bookmarkStart w:id="873" w:name="_Toc296944498"/>
      <w:bookmarkStart w:id="874" w:name="_Toc292559869"/>
      <w:bookmarkStart w:id="875" w:name="_Toc300934945"/>
      <w:r>
        <w:rPr>
          <w:rFonts w:hint="eastAsia" w:ascii="仿宋" w:hAnsi="仿宋" w:eastAsia="仿宋" w:cs="仿宋"/>
          <w:sz w:val="28"/>
          <w:szCs w:val="28"/>
          <w:highlight w:val="none"/>
        </w:rPr>
        <w:t>.5 分包</w:t>
      </w:r>
      <w:commentRangeEnd w:id="16"/>
      <w:r>
        <w:commentReference w:id="16"/>
      </w:r>
      <w:bookmarkEnd w:id="857"/>
      <w:bookmarkEnd w:id="858"/>
      <w:bookmarkEnd w:id="859"/>
    </w:p>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Pr>
        <w:spacing w:line="360" w:lineRule="auto"/>
        <w:ind w:firstLine="562" w:firstLineChars="200"/>
        <w:rPr>
          <w:rFonts w:hint="eastAsia" w:ascii="仿宋" w:hAnsi="仿宋" w:eastAsia="仿宋" w:cs="仿宋"/>
          <w:sz w:val="28"/>
          <w:szCs w:val="28"/>
          <w:highlight w:val="none"/>
          <w:u w:val="single"/>
        </w:rPr>
      </w:pPr>
      <w:r>
        <w:rPr>
          <w:rFonts w:hint="eastAsia"/>
          <w:b/>
          <w:bCs/>
          <w:sz w:val="28"/>
          <w:szCs w:val="28"/>
          <w:highlight w:val="none"/>
          <w:u w:val="none"/>
          <w:lang w:eastAsia="zh-CN"/>
        </w:rPr>
        <w:sym w:font="Wingdings 2" w:char="0052"/>
      </w:r>
      <w:r>
        <w:rPr>
          <w:rFonts w:hint="eastAsia" w:ascii="仿宋" w:hAnsi="仿宋" w:eastAsia="仿宋" w:cs="仿宋"/>
          <w:sz w:val="28"/>
          <w:szCs w:val="28"/>
          <w:highlight w:val="none"/>
          <w:lang w:val="en-US" w:eastAsia="zh-CN"/>
        </w:rPr>
        <w:t>本工程</w:t>
      </w:r>
      <w:r>
        <w:rPr>
          <w:rFonts w:hint="eastAsia" w:ascii="仿宋" w:hAnsi="仿宋" w:eastAsia="仿宋" w:cs="仿宋"/>
          <w:sz w:val="28"/>
          <w:szCs w:val="28"/>
          <w:highlight w:val="none"/>
          <w:u w:val="single"/>
        </w:rPr>
        <w:t>不得分包</w:t>
      </w:r>
    </w:p>
    <w:p>
      <w:pPr>
        <w:spacing w:line="360" w:lineRule="auto"/>
        <w:ind w:firstLine="562" w:firstLineChars="200"/>
        <w:rPr>
          <w:rFonts w:hint="eastAsia" w:ascii="仿宋" w:hAnsi="仿宋" w:eastAsia="仿宋" w:cs="仿宋"/>
          <w:sz w:val="28"/>
          <w:szCs w:val="28"/>
          <w:highlight w:val="none"/>
          <w:lang w:val="en-US" w:eastAsia="zh-CN"/>
        </w:rPr>
      </w:pPr>
      <w:r>
        <w:rPr>
          <w:rFonts w:hint="eastAsia"/>
          <w:b/>
          <w:bCs/>
          <w:sz w:val="28"/>
          <w:szCs w:val="28"/>
          <w:highlight w:val="none"/>
          <w:u w:val="none"/>
          <w:lang w:eastAsia="zh-CN"/>
        </w:rPr>
        <w:sym w:font="Wingdings 2" w:char="00A3"/>
      </w:r>
      <w:r>
        <w:rPr>
          <w:rFonts w:hint="eastAsia" w:ascii="仿宋" w:hAnsi="仿宋" w:eastAsia="仿宋" w:cs="仿宋"/>
          <w:sz w:val="28"/>
          <w:szCs w:val="28"/>
          <w:highlight w:val="none"/>
          <w:lang w:val="en-US"/>
        </w:rPr>
        <w:t>承包人应当自行完成承包合同约定的应由承包人完成的内容，次要内容若需分包应当符合分包条件，并征得发包人书面同意</w:t>
      </w:r>
      <w:r>
        <w:rPr>
          <w:rFonts w:hint="eastAsia" w:ascii="仿宋" w:hAnsi="仿宋" w:eastAsia="仿宋" w:cs="仿宋"/>
          <w:sz w:val="28"/>
          <w:szCs w:val="28"/>
          <w:highlight w:val="none"/>
          <w:lang w:val="en-US" w:eastAsia="zh-CN"/>
        </w:rPr>
        <w:t>。</w:t>
      </w:r>
    </w:p>
    <w:p>
      <w:pPr>
        <w:spacing w:line="360" w:lineRule="auto"/>
        <w:ind w:firstLine="560" w:firstLineChars="200"/>
        <w:rPr>
          <w:rFonts w:hint="default" w:ascii="仿宋" w:hAnsi="仿宋" w:eastAsia="仿宋" w:cs="仿宋"/>
          <w:sz w:val="28"/>
          <w:szCs w:val="28"/>
          <w:highlight w:val="none"/>
          <w:lang w:val="en-US"/>
        </w:rPr>
      </w:pPr>
      <w:r>
        <w:rPr>
          <w:rFonts w:hint="default" w:ascii="仿宋" w:hAnsi="仿宋" w:eastAsia="仿宋" w:cs="仿宋"/>
          <w:sz w:val="28"/>
          <w:szCs w:val="28"/>
          <w:highlight w:val="none"/>
          <w:lang w:val="en-US"/>
        </w:rPr>
        <w:t>3</w:t>
      </w:r>
      <w:bookmarkStart w:id="876" w:name="_Toc296503160"/>
      <w:bookmarkStart w:id="877" w:name="_Toc303539103"/>
      <w:bookmarkStart w:id="878" w:name="_Toc296891200"/>
      <w:bookmarkStart w:id="879" w:name="_Toc297120460"/>
      <w:bookmarkStart w:id="880" w:name="_Toc296890988"/>
      <w:bookmarkStart w:id="881" w:name="_Toc304295524"/>
      <w:bookmarkStart w:id="882" w:name="_Toc300934946"/>
      <w:bookmarkStart w:id="883" w:name="_Toc296347159"/>
      <w:bookmarkStart w:id="884" w:name="_Toc292559870"/>
      <w:bookmarkStart w:id="885" w:name="_Toc296944499"/>
      <w:bookmarkStart w:id="886" w:name="_Toc297123493"/>
      <w:bookmarkStart w:id="887" w:name="_Toc297048346"/>
      <w:bookmarkStart w:id="888" w:name="_Toc296346661"/>
      <w:bookmarkStart w:id="889" w:name="_Toc292559365"/>
      <w:bookmarkStart w:id="890" w:name="_Toc297216152"/>
      <w:bookmarkStart w:id="891" w:name="_Toc312677989"/>
      <w:bookmarkStart w:id="892" w:name="_Toc318581158"/>
      <w:r>
        <w:rPr>
          <w:rFonts w:hint="default" w:ascii="仿宋" w:hAnsi="仿宋" w:eastAsia="仿宋" w:cs="仿宋"/>
          <w:sz w:val="28"/>
          <w:szCs w:val="28"/>
          <w:highlight w:val="none"/>
          <w:lang w:val="en-US"/>
        </w:rPr>
        <w:t>.5.1 分包的一般约定</w:t>
      </w:r>
    </w:p>
    <w:p>
      <w:pPr>
        <w:spacing w:line="360" w:lineRule="auto"/>
        <w:ind w:firstLine="560" w:firstLineChars="200"/>
        <w:jc w:val="left"/>
        <w:rPr>
          <w:rFonts w:hint="default" w:ascii="仿宋" w:hAnsi="仿宋" w:eastAsia="仿宋" w:cs="仿宋"/>
          <w:sz w:val="28"/>
          <w:szCs w:val="28"/>
          <w:highlight w:val="none"/>
          <w:lang w:val="en-US"/>
        </w:rPr>
      </w:pPr>
      <w:r>
        <w:rPr>
          <w:rFonts w:hint="default" w:ascii="仿宋" w:hAnsi="仿宋" w:eastAsia="仿宋" w:cs="仿宋"/>
          <w:sz w:val="28"/>
          <w:szCs w:val="28"/>
          <w:highlight w:val="none"/>
          <w:lang w:val="en-US"/>
        </w:rPr>
        <w:t>禁止分包的工程包括：</w:t>
      </w:r>
      <w:r>
        <w:rPr>
          <w:rFonts w:hint="default" w:ascii="仿宋" w:hAnsi="仿宋" w:eastAsia="仿宋" w:cs="仿宋"/>
          <w:sz w:val="28"/>
          <w:szCs w:val="28"/>
          <w:highlight w:val="none"/>
          <w:u w:val="single"/>
          <w:lang w:val="en-US"/>
        </w:rPr>
        <w:t xml:space="preserve">            /         </w:t>
      </w:r>
      <w:r>
        <w:rPr>
          <w:rFonts w:hint="default" w:ascii="仿宋" w:hAnsi="仿宋" w:eastAsia="仿宋" w:cs="仿宋"/>
          <w:sz w:val="28"/>
          <w:szCs w:val="28"/>
          <w:highlight w:val="none"/>
          <w:lang w:val="en-US"/>
        </w:rPr>
        <w:t>。</w:t>
      </w:r>
    </w:p>
    <w:p>
      <w:pPr>
        <w:spacing w:line="360" w:lineRule="auto"/>
        <w:ind w:firstLine="560" w:firstLineChars="200"/>
        <w:jc w:val="left"/>
        <w:rPr>
          <w:rFonts w:hint="default" w:ascii="仿宋" w:hAnsi="仿宋" w:eastAsia="仿宋" w:cs="仿宋"/>
          <w:sz w:val="28"/>
          <w:szCs w:val="28"/>
          <w:highlight w:val="none"/>
          <w:u w:val="single"/>
          <w:lang w:val="en-US"/>
        </w:rPr>
      </w:pPr>
      <w:r>
        <w:rPr>
          <w:rFonts w:hint="default" w:ascii="仿宋" w:hAnsi="仿宋" w:eastAsia="仿宋" w:cs="仿宋"/>
          <w:sz w:val="28"/>
          <w:szCs w:val="28"/>
          <w:highlight w:val="none"/>
          <w:lang w:val="en-US"/>
        </w:rPr>
        <w:t>主体结构、关键性工作的范围：</w:t>
      </w:r>
      <w:r>
        <w:rPr>
          <w:rFonts w:hint="default" w:ascii="仿宋" w:hAnsi="仿宋" w:eastAsia="仿宋" w:cs="仿宋"/>
          <w:sz w:val="28"/>
          <w:szCs w:val="28"/>
          <w:highlight w:val="none"/>
          <w:u w:val="single"/>
          <w:lang w:val="en-US"/>
        </w:rPr>
        <w:t>执行现行法律法规等相关规定</w:t>
      </w:r>
      <w:r>
        <w:rPr>
          <w:rFonts w:hint="default" w:ascii="仿宋" w:hAnsi="仿宋" w:eastAsia="仿宋" w:cs="仿宋"/>
          <w:sz w:val="28"/>
          <w:szCs w:val="28"/>
          <w:highlight w:val="none"/>
          <w:lang w:val="en-US"/>
        </w:rPr>
        <w:t>。</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Start w:id="893" w:name="_Toc296346662"/>
      <w:bookmarkStart w:id="894" w:name="_Toc304295525"/>
      <w:bookmarkStart w:id="895" w:name="_Toc297123494"/>
      <w:bookmarkStart w:id="896" w:name="_Toc296347160"/>
      <w:bookmarkStart w:id="897" w:name="_Toc303539104"/>
      <w:bookmarkStart w:id="898" w:name="_Toc300934947"/>
      <w:bookmarkStart w:id="899" w:name="_Toc297048347"/>
      <w:bookmarkStart w:id="900" w:name="_Toc296503161"/>
      <w:bookmarkStart w:id="901" w:name="_Toc297216153"/>
      <w:bookmarkStart w:id="902" w:name="_Toc296890989"/>
      <w:bookmarkStart w:id="903" w:name="_Toc297120461"/>
      <w:bookmarkStart w:id="904" w:name="_Toc296944500"/>
      <w:bookmarkStart w:id="905" w:name="_Toc296891201"/>
    </w:p>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Pr>
        <w:spacing w:line="360" w:lineRule="auto"/>
        <w:rPr>
          <w:rFonts w:hint="default" w:ascii="仿宋" w:hAnsi="仿宋" w:eastAsia="仿宋" w:cs="仿宋"/>
          <w:sz w:val="28"/>
          <w:szCs w:val="28"/>
          <w:highlight w:val="none"/>
          <w:lang w:val="en-US"/>
        </w:rPr>
      </w:pPr>
      <w:r>
        <w:rPr>
          <w:rFonts w:hint="default" w:ascii="仿宋" w:hAnsi="仿宋" w:eastAsia="仿宋" w:cs="仿宋"/>
          <w:sz w:val="28"/>
          <w:szCs w:val="28"/>
          <w:highlight w:val="none"/>
          <w:lang w:val="en-US"/>
        </w:rPr>
        <w:t xml:space="preserve">    3</w:t>
      </w:r>
      <w:bookmarkStart w:id="906" w:name="_Toc312677990"/>
      <w:bookmarkStart w:id="907" w:name="_Toc318581159"/>
      <w:r>
        <w:rPr>
          <w:rFonts w:hint="default" w:ascii="仿宋" w:hAnsi="仿宋" w:eastAsia="仿宋" w:cs="仿宋"/>
          <w:sz w:val="28"/>
          <w:szCs w:val="28"/>
          <w:highlight w:val="none"/>
          <w:lang w:val="en-US"/>
        </w:rPr>
        <w:t>.5.2分包的确定</w:t>
      </w:r>
    </w:p>
    <w:p>
      <w:pPr>
        <w:spacing w:line="360" w:lineRule="auto"/>
        <w:ind w:firstLine="560" w:firstLineChars="200"/>
        <w:rPr>
          <w:rFonts w:hint="default" w:ascii="仿宋" w:hAnsi="仿宋" w:eastAsia="仿宋" w:cs="仿宋"/>
          <w:sz w:val="28"/>
          <w:szCs w:val="28"/>
          <w:highlight w:val="none"/>
          <w:u w:val="single"/>
          <w:lang w:val="en-US"/>
        </w:rPr>
      </w:pPr>
      <w:r>
        <w:rPr>
          <w:rFonts w:hint="default" w:ascii="仿宋" w:hAnsi="仿宋" w:eastAsia="仿宋" w:cs="仿宋"/>
          <w:sz w:val="28"/>
          <w:szCs w:val="28"/>
          <w:highlight w:val="none"/>
          <w:lang w:val="en-US"/>
        </w:rPr>
        <w:t>允许分包的专业工程包括：</w:t>
      </w:r>
      <w:r>
        <w:rPr>
          <w:rFonts w:hint="default" w:ascii="仿宋" w:hAnsi="仿宋" w:eastAsia="仿宋" w:cs="仿宋"/>
          <w:sz w:val="28"/>
          <w:szCs w:val="28"/>
          <w:highlight w:val="none"/>
          <w:u w:val="single"/>
          <w:lang w:val="en-US" w:eastAsia="zh-CN"/>
        </w:rPr>
        <w:t xml:space="preserve"> </w:t>
      </w:r>
      <w:r>
        <w:rPr>
          <w:rFonts w:hint="default" w:ascii="仿宋" w:hAnsi="仿宋" w:eastAsia="仿宋" w:cs="仿宋"/>
          <w:sz w:val="28"/>
          <w:szCs w:val="28"/>
          <w:highlight w:val="none"/>
          <w:u w:val="single"/>
          <w:lang w:val="en-US"/>
        </w:rPr>
        <w:t xml:space="preserve">      /          </w:t>
      </w:r>
      <w:r>
        <w:rPr>
          <w:rFonts w:hint="default" w:ascii="仿宋" w:hAnsi="仿宋" w:eastAsia="仿宋" w:cs="仿宋"/>
          <w:sz w:val="28"/>
          <w:szCs w:val="28"/>
          <w:highlight w:val="none"/>
          <w:lang w:val="en-US"/>
        </w:rPr>
        <w:t>。</w:t>
      </w:r>
    </w:p>
    <w:p>
      <w:pPr>
        <w:spacing w:line="360" w:lineRule="auto"/>
        <w:ind w:firstLine="560" w:firstLineChars="200"/>
        <w:rPr>
          <w:rFonts w:hint="default" w:ascii="仿宋" w:hAnsi="仿宋" w:eastAsia="仿宋" w:cs="仿宋"/>
          <w:sz w:val="28"/>
          <w:szCs w:val="28"/>
          <w:highlight w:val="none"/>
          <w:lang w:val="en-US"/>
        </w:rPr>
      </w:pPr>
      <w:r>
        <w:rPr>
          <w:rFonts w:hint="default" w:ascii="仿宋" w:hAnsi="仿宋" w:eastAsia="仿宋" w:cs="仿宋"/>
          <w:sz w:val="28"/>
          <w:szCs w:val="28"/>
          <w:highlight w:val="none"/>
          <w:lang w:val="en-US"/>
        </w:rPr>
        <w:t>其他关于分包的约定：</w:t>
      </w:r>
      <w:r>
        <w:rPr>
          <w:rFonts w:hint="eastAsia" w:ascii="仿宋" w:hAnsi="仿宋" w:eastAsia="仿宋" w:cs="仿宋"/>
          <w:sz w:val="28"/>
          <w:szCs w:val="28"/>
          <w:highlight w:val="none"/>
          <w:lang w:val="en-US" w:eastAsia="zh-CN"/>
        </w:rPr>
        <w:t>承包人须</w:t>
      </w:r>
      <w:r>
        <w:rPr>
          <w:rFonts w:hint="default" w:ascii="仿宋" w:hAnsi="仿宋" w:eastAsia="仿宋" w:cs="仿宋"/>
          <w:sz w:val="28"/>
          <w:szCs w:val="28"/>
          <w:highlight w:val="none"/>
          <w:lang w:val="en-US"/>
        </w:rPr>
        <w:t>按照规定办理分包手续</w:t>
      </w:r>
      <w:r>
        <w:rPr>
          <w:rFonts w:hint="default" w:ascii="仿宋" w:hAnsi="仿宋" w:eastAsia="仿宋" w:cs="仿宋"/>
          <w:sz w:val="28"/>
          <w:szCs w:val="28"/>
          <w:highlight w:val="none"/>
          <w:lang w:val="en-US" w:eastAsia="zh-CN"/>
        </w:rPr>
        <w:t>，</w:t>
      </w:r>
      <w:r>
        <w:rPr>
          <w:rFonts w:hint="default" w:ascii="仿宋" w:hAnsi="仿宋" w:eastAsia="仿宋" w:cs="仿宋"/>
          <w:sz w:val="28"/>
          <w:szCs w:val="28"/>
          <w:highlight w:val="none"/>
          <w:lang w:val="en-US"/>
        </w:rPr>
        <w:t>未经发包人同意，本工程不得分包。分包工程须由具有相应的施工资质且经发包人及监理单位审查确认的分包商承担。</w:t>
      </w:r>
    </w:p>
    <w:p>
      <w:pPr>
        <w:spacing w:line="360" w:lineRule="auto"/>
        <w:ind w:firstLine="560" w:firstLineChars="200"/>
        <w:rPr>
          <w:rFonts w:hint="default" w:ascii="仿宋" w:hAnsi="仿宋" w:eastAsia="仿宋" w:cs="仿宋"/>
          <w:sz w:val="28"/>
          <w:szCs w:val="28"/>
          <w:highlight w:val="none"/>
        </w:rPr>
      </w:pP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人进行专业分包，应将相关单位的资质、营业执照等文件报送</w:t>
      </w:r>
      <w:r>
        <w:rPr>
          <w:rFonts w:hint="eastAsia" w:ascii="仿宋" w:hAnsi="仿宋" w:eastAsia="仿宋" w:cs="仿宋"/>
          <w:sz w:val="28"/>
          <w:szCs w:val="28"/>
          <w:highlight w:val="none"/>
          <w:lang w:val="en-US" w:eastAsia="zh-CN"/>
        </w:rPr>
        <w:t>发包</w:t>
      </w:r>
      <w:r>
        <w:rPr>
          <w:rFonts w:hint="default" w:ascii="仿宋" w:hAnsi="仿宋" w:eastAsia="仿宋" w:cs="仿宋"/>
          <w:sz w:val="28"/>
          <w:szCs w:val="28"/>
          <w:highlight w:val="none"/>
        </w:rPr>
        <w:t>人。在施工准备、深化设计、材料设备备货、工厂原材料加工等项目建设各阶段，</w:t>
      </w:r>
      <w:r>
        <w:rPr>
          <w:rFonts w:hint="eastAsia" w:ascii="仿宋" w:hAnsi="仿宋" w:eastAsia="仿宋" w:cs="仿宋"/>
          <w:sz w:val="28"/>
          <w:szCs w:val="28"/>
          <w:highlight w:val="none"/>
          <w:lang w:val="en-US" w:eastAsia="zh-CN"/>
        </w:rPr>
        <w:t>发包</w:t>
      </w:r>
      <w:r>
        <w:rPr>
          <w:rFonts w:hint="default" w:ascii="仿宋" w:hAnsi="仿宋" w:eastAsia="仿宋" w:cs="仿宋"/>
          <w:sz w:val="28"/>
          <w:szCs w:val="28"/>
          <w:highlight w:val="none"/>
        </w:rPr>
        <w:t>人可要求</w:t>
      </w: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人组织考察活动，相关的考察费用</w:t>
      </w:r>
      <w:r>
        <w:rPr>
          <w:rFonts w:hint="eastAsia" w:ascii="仿宋" w:hAnsi="仿宋" w:eastAsia="仿宋" w:cs="仿宋"/>
          <w:sz w:val="28"/>
          <w:szCs w:val="28"/>
          <w:highlight w:val="none"/>
          <w:lang w:val="en-US" w:eastAsia="zh-CN"/>
        </w:rPr>
        <w:t>含在合同总价中</w:t>
      </w:r>
      <w:r>
        <w:rPr>
          <w:rFonts w:hint="default" w:ascii="仿宋" w:hAnsi="仿宋" w:eastAsia="仿宋" w:cs="仿宋"/>
          <w:sz w:val="28"/>
          <w:szCs w:val="28"/>
          <w:highlight w:val="none"/>
        </w:rPr>
        <w:t>。</w:t>
      </w:r>
    </w:p>
    <w:p>
      <w:pPr>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人对分包单位的承包范围向</w:t>
      </w:r>
      <w:r>
        <w:rPr>
          <w:rFonts w:hint="eastAsia" w:ascii="仿宋" w:hAnsi="仿宋" w:eastAsia="仿宋" w:cs="仿宋"/>
          <w:sz w:val="28"/>
          <w:szCs w:val="28"/>
          <w:highlight w:val="none"/>
          <w:lang w:val="en-US" w:eastAsia="zh-CN"/>
        </w:rPr>
        <w:t>发包</w:t>
      </w:r>
      <w:r>
        <w:rPr>
          <w:rFonts w:hint="default" w:ascii="仿宋" w:hAnsi="仿宋" w:eastAsia="仿宋" w:cs="仿宋"/>
          <w:sz w:val="28"/>
          <w:szCs w:val="28"/>
          <w:highlight w:val="none"/>
        </w:rPr>
        <w:t>人承担连带责任。</w:t>
      </w: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人应当保证分包协议的履行。分包协议不得与总承包合同发生抵触。</w:t>
      </w: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人分包单位的任何违约行为，均视为</w:t>
      </w: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人违约，造成</w:t>
      </w:r>
      <w:r>
        <w:rPr>
          <w:rFonts w:hint="eastAsia" w:ascii="仿宋" w:hAnsi="仿宋" w:eastAsia="仿宋" w:cs="仿宋"/>
          <w:sz w:val="28"/>
          <w:szCs w:val="28"/>
          <w:highlight w:val="none"/>
          <w:lang w:val="en-US" w:eastAsia="zh-CN"/>
        </w:rPr>
        <w:t>发包</w:t>
      </w:r>
      <w:r>
        <w:rPr>
          <w:rFonts w:hint="default" w:ascii="仿宋" w:hAnsi="仿宋" w:eastAsia="仿宋" w:cs="仿宋"/>
          <w:sz w:val="28"/>
          <w:szCs w:val="28"/>
          <w:highlight w:val="none"/>
        </w:rPr>
        <w:t>人损失，由</w:t>
      </w:r>
      <w:r>
        <w:rPr>
          <w:rFonts w:hint="eastAsia" w:ascii="仿宋" w:hAnsi="仿宋" w:eastAsia="仿宋" w:cs="仿宋"/>
          <w:sz w:val="28"/>
          <w:szCs w:val="28"/>
          <w:highlight w:val="none"/>
          <w:lang w:val="en-US" w:eastAsia="zh-CN"/>
        </w:rPr>
        <w:t>承包</w:t>
      </w:r>
      <w:r>
        <w:rPr>
          <w:rFonts w:hint="default" w:ascii="仿宋" w:hAnsi="仿宋" w:eastAsia="仿宋" w:cs="仿宋"/>
          <w:sz w:val="28"/>
          <w:szCs w:val="28"/>
          <w:highlight w:val="none"/>
        </w:rPr>
        <w:t xml:space="preserve">人承担赔偿责任 </w:t>
      </w:r>
      <w:r>
        <w:rPr>
          <w:rFonts w:hint="eastAsia" w:ascii="仿宋" w:hAnsi="仿宋" w:eastAsia="仿宋" w:cs="仿宋"/>
          <w:sz w:val="28"/>
          <w:szCs w:val="28"/>
          <w:highlight w:val="none"/>
          <w:lang w:eastAsia="zh-CN"/>
        </w:rPr>
        <w:t>。</w:t>
      </w:r>
    </w:p>
    <w:p>
      <w:pPr>
        <w:spacing w:before="0" w:after="0" w:line="360" w:lineRule="auto"/>
        <w:ind w:firstLine="560" w:firstLineChars="200"/>
        <w:rPr>
          <w:rFonts w:hint="default" w:ascii="仿宋" w:hAnsi="仿宋" w:eastAsia="仿宋" w:cs="仿宋"/>
          <w:kern w:val="0"/>
          <w:sz w:val="28"/>
          <w:szCs w:val="28"/>
          <w:highlight w:val="none"/>
          <w:lang w:val="en-US"/>
        </w:rPr>
      </w:pPr>
      <w:r>
        <w:rPr>
          <w:rFonts w:hint="default" w:ascii="仿宋" w:hAnsi="仿宋" w:eastAsia="仿宋" w:cs="仿宋"/>
          <w:kern w:val="0"/>
          <w:sz w:val="28"/>
          <w:szCs w:val="28"/>
          <w:highlight w:val="none"/>
          <w:lang w:val="en-US"/>
        </w:rPr>
        <w:t>3.5.3分包管理</w:t>
      </w:r>
    </w:p>
    <w:p>
      <w:pPr>
        <w:spacing w:before="0" w:after="0" w:line="360" w:lineRule="auto"/>
        <w:ind w:firstLine="560" w:firstLineChars="200"/>
        <w:rPr>
          <w:rFonts w:hint="default" w:ascii="仿宋" w:hAnsi="仿宋" w:eastAsia="仿宋" w:cs="仿宋"/>
          <w:kern w:val="0"/>
          <w:sz w:val="28"/>
          <w:szCs w:val="28"/>
          <w:highlight w:val="none"/>
          <w:lang w:val="en-US"/>
        </w:rPr>
      </w:pPr>
      <w:r>
        <w:rPr>
          <w:rFonts w:hint="default" w:ascii="仿宋" w:hAnsi="仿宋" w:eastAsia="仿宋" w:cs="仿宋"/>
          <w:kern w:val="0"/>
          <w:sz w:val="28"/>
          <w:szCs w:val="28"/>
          <w:highlight w:val="none"/>
          <w:lang w:val="en-US"/>
        </w:rPr>
        <w:t>补充约定：承包人应对分包工程的资料统一整理归档并按照本合同约定向发包人移交。</w:t>
      </w:r>
    </w:p>
    <w:p>
      <w:pPr>
        <w:spacing w:line="360" w:lineRule="auto"/>
        <w:ind w:firstLine="560" w:firstLineChars="200"/>
        <w:rPr>
          <w:rFonts w:hint="default" w:ascii="仿宋" w:hAnsi="仿宋" w:eastAsia="仿宋" w:cs="仿宋"/>
          <w:sz w:val="28"/>
          <w:szCs w:val="28"/>
          <w:highlight w:val="none"/>
          <w:lang w:val="en-US"/>
        </w:rPr>
      </w:pPr>
      <w:r>
        <w:rPr>
          <w:rFonts w:hint="default" w:ascii="仿宋" w:hAnsi="仿宋" w:eastAsia="仿宋" w:cs="仿宋"/>
          <w:sz w:val="28"/>
          <w:szCs w:val="28"/>
          <w:highlight w:val="none"/>
          <w:lang w:val="en-US"/>
        </w:rPr>
        <w:t>3.5.4 分包合同价款</w:t>
      </w:r>
    </w:p>
    <w:p>
      <w:pPr>
        <w:spacing w:line="360" w:lineRule="auto"/>
        <w:ind w:firstLine="560" w:firstLineChars="200"/>
        <w:rPr>
          <w:rFonts w:hint="default" w:ascii="仿宋" w:hAnsi="仿宋" w:eastAsia="仿宋" w:cs="仿宋"/>
          <w:sz w:val="28"/>
          <w:szCs w:val="28"/>
          <w:highlight w:val="none"/>
          <w:lang w:val="en-US"/>
        </w:rPr>
      </w:pPr>
      <w:r>
        <w:rPr>
          <w:rFonts w:hint="default" w:ascii="仿宋" w:hAnsi="仿宋" w:eastAsia="仿宋" w:cs="仿宋"/>
          <w:sz w:val="28"/>
          <w:szCs w:val="28"/>
          <w:highlight w:val="none"/>
          <w:lang w:val="en-US"/>
        </w:rPr>
        <w:t>关于分包合同价款支付的约定：</w:t>
      </w:r>
      <w:r>
        <w:rPr>
          <w:rFonts w:hint="default" w:ascii="仿宋" w:hAnsi="仿宋" w:eastAsia="仿宋" w:cs="仿宋"/>
          <w:sz w:val="28"/>
          <w:szCs w:val="28"/>
          <w:highlight w:val="none"/>
          <w:u w:val="single"/>
          <w:lang w:val="en-US"/>
        </w:rPr>
        <w:t xml:space="preserve">承包人应按照分包合同的约定按时足额支付分包合同价款，若承包人未履行分包合同义务导致发包人损失、工程费用增加或工期延误的，由承包人承担 </w:t>
      </w:r>
      <w:r>
        <w:rPr>
          <w:rFonts w:hint="default" w:ascii="仿宋" w:hAnsi="仿宋" w:eastAsia="仿宋" w:cs="仿宋"/>
          <w:sz w:val="28"/>
          <w:szCs w:val="28"/>
          <w:highlight w:val="none"/>
          <w:lang w:val="en-US"/>
        </w:rPr>
        <w:t>。</w:t>
      </w:r>
      <w:bookmarkEnd w:id="906"/>
      <w:bookmarkEnd w:id="907"/>
    </w:p>
    <w:p>
      <w:pPr>
        <w:spacing w:line="360" w:lineRule="auto"/>
        <w:ind w:firstLine="560" w:firstLineChars="200"/>
        <w:outlineLvl w:val="2"/>
        <w:rPr>
          <w:rFonts w:ascii="仿宋" w:hAnsi="仿宋" w:eastAsia="仿宋" w:cs="仿宋"/>
          <w:sz w:val="28"/>
          <w:szCs w:val="28"/>
          <w:highlight w:val="none"/>
        </w:rPr>
      </w:pPr>
      <w:bookmarkStart w:id="908" w:name="_Toc12147"/>
      <w:bookmarkStart w:id="909" w:name="_Toc9074"/>
      <w:bookmarkStart w:id="910" w:name="_Toc15716"/>
      <w:r>
        <w:rPr>
          <w:rFonts w:hint="eastAsia" w:ascii="仿宋" w:hAnsi="仿宋" w:eastAsia="仿宋" w:cs="仿宋"/>
          <w:sz w:val="28"/>
          <w:szCs w:val="28"/>
          <w:highlight w:val="none"/>
        </w:rPr>
        <w:t>3.6 工程照管与成品、半成品保护</w:t>
      </w:r>
      <w:bookmarkEnd w:id="908"/>
      <w:bookmarkEnd w:id="909"/>
      <w:bookmarkEnd w:id="910"/>
    </w:p>
    <w:p>
      <w:pPr>
        <w:spacing w:before="0" w:after="0" w:line="360" w:lineRule="auto"/>
        <w:ind w:firstLine="560" w:firstLineChars="200"/>
        <w:rPr>
          <w:rFonts w:ascii="仿宋" w:hAnsi="仿宋" w:eastAsia="仿宋" w:cs="仿宋"/>
          <w:kern w:val="0"/>
          <w:sz w:val="28"/>
          <w:szCs w:val="28"/>
          <w:highlight w:val="none"/>
          <w:u w:val="single"/>
        </w:rPr>
      </w:pPr>
      <w:r>
        <w:rPr>
          <w:rFonts w:hint="eastAsia" w:ascii="仿宋" w:hAnsi="仿宋" w:eastAsia="仿宋" w:cs="仿宋"/>
          <w:kern w:val="0"/>
          <w:sz w:val="28"/>
          <w:szCs w:val="28"/>
          <w:highlight w:val="none"/>
        </w:rPr>
        <w:t>承包人负责照管工程及工程相关的材料、工程设备的起始时间：</w:t>
      </w:r>
      <w:r>
        <w:rPr>
          <w:rFonts w:hint="eastAsia" w:ascii="仿宋" w:hAnsi="仿宋" w:eastAsia="仿宋" w:cs="仿宋"/>
          <w:kern w:val="0"/>
          <w:sz w:val="28"/>
          <w:szCs w:val="28"/>
          <w:highlight w:val="none"/>
          <w:u w:val="single"/>
        </w:rPr>
        <w:t xml:space="preserve"> 按通用条款执行  </w:t>
      </w:r>
      <w:r>
        <w:rPr>
          <w:rFonts w:hint="eastAsia" w:ascii="仿宋" w:hAnsi="仿宋" w:eastAsia="仿宋" w:cs="仿宋"/>
          <w:kern w:val="0"/>
          <w:sz w:val="28"/>
          <w:szCs w:val="28"/>
          <w:highlight w:val="none"/>
        </w:rPr>
        <w:t>。</w:t>
      </w:r>
    </w:p>
    <w:p>
      <w:pPr>
        <w:spacing w:after="0" w:line="360" w:lineRule="auto"/>
        <w:ind w:firstLine="560" w:firstLineChars="200"/>
        <w:outlineLvl w:val="2"/>
        <w:rPr>
          <w:rFonts w:ascii="仿宋" w:hAnsi="仿宋" w:eastAsia="仿宋" w:cs="仿宋"/>
          <w:sz w:val="28"/>
          <w:szCs w:val="28"/>
          <w:highlight w:val="none"/>
        </w:rPr>
      </w:pPr>
      <w:bookmarkStart w:id="911" w:name="_Toc28506"/>
      <w:bookmarkStart w:id="912" w:name="_Toc1077"/>
      <w:bookmarkStart w:id="913" w:name="_Toc15800"/>
      <w:commentRangeStart w:id="17"/>
      <w:r>
        <w:rPr>
          <w:rFonts w:hint="eastAsia" w:ascii="仿宋" w:hAnsi="仿宋" w:eastAsia="仿宋" w:cs="仿宋"/>
          <w:sz w:val="28"/>
          <w:szCs w:val="28"/>
          <w:highlight w:val="none"/>
        </w:rPr>
        <w:t>3.7 履约担保</w:t>
      </w:r>
      <w:commentRangeEnd w:id="17"/>
      <w:r>
        <w:commentReference w:id="17"/>
      </w:r>
      <w:bookmarkEnd w:id="911"/>
      <w:bookmarkEnd w:id="912"/>
      <w:bookmarkEnd w:id="913"/>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承包人是否提供履约担保：</w:t>
      </w:r>
      <w:r>
        <w:rPr>
          <w:rFonts w:hint="eastAsia" w:ascii="仿宋" w:hAnsi="仿宋" w:eastAsia="仿宋" w:cs="仿宋"/>
          <w:sz w:val="28"/>
          <w:szCs w:val="28"/>
          <w:highlight w:val="none"/>
          <w:u w:val="single"/>
        </w:rPr>
        <w:t xml:space="preserve"> 本项目要求承包人提供履约担保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承包人提供履约担保的形式：</w:t>
      </w:r>
      <w:r>
        <w:rPr>
          <w:rFonts w:hint="eastAsia" w:ascii="仿宋" w:hAnsi="仿宋" w:eastAsia="仿宋" w:cs="仿宋"/>
          <w:sz w:val="28"/>
          <w:szCs w:val="28"/>
          <w:highlight w:val="none"/>
          <w:u w:val="single"/>
          <w:lang w:val="en-US" w:eastAsia="zh-CN"/>
        </w:rPr>
        <w:t>履约</w:t>
      </w:r>
      <w:r>
        <w:rPr>
          <w:rFonts w:hint="eastAsia" w:ascii="仿宋" w:hAnsi="仿宋" w:eastAsia="仿宋" w:cs="仿宋"/>
          <w:sz w:val="28"/>
          <w:szCs w:val="28"/>
          <w:highlight w:val="none"/>
          <w:u w:val="single"/>
        </w:rPr>
        <w:t>保函/现金（采用银行转账方式）</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履约担保金额：</w:t>
      </w:r>
      <w:r>
        <w:rPr>
          <w:rFonts w:hint="eastAsia" w:ascii="仿宋" w:hAnsi="仿宋" w:eastAsia="仿宋" w:cs="仿宋"/>
          <w:sz w:val="28"/>
          <w:szCs w:val="28"/>
          <w:highlight w:val="none"/>
          <w:u w:val="single"/>
        </w:rPr>
        <w:t xml:space="preserve">签约合同价的10%（即 </w:t>
      </w:r>
      <w:r>
        <w:rPr>
          <w:rFonts w:hint="eastAsia" w:ascii="宋体" w:hAnsi="宋体" w:eastAsia="宋体" w:cs="宋体"/>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元）；</w:t>
      </w:r>
    </w:p>
    <w:p>
      <w:pPr>
        <w:pStyle w:val="97"/>
        <w:spacing w:before="0" w:beforeAutospacing="0" w:after="0" w:afterAutospacing="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履约担保的相关约定：</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（1）合同签订之日前</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将履约担保金汇入</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人指定账户或向</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人提交中国工商银行、中国农业银行、中国银行、中国建设银行、交通银行之一或</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人认可的其他银行或经</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人认可的本市国有控股金融担保机构开具的无条件、不可撤销履约保函原件，且保函有效期需到工程竣工验收合格后120个日历天。</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履约保函须为不可撤销、无条件支付履约保函。</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在</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人收到已生效的履约担保之前，</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人无须向</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人支付任何款项。</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人不能按照本条要求提交履约担保的，</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人有权取消</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人中标资格，已签订合同的</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人有权单方面解除承包合同，并要求</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人按招标文件或合同约定承担违约责任且由此给</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人造成的全部损失由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人承担。</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4</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工程竣工经</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人验收合格后120日历天内，由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人申请，经</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人书面确认后30个工作日内无息退还（有未决、索偿事宜除外）履约担保。</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5</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人给</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人造成的损失超过履约担保数额的，</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人应对超过部分予以赔偿</w:t>
      </w:r>
    </w:p>
    <w:p>
      <w:pPr>
        <w:pStyle w:val="9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（6）工期延长的（无论是否为承包人原因），继续提供履约担保所增加的费用由承包人承担</w:t>
      </w:r>
      <w:r>
        <w:rPr>
          <w:rFonts w:hint="eastAsia" w:ascii="仿宋" w:hAnsi="仿宋" w:eastAsia="仿宋" w:cs="仿宋"/>
          <w:sz w:val="28"/>
          <w:szCs w:val="28"/>
          <w:highlight w:val="none"/>
          <w:lang w:eastAsia="zh-CN"/>
        </w:rPr>
        <w:t>；</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7）承包人提交的履约担保是对本合同约定的承包人的全部义务（包括但不限于承包人违约后应支付的违约金和赔偿金）的担保，承包人的任何一次不履行或不完全履行合同义务的行为，发包人均有权先在履约保证金中扣除</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依据履约保函向担保机构索赔</w:t>
      </w:r>
      <w:r>
        <w:rPr>
          <w:rFonts w:hint="eastAsia" w:ascii="仿宋" w:hAnsi="仿宋" w:eastAsia="仿宋" w:cs="仿宋"/>
          <w:sz w:val="28"/>
          <w:szCs w:val="28"/>
          <w:highlight w:val="none"/>
          <w:lang w:eastAsia="zh-CN"/>
        </w:rPr>
        <w:t>；</w:t>
      </w:r>
    </w:p>
    <w:p>
      <w:pPr>
        <w:pStyle w:val="97"/>
        <w:spacing w:before="0" w:beforeAutospacing="0" w:after="0" w:afterAutospacing="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8）承包人不履行或不完全履行合同义务的行为导致发包人依据合同约定扣除履约保证金或依据履约保函向担保机构索赔履约保函金额的一部分或者全部的，承包人必须在发包人规定的时间内补充提交履约担保（包括补足履约保证金金额，或补足履约保函的担保金额，补充提交履约担保的费用由承包人自行承担）</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 xml:space="preserve"> </w:t>
      </w:r>
    </w:p>
    <w:p>
      <w:pPr>
        <w:pStyle w:val="97"/>
        <w:spacing w:before="0" w:beforeAutospacing="0" w:after="0" w:afterAutospacing="0"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承包人应确保其提供的履约保函的有效期自保函签署之日起涵盖至施工工程竣工并经政府相关部门、发包人及监理单位验收合格止。如果担保机构仅同意出具具有固定期限的保函（该固定期限须经发包人认可），承包人应在保函到期前至少提前一个月完成续期，以确保保函有效期持续至本条约定所涵盖的最终日期，保函续期次数不限，保函续期的相关费用由承包人自行承担。如承包人拒绝续期或未能在保函到期前提前一个月成功续期的，发包人有权提取该保函项下的全部担保金额或者从后续工程进度款及结算款中抵扣款项作为履约保证金</w:t>
      </w:r>
      <w:r>
        <w:rPr>
          <w:rFonts w:hint="eastAsia" w:ascii="仿宋" w:hAnsi="仿宋" w:eastAsia="仿宋" w:cs="仿宋"/>
          <w:sz w:val="28"/>
          <w:szCs w:val="28"/>
          <w:highlight w:val="none"/>
          <w:lang w:eastAsia="zh-CN"/>
        </w:rPr>
        <w:t>；</w:t>
      </w:r>
    </w:p>
    <w:p>
      <w:pPr>
        <w:pStyle w:val="97"/>
        <w:spacing w:before="0" w:beforeAutospacing="0" w:after="0" w:afterAutospacing="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（10）如果承包人不按发包人的要求及时提交或补充提交履约担保，则发包人有权</w:t>
      </w:r>
      <w:r>
        <w:rPr>
          <w:rFonts w:hint="eastAsia" w:ascii="仿宋" w:hAnsi="仿宋" w:eastAsia="仿宋" w:cs="仿宋"/>
          <w:sz w:val="28"/>
          <w:szCs w:val="28"/>
          <w:highlight w:val="none"/>
          <w:lang w:val="en-US" w:eastAsia="zh-CN"/>
        </w:rPr>
        <w:t>延迟支付工程款或</w:t>
      </w:r>
      <w:r>
        <w:rPr>
          <w:rFonts w:hint="eastAsia" w:ascii="仿宋" w:hAnsi="仿宋" w:eastAsia="仿宋" w:cs="仿宋"/>
          <w:sz w:val="28"/>
          <w:szCs w:val="28"/>
          <w:highlight w:val="none"/>
        </w:rPr>
        <w:t>单方面部分解除或解除本合同。</w:t>
      </w:r>
    </w:p>
    <w:p>
      <w:pPr>
        <w:pStyle w:val="25"/>
        <w:outlineLvl w:val="2"/>
        <w:rPr>
          <w:rFonts w:ascii="仿宋" w:hAnsi="仿宋" w:eastAsia="仿宋" w:cs="仿宋"/>
          <w:sz w:val="28"/>
          <w:szCs w:val="28"/>
          <w:highlight w:val="none"/>
        </w:rPr>
      </w:pPr>
      <w:bookmarkStart w:id="914" w:name="_Toc9762"/>
      <w:bookmarkStart w:id="915" w:name="_Toc18127"/>
      <w:bookmarkStart w:id="916" w:name="_Toc30294"/>
      <w:r>
        <w:rPr>
          <w:rFonts w:hint="eastAsia" w:ascii="仿宋" w:hAnsi="仿宋" w:eastAsia="仿宋" w:cs="仿宋"/>
          <w:sz w:val="28"/>
          <w:szCs w:val="28"/>
          <w:highlight w:val="none"/>
        </w:rPr>
        <w:t>3.8联合体</w:t>
      </w:r>
      <w:bookmarkEnd w:id="914"/>
      <w:bookmarkEnd w:id="915"/>
      <w:bookmarkEnd w:id="916"/>
    </w:p>
    <w:p>
      <w:pPr>
        <w:pStyle w:val="25"/>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通用条款本条不适用。本合同</w:t>
      </w:r>
      <w:r>
        <w:rPr>
          <w:rFonts w:hint="eastAsia" w:ascii="仿宋" w:hAnsi="仿宋" w:eastAsia="仿宋" w:cs="仿宋"/>
          <w:sz w:val="28"/>
          <w:szCs w:val="28"/>
          <w:highlight w:val="none"/>
          <w:lang w:val="en-US" w:eastAsia="zh-CN"/>
        </w:rPr>
        <w:t>无</w:t>
      </w:r>
      <w:r>
        <w:rPr>
          <w:rFonts w:hint="eastAsia" w:ascii="仿宋" w:hAnsi="仿宋" w:eastAsia="仿宋" w:cs="仿宋"/>
          <w:sz w:val="28"/>
          <w:szCs w:val="28"/>
          <w:highlight w:val="none"/>
        </w:rPr>
        <w:t>联合体。</w:t>
      </w:r>
    </w:p>
    <w:p>
      <w:pPr>
        <w:pStyle w:val="5"/>
        <w:spacing w:before="0" w:after="0" w:line="360" w:lineRule="auto"/>
        <w:rPr>
          <w:rFonts w:ascii="仿宋" w:hAnsi="仿宋" w:eastAsia="仿宋" w:cs="仿宋"/>
          <w:b w:val="0"/>
          <w:sz w:val="28"/>
          <w:szCs w:val="28"/>
          <w:highlight w:val="none"/>
        </w:rPr>
      </w:pPr>
      <w:bookmarkStart w:id="917" w:name="_Toc20134"/>
      <w:bookmarkStart w:id="918" w:name="_Toc26981"/>
      <w:bookmarkStart w:id="919" w:name="_Toc21283"/>
      <w:r>
        <w:rPr>
          <w:rFonts w:hint="eastAsia" w:ascii="仿宋" w:hAnsi="仿宋" w:eastAsia="仿宋" w:cs="仿宋"/>
          <w:b w:val="0"/>
          <w:sz w:val="28"/>
          <w:szCs w:val="28"/>
          <w:highlight w:val="none"/>
        </w:rPr>
        <w:t>4</w:t>
      </w:r>
      <w:bookmarkStart w:id="920" w:name="_Toc292559366"/>
      <w:bookmarkStart w:id="921" w:name="_Toc296891202"/>
      <w:bookmarkStart w:id="922" w:name="_Toc297048348"/>
      <w:bookmarkStart w:id="923" w:name="_Toc296890990"/>
      <w:bookmarkStart w:id="924" w:name="_Toc296347161"/>
      <w:bookmarkStart w:id="925" w:name="_Toc297120462"/>
      <w:bookmarkStart w:id="926" w:name="_Toc296503162"/>
      <w:bookmarkStart w:id="927" w:name="_Toc296346663"/>
      <w:bookmarkStart w:id="928" w:name="_Toc296944501"/>
      <w:bookmarkStart w:id="929" w:name="_Toc292559871"/>
      <w:bookmarkStart w:id="930" w:name="_Toc267251413"/>
      <w:r>
        <w:rPr>
          <w:rFonts w:hint="eastAsia" w:ascii="仿宋" w:hAnsi="仿宋" w:eastAsia="仿宋" w:cs="仿宋"/>
          <w:b w:val="0"/>
          <w:sz w:val="28"/>
          <w:szCs w:val="28"/>
          <w:highlight w:val="none"/>
        </w:rPr>
        <w:t xml:space="preserve">. </w:t>
      </w:r>
      <w:r>
        <w:rPr>
          <w:rFonts w:hint="eastAsia" w:ascii="仿宋" w:hAnsi="仿宋" w:eastAsia="仿宋" w:cs="仿宋"/>
          <w:b w:val="0"/>
          <w:bCs w:val="0"/>
          <w:sz w:val="28"/>
          <w:szCs w:val="28"/>
          <w:highlight w:val="none"/>
        </w:rPr>
        <w:t>监</w:t>
      </w:r>
      <w:bookmarkEnd w:id="920"/>
      <w:bookmarkEnd w:id="921"/>
      <w:bookmarkEnd w:id="922"/>
      <w:bookmarkEnd w:id="923"/>
      <w:bookmarkEnd w:id="924"/>
      <w:bookmarkEnd w:id="925"/>
      <w:bookmarkEnd w:id="926"/>
      <w:bookmarkEnd w:id="927"/>
      <w:bookmarkEnd w:id="928"/>
      <w:bookmarkEnd w:id="929"/>
      <w:bookmarkEnd w:id="930"/>
      <w:r>
        <w:rPr>
          <w:rFonts w:hint="eastAsia" w:ascii="仿宋" w:hAnsi="仿宋" w:eastAsia="仿宋" w:cs="仿宋"/>
          <w:b w:val="0"/>
          <w:bCs w:val="0"/>
          <w:sz w:val="28"/>
          <w:szCs w:val="28"/>
          <w:highlight w:val="none"/>
        </w:rPr>
        <w:t>理人</w:t>
      </w:r>
      <w:bookmarkEnd w:id="917"/>
      <w:bookmarkEnd w:id="918"/>
      <w:bookmarkEnd w:id="919"/>
    </w:p>
    <w:p>
      <w:pPr>
        <w:spacing w:after="0" w:line="360" w:lineRule="auto"/>
        <w:ind w:firstLine="560" w:firstLineChars="200"/>
        <w:outlineLvl w:val="2"/>
        <w:rPr>
          <w:rFonts w:ascii="仿宋" w:hAnsi="仿宋" w:eastAsia="仿宋" w:cs="仿宋"/>
          <w:sz w:val="28"/>
          <w:szCs w:val="28"/>
          <w:highlight w:val="none"/>
        </w:rPr>
      </w:pPr>
      <w:bookmarkStart w:id="931" w:name="_Toc31602"/>
      <w:bookmarkStart w:id="932" w:name="_Toc29204"/>
      <w:bookmarkStart w:id="933" w:name="_Toc13778"/>
      <w:r>
        <w:rPr>
          <w:rFonts w:hint="eastAsia" w:ascii="仿宋" w:hAnsi="仿宋" w:eastAsia="仿宋" w:cs="仿宋"/>
          <w:sz w:val="28"/>
          <w:szCs w:val="28"/>
          <w:highlight w:val="none"/>
        </w:rPr>
        <w:t>4.1监理人的一般规定</w:t>
      </w:r>
      <w:bookmarkEnd w:id="931"/>
      <w:bookmarkEnd w:id="932"/>
      <w:bookmarkEnd w:id="933"/>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关于监理人的监理内容：</w:t>
      </w:r>
      <w:r>
        <w:rPr>
          <w:rFonts w:hint="eastAsia" w:ascii="仿宋" w:hAnsi="仿宋" w:eastAsia="仿宋" w:cs="仿宋"/>
          <w:sz w:val="28"/>
          <w:szCs w:val="28"/>
          <w:highlight w:val="none"/>
          <w:u w:val="single"/>
        </w:rPr>
        <w:t xml:space="preserve"> 工程前期准备阶段、施工图设计和施工阶段、竣工验收阶段、保修阶段的整个过程的监理事项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关于监理人的监理权限：</w:t>
      </w:r>
      <w:r>
        <w:rPr>
          <w:rFonts w:hint="eastAsia" w:ascii="仿宋" w:hAnsi="仿宋" w:eastAsia="仿宋" w:cs="仿宋"/>
          <w:sz w:val="28"/>
          <w:szCs w:val="28"/>
          <w:highlight w:val="none"/>
          <w:u w:val="single"/>
        </w:rPr>
        <w:t xml:space="preserve"> 按国家监理规范和监理合同，全面控制工程质量、工程进度及现场安全生产文明施工，对该项目工程进行目标规划审核、动态控制、组织协调、信息管理、合同管理、审核承包人提交的相关资料等  </w:t>
      </w:r>
      <w:r>
        <w:rPr>
          <w:rFonts w:hint="eastAsia" w:ascii="仿宋" w:hAnsi="仿宋" w:eastAsia="仿宋" w:cs="仿宋"/>
          <w:sz w:val="28"/>
          <w:szCs w:val="28"/>
          <w:highlight w:val="none"/>
        </w:rPr>
        <w:t xml:space="preserve">。 </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关于监理人在施工现场的办公场所、生活场所的提供和费用承担的约定：</w:t>
      </w:r>
      <w:r>
        <w:rPr>
          <w:rFonts w:hint="eastAsia" w:ascii="仿宋" w:hAnsi="仿宋" w:eastAsia="仿宋" w:cs="仿宋"/>
          <w:sz w:val="28"/>
          <w:szCs w:val="28"/>
          <w:highlight w:val="none"/>
          <w:u w:val="single"/>
        </w:rPr>
        <w:t xml:space="preserve"> 执行专用条款第3.1条[承包人的一般义务]的约定 </w:t>
      </w:r>
      <w:r>
        <w:rPr>
          <w:rFonts w:hint="eastAsia" w:ascii="仿宋" w:hAnsi="仿宋" w:eastAsia="仿宋" w:cs="仿宋"/>
          <w:sz w:val="28"/>
          <w:szCs w:val="28"/>
          <w:highlight w:val="none"/>
        </w:rPr>
        <w:t>。</w:t>
      </w:r>
    </w:p>
    <w:p>
      <w:pPr>
        <w:spacing w:after="0" w:line="360" w:lineRule="auto"/>
        <w:ind w:firstLine="560" w:firstLineChars="200"/>
        <w:outlineLvl w:val="2"/>
        <w:rPr>
          <w:rFonts w:ascii="仿宋" w:hAnsi="仿宋" w:eastAsia="仿宋" w:cs="仿宋"/>
          <w:sz w:val="28"/>
          <w:szCs w:val="28"/>
          <w:highlight w:val="none"/>
        </w:rPr>
      </w:pPr>
      <w:bookmarkStart w:id="934" w:name="_Toc14797"/>
      <w:bookmarkStart w:id="935" w:name="_Toc22866"/>
      <w:bookmarkStart w:id="936" w:name="_Toc31591"/>
      <w:commentRangeStart w:id="18"/>
      <w:r>
        <w:rPr>
          <w:rFonts w:hint="eastAsia" w:ascii="仿宋" w:hAnsi="仿宋" w:eastAsia="仿宋" w:cs="仿宋"/>
          <w:sz w:val="28"/>
          <w:szCs w:val="28"/>
          <w:highlight w:val="none"/>
        </w:rPr>
        <w:t>4.2 监理人员</w:t>
      </w:r>
      <w:commentRangeEnd w:id="18"/>
      <w:r>
        <w:commentReference w:id="18"/>
      </w:r>
      <w:bookmarkEnd w:id="934"/>
      <w:bookmarkEnd w:id="935"/>
      <w:bookmarkEnd w:id="936"/>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总监理工程师：</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姓    名：</w:t>
      </w:r>
      <w:r>
        <w:rPr>
          <w:rFonts w:hint="eastAsia" w:ascii="仿宋" w:hAnsi="仿宋" w:eastAsia="仿宋" w:cs="仿宋"/>
          <w:sz w:val="28"/>
          <w:szCs w:val="28"/>
          <w:highlight w:val="none"/>
          <w:u w:val="single"/>
        </w:rPr>
        <w:t xml:space="preserve">  </w:t>
      </w:r>
      <w:r>
        <w:rPr>
          <w:rFonts w:hint="eastAsia" w:ascii="仿宋" w:hAnsi="仿宋" w:eastAsia="仿宋" w:cs="仿宋"/>
          <w:kern w:val="2"/>
          <w:sz w:val="28"/>
          <w:szCs w:val="28"/>
          <w:highlight w:val="none"/>
          <w:u w:val="single"/>
          <w:lang w:val="en-US" w:eastAsia="zh-CN"/>
        </w:rPr>
        <w:t xml:space="preserve">          </w:t>
      </w:r>
      <w:r>
        <w:rPr>
          <w:rFonts w:hint="default"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kern w:val="2"/>
          <w:sz w:val="28"/>
          <w:szCs w:val="28"/>
          <w:highlight w:val="none"/>
          <w:u w:val="single"/>
          <w:lang w:val="en-US" w:eastAsia="zh-CN"/>
        </w:rPr>
        <w:t xml:space="preserve">          </w:t>
      </w:r>
      <w:r>
        <w:rPr>
          <w:rFonts w:hint="default"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监理工程师执业资格证书号：</w:t>
      </w:r>
      <w:r>
        <w:rPr>
          <w:rFonts w:hint="eastAsia" w:ascii="仿宋" w:hAnsi="仿宋" w:eastAsia="仿宋" w:cs="仿宋"/>
          <w:sz w:val="28"/>
          <w:szCs w:val="28"/>
          <w:highlight w:val="none"/>
          <w:u w:val="single"/>
        </w:rPr>
        <w:t xml:space="preserve">  </w:t>
      </w:r>
      <w:r>
        <w:rPr>
          <w:rFonts w:hint="eastAsia" w:ascii="仿宋" w:hAnsi="仿宋" w:eastAsia="仿宋" w:cs="仿宋"/>
          <w:kern w:val="2"/>
          <w:sz w:val="28"/>
          <w:szCs w:val="28"/>
          <w:highlight w:val="none"/>
          <w:u w:val="single"/>
          <w:lang w:val="en-US" w:eastAsia="zh-CN"/>
        </w:rPr>
        <w:t xml:space="preserve">         </w:t>
      </w:r>
      <w:r>
        <w:rPr>
          <w:rFonts w:hint="default"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rPr>
        <w:t xml:space="preserve">  </w:t>
      </w:r>
      <w:r>
        <w:rPr>
          <w:rFonts w:hint="eastAsia" w:ascii="仿宋" w:hAnsi="仿宋" w:eastAsia="仿宋" w:cs="仿宋"/>
          <w:kern w:val="2"/>
          <w:sz w:val="28"/>
          <w:szCs w:val="28"/>
          <w:highlight w:val="none"/>
          <w:u w:val="single"/>
          <w:lang w:val="en-US" w:eastAsia="zh-CN"/>
        </w:rPr>
        <w:t xml:space="preserve">          </w:t>
      </w:r>
      <w:r>
        <w:rPr>
          <w:rFonts w:hint="default"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通信地址：</w:t>
      </w:r>
      <w:r>
        <w:rPr>
          <w:rFonts w:hint="eastAsia" w:ascii="仿宋" w:hAnsi="仿宋" w:eastAsia="仿宋" w:cs="仿宋"/>
          <w:sz w:val="28"/>
          <w:szCs w:val="28"/>
          <w:highlight w:val="none"/>
          <w:u w:val="single"/>
        </w:rPr>
        <w:t xml:space="preserve">  </w:t>
      </w:r>
      <w:r>
        <w:rPr>
          <w:rFonts w:hint="eastAsia" w:ascii="仿宋" w:hAnsi="仿宋" w:eastAsia="仿宋" w:cs="仿宋"/>
          <w:kern w:val="2"/>
          <w:sz w:val="28"/>
          <w:szCs w:val="28"/>
          <w:highlight w:val="none"/>
          <w:u w:val="single"/>
          <w:lang w:val="en-US" w:eastAsia="zh-CN"/>
        </w:rPr>
        <w:t xml:space="preserve">         </w:t>
      </w:r>
      <w:r>
        <w:rPr>
          <w:rFonts w:hint="default"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u w:val="single"/>
        </w:rPr>
      </w:pPr>
      <w:r>
        <w:rPr>
          <w:rFonts w:hint="eastAsia" w:ascii="仿宋" w:hAnsi="仿宋" w:eastAsia="仿宋" w:cs="仿宋"/>
          <w:sz w:val="28"/>
          <w:szCs w:val="28"/>
          <w:highlight w:val="none"/>
        </w:rPr>
        <w:t>关于监理人的其他约定：</w:t>
      </w:r>
      <w:r>
        <w:rPr>
          <w:rFonts w:hint="eastAsia" w:ascii="仿宋" w:hAnsi="仿宋" w:eastAsia="仿宋" w:cs="仿宋"/>
          <w:kern w:val="0"/>
          <w:sz w:val="28"/>
          <w:szCs w:val="28"/>
          <w:highlight w:val="none"/>
          <w:u w:val="single"/>
        </w:rPr>
        <w:t>更换监理人员的，监理人应提前书面通知承包人，通知到达承包人之日起即生效。</w:t>
      </w:r>
    </w:p>
    <w:p>
      <w:pPr>
        <w:spacing w:after="0" w:line="360" w:lineRule="auto"/>
        <w:ind w:firstLine="560" w:firstLineChars="200"/>
        <w:outlineLvl w:val="2"/>
        <w:rPr>
          <w:rFonts w:ascii="仿宋" w:hAnsi="仿宋" w:eastAsia="仿宋" w:cs="仿宋"/>
          <w:sz w:val="28"/>
          <w:szCs w:val="28"/>
          <w:highlight w:val="none"/>
        </w:rPr>
      </w:pPr>
      <w:bookmarkStart w:id="937" w:name="_Toc30100"/>
      <w:bookmarkStart w:id="938" w:name="_Toc5893"/>
      <w:bookmarkStart w:id="939" w:name="_Toc15210"/>
      <w:r>
        <w:rPr>
          <w:rFonts w:hint="eastAsia" w:ascii="仿宋" w:hAnsi="仿宋" w:eastAsia="仿宋" w:cs="仿宋"/>
          <w:sz w:val="28"/>
          <w:szCs w:val="28"/>
          <w:highlight w:val="none"/>
        </w:rPr>
        <w:t>4.3监理人的指示</w:t>
      </w:r>
      <w:bookmarkEnd w:id="937"/>
      <w:bookmarkEnd w:id="938"/>
      <w:bookmarkEnd w:id="939"/>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对监理人发出的指示有疑问的，应向监理人提出书面异议，监理人应在48小时内对该指示予以确认、更改或撤销，监理人逾期未回复的，承包人应及时发出书面催告，监理人收到书面催告后24小时仍未回复的，承包人有权拒绝执行上述指示。</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监理人对承包人的任何工作、工程或其采用的材料和工程设备未在约定的或合理期限内提出意见的，承包人应及时发出书面催告，监理人收到书面催告后48小时仍未回复的，视为批准，但不免除或减轻承包人对该工作、工程、材料、工程设备等应承担的责任和义务。</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因监理人未能按发包人要求（或发出的指示未经发包人书面同意）发出指示、指示延误或发出了错误指示而导致承包人费用增加和（或）工期延误的，由监理人承担相应责任。</w:t>
      </w:r>
    </w:p>
    <w:p>
      <w:pPr>
        <w:spacing w:after="0" w:line="360" w:lineRule="auto"/>
        <w:ind w:firstLine="560" w:firstLineChars="200"/>
        <w:outlineLvl w:val="2"/>
        <w:rPr>
          <w:rFonts w:ascii="仿宋" w:hAnsi="仿宋" w:eastAsia="仿宋" w:cs="仿宋"/>
          <w:sz w:val="28"/>
          <w:szCs w:val="28"/>
          <w:highlight w:val="none"/>
        </w:rPr>
      </w:pPr>
      <w:bookmarkStart w:id="940" w:name="_Toc29177"/>
      <w:bookmarkStart w:id="941" w:name="_Toc4175"/>
      <w:bookmarkStart w:id="942" w:name="_Toc9733"/>
      <w:r>
        <w:rPr>
          <w:rFonts w:hint="eastAsia" w:ascii="仿宋" w:hAnsi="仿宋" w:eastAsia="仿宋" w:cs="仿宋"/>
          <w:sz w:val="28"/>
          <w:szCs w:val="28"/>
          <w:highlight w:val="none"/>
        </w:rPr>
        <w:t>4.4 商定或确定</w:t>
      </w:r>
      <w:bookmarkEnd w:id="940"/>
      <w:bookmarkEnd w:id="941"/>
      <w:bookmarkEnd w:id="942"/>
    </w:p>
    <w:p>
      <w:pPr>
        <w:autoSpaceDE/>
        <w:autoSpaceDN/>
        <w:adjustRightInd/>
        <w:spacing w:line="360" w:lineRule="auto"/>
        <w:ind w:firstLine="560" w:firstLineChars="200"/>
        <w:jc w:val="left"/>
        <w:rPr>
          <w:rFonts w:hint="eastAsia" w:ascii="仿宋" w:hAnsi="仿宋" w:eastAsia="仿宋" w:cs="仿宋"/>
          <w:kern w:val="0"/>
          <w:sz w:val="28"/>
          <w:szCs w:val="28"/>
          <w:highlight w:val="none"/>
          <w:lang w:eastAsia="zh-CN"/>
        </w:rPr>
      </w:pPr>
      <w:bookmarkStart w:id="943" w:name="_Toc267251418"/>
      <w:r>
        <w:rPr>
          <w:rFonts w:hint="eastAsia" w:ascii="仿宋" w:hAnsi="仿宋" w:eastAsia="仿宋" w:cs="仿宋"/>
          <w:sz w:val="28"/>
          <w:szCs w:val="28"/>
          <w:highlight w:val="none"/>
        </w:rPr>
        <w:t>在发包人和承包人不能通过协商达成一致意见时，发包人授权总监理工程师人对以下事项进行确定：</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lang w:eastAsia="zh-CN"/>
        </w:rPr>
        <w:t>。</w:t>
      </w:r>
    </w:p>
    <w:p>
      <w:pPr>
        <w:pStyle w:val="5"/>
        <w:spacing w:before="0" w:after="0" w:line="360" w:lineRule="auto"/>
        <w:rPr>
          <w:rFonts w:ascii="仿宋" w:hAnsi="仿宋" w:eastAsia="仿宋" w:cs="仿宋"/>
          <w:b w:val="0"/>
          <w:sz w:val="28"/>
          <w:szCs w:val="28"/>
          <w:highlight w:val="none"/>
        </w:rPr>
      </w:pPr>
      <w:bookmarkStart w:id="944" w:name="_Toc1991"/>
      <w:bookmarkStart w:id="945" w:name="_Toc333"/>
      <w:bookmarkStart w:id="946" w:name="_Toc7850"/>
      <w:r>
        <w:rPr>
          <w:rFonts w:hint="eastAsia" w:ascii="仿宋" w:hAnsi="仿宋" w:eastAsia="仿宋" w:cs="仿宋"/>
          <w:b w:val="0"/>
          <w:sz w:val="28"/>
          <w:szCs w:val="28"/>
          <w:highlight w:val="none"/>
        </w:rPr>
        <w:t>5</w:t>
      </w:r>
      <w:bookmarkEnd w:id="943"/>
      <w:bookmarkStart w:id="947" w:name="_Toc292559367"/>
      <w:bookmarkStart w:id="948" w:name="_Toc296944502"/>
      <w:bookmarkStart w:id="949" w:name="_Toc296503163"/>
      <w:bookmarkStart w:id="950" w:name="_Toc297048349"/>
      <w:bookmarkStart w:id="951" w:name="_Toc296891203"/>
      <w:bookmarkStart w:id="952" w:name="_Toc292559872"/>
      <w:bookmarkStart w:id="953" w:name="_Toc296890991"/>
      <w:bookmarkStart w:id="954" w:name="_Toc296347162"/>
      <w:bookmarkStart w:id="955" w:name="_Toc296346664"/>
      <w:bookmarkStart w:id="956" w:name="_Toc297120463"/>
      <w:r>
        <w:rPr>
          <w:rFonts w:hint="eastAsia" w:ascii="仿宋" w:hAnsi="仿宋" w:eastAsia="仿宋" w:cs="仿宋"/>
          <w:b w:val="0"/>
          <w:sz w:val="28"/>
          <w:szCs w:val="28"/>
          <w:highlight w:val="none"/>
        </w:rPr>
        <w:t>. 工程质量</w:t>
      </w:r>
      <w:bookmarkEnd w:id="944"/>
      <w:bookmarkEnd w:id="945"/>
      <w:bookmarkEnd w:id="946"/>
    </w:p>
    <w:p>
      <w:pPr>
        <w:spacing w:after="0" w:line="360" w:lineRule="auto"/>
        <w:ind w:firstLine="560" w:firstLineChars="200"/>
        <w:outlineLvl w:val="2"/>
        <w:rPr>
          <w:rFonts w:ascii="仿宋" w:hAnsi="仿宋" w:eastAsia="仿宋" w:cs="仿宋"/>
          <w:sz w:val="28"/>
          <w:szCs w:val="28"/>
          <w:highlight w:val="none"/>
        </w:rPr>
      </w:pPr>
      <w:bookmarkStart w:id="957" w:name="_Toc8765"/>
      <w:bookmarkStart w:id="958" w:name="_Toc31669"/>
      <w:bookmarkStart w:id="959" w:name="_Toc5853"/>
      <w:commentRangeStart w:id="19"/>
      <w:r>
        <w:rPr>
          <w:rFonts w:hint="eastAsia" w:ascii="仿宋" w:hAnsi="仿宋" w:eastAsia="仿宋" w:cs="仿宋"/>
          <w:sz w:val="28"/>
          <w:szCs w:val="28"/>
          <w:highlight w:val="none"/>
        </w:rPr>
        <w:t>5.1 质量要求</w:t>
      </w:r>
      <w:commentRangeEnd w:id="19"/>
      <w:r>
        <w:commentReference w:id="19"/>
      </w:r>
      <w:bookmarkEnd w:id="957"/>
      <w:bookmarkEnd w:id="958"/>
      <w:bookmarkEnd w:id="959"/>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w:t>
      </w:r>
      <w:bookmarkStart w:id="960" w:name="_Toc303539106"/>
      <w:bookmarkStart w:id="961" w:name="_Toc312677997"/>
      <w:bookmarkStart w:id="962" w:name="_Toc304295527"/>
      <w:bookmarkStart w:id="963" w:name="_Toc318581164"/>
      <w:bookmarkStart w:id="964" w:name="_Toc300934949"/>
      <w:bookmarkStart w:id="965" w:name="_Toc297123496"/>
      <w:bookmarkStart w:id="966" w:name="_Toc297216155"/>
      <w:r>
        <w:rPr>
          <w:rFonts w:hint="eastAsia" w:ascii="仿宋" w:hAnsi="仿宋" w:eastAsia="仿宋" w:cs="仿宋"/>
          <w:sz w:val="28"/>
          <w:szCs w:val="28"/>
          <w:highlight w:val="none"/>
        </w:rPr>
        <w:t>.1.1 特殊质量标准和要求：</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按协议书第</w:t>
      </w:r>
      <w:r>
        <w:rPr>
          <w:rFonts w:hint="eastAsia" w:ascii="仿宋" w:hAnsi="仿宋" w:eastAsia="仿宋" w:cs="仿宋"/>
          <w:sz w:val="28"/>
          <w:szCs w:val="28"/>
          <w:highlight w:val="none"/>
          <w:u w:val="single"/>
        </w:rPr>
        <w:t>三</w:t>
      </w:r>
      <w:r>
        <w:rPr>
          <w:rFonts w:hint="eastAsia" w:ascii="仿宋" w:hAnsi="仿宋" w:eastAsia="仿宋" w:cs="仿宋"/>
          <w:sz w:val="28"/>
          <w:szCs w:val="28"/>
          <w:highlight w:val="none"/>
          <w:u w:val="single"/>
          <w:lang w:val="en-US" w:eastAsia="zh-CN"/>
        </w:rPr>
        <w:t>条[</w:t>
      </w:r>
      <w:r>
        <w:rPr>
          <w:rFonts w:hint="eastAsia" w:ascii="仿宋" w:hAnsi="仿宋" w:eastAsia="仿宋" w:cs="仿宋"/>
          <w:sz w:val="28"/>
          <w:szCs w:val="28"/>
          <w:highlight w:val="none"/>
          <w:u w:val="single"/>
        </w:rPr>
        <w:t>质量标准</w:t>
      </w:r>
      <w:r>
        <w:rPr>
          <w:rFonts w:hint="eastAsia" w:ascii="仿宋" w:hAnsi="仿宋" w:eastAsia="仿宋" w:cs="仿宋"/>
          <w:sz w:val="28"/>
          <w:szCs w:val="28"/>
          <w:highlight w:val="none"/>
          <w:u w:val="single"/>
          <w:lang w:val="en-US" w:eastAsia="zh-CN"/>
        </w:rPr>
        <w:t>]约定</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关于工程奖项的约定：</w:t>
      </w:r>
      <w:r>
        <w:rPr>
          <w:rFonts w:hint="eastAsia" w:ascii="仿宋" w:hAnsi="仿宋" w:eastAsia="仿宋" w:cs="仿宋"/>
          <w:sz w:val="28"/>
          <w:szCs w:val="28"/>
          <w:highlight w:val="none"/>
          <w:u w:val="single"/>
        </w:rPr>
        <w:t xml:space="preserve"> 按协议书第三条[质量标准]</w:t>
      </w:r>
      <w:r>
        <w:rPr>
          <w:rFonts w:hint="eastAsia" w:ascii="仿宋" w:hAnsi="仿宋" w:eastAsia="仿宋" w:cs="仿宋"/>
          <w:sz w:val="28"/>
          <w:szCs w:val="28"/>
          <w:highlight w:val="none"/>
          <w:u w:val="single"/>
          <w:lang w:val="en-US" w:eastAsia="zh-CN"/>
        </w:rPr>
        <w:t>约定</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5.1.2因发包人原因造成工程质量未达到合同约定标准的，由发包人承担由此增加的费用和（或）延误的工期，不另行支付其他费用。</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5.1.</w:t>
      </w:r>
      <w:r>
        <w:rPr>
          <w:rFonts w:ascii="仿宋" w:hAnsi="仿宋" w:eastAsia="仿宋" w:cs="仿宋"/>
          <w:sz w:val="28"/>
          <w:szCs w:val="28"/>
          <w:highlight w:val="none"/>
        </w:rPr>
        <w:t>3</w:t>
      </w:r>
      <w:r>
        <w:rPr>
          <w:rFonts w:hint="eastAsia" w:ascii="仿宋" w:hAnsi="仿宋" w:eastAsia="仿宋" w:cs="仿宋"/>
          <w:sz w:val="28"/>
          <w:szCs w:val="28"/>
          <w:highlight w:val="none"/>
        </w:rPr>
        <w:t>如果由于承包人原因不能达到质量要求而返工，承包人应无条件完全承担相关费用，且工期不得顺延。</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5.1.</w:t>
      </w:r>
      <w:r>
        <w:rPr>
          <w:rFonts w:ascii="仿宋" w:hAnsi="仿宋" w:eastAsia="仿宋" w:cs="仿宋"/>
          <w:sz w:val="28"/>
          <w:szCs w:val="28"/>
          <w:highlight w:val="none"/>
        </w:rPr>
        <w:t>4</w:t>
      </w:r>
      <w:r>
        <w:rPr>
          <w:rFonts w:hint="eastAsia" w:ascii="仿宋" w:hAnsi="仿宋" w:eastAsia="仿宋" w:cs="仿宋"/>
          <w:sz w:val="28"/>
          <w:szCs w:val="28"/>
          <w:highlight w:val="none"/>
        </w:rPr>
        <w:t>发包人、质检站及相关建设主管部门因质量问题发出局部停工整改通知的</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发包人有权要求每次处罚1万元违约金</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发包人、质检站及相关建设主管部门因质量问题发出全面停工整改通知的</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发包人有权要求每次处罚5万元违约金</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除执行相关主管部门的处罚外，</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人对</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人按事故的等级处以下罚款：属一般责任事故</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人有权要求每次处10万元违约金，属较大责任事故</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w:t>
      </w:r>
      <w:r>
        <w:rPr>
          <w:rFonts w:hint="eastAsia" w:ascii="仿宋" w:hAnsi="仿宋" w:eastAsia="仿宋" w:cs="仿宋"/>
          <w:sz w:val="28"/>
          <w:szCs w:val="28"/>
          <w:highlight w:val="none"/>
          <w:lang w:val="en-US" w:eastAsia="zh-CN"/>
        </w:rPr>
        <w:t>10-20</w:t>
      </w:r>
      <w:r>
        <w:rPr>
          <w:rFonts w:hint="eastAsia" w:ascii="仿宋" w:hAnsi="仿宋" w:eastAsia="仿宋" w:cs="仿宋"/>
          <w:sz w:val="28"/>
          <w:szCs w:val="28"/>
          <w:highlight w:val="none"/>
        </w:rPr>
        <w:t>万元违约金，属重大责任事故</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w:t>
      </w:r>
      <w:r>
        <w:rPr>
          <w:rFonts w:hint="eastAsia" w:ascii="仿宋" w:hAnsi="仿宋" w:eastAsia="仿宋" w:cs="仿宋"/>
          <w:sz w:val="28"/>
          <w:szCs w:val="28"/>
          <w:highlight w:val="none"/>
          <w:lang w:val="en-US" w:eastAsia="zh-CN"/>
        </w:rPr>
        <w:t>20-30</w:t>
      </w:r>
      <w:r>
        <w:rPr>
          <w:rFonts w:hint="eastAsia" w:ascii="仿宋" w:hAnsi="仿宋" w:eastAsia="仿宋" w:cs="仿宋"/>
          <w:sz w:val="28"/>
          <w:szCs w:val="28"/>
          <w:highlight w:val="none"/>
        </w:rPr>
        <w:t>万元违约金，并记入诚信记录作为信誉考核依据。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注：责任事故的划分标准按国家相关法律法规执行）</w:t>
      </w:r>
    </w:p>
    <w:p>
      <w:pPr>
        <w:spacing w:line="360" w:lineRule="auto"/>
        <w:ind w:firstLine="560" w:firstLineChars="200"/>
        <w:jc w:val="left"/>
        <w:rPr>
          <w:rFonts w:hint="eastAsia" w:ascii="仿宋" w:hAnsi="仿宋" w:eastAsia="仿宋" w:cs="仿宋"/>
          <w:sz w:val="28"/>
          <w:szCs w:val="28"/>
          <w:highlight w:val="none"/>
        </w:rPr>
      </w:pPr>
      <w:r>
        <w:rPr>
          <w:rFonts w:ascii="仿宋" w:hAnsi="仿宋" w:eastAsia="仿宋" w:cs="仿宋"/>
          <w:sz w:val="28"/>
          <w:szCs w:val="28"/>
          <w:highlight w:val="none"/>
        </w:rPr>
        <w:t>5.1.5</w:t>
      </w:r>
      <w:r>
        <w:rPr>
          <w:rFonts w:hint="eastAsia" w:ascii="仿宋" w:hAnsi="仿宋" w:eastAsia="仿宋" w:cs="仿宋"/>
          <w:sz w:val="28"/>
          <w:szCs w:val="28"/>
          <w:highlight w:val="none"/>
        </w:rPr>
        <w:t>由于承包人的原因，造成工程质量达不到本合同及招标文件要求，多次整改无效且情节严重者，发包人可作为诚信记录依据，有权拒绝承包人一年内参与发包人的工程投标，发包人亦有权终止施工合同，承包人无条件退场，剩余工程款不予支付（注：责任事故的划分标准按国家相关法律法规执行）。</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5.1.6隐蔽工程和关键工序的验收须得到发包人、监理单位书面确认的方可进行下道工序的施工，否则每次承包人需向发包人支付违约金人民币1万元。除此之外发包人有权随时要求重新检验报验，承包人应无条件配合执行，由此产生的费用及工期延误责任由承包人自行承担。重要工序、部位等隐蔽工程施工时，施工员（技术员）必须在施工现场，否则发包人有权向承包人收取违约金人民币5000元/次。 </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5.1.7承包人不按设计图纸施工须按图返工整改，且每发现一处须向发包人支付违约金1万元-10万元，拒不整改的该部位工程款结算时不予计量计算。 </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5.1.8承包人不按施工技术规范施工或偷工减料的须返工整改，且每发现一处须向发包人支付违约金1万元-20万元，拒不整改的该部位不予计量结算。 </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5.1.9承包人因质量问题被政府监管部门通报批评、媒体曝光的支付违约金10万元-20万元，并负责进行整改，消除负面影响。 </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5.1.10发包人、监理单位发出的质量整改指令不按期限、不按要求完成整改的支付违约金1万元-20万元，拒不整改的部位不予计量结算。 </w:t>
      </w:r>
    </w:p>
    <w:p>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5.1.11承包人同一质量问题再次违约的在上次支付违约金基础上加倍处理，三次以上的发包人有权解除合同。 </w:t>
      </w:r>
    </w:p>
    <w:p>
      <w:pPr>
        <w:spacing w:after="0" w:line="360" w:lineRule="auto"/>
        <w:ind w:firstLine="560" w:firstLineChars="200"/>
        <w:outlineLvl w:val="2"/>
        <w:rPr>
          <w:rFonts w:ascii="仿宋" w:hAnsi="仿宋" w:eastAsia="仿宋" w:cs="仿宋"/>
          <w:sz w:val="28"/>
          <w:szCs w:val="28"/>
          <w:highlight w:val="none"/>
        </w:rPr>
      </w:pPr>
      <w:bookmarkStart w:id="967" w:name="_Toc29615"/>
      <w:bookmarkStart w:id="968" w:name="_Toc16713"/>
      <w:bookmarkStart w:id="969" w:name="_Toc12681"/>
      <w:r>
        <w:rPr>
          <w:rFonts w:hint="eastAsia" w:ascii="仿宋" w:hAnsi="仿宋" w:eastAsia="仿宋" w:cs="仿宋"/>
          <w:sz w:val="28"/>
          <w:szCs w:val="28"/>
          <w:highlight w:val="none"/>
        </w:rPr>
        <w:t>5.3 隐蔽工程检查</w:t>
      </w:r>
      <w:bookmarkEnd w:id="967"/>
      <w:bookmarkEnd w:id="968"/>
      <w:bookmarkEnd w:id="969"/>
    </w:p>
    <w:p>
      <w:pPr>
        <w:pStyle w:val="25"/>
        <w:rPr>
          <w:rFonts w:ascii="仿宋" w:hAnsi="仿宋" w:eastAsia="仿宋" w:cs="仿宋"/>
          <w:sz w:val="28"/>
          <w:szCs w:val="28"/>
          <w:highlight w:val="none"/>
        </w:rPr>
      </w:pPr>
      <w:r>
        <w:rPr>
          <w:rFonts w:hint="eastAsia" w:ascii="仿宋" w:hAnsi="仿宋" w:eastAsia="仿宋" w:cs="仿宋"/>
          <w:sz w:val="28"/>
          <w:szCs w:val="28"/>
          <w:highlight w:val="none"/>
        </w:rPr>
        <w:t>5.3.2检查程序</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补充约定：监理人未按时进行检查，也未提出延期要求的，视为隐蔽工程检查合格，承包人可自行完成覆盖工作，承包人应对隐蔽工程进行照相和录像，保证监理人能充分检查和测量覆盖或隐蔽的工程，并作相应记录报送监理人，监理人应签字确认。监理人</w:t>
      </w:r>
      <w:r>
        <w:rPr>
          <w:rFonts w:hint="eastAsia" w:ascii="仿宋" w:hAnsi="仿宋" w:eastAsia="仿宋" w:cs="仿宋"/>
          <w:sz w:val="28"/>
          <w:szCs w:val="28"/>
          <w:highlight w:val="none"/>
          <w:lang w:val="en-US" w:eastAsia="zh-CN"/>
        </w:rPr>
        <w:t>或发包人</w:t>
      </w:r>
      <w:r>
        <w:rPr>
          <w:rFonts w:hint="eastAsia" w:ascii="仿宋" w:hAnsi="仿宋" w:eastAsia="仿宋" w:cs="仿宋"/>
          <w:sz w:val="28"/>
          <w:szCs w:val="28"/>
          <w:highlight w:val="none"/>
        </w:rPr>
        <w:t>事后对检查记录有疑问的，按通用条款第5.3.3项〔重新检查〕的约定执行。</w:t>
      </w:r>
    </w:p>
    <w:p>
      <w:pPr>
        <w:spacing w:after="0" w:line="360" w:lineRule="auto"/>
        <w:ind w:firstLine="560" w:firstLineChars="200"/>
        <w:outlineLvl w:val="2"/>
        <w:rPr>
          <w:rFonts w:ascii="仿宋" w:hAnsi="仿宋" w:eastAsia="仿宋" w:cs="仿宋"/>
          <w:sz w:val="28"/>
          <w:szCs w:val="28"/>
          <w:highlight w:val="none"/>
        </w:rPr>
      </w:pPr>
      <w:bookmarkStart w:id="970" w:name="_Toc15558"/>
      <w:bookmarkStart w:id="971" w:name="_Toc8041"/>
      <w:bookmarkStart w:id="972" w:name="_Toc14682"/>
      <w:r>
        <w:rPr>
          <w:rFonts w:hint="eastAsia" w:ascii="仿宋" w:hAnsi="仿宋" w:eastAsia="仿宋" w:cs="仿宋"/>
          <w:sz w:val="28"/>
          <w:szCs w:val="28"/>
          <w:highlight w:val="none"/>
        </w:rPr>
        <w:t>5.6补充约定</w:t>
      </w:r>
      <w:bookmarkEnd w:id="970"/>
      <w:bookmarkEnd w:id="971"/>
      <w:bookmarkEnd w:id="972"/>
    </w:p>
    <w:p>
      <w:pPr>
        <w:pStyle w:val="25"/>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本</w:t>
      </w:r>
      <w:r>
        <w:rPr>
          <w:rFonts w:hint="eastAsia" w:ascii="仿宋" w:hAnsi="仿宋" w:eastAsia="仿宋" w:cs="仿宋"/>
          <w:sz w:val="28"/>
          <w:szCs w:val="28"/>
          <w:highlight w:val="none"/>
          <w:lang w:val="en-US" w:eastAsia="zh-CN"/>
        </w:rPr>
        <w:t>条</w:t>
      </w:r>
      <w:r>
        <w:rPr>
          <w:rFonts w:hint="eastAsia" w:ascii="仿宋" w:hAnsi="仿宋" w:eastAsia="仿宋" w:cs="仿宋"/>
          <w:sz w:val="28"/>
          <w:szCs w:val="28"/>
          <w:highlight w:val="none"/>
        </w:rPr>
        <w:t>工程质量中关于发包人向承包人支付合理利润的约定不适用。</w:t>
      </w:r>
    </w:p>
    <w:p>
      <w:pPr>
        <w:pStyle w:val="5"/>
        <w:spacing w:before="120" w:after="120" w:line="360" w:lineRule="auto"/>
        <w:rPr>
          <w:rFonts w:ascii="仿宋" w:hAnsi="仿宋" w:eastAsia="仿宋" w:cs="仿宋"/>
          <w:b w:val="0"/>
          <w:sz w:val="28"/>
          <w:szCs w:val="28"/>
          <w:highlight w:val="none"/>
        </w:rPr>
      </w:pPr>
      <w:bookmarkStart w:id="973" w:name="_Toc29547"/>
      <w:bookmarkStart w:id="974" w:name="_Toc32651"/>
      <w:bookmarkStart w:id="975" w:name="_Toc7341"/>
      <w:r>
        <w:rPr>
          <w:rFonts w:hint="eastAsia" w:ascii="仿宋" w:hAnsi="仿宋" w:eastAsia="仿宋" w:cs="仿宋"/>
          <w:b w:val="0"/>
          <w:sz w:val="28"/>
          <w:szCs w:val="28"/>
          <w:highlight w:val="none"/>
        </w:rPr>
        <w:t>6. 安全文明施工与环境保护</w:t>
      </w:r>
      <w:bookmarkEnd w:id="973"/>
      <w:bookmarkEnd w:id="974"/>
      <w:bookmarkEnd w:id="975"/>
    </w:p>
    <w:p>
      <w:pPr>
        <w:spacing w:after="120" w:line="360" w:lineRule="auto"/>
        <w:ind w:firstLine="560" w:firstLineChars="200"/>
        <w:outlineLvl w:val="2"/>
        <w:rPr>
          <w:rFonts w:ascii="仿宋" w:hAnsi="仿宋" w:eastAsia="仿宋" w:cs="仿宋"/>
          <w:sz w:val="28"/>
          <w:szCs w:val="28"/>
          <w:highlight w:val="none"/>
        </w:rPr>
      </w:pPr>
      <w:bookmarkStart w:id="976" w:name="_Toc30610"/>
      <w:bookmarkStart w:id="977" w:name="_Toc24146"/>
      <w:bookmarkStart w:id="978" w:name="_Toc31535"/>
      <w:r>
        <w:rPr>
          <w:rFonts w:hint="eastAsia" w:ascii="仿宋" w:hAnsi="仿宋" w:eastAsia="仿宋" w:cs="仿宋"/>
          <w:sz w:val="28"/>
          <w:szCs w:val="28"/>
          <w:highlight w:val="none"/>
        </w:rPr>
        <w:t>6.1安全文明施工</w:t>
      </w:r>
      <w:bookmarkEnd w:id="976"/>
      <w:bookmarkEnd w:id="977"/>
      <w:bookmarkEnd w:id="978"/>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6.1.1 项目安全生产的达标目标：</w:t>
      </w:r>
      <w:r>
        <w:rPr>
          <w:rFonts w:hint="eastAsia" w:ascii="仿宋" w:hAnsi="仿宋" w:eastAsia="仿宋" w:cs="仿宋"/>
          <w:sz w:val="28"/>
          <w:szCs w:val="28"/>
          <w:highlight w:val="none"/>
          <w:u w:val="single"/>
        </w:rPr>
        <w:t xml:space="preserve"> 合格，执行国家、广东省、珠海市现行验收评审标准及《建筑施工安全检查标准</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u w:val="single"/>
        </w:rPr>
        <w:t>（JGJ59-2011）。</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项目安全生产的其他约定：</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承包人须按承包范围进行安全文明施工管理，施工过程中</w:t>
      </w:r>
      <w:r>
        <w:rPr>
          <w:rFonts w:hint="eastAsia" w:ascii="仿宋" w:hAnsi="仿宋" w:eastAsia="仿宋" w:cs="仿宋"/>
          <w:sz w:val="28"/>
          <w:szCs w:val="28"/>
          <w:highlight w:val="none"/>
          <w:lang w:val="en-US" w:eastAsia="zh-CN"/>
        </w:rPr>
        <w:t>须</w:t>
      </w:r>
      <w:r>
        <w:rPr>
          <w:rFonts w:hint="eastAsia" w:ascii="仿宋" w:hAnsi="仿宋" w:eastAsia="仿宋" w:cs="仿宋"/>
          <w:sz w:val="28"/>
          <w:szCs w:val="28"/>
          <w:highlight w:val="none"/>
        </w:rPr>
        <w:t>执行国家、广东省、珠海市现行相关安全文明标准及管理规定。杜绝各等级生产安全事故，年轻伤率小于3‰</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承包人应采取“安全生产、预防为主、综合治理”的方针，建立健全安全管理组织机构，完善安全生产保障体系。配备专业安全管理人员监督现场安全作业，识别各类安全风险和隐患，认真办理作业许可审批手续，落实安全控制措施并执行到位</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落实安全生产责任制，现场配置</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专职安全</w:t>
      </w:r>
      <w:r>
        <w:rPr>
          <w:rFonts w:hint="eastAsia" w:ascii="仿宋" w:hAnsi="仿宋" w:eastAsia="仿宋" w:cs="仿宋"/>
          <w:sz w:val="28"/>
          <w:szCs w:val="28"/>
          <w:highlight w:val="none"/>
          <w:lang w:val="en-US" w:eastAsia="zh-CN"/>
        </w:rPr>
        <w:t>生产</w:t>
      </w:r>
      <w:r>
        <w:rPr>
          <w:rFonts w:hint="eastAsia" w:ascii="仿宋" w:hAnsi="仿宋" w:eastAsia="仿宋" w:cs="仿宋"/>
          <w:sz w:val="28"/>
          <w:szCs w:val="28"/>
          <w:highlight w:val="none"/>
        </w:rPr>
        <w:t>管理人员，配置数量必须满足《珠海市建设工程施工现场管理人员配备暂行办法》（珠规建建[2010]48号）</w:t>
      </w:r>
      <w:r>
        <w:rPr>
          <w:rFonts w:hint="eastAsia" w:ascii="仿宋" w:hAnsi="仿宋" w:eastAsia="仿宋" w:cs="仿宋"/>
          <w:sz w:val="28"/>
          <w:szCs w:val="28"/>
          <w:highlight w:val="none"/>
          <w:lang w:val="en-US" w:eastAsia="zh-CN"/>
        </w:rPr>
        <w:t>及</w:t>
      </w:r>
      <w:r>
        <w:rPr>
          <w:rFonts w:hint="eastAsia" w:ascii="仿宋" w:hAnsi="仿宋" w:eastAsia="仿宋" w:cs="仿宋"/>
          <w:sz w:val="28"/>
          <w:szCs w:val="28"/>
          <w:highlight w:val="none"/>
        </w:rPr>
        <w:t>国家相关法规要求</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项目专职安全生产管理人员须</w:t>
      </w:r>
      <w:r>
        <w:rPr>
          <w:rFonts w:hint="eastAsia" w:ascii="仿宋" w:hAnsi="仿宋" w:eastAsia="仿宋" w:cs="仿宋"/>
          <w:sz w:val="28"/>
          <w:szCs w:val="28"/>
          <w:highlight w:val="none"/>
        </w:rPr>
        <w:t>按照工程建设安全生产的有关管理规定</w:t>
      </w:r>
      <w:r>
        <w:rPr>
          <w:rFonts w:hint="eastAsia" w:ascii="仿宋" w:hAnsi="仿宋" w:eastAsia="仿宋" w:cs="仿宋"/>
          <w:sz w:val="28"/>
          <w:szCs w:val="28"/>
          <w:highlight w:val="none"/>
          <w:lang w:val="en-US" w:eastAsia="zh-CN"/>
        </w:rPr>
        <w:t>严格履行安全教育培训、安全技术交底、施工安全监督检查、审查各项方案措施等职责</w:t>
      </w:r>
      <w:r>
        <w:rPr>
          <w:rFonts w:hint="eastAsia" w:ascii="仿宋" w:hAnsi="仿宋" w:eastAsia="仿宋" w:cs="仿宋"/>
          <w:sz w:val="28"/>
          <w:szCs w:val="28"/>
          <w:highlight w:val="none"/>
        </w:rPr>
        <w:t>，负责现场全部</w:t>
      </w:r>
      <w:r>
        <w:rPr>
          <w:rFonts w:hint="eastAsia" w:ascii="仿宋" w:hAnsi="仿宋" w:eastAsia="仿宋" w:cs="仿宋"/>
          <w:sz w:val="28"/>
          <w:szCs w:val="28"/>
          <w:highlight w:val="none"/>
          <w:lang w:val="en-US" w:eastAsia="zh-CN"/>
        </w:rPr>
        <w:t>施工</w:t>
      </w:r>
      <w:r>
        <w:rPr>
          <w:rFonts w:hint="eastAsia" w:ascii="仿宋" w:hAnsi="仿宋" w:eastAsia="仿宋" w:cs="仿宋"/>
          <w:sz w:val="28"/>
          <w:szCs w:val="28"/>
          <w:highlight w:val="none"/>
        </w:rPr>
        <w:t>作业的安全</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承包人在施工中必须制定定期检查制度，加强对自身及其总承包管理范围内各专业单位在安全施工方面的检查、监督管理</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i w:val="0"/>
          <w:iCs w:val="0"/>
          <w:caps w:val="0"/>
          <w:color w:val="333333"/>
          <w:spacing w:val="0"/>
          <w:sz w:val="28"/>
          <w:szCs w:val="28"/>
          <w:highlight w:val="none"/>
          <w:shd w:val="clear" w:fill="FFFFFF"/>
          <w:lang w:val="en-US" w:eastAsia="zh-CN"/>
        </w:rPr>
        <w:t>①</w:t>
      </w:r>
      <w:r>
        <w:rPr>
          <w:rFonts w:hint="eastAsia" w:ascii="仿宋" w:hAnsi="仿宋" w:eastAsia="仿宋" w:cs="仿宋"/>
          <w:sz w:val="28"/>
          <w:szCs w:val="28"/>
          <w:highlight w:val="none"/>
        </w:rPr>
        <w:t>凡是进行重大危险源、重点工期节点分部分项工程施工以及较大设备吊装，均必须将施工安全措施及吊装方案提前报发包人批准，涉及配套的专职操作施工人员必须经国家相关部门考核合格后持证上岗</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i w:val="0"/>
          <w:iCs w:val="0"/>
          <w:caps w:val="0"/>
          <w:color w:val="333333"/>
          <w:spacing w:val="0"/>
          <w:sz w:val="28"/>
          <w:szCs w:val="28"/>
          <w:highlight w:val="none"/>
          <w:shd w:val="clear" w:fill="FFFFFF"/>
          <w:lang w:val="en-US" w:eastAsia="zh-CN"/>
        </w:rPr>
        <w:t>②</w:t>
      </w:r>
      <w:r>
        <w:rPr>
          <w:rFonts w:hint="eastAsia" w:ascii="仿宋" w:hAnsi="仿宋" w:eastAsia="仿宋" w:cs="仿宋"/>
          <w:sz w:val="28"/>
          <w:szCs w:val="28"/>
          <w:highlight w:val="none"/>
        </w:rPr>
        <w:t>危险作业区域（</w:t>
      </w:r>
      <w:r>
        <w:rPr>
          <w:rFonts w:hint="eastAsia" w:ascii="仿宋" w:hAnsi="仿宋" w:eastAsia="仿宋" w:cs="仿宋"/>
          <w:sz w:val="28"/>
          <w:szCs w:val="28"/>
          <w:highlight w:val="none"/>
          <w:lang w:val="en-US" w:eastAsia="zh-CN"/>
        </w:rPr>
        <w:t>如</w:t>
      </w:r>
      <w:r>
        <w:rPr>
          <w:rFonts w:hint="eastAsia" w:ascii="仿宋" w:hAnsi="仿宋" w:eastAsia="仿宋" w:cs="仿宋"/>
          <w:sz w:val="28"/>
          <w:szCs w:val="28"/>
          <w:highlight w:val="none"/>
        </w:rPr>
        <w:t>大型设备吊装对接、电气设备试压、各类焊口探伤、爆破作业等）应按规定设置明显的警示牌及防护设施，设立警戒</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i w:val="0"/>
          <w:iCs w:val="0"/>
          <w:caps w:val="0"/>
          <w:color w:val="333333"/>
          <w:spacing w:val="0"/>
          <w:sz w:val="28"/>
          <w:szCs w:val="28"/>
          <w:highlight w:val="none"/>
          <w:shd w:val="clear" w:fill="FFFFFF"/>
          <w:lang w:val="en-US" w:eastAsia="zh-CN"/>
        </w:rPr>
        <w:t>③</w:t>
      </w:r>
      <w:r>
        <w:rPr>
          <w:rFonts w:hint="eastAsia" w:ascii="仿宋" w:hAnsi="仿宋" w:eastAsia="仿宋" w:cs="仿宋"/>
          <w:sz w:val="28"/>
          <w:szCs w:val="28"/>
          <w:highlight w:val="none"/>
        </w:rPr>
        <w:t>承包人应采取合理措施，防止工作造成工程现场及周边发生任何人身、财产损害，若承包人未采取防护措施，发包人有权自行采取或委托第三方采取合理措施，承包人应补偿发包人因此实际发生的费用，发包人有权从工程款中直接扣除该等费用</w:t>
      </w:r>
      <w:r>
        <w:rPr>
          <w:rFonts w:hint="eastAsia" w:ascii="仿宋" w:hAnsi="仿宋" w:eastAsia="仿宋" w:cs="仿宋"/>
          <w:sz w:val="28"/>
          <w:szCs w:val="28"/>
          <w:highlight w:val="none"/>
          <w:lang w:eastAsia="zh-CN"/>
        </w:rPr>
        <w:t>；</w:t>
      </w:r>
    </w:p>
    <w:p>
      <w:pPr>
        <w:spacing w:line="360" w:lineRule="auto"/>
        <w:ind w:firstLine="560" w:firstLineChars="200"/>
        <w:jc w:val="left"/>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④</w:t>
      </w:r>
      <w:r>
        <w:rPr>
          <w:rFonts w:hint="eastAsia" w:ascii="仿宋" w:hAnsi="仿宋" w:eastAsia="仿宋" w:cs="仿宋"/>
          <w:sz w:val="28"/>
          <w:szCs w:val="28"/>
          <w:highlight w:val="yellow"/>
        </w:rPr>
        <w:t>承包人应及时、完整、规范整理安全隐患自查自纠记录、安全技术交底、危大工程验收记录、危险源监测、扬尘防控记录等安全文明施工相关内业资料</w:t>
      </w:r>
      <w:r>
        <w:rPr>
          <w:rFonts w:hint="eastAsia" w:ascii="仿宋" w:hAnsi="仿宋" w:eastAsia="仿宋" w:cs="仿宋"/>
          <w:sz w:val="28"/>
          <w:szCs w:val="28"/>
          <w:highlight w:val="yellow"/>
          <w:lang w:eastAsia="zh-CN"/>
        </w:rPr>
        <w:t>，</w:t>
      </w:r>
      <w:r>
        <w:rPr>
          <w:rFonts w:hint="eastAsia" w:ascii="仿宋" w:hAnsi="仿宋" w:eastAsia="仿宋" w:cs="仿宋"/>
          <w:sz w:val="28"/>
          <w:szCs w:val="28"/>
          <w:highlight w:val="yellow"/>
          <w:lang w:val="en-US" w:eastAsia="zh-CN"/>
        </w:rPr>
        <w:t>如检查发现落实不到位的，应按发包人要求限时整改，否则承包人按1万元/次支付违约金</w:t>
      </w:r>
      <w:r>
        <w:rPr>
          <w:rFonts w:hint="eastAsia" w:ascii="仿宋" w:hAnsi="仿宋" w:eastAsia="仿宋" w:cs="仿宋"/>
          <w:sz w:val="28"/>
          <w:szCs w:val="28"/>
          <w:highlight w:val="yellow"/>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因合同履行过程中的任何制作安装工作或安装使用后的质量问题发生损坏或坠落导致双方或第三方财产或人身受损害的，承包人应负全部赔偿责任，承包人承诺使发包人免予遭受因此导致的诉讼或索赔</w:t>
      </w:r>
      <w:r>
        <w:rPr>
          <w:rFonts w:hint="eastAsia" w:ascii="仿宋" w:hAnsi="仿宋" w:eastAsia="仿宋" w:cs="仿宋"/>
          <w:sz w:val="28"/>
          <w:szCs w:val="28"/>
          <w:highlight w:val="none"/>
          <w:lang w:eastAsia="zh-CN"/>
        </w:rPr>
        <w:t>；</w:t>
      </w:r>
    </w:p>
    <w:p>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承包人应在施工现场安装可</w:t>
      </w:r>
      <w:r>
        <w:rPr>
          <w:rFonts w:hint="eastAsia" w:ascii="仿宋" w:hAnsi="仿宋" w:eastAsia="仿宋" w:cs="仿宋"/>
          <w:sz w:val="28"/>
          <w:szCs w:val="28"/>
          <w:highlight w:val="none"/>
          <w:lang w:bidi="zh-CN"/>
        </w:rPr>
        <w:t>360</w:t>
      </w:r>
      <w:r>
        <w:rPr>
          <w:rFonts w:hint="eastAsia" w:ascii="仿宋" w:hAnsi="仿宋" w:eastAsia="仿宋" w:cs="仿宋"/>
          <w:sz w:val="28"/>
          <w:szCs w:val="28"/>
          <w:highlight w:val="none"/>
        </w:rPr>
        <w:t>度旋转，24小时实时监控整个工程范围内且能够与手机实时连接的监控设备。</w:t>
      </w:r>
    </w:p>
    <w:p>
      <w:pPr>
        <w:ind w:firstLine="560" w:firstLineChars="200"/>
        <w:jc w:val="left"/>
        <w:rPr>
          <w:rFonts w:hint="default" w:ascii="仿宋" w:hAnsi="仿宋" w:eastAsia="仿宋" w:cs="仿宋"/>
          <w:sz w:val="28"/>
          <w:szCs w:val="28"/>
          <w:highlight w:val="none"/>
          <w:lang w:val="en-US" w:eastAsia="zh-CN"/>
        </w:rPr>
      </w:pPr>
      <w:commentRangeStart w:id="20"/>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7）</w:t>
      </w:r>
      <w:commentRangeEnd w:id="20"/>
      <w:r>
        <w:commentReference w:id="20"/>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人、安监站及相关建设主管部门因安全问题发出局部停工整改通知的</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人有权要求每次处罚1万元违约金</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人、安监站及相关建设主管部门因安全问题发出全面停工整改通知的</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人有权要求每次处罚5万元违约金</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由于</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人原因导致发生安全问题除执行相关主管部门的处罚外，</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人对</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人按事故的等级处以下罚款：属一般责任事故</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人有权要求每次处10万元违约金，属较大责任事故</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人有权要求每次处10至20万元违约金，属重大责任事故</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人有权要求每次处20至30万元违约金。</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6.1.4 关于治安保卫的特别约定：</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关于编制施工场地治安管理计划的约定：</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6.1.5 文明施工</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合同当事人对文明施工的补充要求：</w:t>
      </w:r>
    </w:p>
    <w:p>
      <w:pPr>
        <w:numPr>
          <w:ilvl w:val="0"/>
          <w:numId w:val="3"/>
        </w:num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在工程移交之前或发包人指定的其他期限内，承包人</w:t>
      </w:r>
      <w:r>
        <w:rPr>
          <w:rFonts w:hint="eastAsia" w:ascii="仿宋" w:hAnsi="仿宋" w:eastAsia="仿宋" w:cs="仿宋"/>
          <w:kern w:val="0"/>
          <w:sz w:val="28"/>
          <w:szCs w:val="28"/>
          <w:highlight w:val="none"/>
        </w:rPr>
        <w:t>应当从施工现场清除承包人的全部工程设备、多余材料、垃圾和各种临时工程，并保持施工现场</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施工道路</w:t>
      </w:r>
      <w:r>
        <w:rPr>
          <w:rFonts w:hint="eastAsia" w:ascii="仿宋" w:hAnsi="仿宋" w:eastAsia="仿宋" w:cs="仿宋"/>
          <w:kern w:val="0"/>
          <w:sz w:val="28"/>
          <w:szCs w:val="28"/>
          <w:highlight w:val="none"/>
        </w:rPr>
        <w:t>清洁整齐</w:t>
      </w:r>
      <w:r>
        <w:rPr>
          <w:rFonts w:hint="eastAsia" w:ascii="仿宋" w:hAnsi="仿宋" w:eastAsia="仿宋" w:cs="仿宋"/>
          <w:sz w:val="28"/>
          <w:szCs w:val="28"/>
          <w:highlight w:val="none"/>
        </w:rPr>
        <w:t>，实际发生费用由承包人自行承担。如承包人未按要求清理的，则发包人有权自行或委托他人代为清理，实际发生费用由承包人承担，在支付进度款或结算时扣除相应款项。</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承包人须根据《广东省建设工程施工扬尘污染防治管理办法（试行）》（粤办函〔2017〕708号）和《广东省住房和城乡建设厅关于采取切实措施坚决遏制施工扬尘污染的紧急通知》（粤建电发〔2018〕20号）要求，履行职责，建立相关制度，采取措施进行施工扬尘污染防治。</w:t>
      </w:r>
    </w:p>
    <w:p>
      <w:pPr>
        <w:numPr>
          <w:ilvl w:val="-1"/>
          <w:numId w:val="0"/>
        </w:num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承包人应当在项目施工前编制扬尘污染防治专项方案，明确扬尘控制目标、防治部位、控制措施。承包人须严格执行珠海市施工扬尘污染防治“六个100%”要求及珠海其他关于文明施工要求。珠海市政府“六个百分百”内容要求即施工现场100%围蔽、工地砂土100%覆盖、工地路面100%硬地化、</w:t>
      </w:r>
      <w:r>
        <w:rPr>
          <w:rFonts w:hint="eastAsia" w:ascii="仿宋" w:hAnsi="仿宋" w:eastAsia="仿宋" w:cs="仿宋"/>
          <w:sz w:val="28"/>
          <w:szCs w:val="28"/>
          <w:highlight w:val="yellow"/>
          <w:lang w:val="en-US" w:eastAsia="zh-CN"/>
        </w:rPr>
        <w:t>施工现场</w:t>
      </w:r>
      <w:r>
        <w:rPr>
          <w:rFonts w:hint="eastAsia" w:ascii="仿宋" w:hAnsi="仿宋" w:eastAsia="仿宋" w:cs="仿宋"/>
          <w:sz w:val="28"/>
          <w:szCs w:val="28"/>
          <w:highlight w:val="yellow"/>
        </w:rPr>
        <w:t>100%</w:t>
      </w:r>
      <w:r>
        <w:rPr>
          <w:rFonts w:hint="eastAsia" w:ascii="仿宋" w:hAnsi="仿宋" w:eastAsia="仿宋" w:cs="仿宋"/>
          <w:sz w:val="28"/>
          <w:szCs w:val="28"/>
          <w:highlight w:val="yellow"/>
          <w:u w:val="none"/>
        </w:rPr>
        <w:t>喷淋降尘</w:t>
      </w:r>
      <w:r>
        <w:rPr>
          <w:rFonts w:hint="eastAsia" w:ascii="仿宋" w:hAnsi="仿宋" w:eastAsia="仿宋" w:cs="仿宋"/>
          <w:sz w:val="28"/>
          <w:szCs w:val="28"/>
          <w:highlight w:val="none"/>
          <w:u w:val="none"/>
        </w:rPr>
        <w:t>、出工地车辆</w:t>
      </w:r>
      <w:r>
        <w:rPr>
          <w:rFonts w:hint="eastAsia" w:ascii="仿宋" w:hAnsi="仿宋" w:eastAsia="仿宋" w:cs="仿宋"/>
          <w:sz w:val="28"/>
          <w:szCs w:val="28"/>
          <w:highlight w:val="none"/>
        </w:rPr>
        <w:t>100%冲净车轮车身、暂不开发的场地100%</w:t>
      </w:r>
      <w:r>
        <w:rPr>
          <w:rFonts w:hint="eastAsia" w:ascii="仿宋" w:hAnsi="仿宋" w:eastAsia="仿宋" w:cs="仿宋"/>
          <w:sz w:val="28"/>
          <w:szCs w:val="28"/>
          <w:highlight w:val="none"/>
          <w:u w:val="none"/>
        </w:rPr>
        <w:t>绿化</w:t>
      </w:r>
      <w:r>
        <w:rPr>
          <w:rFonts w:hint="eastAsia" w:ascii="仿宋" w:hAnsi="仿宋" w:eastAsia="仿宋" w:cs="仿宋"/>
          <w:sz w:val="28"/>
          <w:szCs w:val="28"/>
          <w:highlight w:val="none"/>
        </w:rPr>
        <w:t>。承包人应在项目施工前编制扬尘防治费用使用计划，确定扬尘污染防治费专项使用的监督方案。承包人应按发包人要求安装扬尘监测设施。</w:t>
      </w:r>
    </w:p>
    <w:p>
      <w:pPr>
        <w:numPr>
          <w:ilvl w:val="-1"/>
          <w:numId w:val="0"/>
        </w:num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运送土方、垃圾、设备及建筑材料等，运输装载须低于槽帮15cm，并采取有效措施封闭严密，杜绝遗撒污染道路。</w:t>
      </w:r>
    </w:p>
    <w:p>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承包人需在施工现场的入口处设置洗车槽，出入现场的车辆必须冲洗，如因施工车辆未冲洗而造成市政道路有污泥或污染等违反珠海市文明施工和清洁卫生的有关规定的，承包人须全部承担因此而造成的清理等相关费用以及相关处罚，并赔偿因此造成发包人的全部损失。</w:t>
      </w:r>
    </w:p>
    <w:p>
      <w:pPr>
        <w:ind w:firstLine="560" w:firstLineChars="200"/>
        <w:jc w:val="left"/>
        <w:rPr>
          <w:rFonts w:hint="default" w:ascii="仿宋" w:hAnsi="仿宋" w:eastAsia="仿宋" w:cs="仿宋"/>
          <w:sz w:val="28"/>
          <w:szCs w:val="28"/>
          <w:highlight w:val="yellow"/>
        </w:rPr>
      </w:pPr>
      <w:r>
        <w:rPr>
          <w:rFonts w:hint="eastAsia" w:ascii="仿宋" w:hAnsi="仿宋" w:eastAsia="仿宋" w:cs="仿宋"/>
          <w:sz w:val="28"/>
          <w:szCs w:val="28"/>
          <w:highlight w:val="yellow"/>
          <w:lang w:eastAsia="zh-CN"/>
        </w:rPr>
        <w:t>（</w:t>
      </w:r>
      <w:r>
        <w:rPr>
          <w:rFonts w:hint="eastAsia" w:ascii="仿宋" w:hAnsi="仿宋" w:eastAsia="仿宋" w:cs="仿宋"/>
          <w:sz w:val="28"/>
          <w:szCs w:val="28"/>
          <w:highlight w:val="yellow"/>
          <w:lang w:val="en-US" w:eastAsia="zh-CN"/>
        </w:rPr>
        <w:t>5）如检查</w:t>
      </w:r>
      <w:r>
        <w:rPr>
          <w:rFonts w:hint="eastAsia" w:ascii="仿宋" w:hAnsi="仿宋" w:eastAsia="仿宋" w:cs="仿宋"/>
          <w:sz w:val="28"/>
          <w:szCs w:val="28"/>
          <w:highlight w:val="yellow"/>
        </w:rPr>
        <w:t>发现</w:t>
      </w:r>
      <w:r>
        <w:rPr>
          <w:rFonts w:hint="eastAsia" w:ascii="仿宋" w:hAnsi="仿宋" w:eastAsia="仿宋" w:cs="仿宋"/>
          <w:sz w:val="28"/>
          <w:szCs w:val="28"/>
          <w:highlight w:val="yellow"/>
          <w:lang w:val="en-US" w:eastAsia="zh-CN"/>
        </w:rPr>
        <w:t>现场存在</w:t>
      </w:r>
      <w:r>
        <w:rPr>
          <w:rFonts w:hint="eastAsia" w:ascii="仿宋" w:hAnsi="仿宋" w:eastAsia="仿宋" w:cs="仿宋"/>
          <w:sz w:val="28"/>
          <w:szCs w:val="28"/>
          <w:highlight w:val="yellow"/>
        </w:rPr>
        <w:t>高处作业、有限空间作业、施工用电、临时消防设施、流动机械使用、危险品堆放、材料堆放、场容场貌等其他安全生产、文明施工方面的问题</w:t>
      </w:r>
      <w:r>
        <w:rPr>
          <w:rFonts w:hint="eastAsia" w:ascii="仿宋" w:hAnsi="仿宋" w:eastAsia="仿宋" w:cs="仿宋"/>
          <w:sz w:val="28"/>
          <w:szCs w:val="28"/>
          <w:highlight w:val="yellow"/>
          <w:lang w:eastAsia="zh-CN"/>
        </w:rPr>
        <w:t>，</w:t>
      </w:r>
      <w:r>
        <w:rPr>
          <w:rFonts w:hint="eastAsia" w:ascii="仿宋" w:hAnsi="仿宋" w:eastAsia="仿宋" w:cs="仿宋"/>
          <w:sz w:val="28"/>
          <w:szCs w:val="28"/>
          <w:highlight w:val="yellow"/>
          <w:lang w:val="en-US" w:eastAsia="zh-CN"/>
        </w:rPr>
        <w:t>承包人应按发包人要求限期整改完成，否则按1万元/次支付违约金。</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施工时如遇政府部门下发最新政策要求，按最新政策要求执行。相关费用已视为包含在在绿色施工安全防护措施费中，发包人不另行支付。</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6.1.6 </w:t>
      </w:r>
      <w:r>
        <w:rPr>
          <w:rFonts w:hint="eastAsia" w:ascii="仿宋" w:hAnsi="仿宋" w:eastAsia="仿宋" w:cs="仿宋"/>
          <w:sz w:val="28"/>
          <w:szCs w:val="28"/>
          <w:highlight w:val="none"/>
          <w:lang w:eastAsia="zh-CN"/>
        </w:rPr>
        <w:t>绿色施工安全防护措施费</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关于</w:t>
      </w:r>
      <w:r>
        <w:rPr>
          <w:rFonts w:hint="eastAsia" w:ascii="仿宋" w:hAnsi="仿宋" w:eastAsia="仿宋" w:cs="仿宋"/>
          <w:sz w:val="28"/>
          <w:szCs w:val="28"/>
          <w:highlight w:val="none"/>
          <w:lang w:eastAsia="zh-CN"/>
        </w:rPr>
        <w:t>绿色施工安全防护措施费</w:t>
      </w:r>
      <w:r>
        <w:rPr>
          <w:rFonts w:hint="eastAsia" w:ascii="仿宋" w:hAnsi="仿宋" w:eastAsia="仿宋" w:cs="仿宋"/>
          <w:sz w:val="28"/>
          <w:szCs w:val="28"/>
          <w:highlight w:val="none"/>
        </w:rPr>
        <w:t>支付比例和支付期限的约定：</w:t>
      </w:r>
    </w:p>
    <w:p>
      <w:pPr>
        <w:spacing w:line="360" w:lineRule="auto"/>
        <w:ind w:firstLine="560" w:firstLineChars="200"/>
        <w:jc w:val="left"/>
        <w:rPr>
          <w:rFonts w:hint="eastAsia" w:ascii="仿宋" w:hAnsi="仿宋" w:eastAsia="仿宋" w:cs="仿宋"/>
          <w:sz w:val="28"/>
          <w:szCs w:val="28"/>
          <w:highlight w:val="none"/>
          <w:u w:val="single"/>
        </w:rPr>
      </w:pPr>
      <w:r>
        <w:rPr>
          <w:rFonts w:hint="eastAsia"/>
          <w:sz w:val="28"/>
          <w:szCs w:val="28"/>
          <w:highlight w:val="none"/>
        </w:rPr>
        <w:t>□</w:t>
      </w:r>
      <w:commentRangeStart w:id="21"/>
      <w:r>
        <w:rPr>
          <w:rFonts w:hint="eastAsia" w:ascii="仿宋" w:hAnsi="仿宋" w:eastAsia="仿宋" w:cs="仿宋"/>
          <w:sz w:val="28"/>
          <w:szCs w:val="28"/>
          <w:highlight w:val="none"/>
          <w:u w:val="single"/>
          <w:lang w:eastAsia="zh-CN"/>
        </w:rPr>
        <w:t>绿色施工安全防护措施费</w:t>
      </w:r>
      <w:r>
        <w:rPr>
          <w:rFonts w:hint="eastAsia" w:ascii="仿宋" w:hAnsi="仿宋" w:eastAsia="仿宋" w:cs="仿宋"/>
          <w:sz w:val="28"/>
          <w:szCs w:val="28"/>
          <w:highlight w:val="none"/>
          <w:u w:val="single"/>
        </w:rPr>
        <w:t>按照当月已完工程量与进度款</w:t>
      </w:r>
      <w:r>
        <w:rPr>
          <w:rFonts w:hint="eastAsia" w:ascii="仿宋" w:hAnsi="仿宋" w:eastAsia="仿宋" w:cs="仿宋"/>
          <w:sz w:val="28"/>
          <w:szCs w:val="28"/>
          <w:highlight w:val="none"/>
          <w:u w:val="single"/>
          <w:lang w:val="en-US" w:eastAsia="zh-CN"/>
        </w:rPr>
        <w:t>同比例</w:t>
      </w:r>
      <w:r>
        <w:rPr>
          <w:rFonts w:hint="eastAsia" w:ascii="仿宋" w:hAnsi="仿宋" w:eastAsia="仿宋" w:cs="仿宋"/>
          <w:sz w:val="28"/>
          <w:szCs w:val="28"/>
          <w:highlight w:val="none"/>
          <w:u w:val="single"/>
        </w:rPr>
        <w:t>同期支付，</w:t>
      </w:r>
      <w:r>
        <w:rPr>
          <w:rFonts w:hint="eastAsia" w:ascii="仿宋" w:hAnsi="仿宋" w:eastAsia="仿宋" w:cs="仿宋"/>
          <w:sz w:val="28"/>
          <w:szCs w:val="28"/>
          <w:highlight w:val="none"/>
          <w:u w:val="single"/>
          <w:lang w:eastAsia="zh-CN"/>
        </w:rPr>
        <w:t>绿色施工安全防护措施费</w:t>
      </w:r>
      <w:r>
        <w:rPr>
          <w:rFonts w:hint="eastAsia" w:ascii="仿宋" w:hAnsi="仿宋" w:eastAsia="仿宋" w:cs="仿宋"/>
          <w:sz w:val="28"/>
          <w:szCs w:val="28"/>
          <w:highlight w:val="none"/>
          <w:u w:val="single"/>
        </w:rPr>
        <w:t>最终结算费用以发包人和政府相关部门（如有）审定为准。</w:t>
      </w:r>
      <w:commentRangeEnd w:id="21"/>
      <w:r>
        <w:commentReference w:id="21"/>
      </w:r>
    </w:p>
    <w:p>
      <w:pPr>
        <w:pStyle w:val="47"/>
        <w:spacing w:line="360" w:lineRule="auto"/>
        <w:rPr>
          <w:rFonts w:hint="default" w:eastAsia="宋体"/>
          <w:highlight w:val="none"/>
          <w:lang w:val="en-US" w:eastAsia="zh-CN"/>
        </w:rPr>
      </w:pPr>
      <w:r>
        <w:rPr>
          <w:rFonts w:hint="eastAsia"/>
          <w:highlight w:val="none"/>
          <w:lang w:val="en-US" w:eastAsia="zh-CN"/>
        </w:rPr>
        <w:t xml:space="preserve">     </w:t>
      </w:r>
      <w:r>
        <w:rPr>
          <w:rFonts w:hint="eastAsia"/>
          <w:sz w:val="28"/>
          <w:szCs w:val="28"/>
          <w:highlight w:val="none"/>
        </w:rPr>
        <w:sym w:font="Wingdings 2" w:char="0052"/>
      </w:r>
      <w:r>
        <w:rPr>
          <w:rFonts w:hint="eastAsia" w:ascii="仿宋" w:hAnsi="仿宋" w:eastAsia="仿宋" w:cs="仿宋"/>
          <w:sz w:val="28"/>
          <w:szCs w:val="28"/>
          <w:highlight w:val="none"/>
          <w:u w:val="single"/>
        </w:rPr>
        <w:t>合同签订之日起30天内支付绿色施工安全防护措施费的50%。</w:t>
      </w:r>
    </w:p>
    <w:p>
      <w:pPr>
        <w:spacing w:after="120"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u w:val="single"/>
        </w:rPr>
        <w:t>发包人逾期支付</w:t>
      </w:r>
      <w:r>
        <w:rPr>
          <w:rFonts w:hint="eastAsia" w:ascii="仿宋" w:hAnsi="仿宋" w:eastAsia="仿宋" w:cs="仿宋"/>
          <w:sz w:val="28"/>
          <w:szCs w:val="28"/>
          <w:highlight w:val="none"/>
          <w:u w:val="single"/>
          <w:lang w:eastAsia="zh-CN"/>
        </w:rPr>
        <w:t>绿色施工安全防护措施费</w:t>
      </w:r>
      <w:r>
        <w:rPr>
          <w:rFonts w:hint="eastAsia" w:ascii="仿宋" w:hAnsi="仿宋" w:eastAsia="仿宋" w:cs="仿宋"/>
          <w:sz w:val="28"/>
          <w:szCs w:val="28"/>
          <w:highlight w:val="none"/>
          <w:u w:val="single"/>
        </w:rPr>
        <w:t>超过14天的，承包人应向发包人发出书面催告，发包人收到书面催告超过7天仍未支付的，自收到书面催告后第8天起按照专用条款第16.1款[发包人违约]第（2）项执行。</w:t>
      </w:r>
    </w:p>
    <w:bookmarkEnd w:id="960"/>
    <w:bookmarkEnd w:id="961"/>
    <w:bookmarkEnd w:id="962"/>
    <w:bookmarkEnd w:id="963"/>
    <w:bookmarkEnd w:id="964"/>
    <w:bookmarkEnd w:id="965"/>
    <w:bookmarkEnd w:id="966"/>
    <w:p>
      <w:pPr>
        <w:pStyle w:val="5"/>
        <w:spacing w:before="120" w:after="120" w:line="360" w:lineRule="auto"/>
        <w:rPr>
          <w:rFonts w:ascii="仿宋" w:hAnsi="仿宋" w:eastAsia="仿宋" w:cs="仿宋"/>
          <w:b w:val="0"/>
          <w:sz w:val="28"/>
          <w:szCs w:val="28"/>
          <w:highlight w:val="none"/>
        </w:rPr>
      </w:pPr>
      <w:bookmarkStart w:id="979" w:name="_Toc699"/>
      <w:bookmarkStart w:id="980" w:name="_Toc31866"/>
      <w:bookmarkStart w:id="981" w:name="_Toc28264"/>
      <w:r>
        <w:rPr>
          <w:rFonts w:hint="eastAsia" w:ascii="仿宋" w:hAnsi="仿宋" w:eastAsia="仿宋" w:cs="仿宋"/>
          <w:b w:val="0"/>
          <w:sz w:val="28"/>
          <w:szCs w:val="28"/>
          <w:highlight w:val="none"/>
        </w:rPr>
        <w:t xml:space="preserve">7. </w:t>
      </w:r>
      <w:r>
        <w:rPr>
          <w:rFonts w:hint="eastAsia" w:ascii="仿宋" w:hAnsi="仿宋" w:eastAsia="仿宋" w:cs="仿宋"/>
          <w:b w:val="0"/>
          <w:bCs w:val="0"/>
          <w:sz w:val="28"/>
          <w:szCs w:val="28"/>
          <w:highlight w:val="none"/>
        </w:rPr>
        <w:t>工期和进度</w:t>
      </w:r>
      <w:bookmarkEnd w:id="979"/>
      <w:bookmarkEnd w:id="980"/>
      <w:bookmarkEnd w:id="981"/>
    </w:p>
    <w:p>
      <w:pPr>
        <w:spacing w:after="120" w:line="360" w:lineRule="auto"/>
        <w:ind w:firstLine="560" w:firstLineChars="200"/>
        <w:outlineLvl w:val="2"/>
        <w:rPr>
          <w:rFonts w:ascii="仿宋" w:hAnsi="仿宋" w:eastAsia="仿宋" w:cs="仿宋"/>
          <w:sz w:val="28"/>
          <w:szCs w:val="28"/>
          <w:highlight w:val="none"/>
        </w:rPr>
      </w:pPr>
      <w:bookmarkStart w:id="982" w:name="_Toc5350"/>
      <w:bookmarkStart w:id="983" w:name="_Toc7110"/>
      <w:bookmarkStart w:id="984" w:name="_Toc13462"/>
      <w:r>
        <w:rPr>
          <w:rFonts w:hint="eastAsia" w:ascii="仿宋" w:hAnsi="仿宋" w:eastAsia="仿宋" w:cs="仿宋"/>
          <w:sz w:val="28"/>
          <w:szCs w:val="28"/>
          <w:highlight w:val="none"/>
        </w:rPr>
        <w:t>7.1 施工组织设计</w:t>
      </w:r>
      <w:bookmarkEnd w:id="982"/>
      <w:bookmarkEnd w:id="983"/>
      <w:bookmarkEnd w:id="984"/>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7.1.1 合</w:t>
      </w:r>
      <w:r>
        <w:rPr>
          <w:rFonts w:hint="eastAsia" w:ascii="仿宋" w:hAnsi="仿宋" w:eastAsia="仿宋" w:cs="仿宋"/>
          <w:kern w:val="0"/>
          <w:sz w:val="28"/>
          <w:szCs w:val="28"/>
          <w:highlight w:val="none"/>
        </w:rPr>
        <w:t>同当事人约定的施工组织设计应包括的其他内容：</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 xml:space="preserve">7.1.2 </w:t>
      </w:r>
      <w:r>
        <w:rPr>
          <w:rFonts w:hint="eastAsia" w:ascii="仿宋" w:hAnsi="仿宋" w:eastAsia="仿宋" w:cs="仿宋"/>
          <w:kern w:val="0"/>
          <w:sz w:val="28"/>
          <w:szCs w:val="28"/>
          <w:highlight w:val="none"/>
        </w:rPr>
        <w:t>施工组织设计的提交和修改</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承包人提交详细施工组织设计的期限的约定：</w:t>
      </w:r>
      <w:r>
        <w:rPr>
          <w:rFonts w:hint="eastAsia" w:ascii="仿宋" w:hAnsi="仿宋" w:eastAsia="仿宋" w:cs="仿宋"/>
          <w:sz w:val="28"/>
          <w:szCs w:val="28"/>
          <w:highlight w:val="none"/>
          <w:u w:val="single"/>
        </w:rPr>
        <w:t xml:space="preserve"> 根据发包人后续通知提供  </w:t>
      </w:r>
      <w:r>
        <w:rPr>
          <w:rFonts w:hint="eastAsia" w:ascii="仿宋" w:hAnsi="仿宋" w:eastAsia="仿宋" w:cs="仿宋"/>
          <w:sz w:val="28"/>
          <w:szCs w:val="28"/>
          <w:highlight w:val="none"/>
        </w:rPr>
        <w:t>。</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发包人和监理人在收到详细的施工组织设计后确认或提出修改意见的期限：</w:t>
      </w:r>
      <w:r>
        <w:rPr>
          <w:rFonts w:hint="eastAsia" w:ascii="仿宋" w:hAnsi="仿宋" w:eastAsia="仿宋" w:cs="仿宋"/>
          <w:sz w:val="28"/>
          <w:szCs w:val="28"/>
          <w:highlight w:val="none"/>
          <w:u w:val="single"/>
        </w:rPr>
        <w:t xml:space="preserve"> 监理人应在收到施工组织设计后4天内确认或提出修改意见，发包人应在收到监理人提交的施工组织设计后7天内确认或提出修改意见</w:t>
      </w:r>
      <w:r>
        <w:rPr>
          <w:rFonts w:hint="eastAsia" w:ascii="仿宋" w:hAnsi="仿宋" w:eastAsia="仿宋" w:cs="仿宋"/>
          <w:sz w:val="28"/>
          <w:szCs w:val="28"/>
          <w:highlight w:val="none"/>
        </w:rPr>
        <w:t>。</w:t>
      </w:r>
    </w:p>
    <w:p>
      <w:pPr>
        <w:spacing w:line="360" w:lineRule="auto"/>
        <w:ind w:firstLine="560" w:firstLineChars="200"/>
        <w:jc w:val="left"/>
        <w:rPr>
          <w:rFonts w:hint="default" w:ascii="仿宋" w:hAnsi="仿宋" w:eastAsia="仿宋" w:cs="仿宋"/>
          <w:sz w:val="28"/>
          <w:szCs w:val="28"/>
          <w:highlight w:val="yellow"/>
          <w:lang w:val="en-US" w:eastAsia="zh-CN"/>
        </w:rPr>
      </w:pPr>
      <w:r>
        <w:rPr>
          <w:rFonts w:hint="eastAsia" w:ascii="仿宋" w:hAnsi="仿宋" w:eastAsia="仿宋" w:cs="仿宋"/>
          <w:sz w:val="28"/>
          <w:szCs w:val="28"/>
          <w:highlight w:val="yellow"/>
          <w:lang w:val="en-US" w:eastAsia="zh-CN"/>
        </w:rPr>
        <w:t>7.1.3承包人</w:t>
      </w:r>
      <w:r>
        <w:rPr>
          <w:rFonts w:hint="eastAsia" w:ascii="仿宋" w:hAnsi="仿宋" w:eastAsia="仿宋" w:cs="仿宋"/>
          <w:sz w:val="28"/>
          <w:szCs w:val="28"/>
          <w:highlight w:val="yellow"/>
        </w:rPr>
        <w:t>根据项目施工工期目标和关键节点工期要求制定施工总进度计划，细化年、季、月、周、日施工进度计划，相应制定人力、材料、设备等资源要素投入计划</w:t>
      </w:r>
      <w:r>
        <w:rPr>
          <w:rFonts w:hint="eastAsia" w:ascii="仿宋" w:hAnsi="仿宋" w:eastAsia="仿宋" w:cs="仿宋"/>
          <w:sz w:val="28"/>
          <w:szCs w:val="28"/>
          <w:highlight w:val="yellow"/>
          <w:lang w:eastAsia="zh-CN"/>
        </w:rPr>
        <w:t>，</w:t>
      </w:r>
      <w:r>
        <w:rPr>
          <w:rFonts w:hint="eastAsia" w:ascii="仿宋" w:hAnsi="仿宋" w:eastAsia="仿宋" w:cs="仿宋"/>
          <w:sz w:val="28"/>
          <w:szCs w:val="28"/>
          <w:highlight w:val="yellow"/>
          <w:lang w:val="en-US" w:eastAsia="zh-CN"/>
        </w:rPr>
        <w:t>若</w:t>
      </w:r>
      <w:r>
        <w:rPr>
          <w:rFonts w:hint="eastAsia" w:ascii="仿宋" w:hAnsi="仿宋" w:eastAsia="仿宋" w:cs="仿宋"/>
          <w:sz w:val="28"/>
          <w:szCs w:val="28"/>
          <w:highlight w:val="yellow"/>
        </w:rPr>
        <w:t>未编制总进度计划（含关键节点）的，或未细化年、季、月、周、日进度计划的，或未制定资源要素投入计划的</w:t>
      </w:r>
      <w:r>
        <w:rPr>
          <w:rFonts w:hint="eastAsia" w:ascii="仿宋" w:hAnsi="仿宋" w:eastAsia="仿宋" w:cs="仿宋"/>
          <w:sz w:val="28"/>
          <w:szCs w:val="28"/>
          <w:highlight w:val="yellow"/>
          <w:lang w:val="en-US" w:eastAsia="zh-CN"/>
        </w:rPr>
        <w:t>按1万元/次向发包人支付违约金。</w:t>
      </w:r>
    </w:p>
    <w:p>
      <w:pPr>
        <w:spacing w:after="120" w:line="360" w:lineRule="auto"/>
        <w:ind w:firstLine="560" w:firstLineChars="200"/>
        <w:outlineLvl w:val="2"/>
        <w:rPr>
          <w:rFonts w:ascii="仿宋" w:hAnsi="仿宋" w:eastAsia="仿宋" w:cs="仿宋"/>
          <w:sz w:val="28"/>
          <w:szCs w:val="28"/>
          <w:highlight w:val="none"/>
        </w:rPr>
      </w:pPr>
      <w:bookmarkStart w:id="985" w:name="_Toc28126"/>
      <w:bookmarkStart w:id="986" w:name="_Toc19376"/>
      <w:bookmarkStart w:id="987" w:name="_Toc19853"/>
      <w:r>
        <w:rPr>
          <w:rFonts w:hint="eastAsia" w:ascii="仿宋" w:hAnsi="仿宋" w:eastAsia="仿宋" w:cs="仿宋"/>
          <w:sz w:val="28"/>
          <w:szCs w:val="28"/>
          <w:highlight w:val="none"/>
        </w:rPr>
        <w:t>7</w:t>
      </w:r>
      <w:bookmarkStart w:id="988" w:name="_Toc303539123"/>
      <w:bookmarkStart w:id="989" w:name="_Toc312678005"/>
      <w:bookmarkStart w:id="990" w:name="_Toc297216173"/>
      <w:bookmarkStart w:id="991" w:name="_Toc300934966"/>
      <w:bookmarkStart w:id="992" w:name="_Toc297123514"/>
      <w:bookmarkStart w:id="993" w:name="_Toc312677479"/>
      <w:bookmarkStart w:id="994" w:name="_Toc304295541"/>
      <w:r>
        <w:rPr>
          <w:rFonts w:hint="eastAsia" w:ascii="仿宋" w:hAnsi="仿宋" w:eastAsia="仿宋" w:cs="仿宋"/>
          <w:sz w:val="28"/>
          <w:szCs w:val="28"/>
          <w:highlight w:val="none"/>
        </w:rPr>
        <w:t>.2 施工进度计划</w:t>
      </w:r>
      <w:bookmarkEnd w:id="985"/>
      <w:bookmarkEnd w:id="986"/>
      <w:bookmarkEnd w:id="987"/>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7.2.2 施工进度计划的修订</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和监理人在收到修订的施工进度计划后确认或提出修改意见的期限：监理人应在收到修订的施工进度计划后4天内确认或提出修改意见，发包人应在收到监理人提交修订的施工进度计划后7天内确认或提出修改意见 。</w:t>
      </w:r>
    </w:p>
    <w:p>
      <w:pPr>
        <w:spacing w:after="120" w:line="360" w:lineRule="auto"/>
        <w:ind w:firstLine="560" w:firstLineChars="200"/>
        <w:outlineLvl w:val="2"/>
        <w:rPr>
          <w:rFonts w:ascii="仿宋" w:hAnsi="仿宋" w:eastAsia="仿宋" w:cs="仿宋"/>
          <w:sz w:val="28"/>
          <w:szCs w:val="28"/>
          <w:highlight w:val="none"/>
        </w:rPr>
      </w:pPr>
      <w:bookmarkStart w:id="995" w:name="_Toc19556"/>
      <w:bookmarkStart w:id="996" w:name="_Toc19325"/>
      <w:bookmarkStart w:id="997" w:name="_Toc23977"/>
      <w:r>
        <w:rPr>
          <w:rFonts w:hint="eastAsia" w:ascii="仿宋" w:hAnsi="仿宋" w:eastAsia="仿宋" w:cs="仿宋"/>
          <w:sz w:val="28"/>
          <w:szCs w:val="28"/>
          <w:highlight w:val="none"/>
        </w:rPr>
        <w:t>7.3 开工</w:t>
      </w:r>
      <w:bookmarkEnd w:id="995"/>
      <w:bookmarkEnd w:id="996"/>
      <w:bookmarkEnd w:id="997"/>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7.3.1 开工准备</w:t>
      </w:r>
    </w:p>
    <w:p>
      <w:pPr>
        <w:spacing w:line="360" w:lineRule="auto"/>
        <w:ind w:firstLine="645"/>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关于承包人提交</w:t>
      </w:r>
      <w:r>
        <w:rPr>
          <w:rFonts w:hint="eastAsia" w:ascii="仿宋" w:hAnsi="仿宋" w:eastAsia="仿宋" w:cs="仿宋"/>
          <w:kern w:val="0"/>
          <w:sz w:val="28"/>
          <w:szCs w:val="28"/>
          <w:highlight w:val="none"/>
        </w:rPr>
        <w:t>工程开工报审表的期限：</w:t>
      </w:r>
      <w:r>
        <w:rPr>
          <w:rFonts w:hint="eastAsia" w:ascii="仿宋" w:hAnsi="仿宋" w:eastAsia="仿宋" w:cs="仿宋"/>
          <w:sz w:val="28"/>
          <w:szCs w:val="28"/>
          <w:highlight w:val="none"/>
          <w:u w:val="single"/>
        </w:rPr>
        <w:t xml:space="preserve">  签订合同后15个日历天内向发包人及监理人提交开工报审表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关于发包人应完成的其他开工准备工作及期限：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关于承包人应完成的其他开工准备工作及期限：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7.3.2开工通知</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pStyle w:val="25"/>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监理人应在计划开工日期前发出开工通知，工期自开工通知</w:t>
      </w:r>
      <w:r>
        <w:rPr>
          <w:rFonts w:hint="eastAsia" w:ascii="仿宋" w:hAnsi="仿宋" w:eastAsia="仿宋" w:cs="仿宋"/>
          <w:sz w:val="28"/>
          <w:szCs w:val="28"/>
          <w:highlight w:val="none"/>
          <w:lang w:val="en-US" w:eastAsia="zh-CN"/>
        </w:rPr>
        <w:t>签发的开工日期起算</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因发包人原因造成监理人未能在计划开工日期之日起</w:t>
      </w:r>
      <w:r>
        <w:rPr>
          <w:rFonts w:hint="eastAsia" w:ascii="仿宋" w:hAnsi="仿宋" w:eastAsia="仿宋" w:cs="仿宋"/>
          <w:sz w:val="28"/>
          <w:szCs w:val="28"/>
          <w:highlight w:val="none"/>
          <w:u w:val="single"/>
        </w:rPr>
        <w:t xml:space="preserve"> 20 </w:t>
      </w:r>
      <w:r>
        <w:rPr>
          <w:rFonts w:hint="eastAsia" w:ascii="仿宋" w:hAnsi="仿宋" w:eastAsia="仿宋" w:cs="仿宋"/>
          <w:sz w:val="28"/>
          <w:szCs w:val="28"/>
          <w:highlight w:val="none"/>
        </w:rPr>
        <w:t>天内发出开工通知的，工期经发包人确认后予以顺延，但不另外支付任何费用。</w:t>
      </w:r>
    </w:p>
    <w:bookmarkEnd w:id="988"/>
    <w:bookmarkEnd w:id="989"/>
    <w:bookmarkEnd w:id="990"/>
    <w:bookmarkEnd w:id="991"/>
    <w:bookmarkEnd w:id="992"/>
    <w:bookmarkEnd w:id="993"/>
    <w:bookmarkEnd w:id="994"/>
    <w:p>
      <w:pPr>
        <w:spacing w:after="120" w:line="360" w:lineRule="auto"/>
        <w:ind w:firstLine="560" w:firstLineChars="200"/>
        <w:outlineLvl w:val="2"/>
        <w:rPr>
          <w:rFonts w:ascii="仿宋" w:hAnsi="仿宋" w:eastAsia="仿宋" w:cs="仿宋"/>
          <w:sz w:val="28"/>
          <w:szCs w:val="28"/>
          <w:highlight w:val="none"/>
        </w:rPr>
      </w:pPr>
      <w:bookmarkStart w:id="998" w:name="_Toc29761"/>
      <w:bookmarkStart w:id="999" w:name="_Toc12140"/>
      <w:bookmarkStart w:id="1000" w:name="_Toc32690"/>
      <w:r>
        <w:rPr>
          <w:rFonts w:hint="eastAsia" w:ascii="仿宋" w:hAnsi="仿宋" w:eastAsia="仿宋" w:cs="仿宋"/>
          <w:sz w:val="28"/>
          <w:szCs w:val="28"/>
          <w:highlight w:val="none"/>
        </w:rPr>
        <w:t>7.4 测量放线</w:t>
      </w:r>
      <w:bookmarkEnd w:id="998"/>
      <w:bookmarkEnd w:id="999"/>
      <w:bookmarkEnd w:id="1000"/>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7.4.1通用条款本条不适用。约定如下：</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发包人应在至迟不得晚于</w:t>
      </w:r>
      <w:r>
        <w:rPr>
          <w:rFonts w:hint="eastAsia" w:ascii="仿宋" w:hAnsi="仿宋" w:eastAsia="仿宋" w:cs="仿宋"/>
          <w:kern w:val="0"/>
          <w:sz w:val="28"/>
          <w:szCs w:val="28"/>
          <w:highlight w:val="none"/>
          <w:lang w:val="en-US" w:eastAsia="zh-CN"/>
        </w:rPr>
        <w:t>专用条款</w:t>
      </w:r>
      <w:r>
        <w:rPr>
          <w:rFonts w:hint="eastAsia" w:ascii="仿宋" w:hAnsi="仿宋" w:eastAsia="仿宋" w:cs="仿宋"/>
          <w:kern w:val="0"/>
          <w:sz w:val="28"/>
          <w:szCs w:val="28"/>
          <w:highlight w:val="none"/>
        </w:rPr>
        <w:t>第7.3.2项〔开工通知〕载明的开工日期前7天通过监理人向承包人提供现有的测量基准点、基准线和水准点及其书面资料。若承包人认为现有资料不足以开展测量放线工作的，应自行处理并承担相应费用。</w:t>
      </w:r>
      <w:r>
        <w:rPr>
          <w:rFonts w:hint="eastAsia" w:ascii="仿宋" w:hAnsi="仿宋" w:eastAsia="仿宋" w:cs="仿宋"/>
          <w:sz w:val="28"/>
          <w:szCs w:val="28"/>
          <w:highlight w:val="none"/>
        </w:rPr>
        <w:t xml:space="preserve"> </w:t>
      </w:r>
    </w:p>
    <w:p>
      <w:pPr>
        <w:spacing w:after="120" w:line="360" w:lineRule="auto"/>
        <w:ind w:firstLine="560" w:firstLineChars="200"/>
        <w:outlineLvl w:val="2"/>
        <w:rPr>
          <w:rFonts w:ascii="仿宋" w:hAnsi="仿宋" w:eastAsia="仿宋" w:cs="仿宋"/>
          <w:sz w:val="28"/>
          <w:szCs w:val="28"/>
          <w:highlight w:val="none"/>
        </w:rPr>
      </w:pPr>
      <w:bookmarkStart w:id="1001" w:name="_Toc6767"/>
      <w:bookmarkStart w:id="1002" w:name="_Toc29016"/>
      <w:bookmarkStart w:id="1003" w:name="_Toc897"/>
      <w:r>
        <w:rPr>
          <w:rFonts w:hint="eastAsia" w:ascii="仿宋" w:hAnsi="仿宋" w:eastAsia="仿宋" w:cs="仿宋"/>
          <w:sz w:val="28"/>
          <w:szCs w:val="28"/>
          <w:highlight w:val="none"/>
        </w:rPr>
        <w:t>7</w:t>
      </w:r>
      <w:bookmarkStart w:id="1004" w:name="_Toc312677484"/>
      <w:bookmarkStart w:id="1005" w:name="_Toc297216175"/>
      <w:bookmarkStart w:id="1006" w:name="_Toc312678010"/>
      <w:bookmarkStart w:id="1007" w:name="_Toc300934968"/>
      <w:bookmarkStart w:id="1008" w:name="_Toc304295546"/>
      <w:bookmarkStart w:id="1009" w:name="_Toc303539125"/>
      <w:bookmarkStart w:id="1010" w:name="_Toc297123516"/>
      <w:r>
        <w:rPr>
          <w:rFonts w:hint="eastAsia" w:ascii="仿宋" w:hAnsi="仿宋" w:eastAsia="仿宋" w:cs="仿宋"/>
          <w:sz w:val="28"/>
          <w:szCs w:val="28"/>
          <w:highlight w:val="none"/>
        </w:rPr>
        <w:t>.5 工期延误</w:t>
      </w:r>
      <w:bookmarkEnd w:id="1001"/>
      <w:bookmarkEnd w:id="1002"/>
      <w:bookmarkEnd w:id="1003"/>
    </w:p>
    <w:bookmarkEnd w:id="1004"/>
    <w:bookmarkEnd w:id="1005"/>
    <w:bookmarkEnd w:id="1006"/>
    <w:bookmarkEnd w:id="1007"/>
    <w:bookmarkEnd w:id="1008"/>
    <w:bookmarkEnd w:id="1009"/>
    <w:bookmarkEnd w:id="1010"/>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7.5.1 因发包人原因导致工期延误</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pStyle w:val="25"/>
        <w:rPr>
          <w:rFonts w:ascii="仿宋" w:hAnsi="仿宋" w:eastAsia="仿宋" w:cs="仿宋"/>
          <w:sz w:val="28"/>
          <w:szCs w:val="28"/>
          <w:highlight w:val="none"/>
        </w:rPr>
      </w:pPr>
      <w:r>
        <w:rPr>
          <w:rFonts w:hint="eastAsia" w:ascii="仿宋" w:hAnsi="仿宋" w:eastAsia="仿宋" w:cs="仿宋"/>
          <w:sz w:val="28"/>
          <w:szCs w:val="28"/>
          <w:highlight w:val="none"/>
        </w:rPr>
        <w:t>因发包人原因导致工期延误的，经发包人确认后工期予以顺延，但不另外支付任何费用。若工期延误需要修订施工进度计划的，按照第7.2.2项[施工进度计划的修订]执行。</w:t>
      </w:r>
    </w:p>
    <w:p>
      <w:pPr>
        <w:pStyle w:val="25"/>
        <w:rPr>
          <w:rFonts w:ascii="仿宋" w:hAnsi="仿宋" w:eastAsia="仿宋" w:cs="仿宋"/>
          <w:sz w:val="28"/>
          <w:szCs w:val="28"/>
          <w:highlight w:val="none"/>
        </w:rPr>
      </w:pPr>
      <w:r>
        <w:rPr>
          <w:rFonts w:hint="eastAsia" w:ascii="仿宋" w:hAnsi="仿宋" w:eastAsia="仿宋" w:cs="仿宋"/>
          <w:sz w:val="28"/>
          <w:szCs w:val="28"/>
          <w:highlight w:val="none"/>
        </w:rPr>
        <w:t>如果由于发包人的原因造成工期延期的，承包人有义务及时做好人员及机械的安置工作，与之有关所涉及的一切费用由承包人支付，承包人均不得提出索赔，工期经发包人确认后相应顺延。</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w:t>
      </w:r>
      <w:bookmarkStart w:id="1011" w:name="_Toc318581169"/>
      <w:bookmarkStart w:id="1012" w:name="_Toc312678012"/>
      <w:bookmarkStart w:id="1013" w:name="_Toc312677486"/>
      <w:bookmarkStart w:id="1014" w:name="_Toc297216177"/>
      <w:bookmarkStart w:id="1015" w:name="_Toc297123518"/>
      <w:bookmarkStart w:id="1016" w:name="_Toc304295548"/>
      <w:bookmarkStart w:id="1017" w:name="_Toc300934970"/>
      <w:bookmarkStart w:id="1018" w:name="_Toc303539127"/>
      <w:r>
        <w:rPr>
          <w:rFonts w:hint="eastAsia" w:ascii="仿宋" w:hAnsi="仿宋" w:eastAsia="仿宋" w:cs="仿宋"/>
          <w:sz w:val="28"/>
          <w:szCs w:val="28"/>
          <w:highlight w:val="none"/>
        </w:rPr>
        <w:t>.5.2 因承包人原因导致工期延误</w:t>
      </w:r>
    </w:p>
    <w:bookmarkEnd w:id="1011"/>
    <w:bookmarkEnd w:id="1012"/>
    <w:bookmarkEnd w:id="1013"/>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因</w:t>
      </w:r>
      <w:bookmarkStart w:id="1019" w:name="_Toc312677487"/>
      <w:bookmarkStart w:id="1020" w:name="_Toc312678013"/>
      <w:bookmarkStart w:id="1021" w:name="_Toc318581170"/>
      <w:r>
        <w:rPr>
          <w:rFonts w:hint="eastAsia" w:ascii="仿宋" w:hAnsi="仿宋" w:eastAsia="仿宋" w:cs="仿宋"/>
          <w:sz w:val="28"/>
          <w:szCs w:val="28"/>
          <w:highlight w:val="none"/>
        </w:rPr>
        <w:t>承包人原因造成工期延误，</w:t>
      </w:r>
      <w:commentRangeStart w:id="22"/>
      <w:r>
        <w:rPr>
          <w:rFonts w:hint="eastAsia" w:ascii="仿宋" w:hAnsi="仿宋" w:eastAsia="仿宋" w:cs="仿宋"/>
          <w:sz w:val="28"/>
          <w:szCs w:val="28"/>
          <w:highlight w:val="none"/>
        </w:rPr>
        <w:t>逾期竣工违约金的计算方法为</w:t>
      </w:r>
      <w:commentRangeEnd w:id="22"/>
      <w:r>
        <w:commentReference w:id="22"/>
      </w:r>
      <w:r>
        <w:rPr>
          <w:rFonts w:hint="eastAsia" w:ascii="仿宋" w:hAnsi="仿宋" w:eastAsia="仿宋" w:cs="仿宋"/>
          <w:sz w:val="28"/>
          <w:szCs w:val="28"/>
          <w:highlight w:val="none"/>
        </w:rPr>
        <w:t>：</w:t>
      </w:r>
    </w:p>
    <w:p>
      <w:pPr>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延误不满15天的，承包人按照每天</w:t>
      </w:r>
      <w:r>
        <w:rPr>
          <w:rFonts w:hint="eastAsia" w:ascii="仿宋" w:hAnsi="仿宋" w:eastAsia="仿宋" w:cs="仿宋"/>
          <w:sz w:val="28"/>
          <w:szCs w:val="28"/>
          <w:highlight w:val="none"/>
          <w:lang w:val="en-US" w:eastAsia="zh-CN"/>
        </w:rPr>
        <w:t>5000</w:t>
      </w:r>
      <w:r>
        <w:rPr>
          <w:rFonts w:hint="eastAsia" w:ascii="仿宋" w:hAnsi="仿宋" w:eastAsia="仿宋" w:cs="仿宋"/>
          <w:sz w:val="28"/>
          <w:szCs w:val="28"/>
          <w:highlight w:val="none"/>
        </w:rPr>
        <w:t>元标准向发包人支付违约金；延误15天以上，从第16天起，承包人按照每天</w:t>
      </w:r>
      <w:r>
        <w:rPr>
          <w:rFonts w:hint="eastAsia" w:ascii="仿宋" w:hAnsi="仿宋" w:eastAsia="仿宋" w:cs="仿宋"/>
          <w:sz w:val="28"/>
          <w:szCs w:val="28"/>
          <w:highlight w:val="none"/>
          <w:lang w:val="en-US" w:eastAsia="zh-CN"/>
        </w:rPr>
        <w:t>10000</w:t>
      </w:r>
      <w:r>
        <w:rPr>
          <w:rFonts w:hint="eastAsia" w:ascii="仿宋" w:hAnsi="仿宋" w:eastAsia="仿宋" w:cs="仿宋"/>
          <w:sz w:val="28"/>
          <w:szCs w:val="28"/>
          <w:highlight w:val="none"/>
        </w:rPr>
        <w:t>元标准向发包人支付违约金，延误超过60天以上的，发包人有权单方面解除合同，并要求承包人赔偿发包人损失。</w:t>
      </w:r>
      <w:bookmarkEnd w:id="1014"/>
      <w:bookmarkEnd w:id="1015"/>
      <w:bookmarkEnd w:id="1016"/>
      <w:bookmarkEnd w:id="1017"/>
      <w:bookmarkEnd w:id="1018"/>
      <w:bookmarkEnd w:id="1019"/>
      <w:bookmarkEnd w:id="1020"/>
    </w:p>
    <w:p>
      <w:pPr>
        <w:spacing w:line="360" w:lineRule="auto"/>
        <w:ind w:firstLine="560" w:firstLineChars="200"/>
        <w:jc w:val="left"/>
        <w:rPr>
          <w:rFonts w:hint="eastAsia" w:ascii="仿宋" w:hAnsi="仿宋" w:eastAsia="仿宋" w:cs="仿宋"/>
          <w:sz w:val="28"/>
          <w:szCs w:val="28"/>
          <w:highlight w:val="yellow"/>
        </w:rPr>
      </w:pPr>
      <w:r>
        <w:rPr>
          <w:rFonts w:hint="eastAsia" w:ascii="仿宋" w:hAnsi="仿宋" w:eastAsia="仿宋" w:cs="仿宋"/>
          <w:sz w:val="28"/>
          <w:szCs w:val="28"/>
          <w:highlight w:val="yellow"/>
        </w:rPr>
        <w:t>节点工期延误适用上述违约金计算方法，因节点工期延误造成总工期延误，发包人有权在竣工时计算节点工期延误（如其他节点中有提前完成的，则相应扣除延误天数）及总工期延误的违约金；如节点工期延误，但承包人采取合理有效的赶工措施予以消化而不影响总工期的，发包人可不予处罚。</w:t>
      </w:r>
    </w:p>
    <w:bookmarkEnd w:id="1021"/>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因承包人原因造成工期延误，逾</w:t>
      </w:r>
      <w:bookmarkStart w:id="1022" w:name="_Toc318581171"/>
      <w:bookmarkStart w:id="1023" w:name="_Toc312678014"/>
      <w:r>
        <w:rPr>
          <w:rFonts w:hint="eastAsia" w:ascii="仿宋" w:hAnsi="仿宋" w:eastAsia="仿宋" w:cs="仿宋"/>
          <w:sz w:val="28"/>
          <w:szCs w:val="28"/>
          <w:highlight w:val="none"/>
        </w:rPr>
        <w:t>期竣工违约金的上限：总工期延误的违约金不超过合同价的</w:t>
      </w:r>
      <w:commentRangeStart w:id="23"/>
      <w:r>
        <w:rPr>
          <w:rFonts w:hint="eastAsia" w:ascii="仿宋" w:hAnsi="仿宋" w:eastAsia="仿宋" w:cs="仿宋"/>
          <w:sz w:val="28"/>
          <w:szCs w:val="28"/>
          <w:highlight w:val="none"/>
        </w:rPr>
        <w:t>10%</w:t>
      </w:r>
      <w:commentRangeEnd w:id="23"/>
      <w:r>
        <w:commentReference w:id="23"/>
      </w:r>
      <w:r>
        <w:rPr>
          <w:rFonts w:hint="eastAsia" w:ascii="仿宋" w:hAnsi="仿宋" w:eastAsia="仿宋" w:cs="仿宋"/>
          <w:sz w:val="28"/>
          <w:szCs w:val="28"/>
          <w:highlight w:val="none"/>
        </w:rPr>
        <w:t>。</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承包人因安全文明施工、质量等问题被行政主管部门勒令停工或整改，导致工期延误的，工期不予顺延。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非常规天气（暴雨、台风等）禁止开工，且</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人须做好工地现场管理避免引发次生灾害，</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人不得进行经济的索赔，非常规天气经</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人认可后工期予以顺延。</w:t>
      </w:r>
    </w:p>
    <w:p>
      <w:pPr>
        <w:spacing w:line="360" w:lineRule="auto"/>
        <w:ind w:firstLine="560" w:firstLineChars="200"/>
        <w:jc w:val="left"/>
        <w:rPr>
          <w:highlight w:val="none"/>
        </w:rPr>
      </w:pPr>
      <w:r>
        <w:rPr>
          <w:rFonts w:hint="eastAsia" w:ascii="仿宋" w:hAnsi="仿宋" w:eastAsia="仿宋" w:cs="仿宋"/>
          <w:sz w:val="28"/>
          <w:szCs w:val="28"/>
          <w:highlight w:val="none"/>
        </w:rPr>
        <w:t>承包人应自延期事件发生之日起14个日历天内向发包人提交书面的延期申请，逾期未提交视为承包人放弃延期，工期不得顺延。</w:t>
      </w:r>
    </w:p>
    <w:bookmarkEnd w:id="1022"/>
    <w:bookmarkEnd w:id="1023"/>
    <w:p>
      <w:pPr>
        <w:spacing w:after="120" w:line="360" w:lineRule="auto"/>
        <w:ind w:firstLine="560" w:firstLineChars="200"/>
        <w:outlineLvl w:val="2"/>
        <w:rPr>
          <w:rFonts w:ascii="仿宋" w:hAnsi="仿宋" w:eastAsia="仿宋" w:cs="仿宋"/>
          <w:sz w:val="28"/>
          <w:szCs w:val="28"/>
          <w:highlight w:val="none"/>
        </w:rPr>
      </w:pPr>
      <w:bookmarkStart w:id="1024" w:name="_Toc8157"/>
      <w:bookmarkStart w:id="1025" w:name="_Toc23352"/>
      <w:bookmarkStart w:id="1026" w:name="_Toc3528"/>
      <w:r>
        <w:rPr>
          <w:rFonts w:hint="eastAsia" w:ascii="仿宋" w:hAnsi="仿宋" w:eastAsia="仿宋" w:cs="仿宋"/>
          <w:sz w:val="28"/>
          <w:szCs w:val="28"/>
          <w:highlight w:val="none"/>
        </w:rPr>
        <w:t>7</w:t>
      </w:r>
      <w:bookmarkStart w:id="1027" w:name="_Toc300934971"/>
      <w:bookmarkStart w:id="1028" w:name="_Toc304295549"/>
      <w:bookmarkStart w:id="1029" w:name="_Toc303539128"/>
      <w:bookmarkStart w:id="1030" w:name="_Toc297216178"/>
      <w:bookmarkStart w:id="1031" w:name="_Toc297123519"/>
      <w:bookmarkStart w:id="1032" w:name="_Toc312678015"/>
      <w:r>
        <w:rPr>
          <w:rFonts w:hint="eastAsia" w:ascii="仿宋" w:hAnsi="仿宋" w:eastAsia="仿宋" w:cs="仿宋"/>
          <w:sz w:val="28"/>
          <w:szCs w:val="28"/>
          <w:highlight w:val="none"/>
        </w:rPr>
        <w:t>.6 不</w:t>
      </w:r>
      <w:bookmarkEnd w:id="1027"/>
      <w:bookmarkEnd w:id="1028"/>
      <w:bookmarkEnd w:id="1029"/>
      <w:bookmarkEnd w:id="1030"/>
      <w:bookmarkEnd w:id="1031"/>
      <w:bookmarkEnd w:id="1032"/>
      <w:r>
        <w:rPr>
          <w:rFonts w:hint="eastAsia" w:ascii="仿宋" w:hAnsi="仿宋" w:eastAsia="仿宋" w:cs="仿宋"/>
          <w:sz w:val="28"/>
          <w:szCs w:val="28"/>
          <w:highlight w:val="none"/>
        </w:rPr>
        <w:t>利物质条件</w:t>
      </w:r>
      <w:bookmarkEnd w:id="1024"/>
      <w:bookmarkEnd w:id="1025"/>
      <w:bookmarkEnd w:id="1026"/>
    </w:p>
    <w:p>
      <w:pPr>
        <w:spacing w:line="360" w:lineRule="auto"/>
        <w:ind w:firstLine="560" w:firstLineChars="200"/>
        <w:jc w:val="left"/>
        <w:rPr>
          <w:rFonts w:ascii="仿宋" w:hAnsi="仿宋" w:eastAsia="仿宋" w:cs="仿宋"/>
          <w:sz w:val="28"/>
          <w:szCs w:val="28"/>
          <w:highlight w:val="none"/>
        </w:rPr>
      </w:pPr>
      <w:bookmarkStart w:id="1033" w:name="_Toc312678016"/>
      <w:bookmarkStart w:id="1034" w:name="_Toc304295550"/>
      <w:bookmarkStart w:id="1035" w:name="_Toc318581172"/>
      <w:bookmarkStart w:id="1036" w:name="_Toc297216179"/>
      <w:bookmarkStart w:id="1037" w:name="_Toc303539129"/>
      <w:bookmarkStart w:id="1038" w:name="_Toc300934972"/>
      <w:bookmarkStart w:id="1039" w:name="_Toc297123520"/>
      <w:r>
        <w:rPr>
          <w:rFonts w:hint="eastAsia" w:ascii="仿宋" w:hAnsi="仿宋" w:eastAsia="仿宋" w:cs="仿宋"/>
          <w:sz w:val="28"/>
          <w:szCs w:val="28"/>
          <w:highlight w:val="none"/>
        </w:rPr>
        <w:t>不利物质条件的其他情形和有关约定：不利物质条件包括但不限于地下管线及其他地下障碍物。</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承包人因采取合理措施而增加的费用由承包人承担</w:t>
      </w:r>
      <w:r>
        <w:rPr>
          <w:rFonts w:hint="eastAsia" w:ascii="仿宋" w:hAnsi="仿宋" w:eastAsia="仿宋" w:cs="仿宋"/>
          <w:sz w:val="28"/>
          <w:szCs w:val="28"/>
          <w:highlight w:val="none"/>
          <w:lang w:val="en-US" w:eastAsia="zh-CN"/>
        </w:rPr>
        <w:t>，经发包人同意，工期可以相应顺延</w:t>
      </w:r>
      <w:r>
        <w:rPr>
          <w:rFonts w:hint="eastAsia" w:ascii="仿宋" w:hAnsi="仿宋" w:eastAsia="仿宋" w:cs="仿宋"/>
          <w:sz w:val="28"/>
          <w:szCs w:val="28"/>
          <w:highlight w:val="none"/>
        </w:rPr>
        <w:t>。</w:t>
      </w:r>
    </w:p>
    <w:bookmarkEnd w:id="1033"/>
    <w:bookmarkEnd w:id="1034"/>
    <w:bookmarkEnd w:id="1035"/>
    <w:bookmarkEnd w:id="1036"/>
    <w:bookmarkEnd w:id="1037"/>
    <w:bookmarkEnd w:id="1038"/>
    <w:bookmarkEnd w:id="1039"/>
    <w:p>
      <w:pPr>
        <w:spacing w:after="120" w:line="360" w:lineRule="auto"/>
        <w:ind w:firstLine="560" w:firstLineChars="200"/>
        <w:outlineLvl w:val="2"/>
        <w:rPr>
          <w:rFonts w:ascii="仿宋" w:hAnsi="仿宋" w:eastAsia="仿宋" w:cs="仿宋"/>
          <w:sz w:val="28"/>
          <w:szCs w:val="28"/>
          <w:highlight w:val="none"/>
        </w:rPr>
      </w:pPr>
      <w:bookmarkStart w:id="1040" w:name="_Toc31905"/>
      <w:bookmarkStart w:id="1041" w:name="_Toc2254"/>
      <w:bookmarkStart w:id="1042" w:name="_Toc17934"/>
      <w:r>
        <w:rPr>
          <w:rFonts w:hint="eastAsia" w:ascii="仿宋" w:hAnsi="仿宋" w:eastAsia="仿宋" w:cs="仿宋"/>
          <w:sz w:val="28"/>
          <w:szCs w:val="28"/>
          <w:highlight w:val="none"/>
        </w:rPr>
        <w:t>7</w:t>
      </w:r>
      <w:bookmarkStart w:id="1043" w:name="_Toc312678017"/>
      <w:bookmarkStart w:id="1044" w:name="_Toc300934973"/>
      <w:bookmarkStart w:id="1045" w:name="_Toc297123521"/>
      <w:bookmarkStart w:id="1046" w:name="_Toc297216180"/>
      <w:bookmarkStart w:id="1047" w:name="_Toc303539130"/>
      <w:bookmarkStart w:id="1048" w:name="_Toc304295551"/>
      <w:r>
        <w:rPr>
          <w:rFonts w:hint="eastAsia" w:ascii="仿宋" w:hAnsi="仿宋" w:eastAsia="仿宋" w:cs="仿宋"/>
          <w:sz w:val="28"/>
          <w:szCs w:val="28"/>
          <w:highlight w:val="none"/>
        </w:rPr>
        <w:t>.7异常恶劣的气候条件</w:t>
      </w:r>
      <w:bookmarkEnd w:id="1040"/>
      <w:bookmarkEnd w:id="1041"/>
      <w:bookmarkEnd w:id="1042"/>
    </w:p>
    <w:bookmarkEnd w:id="1043"/>
    <w:bookmarkEnd w:id="1044"/>
    <w:bookmarkEnd w:id="1045"/>
    <w:bookmarkEnd w:id="1046"/>
    <w:bookmarkEnd w:id="1047"/>
    <w:bookmarkEnd w:id="1048"/>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发包人和承包人同意以下情形视为异常恶劣的气候条件：</w:t>
      </w:r>
      <w:r>
        <w:rPr>
          <w:rFonts w:hint="eastAsia" w:ascii="仿宋" w:hAnsi="仿宋" w:eastAsia="仿宋" w:cs="仿宋"/>
          <w:sz w:val="28"/>
          <w:szCs w:val="28"/>
          <w:highlight w:val="none"/>
          <w:u w:val="single"/>
        </w:rPr>
        <w:t xml:space="preserve"> 由发包人及监理单位确认的未达到不可抗力的恶劣气候条件（包括地震、洪灾、台风、当地气象部门出具报告确认的暴雨等，但不包括一般下雨天）</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承包人因采取合理措施而增加的费用由承包人承担</w:t>
      </w:r>
      <w:r>
        <w:rPr>
          <w:rFonts w:hint="eastAsia" w:ascii="仿宋" w:hAnsi="仿宋" w:eastAsia="仿宋" w:cs="仿宋"/>
          <w:sz w:val="28"/>
          <w:szCs w:val="28"/>
          <w:highlight w:val="none"/>
          <w:lang w:val="en-US" w:eastAsia="zh-CN"/>
        </w:rPr>
        <w:t>，经发包人同意，工期可以相应顺延</w:t>
      </w:r>
      <w:r>
        <w:rPr>
          <w:rFonts w:hint="eastAsia" w:ascii="仿宋" w:hAnsi="仿宋" w:eastAsia="仿宋" w:cs="仿宋"/>
          <w:sz w:val="28"/>
          <w:szCs w:val="28"/>
          <w:highlight w:val="none"/>
        </w:rPr>
        <w:t>。</w:t>
      </w:r>
    </w:p>
    <w:p>
      <w:pPr>
        <w:spacing w:line="360" w:lineRule="auto"/>
        <w:ind w:firstLine="560" w:firstLineChars="200"/>
        <w:jc w:val="left"/>
        <w:outlineLvl w:val="2"/>
        <w:rPr>
          <w:rFonts w:ascii="仿宋" w:hAnsi="仿宋" w:eastAsia="仿宋" w:cs="仿宋"/>
          <w:sz w:val="28"/>
          <w:szCs w:val="28"/>
          <w:highlight w:val="none"/>
        </w:rPr>
      </w:pPr>
      <w:bookmarkStart w:id="1049" w:name="_Toc18877"/>
      <w:bookmarkStart w:id="1050" w:name="_Toc29055"/>
      <w:bookmarkStart w:id="1051" w:name="_Toc17504"/>
      <w:r>
        <w:rPr>
          <w:rFonts w:hint="eastAsia" w:ascii="仿宋" w:hAnsi="仿宋" w:eastAsia="仿宋" w:cs="仿宋"/>
          <w:sz w:val="28"/>
          <w:szCs w:val="28"/>
          <w:highlight w:val="none"/>
        </w:rPr>
        <w:t>7.8暂停施工</w:t>
      </w:r>
      <w:bookmarkEnd w:id="1049"/>
      <w:bookmarkEnd w:id="1050"/>
      <w:bookmarkEnd w:id="1051"/>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7.8.1发包人原因引起的暂停施工</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因发包人原因引起的暂停施工，经发包人书面确认，工期予以顺延，但不另行支付任何费用。</w:t>
      </w:r>
    </w:p>
    <w:p>
      <w:pPr>
        <w:pStyle w:val="2"/>
        <w:ind w:firstLine="600"/>
        <w:rPr>
          <w:rFonts w:ascii="仿宋" w:hAnsi="仿宋" w:eastAsia="仿宋" w:cs="仿宋"/>
          <w:sz w:val="28"/>
          <w:szCs w:val="28"/>
          <w:highlight w:val="none"/>
        </w:rPr>
      </w:pPr>
      <w:r>
        <w:rPr>
          <w:rFonts w:hint="eastAsia" w:ascii="仿宋" w:hAnsi="仿宋" w:eastAsia="仿宋" w:cs="仿宋"/>
          <w:sz w:val="28"/>
          <w:szCs w:val="28"/>
          <w:highlight w:val="none"/>
        </w:rPr>
        <w:t>7.8.2承包人原因引起的暂停施工</w:t>
      </w:r>
    </w:p>
    <w:p>
      <w:pPr>
        <w:pStyle w:val="2"/>
        <w:ind w:firstLine="600"/>
        <w:rPr>
          <w:rFonts w:ascii="仿宋" w:hAnsi="仿宋" w:eastAsia="仿宋" w:cs="仿宋"/>
          <w:sz w:val="28"/>
          <w:szCs w:val="28"/>
          <w:highlight w:val="none"/>
        </w:rPr>
      </w:pPr>
      <w:r>
        <w:rPr>
          <w:rFonts w:hint="eastAsia" w:ascii="仿宋" w:hAnsi="仿宋" w:eastAsia="仿宋" w:cs="仿宋"/>
          <w:sz w:val="28"/>
          <w:szCs w:val="28"/>
          <w:highlight w:val="none"/>
        </w:rPr>
        <w:t>因承包人原因引起的暂停施工，承包人应承担由此增加的费用和（或）延误的工期，承包人在收到监理人复工指示后60天内仍未复工的，视为</w:t>
      </w:r>
      <w:r>
        <w:rPr>
          <w:rFonts w:hint="eastAsia" w:ascii="仿宋" w:hAnsi="仿宋" w:eastAsia="仿宋" w:cs="仿宋"/>
          <w:sz w:val="28"/>
          <w:szCs w:val="28"/>
          <w:highlight w:val="none"/>
          <w:lang w:val="en-US" w:eastAsia="zh-CN"/>
        </w:rPr>
        <w:t>专用条款</w:t>
      </w:r>
      <w:r>
        <w:rPr>
          <w:rFonts w:hint="eastAsia" w:ascii="仿宋" w:hAnsi="仿宋" w:eastAsia="仿宋" w:cs="仿宋"/>
          <w:sz w:val="28"/>
          <w:szCs w:val="28"/>
          <w:highlight w:val="none"/>
        </w:rPr>
        <w:t>第16.2款[承包人违约]第（</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）项约定的承包人无法继续履行合同的情形。</w:t>
      </w:r>
    </w:p>
    <w:p>
      <w:pPr>
        <w:spacing w:after="12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7.8.6暂停施工持续56天以上</w:t>
      </w:r>
    </w:p>
    <w:p>
      <w:pPr>
        <w:pStyle w:val="2"/>
        <w:ind w:firstLine="600"/>
        <w:rPr>
          <w:rFonts w:ascii="仿宋" w:hAnsi="仿宋" w:eastAsia="仿宋" w:cs="仿宋"/>
          <w:sz w:val="28"/>
          <w:szCs w:val="28"/>
          <w:highlight w:val="none"/>
        </w:rPr>
      </w:pPr>
      <w:r>
        <w:rPr>
          <w:rFonts w:hint="eastAsia" w:ascii="仿宋" w:hAnsi="仿宋" w:eastAsia="仿宋" w:cs="仿宋"/>
          <w:sz w:val="28"/>
          <w:szCs w:val="28"/>
          <w:highlight w:val="none"/>
        </w:rPr>
        <w:t>通用条款不适用。约定如下：</w:t>
      </w:r>
    </w:p>
    <w:p>
      <w:pPr>
        <w:pStyle w:val="2"/>
        <w:ind w:firstLine="600"/>
        <w:rPr>
          <w:rFonts w:ascii="仿宋" w:hAnsi="仿宋" w:eastAsia="仿宋" w:cs="仿宋"/>
          <w:sz w:val="28"/>
          <w:szCs w:val="28"/>
          <w:highlight w:val="none"/>
        </w:rPr>
      </w:pPr>
      <w:r>
        <w:rPr>
          <w:rFonts w:hint="eastAsia" w:ascii="仿宋" w:hAnsi="仿宋" w:eastAsia="仿宋" w:cs="仿宋"/>
          <w:sz w:val="28"/>
          <w:szCs w:val="28"/>
          <w:highlight w:val="none"/>
        </w:rPr>
        <w:t>如果由于发包人的原因造成暂停施工的，承包人有义务及时做好人员及机械的安置工作，与之有关所涉及的一切费用由承包人支付，承包人均不得提出索赔，经发包人确认后工期相应顺延。</w:t>
      </w:r>
    </w:p>
    <w:p>
      <w:pPr>
        <w:pStyle w:val="25"/>
        <w:ind w:firstLine="600"/>
        <w:rPr>
          <w:rFonts w:ascii="仿宋" w:hAnsi="仿宋" w:eastAsia="仿宋" w:cs="仿宋"/>
          <w:sz w:val="28"/>
          <w:szCs w:val="28"/>
          <w:highlight w:val="none"/>
        </w:rPr>
      </w:pPr>
      <w:r>
        <w:rPr>
          <w:rFonts w:hint="eastAsia" w:ascii="仿宋" w:hAnsi="仿宋" w:eastAsia="仿宋" w:cs="仿宋"/>
          <w:sz w:val="28"/>
          <w:szCs w:val="28"/>
          <w:highlight w:val="none"/>
        </w:rPr>
        <w:t>因政策性原因或工程款拨付等原因，由发包人发出停工通知的，停工期间不支付工地看护费用、机械设备停滞费用、材料租赁费用、模板折旧费用、人工工资及其他任何经济补偿，施工工期须发包人确认后予以顺延。暂停施工期间，</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人应负责妥善照管工程并提供安全保障，由此增加的费用由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人承担。</w:t>
      </w:r>
    </w:p>
    <w:p>
      <w:pPr>
        <w:pStyle w:val="2"/>
        <w:ind w:firstLine="600"/>
        <w:rPr>
          <w:rFonts w:ascii="仿宋" w:hAnsi="仿宋" w:eastAsia="仿宋" w:cs="仿宋"/>
          <w:sz w:val="28"/>
          <w:szCs w:val="28"/>
          <w:highlight w:val="none"/>
        </w:rPr>
      </w:pPr>
      <w:r>
        <w:rPr>
          <w:rFonts w:hint="eastAsia" w:ascii="仿宋" w:hAnsi="仿宋" w:eastAsia="仿宋" w:cs="仿宋"/>
          <w:sz w:val="28"/>
          <w:szCs w:val="28"/>
          <w:highlight w:val="none"/>
        </w:rPr>
        <w:t>7.8.7暂停施工期间的工程照管</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暂停施工期间，承包人应负责妥善照管工程并提供安全保障，由此增加的费用由承包人承担。</w:t>
      </w:r>
    </w:p>
    <w:p>
      <w:pPr>
        <w:spacing w:after="120" w:line="360" w:lineRule="auto"/>
        <w:ind w:firstLine="560" w:firstLineChars="200"/>
        <w:outlineLvl w:val="2"/>
        <w:rPr>
          <w:rFonts w:ascii="仿宋" w:hAnsi="仿宋" w:eastAsia="仿宋" w:cs="仿宋"/>
          <w:sz w:val="28"/>
          <w:szCs w:val="28"/>
          <w:highlight w:val="none"/>
        </w:rPr>
      </w:pPr>
      <w:bookmarkStart w:id="1052" w:name="_Toc20191"/>
      <w:bookmarkStart w:id="1053" w:name="_Toc25866"/>
      <w:bookmarkStart w:id="1054" w:name="_Toc23848"/>
      <w:r>
        <w:rPr>
          <w:rFonts w:hint="eastAsia" w:ascii="仿宋" w:hAnsi="仿宋" w:eastAsia="仿宋" w:cs="仿宋"/>
          <w:sz w:val="28"/>
          <w:szCs w:val="28"/>
          <w:highlight w:val="none"/>
        </w:rPr>
        <w:t>7.9 提前竣工的奖励</w:t>
      </w:r>
      <w:bookmarkEnd w:id="1052"/>
      <w:bookmarkEnd w:id="1053"/>
      <w:bookmarkEnd w:id="1054"/>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7.9.2提前竣工的奖励：</w:t>
      </w:r>
      <w:r>
        <w:rPr>
          <w:rFonts w:hint="eastAsia" w:ascii="仿宋" w:hAnsi="仿宋" w:eastAsia="仿宋" w:cs="仿宋"/>
          <w:sz w:val="28"/>
          <w:szCs w:val="28"/>
          <w:highlight w:val="none"/>
          <w:u w:val="single"/>
          <w:lang w:val="en-US" w:eastAsia="zh-CN"/>
        </w:rPr>
        <w:t>双方另行协商</w:t>
      </w:r>
      <w:r>
        <w:rPr>
          <w:rFonts w:hint="eastAsia" w:ascii="仿宋" w:hAnsi="仿宋" w:eastAsia="仿宋" w:cs="仿宋"/>
          <w:sz w:val="28"/>
          <w:szCs w:val="28"/>
          <w:highlight w:val="none"/>
        </w:rPr>
        <w:t>。</w:t>
      </w:r>
    </w:p>
    <w:p>
      <w:pPr>
        <w:spacing w:after="120" w:line="360" w:lineRule="auto"/>
        <w:ind w:firstLine="560" w:firstLineChars="200"/>
        <w:outlineLvl w:val="2"/>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7.10承包人原因导致发包人委托第三方实施</w:t>
      </w:r>
    </w:p>
    <w:p>
      <w:pPr>
        <w:pStyle w:val="47"/>
        <w:spacing w:line="360" w:lineRule="auto"/>
        <w:ind w:firstLine="560" w:firstLineChars="200"/>
        <w:rPr>
          <w:rFonts w:hint="eastAsia" w:ascii="仿宋" w:hAnsi="仿宋" w:eastAsia="仿宋" w:cs="仿宋"/>
          <w:sz w:val="28"/>
          <w:szCs w:val="28"/>
          <w:highlight w:val="none"/>
          <w:lang w:val="en-US" w:eastAsia="zh-CN"/>
        </w:rPr>
      </w:pPr>
      <w:r>
        <w:rPr>
          <w:rFonts w:hint="default" w:ascii="仿宋" w:hAnsi="仿宋" w:eastAsia="仿宋" w:cs="仿宋"/>
          <w:sz w:val="28"/>
          <w:szCs w:val="28"/>
          <w:highlight w:val="none"/>
          <w:lang w:val="en-US" w:eastAsia="zh-CN"/>
        </w:rPr>
        <w:t>当承包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出现工程质量不达标、工程进度拖延、安全文明施工不到位等情况时，在</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发函两次仍无改正的，自第二封函件发出后二个工作日，</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有权委托第三方单位实施且不再书面</w:t>
      </w:r>
      <w:r>
        <w:rPr>
          <w:rFonts w:hint="eastAsia" w:ascii="仿宋" w:hAnsi="仿宋" w:eastAsia="仿宋" w:cs="仿宋"/>
          <w:sz w:val="28"/>
          <w:szCs w:val="28"/>
          <w:highlight w:val="none"/>
          <w:lang w:val="en-US" w:eastAsia="zh-CN"/>
        </w:rPr>
        <w:t>通知</w:t>
      </w:r>
      <w:r>
        <w:rPr>
          <w:rFonts w:hint="default" w:ascii="仿宋" w:hAnsi="仿宋" w:eastAsia="仿宋" w:cs="仿宋"/>
          <w:sz w:val="28"/>
          <w:szCs w:val="28"/>
          <w:highlight w:val="none"/>
          <w:lang w:val="en-US" w:eastAsia="zh-CN"/>
        </w:rPr>
        <w:t>，实际所发生的相关费用从承包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的</w:t>
      </w:r>
      <w:r>
        <w:rPr>
          <w:rFonts w:hint="eastAsia" w:ascii="仿宋" w:hAnsi="仿宋" w:eastAsia="仿宋" w:cs="仿宋"/>
          <w:sz w:val="28"/>
          <w:szCs w:val="28"/>
          <w:highlight w:val="none"/>
          <w:lang w:val="en-US" w:eastAsia="zh-CN"/>
        </w:rPr>
        <w:t>进度款</w:t>
      </w:r>
      <w:r>
        <w:rPr>
          <w:rFonts w:hint="default" w:ascii="仿宋" w:hAnsi="仿宋" w:eastAsia="仿宋" w:cs="仿宋"/>
          <w:sz w:val="28"/>
          <w:szCs w:val="28"/>
          <w:highlight w:val="none"/>
          <w:lang w:val="en-US" w:eastAsia="zh-CN"/>
        </w:rPr>
        <w:t>中扣除，如实际金额高于合同中已列明金额的， 将按实际发生金额扣减，承包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不得拒绝执行和/或采取任何方式阻挠。具体的情况包括但不限于以下情况</w:t>
      </w:r>
      <w:r>
        <w:rPr>
          <w:rFonts w:hint="eastAsia" w:ascii="仿宋" w:hAnsi="仿宋" w:eastAsia="仿宋" w:cs="仿宋"/>
          <w:sz w:val="28"/>
          <w:szCs w:val="28"/>
          <w:highlight w:val="none"/>
          <w:lang w:val="en-US" w:eastAsia="zh-CN"/>
        </w:rPr>
        <w:t>：</w:t>
      </w:r>
    </w:p>
    <w:p>
      <w:pPr>
        <w:pStyle w:val="47"/>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7.10.1</w:t>
      </w:r>
      <w:r>
        <w:rPr>
          <w:rFonts w:hint="default" w:ascii="仿宋" w:hAnsi="仿宋" w:eastAsia="仿宋" w:cs="仿宋"/>
          <w:sz w:val="28"/>
          <w:szCs w:val="28"/>
          <w:highlight w:val="none"/>
          <w:lang w:val="en-US" w:eastAsia="zh-CN"/>
        </w:rPr>
        <w:t>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确认及保证不会因投标时部分项目报价偏低、遗漏而拒绝或拖延与此相关项目的施工，若承包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拒绝或拖延该等项目(包括但不限于垃圾清运、场地看护、成品保护、临建设施等)的施工，</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有权委托第三方单位实施</w:t>
      </w:r>
      <w:r>
        <w:rPr>
          <w:rFonts w:hint="eastAsia" w:ascii="仿宋" w:hAnsi="仿宋" w:eastAsia="仿宋" w:cs="仿宋"/>
          <w:sz w:val="28"/>
          <w:szCs w:val="28"/>
          <w:highlight w:val="none"/>
          <w:lang w:val="en-US" w:eastAsia="zh-CN"/>
        </w:rPr>
        <w:t>。</w:t>
      </w:r>
    </w:p>
    <w:p>
      <w:pPr>
        <w:pStyle w:val="47"/>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7.10.2</w:t>
      </w:r>
      <w:r>
        <w:rPr>
          <w:rFonts w:hint="default" w:ascii="仿宋" w:hAnsi="仿宋" w:eastAsia="仿宋" w:cs="仿宋"/>
          <w:sz w:val="28"/>
          <w:szCs w:val="28"/>
          <w:highlight w:val="none"/>
          <w:lang w:val="en-US" w:eastAsia="zh-CN"/>
        </w:rPr>
        <w:t>根据现场及实际进度情况，若</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认为承包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不能满足进度计划要求，或对进度计划造成实质影响，或有质量缺陷等严重违约情况，</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有权委托第三方单位实施</w:t>
      </w:r>
      <w:r>
        <w:rPr>
          <w:rFonts w:hint="eastAsia" w:ascii="仿宋" w:hAnsi="仿宋" w:eastAsia="仿宋" w:cs="仿宋"/>
          <w:sz w:val="28"/>
          <w:szCs w:val="28"/>
          <w:highlight w:val="none"/>
          <w:lang w:val="en-US" w:eastAsia="zh-CN"/>
        </w:rPr>
        <w:t>。</w:t>
      </w:r>
    </w:p>
    <w:p>
      <w:pPr>
        <w:pStyle w:val="47"/>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7.10.3</w:t>
      </w:r>
      <w:r>
        <w:rPr>
          <w:rFonts w:hint="default" w:ascii="仿宋" w:hAnsi="仿宋" w:eastAsia="仿宋" w:cs="仿宋"/>
          <w:sz w:val="28"/>
          <w:szCs w:val="28"/>
          <w:highlight w:val="none"/>
          <w:lang w:val="en-US" w:eastAsia="zh-CN"/>
        </w:rPr>
        <w:t>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需每天清扫承包范围内的施工现场，保持整洁，符合环保要求，减少扬尘，并需负责将垃圾统一运至指定的垃圾中转场，从垃圾中转场运至政府规定的垃圾堆置场地由另行指定的承包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负责。如承包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不履行施工现场之垃圾清运的职责，</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有权委托第三方单位实施</w:t>
      </w:r>
      <w:r>
        <w:rPr>
          <w:rFonts w:hint="eastAsia" w:ascii="仿宋" w:hAnsi="仿宋" w:eastAsia="仿宋" w:cs="仿宋"/>
          <w:sz w:val="28"/>
          <w:szCs w:val="28"/>
          <w:highlight w:val="none"/>
          <w:lang w:val="en-US" w:eastAsia="zh-CN"/>
        </w:rPr>
        <w:t>。</w:t>
      </w:r>
    </w:p>
    <w:p>
      <w:pPr>
        <w:pStyle w:val="47"/>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7.10.4</w:t>
      </w:r>
      <w:r>
        <w:rPr>
          <w:rFonts w:hint="default" w:ascii="仿宋" w:hAnsi="仿宋" w:eastAsia="仿宋" w:cs="仿宋"/>
          <w:sz w:val="28"/>
          <w:szCs w:val="28"/>
          <w:highlight w:val="none"/>
          <w:lang w:val="en-US" w:eastAsia="zh-CN"/>
        </w:rPr>
        <w:t>对于</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认为必须整改的</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验收报告中的问题，但承包</w:t>
      </w:r>
      <w:r>
        <w:rPr>
          <w:rFonts w:hint="eastAsia" w:ascii="仿宋" w:hAnsi="仿宋" w:eastAsia="仿宋" w:cs="仿宋"/>
          <w:sz w:val="28"/>
          <w:szCs w:val="28"/>
          <w:highlight w:val="none"/>
          <w:lang w:val="en-US" w:eastAsia="zh-CN"/>
        </w:rPr>
        <w:t>人</w:t>
      </w:r>
      <w:r>
        <w:rPr>
          <w:rFonts w:hint="default" w:ascii="仿宋" w:hAnsi="仿宋" w:eastAsia="仿宋" w:cs="仿宋"/>
          <w:sz w:val="28"/>
          <w:szCs w:val="28"/>
          <w:highlight w:val="none"/>
          <w:lang w:val="en-US" w:eastAsia="zh-CN"/>
        </w:rPr>
        <w:t>未整改或整改不彻底的问题的后续整改，</w:t>
      </w:r>
      <w:r>
        <w:rPr>
          <w:rFonts w:hint="eastAsia" w:ascii="仿宋" w:hAnsi="仿宋" w:eastAsia="仿宋" w:cs="仿宋"/>
          <w:sz w:val="28"/>
          <w:szCs w:val="28"/>
          <w:highlight w:val="none"/>
          <w:lang w:val="en-US" w:eastAsia="zh-CN"/>
        </w:rPr>
        <w:t>发包人</w:t>
      </w:r>
      <w:r>
        <w:rPr>
          <w:rFonts w:hint="default" w:ascii="仿宋" w:hAnsi="仿宋" w:eastAsia="仿宋" w:cs="仿宋"/>
          <w:sz w:val="28"/>
          <w:szCs w:val="28"/>
          <w:highlight w:val="none"/>
          <w:lang w:val="en-US" w:eastAsia="zh-CN"/>
        </w:rPr>
        <w:t>有权委托第三方单位实施</w:t>
      </w:r>
      <w:r>
        <w:rPr>
          <w:rFonts w:hint="eastAsia" w:ascii="仿宋" w:hAnsi="仿宋" w:eastAsia="仿宋" w:cs="仿宋"/>
          <w:sz w:val="28"/>
          <w:szCs w:val="28"/>
          <w:highlight w:val="none"/>
          <w:lang w:val="en-US" w:eastAsia="zh-CN"/>
        </w:rPr>
        <w:t>。</w:t>
      </w:r>
    </w:p>
    <w:p>
      <w:pPr>
        <w:pStyle w:val="5"/>
        <w:spacing w:before="120" w:after="120" w:line="360" w:lineRule="auto"/>
        <w:rPr>
          <w:rFonts w:ascii="仿宋" w:hAnsi="仿宋" w:eastAsia="仿宋" w:cs="仿宋"/>
          <w:b w:val="0"/>
          <w:sz w:val="28"/>
          <w:szCs w:val="28"/>
          <w:highlight w:val="none"/>
        </w:rPr>
      </w:pPr>
      <w:bookmarkStart w:id="1055" w:name="_Toc15268"/>
      <w:bookmarkStart w:id="1056" w:name="_Toc30233"/>
      <w:bookmarkStart w:id="1057" w:name="_Toc31748"/>
      <w:commentRangeStart w:id="24"/>
      <w:r>
        <w:rPr>
          <w:rFonts w:hint="eastAsia" w:ascii="仿宋" w:hAnsi="仿宋" w:eastAsia="仿宋" w:cs="仿宋"/>
          <w:b w:val="0"/>
          <w:sz w:val="28"/>
          <w:szCs w:val="28"/>
          <w:highlight w:val="none"/>
        </w:rPr>
        <w:t>8. 材料与设备</w:t>
      </w:r>
      <w:commentRangeEnd w:id="24"/>
      <w:r>
        <w:commentReference w:id="24"/>
      </w:r>
      <w:bookmarkEnd w:id="1055"/>
      <w:bookmarkEnd w:id="1056"/>
      <w:bookmarkEnd w:id="1057"/>
    </w:p>
    <w:bookmarkEnd w:id="947"/>
    <w:bookmarkEnd w:id="948"/>
    <w:bookmarkEnd w:id="949"/>
    <w:bookmarkEnd w:id="950"/>
    <w:bookmarkEnd w:id="951"/>
    <w:bookmarkEnd w:id="952"/>
    <w:bookmarkEnd w:id="953"/>
    <w:bookmarkEnd w:id="954"/>
    <w:bookmarkEnd w:id="955"/>
    <w:bookmarkEnd w:id="956"/>
    <w:p>
      <w:pPr>
        <w:spacing w:after="120" w:line="360" w:lineRule="auto"/>
        <w:ind w:firstLine="560" w:firstLineChars="200"/>
        <w:outlineLvl w:val="2"/>
        <w:rPr>
          <w:rFonts w:ascii="仿宋" w:hAnsi="仿宋" w:eastAsia="仿宋" w:cs="仿宋"/>
          <w:sz w:val="28"/>
          <w:szCs w:val="28"/>
          <w:highlight w:val="none"/>
        </w:rPr>
      </w:pPr>
      <w:bookmarkStart w:id="1058" w:name="_Toc16583"/>
      <w:bookmarkStart w:id="1059" w:name="_Toc26364"/>
      <w:bookmarkStart w:id="1060" w:name="_Toc27918"/>
      <w:r>
        <w:rPr>
          <w:rFonts w:hint="eastAsia" w:ascii="仿宋" w:hAnsi="仿宋" w:eastAsia="仿宋" w:cs="仿宋"/>
          <w:sz w:val="28"/>
          <w:szCs w:val="28"/>
          <w:highlight w:val="none"/>
        </w:rPr>
        <w:t>8</w:t>
      </w:r>
      <w:bookmarkStart w:id="1061" w:name="_Toc297048353"/>
      <w:bookmarkStart w:id="1062" w:name="_Toc312678019"/>
      <w:bookmarkStart w:id="1063" w:name="_Toc300934979"/>
      <w:bookmarkStart w:id="1064" w:name="_Toc297120467"/>
      <w:bookmarkStart w:id="1065" w:name="_Toc296944506"/>
      <w:bookmarkStart w:id="1066" w:name="_Toc303539136"/>
      <w:bookmarkStart w:id="1067" w:name="_Toc296503167"/>
      <w:bookmarkStart w:id="1068" w:name="_Toc292559877"/>
      <w:bookmarkStart w:id="1069" w:name="_Toc296890995"/>
      <w:bookmarkStart w:id="1070" w:name="_Toc296347166"/>
      <w:bookmarkStart w:id="1071" w:name="_Toc297123527"/>
      <w:bookmarkStart w:id="1072" w:name="_Toc280868654"/>
      <w:bookmarkStart w:id="1073" w:name="_Toc296346668"/>
      <w:bookmarkStart w:id="1074" w:name="_Toc312677493"/>
      <w:bookmarkStart w:id="1075" w:name="_Toc297216186"/>
      <w:bookmarkStart w:id="1076" w:name="_Toc296891207"/>
      <w:bookmarkStart w:id="1077" w:name="_Toc292559372"/>
      <w:bookmarkStart w:id="1078" w:name="_Toc304295556"/>
      <w:bookmarkStart w:id="1079" w:name="_Toc280868655"/>
      <w:bookmarkStart w:id="1080" w:name="_Toc267251424"/>
      <w:bookmarkStart w:id="1081" w:name="_Toc280868656"/>
      <w:r>
        <w:rPr>
          <w:rFonts w:hint="eastAsia" w:ascii="仿宋" w:hAnsi="仿宋" w:eastAsia="仿宋" w:cs="仿宋"/>
          <w:sz w:val="28"/>
          <w:szCs w:val="28"/>
          <w:highlight w:val="none"/>
        </w:rPr>
        <w:t>.4材料与工程设备的保管与使用</w:t>
      </w:r>
      <w:bookmarkEnd w:id="1058"/>
      <w:bookmarkEnd w:id="1059"/>
      <w:bookmarkEnd w:id="1060"/>
    </w:p>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8</w:t>
      </w:r>
      <w:bookmarkStart w:id="1082" w:name="_Toc292559373"/>
      <w:bookmarkStart w:id="1083" w:name="_Toc292559878"/>
      <w:bookmarkStart w:id="1084" w:name="_Toc297123528"/>
      <w:bookmarkStart w:id="1085" w:name="_Toc304295557"/>
      <w:bookmarkStart w:id="1086" w:name="_Toc296503168"/>
      <w:bookmarkStart w:id="1087" w:name="_Toc312677494"/>
      <w:bookmarkStart w:id="1088" w:name="_Toc303539137"/>
      <w:bookmarkStart w:id="1089" w:name="_Toc297048354"/>
      <w:bookmarkStart w:id="1090" w:name="_Toc296891208"/>
      <w:bookmarkStart w:id="1091" w:name="_Toc297216187"/>
      <w:bookmarkStart w:id="1092" w:name="_Toc318581173"/>
      <w:bookmarkStart w:id="1093" w:name="_Toc312678020"/>
      <w:bookmarkStart w:id="1094" w:name="_Toc300934980"/>
      <w:bookmarkStart w:id="1095" w:name="_Toc296346669"/>
      <w:bookmarkStart w:id="1096" w:name="_Toc296347167"/>
      <w:bookmarkStart w:id="1097" w:name="_Toc297120468"/>
      <w:bookmarkStart w:id="1098" w:name="_Toc296890996"/>
      <w:bookmarkStart w:id="1099" w:name="_Toc296944507"/>
      <w:r>
        <w:rPr>
          <w:rFonts w:hint="eastAsia" w:ascii="仿宋" w:hAnsi="仿宋" w:eastAsia="仿宋" w:cs="仿宋"/>
          <w:sz w:val="28"/>
          <w:szCs w:val="28"/>
          <w:highlight w:val="none"/>
        </w:rPr>
        <w:t>.4.1发包人供应的材料设备的保管费用的承担：</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bookmarkEnd w:id="1082"/>
      <w:bookmarkEnd w:id="1083"/>
    </w:p>
    <w:p>
      <w:pPr>
        <w:spacing w:after="120" w:line="360" w:lineRule="auto"/>
        <w:ind w:firstLine="560" w:firstLineChars="200"/>
        <w:outlineLvl w:val="2"/>
        <w:rPr>
          <w:rFonts w:ascii="仿宋" w:hAnsi="仿宋" w:eastAsia="仿宋" w:cs="仿宋"/>
          <w:sz w:val="28"/>
          <w:szCs w:val="28"/>
          <w:highlight w:val="none"/>
        </w:rPr>
      </w:pPr>
      <w:bookmarkStart w:id="1100" w:name="_Toc7770"/>
      <w:bookmarkStart w:id="1101" w:name="_Toc337"/>
      <w:bookmarkStart w:id="1102" w:name="_Toc14245"/>
      <w:r>
        <w:rPr>
          <w:rFonts w:hint="eastAsia" w:ascii="仿宋" w:hAnsi="仿宋" w:eastAsia="仿宋" w:cs="仿宋"/>
          <w:sz w:val="28"/>
          <w:szCs w:val="28"/>
          <w:highlight w:val="none"/>
        </w:rPr>
        <w:t>8.6 样品</w:t>
      </w:r>
      <w:bookmarkEnd w:id="1100"/>
      <w:bookmarkEnd w:id="1101"/>
      <w:bookmarkEnd w:id="1102"/>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8.6.1</w:t>
      </w:r>
      <w:r>
        <w:rPr>
          <w:rFonts w:hint="eastAsia" w:ascii="仿宋" w:hAnsi="仿宋" w:eastAsia="仿宋" w:cs="仿宋"/>
          <w:kern w:val="0"/>
          <w:sz w:val="28"/>
          <w:szCs w:val="28"/>
          <w:highlight w:val="none"/>
        </w:rPr>
        <w:tab/>
      </w:r>
      <w:r>
        <w:rPr>
          <w:rFonts w:hint="eastAsia" w:ascii="仿宋" w:hAnsi="仿宋" w:eastAsia="仿宋" w:cs="仿宋"/>
          <w:kern w:val="0"/>
          <w:sz w:val="28"/>
          <w:szCs w:val="28"/>
          <w:highlight w:val="none"/>
        </w:rPr>
        <w:t>样品的报送与封存</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需要承包人报送样品的材料或工程设备，样品的种类、名称、规格、数量要求：</w:t>
      </w:r>
      <w:r>
        <w:rPr>
          <w:rFonts w:hint="eastAsia" w:ascii="仿宋" w:hAnsi="仿宋" w:eastAsia="仿宋" w:cs="仿宋"/>
          <w:sz w:val="28"/>
          <w:szCs w:val="28"/>
          <w:highlight w:val="none"/>
          <w:u w:val="single"/>
        </w:rPr>
        <w:t xml:space="preserve">  根据发包人要求执行        </w:t>
      </w:r>
      <w:r>
        <w:rPr>
          <w:rFonts w:hint="eastAsia" w:ascii="仿宋" w:hAnsi="仿宋" w:eastAsia="仿宋" w:cs="仿宋"/>
          <w:sz w:val="28"/>
          <w:szCs w:val="28"/>
          <w:highlight w:val="none"/>
        </w:rPr>
        <w:t>。</w:t>
      </w:r>
    </w:p>
    <w:p>
      <w:pPr>
        <w:pStyle w:val="14"/>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材料使用前，承包人应按照发包人和经确认的施工图对主要材料及设备、主材的具体要求（规格、色泽、纹理等），向发包人提供主材样品及设备相关资料，经发包人和监理单位审定后，立即对主材样品及设备相关资料进行封存。进场材料及设备按封存的样品（标准）进行验收。</w:t>
      </w:r>
    </w:p>
    <w:p>
      <w:pPr>
        <w:pStyle w:val="1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达不到封存样品（标准）要求的主材及设备采购，发包人有权拒绝接受。在发包人要求更换的时间内承包人仍然无法提供与样品（标准）同样质量和标准的材料、或发包人与承包人就承包人采购的材料的质量不能达成一致意见时，发包人有权指定材料及设备，承包人应无条件执行。</w:t>
      </w:r>
    </w:p>
    <w:p>
      <w:pPr>
        <w:spacing w:after="120" w:line="360" w:lineRule="auto"/>
        <w:ind w:firstLine="560" w:firstLineChars="200"/>
        <w:outlineLvl w:val="2"/>
        <w:rPr>
          <w:rFonts w:ascii="仿宋" w:hAnsi="仿宋" w:eastAsia="仿宋" w:cs="仿宋"/>
          <w:sz w:val="28"/>
          <w:szCs w:val="28"/>
          <w:highlight w:val="none"/>
        </w:rPr>
      </w:pPr>
      <w:bookmarkStart w:id="1103" w:name="_Toc18441"/>
      <w:bookmarkStart w:id="1104" w:name="_Toc18758"/>
      <w:bookmarkStart w:id="1105" w:name="_Toc19018"/>
      <w:r>
        <w:rPr>
          <w:rFonts w:hint="eastAsia" w:ascii="仿宋" w:hAnsi="仿宋" w:eastAsia="仿宋" w:cs="仿宋"/>
          <w:sz w:val="28"/>
          <w:szCs w:val="28"/>
          <w:highlight w:val="none"/>
        </w:rPr>
        <w:t>8.7材料与工程设备的替代</w:t>
      </w:r>
      <w:bookmarkEnd w:id="1103"/>
      <w:bookmarkEnd w:id="1104"/>
      <w:bookmarkEnd w:id="1105"/>
    </w:p>
    <w:p>
      <w:pPr>
        <w:pStyle w:val="22"/>
        <w:ind w:firstLine="560" w:firstLineChars="2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8.7.1除通用合同条款本条约定外，原则上承包人还必须遵守投标书中的材料要求，不得替换，若确定在缺货、停产等不可预见的情况下，可提出替换。材料替换时按以下原则进行：</w:t>
      </w:r>
    </w:p>
    <w:p>
      <w:pPr>
        <w:pStyle w:val="22"/>
        <w:numPr>
          <w:ilvl w:val="0"/>
          <w:numId w:val="4"/>
        </w:numPr>
        <w:ind w:firstLine="560" w:firstLineChars="2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材料性能和质量不低于施工图纸要求；</w:t>
      </w:r>
      <w:r>
        <w:rPr>
          <w:rFonts w:ascii="仿宋" w:hAnsi="仿宋" w:eastAsia="仿宋" w:cs="仿宋"/>
          <w:color w:val="000000"/>
          <w:sz w:val="28"/>
          <w:szCs w:val="28"/>
          <w:highlight w:val="none"/>
        </w:rPr>
        <w:t xml:space="preserve"> </w:t>
      </w:r>
    </w:p>
    <w:p>
      <w:pPr>
        <w:pStyle w:val="22"/>
        <w:numPr>
          <w:ilvl w:val="0"/>
          <w:numId w:val="4"/>
        </w:numPr>
        <w:ind w:firstLine="560" w:firstLineChars="2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需取得发包人、监理工程师书面同意；</w:t>
      </w:r>
      <w:r>
        <w:rPr>
          <w:rFonts w:ascii="仿宋" w:hAnsi="仿宋" w:eastAsia="仿宋" w:cs="仿宋"/>
          <w:color w:val="000000"/>
          <w:sz w:val="28"/>
          <w:szCs w:val="28"/>
          <w:highlight w:val="none"/>
        </w:rPr>
        <w:t xml:space="preserve"> </w:t>
      </w:r>
    </w:p>
    <w:p>
      <w:pPr>
        <w:pStyle w:val="14"/>
        <w:ind w:firstLine="560" w:firstLineChars="200"/>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w:t>
      </w:r>
      <w:r>
        <w:rPr>
          <w:rFonts w:ascii="仿宋" w:hAnsi="仿宋" w:eastAsia="仿宋" w:cs="仿宋"/>
          <w:color w:val="000000"/>
          <w:sz w:val="28"/>
          <w:szCs w:val="28"/>
          <w:highlight w:val="none"/>
        </w:rPr>
        <w:t>3</w:t>
      </w:r>
      <w:r>
        <w:rPr>
          <w:rFonts w:hint="eastAsia" w:ascii="仿宋" w:hAnsi="仿宋" w:eastAsia="仿宋" w:cs="仿宋"/>
          <w:color w:val="000000"/>
          <w:sz w:val="28"/>
          <w:szCs w:val="28"/>
          <w:highlight w:val="none"/>
        </w:rPr>
        <w:t>）原则上不调价，取得发包人书面意见或双方商务洽商协议的除外。</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8.7.2监理人应在收到通知后14天内向承包人发出经发包人签认的书面指示；监理人逾期发出书面指示的，视为发包人和监理人不同意使用替代品。</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8.7.3既无相同项目也无相似项目的，按合同当事人双方及监理人共同认可的市场询价确定价格。</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8.7.4发包人有权根据使用要求和工程需要对设计、主要材料及设备进行变更，有权根据变更以及招标文件及本合同约定的造价调整方式对造价进行调整，承包人必须予以执行。</w:t>
      </w:r>
    </w:p>
    <w:p>
      <w:pPr>
        <w:spacing w:after="120" w:line="360" w:lineRule="auto"/>
        <w:ind w:firstLine="560" w:firstLineChars="200"/>
        <w:outlineLvl w:val="2"/>
        <w:rPr>
          <w:rFonts w:ascii="仿宋" w:hAnsi="仿宋" w:eastAsia="仿宋" w:cs="仿宋"/>
          <w:sz w:val="28"/>
          <w:szCs w:val="28"/>
          <w:highlight w:val="none"/>
        </w:rPr>
      </w:pPr>
      <w:bookmarkStart w:id="1106" w:name="_Toc5552"/>
      <w:bookmarkStart w:id="1107" w:name="_Toc21178"/>
      <w:bookmarkStart w:id="1108" w:name="_Toc10900"/>
      <w:r>
        <w:rPr>
          <w:rFonts w:hint="eastAsia" w:ascii="仿宋" w:hAnsi="仿宋" w:eastAsia="仿宋" w:cs="仿宋"/>
          <w:sz w:val="28"/>
          <w:szCs w:val="28"/>
          <w:highlight w:val="none"/>
        </w:rPr>
        <w:t>8.8 施工设备和临时设施</w:t>
      </w:r>
      <w:bookmarkEnd w:id="1106"/>
      <w:bookmarkEnd w:id="1107"/>
      <w:bookmarkEnd w:id="1108"/>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8.8.1 承包人提供的施工设备和临时设施</w:t>
      </w:r>
    </w:p>
    <w:p>
      <w:pPr>
        <w:autoSpaceDE w:val="0"/>
        <w:autoSpaceDN w:val="0"/>
        <w:adjustRightInd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承包人应自行承担修建临时设施的费用，需要临时占地的，应由承包人办理申请手续并承担相应费用。</w:t>
      </w:r>
    </w:p>
    <w:p>
      <w:pPr>
        <w:autoSpaceDE w:val="0"/>
        <w:autoSpaceDN w:val="0"/>
        <w:adjustRightInd w:val="0"/>
        <w:spacing w:line="360" w:lineRule="auto"/>
        <w:ind w:firstLine="560" w:firstLineChars="200"/>
        <w:jc w:val="left"/>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8.8.3要求承包人增加或更换施工设备</w:t>
      </w:r>
    </w:p>
    <w:p>
      <w:pPr>
        <w:autoSpaceDE w:val="0"/>
        <w:autoSpaceDN w:val="0"/>
        <w:adjustRightInd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机械设备以满足现场施工组织、进度及安全为准，承包人根据实际施工需要自行安排，但是技术状况需要良好。承包人必须满足现场实际施工质量、进度对设备的需求；若发包人认为承包人提供的机械设备未能满足施工工作需要，有权要求承包人增加设备投入并由承包人承担相应费用。</w:t>
      </w:r>
    </w:p>
    <w:p>
      <w:pPr>
        <w:pStyle w:val="14"/>
        <w:ind w:firstLine="560" w:firstLineChars="200"/>
        <w:outlineLvl w:val="2"/>
        <w:rPr>
          <w:rFonts w:ascii="仿宋" w:hAnsi="仿宋" w:eastAsia="仿宋" w:cs="仿宋"/>
          <w:sz w:val="28"/>
          <w:szCs w:val="28"/>
          <w:highlight w:val="none"/>
        </w:rPr>
      </w:pPr>
      <w:bookmarkStart w:id="1109" w:name="_Toc12216"/>
      <w:bookmarkStart w:id="1110" w:name="_Toc24530"/>
      <w:bookmarkStart w:id="1111" w:name="_Toc22993"/>
      <w:r>
        <w:rPr>
          <w:rFonts w:hint="eastAsia" w:ascii="仿宋" w:hAnsi="仿宋" w:eastAsia="仿宋" w:cs="仿宋"/>
          <w:sz w:val="28"/>
          <w:szCs w:val="28"/>
          <w:highlight w:val="none"/>
        </w:rPr>
        <w:t>8.9材料与设备专用要求</w:t>
      </w:r>
      <w:bookmarkEnd w:id="1109"/>
      <w:bookmarkEnd w:id="1110"/>
      <w:bookmarkEnd w:id="1111"/>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补充约定：</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8.9.1承包人采购材料和工程设备的其他要求</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（1）主要材料、辅助材料及设备性能必须符合国家、广东省、珠海市现行规范及要求。</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（2）主要材料及设备必须经具有检验资格的部门检验合格之后方可使用。</w:t>
      </w:r>
    </w:p>
    <w:p>
      <w:pPr>
        <w:pStyle w:val="14"/>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（3）本工程所采用的材料按珠海市现行的材料检测办法执行，主要材料及设备必须经发包人、设计人、监理人共同确认之后方可使用。</w:t>
      </w:r>
    </w:p>
    <w:p>
      <w:pPr>
        <w:pStyle w:val="14"/>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本工程所采用的</w:t>
      </w:r>
      <w:r>
        <w:rPr>
          <w:rFonts w:hint="eastAsia" w:ascii="仿宋" w:hAnsi="仿宋" w:eastAsia="仿宋" w:cs="仿宋"/>
          <w:sz w:val="28"/>
          <w:szCs w:val="28"/>
          <w:highlight w:val="none"/>
          <w:lang w:val="en-US" w:eastAsia="zh-CN"/>
        </w:rPr>
        <w:t>土方进场前，承包人应按照规范要求在取土场取代表性土样进行见证送检，检验符合设计及规范要求后方可将该土源作为取土点。土方进场后，应按照规范要求的检测频率现场见证取样送检，检测合格后方可用于回填，否则应进行退场返工处理。检测费用包含在合同价款中。</w:t>
      </w:r>
    </w:p>
    <w:p>
      <w:pPr>
        <w:pStyle w:val="14"/>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人以下原因：未提前15天向</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人送样的、未报监理单位组织审定材料签样的、施工用材与签样材料不一致的、材料未送检的、未经许可擅自组织材料进场的,</w:t>
      </w:r>
      <w:r>
        <w:rPr>
          <w:rFonts w:hint="eastAsia" w:ascii="仿宋" w:hAnsi="仿宋" w:eastAsia="仿宋" w:cs="仿宋"/>
          <w:sz w:val="28"/>
          <w:szCs w:val="28"/>
          <w:highlight w:val="none"/>
          <w:lang w:val="en-US" w:eastAsia="zh-CN"/>
        </w:rPr>
        <w:t>承包人需更换不符合要求的设备或材料，且</w:t>
      </w:r>
      <w:r>
        <w:rPr>
          <w:rFonts w:hint="eastAsia" w:ascii="仿宋" w:hAnsi="仿宋" w:eastAsia="仿宋" w:cs="仿宋"/>
          <w:sz w:val="28"/>
          <w:szCs w:val="28"/>
          <w:highlight w:val="none"/>
        </w:rPr>
        <w:t>每发生一次扣除</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人1万元违约金。由于上述原因造成</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人经济损失的由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人承</w:t>
      </w:r>
      <w:r>
        <w:rPr>
          <w:rFonts w:hint="eastAsia" w:ascii="仿宋" w:hAnsi="仿宋" w:eastAsia="仿宋" w:cs="仿宋"/>
          <w:sz w:val="28"/>
          <w:szCs w:val="28"/>
          <w:highlight w:val="none"/>
          <w:lang w:val="en-US" w:eastAsia="zh-CN"/>
        </w:rPr>
        <w:t>担</w:t>
      </w:r>
      <w:r>
        <w:rPr>
          <w:rFonts w:hint="eastAsia" w:ascii="仿宋" w:hAnsi="仿宋" w:eastAsia="仿宋" w:cs="仿宋"/>
          <w:sz w:val="28"/>
          <w:szCs w:val="28"/>
          <w:highlight w:val="none"/>
        </w:rPr>
        <w:t>。</w:t>
      </w:r>
    </w:p>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Pr>
        <w:pStyle w:val="5"/>
        <w:spacing w:before="120" w:after="120" w:line="360" w:lineRule="auto"/>
        <w:ind w:firstLine="560" w:firstLineChars="200"/>
        <w:rPr>
          <w:rFonts w:ascii="仿宋" w:hAnsi="仿宋" w:eastAsia="仿宋" w:cs="仿宋"/>
          <w:b w:val="0"/>
          <w:sz w:val="28"/>
          <w:szCs w:val="28"/>
          <w:highlight w:val="none"/>
        </w:rPr>
      </w:pPr>
      <w:bookmarkStart w:id="1112" w:name="_Toc8752"/>
      <w:bookmarkStart w:id="1113" w:name="_Toc7843"/>
      <w:bookmarkStart w:id="1114" w:name="_Toc5092"/>
      <w:r>
        <w:rPr>
          <w:rFonts w:hint="eastAsia" w:ascii="仿宋" w:hAnsi="仿宋" w:eastAsia="仿宋" w:cs="仿宋"/>
          <w:b w:val="0"/>
          <w:sz w:val="28"/>
          <w:szCs w:val="28"/>
          <w:highlight w:val="none"/>
        </w:rPr>
        <w:t>9</w:t>
      </w:r>
      <w:bookmarkEnd w:id="1079"/>
      <w:bookmarkEnd w:id="1080"/>
      <w:bookmarkEnd w:id="1081"/>
      <w:bookmarkStart w:id="1115" w:name="_Toc312677495"/>
      <w:bookmarkStart w:id="1116" w:name="_Toc303539139"/>
      <w:bookmarkStart w:id="1117" w:name="_Toc304295559"/>
      <w:bookmarkStart w:id="1118" w:name="_Toc297123533"/>
      <w:bookmarkStart w:id="1119" w:name="_Toc312678021"/>
      <w:bookmarkStart w:id="1120" w:name="_Toc300934982"/>
      <w:bookmarkStart w:id="1121" w:name="_Toc297216192"/>
      <w:bookmarkStart w:id="1122" w:name="_Toc292559883"/>
      <w:bookmarkStart w:id="1123" w:name="_Toc297048359"/>
      <w:bookmarkStart w:id="1124" w:name="_Toc296347172"/>
      <w:bookmarkStart w:id="1125" w:name="_Toc267251428"/>
      <w:bookmarkStart w:id="1126" w:name="_Toc297120473"/>
      <w:bookmarkStart w:id="1127" w:name="_Toc296346674"/>
      <w:bookmarkStart w:id="1128" w:name="_Toc296891001"/>
      <w:bookmarkStart w:id="1129" w:name="_Toc292559378"/>
      <w:bookmarkStart w:id="1130" w:name="_Toc296503173"/>
      <w:bookmarkStart w:id="1131" w:name="_Toc267251427"/>
      <w:bookmarkStart w:id="1132" w:name="_Toc296891213"/>
      <w:bookmarkStart w:id="1133" w:name="_Toc296944512"/>
      <w:r>
        <w:rPr>
          <w:rFonts w:hint="eastAsia" w:ascii="仿宋" w:hAnsi="仿宋" w:eastAsia="仿宋" w:cs="仿宋"/>
          <w:b w:val="0"/>
          <w:sz w:val="28"/>
          <w:szCs w:val="28"/>
          <w:highlight w:val="none"/>
        </w:rPr>
        <w:t>. 试验与检验</w:t>
      </w:r>
      <w:bookmarkEnd w:id="1112"/>
      <w:bookmarkEnd w:id="1113"/>
      <w:bookmarkEnd w:id="1114"/>
    </w:p>
    <w:bookmarkEnd w:id="1115"/>
    <w:bookmarkEnd w:id="1116"/>
    <w:bookmarkEnd w:id="1117"/>
    <w:bookmarkEnd w:id="1118"/>
    <w:bookmarkEnd w:id="1119"/>
    <w:bookmarkEnd w:id="1120"/>
    <w:bookmarkEnd w:id="1121"/>
    <w:p>
      <w:pPr>
        <w:spacing w:after="120" w:line="360" w:lineRule="auto"/>
        <w:ind w:firstLine="560" w:firstLineChars="200"/>
        <w:outlineLvl w:val="2"/>
        <w:rPr>
          <w:rFonts w:ascii="仿宋" w:hAnsi="仿宋" w:eastAsia="仿宋" w:cs="仿宋"/>
          <w:sz w:val="28"/>
          <w:szCs w:val="28"/>
          <w:highlight w:val="none"/>
        </w:rPr>
      </w:pPr>
      <w:bookmarkStart w:id="1134" w:name="_Toc27789"/>
      <w:bookmarkStart w:id="1135" w:name="_Toc7824"/>
      <w:bookmarkStart w:id="1136" w:name="_Toc20474"/>
      <w:r>
        <w:rPr>
          <w:rFonts w:hint="eastAsia" w:ascii="仿宋" w:hAnsi="仿宋" w:eastAsia="仿宋" w:cs="仿宋"/>
          <w:sz w:val="28"/>
          <w:szCs w:val="28"/>
          <w:highlight w:val="none"/>
        </w:rPr>
        <w:t>9</w:t>
      </w:r>
      <w:bookmarkStart w:id="1137" w:name="_Toc303539140"/>
      <w:bookmarkStart w:id="1138" w:name="_Toc312678022"/>
      <w:bookmarkStart w:id="1139" w:name="_Toc312677496"/>
      <w:bookmarkStart w:id="1140" w:name="_Toc297216193"/>
      <w:bookmarkStart w:id="1141" w:name="_Toc297123534"/>
      <w:bookmarkStart w:id="1142" w:name="_Toc304295560"/>
      <w:bookmarkStart w:id="1143" w:name="_Toc300934983"/>
      <w:r>
        <w:rPr>
          <w:rFonts w:hint="eastAsia" w:ascii="仿宋" w:hAnsi="仿宋" w:eastAsia="仿宋" w:cs="仿宋"/>
          <w:sz w:val="28"/>
          <w:szCs w:val="28"/>
          <w:highlight w:val="none"/>
        </w:rPr>
        <w:t>.1试验设备与试验人员</w:t>
      </w:r>
      <w:bookmarkEnd w:id="1134"/>
      <w:bookmarkEnd w:id="1135"/>
      <w:bookmarkEnd w:id="1136"/>
    </w:p>
    <w:bookmarkEnd w:id="1137"/>
    <w:bookmarkEnd w:id="1138"/>
    <w:bookmarkEnd w:id="1139"/>
    <w:bookmarkEnd w:id="1140"/>
    <w:bookmarkEnd w:id="1141"/>
    <w:bookmarkEnd w:id="1142"/>
    <w:bookmarkEnd w:id="1143"/>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9</w:t>
      </w:r>
      <w:bookmarkStart w:id="1144" w:name="_Toc300934984"/>
      <w:bookmarkStart w:id="1145" w:name="_Toc304295561"/>
      <w:bookmarkStart w:id="1146" w:name="_Toc312677497"/>
      <w:bookmarkStart w:id="1147" w:name="_Toc297216194"/>
      <w:bookmarkStart w:id="1148" w:name="_Toc297123535"/>
      <w:bookmarkStart w:id="1149" w:name="_Toc312678023"/>
      <w:bookmarkStart w:id="1150" w:name="_Toc303539141"/>
      <w:bookmarkStart w:id="1151" w:name="_Toc318581174"/>
      <w:r>
        <w:rPr>
          <w:rFonts w:hint="eastAsia" w:ascii="仿宋" w:hAnsi="仿宋" w:eastAsia="仿宋" w:cs="仿宋"/>
          <w:sz w:val="28"/>
          <w:szCs w:val="28"/>
          <w:highlight w:val="none"/>
        </w:rPr>
        <w:t>.1.2 试验设备</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施工现场需要配置的试验场所：</w:t>
      </w:r>
      <w:bookmarkEnd w:id="1144"/>
      <w:bookmarkEnd w:id="1145"/>
      <w:bookmarkEnd w:id="1146"/>
      <w:bookmarkEnd w:id="1147"/>
      <w:bookmarkEnd w:id="1148"/>
      <w:bookmarkEnd w:id="1149"/>
      <w:bookmarkEnd w:id="1150"/>
      <w:bookmarkStart w:id="1152" w:name="_Toc304295562"/>
      <w:bookmarkStart w:id="1153" w:name="_Toc303539142"/>
      <w:bookmarkStart w:id="1154" w:name="_Toc300934985"/>
      <w:bookmarkStart w:id="1155" w:name="_Toc297216195"/>
      <w:bookmarkStart w:id="1156" w:name="_Toc312677498"/>
      <w:bookmarkStart w:id="1157" w:name="_Toc312678024"/>
      <w:bookmarkStart w:id="1158" w:name="_Toc297123536"/>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施工现场需要配备的试验设备：</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施工现场需要具备的其他试验条件：</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after="120" w:line="360" w:lineRule="auto"/>
        <w:ind w:firstLine="560" w:firstLineChars="200"/>
        <w:outlineLvl w:val="2"/>
        <w:rPr>
          <w:rFonts w:ascii="仿宋" w:hAnsi="仿宋" w:eastAsia="仿宋" w:cs="仿宋"/>
          <w:sz w:val="28"/>
          <w:szCs w:val="28"/>
          <w:highlight w:val="none"/>
        </w:rPr>
      </w:pPr>
      <w:bookmarkStart w:id="1159" w:name="_Toc7953"/>
      <w:bookmarkStart w:id="1160" w:name="_Toc25149"/>
      <w:bookmarkStart w:id="1161" w:name="_Toc29138"/>
      <w:r>
        <w:rPr>
          <w:rFonts w:hint="eastAsia" w:ascii="仿宋" w:hAnsi="仿宋" w:eastAsia="仿宋" w:cs="仿宋"/>
          <w:sz w:val="28"/>
          <w:szCs w:val="28"/>
          <w:highlight w:val="none"/>
        </w:rPr>
        <w:t>9.3材料、工程设备和工程的试验和检验</w:t>
      </w:r>
      <w:bookmarkEnd w:id="1159"/>
      <w:bookmarkEnd w:id="1160"/>
      <w:bookmarkEnd w:id="1161"/>
    </w:p>
    <w:p>
      <w:pPr>
        <w:pStyle w:val="14"/>
        <w:rPr>
          <w:rFonts w:ascii="仿宋" w:hAnsi="仿宋" w:eastAsia="仿宋" w:cs="仿宋"/>
          <w:sz w:val="28"/>
          <w:szCs w:val="28"/>
          <w:highlight w:val="none"/>
        </w:rPr>
      </w:pPr>
      <w:r>
        <w:rPr>
          <w:rFonts w:hint="eastAsia" w:ascii="仿宋" w:hAnsi="仿宋" w:eastAsia="仿宋" w:cs="仿宋"/>
          <w:sz w:val="28"/>
          <w:szCs w:val="28"/>
          <w:highlight w:val="none"/>
        </w:rPr>
        <w:t>9.3.2约定共同进行试验的，监理人未按照约定参加试验的，承包人可自行试验，并将试验结果报送监理人，监理人可承认该试验结果，若监理人后续对承包人的试验和检验结果有异议的，执行通用条款第9.3.3项的约定。</w:t>
      </w:r>
    </w:p>
    <w:p>
      <w:pPr>
        <w:spacing w:after="120" w:line="360" w:lineRule="auto"/>
        <w:ind w:firstLine="560" w:firstLineChars="200"/>
        <w:outlineLvl w:val="2"/>
        <w:rPr>
          <w:rFonts w:ascii="仿宋" w:hAnsi="仿宋" w:eastAsia="仿宋" w:cs="仿宋"/>
          <w:sz w:val="28"/>
          <w:szCs w:val="28"/>
          <w:highlight w:val="none"/>
        </w:rPr>
      </w:pPr>
      <w:bookmarkStart w:id="1162" w:name="_Toc1934"/>
      <w:bookmarkStart w:id="1163" w:name="_Toc6112"/>
      <w:bookmarkStart w:id="1164" w:name="_Toc15471"/>
      <w:r>
        <w:rPr>
          <w:rFonts w:hint="eastAsia" w:ascii="仿宋" w:hAnsi="仿宋" w:eastAsia="仿宋" w:cs="仿宋"/>
          <w:sz w:val="28"/>
          <w:szCs w:val="28"/>
          <w:highlight w:val="none"/>
        </w:rPr>
        <w:t>9.4 现场工艺试验</w:t>
      </w:r>
      <w:bookmarkEnd w:id="1162"/>
      <w:bookmarkEnd w:id="1163"/>
      <w:bookmarkEnd w:id="1164"/>
      <w:r>
        <w:rPr>
          <w:rFonts w:hint="eastAsia" w:ascii="仿宋" w:hAnsi="仿宋" w:eastAsia="仿宋" w:cs="仿宋"/>
          <w:sz w:val="28"/>
          <w:szCs w:val="28"/>
          <w:highlight w:val="none"/>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现场工艺试验的有关约定：</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bookmarkEnd w:id="1151"/>
    <w:bookmarkEnd w:id="1152"/>
    <w:bookmarkEnd w:id="1153"/>
    <w:bookmarkEnd w:id="1154"/>
    <w:bookmarkEnd w:id="1155"/>
    <w:bookmarkEnd w:id="1156"/>
    <w:bookmarkEnd w:id="1157"/>
    <w:bookmarkEnd w:id="1158"/>
    <w:p>
      <w:pPr>
        <w:pStyle w:val="5"/>
        <w:spacing w:before="120" w:after="120" w:line="360" w:lineRule="auto"/>
        <w:rPr>
          <w:rFonts w:ascii="仿宋" w:hAnsi="仿宋" w:eastAsia="仿宋" w:cs="仿宋"/>
          <w:b w:val="0"/>
          <w:sz w:val="28"/>
          <w:szCs w:val="28"/>
          <w:highlight w:val="none"/>
        </w:rPr>
      </w:pPr>
      <w:bookmarkStart w:id="1165" w:name="_Toc18020"/>
      <w:bookmarkStart w:id="1166" w:name="_Toc22138"/>
      <w:bookmarkStart w:id="1167" w:name="_Toc6995"/>
      <w:r>
        <w:rPr>
          <w:rFonts w:hint="eastAsia" w:ascii="仿宋" w:hAnsi="仿宋" w:eastAsia="仿宋" w:cs="仿宋"/>
          <w:b w:val="0"/>
          <w:sz w:val="28"/>
          <w:szCs w:val="28"/>
          <w:highlight w:val="none"/>
        </w:rPr>
        <w:t>1</w:t>
      </w:r>
      <w:bookmarkEnd w:id="1122"/>
      <w:bookmarkEnd w:id="1123"/>
      <w:bookmarkEnd w:id="1124"/>
      <w:bookmarkEnd w:id="1125"/>
      <w:bookmarkEnd w:id="1126"/>
      <w:bookmarkEnd w:id="1127"/>
      <w:bookmarkEnd w:id="1128"/>
      <w:bookmarkEnd w:id="1129"/>
      <w:bookmarkEnd w:id="1130"/>
      <w:bookmarkEnd w:id="1131"/>
      <w:bookmarkEnd w:id="1132"/>
      <w:bookmarkEnd w:id="1133"/>
      <w:bookmarkStart w:id="1168" w:name="_Toc292559903"/>
      <w:bookmarkStart w:id="1169" w:name="_Toc296891233"/>
      <w:bookmarkStart w:id="1170" w:name="_Toc292559398"/>
      <w:bookmarkStart w:id="1171" w:name="_Toc296347192"/>
      <w:bookmarkStart w:id="1172" w:name="_Toc296891021"/>
      <w:bookmarkStart w:id="1173" w:name="_Toc297123540"/>
      <w:bookmarkStart w:id="1174" w:name="_Toc300934989"/>
      <w:bookmarkStart w:id="1175" w:name="_Toc297120493"/>
      <w:bookmarkStart w:id="1176" w:name="_Toc304295566"/>
      <w:bookmarkStart w:id="1177" w:name="_Toc297048379"/>
      <w:bookmarkStart w:id="1178" w:name="_Toc296944532"/>
      <w:bookmarkStart w:id="1179" w:name="_Toc296503193"/>
      <w:bookmarkStart w:id="1180" w:name="_Toc296346694"/>
      <w:bookmarkStart w:id="1181" w:name="_Toc297216199"/>
      <w:bookmarkStart w:id="1182" w:name="_Toc303539146"/>
      <w:bookmarkStart w:id="1183" w:name="_Toc312677499"/>
      <w:bookmarkStart w:id="1184" w:name="_Toc312678025"/>
      <w:bookmarkStart w:id="1185" w:name="_Toc267251433"/>
      <w:bookmarkStart w:id="1186" w:name="_Toc267251439"/>
      <w:bookmarkStart w:id="1187" w:name="_Toc267251440"/>
      <w:bookmarkStart w:id="1188" w:name="_Toc267251441"/>
      <w:bookmarkStart w:id="1189" w:name="_Toc267251435"/>
      <w:bookmarkStart w:id="1190" w:name="_Toc267251437"/>
      <w:bookmarkStart w:id="1191" w:name="_Toc267251442"/>
      <w:r>
        <w:rPr>
          <w:rFonts w:hint="eastAsia" w:ascii="仿宋" w:hAnsi="仿宋" w:eastAsia="仿宋" w:cs="仿宋"/>
          <w:b w:val="0"/>
          <w:sz w:val="28"/>
          <w:szCs w:val="28"/>
          <w:highlight w:val="none"/>
        </w:rPr>
        <w:t>0. 变更</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bookmarkEnd w:id="1183"/>
    <w:bookmarkEnd w:id="1184"/>
    <w:p>
      <w:pPr>
        <w:spacing w:after="120" w:line="360" w:lineRule="auto"/>
        <w:ind w:firstLine="560" w:firstLineChars="200"/>
        <w:outlineLvl w:val="2"/>
        <w:rPr>
          <w:rFonts w:ascii="仿宋" w:hAnsi="仿宋" w:eastAsia="仿宋" w:cs="仿宋"/>
          <w:sz w:val="28"/>
          <w:szCs w:val="28"/>
          <w:highlight w:val="none"/>
        </w:rPr>
      </w:pPr>
      <w:bookmarkStart w:id="1192" w:name="_Toc1605"/>
      <w:bookmarkStart w:id="1193" w:name="_Toc29578"/>
      <w:bookmarkStart w:id="1194" w:name="_Toc10902"/>
      <w:r>
        <w:rPr>
          <w:rFonts w:hint="eastAsia" w:ascii="仿宋" w:hAnsi="仿宋" w:eastAsia="仿宋" w:cs="仿宋"/>
          <w:sz w:val="28"/>
          <w:szCs w:val="28"/>
          <w:highlight w:val="none"/>
        </w:rPr>
        <w:t>1</w:t>
      </w:r>
      <w:bookmarkStart w:id="1195" w:name="_Toc304295567"/>
      <w:bookmarkStart w:id="1196" w:name="_Toc296891022"/>
      <w:bookmarkStart w:id="1197" w:name="_Toc296347193"/>
      <w:bookmarkStart w:id="1198" w:name="_Toc296891234"/>
      <w:bookmarkStart w:id="1199" w:name="_Toc296503194"/>
      <w:bookmarkStart w:id="1200" w:name="_Toc297123541"/>
      <w:bookmarkStart w:id="1201" w:name="_Toc312678026"/>
      <w:bookmarkStart w:id="1202" w:name="_Toc303539147"/>
      <w:bookmarkStart w:id="1203" w:name="_Toc300934990"/>
      <w:bookmarkStart w:id="1204" w:name="_Toc297120494"/>
      <w:bookmarkStart w:id="1205" w:name="_Toc297048380"/>
      <w:bookmarkStart w:id="1206" w:name="_Toc292559399"/>
      <w:bookmarkStart w:id="1207" w:name="_Toc296944533"/>
      <w:bookmarkStart w:id="1208" w:name="_Toc296346695"/>
      <w:bookmarkStart w:id="1209" w:name="_Toc297216200"/>
      <w:bookmarkStart w:id="1210" w:name="_Toc292559904"/>
      <w:bookmarkStart w:id="1211" w:name="_Toc312677500"/>
      <w:r>
        <w:rPr>
          <w:rFonts w:hint="eastAsia" w:ascii="仿宋" w:hAnsi="仿宋" w:eastAsia="仿宋" w:cs="仿宋"/>
          <w:sz w:val="28"/>
          <w:szCs w:val="28"/>
          <w:highlight w:val="none"/>
        </w:rPr>
        <w:t>0.1变更的范围</w:t>
      </w:r>
      <w:bookmarkEnd w:id="1192"/>
      <w:bookmarkEnd w:id="1193"/>
      <w:bookmarkEnd w:id="1194"/>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关于变更的范围的约定：</w:t>
      </w:r>
      <w:r>
        <w:rPr>
          <w:rFonts w:hint="eastAsia" w:ascii="仿宋" w:hAnsi="仿宋" w:eastAsia="仿宋" w:cs="仿宋"/>
          <w:sz w:val="28"/>
          <w:szCs w:val="28"/>
          <w:highlight w:val="none"/>
          <w:u w:val="single"/>
        </w:rPr>
        <w:t xml:space="preserve"> 通用条款本条“（5）改变工程的时间安排或实施顺序”的约定不适用  </w:t>
      </w:r>
      <w:r>
        <w:rPr>
          <w:rFonts w:hint="eastAsia" w:ascii="仿宋" w:hAnsi="仿宋" w:eastAsia="仿宋" w:cs="仿宋"/>
          <w:sz w:val="28"/>
          <w:szCs w:val="28"/>
          <w:highlight w:val="none"/>
        </w:rPr>
        <w:t>。</w:t>
      </w:r>
    </w:p>
    <w:p>
      <w:pPr>
        <w:spacing w:line="360" w:lineRule="auto"/>
        <w:ind w:firstLine="560" w:firstLineChars="200"/>
        <w:jc w:val="left"/>
        <w:outlineLvl w:val="2"/>
        <w:rPr>
          <w:rFonts w:ascii="仿宋" w:hAnsi="仿宋" w:eastAsia="仿宋" w:cs="仿宋"/>
          <w:sz w:val="28"/>
          <w:szCs w:val="28"/>
          <w:highlight w:val="none"/>
        </w:rPr>
      </w:pPr>
      <w:bookmarkStart w:id="1212" w:name="_Toc27535"/>
      <w:bookmarkStart w:id="1213" w:name="_Toc24981"/>
      <w:bookmarkStart w:id="1214" w:name="_Toc167"/>
      <w:r>
        <w:rPr>
          <w:rFonts w:hint="eastAsia" w:ascii="仿宋" w:hAnsi="仿宋" w:eastAsia="仿宋" w:cs="仿宋"/>
          <w:sz w:val="28"/>
          <w:szCs w:val="28"/>
          <w:highlight w:val="none"/>
        </w:rPr>
        <w:t>10.2变更权</w:t>
      </w:r>
      <w:bookmarkEnd w:id="1212"/>
      <w:bookmarkEnd w:id="1213"/>
      <w:bookmarkEnd w:id="1214"/>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补充约定：</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发包人有权根据使用要求和工程需要对设计、主要材料及设备进行变更，有权根据变更以及招标文件、本合同约定的造价调整方式对造价进行调整，承包人必须予以执行。</w:t>
      </w:r>
    </w:p>
    <w:p>
      <w:pPr>
        <w:spacing w:after="120" w:line="360" w:lineRule="auto"/>
        <w:ind w:firstLine="560" w:firstLineChars="200"/>
        <w:outlineLvl w:val="2"/>
        <w:rPr>
          <w:rFonts w:ascii="仿宋" w:hAnsi="仿宋" w:eastAsia="仿宋" w:cs="仿宋"/>
          <w:sz w:val="28"/>
          <w:szCs w:val="28"/>
          <w:highlight w:val="none"/>
        </w:rPr>
      </w:pPr>
      <w:bookmarkStart w:id="1215" w:name="_Toc15913"/>
      <w:bookmarkStart w:id="1216" w:name="_Toc16597"/>
      <w:bookmarkStart w:id="1217" w:name="_Toc4049"/>
      <w:r>
        <w:rPr>
          <w:rFonts w:hint="eastAsia" w:ascii="仿宋" w:hAnsi="仿宋" w:eastAsia="仿宋" w:cs="仿宋"/>
          <w:sz w:val="28"/>
          <w:szCs w:val="28"/>
          <w:highlight w:val="none"/>
        </w:rPr>
        <w:t>10.4 变更估价</w:t>
      </w:r>
      <w:bookmarkEnd w:id="1215"/>
      <w:bookmarkEnd w:id="1216"/>
      <w:bookmarkEnd w:id="1217"/>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10.4.1 </w:t>
      </w:r>
      <w:commentRangeStart w:id="25"/>
      <w:r>
        <w:rPr>
          <w:rFonts w:hint="eastAsia" w:ascii="仿宋" w:hAnsi="仿宋" w:eastAsia="仿宋" w:cs="仿宋"/>
          <w:sz w:val="28"/>
          <w:szCs w:val="28"/>
          <w:highlight w:val="none"/>
        </w:rPr>
        <w:t>变更估价原则</w:t>
      </w:r>
      <w:commentRangeEnd w:id="25"/>
      <w:r>
        <w:commentReference w:id="25"/>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（1）招标工程量清单中已有的项目按照承包人投标报价计算</w:t>
      </w:r>
      <w:r>
        <w:rPr>
          <w:rFonts w:hint="eastAsia" w:ascii="仿宋" w:hAnsi="仿宋" w:eastAsia="仿宋" w:cs="仿宋"/>
          <w:sz w:val="28"/>
          <w:szCs w:val="28"/>
          <w:highlight w:val="none"/>
          <w:lang w:eastAsia="zh-CN"/>
        </w:rPr>
        <w:t>；</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（2）招标工程量清单中没有的项目，承包人投标报价中有类似单价的参照类似单价计算，承包人投标报价中无类似单价的按照以下方式调整：</w:t>
      </w:r>
    </w:p>
    <w:p>
      <w:pPr>
        <w:pStyle w:val="1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1）按发包人标底预算书编制原则及中标</w:t>
      </w:r>
      <w:r>
        <w:rPr>
          <w:rFonts w:hint="eastAsia" w:ascii="仿宋" w:hAnsi="仿宋" w:eastAsia="仿宋" w:cs="仿宋"/>
          <w:sz w:val="28"/>
          <w:szCs w:val="28"/>
          <w:highlight w:val="none"/>
          <w:lang w:val="en-US" w:eastAsia="zh-CN"/>
        </w:rPr>
        <w:t>费率</w:t>
      </w:r>
      <w:r>
        <w:rPr>
          <w:rFonts w:hint="eastAsia" w:ascii="仿宋" w:hAnsi="仿宋" w:eastAsia="仿宋" w:cs="仿宋"/>
          <w:sz w:val="28"/>
          <w:szCs w:val="28"/>
          <w:highlight w:val="none"/>
        </w:rPr>
        <w:t>计算；中标费率=（</w:t>
      </w:r>
      <w:r>
        <w:rPr>
          <w:rFonts w:hint="eastAsia" w:ascii="仿宋" w:hAnsi="仿宋" w:eastAsia="仿宋" w:cs="仿宋"/>
          <w:sz w:val="28"/>
          <w:szCs w:val="28"/>
          <w:highlight w:val="none"/>
          <w:lang w:eastAsia="zh-CN"/>
        </w:rPr>
        <w:t>中标价-</w:t>
      </w:r>
      <w:r>
        <w:rPr>
          <w:rFonts w:hint="eastAsia" w:ascii="仿宋" w:hAnsi="仿宋" w:eastAsia="仿宋" w:cs="仿宋"/>
          <w:sz w:val="28"/>
          <w:szCs w:val="28"/>
          <w:highlight w:val="none"/>
          <w:lang w:val="en-US" w:eastAsia="zh-CN"/>
        </w:rPr>
        <w:t>暂估价-</w:t>
      </w:r>
      <w:r>
        <w:rPr>
          <w:rFonts w:hint="eastAsia" w:ascii="仿宋" w:hAnsi="仿宋" w:eastAsia="仿宋" w:cs="仿宋"/>
          <w:sz w:val="28"/>
          <w:szCs w:val="28"/>
          <w:highlight w:val="none"/>
        </w:rPr>
        <w:t>暂列金额-绿色施工安全防护措施费）/（预算价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暂估价</w:t>
      </w:r>
      <w:r>
        <w:rPr>
          <w:rFonts w:hint="eastAsia" w:ascii="仿宋" w:hAnsi="仿宋" w:eastAsia="仿宋" w:cs="仿宋"/>
          <w:sz w:val="28"/>
          <w:szCs w:val="28"/>
          <w:highlight w:val="none"/>
        </w:rPr>
        <w:t>-暂列金额-绿色施工安全防护措施费）×100%；</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2）已标价工程量清单中未列项目主要材料价格：</w:t>
      </w:r>
      <w:r>
        <w:rPr>
          <w:rFonts w:hint="eastAsia" w:ascii="仿宋" w:hAnsi="仿宋" w:eastAsia="仿宋" w:cs="仿宋"/>
          <w:sz w:val="28"/>
          <w:szCs w:val="28"/>
          <w:highlight w:val="none"/>
          <w:lang w:val="en-US" w:eastAsia="zh-CN"/>
        </w:rPr>
        <w:t>①</w:t>
      </w:r>
      <w:r>
        <w:rPr>
          <w:rFonts w:hint="eastAsia" w:ascii="仿宋" w:hAnsi="仿宋" w:eastAsia="仿宋" w:cs="仿宋"/>
          <w:sz w:val="28"/>
          <w:szCs w:val="28"/>
          <w:highlight w:val="none"/>
        </w:rPr>
        <w:t>参考（招标预算采用的《珠海工程造价信息》公布的材料单价计算；</w:t>
      </w:r>
      <w:r>
        <w:rPr>
          <w:rFonts w:hint="eastAsia" w:ascii="仿宋" w:hAnsi="仿宋" w:eastAsia="仿宋" w:cs="仿宋"/>
          <w:sz w:val="28"/>
          <w:szCs w:val="28"/>
          <w:highlight w:val="none"/>
          <w:lang w:val="en-US" w:eastAsia="zh-CN"/>
        </w:rPr>
        <w:t>②</w:t>
      </w:r>
      <w:r>
        <w:rPr>
          <w:rFonts w:hint="eastAsia" w:ascii="仿宋" w:hAnsi="仿宋" w:eastAsia="仿宋" w:cs="仿宋"/>
          <w:sz w:val="28"/>
          <w:szCs w:val="28"/>
          <w:highlight w:val="none"/>
        </w:rPr>
        <w:t>《珠海工程造价信息》未列的材料,可由委托的造价咨询公司通过市场调查取得有依据的市场价格，报</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人和监理审核后确定。</w:t>
      </w:r>
    </w:p>
    <w:p>
      <w:pPr>
        <w:pStyle w:val="1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）本项目不接受不平衡报价，若</w:t>
      </w:r>
      <w:r>
        <w:rPr>
          <w:rFonts w:hint="eastAsia" w:ascii="仿宋" w:hAnsi="仿宋" w:eastAsia="仿宋" w:cs="仿宋"/>
          <w:sz w:val="28"/>
          <w:szCs w:val="28"/>
          <w:highlight w:val="none"/>
          <w:lang w:eastAsia="zh-CN"/>
        </w:rPr>
        <w:t>承包人</w:t>
      </w:r>
      <w:r>
        <w:rPr>
          <w:rFonts w:hint="eastAsia" w:ascii="仿宋" w:hAnsi="仿宋" w:eastAsia="仿宋" w:cs="仿宋"/>
          <w:sz w:val="28"/>
          <w:szCs w:val="28"/>
          <w:highlight w:val="none"/>
        </w:rPr>
        <w:t>工程量清单中分部分项工程及单价措施项目综合单价超过招标预算综合单价的，按招标预算综合单价×中标费率作为结算单价 。</w:t>
      </w:r>
    </w:p>
    <w:p>
      <w:pPr>
        <w:pStyle w:val="14"/>
        <w:spacing w:line="360" w:lineRule="auto"/>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最终变更单价以斗门区投审中心审定为准。</w:t>
      </w:r>
    </w:p>
    <w:p>
      <w:pPr>
        <w:pStyle w:val="14"/>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综合单价包含的风险范围详见本合同专用条款12.1条所约定的风险条款，风险费用在合同约定的风险范围内，合同价格不予调整。</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10.4.2变更估价程序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承包人应在收到变更指示后5天内，向监理人提交变更估价申请。</w:t>
      </w:r>
      <w:r>
        <w:rPr>
          <w:rFonts w:hint="eastAsia" w:ascii="仿宋" w:hAnsi="仿宋" w:eastAsia="仿宋" w:cs="仿宋"/>
          <w:kern w:val="0"/>
          <w:sz w:val="28"/>
          <w:szCs w:val="28"/>
          <w:highlight w:val="none"/>
        </w:rPr>
        <w:t>监理人应在收到承包人提交的变更估价申请后7天内审查完毕并报送发包人，监理人对变更估价申请有异议，通知承包人修改后重新提交。发包人应在经监理人审查完毕后提交的变更估价申请后14天内审批完毕。发包人逾期未完成审批或未提出异议的，承包人应及时发出书面催告，发包人超过7天仍未完成审批或未提出异议的，视为在工程结算中处理。</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因变更引起的价格调整</w:t>
      </w:r>
      <w:r>
        <w:rPr>
          <w:rFonts w:hint="eastAsia" w:ascii="仿宋" w:hAnsi="仿宋" w:eastAsia="仿宋" w:cs="仿宋"/>
          <w:kern w:val="0"/>
          <w:sz w:val="28"/>
          <w:szCs w:val="28"/>
          <w:highlight w:val="none"/>
          <w:lang w:val="en-US" w:eastAsia="zh-CN"/>
        </w:rPr>
        <w:t>支付方式按专用条款12.4.4的约定执行。</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变更估价申请后应附发包人签发的《工程联系单》或承包人上报并经发包人相关人员书面确认的《工程联系单》，否则发包人不予确认。逾期则视为承包人放弃该增加或变更的费用，承包人自行承担全部责任。</w:t>
      </w:r>
    </w:p>
    <w:p>
      <w:pPr>
        <w:spacing w:after="120" w:line="360" w:lineRule="auto"/>
        <w:ind w:firstLine="560" w:firstLineChars="200"/>
        <w:outlineLvl w:val="2"/>
        <w:rPr>
          <w:rFonts w:ascii="仿宋" w:hAnsi="仿宋" w:eastAsia="仿宋" w:cs="仿宋"/>
          <w:sz w:val="28"/>
          <w:szCs w:val="28"/>
          <w:highlight w:val="none"/>
        </w:rPr>
      </w:pPr>
      <w:bookmarkStart w:id="1218" w:name="_Toc4013"/>
      <w:bookmarkStart w:id="1219" w:name="_Toc3932"/>
      <w:bookmarkStart w:id="1220" w:name="_Toc20559"/>
      <w:r>
        <w:rPr>
          <w:rFonts w:hint="eastAsia" w:ascii="仿宋" w:hAnsi="仿宋" w:eastAsia="仿宋" w:cs="仿宋"/>
          <w:sz w:val="28"/>
          <w:szCs w:val="28"/>
          <w:highlight w:val="none"/>
        </w:rPr>
        <w:t>1</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Start w:id="1221" w:name="_Toc297123544"/>
      <w:bookmarkStart w:id="1222" w:name="_Toc297120497"/>
      <w:bookmarkStart w:id="1223" w:name="_Toc292559402"/>
      <w:bookmarkStart w:id="1224" w:name="_Toc297216203"/>
      <w:bookmarkStart w:id="1225" w:name="_Toc300934993"/>
      <w:bookmarkStart w:id="1226" w:name="_Toc296503197"/>
      <w:bookmarkStart w:id="1227" w:name="_Toc303539150"/>
      <w:bookmarkStart w:id="1228" w:name="_Toc296347196"/>
      <w:bookmarkStart w:id="1229" w:name="_Toc296891237"/>
      <w:bookmarkStart w:id="1230" w:name="_Toc292559907"/>
      <w:bookmarkStart w:id="1231" w:name="_Toc296891025"/>
      <w:bookmarkStart w:id="1232" w:name="_Toc296346698"/>
      <w:bookmarkStart w:id="1233" w:name="_Toc296944536"/>
      <w:bookmarkStart w:id="1234" w:name="_Toc297048383"/>
      <w:bookmarkStart w:id="1235" w:name="_Toc312677503"/>
      <w:bookmarkStart w:id="1236" w:name="_Toc304295570"/>
      <w:bookmarkStart w:id="1237" w:name="_Toc312678029"/>
      <w:r>
        <w:rPr>
          <w:rFonts w:hint="eastAsia" w:ascii="仿宋" w:hAnsi="仿宋" w:eastAsia="仿宋" w:cs="仿宋"/>
          <w:sz w:val="28"/>
          <w:szCs w:val="28"/>
          <w:highlight w:val="none"/>
        </w:rPr>
        <w:t>0.5承</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Start w:id="1238" w:name="_Toc296944542"/>
      <w:bookmarkStart w:id="1239" w:name="_Toc292559408"/>
      <w:bookmarkStart w:id="1240" w:name="_Toc296891243"/>
      <w:bookmarkStart w:id="1241" w:name="_Toc303539151"/>
      <w:bookmarkStart w:id="1242" w:name="_Toc296346704"/>
      <w:bookmarkStart w:id="1243" w:name="_Toc297123545"/>
      <w:bookmarkStart w:id="1244" w:name="_Toc297120503"/>
      <w:bookmarkStart w:id="1245" w:name="_Toc300934994"/>
      <w:bookmarkStart w:id="1246" w:name="_Toc296347202"/>
      <w:bookmarkStart w:id="1247" w:name="_Toc297048389"/>
      <w:bookmarkStart w:id="1248" w:name="_Toc297216204"/>
      <w:bookmarkStart w:id="1249" w:name="_Toc292559913"/>
      <w:bookmarkStart w:id="1250" w:name="_Toc296891031"/>
      <w:bookmarkStart w:id="1251" w:name="_Toc296503203"/>
      <w:r>
        <w:rPr>
          <w:rFonts w:hint="eastAsia" w:ascii="仿宋" w:hAnsi="仿宋" w:eastAsia="仿宋" w:cs="仿宋"/>
          <w:sz w:val="28"/>
          <w:szCs w:val="28"/>
          <w:highlight w:val="none"/>
        </w:rPr>
        <w:t>包人的合理化建议</w:t>
      </w:r>
      <w:bookmarkEnd w:id="1218"/>
      <w:bookmarkEnd w:id="1219"/>
      <w:bookmarkEnd w:id="1220"/>
    </w:p>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监理人审查承包人合理化建议的期限：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发包人审批承包人合理化建议的期限：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w:t>
      </w:r>
      <w:bookmarkStart w:id="1252" w:name="_Toc292559914"/>
      <w:bookmarkStart w:id="1253" w:name="_Toc296944543"/>
      <w:bookmarkStart w:id="1254" w:name="_Toc297216205"/>
      <w:bookmarkStart w:id="1255" w:name="_Toc312677504"/>
      <w:bookmarkStart w:id="1256" w:name="_Toc318581175"/>
      <w:bookmarkStart w:id="1257" w:name="_Toc304295571"/>
      <w:bookmarkStart w:id="1258" w:name="_Toc296347203"/>
      <w:bookmarkStart w:id="1259" w:name="_Toc296891244"/>
      <w:bookmarkStart w:id="1260" w:name="_Toc297048390"/>
      <w:bookmarkStart w:id="1261" w:name="_Toc312678030"/>
      <w:bookmarkStart w:id="1262" w:name="_Toc296346705"/>
      <w:bookmarkStart w:id="1263" w:name="_Toc296891032"/>
      <w:bookmarkStart w:id="1264" w:name="_Toc300934995"/>
      <w:bookmarkStart w:id="1265" w:name="_Toc296503204"/>
      <w:bookmarkStart w:id="1266" w:name="_Toc297120504"/>
      <w:bookmarkStart w:id="1267" w:name="_Toc292559409"/>
      <w:bookmarkStart w:id="1268" w:name="_Toc297123546"/>
      <w:bookmarkStart w:id="1269" w:name="_Toc303539152"/>
      <w:r>
        <w:rPr>
          <w:rFonts w:hint="eastAsia" w:ascii="仿宋" w:hAnsi="仿宋" w:eastAsia="仿宋" w:cs="仿宋"/>
          <w:sz w:val="28"/>
          <w:szCs w:val="28"/>
          <w:highlight w:val="none"/>
        </w:rPr>
        <w:t>包人提出的合理化建议降低了合同价格或者提高了工程经济效益的奖励的方法和金额为：</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outlineLvl w:val="2"/>
        <w:rPr>
          <w:rFonts w:ascii="仿宋" w:hAnsi="仿宋" w:eastAsia="仿宋" w:cs="仿宋"/>
          <w:sz w:val="28"/>
          <w:szCs w:val="28"/>
          <w:highlight w:val="none"/>
        </w:rPr>
      </w:pPr>
      <w:bookmarkStart w:id="1270" w:name="_Toc13318"/>
      <w:bookmarkStart w:id="1271" w:name="_Toc11900"/>
      <w:bookmarkStart w:id="1272" w:name="_Toc20602"/>
      <w:r>
        <w:rPr>
          <w:rFonts w:hint="eastAsia" w:ascii="仿宋" w:hAnsi="仿宋" w:eastAsia="仿宋" w:cs="仿宋"/>
          <w:sz w:val="28"/>
          <w:szCs w:val="28"/>
          <w:highlight w:val="none"/>
        </w:rPr>
        <w:t>10.6变更引起的工期调整</w:t>
      </w:r>
      <w:bookmarkEnd w:id="1270"/>
      <w:bookmarkEnd w:id="1271"/>
      <w:bookmarkEnd w:id="1272"/>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因变更引起工期变化的，由合同</w:t>
      </w:r>
      <w:r>
        <w:rPr>
          <w:rFonts w:hint="eastAsia" w:ascii="仿宋" w:hAnsi="仿宋" w:eastAsia="仿宋" w:cs="仿宋"/>
          <w:sz w:val="28"/>
          <w:szCs w:val="28"/>
          <w:highlight w:val="none"/>
          <w:lang w:val="en-US" w:eastAsia="zh-CN"/>
        </w:rPr>
        <w:t>双方</w:t>
      </w:r>
      <w:r>
        <w:rPr>
          <w:rFonts w:hint="eastAsia" w:ascii="仿宋" w:hAnsi="仿宋" w:eastAsia="仿宋" w:cs="仿宋"/>
          <w:sz w:val="28"/>
          <w:szCs w:val="28"/>
          <w:highlight w:val="none"/>
        </w:rPr>
        <w:t>当事人协商调整合同工期。</w:t>
      </w:r>
    </w:p>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Pr>
        <w:spacing w:after="120" w:line="360" w:lineRule="auto"/>
        <w:ind w:firstLine="560" w:firstLineChars="200"/>
        <w:outlineLvl w:val="2"/>
        <w:rPr>
          <w:rFonts w:ascii="仿宋" w:hAnsi="仿宋" w:eastAsia="仿宋" w:cs="仿宋"/>
          <w:sz w:val="28"/>
          <w:szCs w:val="28"/>
          <w:highlight w:val="none"/>
        </w:rPr>
      </w:pPr>
      <w:bookmarkStart w:id="1273" w:name="_Toc7421"/>
      <w:bookmarkStart w:id="1274" w:name="_Toc20079"/>
      <w:bookmarkStart w:id="1275" w:name="_Toc28344"/>
      <w:r>
        <w:rPr>
          <w:rFonts w:hint="eastAsia" w:ascii="仿宋" w:hAnsi="仿宋" w:eastAsia="仿宋" w:cs="仿宋"/>
          <w:sz w:val="28"/>
          <w:szCs w:val="28"/>
          <w:highlight w:val="none"/>
        </w:rPr>
        <w:t>1</w:t>
      </w:r>
      <w:bookmarkStart w:id="1276" w:name="_Toc297216207"/>
      <w:bookmarkStart w:id="1277" w:name="_Toc297123548"/>
      <w:bookmarkStart w:id="1278" w:name="_Toc296503199"/>
      <w:bookmarkStart w:id="1279" w:name="_Toc296891027"/>
      <w:bookmarkStart w:id="1280" w:name="_Toc300934997"/>
      <w:bookmarkStart w:id="1281" w:name="_Toc296347198"/>
      <w:bookmarkStart w:id="1282" w:name="_Toc296944538"/>
      <w:bookmarkStart w:id="1283" w:name="_Toc292559404"/>
      <w:bookmarkStart w:id="1284" w:name="_Toc292559909"/>
      <w:bookmarkStart w:id="1285" w:name="_Toc303539154"/>
      <w:bookmarkStart w:id="1286" w:name="_Toc297048385"/>
      <w:bookmarkStart w:id="1287" w:name="_Toc312678033"/>
      <w:bookmarkStart w:id="1288" w:name="_Toc296891239"/>
      <w:bookmarkStart w:id="1289" w:name="_Toc297120499"/>
      <w:bookmarkStart w:id="1290" w:name="_Toc304295574"/>
      <w:bookmarkStart w:id="1291" w:name="_Toc296346700"/>
      <w:bookmarkStart w:id="1292" w:name="_Toc312677507"/>
      <w:r>
        <w:rPr>
          <w:rFonts w:hint="eastAsia" w:ascii="仿宋" w:hAnsi="仿宋" w:eastAsia="仿宋" w:cs="仿宋"/>
          <w:sz w:val="28"/>
          <w:szCs w:val="28"/>
          <w:highlight w:val="none"/>
        </w:rPr>
        <w:t>0.7 暂估价</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Start w:id="1293" w:name="_Toc318581176"/>
      <w:bookmarkStart w:id="1294" w:name="_Toc312678034"/>
      <w:bookmarkStart w:id="1295" w:name="_Toc312677508"/>
    </w:p>
    <w:bookmarkEnd w:id="1293"/>
    <w:bookmarkEnd w:id="1294"/>
    <w:bookmarkEnd w:id="1295"/>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w:t>
      </w:r>
      <w:bookmarkStart w:id="1296" w:name="_Toc312678035"/>
      <w:bookmarkStart w:id="1297" w:name="_Toc312677509"/>
      <w:bookmarkStart w:id="1298" w:name="_Toc318581177"/>
      <w:r>
        <w:rPr>
          <w:rFonts w:hint="eastAsia" w:ascii="仿宋" w:hAnsi="仿宋" w:eastAsia="仿宋" w:cs="仿宋"/>
          <w:sz w:val="28"/>
          <w:szCs w:val="28"/>
          <w:highlight w:val="none"/>
        </w:rPr>
        <w:t>0.7.1 依法必须招标的暂估价项目</w:t>
      </w:r>
    </w:p>
    <w:bookmarkEnd w:id="1296"/>
    <w:bookmarkEnd w:id="1297"/>
    <w:bookmarkEnd w:id="1298"/>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对于依法必须招标的暂估价项目的确认和批准采取通用条款约定的</w:t>
      </w:r>
      <w:commentRangeStart w:id="26"/>
      <w:r>
        <w:rPr>
          <w:rFonts w:hint="eastAsia" w:ascii="仿宋" w:hAnsi="仿宋" w:eastAsia="仿宋" w:cs="仿宋"/>
          <w:sz w:val="28"/>
          <w:szCs w:val="28"/>
          <w:highlight w:val="none"/>
        </w:rPr>
        <w:t>第</w:t>
      </w:r>
      <w:r>
        <w:rPr>
          <w:rFonts w:hint="eastAsia" w:ascii="仿宋" w:hAnsi="仿宋" w:eastAsia="仿宋" w:cs="仿宋"/>
          <w:sz w:val="28"/>
          <w:szCs w:val="28"/>
          <w:highlight w:val="none"/>
          <w:u w:val="single"/>
        </w:rPr>
        <w:t xml:space="preserve"> 1</w:t>
      </w:r>
      <w:r>
        <w:rPr>
          <w:rFonts w:hint="eastAsia" w:ascii="仿宋" w:hAnsi="仿宋" w:eastAsia="仿宋" w:cs="仿宋"/>
          <w:sz w:val="28"/>
          <w:szCs w:val="28"/>
          <w:highlight w:val="none"/>
        </w:rPr>
        <w:t>种方式确定。</w:t>
      </w:r>
      <w:commentRangeEnd w:id="26"/>
      <w:r>
        <w:commentReference w:id="26"/>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10.7.2 不属于依法必须招标的暂估价项目</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对于不属于依法必须招标的暂估价项目的确认和批准采取通用条款约定的第</w:t>
      </w:r>
      <w:r>
        <w:rPr>
          <w:rFonts w:hint="eastAsia" w:ascii="仿宋" w:hAnsi="仿宋" w:eastAsia="仿宋" w:cs="仿宋"/>
          <w:sz w:val="28"/>
          <w:szCs w:val="28"/>
          <w:highlight w:val="none"/>
          <w:u w:val="single"/>
        </w:rPr>
        <w:t xml:space="preserve"> 1 </w:t>
      </w:r>
      <w:r>
        <w:rPr>
          <w:rFonts w:hint="eastAsia" w:ascii="仿宋" w:hAnsi="仿宋" w:eastAsia="仿宋" w:cs="仿宋"/>
          <w:sz w:val="28"/>
          <w:szCs w:val="28"/>
          <w:highlight w:val="none"/>
        </w:rPr>
        <w:t xml:space="preserve"> 种方式确定。</w:t>
      </w:r>
    </w:p>
    <w:p>
      <w:pPr>
        <w:pStyle w:val="14"/>
        <w:numPr>
          <w:ilvl w:val="0"/>
          <w:numId w:val="5"/>
        </w:numPr>
        <w:rPr>
          <w:rFonts w:ascii="仿宋" w:hAnsi="仿宋" w:eastAsia="仿宋" w:cs="仿宋"/>
          <w:sz w:val="28"/>
          <w:szCs w:val="28"/>
          <w:highlight w:val="none"/>
        </w:rPr>
      </w:pPr>
      <w:r>
        <w:rPr>
          <w:rFonts w:hint="eastAsia" w:ascii="仿宋" w:hAnsi="仿宋" w:eastAsia="仿宋" w:cs="仿宋"/>
          <w:sz w:val="28"/>
          <w:szCs w:val="28"/>
          <w:highlight w:val="none"/>
        </w:rPr>
        <w:t>发包人应当在收到申请后14天内给予批准或提出修改意见，发包人逾期未予批准或提出修改意见的，视为该书面申请未获得同意，承包人应在获得发包人书面同意后方可签订暂估价项目合同。</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10.7.3 因发包人原因导致暂估价合同订立和履行迟延的，经发包人批准后工期予以顺延，但不另外支付任何费用。因承包人原因导致暂估价合同订立和履行迟延的，由此增加的费用和（或）延误的工期由承包人承担。</w:t>
      </w:r>
    </w:p>
    <w:p>
      <w:pPr>
        <w:spacing w:after="120" w:line="360" w:lineRule="auto"/>
        <w:ind w:firstLine="560" w:firstLineChars="200"/>
        <w:outlineLvl w:val="2"/>
        <w:rPr>
          <w:rFonts w:ascii="仿宋" w:hAnsi="仿宋" w:eastAsia="仿宋" w:cs="仿宋"/>
          <w:sz w:val="28"/>
          <w:szCs w:val="28"/>
          <w:highlight w:val="none"/>
        </w:rPr>
      </w:pPr>
      <w:bookmarkStart w:id="1299" w:name="_Toc19628"/>
      <w:bookmarkStart w:id="1300" w:name="_Toc5672"/>
      <w:bookmarkStart w:id="1301" w:name="_Toc1574"/>
      <w:r>
        <w:rPr>
          <w:rFonts w:hint="eastAsia" w:ascii="仿宋" w:hAnsi="仿宋" w:eastAsia="仿宋" w:cs="仿宋"/>
          <w:sz w:val="28"/>
          <w:szCs w:val="28"/>
          <w:highlight w:val="none"/>
        </w:rPr>
        <w:t>10.8 暂列金额</w:t>
      </w:r>
      <w:bookmarkEnd w:id="1299"/>
      <w:bookmarkEnd w:id="1300"/>
      <w:bookmarkEnd w:id="1301"/>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合同当事人关于暂列金额使用的约定：</w:t>
      </w:r>
      <w:r>
        <w:rPr>
          <w:rFonts w:hint="eastAsia" w:ascii="仿宋" w:hAnsi="仿宋" w:eastAsia="仿宋" w:cs="仿宋"/>
          <w:sz w:val="28"/>
          <w:szCs w:val="28"/>
          <w:highlight w:val="none"/>
          <w:u w:val="single"/>
        </w:rPr>
        <w:t xml:space="preserve"> 按照经监理人及发包人审定的实际发生额结算   </w:t>
      </w:r>
      <w:r>
        <w:rPr>
          <w:rFonts w:hint="eastAsia" w:ascii="仿宋" w:hAnsi="仿宋" w:eastAsia="仿宋" w:cs="仿宋"/>
          <w:kern w:val="0"/>
          <w:sz w:val="28"/>
          <w:szCs w:val="28"/>
          <w:highlight w:val="none"/>
        </w:rPr>
        <w:t>。</w:t>
      </w:r>
    </w:p>
    <w:p>
      <w:pPr>
        <w:autoSpaceDE w:val="0"/>
        <w:autoSpaceDN w:val="0"/>
        <w:adjustRightInd w:val="0"/>
        <w:spacing w:line="360" w:lineRule="auto"/>
        <w:ind w:firstLine="560" w:firstLineChars="200"/>
        <w:jc w:val="left"/>
        <w:outlineLvl w:val="2"/>
        <w:rPr>
          <w:rFonts w:ascii="仿宋" w:hAnsi="仿宋" w:eastAsia="仿宋" w:cs="仿宋"/>
          <w:kern w:val="0"/>
          <w:sz w:val="28"/>
          <w:szCs w:val="28"/>
          <w:highlight w:val="none"/>
        </w:rPr>
      </w:pPr>
      <w:bookmarkStart w:id="1302" w:name="_Toc2550"/>
      <w:bookmarkStart w:id="1303" w:name="_Toc9134"/>
      <w:bookmarkStart w:id="1304" w:name="_Toc12855"/>
      <w:r>
        <w:rPr>
          <w:rFonts w:hint="eastAsia" w:ascii="仿宋" w:hAnsi="仿宋" w:eastAsia="仿宋" w:cs="仿宋"/>
          <w:kern w:val="0"/>
          <w:sz w:val="28"/>
          <w:szCs w:val="28"/>
          <w:highlight w:val="none"/>
        </w:rPr>
        <w:t>10.9 计日工</w:t>
      </w:r>
      <w:bookmarkEnd w:id="1302"/>
      <w:bookmarkEnd w:id="1303"/>
      <w:bookmarkEnd w:id="1304"/>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已标价工程量清单或预算书中无相应的计日工单价的，按合同当事人双方及监理人、造价工程师共同确定价格。</w:t>
      </w:r>
    </w:p>
    <w:p>
      <w:pPr>
        <w:pStyle w:val="5"/>
        <w:spacing w:before="120" w:after="120" w:line="360" w:lineRule="auto"/>
        <w:rPr>
          <w:rFonts w:ascii="仿宋" w:hAnsi="仿宋" w:eastAsia="仿宋" w:cs="仿宋"/>
          <w:b w:val="0"/>
          <w:sz w:val="28"/>
          <w:szCs w:val="28"/>
          <w:highlight w:val="none"/>
        </w:rPr>
      </w:pPr>
      <w:bookmarkStart w:id="1305" w:name="_Toc2330"/>
      <w:bookmarkStart w:id="1306" w:name="_Toc12416"/>
      <w:bookmarkStart w:id="1307" w:name="_Toc1672"/>
      <w:r>
        <w:rPr>
          <w:rFonts w:hint="eastAsia" w:ascii="仿宋" w:hAnsi="仿宋" w:eastAsia="仿宋" w:cs="仿宋"/>
          <w:b w:val="0"/>
          <w:sz w:val="28"/>
          <w:szCs w:val="28"/>
          <w:highlight w:val="none"/>
        </w:rPr>
        <w:t>11. 价格调整</w:t>
      </w:r>
      <w:bookmarkEnd w:id="1305"/>
      <w:bookmarkEnd w:id="1306"/>
      <w:bookmarkEnd w:id="1307"/>
    </w:p>
    <w:p>
      <w:pPr>
        <w:spacing w:after="120" w:line="360" w:lineRule="auto"/>
        <w:ind w:firstLine="560" w:firstLineChars="200"/>
        <w:outlineLvl w:val="2"/>
        <w:rPr>
          <w:rFonts w:ascii="仿宋" w:hAnsi="仿宋" w:eastAsia="仿宋" w:cs="仿宋"/>
          <w:sz w:val="28"/>
          <w:szCs w:val="28"/>
          <w:highlight w:val="none"/>
        </w:rPr>
      </w:pPr>
      <w:commentRangeStart w:id="27"/>
      <w:bookmarkStart w:id="1308" w:name="_Toc18551"/>
      <w:bookmarkStart w:id="1309" w:name="_Toc29012"/>
      <w:bookmarkStart w:id="1310" w:name="_Toc18822"/>
      <w:bookmarkStart w:id="1311" w:name="_Toc292559406"/>
      <w:bookmarkStart w:id="1312" w:name="_Toc297123550"/>
      <w:bookmarkStart w:id="1313" w:name="_Toc297120501"/>
      <w:bookmarkStart w:id="1314" w:name="_Toc296891241"/>
      <w:bookmarkStart w:id="1315" w:name="_Toc303539157"/>
      <w:bookmarkStart w:id="1316" w:name="_Toc297216209"/>
      <w:bookmarkStart w:id="1317" w:name="_Toc296347200"/>
      <w:bookmarkStart w:id="1318" w:name="_Toc304295577"/>
      <w:bookmarkStart w:id="1319" w:name="_Toc296944540"/>
      <w:bookmarkStart w:id="1320" w:name="_Toc300935000"/>
      <w:bookmarkStart w:id="1321" w:name="_Toc297048387"/>
      <w:bookmarkStart w:id="1322" w:name="_Toc312678039"/>
      <w:bookmarkStart w:id="1323" w:name="_Toc296503201"/>
      <w:bookmarkStart w:id="1324" w:name="_Toc292559911"/>
      <w:bookmarkStart w:id="1325" w:name="_Toc296891029"/>
      <w:bookmarkStart w:id="1326" w:name="_Toc296346702"/>
      <w:r>
        <w:rPr>
          <w:rFonts w:hint="eastAsia" w:ascii="仿宋" w:hAnsi="仿宋" w:eastAsia="仿宋" w:cs="仿宋"/>
          <w:sz w:val="28"/>
          <w:szCs w:val="28"/>
          <w:highlight w:val="none"/>
        </w:rPr>
        <w:t>11.1 市场价格波动引起的调整</w:t>
      </w:r>
      <w:commentRangeEnd w:id="27"/>
      <w:r>
        <w:commentReference w:id="27"/>
      </w:r>
      <w:bookmarkEnd w:id="1308"/>
      <w:bookmarkEnd w:id="1309"/>
      <w:bookmarkEnd w:id="1310"/>
    </w:p>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市场价格波动是否调整合同价格的约定：</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sz w:val="28"/>
          <w:szCs w:val="28"/>
          <w:highlight w:val="none"/>
        </w:rPr>
        <w:t>□</w:t>
      </w:r>
      <w:r>
        <w:rPr>
          <w:rFonts w:hint="eastAsia" w:ascii="仿宋" w:hAnsi="仿宋" w:eastAsia="仿宋" w:cs="仿宋"/>
          <w:sz w:val="28"/>
          <w:szCs w:val="28"/>
          <w:highlight w:val="none"/>
        </w:rPr>
        <w:t>因市场价格波动</w:t>
      </w:r>
      <w:r>
        <w:rPr>
          <w:rFonts w:hint="eastAsia" w:ascii="仿宋" w:hAnsi="仿宋" w:eastAsia="仿宋" w:cs="仿宋"/>
          <w:sz w:val="28"/>
          <w:szCs w:val="28"/>
          <w:highlight w:val="none"/>
          <w:lang w:val="en-US" w:eastAsia="zh-CN"/>
        </w:rPr>
        <w:t>不</w:t>
      </w:r>
      <w:r>
        <w:rPr>
          <w:rFonts w:hint="eastAsia" w:ascii="仿宋" w:hAnsi="仿宋" w:eastAsia="仿宋" w:cs="仿宋"/>
          <w:sz w:val="28"/>
          <w:szCs w:val="28"/>
          <w:highlight w:val="none"/>
        </w:rPr>
        <w:t>调整合同价格</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rPr>
      </w:pPr>
      <w:r>
        <w:rPr>
          <w:rFonts w:hint="eastAsia"/>
          <w:sz w:val="28"/>
          <w:szCs w:val="28"/>
          <w:highlight w:val="none"/>
        </w:rPr>
        <w:sym w:font="Wingdings 2" w:char="00A3"/>
      </w:r>
      <w:r>
        <w:rPr>
          <w:rFonts w:hint="eastAsia" w:ascii="仿宋" w:hAnsi="仿宋" w:eastAsia="仿宋" w:cs="仿宋"/>
          <w:sz w:val="28"/>
          <w:szCs w:val="28"/>
          <w:highlight w:val="none"/>
        </w:rPr>
        <w:t>采用</w:t>
      </w:r>
      <w:r>
        <w:rPr>
          <w:rFonts w:hint="eastAsia" w:ascii="仿宋" w:hAnsi="仿宋" w:eastAsia="仿宋" w:cs="仿宋"/>
          <w:sz w:val="28"/>
          <w:szCs w:val="28"/>
          <w:highlight w:val="none"/>
          <w:u w:val="single"/>
        </w:rPr>
        <w:t>造价信息进行价格调整</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u w:val="single"/>
          <w:lang w:val="en-US" w:eastAsia="zh-CN"/>
        </w:rPr>
        <w:t>具体如下</w:t>
      </w:r>
      <w:r>
        <w:rPr>
          <w:rFonts w:hint="eastAsia" w:ascii="仿宋" w:hAnsi="仿宋" w:eastAsia="仿宋" w:cs="仿宋"/>
          <w:sz w:val="28"/>
          <w:szCs w:val="28"/>
          <w:highlight w:val="none"/>
        </w:rPr>
        <w:t>：</w:t>
      </w:r>
    </w:p>
    <w:p>
      <w:pPr>
        <w:spacing w:line="360" w:lineRule="auto"/>
        <w:ind w:firstLine="560" w:firstLineChars="200"/>
        <w:rPr>
          <w:rFonts w:ascii="仿宋" w:hAnsi="仿宋" w:eastAsia="仿宋" w:cs="仿宋"/>
          <w:color w:val="000000"/>
          <w:sz w:val="28"/>
          <w:szCs w:val="28"/>
          <w:highlight w:val="none"/>
        </w:rPr>
      </w:pPr>
      <w:r>
        <w:rPr>
          <w:rFonts w:hint="eastAsia" w:ascii="仿宋" w:hAnsi="仿宋" w:eastAsia="仿宋" w:cs="仿宋"/>
          <w:sz w:val="28"/>
          <w:szCs w:val="28"/>
          <w:highlight w:val="none"/>
        </w:rPr>
        <w:t>（1）</w:t>
      </w:r>
      <w:r>
        <w:rPr>
          <w:rFonts w:hint="eastAsia" w:ascii="仿宋" w:hAnsi="仿宋" w:eastAsia="仿宋" w:cs="仿宋"/>
          <w:color w:val="000000"/>
          <w:sz w:val="28"/>
          <w:szCs w:val="28"/>
          <w:highlight w:val="none"/>
        </w:rPr>
        <w:t>材料价格变化的价款调整按照发包人提供的基准价格，按以下风险范围规定执行:</w:t>
      </w:r>
    </w:p>
    <w:p>
      <w:pPr>
        <w:numPr>
          <w:ilvl w:val="0"/>
          <w:numId w:val="0"/>
        </w:numPr>
        <w:autoSpaceDE/>
        <w:autoSpaceDN/>
        <w:adjustRightInd/>
        <w:spacing w:line="24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材料调差种类：① 砂、石料、混凝土砌块、水泥、商品混凝土、砂浆、电线、电缆、玻璃、铝材：按造价信息中对应的价格</w:t>
      </w:r>
      <w:r>
        <w:commentReference w:id="28"/>
      </w:r>
      <w:r>
        <w:rPr>
          <w:rFonts w:hint="eastAsia" w:ascii="仿宋" w:hAnsi="仿宋" w:eastAsia="仿宋" w:cs="仿宋"/>
          <w:sz w:val="28"/>
          <w:szCs w:val="28"/>
          <w:highlight w:val="none"/>
        </w:rPr>
        <w:t>；</w:t>
      </w:r>
    </w:p>
    <w:p>
      <w:pPr>
        <w:spacing w:line="360" w:lineRule="auto"/>
        <w:ind w:firstLine="560" w:firstLineChars="200"/>
        <w:jc w:val="left"/>
        <w:rPr>
          <w:rFonts w:hint="eastAsia" w:ascii="仿宋" w:hAnsi="仿宋" w:eastAsia="仿宋" w:cs="仿宋"/>
          <w:sz w:val="28"/>
          <w:szCs w:val="28"/>
          <w:highlight w:val="none"/>
        </w:rPr>
      </w:pPr>
      <w:commentRangeStart w:id="29"/>
      <w:r>
        <w:rPr>
          <w:rFonts w:hint="eastAsia" w:ascii="仿宋" w:hAnsi="仿宋" w:eastAsia="仿宋" w:cs="仿宋"/>
          <w:sz w:val="28"/>
          <w:szCs w:val="28"/>
          <w:highlight w:val="none"/>
        </w:rPr>
        <w:t>调差方式</w:t>
      </w:r>
      <w:commentRangeEnd w:id="29"/>
      <w:r>
        <w:commentReference w:id="29"/>
      </w:r>
      <w:r>
        <w:rPr>
          <w:rFonts w:hint="eastAsia" w:ascii="仿宋" w:hAnsi="仿宋" w:eastAsia="仿宋" w:cs="仿宋"/>
          <w:sz w:val="28"/>
          <w:szCs w:val="28"/>
          <w:highlight w:val="none"/>
        </w:rPr>
        <w:t>：参照《建设工程工程量清单计价规范》（GB50500-2013）第9.8.2 条原则，对材料、工程设备单价变化超过5%的，对超过部分的价格按照“造价信息调整价格差额”方法，</w:t>
      </w:r>
      <w:commentRangeStart w:id="30"/>
      <w:r>
        <w:rPr>
          <w:rFonts w:hint="eastAsia" w:ascii="仿宋" w:hAnsi="仿宋" w:eastAsia="仿宋" w:cs="仿宋"/>
          <w:sz w:val="28"/>
          <w:szCs w:val="28"/>
          <w:highlight w:val="none"/>
        </w:rPr>
        <w:t>在结算时依据施工期间当月材料信息价及当月完成的工程量，逐月进行调差 。</w:t>
      </w:r>
      <w:commentRangeEnd w:id="30"/>
      <w:r>
        <w:commentReference w:id="30"/>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材料基准价：</w:t>
      </w:r>
      <w:r>
        <w:rPr>
          <w:rFonts w:hint="eastAsia" w:ascii="仿宋" w:hAnsi="仿宋" w:eastAsia="仿宋" w:cs="仿宋"/>
          <w:sz w:val="28"/>
          <w:szCs w:val="28"/>
          <w:highlight w:val="none"/>
          <w:lang w:val="en-US" w:eastAsia="zh-CN"/>
        </w:rPr>
        <w:t>①</w:t>
      </w:r>
      <w:r>
        <w:rPr>
          <w:rFonts w:hint="eastAsia" w:ascii="仿宋" w:hAnsi="仿宋" w:eastAsia="仿宋" w:cs="仿宋"/>
          <w:sz w:val="28"/>
          <w:szCs w:val="28"/>
          <w:highlight w:val="none"/>
        </w:rPr>
        <w:t>造价信息内有材料价格的：按招标预算（招标预算采用的《珠海工程造价信息》）所用的造价信息公布的材料单价。</w:t>
      </w:r>
      <w:r>
        <w:rPr>
          <w:rFonts w:hint="eastAsia" w:ascii="仿宋" w:hAnsi="仿宋" w:eastAsia="仿宋" w:cs="仿宋"/>
          <w:sz w:val="28"/>
          <w:szCs w:val="28"/>
          <w:highlight w:val="none"/>
          <w:lang w:val="en-US" w:eastAsia="zh-CN"/>
        </w:rPr>
        <w:t>②</w:t>
      </w:r>
      <w:r>
        <w:rPr>
          <w:rFonts w:hint="eastAsia" w:ascii="仿宋" w:hAnsi="仿宋" w:eastAsia="仿宋" w:cs="仿宋"/>
          <w:sz w:val="28"/>
          <w:szCs w:val="28"/>
          <w:highlight w:val="none"/>
        </w:rPr>
        <w:t xml:space="preserve">造价信息内无材料价格的：按招标预算所用材料单价为材料基准价。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承包人应在采购材料前将采购数量和新的材料单价报发包人核对，发包人确认用于工程时，发包人应确认采购材料的数量和单价。发包人在收到承包人报送的确认资料后5天内不予答复的视为不认可，不作为调整合同价格的依据。未经发包人事先核对，承包人自行采购材料的，发包人有权不予调整合同价格。发包人同意的，可以调整合同价格。</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人工费调整：</w:t>
      </w:r>
      <w:r>
        <w:rPr>
          <w:rFonts w:hint="eastAsia" w:ascii="仿宋" w:hAnsi="仿宋" w:eastAsia="仿宋" w:cs="仿宋"/>
          <w:sz w:val="28"/>
          <w:szCs w:val="28"/>
          <w:highlight w:val="none"/>
          <w:lang w:val="en-US" w:eastAsia="zh-CN"/>
        </w:rPr>
        <w:t>①</w:t>
      </w:r>
      <w:r>
        <w:rPr>
          <w:rFonts w:hint="eastAsia" w:ascii="仿宋" w:hAnsi="仿宋" w:eastAsia="仿宋" w:cs="仿宋"/>
          <w:sz w:val="28"/>
          <w:szCs w:val="28"/>
          <w:highlight w:val="none"/>
        </w:rPr>
        <w:t>如果施工月份动态人工调整系数相对人工调整基准系数有变化，按照施工月份当月造价信息上所发布动态人工费调整系数进行调差。</w:t>
      </w:r>
      <w:r>
        <w:rPr>
          <w:rFonts w:hint="eastAsia" w:ascii="仿宋" w:hAnsi="仿宋" w:eastAsia="仿宋" w:cs="仿宋"/>
          <w:sz w:val="28"/>
          <w:szCs w:val="28"/>
          <w:highlight w:val="none"/>
          <w:lang w:val="en-US" w:eastAsia="zh-CN"/>
        </w:rPr>
        <w:t>②</w:t>
      </w:r>
      <w:r>
        <w:rPr>
          <w:rFonts w:hint="eastAsia" w:ascii="仿宋" w:hAnsi="仿宋" w:eastAsia="仿宋" w:cs="仿宋"/>
          <w:sz w:val="28"/>
          <w:szCs w:val="28"/>
          <w:highlight w:val="none"/>
        </w:rPr>
        <w:t>人工调整基准系数：招标预算采用的《珠海工程造价信息》公布的人工调整系数。</w:t>
      </w:r>
      <w:r>
        <w:rPr>
          <w:rFonts w:hint="eastAsia" w:ascii="仿宋" w:hAnsi="仿宋" w:eastAsia="仿宋" w:cs="仿宋"/>
          <w:sz w:val="28"/>
          <w:szCs w:val="28"/>
          <w:highlight w:val="none"/>
          <w:lang w:val="en-US" w:eastAsia="zh-CN"/>
        </w:rPr>
        <w:t>③</w:t>
      </w:r>
      <w:r>
        <w:rPr>
          <w:rFonts w:hint="eastAsia" w:ascii="仿宋" w:hAnsi="仿宋" w:eastAsia="仿宋" w:cs="仿宋"/>
          <w:sz w:val="28"/>
          <w:szCs w:val="28"/>
          <w:highlight w:val="none"/>
        </w:rPr>
        <w:t>人工费价差只计取人工费本身价差及工程增值税，不计取其他任何费用。</w:t>
      </w:r>
    </w:p>
    <w:p>
      <w:pPr>
        <w:pStyle w:val="14"/>
        <w:numPr>
          <w:ilvl w:val="-1"/>
          <w:numId w:val="0"/>
        </w:num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措施项目费的调整方式</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本工程预算图纸范围内的措施项目费包干，结算时不作调整，</w:t>
      </w:r>
      <w:r>
        <w:rPr>
          <w:rFonts w:hint="eastAsia" w:ascii="仿宋" w:hAnsi="仿宋" w:eastAsia="仿宋" w:cs="仿宋"/>
          <w:sz w:val="28"/>
          <w:szCs w:val="28"/>
          <w:highlight w:val="none"/>
          <w:lang w:val="en-US" w:eastAsia="zh-CN"/>
        </w:rPr>
        <w:t>除下述约定</w:t>
      </w:r>
      <w:r>
        <w:rPr>
          <w:rFonts w:hint="eastAsia" w:ascii="仿宋" w:hAnsi="仿宋" w:eastAsia="仿宋" w:cs="仿宋"/>
          <w:sz w:val="28"/>
          <w:szCs w:val="28"/>
          <w:highlight w:val="none"/>
        </w:rPr>
        <w:t>外</w:t>
      </w:r>
      <w:r>
        <w:rPr>
          <w:rFonts w:hint="eastAsia" w:ascii="仿宋" w:hAnsi="仿宋" w:eastAsia="仿宋" w:cs="仿宋"/>
          <w:sz w:val="28"/>
          <w:szCs w:val="28"/>
          <w:highlight w:val="none"/>
          <w:lang w:eastAsia="zh-CN"/>
        </w:rPr>
        <w:t>：</w:t>
      </w:r>
    </w:p>
    <w:p>
      <w:pPr>
        <w:spacing w:after="120"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①</w:t>
      </w:r>
      <w:r>
        <w:rPr>
          <w:rFonts w:hint="eastAsia" w:ascii="仿宋" w:hAnsi="仿宋" w:eastAsia="仿宋" w:cs="仿宋"/>
          <w:sz w:val="28"/>
          <w:szCs w:val="28"/>
          <w:highlight w:val="none"/>
          <w:lang w:eastAsia="zh-CN"/>
        </w:rPr>
        <w:t>发包人</w:t>
      </w:r>
      <w:r>
        <w:rPr>
          <w:rFonts w:hint="eastAsia" w:ascii="仿宋" w:hAnsi="仿宋" w:eastAsia="仿宋" w:cs="仿宋"/>
          <w:sz w:val="28"/>
          <w:szCs w:val="28"/>
          <w:highlight w:val="none"/>
        </w:rPr>
        <w:t>、监理单位或政府行政主管部门认为</w:t>
      </w:r>
      <w:r>
        <w:rPr>
          <w:rFonts w:hint="eastAsia" w:ascii="仿宋" w:hAnsi="仿宋" w:eastAsia="仿宋" w:cs="仿宋"/>
          <w:sz w:val="28"/>
          <w:szCs w:val="28"/>
          <w:highlight w:val="none"/>
          <w:lang w:eastAsia="zh-CN"/>
        </w:rPr>
        <w:t>承包人</w:t>
      </w:r>
      <w:r>
        <w:rPr>
          <w:rFonts w:hint="eastAsia" w:ascii="仿宋" w:hAnsi="仿宋" w:eastAsia="仿宋" w:cs="仿宋"/>
          <w:sz w:val="28"/>
          <w:szCs w:val="28"/>
          <w:highlight w:val="none"/>
        </w:rPr>
        <w:t>的施工方案、措施(包括实施过程的)等不能保证施工安全、工程质量及施工工期时 ，</w:t>
      </w:r>
      <w:r>
        <w:rPr>
          <w:rFonts w:hint="eastAsia" w:ascii="仿宋" w:hAnsi="仿宋" w:eastAsia="仿宋" w:cs="仿宋"/>
          <w:sz w:val="28"/>
          <w:szCs w:val="28"/>
          <w:highlight w:val="none"/>
          <w:lang w:eastAsia="zh-CN"/>
        </w:rPr>
        <w:t>承包人</w:t>
      </w:r>
      <w:r>
        <w:rPr>
          <w:rFonts w:hint="eastAsia" w:ascii="仿宋" w:hAnsi="仿宋" w:eastAsia="仿宋" w:cs="仿宋"/>
          <w:sz w:val="28"/>
          <w:szCs w:val="28"/>
          <w:highlight w:val="none"/>
        </w:rPr>
        <w:t>应按照</w:t>
      </w:r>
      <w:r>
        <w:rPr>
          <w:rFonts w:hint="eastAsia" w:ascii="仿宋" w:hAnsi="仿宋" w:eastAsia="仿宋" w:cs="仿宋"/>
          <w:sz w:val="28"/>
          <w:szCs w:val="28"/>
          <w:highlight w:val="none"/>
          <w:lang w:eastAsia="zh-CN"/>
        </w:rPr>
        <w:t>发包人</w:t>
      </w:r>
      <w:r>
        <w:rPr>
          <w:rFonts w:hint="eastAsia" w:ascii="仿宋" w:hAnsi="仿宋" w:eastAsia="仿宋" w:cs="仿宋"/>
          <w:sz w:val="28"/>
          <w:szCs w:val="28"/>
          <w:highlight w:val="none"/>
        </w:rPr>
        <w:t>、监理单位或政府行政主管部门意见对方案和措施进行完善和修改，但措施项目费不予调整。</w:t>
      </w:r>
    </w:p>
    <w:p>
      <w:pPr>
        <w:spacing w:after="12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②对于</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确认的工程量增减、工程设计变更、工程商洽及签证：按费率计取的项目（除绿色施工安全防护措施费外）根据广东省2018定额的计算规则对应调整；按工程量计取的项目，其结算工程量按照本项目招标预算编制原则计算。</w:t>
      </w:r>
    </w:p>
    <w:p>
      <w:pPr>
        <w:spacing w:after="120"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③</w:t>
      </w:r>
      <w:r>
        <w:rPr>
          <w:rFonts w:hint="eastAsia" w:ascii="仿宋" w:hAnsi="仿宋" w:eastAsia="仿宋" w:cs="仿宋"/>
          <w:sz w:val="28"/>
          <w:szCs w:val="28"/>
          <w:highlight w:val="none"/>
        </w:rPr>
        <w:t>因工程措施项目发生重大变化或重大措施项目发生增减的，发包人与承包人双方中不利一方有权提出调整措施项目费。提出调整措施项目费的一方应事先将拟实施的方案和经济分析提交另一方确认，并详细说明与原方案措施项目相比的变化情况，经双方确认后执行。如果不利一方未按照上述规定提交拟实施方案给另一方的，则措施项目费不调整。</w:t>
      </w:r>
    </w:p>
    <w:p>
      <w:pPr>
        <w:pStyle w:val="22"/>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④</w:t>
      </w:r>
      <w:r>
        <w:rPr>
          <w:rFonts w:hint="eastAsia" w:ascii="仿宋" w:hAnsi="仿宋" w:eastAsia="仿宋" w:cs="仿宋"/>
          <w:color w:val="000000"/>
          <w:sz w:val="28"/>
          <w:szCs w:val="28"/>
          <w:highlight w:val="none"/>
        </w:rPr>
        <w:t>大型机械进出场费不予调整。</w:t>
      </w:r>
    </w:p>
    <w:p>
      <w:pPr>
        <w:pStyle w:val="22"/>
        <w:spacing w:line="360" w:lineRule="auto"/>
        <w:ind w:firstLine="560" w:firstLineChars="200"/>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⑤</w:t>
      </w:r>
      <w:r>
        <w:rPr>
          <w:rFonts w:hint="eastAsia" w:ascii="仿宋" w:hAnsi="仿宋" w:eastAsia="仿宋" w:cs="仿宋"/>
          <w:color w:val="000000"/>
          <w:sz w:val="28"/>
          <w:szCs w:val="28"/>
          <w:highlight w:val="none"/>
        </w:rPr>
        <w:t>钢板桩及其支撑工程根据</w:t>
      </w:r>
      <w:r>
        <w:rPr>
          <w:rFonts w:hint="eastAsia" w:ascii="仿宋" w:hAnsi="仿宋" w:eastAsia="仿宋" w:cs="仿宋"/>
          <w:color w:val="000000"/>
          <w:sz w:val="28"/>
          <w:szCs w:val="28"/>
          <w:highlight w:val="none"/>
          <w:lang w:val="en-US" w:eastAsia="zh-CN"/>
        </w:rPr>
        <w:t>发包</w:t>
      </w:r>
      <w:r>
        <w:rPr>
          <w:rFonts w:hint="eastAsia" w:ascii="仿宋" w:hAnsi="仿宋" w:eastAsia="仿宋" w:cs="仿宋"/>
          <w:color w:val="000000"/>
          <w:sz w:val="28"/>
          <w:szCs w:val="28"/>
          <w:highlight w:val="none"/>
        </w:rPr>
        <w:t>人审批的施工方案，按实际发生计入结算。</w:t>
      </w:r>
    </w:p>
    <w:p>
      <w:pPr>
        <w:pStyle w:val="22"/>
        <w:spacing w:line="360" w:lineRule="auto"/>
        <w:ind w:firstLine="560" w:firstLineChars="200"/>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⑥</w:t>
      </w:r>
      <w:r>
        <w:rPr>
          <w:rFonts w:hint="eastAsia" w:ascii="仿宋" w:hAnsi="仿宋" w:eastAsia="仿宋" w:cs="仿宋"/>
          <w:color w:val="000000"/>
          <w:sz w:val="28"/>
          <w:szCs w:val="28"/>
          <w:highlight w:val="none"/>
        </w:rPr>
        <w:t>施工过程中，因</w:t>
      </w:r>
      <w:r>
        <w:rPr>
          <w:rFonts w:hint="eastAsia" w:ascii="仿宋" w:hAnsi="仿宋" w:eastAsia="仿宋" w:cs="仿宋"/>
          <w:color w:val="000000"/>
          <w:sz w:val="28"/>
          <w:szCs w:val="28"/>
          <w:highlight w:val="none"/>
          <w:lang w:val="en-US" w:eastAsia="zh-CN"/>
        </w:rPr>
        <w:t>发包</w:t>
      </w:r>
      <w:r>
        <w:rPr>
          <w:rFonts w:hint="eastAsia" w:ascii="仿宋" w:hAnsi="仿宋" w:eastAsia="仿宋" w:cs="仿宋"/>
          <w:color w:val="000000"/>
          <w:sz w:val="28"/>
          <w:szCs w:val="28"/>
          <w:highlight w:val="none"/>
        </w:rPr>
        <w:t>人原因导致施工措施费变化按实调整。</w:t>
      </w:r>
    </w:p>
    <w:p>
      <w:pPr>
        <w:pStyle w:val="14"/>
        <w:ind w:firstLine="560" w:firstLineChars="200"/>
        <w:outlineLvl w:val="2"/>
        <w:rPr>
          <w:rFonts w:ascii="仿宋" w:hAnsi="仿宋" w:eastAsia="仿宋" w:cs="仿宋"/>
          <w:sz w:val="28"/>
          <w:szCs w:val="28"/>
          <w:highlight w:val="none"/>
        </w:rPr>
      </w:pPr>
      <w:bookmarkStart w:id="1327" w:name="_Toc21609"/>
      <w:bookmarkStart w:id="1328" w:name="_Toc14654"/>
      <w:bookmarkStart w:id="1329" w:name="_Toc10145"/>
      <w:r>
        <w:rPr>
          <w:rFonts w:hint="eastAsia" w:ascii="仿宋" w:hAnsi="仿宋" w:eastAsia="仿宋" w:cs="仿宋"/>
          <w:sz w:val="28"/>
          <w:szCs w:val="28"/>
          <w:highlight w:val="none"/>
        </w:rPr>
        <w:t>11.2法律变化引起的调整</w:t>
      </w:r>
      <w:bookmarkEnd w:id="1327"/>
      <w:bookmarkEnd w:id="1328"/>
      <w:bookmarkEnd w:id="1329"/>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基准日期后，法律变化导致承包人在合同履行过程中所需要的费用发生除</w:t>
      </w:r>
      <w:r>
        <w:rPr>
          <w:rFonts w:hint="eastAsia" w:ascii="仿宋" w:hAnsi="仿宋" w:eastAsia="仿宋" w:cs="仿宋"/>
          <w:color w:val="000000"/>
          <w:sz w:val="28"/>
          <w:szCs w:val="28"/>
          <w:highlight w:val="none"/>
          <w:lang w:val="en-US" w:eastAsia="zh-CN"/>
        </w:rPr>
        <w:t>本合同</w:t>
      </w:r>
      <w:r>
        <w:rPr>
          <w:rFonts w:hint="eastAsia" w:ascii="仿宋" w:hAnsi="仿宋" w:eastAsia="仿宋" w:cs="仿宋"/>
          <w:sz w:val="28"/>
          <w:szCs w:val="28"/>
          <w:highlight w:val="none"/>
          <w:lang w:val="en-US" w:eastAsia="zh-CN"/>
        </w:rPr>
        <w:t>专用条款</w:t>
      </w:r>
      <w:r>
        <w:rPr>
          <w:rFonts w:hint="eastAsia" w:ascii="仿宋" w:hAnsi="仿宋" w:eastAsia="仿宋" w:cs="仿宋"/>
          <w:sz w:val="28"/>
          <w:szCs w:val="28"/>
          <w:highlight w:val="none"/>
        </w:rPr>
        <w:t>第11.1款〔市场价格波动引起的调整〕约定以外的增加时，由承包人在投标报价中已考虑，视为已包含在合同价里，合同价格不予调整；减少时，应从合同价格中予以扣减。基准日期后，因法律变化造成工期延误时，工期应予以顺延。</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因法律变化引起的合同价格和工期调整，合同当事人无法达成一致的，按第20条〔争议解决〕的约定处理。</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因承包人原因造成工期延误，在工期延误期间出现法律变化的，由此增加的费用和（或）延误的工期由承包人承担。</w:t>
      </w:r>
    </w:p>
    <w:bookmarkEnd w:id="1185"/>
    <w:bookmarkEnd w:id="1186"/>
    <w:bookmarkEnd w:id="1187"/>
    <w:bookmarkEnd w:id="1188"/>
    <w:bookmarkEnd w:id="1189"/>
    <w:bookmarkEnd w:id="1190"/>
    <w:p>
      <w:pPr>
        <w:pStyle w:val="5"/>
        <w:keepNext w:val="0"/>
        <w:keepLines w:val="0"/>
        <w:spacing w:before="120" w:after="120" w:line="360" w:lineRule="auto"/>
        <w:rPr>
          <w:rFonts w:ascii="仿宋" w:hAnsi="仿宋" w:eastAsia="仿宋" w:cs="仿宋"/>
          <w:b w:val="0"/>
          <w:sz w:val="28"/>
          <w:szCs w:val="28"/>
          <w:highlight w:val="none"/>
        </w:rPr>
      </w:pPr>
      <w:bookmarkStart w:id="1330" w:name="_Toc297120505"/>
      <w:bookmarkStart w:id="1331" w:name="_Toc296346706"/>
      <w:bookmarkStart w:id="1332" w:name="_Toc296944544"/>
      <w:bookmarkStart w:id="1333" w:name="_Toc296891033"/>
      <w:bookmarkStart w:id="1334" w:name="_Toc297048391"/>
      <w:bookmarkStart w:id="1335" w:name="_Toc292559410"/>
      <w:bookmarkStart w:id="1336" w:name="_Toc296347204"/>
      <w:bookmarkStart w:id="1337" w:name="_Toc296503205"/>
      <w:bookmarkStart w:id="1338" w:name="_Toc296891245"/>
      <w:bookmarkStart w:id="1339" w:name="_Toc292559915"/>
      <w:bookmarkStart w:id="1340" w:name="_Toc8471"/>
      <w:bookmarkStart w:id="1341" w:name="_Toc15643"/>
      <w:bookmarkStart w:id="1342" w:name="_Toc6141"/>
      <w:bookmarkStart w:id="1343" w:name="_Toc297216211"/>
      <w:bookmarkStart w:id="1344" w:name="_Toc312678040"/>
      <w:bookmarkStart w:id="1345" w:name="_Toc303539159"/>
      <w:bookmarkStart w:id="1346" w:name="_Toc297123552"/>
      <w:bookmarkStart w:id="1347" w:name="_Toc300935002"/>
      <w:bookmarkStart w:id="1348" w:name="_Toc304295579"/>
      <w:r>
        <w:rPr>
          <w:rFonts w:hint="eastAsia" w:ascii="仿宋" w:hAnsi="仿宋" w:eastAsia="仿宋" w:cs="仿宋"/>
          <w:b w:val="0"/>
          <w:sz w:val="28"/>
          <w:szCs w:val="28"/>
          <w:highlight w:val="none"/>
        </w:rPr>
        <w:t xml:space="preserve">12. </w:t>
      </w:r>
      <w:bookmarkEnd w:id="1330"/>
      <w:bookmarkEnd w:id="1331"/>
      <w:bookmarkEnd w:id="1332"/>
      <w:bookmarkEnd w:id="1333"/>
      <w:bookmarkEnd w:id="1334"/>
      <w:bookmarkEnd w:id="1335"/>
      <w:bookmarkEnd w:id="1336"/>
      <w:bookmarkEnd w:id="1337"/>
      <w:bookmarkEnd w:id="1338"/>
      <w:bookmarkEnd w:id="1339"/>
      <w:r>
        <w:rPr>
          <w:rFonts w:hint="eastAsia" w:ascii="仿宋" w:hAnsi="仿宋" w:eastAsia="仿宋" w:cs="仿宋"/>
          <w:b w:val="0"/>
          <w:sz w:val="28"/>
          <w:szCs w:val="28"/>
          <w:highlight w:val="none"/>
        </w:rPr>
        <w:t>合同价格、计量与支付</w:t>
      </w:r>
      <w:bookmarkEnd w:id="1340"/>
      <w:bookmarkEnd w:id="1341"/>
      <w:bookmarkEnd w:id="1342"/>
    </w:p>
    <w:bookmarkEnd w:id="1343"/>
    <w:bookmarkEnd w:id="1344"/>
    <w:bookmarkEnd w:id="1345"/>
    <w:bookmarkEnd w:id="1346"/>
    <w:bookmarkEnd w:id="1347"/>
    <w:bookmarkEnd w:id="1348"/>
    <w:p>
      <w:pPr>
        <w:spacing w:after="120" w:line="360" w:lineRule="auto"/>
        <w:ind w:firstLine="560" w:firstLineChars="200"/>
        <w:outlineLvl w:val="2"/>
        <w:rPr>
          <w:rFonts w:ascii="仿宋" w:hAnsi="仿宋" w:eastAsia="仿宋" w:cs="仿宋"/>
          <w:sz w:val="28"/>
          <w:szCs w:val="28"/>
          <w:highlight w:val="none"/>
        </w:rPr>
      </w:pPr>
      <w:r>
        <w:rPr>
          <w:rFonts w:hint="eastAsia" w:ascii="仿宋" w:hAnsi="仿宋" w:eastAsia="仿宋" w:cs="仿宋"/>
          <w:sz w:val="28"/>
          <w:szCs w:val="28"/>
          <w:highlight w:val="none"/>
        </w:rPr>
        <w:t>12.</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 xml:space="preserve"> 合同价格形式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本合同为固定单价合同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除招标文件及合同约定的可以调整的条件外其余的工程量及造价均不可调整。承包内容为招标文件规定的，应由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人完成的本工程施工图纸、预算编制说明、工程量清单中包含的施工内容，以及</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人确认的工程变更、工程商洽所载明的施工内容。</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1、固定单价合同。</w:t>
      </w:r>
    </w:p>
    <w:p>
      <w:pPr>
        <w:spacing w:line="360" w:lineRule="auto"/>
        <w:ind w:firstLine="560" w:firstLineChars="200"/>
        <w:rPr>
          <w:rFonts w:hint="eastAsia" w:ascii="仿宋" w:hAnsi="仿宋" w:eastAsia="仿宋" w:cs="仿宋"/>
          <w:sz w:val="28"/>
          <w:szCs w:val="28"/>
          <w:highlight w:val="none"/>
        </w:rPr>
      </w:pPr>
      <w:commentRangeStart w:id="31"/>
      <w:r>
        <w:rPr>
          <w:rFonts w:hint="eastAsia" w:ascii="仿宋" w:hAnsi="仿宋" w:eastAsia="仿宋" w:cs="仿宋"/>
          <w:sz w:val="28"/>
          <w:szCs w:val="28"/>
          <w:highlight w:val="none"/>
        </w:rPr>
        <w:t>综合单价包含的风险范围：</w:t>
      </w:r>
      <w:commentRangeEnd w:id="31"/>
      <w:r>
        <w:commentReference w:id="31"/>
      </w:r>
      <w:r>
        <w:rPr>
          <w:rFonts w:hint="eastAsia" w:ascii="仿宋" w:hAnsi="仿宋" w:eastAsia="仿宋" w:cs="仿宋"/>
          <w:sz w:val="28"/>
          <w:szCs w:val="28"/>
          <w:highlight w:val="none"/>
        </w:rPr>
        <w:t>1）承包人须充分考虑本项目在施工过程中可能会因征地拆迁等问题而导致窝工、机械闲置等问题的发生，由此产生的相关费用承包人须在投标报价时综合考虑，结算时不予调整。</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）工程施工过程中所产生的所有检测报告必须由取得计量认证合格证书的检测机构使用CMA标记认证。</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）发包人只提供现状现场，临时道路的修建、养护、拆除及其清运；临时供电设施、临时供水及排污设施、临时工程设施、临时通讯设施(至工程完工止)、工程完工后的场地清理及原貌恢复费用</w:t>
      </w:r>
      <w:r>
        <w:rPr>
          <w:rFonts w:hint="eastAsia" w:ascii="仿宋" w:hAnsi="仿宋" w:eastAsia="仿宋" w:cs="仿宋"/>
          <w:sz w:val="28"/>
          <w:szCs w:val="28"/>
          <w:highlight w:val="none"/>
          <w:lang w:val="en-US" w:eastAsia="zh-CN"/>
        </w:rPr>
        <w:t>及合同约定</w:t>
      </w:r>
      <w:r>
        <w:rPr>
          <w:rFonts w:hint="eastAsia" w:ascii="仿宋" w:hAnsi="仿宋" w:eastAsia="仿宋" w:cs="仿宋"/>
          <w:sz w:val="28"/>
          <w:szCs w:val="28"/>
          <w:highlight w:val="none"/>
        </w:rPr>
        <w:t>承包人应作的相关工作等费用，结算时不予调整。</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）本项目在施工中必须确保交通道路的清洁，每天安排专人进行道路清扫及洒水，由于施工造成的污染, 承包人必须在当天及时处理；必要时，发包人可委托第三方负责清扫，费用由承包人承担。</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 xml:space="preserve">）承包人应充分考虑施工期间一切可能发生的不确定因素而导致工期延长、施工措施增加而造成施工费用的增加。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)由于施工措施或防护措施不当而造成的关联工程及周边已有的建筑物、构筑物、道路及市政管网等</w:t>
      </w:r>
      <w:r>
        <w:rPr>
          <w:rFonts w:hint="eastAsia" w:ascii="仿宋" w:hAnsi="仿宋" w:eastAsia="仿宋" w:cs="仿宋"/>
          <w:sz w:val="28"/>
          <w:szCs w:val="28"/>
          <w:highlight w:val="none"/>
          <w:lang w:val="en-US" w:eastAsia="zh-CN"/>
        </w:rPr>
        <w:t>其他</w:t>
      </w:r>
      <w:r>
        <w:rPr>
          <w:rFonts w:hint="eastAsia" w:ascii="仿宋" w:hAnsi="仿宋" w:eastAsia="仿宋" w:cs="仿宋"/>
          <w:sz w:val="28"/>
          <w:szCs w:val="28"/>
          <w:highlight w:val="none"/>
        </w:rPr>
        <w:t xml:space="preserve">物品损坏的处理及相关赔偿，所涉及的一切费用均由承包人承担。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）如因工程本身的施工噪音及施工污染对周边环境影响而造成工期延误的，工期不调整。</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 xml:space="preserve">）承包人在施工期间必须保证临时交通道路的畅通，保证周边建筑物和在建项目的车辆进出畅通，如在施工过程中发生安全事故应负全部责任，因承包人对临时交通道路通畅保证措施不够或无力导致其他居民、企业投诉的，发包人有权对承包人根据投诉情况进行处违约金。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）由于天气及外部因素引起的为保证施工合同内容完成而增加的措施费，包括但不限于防台风、防暴雨排水费等费用）；防台风、防暴雨及施工期间保证河道沟渠管网正常排水和泄洪等费用</w:t>
      </w:r>
      <w:r>
        <w:rPr>
          <w:rFonts w:hint="eastAsia" w:ascii="仿宋" w:hAnsi="仿宋" w:eastAsia="仿宋" w:cs="仿宋"/>
          <w:sz w:val="28"/>
          <w:szCs w:val="28"/>
          <w:highlight w:val="none"/>
          <w:lang w:val="en-US" w:eastAsia="zh-CN"/>
        </w:rPr>
        <w:t>含于合同总价中</w:t>
      </w:r>
      <w:r>
        <w:rPr>
          <w:rFonts w:hint="eastAsia" w:ascii="仿宋" w:hAnsi="仿宋" w:eastAsia="仿宋" w:cs="仿宋"/>
          <w:sz w:val="28"/>
          <w:szCs w:val="28"/>
          <w:highlight w:val="none"/>
        </w:rPr>
        <w:t xml:space="preserve">。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0</w:t>
      </w:r>
      <w:r>
        <w:rPr>
          <w:rFonts w:hint="eastAsia" w:ascii="仿宋" w:hAnsi="仿宋" w:eastAsia="仿宋" w:cs="仿宋"/>
          <w:sz w:val="28"/>
          <w:szCs w:val="28"/>
          <w:highlight w:val="none"/>
        </w:rPr>
        <w:t>）承包人为完成图纸及分部分项工程量清单的内容，按国家现行有关规范、规程及广东省和珠海市质量通病防治措施要求，为保证工程的质量和安全，必须采取的特殊措施以及配套完成的工作内容所需的费用，均包含在投标报价中。</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在施工过程中，承包人的技术方案、施工方案、防台风、防暴雨、安全文明等施工措施及发包人委托的工作，经主管部门、发包人或监理工程师审查后认为不能保证工程安全、质量及工期时，承包人应按建设、质量、安全等主管部门、发包人或监理工程师的意见对方案和措施进行完善和修改，但工程费不调整。</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）开挖土石方（拆除废料）、卸载土方外运及弃置，购买材料等实际运距由承包人在投标时综合考虑，发包人不再另增加费用，对此项费用承包人在投标报价时综合考虑。</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）承包人投标前应自行勘察现场，承担影响本工程施工的建筑物、构筑物、绿化、青苗等地上附属物的拆除、修复、迁移、复种或补偿的费用，对此项费用承包人在投标报价时综合考虑。</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）施工过程中，</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必须采取有效措施保护现有线路及电杆、电塔，保证不影响原有线路正常工作，不能破坏电杆电塔的稳定，且必须采取有效措施保证现场施工安全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如因本工程施工对地下管线、电缆等造成损坏，由</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负责修复，并负责相关费用，工期不予调整。</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施工过程中发包人、承包人双方发生争议的，承包人应本着有利于项目推进的方向执行。</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16</w:t>
      </w:r>
      <w:r>
        <w:rPr>
          <w:rFonts w:hint="eastAsia" w:ascii="仿宋" w:hAnsi="仿宋" w:eastAsia="仿宋" w:cs="仿宋"/>
          <w:sz w:val="28"/>
          <w:szCs w:val="28"/>
          <w:highlight w:val="none"/>
        </w:rPr>
        <w:t>）承包人须在进场后15天内向项目参建方提供现场临时办公室、办公家具及用品、网络及电话通讯等办公设施。以上项目不单独列项，费用在投标报价中综合考虑。</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本工程施工过程中的所有检测试验费用(不含桩基检查费、防雷检测费、白蚁防治费、周边环境监测费、变型监测费、公共排水管道电视和声纳检测费、消防设施检查费、材料进场检验费、地基检测费、起重设备检验费、周边建(构)筑物安全鉴定费、沉降监测费、测量测绘费等，但</w:t>
      </w:r>
      <w:r>
        <w:rPr>
          <w:rFonts w:hint="eastAsia" w:ascii="仿宋" w:hAnsi="仿宋" w:eastAsia="仿宋" w:cs="仿宋"/>
          <w:sz w:val="28"/>
          <w:szCs w:val="28"/>
          <w:highlight w:val="none"/>
          <w:lang w:val="en-US" w:eastAsia="zh-CN"/>
        </w:rPr>
        <w:t>在投标报价</w:t>
      </w:r>
      <w:r>
        <w:rPr>
          <w:rFonts w:hint="eastAsia" w:ascii="仿宋" w:hAnsi="仿宋" w:eastAsia="仿宋" w:cs="仿宋"/>
          <w:sz w:val="28"/>
          <w:szCs w:val="28"/>
          <w:highlight w:val="none"/>
        </w:rPr>
        <w:t>中已考虑并计取的费用除外）均包含在投标报价中，由承包人在投标报价时综合考虑，少报或漏报，结算时均不予调整</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因承包人原因导致重复发生的检测试验费用由承包人承担</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其中，非政府指定机构实施的检测、试验应由</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人委托。</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16</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砂石土余渣按珠海市人民政府关于进一步规范工程建设项目砂石余渣利用管理的通知珠府函〔2022〕1号执行。</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17）</w:t>
      </w:r>
      <w:r>
        <w:rPr>
          <w:rFonts w:hint="eastAsia" w:ascii="仿宋" w:hAnsi="仿宋" w:eastAsia="仿宋" w:cs="仿宋"/>
          <w:sz w:val="28"/>
          <w:szCs w:val="28"/>
          <w:highlight w:val="none"/>
        </w:rPr>
        <w:t>一切维稳责任及落实维稳措施产生的费用由</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承担。</w:t>
      </w:r>
    </w:p>
    <w:p>
      <w:pPr>
        <w:spacing w:line="360" w:lineRule="auto"/>
        <w:ind w:firstLine="560" w:firstLineChars="200"/>
        <w:jc w:val="left"/>
        <w:rPr>
          <w:rFonts w:hint="eastAsia" w:ascii="仿宋" w:hAnsi="仿宋" w:eastAsia="仿宋" w:cs="仿宋"/>
          <w:color w:val="0000FF"/>
          <w:sz w:val="28"/>
          <w:szCs w:val="28"/>
          <w:highlight w:val="none"/>
        </w:rPr>
      </w:pPr>
      <w:r>
        <w:rPr>
          <w:rFonts w:hint="eastAsia" w:ascii="仿宋" w:hAnsi="仿宋" w:eastAsia="仿宋" w:cs="仿宋"/>
          <w:color w:val="0000FF"/>
          <w:sz w:val="28"/>
          <w:szCs w:val="28"/>
          <w:highlight w:val="none"/>
          <w:lang w:val="en-US" w:eastAsia="zh-CN"/>
        </w:rPr>
        <w:t>18）</w:t>
      </w:r>
      <w:r>
        <w:rPr>
          <w:rFonts w:hint="eastAsia" w:ascii="仿宋" w:hAnsi="仿宋" w:eastAsia="仿宋" w:cs="仿宋"/>
          <w:color w:val="0000FF"/>
          <w:sz w:val="28"/>
          <w:szCs w:val="28"/>
          <w:highlight w:val="none"/>
        </w:rPr>
        <w:t>施工过程中产生的生活垃圾、建筑垃圾，</w:t>
      </w:r>
      <w:r>
        <w:rPr>
          <w:rFonts w:hint="eastAsia" w:ascii="仿宋" w:hAnsi="仿宋" w:eastAsia="仿宋" w:cs="仿宋"/>
          <w:color w:val="0000FF"/>
          <w:sz w:val="28"/>
          <w:szCs w:val="28"/>
          <w:highlight w:val="none"/>
          <w:lang w:val="en-US" w:eastAsia="zh-CN"/>
        </w:rPr>
        <w:t>承包</w:t>
      </w:r>
      <w:r>
        <w:rPr>
          <w:rFonts w:hint="eastAsia" w:ascii="仿宋" w:hAnsi="仿宋" w:eastAsia="仿宋" w:cs="仿宋"/>
          <w:color w:val="0000FF"/>
          <w:sz w:val="28"/>
          <w:szCs w:val="28"/>
          <w:highlight w:val="none"/>
        </w:rPr>
        <w:t>人要及时清扫并弃置至附近的垃圾堆放场或按相关要求进行处理；施工完成后撤离现场前，</w:t>
      </w:r>
      <w:r>
        <w:rPr>
          <w:rFonts w:hint="eastAsia" w:ascii="仿宋" w:hAnsi="仿宋" w:eastAsia="仿宋" w:cs="仿宋"/>
          <w:color w:val="0000FF"/>
          <w:sz w:val="28"/>
          <w:szCs w:val="28"/>
          <w:highlight w:val="none"/>
          <w:lang w:val="en-US" w:eastAsia="zh-CN"/>
        </w:rPr>
        <w:t>承包</w:t>
      </w:r>
      <w:r>
        <w:rPr>
          <w:rFonts w:hint="eastAsia" w:ascii="仿宋" w:hAnsi="仿宋" w:eastAsia="仿宋" w:cs="仿宋"/>
          <w:color w:val="0000FF"/>
          <w:sz w:val="28"/>
          <w:szCs w:val="28"/>
          <w:highlight w:val="none"/>
        </w:rPr>
        <w:t>人修建的临时设施除招标人另有要求外均要全部拆离现场，因本项目施工损坏了原有周边设施（如绿化带、道路等），</w:t>
      </w:r>
      <w:r>
        <w:rPr>
          <w:rFonts w:hint="eastAsia" w:ascii="仿宋" w:hAnsi="仿宋" w:eastAsia="仿宋" w:cs="仿宋"/>
          <w:color w:val="0000FF"/>
          <w:sz w:val="28"/>
          <w:szCs w:val="28"/>
          <w:highlight w:val="none"/>
          <w:lang w:val="en-US" w:eastAsia="zh-CN"/>
        </w:rPr>
        <w:t>承包</w:t>
      </w:r>
      <w:r>
        <w:rPr>
          <w:rFonts w:hint="eastAsia" w:ascii="仿宋" w:hAnsi="仿宋" w:eastAsia="仿宋" w:cs="仿宋"/>
          <w:color w:val="0000FF"/>
          <w:sz w:val="28"/>
          <w:szCs w:val="28"/>
          <w:highlight w:val="none"/>
        </w:rPr>
        <w:t>人应原样恢复。</w:t>
      </w:r>
      <w:r>
        <w:rPr>
          <w:rFonts w:hint="eastAsia" w:ascii="仿宋" w:hAnsi="仿宋" w:eastAsia="仿宋" w:cs="仿宋"/>
          <w:color w:val="0000FF"/>
          <w:sz w:val="28"/>
          <w:szCs w:val="28"/>
          <w:highlight w:val="none"/>
          <w:lang w:val="en-US" w:eastAsia="zh-CN"/>
        </w:rPr>
        <w:t>承包</w:t>
      </w:r>
      <w:r>
        <w:rPr>
          <w:rFonts w:hint="eastAsia" w:ascii="仿宋" w:hAnsi="仿宋" w:eastAsia="仿宋" w:cs="仿宋"/>
          <w:color w:val="0000FF"/>
          <w:sz w:val="28"/>
          <w:szCs w:val="28"/>
          <w:highlight w:val="none"/>
        </w:rPr>
        <w:t>人在移交工程前必须对工程进行清洁，各个部位必须清扫干净。以上所述涉及的相关费用均</w:t>
      </w:r>
      <w:r>
        <w:rPr>
          <w:rFonts w:hint="eastAsia" w:ascii="仿宋" w:hAnsi="仿宋" w:eastAsia="仿宋" w:cs="仿宋"/>
          <w:color w:val="0000FF"/>
          <w:sz w:val="28"/>
          <w:szCs w:val="28"/>
          <w:highlight w:val="none"/>
          <w:lang w:val="en-US" w:eastAsia="zh-CN"/>
        </w:rPr>
        <w:t>含于合同总价</w:t>
      </w:r>
      <w:r>
        <w:rPr>
          <w:rFonts w:hint="eastAsia" w:ascii="仿宋" w:hAnsi="仿宋" w:eastAsia="仿宋" w:cs="仿宋"/>
          <w:color w:val="0000FF"/>
          <w:sz w:val="28"/>
          <w:szCs w:val="28"/>
          <w:highlight w:val="none"/>
        </w:rPr>
        <w:t>中。</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19</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地基处理土方加载过程中的土方沉降由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 xml:space="preserve">人在报价中综合考虑。 </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施工期间对周围建筑物、构筑物、高压线（杆）、各类地下管线的保护费用由</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人承担。</w:t>
      </w:r>
    </w:p>
    <w:p>
      <w:pPr>
        <w:spacing w:line="360" w:lineRule="auto"/>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本合同及招标文件中约定的各种风险</w:t>
      </w:r>
      <w:r>
        <w:rPr>
          <w:rFonts w:hint="eastAsia" w:ascii="仿宋" w:hAnsi="仿宋" w:eastAsia="仿宋" w:cs="仿宋"/>
          <w:sz w:val="28"/>
          <w:szCs w:val="28"/>
          <w:highlight w:val="none"/>
          <w:lang w:eastAsia="zh-CN"/>
        </w:rPr>
        <w:t>；</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有经验的承包人理应预见的各种风险。</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因</w:t>
      </w:r>
      <w:r>
        <w:rPr>
          <w:rFonts w:hint="eastAsia" w:ascii="仿宋" w:hAnsi="仿宋" w:eastAsia="仿宋" w:cs="仿宋"/>
          <w:sz w:val="28"/>
          <w:szCs w:val="28"/>
          <w:highlight w:val="none"/>
        </w:rPr>
        <w:t>以上事项所发生的费用视为已包含在签约合同价中，若承包人进行上述工作导致损失，由承包人自行承担，发包人不另行支付。</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风险费用的计算方法：</w:t>
      </w:r>
      <w:r>
        <w:rPr>
          <w:rFonts w:hint="eastAsia" w:ascii="仿宋" w:hAnsi="仿宋" w:eastAsia="仿宋" w:cs="仿宋"/>
          <w:sz w:val="28"/>
          <w:szCs w:val="28"/>
          <w:highlight w:val="none"/>
          <w:u w:val="single"/>
        </w:rPr>
        <w:t xml:space="preserve"> 在合同约定的风险范围内，合同价格不予调整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风险范围以外合同价格的调整方法：</w:t>
      </w:r>
      <w:r>
        <w:rPr>
          <w:rFonts w:hint="eastAsia" w:ascii="仿宋" w:hAnsi="仿宋" w:eastAsia="仿宋" w:cs="仿宋"/>
          <w:sz w:val="28"/>
          <w:szCs w:val="28"/>
          <w:highlight w:val="none"/>
          <w:u w:val="single"/>
        </w:rPr>
        <w:t>按专用条款</w:t>
      </w:r>
      <w:r>
        <w:rPr>
          <w:rFonts w:hint="eastAsia" w:ascii="仿宋" w:hAnsi="仿宋" w:eastAsia="仿宋" w:cs="仿宋"/>
          <w:sz w:val="28"/>
          <w:szCs w:val="28"/>
          <w:highlight w:val="none"/>
          <w:u w:val="single"/>
          <w:lang w:val="en-US" w:eastAsia="zh-CN"/>
        </w:rPr>
        <w:t>第</w:t>
      </w:r>
      <w:r>
        <w:rPr>
          <w:rFonts w:hint="eastAsia" w:ascii="仿宋" w:hAnsi="仿宋" w:eastAsia="仿宋" w:cs="仿宋"/>
          <w:color w:val="000000"/>
          <w:sz w:val="28"/>
          <w:szCs w:val="28"/>
          <w:highlight w:val="none"/>
          <w:u w:val="single"/>
        </w:rPr>
        <w:t>1.13</w:t>
      </w:r>
      <w:r>
        <w:rPr>
          <w:rFonts w:hint="eastAsia" w:ascii="仿宋" w:hAnsi="仿宋" w:eastAsia="仿宋" w:cs="仿宋"/>
          <w:color w:val="000000"/>
          <w:sz w:val="28"/>
          <w:szCs w:val="28"/>
          <w:highlight w:val="none"/>
          <w:u w:val="single"/>
          <w:lang w:val="en-US" w:eastAsia="zh-CN"/>
        </w:rPr>
        <w:t>[</w:t>
      </w:r>
      <w:r>
        <w:rPr>
          <w:rFonts w:hint="eastAsia" w:ascii="仿宋" w:hAnsi="仿宋" w:eastAsia="仿宋" w:cs="仿宋"/>
          <w:color w:val="000000"/>
          <w:sz w:val="28"/>
          <w:szCs w:val="28"/>
          <w:highlight w:val="none"/>
          <w:u w:val="single"/>
        </w:rPr>
        <w:t>工程量清单错误的修正</w:t>
      </w:r>
      <w:r>
        <w:rPr>
          <w:rFonts w:hint="eastAsia" w:ascii="仿宋" w:hAnsi="仿宋" w:eastAsia="仿宋" w:cs="仿宋"/>
          <w:color w:val="000000"/>
          <w:sz w:val="28"/>
          <w:szCs w:val="28"/>
          <w:highlight w:val="none"/>
          <w:u w:val="single"/>
          <w:lang w:val="en-US" w:eastAsia="zh-CN"/>
        </w:rPr>
        <w:t>]，</w:t>
      </w:r>
      <w:r>
        <w:rPr>
          <w:rFonts w:hint="eastAsia" w:ascii="仿宋" w:hAnsi="仿宋" w:eastAsia="仿宋" w:cs="仿宋"/>
          <w:sz w:val="28"/>
          <w:szCs w:val="28"/>
          <w:highlight w:val="none"/>
          <w:u w:val="single"/>
        </w:rPr>
        <w:t>第10.4款[变更估价]</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u w:val="single"/>
        </w:rPr>
        <w:t>第11.1款[市场价格波动引起的调整]</w:t>
      </w:r>
      <w:r>
        <w:rPr>
          <w:rFonts w:hint="eastAsia" w:ascii="仿宋" w:hAnsi="仿宋" w:eastAsia="仿宋" w:cs="仿宋"/>
          <w:sz w:val="28"/>
          <w:szCs w:val="28"/>
          <w:highlight w:val="none"/>
          <w:u w:val="single"/>
          <w:lang w:val="en-US" w:eastAsia="zh-CN"/>
        </w:rPr>
        <w:t>的</w:t>
      </w:r>
      <w:r>
        <w:rPr>
          <w:rFonts w:hint="eastAsia" w:ascii="仿宋" w:hAnsi="仿宋" w:eastAsia="仿宋" w:cs="仿宋"/>
          <w:sz w:val="28"/>
          <w:szCs w:val="28"/>
          <w:highlight w:val="none"/>
          <w:u w:val="single"/>
        </w:rPr>
        <w:t>约定执行</w:t>
      </w:r>
      <w:r>
        <w:rPr>
          <w:rFonts w:hint="eastAsia" w:ascii="仿宋" w:hAnsi="仿宋" w:eastAsia="仿宋" w:cs="仿宋"/>
          <w:sz w:val="28"/>
          <w:szCs w:val="28"/>
          <w:highlight w:val="none"/>
          <w:u w:val="single"/>
          <w:lang w:val="en-US" w:eastAsia="zh-CN"/>
        </w:rPr>
        <w:t>及</w:t>
      </w:r>
      <w:r>
        <w:rPr>
          <w:rFonts w:hint="eastAsia" w:ascii="仿宋" w:hAnsi="仿宋" w:eastAsia="仿宋" w:cs="仿宋"/>
          <w:sz w:val="28"/>
          <w:szCs w:val="28"/>
          <w:highlight w:val="none"/>
          <w:u w:val="single"/>
        </w:rPr>
        <w:t>合同约定可以调整造价的其他情况</w:t>
      </w:r>
      <w:r>
        <w:rPr>
          <w:rFonts w:hint="eastAsia" w:ascii="仿宋" w:hAnsi="仿宋" w:eastAsia="仿宋" w:cs="仿宋"/>
          <w:sz w:val="28"/>
          <w:szCs w:val="28"/>
          <w:highlight w:val="none"/>
        </w:rPr>
        <w:t>。</w:t>
      </w:r>
    </w:p>
    <w:p>
      <w:pPr>
        <w:spacing w:after="120" w:line="360" w:lineRule="auto"/>
        <w:ind w:firstLine="560" w:firstLineChars="200"/>
        <w:outlineLvl w:val="2"/>
        <w:rPr>
          <w:rFonts w:ascii="仿宋" w:hAnsi="仿宋" w:eastAsia="仿宋" w:cs="仿宋"/>
          <w:sz w:val="28"/>
          <w:szCs w:val="28"/>
          <w:highlight w:val="none"/>
        </w:rPr>
      </w:pPr>
      <w:commentRangeStart w:id="32"/>
      <w:bookmarkStart w:id="1349" w:name="_Toc7519"/>
      <w:bookmarkStart w:id="1350" w:name="_Toc29722"/>
      <w:bookmarkStart w:id="1351" w:name="_Toc8055"/>
      <w:bookmarkStart w:id="1352" w:name="_Toc312678042"/>
      <w:bookmarkStart w:id="1353" w:name="_Toc300935004"/>
      <w:bookmarkStart w:id="1354" w:name="_Toc303539161"/>
      <w:bookmarkStart w:id="1355" w:name="_Toc297216213"/>
      <w:bookmarkStart w:id="1356" w:name="_Toc304295581"/>
      <w:bookmarkStart w:id="1357" w:name="_Toc297123554"/>
      <w:bookmarkStart w:id="1358" w:name="_Toc296347206"/>
      <w:bookmarkStart w:id="1359" w:name="_Toc296503207"/>
      <w:bookmarkStart w:id="1360" w:name="_Toc297048393"/>
      <w:bookmarkStart w:id="1361" w:name="_Toc296346708"/>
      <w:bookmarkStart w:id="1362" w:name="_Toc296891247"/>
      <w:bookmarkStart w:id="1363" w:name="_Toc297120507"/>
      <w:bookmarkStart w:id="1364" w:name="_Toc292559412"/>
      <w:bookmarkStart w:id="1365" w:name="_Toc296891035"/>
      <w:bookmarkStart w:id="1366" w:name="_Toc292559917"/>
      <w:bookmarkStart w:id="1367" w:name="_Toc296944546"/>
      <w:r>
        <w:rPr>
          <w:rFonts w:hint="eastAsia" w:ascii="仿宋" w:hAnsi="仿宋" w:eastAsia="仿宋" w:cs="仿宋"/>
          <w:sz w:val="28"/>
          <w:szCs w:val="28"/>
          <w:highlight w:val="none"/>
        </w:rPr>
        <w:t>12.2 预付款</w:t>
      </w:r>
      <w:commentRangeEnd w:id="32"/>
      <w:r>
        <w:commentReference w:id="32"/>
      </w:r>
      <w:bookmarkEnd w:id="1349"/>
      <w:bookmarkEnd w:id="1350"/>
      <w:bookmarkEnd w:id="1351"/>
    </w:p>
    <w:bookmarkEnd w:id="1352"/>
    <w:bookmarkEnd w:id="1353"/>
    <w:bookmarkEnd w:id="1354"/>
    <w:bookmarkEnd w:id="1355"/>
    <w:bookmarkEnd w:id="1356"/>
    <w:bookmarkEnd w:id="1357"/>
    <w:p>
      <w:pPr>
        <w:spacing w:line="360" w:lineRule="auto"/>
        <w:ind w:firstLine="562" w:firstLineChars="200"/>
        <w:jc w:val="left"/>
        <w:rPr>
          <w:rFonts w:hint="eastAsia" w:ascii="仿宋" w:hAnsi="仿宋" w:eastAsia="仿宋" w:cs="仿宋"/>
          <w:sz w:val="28"/>
          <w:szCs w:val="28"/>
          <w:highlight w:val="none"/>
        </w:rPr>
      </w:pPr>
      <w:r>
        <w:rPr>
          <w:rFonts w:hint="eastAsia"/>
          <w:b/>
          <w:bCs/>
          <w:sz w:val="28"/>
          <w:szCs w:val="28"/>
          <w:highlight w:val="none"/>
          <w:u w:val="none"/>
          <w:lang w:eastAsia="zh-CN"/>
        </w:rPr>
        <w:sym w:font="Wingdings 2" w:char="0052"/>
      </w:r>
      <w:r>
        <w:rPr>
          <w:rFonts w:hint="eastAsia" w:ascii="仿宋" w:hAnsi="仿宋" w:eastAsia="仿宋" w:cs="仿宋"/>
          <w:sz w:val="28"/>
          <w:szCs w:val="28"/>
          <w:highlight w:val="none"/>
        </w:rPr>
        <w:t>通用条款本条不适用。本合同无预付款。</w:t>
      </w:r>
    </w:p>
    <w:p>
      <w:pPr>
        <w:pStyle w:val="47"/>
        <w:spacing w:line="360" w:lineRule="auto"/>
        <w:ind w:firstLine="562" w:firstLineChars="200"/>
        <w:rPr>
          <w:rFonts w:hint="eastAsia" w:ascii="仿宋" w:hAnsi="仿宋" w:eastAsia="仿宋" w:cs="仿宋"/>
          <w:sz w:val="28"/>
          <w:szCs w:val="28"/>
          <w:highlight w:val="none"/>
          <w:lang w:val="en-US" w:eastAsia="zh-CN"/>
        </w:rPr>
      </w:pPr>
      <w:r>
        <w:rPr>
          <w:rFonts w:hint="eastAsia"/>
          <w:b/>
          <w:bCs/>
          <w:sz w:val="28"/>
          <w:szCs w:val="28"/>
          <w:highlight w:val="none"/>
          <w:u w:val="none"/>
          <w:lang w:eastAsia="zh-CN"/>
        </w:rPr>
        <w:sym w:font="Wingdings 2" w:char="00A3"/>
      </w:r>
      <w:r>
        <w:rPr>
          <w:rFonts w:hint="default" w:ascii="仿宋" w:hAnsi="仿宋" w:eastAsia="仿宋" w:cs="仿宋"/>
          <w:b w:val="0"/>
          <w:bCs w:val="0"/>
          <w:color w:val="000000"/>
          <w:sz w:val="28"/>
          <w:szCs w:val="28"/>
          <w:highlight w:val="none"/>
        </w:rPr>
        <w:t>本项目预付款为合同总价（扣除暂列金额、暂估价及绿色施工安全防护措施费）的30%加绿色施工安全防护措施费的</w:t>
      </w:r>
      <w:r>
        <w:rPr>
          <w:rFonts w:hint="eastAsia" w:ascii="仿宋" w:hAnsi="仿宋" w:eastAsia="仿宋" w:cs="仿宋"/>
          <w:b w:val="0"/>
          <w:bCs w:val="0"/>
          <w:color w:val="000000"/>
          <w:sz w:val="28"/>
          <w:szCs w:val="28"/>
          <w:highlight w:val="none"/>
          <w:lang w:val="en-US" w:eastAsia="zh-CN"/>
        </w:rPr>
        <w:t>10</w:t>
      </w:r>
      <w:r>
        <w:rPr>
          <w:rFonts w:hint="default" w:ascii="仿宋" w:hAnsi="仿宋" w:eastAsia="仿宋" w:cs="仿宋"/>
          <w:b w:val="0"/>
          <w:bCs w:val="0"/>
          <w:color w:val="000000"/>
          <w:sz w:val="28"/>
          <w:szCs w:val="28"/>
          <w:highlight w:val="none"/>
        </w:rPr>
        <w:t>0%，其中原则上将不低于施工合同总价的1%的金额作为人工费用预付款一次性拨付到工资专用账户上(人工费具体比例也可在施工合同签订以后，由</w:t>
      </w:r>
      <w:r>
        <w:rPr>
          <w:rFonts w:hint="eastAsia" w:ascii="仿宋" w:hAnsi="仿宋" w:eastAsia="仿宋" w:cs="仿宋"/>
          <w:b w:val="0"/>
          <w:bCs w:val="0"/>
          <w:color w:val="000000"/>
          <w:sz w:val="28"/>
          <w:szCs w:val="28"/>
          <w:highlight w:val="none"/>
          <w:lang w:val="en-US" w:eastAsia="zh-CN"/>
        </w:rPr>
        <w:t>发包</w:t>
      </w:r>
      <w:r>
        <w:rPr>
          <w:rFonts w:hint="default" w:ascii="仿宋" w:hAnsi="仿宋" w:eastAsia="仿宋" w:cs="仿宋"/>
          <w:b w:val="0"/>
          <w:bCs w:val="0"/>
          <w:color w:val="000000"/>
          <w:sz w:val="28"/>
          <w:szCs w:val="28"/>
          <w:highlight w:val="none"/>
        </w:rPr>
        <w:t>人和</w:t>
      </w:r>
      <w:r>
        <w:rPr>
          <w:rFonts w:hint="eastAsia" w:ascii="仿宋" w:hAnsi="仿宋" w:eastAsia="仿宋" w:cs="仿宋"/>
          <w:b w:val="0"/>
          <w:bCs w:val="0"/>
          <w:color w:val="000000"/>
          <w:sz w:val="28"/>
          <w:szCs w:val="28"/>
          <w:highlight w:val="none"/>
          <w:lang w:val="en-US" w:eastAsia="zh-CN"/>
        </w:rPr>
        <w:t>承包</w:t>
      </w:r>
      <w:r>
        <w:rPr>
          <w:rFonts w:hint="default" w:ascii="仿宋" w:hAnsi="仿宋" w:eastAsia="仿宋" w:cs="仿宋"/>
          <w:b w:val="0"/>
          <w:bCs w:val="0"/>
          <w:color w:val="000000"/>
          <w:sz w:val="28"/>
          <w:szCs w:val="28"/>
          <w:highlight w:val="none"/>
        </w:rPr>
        <w:t>人双方自行约定）</w:t>
      </w:r>
      <w:r>
        <w:rPr>
          <w:rFonts w:hint="eastAsia" w:ascii="仿宋" w:hAnsi="仿宋" w:eastAsia="仿宋" w:cs="仿宋"/>
          <w:b w:val="0"/>
          <w:bCs w:val="0"/>
          <w:color w:val="000000"/>
          <w:sz w:val="28"/>
          <w:szCs w:val="28"/>
          <w:highlight w:val="none"/>
          <w:lang w:eastAsia="zh-CN"/>
        </w:rPr>
        <w:t>。</w:t>
      </w:r>
    </w:p>
    <w:p>
      <w:pPr>
        <w:pStyle w:val="47"/>
        <w:spacing w:line="360" w:lineRule="auto"/>
        <w:ind w:firstLine="560" w:firstLineChars="200"/>
        <w:rPr>
          <w:rFonts w:hint="default" w:ascii="Wingdings 2" w:hAnsi="Wingdings 2" w:eastAsia="仿宋" w:cs="Wingdings 2"/>
          <w:sz w:val="28"/>
          <w:szCs w:val="28"/>
          <w:highlight w:val="none"/>
        </w:rPr>
      </w:pPr>
      <w:r>
        <w:rPr>
          <w:rFonts w:hint="eastAsia" w:ascii="仿宋" w:hAnsi="仿宋" w:eastAsia="仿宋" w:cs="仿宋"/>
          <w:sz w:val="28"/>
          <w:szCs w:val="28"/>
          <w:highlight w:val="none"/>
          <w:lang w:val="en-US" w:eastAsia="zh-CN"/>
        </w:rPr>
        <w:t>支付条件：预付款在签订合同、提交履约保函和预付款保函、提交预付款申请后由财政部门支付到承包人</w:t>
      </w:r>
      <w:commentRangeStart w:id="33"/>
      <w:r>
        <w:rPr>
          <w:rFonts w:hint="eastAsia" w:ascii="仿宋" w:hAnsi="仿宋" w:eastAsia="仿宋" w:cs="仿宋"/>
          <w:sz w:val="28"/>
          <w:szCs w:val="28"/>
          <w:highlight w:val="none"/>
          <w:lang w:val="en-US" w:eastAsia="zh-CN"/>
        </w:rPr>
        <w:t>开具的资金共管账户。</w:t>
      </w:r>
      <w:r>
        <w:rPr>
          <w:rFonts w:hint="eastAsia" w:ascii="仿宋" w:hAnsi="仿宋" w:eastAsia="仿宋" w:cs="仿宋"/>
          <w:color w:val="000000"/>
          <w:sz w:val="28"/>
          <w:szCs w:val="28"/>
          <w:highlight w:val="none"/>
        </w:rPr>
        <w:t>本工程预付款的使用须按本合同附件</w:t>
      </w:r>
      <w:r>
        <w:rPr>
          <w:rFonts w:hint="eastAsia" w:ascii="仿宋" w:hAnsi="仿宋" w:eastAsia="仿宋" w:cs="仿宋"/>
          <w:color w:val="000000"/>
          <w:sz w:val="28"/>
          <w:szCs w:val="28"/>
          <w:highlight w:val="none"/>
          <w:lang w:eastAsia="zh-CN"/>
        </w:rPr>
        <w:t>1</w:t>
      </w:r>
      <w:r>
        <w:rPr>
          <w:rFonts w:hint="eastAsia" w:ascii="仿宋" w:hAnsi="仿宋" w:eastAsia="仿宋" w:cs="仿宋"/>
          <w:color w:val="000000"/>
          <w:sz w:val="28"/>
          <w:szCs w:val="28"/>
          <w:highlight w:val="none"/>
        </w:rPr>
        <w:t>《共管</w:t>
      </w:r>
      <w:r>
        <w:rPr>
          <w:rFonts w:hint="eastAsia" w:ascii="仿宋" w:hAnsi="仿宋" w:eastAsia="仿宋" w:cs="仿宋"/>
          <w:color w:val="000000"/>
          <w:sz w:val="28"/>
          <w:szCs w:val="28"/>
          <w:highlight w:val="none"/>
          <w:lang w:val="en-US" w:eastAsia="zh-CN"/>
        </w:rPr>
        <w:t>预付</w:t>
      </w:r>
      <w:r>
        <w:rPr>
          <w:rFonts w:hint="eastAsia" w:ascii="仿宋" w:hAnsi="仿宋" w:eastAsia="仿宋" w:cs="仿宋"/>
          <w:color w:val="000000"/>
          <w:sz w:val="28"/>
          <w:szCs w:val="28"/>
          <w:highlight w:val="none"/>
        </w:rPr>
        <w:t>款使用监管办法》具体要求执行</w:t>
      </w:r>
      <w:r>
        <w:rPr>
          <w:rFonts w:hint="eastAsia" w:ascii="仿宋" w:hAnsi="仿宋" w:eastAsia="仿宋" w:cs="仿宋"/>
          <w:color w:val="000000"/>
          <w:sz w:val="28"/>
          <w:szCs w:val="28"/>
          <w:highlight w:val="none"/>
          <w:lang w:eastAsia="zh-CN"/>
        </w:rPr>
        <w:t>）</w:t>
      </w:r>
      <w:r>
        <w:rPr>
          <w:rFonts w:hint="default" w:ascii="Wingdings 2" w:hAnsi="Wingdings 2" w:eastAsia="仿宋" w:cs="Wingdings 2"/>
          <w:sz w:val="28"/>
          <w:szCs w:val="28"/>
          <w:highlight w:val="none"/>
        </w:rPr>
        <w:t>。</w:t>
      </w:r>
      <w:commentRangeEnd w:id="33"/>
      <w:r>
        <w:commentReference w:id="33"/>
      </w:r>
    </w:p>
    <w:p>
      <w:pPr>
        <w:pStyle w:val="47"/>
        <w:spacing w:line="360" w:lineRule="auto"/>
        <w:ind w:firstLine="560" w:firstLineChars="200"/>
        <w:rPr>
          <w:rFonts w:hint="eastAsia" w:ascii="仿宋" w:hAnsi="仿宋" w:eastAsia="仿宋" w:cs="仿宋"/>
          <w:color w:val="000000"/>
          <w:sz w:val="28"/>
          <w:szCs w:val="28"/>
          <w:highlight w:val="none"/>
        </w:rPr>
      </w:pPr>
      <w:r>
        <w:rPr>
          <w:rFonts w:hint="default" w:ascii="Wingdings 2" w:hAnsi="Wingdings 2" w:eastAsia="仿宋" w:cs="Wingdings 2"/>
          <w:sz w:val="28"/>
          <w:szCs w:val="28"/>
          <w:highlight w:val="none"/>
        </w:rPr>
        <w:t>预付款扣回方式：</w:t>
      </w:r>
      <w:r>
        <w:rPr>
          <w:rFonts w:hint="default" w:ascii="仿宋" w:hAnsi="仿宋" w:eastAsia="仿宋" w:cs="仿宋"/>
          <w:b w:val="0"/>
          <w:bCs w:val="0"/>
          <w:color w:val="000000"/>
          <w:sz w:val="28"/>
          <w:szCs w:val="28"/>
          <w:highlight w:val="none"/>
        </w:rPr>
        <w:t>现场施工产值实际完成达到签约合同价的40%时，该预付款在工程进度款中分3次等额扣回</w:t>
      </w:r>
      <w:r>
        <w:rPr>
          <w:rFonts w:hint="eastAsia" w:ascii="仿宋" w:hAnsi="仿宋" w:eastAsia="仿宋" w:cs="仿宋"/>
          <w:b w:val="0"/>
          <w:bCs w:val="0"/>
          <w:color w:val="000000"/>
          <w:sz w:val="28"/>
          <w:szCs w:val="28"/>
          <w:highlight w:val="none"/>
          <w:lang w:eastAsia="zh-CN"/>
        </w:rPr>
        <w:t>（</w:t>
      </w:r>
      <w:r>
        <w:rPr>
          <w:rFonts w:hint="default" w:ascii="仿宋" w:hAnsi="仿宋" w:eastAsia="仿宋" w:cs="仿宋"/>
          <w:b w:val="0"/>
          <w:bCs w:val="0"/>
          <w:color w:val="000000"/>
          <w:sz w:val="28"/>
          <w:szCs w:val="28"/>
          <w:highlight w:val="none"/>
        </w:rPr>
        <w:t>绿色施工安全防护措施费</w:t>
      </w:r>
      <w:r>
        <w:rPr>
          <w:rFonts w:hint="eastAsia" w:ascii="仿宋" w:hAnsi="仿宋" w:eastAsia="仿宋" w:cs="仿宋"/>
          <w:b w:val="0"/>
          <w:bCs w:val="0"/>
          <w:color w:val="000000"/>
          <w:sz w:val="28"/>
          <w:szCs w:val="28"/>
          <w:highlight w:val="none"/>
          <w:lang w:val="en-US" w:eastAsia="zh-CN"/>
        </w:rPr>
        <w:t>不扣回</w:t>
      </w:r>
      <w:r>
        <w:rPr>
          <w:rFonts w:hint="eastAsia" w:ascii="仿宋" w:hAnsi="仿宋" w:eastAsia="仿宋" w:cs="仿宋"/>
          <w:b w:val="0"/>
          <w:bCs w:val="0"/>
          <w:color w:val="000000"/>
          <w:sz w:val="28"/>
          <w:szCs w:val="28"/>
          <w:highlight w:val="none"/>
          <w:lang w:eastAsia="zh-CN"/>
        </w:rPr>
        <w:t>）</w:t>
      </w:r>
      <w:r>
        <w:rPr>
          <w:rFonts w:hint="default" w:ascii="仿宋" w:hAnsi="仿宋" w:eastAsia="仿宋" w:cs="仿宋"/>
          <w:b w:val="0"/>
          <w:bCs w:val="0"/>
          <w:color w:val="000000"/>
          <w:sz w:val="28"/>
          <w:szCs w:val="28"/>
          <w:highlight w:val="none"/>
        </w:rPr>
        <w:t>，若3次进度款无法全部扣回的部分可在下一次进度款中扣回，直到全部扣回为止</w:t>
      </w:r>
      <w:r>
        <w:rPr>
          <w:rFonts w:hint="eastAsia" w:ascii="仿宋" w:hAnsi="仿宋" w:eastAsia="仿宋" w:cs="仿宋"/>
          <w:color w:val="000000"/>
          <w:kern w:val="0"/>
          <w:sz w:val="28"/>
          <w:szCs w:val="28"/>
          <w:highlight w:val="none"/>
        </w:rPr>
        <w:t>。</w:t>
      </w:r>
    </w:p>
    <w:p>
      <w:pPr>
        <w:pStyle w:val="47"/>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12.2.2 预付款担保</w:t>
      </w:r>
    </w:p>
    <w:p>
      <w:pPr>
        <w:spacing w:line="360" w:lineRule="auto"/>
        <w:ind w:firstLine="562" w:firstLineChars="200"/>
        <w:jc w:val="left"/>
        <w:rPr>
          <w:rFonts w:hint="eastAsia" w:ascii="仿宋" w:hAnsi="仿宋" w:eastAsia="仿宋" w:cs="仿宋"/>
          <w:sz w:val="28"/>
          <w:szCs w:val="28"/>
          <w:highlight w:val="none"/>
        </w:rPr>
      </w:pPr>
      <w:r>
        <w:rPr>
          <w:rFonts w:hint="eastAsia"/>
          <w:b/>
          <w:bCs/>
          <w:sz w:val="28"/>
          <w:szCs w:val="28"/>
          <w:highlight w:val="none"/>
          <w:u w:val="none"/>
          <w:lang w:eastAsia="zh-CN"/>
        </w:rPr>
        <w:sym w:font="Wingdings 2" w:char="0052"/>
      </w:r>
      <w:r>
        <w:rPr>
          <w:rFonts w:hint="eastAsia" w:ascii="仿宋" w:hAnsi="仿宋" w:eastAsia="仿宋" w:cs="仿宋"/>
          <w:sz w:val="28"/>
          <w:szCs w:val="28"/>
          <w:highlight w:val="none"/>
        </w:rPr>
        <w:t>通用条款本条不适用。本合同无</w:t>
      </w:r>
      <w:r>
        <w:rPr>
          <w:rFonts w:hint="eastAsia" w:ascii="Wingdings 2" w:hAnsi="Wingdings 2" w:eastAsia="仿宋" w:cs="Wingdings 2"/>
          <w:b w:val="0"/>
          <w:bCs w:val="0"/>
          <w:sz w:val="28"/>
          <w:szCs w:val="28"/>
          <w:highlight w:val="none"/>
          <w:lang w:val="en-US" w:eastAsia="zh-CN"/>
        </w:rPr>
        <w:t>需</w:t>
      </w:r>
      <w:r>
        <w:rPr>
          <w:rFonts w:hint="eastAsia" w:ascii="仿宋" w:hAnsi="仿宋" w:eastAsia="仿宋" w:cs="仿宋"/>
          <w:sz w:val="28"/>
          <w:szCs w:val="28"/>
          <w:highlight w:val="none"/>
          <w:lang w:val="en-US" w:eastAsia="zh-CN"/>
        </w:rPr>
        <w:t>提供</w:t>
      </w:r>
      <w:r>
        <w:rPr>
          <w:rFonts w:hint="eastAsia" w:ascii="仿宋" w:hAnsi="仿宋" w:eastAsia="仿宋" w:cs="仿宋"/>
          <w:sz w:val="28"/>
          <w:szCs w:val="28"/>
          <w:highlight w:val="none"/>
        </w:rPr>
        <w:t>预付款</w:t>
      </w:r>
      <w:r>
        <w:rPr>
          <w:rFonts w:hint="eastAsia" w:ascii="仿宋" w:hAnsi="仿宋" w:eastAsia="仿宋" w:cs="仿宋"/>
          <w:sz w:val="28"/>
          <w:szCs w:val="28"/>
          <w:highlight w:val="none"/>
          <w:lang w:val="en-US" w:eastAsia="zh-CN"/>
        </w:rPr>
        <w:t>担保</w:t>
      </w:r>
      <w:r>
        <w:rPr>
          <w:rFonts w:hint="eastAsia" w:ascii="仿宋" w:hAnsi="仿宋" w:eastAsia="仿宋" w:cs="仿宋"/>
          <w:sz w:val="28"/>
          <w:szCs w:val="28"/>
          <w:highlight w:val="none"/>
        </w:rPr>
        <w:t>。</w:t>
      </w:r>
    </w:p>
    <w:p>
      <w:pPr>
        <w:ind w:firstLine="562" w:firstLineChars="200"/>
        <w:jc w:val="left"/>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bCs/>
          <w:sz w:val="28"/>
          <w:szCs w:val="28"/>
          <w:highlight w:val="none"/>
          <w:u w:val="none"/>
          <w:lang w:eastAsia="zh-CN"/>
        </w:rPr>
        <w:sym w:font="Wingdings 2" w:char="00A3"/>
      </w:r>
      <w:r>
        <w:rPr>
          <w:rFonts w:hint="eastAsia" w:ascii="仿宋" w:hAnsi="仿宋" w:eastAsia="仿宋" w:cs="仿宋"/>
          <w:b w:val="0"/>
          <w:bCs w:val="0"/>
          <w:sz w:val="28"/>
          <w:szCs w:val="28"/>
          <w:highlight w:val="none"/>
          <w:u w:val="none"/>
          <w:lang w:val="en-US" w:eastAsia="zh-CN"/>
        </w:rPr>
        <w:t>承包人需提供预付款担保，</w:t>
      </w:r>
      <w:r>
        <w:rPr>
          <w:rFonts w:hint="eastAsia" w:ascii="仿宋" w:hAnsi="仿宋" w:eastAsia="仿宋" w:cs="仿宋"/>
          <w:b w:val="0"/>
          <w:bCs w:val="0"/>
          <w:sz w:val="28"/>
          <w:szCs w:val="28"/>
          <w:highlight w:val="none"/>
        </w:rPr>
        <w:t>合同签订后10个工作日内向发包人提供与预付款等额的预付款</w:t>
      </w:r>
      <w:r>
        <w:rPr>
          <w:rFonts w:hint="eastAsia" w:ascii="仿宋" w:hAnsi="仿宋" w:eastAsia="仿宋" w:cs="仿宋"/>
          <w:b w:val="0"/>
          <w:bCs w:val="0"/>
          <w:sz w:val="28"/>
          <w:szCs w:val="28"/>
          <w:highlight w:val="none"/>
          <w:lang w:val="en-US" w:eastAsia="zh-CN"/>
        </w:rPr>
        <w:t>担保</w:t>
      </w:r>
      <w:r>
        <w:rPr>
          <w:rFonts w:hint="eastAsia" w:ascii="仿宋" w:hAnsi="仿宋" w:eastAsia="仿宋" w:cs="仿宋"/>
          <w:b w:val="0"/>
          <w:bCs w:val="0"/>
          <w:sz w:val="28"/>
          <w:szCs w:val="28"/>
          <w:highlight w:val="none"/>
          <w:lang w:eastAsia="zh-CN"/>
        </w:rPr>
        <w:t>。</w:t>
      </w:r>
      <w:r>
        <w:rPr>
          <w:rFonts w:hint="eastAsia" w:ascii="仿宋" w:hAnsi="仿宋" w:eastAsia="仿宋" w:cs="仿宋"/>
          <w:b w:val="0"/>
          <w:bCs w:val="0"/>
          <w:sz w:val="28"/>
          <w:szCs w:val="28"/>
          <w:highlight w:val="none"/>
          <w:u w:val="none"/>
          <w:lang w:val="en-US" w:eastAsia="zh-CN"/>
        </w:rPr>
        <w:t>要求如下：</w:t>
      </w:r>
    </w:p>
    <w:p>
      <w:pPr>
        <w:pStyle w:val="47"/>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（1）承包人提供的预付款保函必须为全国范围内的国有控股银行或珠海市范围内的商业银行或发包人认可的珠海市全资国有担保公司开具的无条件、不可撤销且符合发包人要求的预付款担保。</w:t>
      </w:r>
    </w:p>
    <w:p>
      <w:pPr>
        <w:pStyle w:val="47"/>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（2）预付款全部扣回并经发包人确认后，由承包人申请，经发包人书面确认后30个工作日内无息退还（有未决、索偿事宜除外）预付款担保。在预付款完全扣回之前，承包人应保证预付款担保持续有效。</w:t>
      </w:r>
    </w:p>
    <w:p>
      <w:pPr>
        <w:pStyle w:val="47"/>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（3）如担保机构仅同意出具有固定期限的预付款保函（该固定期限须经发包人认可），承包人应在预付款保函到期前至少提前一个月进行续期(续期的全部费用由承包人承担）。</w:t>
      </w:r>
    </w:p>
    <w:bookmarkEnd w:id="1358"/>
    <w:bookmarkEnd w:id="1359"/>
    <w:bookmarkEnd w:id="1360"/>
    <w:bookmarkEnd w:id="1361"/>
    <w:bookmarkEnd w:id="1362"/>
    <w:bookmarkEnd w:id="1363"/>
    <w:bookmarkEnd w:id="1364"/>
    <w:bookmarkEnd w:id="1365"/>
    <w:bookmarkEnd w:id="1366"/>
    <w:bookmarkEnd w:id="1367"/>
    <w:p>
      <w:pPr>
        <w:spacing w:after="120" w:line="360" w:lineRule="auto"/>
        <w:ind w:firstLine="560" w:firstLineChars="200"/>
        <w:outlineLvl w:val="2"/>
        <w:rPr>
          <w:rFonts w:ascii="仿宋" w:hAnsi="仿宋" w:eastAsia="仿宋" w:cs="仿宋"/>
          <w:sz w:val="28"/>
          <w:szCs w:val="28"/>
          <w:highlight w:val="none"/>
        </w:rPr>
      </w:pPr>
      <w:bookmarkStart w:id="1368" w:name="_Toc23179"/>
      <w:bookmarkStart w:id="1369" w:name="_Toc20417"/>
      <w:bookmarkStart w:id="1370" w:name="_Toc21435"/>
      <w:r>
        <w:rPr>
          <w:rFonts w:hint="eastAsia" w:ascii="仿宋" w:hAnsi="仿宋" w:eastAsia="仿宋" w:cs="仿宋"/>
          <w:sz w:val="28"/>
          <w:szCs w:val="28"/>
          <w:highlight w:val="none"/>
        </w:rPr>
        <w:t>12.3 计量</w:t>
      </w:r>
      <w:bookmarkEnd w:id="1368"/>
      <w:bookmarkEnd w:id="1369"/>
      <w:bookmarkEnd w:id="1370"/>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12.3.1 计量原则</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工程量计算规则：</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适用于本工程的工程量、材料、人工计算规则是招标预算编制采用的工程量清单计价规范、广东省对应专业的计价依据和办法及珠海市相关规定中所规定的工程量计算规则。该工程量计算规则适用于合同下任何性质的工程以及合同外工作、洽商和变更的计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12.3.2 计量周期</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关于计量周期的约定：</w:t>
      </w:r>
      <w:r>
        <w:rPr>
          <w:rFonts w:hint="eastAsia" w:ascii="仿宋" w:hAnsi="仿宋" w:eastAsia="仿宋" w:cs="仿宋"/>
          <w:sz w:val="28"/>
          <w:szCs w:val="28"/>
          <w:highlight w:val="none"/>
          <w:u w:val="single"/>
        </w:rPr>
        <w:t xml:space="preserve">  </w:t>
      </w:r>
      <w:r>
        <w:rPr>
          <w:rFonts w:ascii="仿宋" w:hAnsi="仿宋" w:eastAsia="仿宋" w:cs="仿宋"/>
          <w:color w:val="000000"/>
          <w:sz w:val="28"/>
          <w:szCs w:val="28"/>
          <w:highlight w:val="none"/>
          <w:u w:val="single"/>
        </w:rPr>
        <w:t>每月</w:t>
      </w:r>
      <w:r>
        <w:rPr>
          <w:rFonts w:hint="eastAsia" w:ascii="仿宋" w:hAnsi="仿宋" w:eastAsia="仿宋" w:cs="仿宋"/>
          <w:color w:val="000000"/>
          <w:sz w:val="28"/>
          <w:szCs w:val="28"/>
          <w:highlight w:val="none"/>
          <w:u w:val="single"/>
          <w:lang w:val="en-US" w:eastAsia="zh-CN"/>
        </w:rPr>
        <w:t>2</w:t>
      </w:r>
      <w:r>
        <w:rPr>
          <w:rFonts w:hint="eastAsia" w:ascii="仿宋" w:hAnsi="仿宋" w:eastAsia="仿宋" w:cs="仿宋"/>
          <w:color w:val="000000"/>
          <w:sz w:val="28"/>
          <w:szCs w:val="28"/>
          <w:highlight w:val="none"/>
          <w:u w:val="single"/>
        </w:rPr>
        <w:t>5</w:t>
      </w:r>
      <w:r>
        <w:rPr>
          <w:rFonts w:ascii="仿宋" w:hAnsi="仿宋" w:eastAsia="仿宋" w:cs="仿宋"/>
          <w:color w:val="000000"/>
          <w:sz w:val="28"/>
          <w:szCs w:val="28"/>
          <w:highlight w:val="none"/>
          <w:u w:val="single"/>
        </w:rPr>
        <w:t>日报送进度款申请</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12.3.3 单价合同的计量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w:t>
      </w:r>
      <w:commentRangeStart w:id="34"/>
      <w:r>
        <w:rPr>
          <w:rFonts w:hint="eastAsia" w:ascii="仿宋" w:hAnsi="仿宋" w:eastAsia="仿宋" w:cs="仿宋"/>
          <w:sz w:val="28"/>
          <w:szCs w:val="28"/>
          <w:highlight w:val="none"/>
        </w:rPr>
        <w:t>单价合同计量</w:t>
      </w:r>
      <w:commentRangeEnd w:id="34"/>
      <w:r>
        <w:commentReference w:id="34"/>
      </w:r>
      <w:r>
        <w:rPr>
          <w:rFonts w:hint="eastAsia" w:ascii="仿宋" w:hAnsi="仿宋" w:eastAsia="仿宋" w:cs="仿宋"/>
          <w:sz w:val="28"/>
          <w:szCs w:val="28"/>
          <w:highlight w:val="none"/>
        </w:rPr>
        <w:t>的约定：</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监理人应在收到承包人提交的工程量报告后7天内完成对承包人提交的工程量报表的审核并报送发包人，发包人自收到工程量报表后7天内完成审核，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560" w:firstLineChars="200"/>
        <w:jc w:val="left"/>
        <w:rPr>
          <w:rFonts w:hint="eastAsia" w:ascii="仿宋" w:hAnsi="仿宋" w:eastAsia="仿宋" w:cs="仿宋"/>
          <w:color w:val="000000"/>
          <w:kern w:val="0"/>
          <w:sz w:val="30"/>
          <w:szCs w:val="32"/>
          <w:highlight w:val="none"/>
          <w:lang w:val="en-US" w:eastAsia="zh-CN"/>
        </w:rPr>
      </w:pPr>
      <w:r>
        <w:rPr>
          <w:rFonts w:hint="eastAsia" w:ascii="仿宋" w:hAnsi="仿宋" w:eastAsia="仿宋" w:cs="仿宋"/>
          <w:kern w:val="0"/>
          <w:sz w:val="28"/>
          <w:szCs w:val="28"/>
          <w:highlight w:val="none"/>
        </w:rPr>
        <w:t>（3）监理人未在收到承包人提交的工程量报表后的7天内完成审核的，监理人逾期未回复的，承包人应及时书面催告，监理人经催告后超过7天仍未回复的，承包人有权向发包人提交工程量报表，发包人应在收到后14天内完成审核，发包人逾期未回复的，承包人</w:t>
      </w:r>
      <w:r>
        <w:rPr>
          <w:rFonts w:hint="eastAsia" w:ascii="仿宋" w:hAnsi="仿宋" w:eastAsia="仿宋" w:cs="仿宋"/>
          <w:kern w:val="0"/>
          <w:sz w:val="28"/>
          <w:szCs w:val="28"/>
          <w:highlight w:val="none"/>
          <w:lang w:val="en-US" w:eastAsia="zh-CN"/>
        </w:rPr>
        <w:t>应及时催告。</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12.3.4 总价合同的计量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12.3.5通用条款本条不适用。</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12.3.6 其他价格形式合同的计量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其他价格形式的计量方式和程序：</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after="120" w:line="360" w:lineRule="auto"/>
        <w:ind w:firstLine="560" w:firstLineChars="200"/>
        <w:outlineLvl w:val="2"/>
        <w:rPr>
          <w:rFonts w:ascii="仿宋" w:hAnsi="仿宋" w:eastAsia="仿宋" w:cs="仿宋"/>
          <w:sz w:val="28"/>
          <w:szCs w:val="28"/>
          <w:highlight w:val="none"/>
        </w:rPr>
      </w:pPr>
      <w:bookmarkStart w:id="1371" w:name="_Toc22621"/>
      <w:bookmarkStart w:id="1372" w:name="_Toc27199"/>
      <w:bookmarkStart w:id="1373" w:name="_Toc4925"/>
      <w:r>
        <w:rPr>
          <w:rFonts w:hint="eastAsia" w:ascii="仿宋" w:hAnsi="仿宋" w:eastAsia="仿宋" w:cs="仿宋"/>
          <w:sz w:val="28"/>
          <w:szCs w:val="28"/>
          <w:highlight w:val="none"/>
        </w:rPr>
        <w:t>12.4 工程进度款支付</w:t>
      </w:r>
      <w:bookmarkEnd w:id="1371"/>
      <w:bookmarkEnd w:id="1372"/>
      <w:bookmarkEnd w:id="1373"/>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12.4.4 进度款审核和支付</w:t>
      </w:r>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（1）监理人审查并报送发包人的期限：</w:t>
      </w:r>
      <w:r>
        <w:rPr>
          <w:rFonts w:hint="eastAsia" w:ascii="仿宋" w:hAnsi="仿宋" w:eastAsia="仿宋" w:cs="仿宋"/>
          <w:sz w:val="28"/>
          <w:szCs w:val="28"/>
          <w:highlight w:val="none"/>
          <w:u w:val="single"/>
        </w:rPr>
        <w:t xml:space="preserve"> 7个工作日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发包人完成审批并签发进度款支付证书的期限：</w:t>
      </w:r>
      <w:r>
        <w:rPr>
          <w:rFonts w:hint="eastAsia" w:ascii="仿宋" w:hAnsi="仿宋" w:eastAsia="仿宋" w:cs="仿宋"/>
          <w:sz w:val="28"/>
          <w:szCs w:val="28"/>
          <w:highlight w:val="none"/>
          <w:u w:val="single"/>
        </w:rPr>
        <w:t xml:space="preserve"> 8个工作日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监理人审查修正后的进度付款申请单及补充资料并报送发包人的期限：</w:t>
      </w:r>
      <w:r>
        <w:rPr>
          <w:rFonts w:hint="eastAsia" w:ascii="仿宋" w:hAnsi="仿宋" w:eastAsia="仿宋" w:cs="仿宋"/>
          <w:sz w:val="28"/>
          <w:szCs w:val="28"/>
          <w:highlight w:val="none"/>
          <w:u w:val="single"/>
        </w:rPr>
        <w:t xml:space="preserve">7个工作日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发包人完成审批修正后的进度付款申请单及补充资料并签发进度款支付证书的期限：</w:t>
      </w:r>
      <w:r>
        <w:rPr>
          <w:rFonts w:hint="eastAsia" w:ascii="仿宋" w:hAnsi="仿宋" w:eastAsia="仿宋" w:cs="仿宋"/>
          <w:sz w:val="28"/>
          <w:szCs w:val="28"/>
          <w:highlight w:val="none"/>
          <w:u w:val="single"/>
        </w:rPr>
        <w:t xml:space="preserve">8个工作日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（2）发包人支付进度款的期限：</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按本款第（4）条约定执行</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发包人逾期支付进度款的违约金的计算方式：发包人逾期支付的，承包人应及时书面催告，发包人经书面催告超过7个工作日仍未支付的，自书面催告后第8个工作日起，以发包人应付未付款项为基数，按照同期全国银行间同业拆借中心公布的贷款市场报价年利率</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一年期）</w:t>
      </w:r>
      <w:r>
        <w:rPr>
          <w:rFonts w:hint="eastAsia" w:ascii="仿宋" w:hAnsi="仿宋" w:eastAsia="仿宋" w:cs="仿宋"/>
          <w:sz w:val="28"/>
          <w:szCs w:val="28"/>
          <w:highlight w:val="none"/>
        </w:rPr>
        <w:t>计算违约金。</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w:t>
      </w:r>
      <w:commentRangeStart w:id="35"/>
      <w:r>
        <w:rPr>
          <w:rFonts w:hint="eastAsia" w:ascii="仿宋" w:hAnsi="仿宋" w:eastAsia="仿宋" w:cs="仿宋"/>
          <w:sz w:val="28"/>
          <w:szCs w:val="28"/>
          <w:highlight w:val="none"/>
        </w:rPr>
        <w:t>4）补充约定：</w:t>
      </w:r>
      <w:commentRangeEnd w:id="35"/>
      <w:r>
        <w:commentReference w:id="35"/>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①</w:t>
      </w:r>
      <w:r>
        <w:rPr>
          <w:rFonts w:hint="eastAsia" w:ascii="仿宋" w:hAnsi="仿宋" w:eastAsia="仿宋" w:cs="仿宋"/>
          <w:sz w:val="28"/>
          <w:szCs w:val="28"/>
          <w:highlight w:val="none"/>
          <w:lang w:val="en-US" w:eastAsia="zh-CN"/>
        </w:rPr>
        <w:t>承包</w:t>
      </w:r>
      <w:r>
        <w:rPr>
          <w:rFonts w:hint="eastAsia" w:ascii="仿宋" w:hAnsi="仿宋" w:eastAsia="仿宋" w:cs="仿宋"/>
          <w:sz w:val="28"/>
          <w:szCs w:val="28"/>
          <w:highlight w:val="none"/>
        </w:rPr>
        <w:t>人于每月25日就当月完成合格工程量向监理单位和</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人进行申报，</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人按经审核核定的已完合格工程量的80%进行支付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绿色施工安全防护措施费</w:t>
      </w:r>
      <w:r>
        <w:rPr>
          <w:rFonts w:hint="eastAsia" w:ascii="仿宋" w:hAnsi="仿宋" w:eastAsia="仿宋" w:cs="仿宋"/>
          <w:sz w:val="28"/>
          <w:szCs w:val="28"/>
          <w:highlight w:val="none"/>
          <w:lang w:val="en-US" w:eastAsia="zh-CN"/>
        </w:rPr>
        <w:t>按专用条款6.1.6款约定支付，其他</w:t>
      </w:r>
      <w:r>
        <w:rPr>
          <w:rFonts w:hint="eastAsia" w:ascii="仿宋" w:hAnsi="仿宋" w:eastAsia="仿宋" w:cs="仿宋"/>
          <w:sz w:val="28"/>
          <w:szCs w:val="28"/>
          <w:highlight w:val="none"/>
        </w:rPr>
        <w:t>措施费按当月经发包人批准的已完成工程量</w:t>
      </w:r>
      <w:r>
        <w:rPr>
          <w:rFonts w:hint="eastAsia" w:ascii="仿宋" w:hAnsi="仿宋" w:eastAsia="仿宋" w:cs="仿宋"/>
          <w:sz w:val="28"/>
          <w:szCs w:val="28"/>
          <w:highlight w:val="none"/>
          <w:lang w:val="en-US" w:eastAsia="zh-CN"/>
        </w:rPr>
        <w:t>与进度款同比例支付），签证、变更按政府投资项目管理办法相关规定执行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进度款累计支付不超过审定总价的80%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当累计支付进度款超过签约合同价的80%时，暂停支付变更、签证款项。</w:t>
      </w:r>
      <w:r>
        <w:rPr>
          <w:rFonts w:hint="eastAsia" w:ascii="仿宋" w:hAnsi="仿宋" w:eastAsia="仿宋" w:cs="仿宋"/>
          <w:sz w:val="28"/>
          <w:szCs w:val="28"/>
          <w:highlight w:val="none"/>
          <w:lang w:val="en-US" w:eastAsia="zh-CN"/>
        </w:rPr>
        <w:t>发包</w:t>
      </w:r>
      <w:r>
        <w:rPr>
          <w:rFonts w:hint="eastAsia" w:ascii="仿宋" w:hAnsi="仿宋" w:eastAsia="仿宋" w:cs="仿宋"/>
          <w:sz w:val="28"/>
          <w:szCs w:val="28"/>
          <w:highlight w:val="none"/>
        </w:rPr>
        <w:t>人在签发竣工付款证书后15个工作日内，支付至本工程结算总额的97%。最终结算金额以区财政部门或区投审中心审定为准。本工程结算总额的3%作为质量保证金</w:t>
      </w:r>
      <w:r>
        <w:rPr>
          <w:rFonts w:hint="eastAsia" w:ascii="仿宋" w:hAnsi="仿宋" w:eastAsia="仿宋" w:cs="仿宋"/>
          <w:sz w:val="28"/>
          <w:szCs w:val="28"/>
          <w:highlight w:val="none"/>
          <w:lang w:val="en-US" w:eastAsia="zh-CN"/>
        </w:rPr>
        <w:t>按专用条款15.3.3条约定支付承包人</w:t>
      </w:r>
      <w:r>
        <w:rPr>
          <w:rFonts w:hint="eastAsia" w:ascii="仿宋" w:hAnsi="仿宋" w:eastAsia="仿宋" w:cs="仿宋"/>
          <w:sz w:val="28"/>
          <w:szCs w:val="28"/>
          <w:highlight w:val="none"/>
        </w:rPr>
        <w:t>。</w:t>
      </w:r>
    </w:p>
    <w:p>
      <w:pPr>
        <w:pStyle w:val="47"/>
        <w:numPr>
          <w:ilvl w:val="-1"/>
          <w:numId w:val="0"/>
        </w:numPr>
        <w:spacing w:line="240" w:lineRule="auto"/>
        <w:ind w:firstLine="560" w:firstLineChars="200"/>
        <w:rPr>
          <w:rFonts w:hint="eastAsia" w:ascii="仿宋" w:hAnsi="仿宋" w:eastAsia="仿宋" w:cs="仿宋"/>
          <w:sz w:val="28"/>
          <w:szCs w:val="28"/>
          <w:highlight w:val="none"/>
          <w:u w:val="single"/>
          <w:lang w:val="en-US" w:eastAsia="zh-CN"/>
        </w:rPr>
      </w:pP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u w:val="single"/>
          <w:lang w:val="en-US" w:eastAsia="zh-CN"/>
        </w:rPr>
        <w:t>本工程</w:t>
      </w:r>
      <w:r>
        <w:rPr>
          <w:rFonts w:hint="eastAsia" w:ascii="仿宋" w:hAnsi="仿宋" w:eastAsia="仿宋" w:cs="仿宋"/>
          <w:sz w:val="28"/>
          <w:szCs w:val="28"/>
          <w:highlight w:val="none"/>
          <w:u w:val="single"/>
        </w:rPr>
        <w:t>最终结算价不得超出</w:t>
      </w:r>
      <w:r>
        <w:rPr>
          <w:rFonts w:hint="eastAsia" w:ascii="仿宋" w:hAnsi="仿宋" w:eastAsia="仿宋" w:cs="仿宋"/>
          <w:sz w:val="28"/>
          <w:szCs w:val="28"/>
          <w:highlight w:val="none"/>
          <w:u w:val="single"/>
          <w:lang w:val="en-US" w:eastAsia="zh-CN"/>
        </w:rPr>
        <w:t>珠海市斗门区政府投资项目审核中心（简称“区投审中心”）</w:t>
      </w:r>
      <w:r>
        <w:rPr>
          <w:rFonts w:hint="eastAsia" w:ascii="仿宋" w:hAnsi="仿宋" w:eastAsia="仿宋" w:cs="仿宋"/>
          <w:sz w:val="28"/>
          <w:szCs w:val="28"/>
          <w:highlight w:val="none"/>
          <w:u w:val="single"/>
        </w:rPr>
        <w:t>审核核定的费用，若实际费用超过区投审中心结算审核批复中的费用，则按审核批复中的费用结算</w:t>
      </w:r>
      <w:r>
        <w:rPr>
          <w:rFonts w:hint="eastAsia" w:ascii="仿宋" w:hAnsi="仿宋" w:eastAsia="仿宋" w:cs="仿宋"/>
          <w:sz w:val="28"/>
          <w:szCs w:val="28"/>
          <w:highlight w:val="none"/>
          <w:u w:val="single"/>
          <w:lang w:eastAsia="zh-CN"/>
        </w:rPr>
        <w:t>。</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②以上付款流程如需政府相关部门审核，以政府相关部门意见为准。</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③本项目所有合同款项通过政府相关资金审批流程后直接拨付给承包人。每次付款前，承包人应提供相应金额且符合发包人所在地税务主管机关和政府审核流程要求的增值税发票，否则由此产生的拒绝付款责任由承包人自行承担。</w:t>
      </w:r>
    </w:p>
    <w:p>
      <w:pPr>
        <w:pStyle w:val="22"/>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④</w:t>
      </w:r>
      <w:r>
        <w:rPr>
          <w:rFonts w:hint="eastAsia" w:ascii="仿宋" w:hAnsi="仿宋" w:eastAsia="仿宋" w:cs="仿宋"/>
          <w:color w:val="000000"/>
          <w:sz w:val="28"/>
          <w:szCs w:val="28"/>
          <w:highlight w:val="none"/>
        </w:rPr>
        <w:t>因本工程使用的是财政资金，本合同</w:t>
      </w:r>
      <w:r>
        <w:rPr>
          <w:rFonts w:hint="eastAsia" w:ascii="仿宋" w:hAnsi="仿宋" w:eastAsia="仿宋" w:cs="仿宋"/>
          <w:color w:val="000000"/>
          <w:sz w:val="28"/>
          <w:szCs w:val="28"/>
          <w:highlight w:val="none"/>
          <w:lang w:val="en-US" w:eastAsia="zh-CN"/>
        </w:rPr>
        <w:t>中发包人</w:t>
      </w:r>
      <w:r>
        <w:rPr>
          <w:rFonts w:hint="eastAsia" w:ascii="仿宋" w:hAnsi="仿宋" w:eastAsia="仿宋" w:cs="仿宋"/>
          <w:color w:val="000000"/>
          <w:sz w:val="28"/>
          <w:szCs w:val="28"/>
          <w:highlight w:val="none"/>
        </w:rPr>
        <w:t>付款时间（期间）指的是</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向财政部门转呈</w:t>
      </w:r>
      <w:r>
        <w:rPr>
          <w:rFonts w:hint="eastAsia" w:ascii="仿宋" w:hAnsi="仿宋" w:eastAsia="仿宋" w:cs="仿宋"/>
          <w:color w:val="000000"/>
          <w:sz w:val="28"/>
          <w:szCs w:val="28"/>
          <w:highlight w:val="none"/>
          <w:lang w:val="en-US" w:eastAsia="zh-CN"/>
        </w:rPr>
        <w:t>承包人</w:t>
      </w:r>
      <w:r>
        <w:rPr>
          <w:rFonts w:hint="eastAsia" w:ascii="仿宋" w:hAnsi="仿宋" w:eastAsia="仿宋" w:cs="仿宋"/>
          <w:color w:val="000000"/>
          <w:sz w:val="28"/>
          <w:szCs w:val="28"/>
          <w:highlight w:val="none"/>
        </w:rPr>
        <w:t>的付款申请材料的时间（期间），财政部门完成付款审批流程并最终支付的时间不包含在本合同约定的付款时间（期间）之中，以上风险承包人应在投标时给予充分考虑，并不得以此为由拖延工期和索赔相关费用。</w:t>
      </w:r>
    </w:p>
    <w:p>
      <w:pPr>
        <w:pStyle w:val="22"/>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⑤</w:t>
      </w:r>
      <w:r>
        <w:rPr>
          <w:rFonts w:hint="eastAsia" w:ascii="仿宋" w:hAnsi="仿宋" w:eastAsia="仿宋" w:cs="仿宋"/>
          <w:color w:val="000000"/>
          <w:sz w:val="28"/>
          <w:szCs w:val="28"/>
          <w:highlight w:val="none"/>
        </w:rPr>
        <w:t>工资支付专户资金：按</w:t>
      </w:r>
      <w:r>
        <w:rPr>
          <w:rFonts w:hint="eastAsia" w:ascii="仿宋" w:hAnsi="仿宋" w:eastAsia="仿宋" w:cs="仿宋"/>
          <w:color w:val="000000"/>
          <w:sz w:val="28"/>
          <w:szCs w:val="28"/>
          <w:highlight w:val="none"/>
          <w:lang w:val="en-US" w:eastAsia="zh-CN"/>
        </w:rPr>
        <w:t>协议书第四条第3点</w:t>
      </w:r>
      <w:r>
        <w:rPr>
          <w:rFonts w:hint="eastAsia" w:ascii="仿宋" w:hAnsi="仿宋" w:eastAsia="仿宋" w:cs="仿宋"/>
          <w:color w:val="000000"/>
          <w:sz w:val="28"/>
          <w:szCs w:val="28"/>
          <w:highlight w:val="none"/>
        </w:rPr>
        <w:t>执行。</w:t>
      </w:r>
    </w:p>
    <w:p>
      <w:pPr>
        <w:pStyle w:val="22"/>
        <w:numPr>
          <w:ilvl w:val="-1"/>
          <w:numId w:val="0"/>
        </w:numPr>
        <w:ind w:left="0" w:leftChars="0" w:firstLine="560" w:firstLineChars="200"/>
        <w:rPr>
          <w:rFonts w:hint="eastAsia" w:ascii="仿宋" w:hAnsi="仿宋" w:eastAsia="仿宋" w:cs="仿宋"/>
          <w:sz w:val="28"/>
          <w:szCs w:val="28"/>
          <w:highlight w:val="none"/>
          <w:lang w:eastAsia="zh-CN"/>
        </w:rPr>
      </w:pPr>
      <w:commentRangeStart w:id="36"/>
      <w:r>
        <w:rPr>
          <w:rFonts w:hint="eastAsia" w:ascii="仿宋" w:hAnsi="仿宋" w:eastAsia="仿宋" w:cs="仿宋"/>
          <w:color w:val="000000"/>
          <w:sz w:val="28"/>
          <w:szCs w:val="28"/>
          <w:highlight w:val="none"/>
          <w:lang w:val="en-US" w:eastAsia="zh-CN"/>
        </w:rPr>
        <w:t>⑥</w:t>
      </w:r>
      <w:commentRangeEnd w:id="36"/>
      <w:r>
        <w:commentReference w:id="36"/>
      </w:r>
      <w:r>
        <w:rPr>
          <w:rFonts w:hint="eastAsia" w:ascii="仿宋" w:hAnsi="仿宋" w:eastAsia="仿宋" w:cs="仿宋"/>
          <w:sz w:val="28"/>
          <w:szCs w:val="28"/>
          <w:highlight w:val="none"/>
        </w:rPr>
        <w:t>设计变更经有关部门审批后，其变更预算经发包人组织具有相应资质的造价咨询单位编制预算书</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并报主管预算部门审批后可按不超过当期产值30%的比例支付变更工程费用进度款，每期进度款中，监理或造价单位应单独计列变更工程量及计价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剩余款项待结算后支付。</w:t>
      </w:r>
      <w:r>
        <w:rPr>
          <w:rFonts w:hint="eastAsia" w:ascii="仿宋" w:hAnsi="仿宋" w:eastAsia="仿宋" w:cs="仿宋"/>
          <w:color w:val="000000"/>
          <w:sz w:val="28"/>
          <w:szCs w:val="28"/>
          <w:highlight w:val="none"/>
        </w:rPr>
        <w:t>工程变更、签证手续按政府投资项目相关规定执行</w:t>
      </w:r>
      <w:r>
        <w:rPr>
          <w:rFonts w:hint="eastAsia" w:ascii="仿宋" w:hAnsi="仿宋" w:eastAsia="仿宋" w:cs="仿宋"/>
          <w:color w:val="000000"/>
          <w:sz w:val="28"/>
          <w:szCs w:val="28"/>
          <w:highlight w:val="none"/>
          <w:lang w:eastAsia="zh-CN"/>
        </w:rPr>
        <w:t>。</w:t>
      </w:r>
    </w:p>
    <w:p>
      <w:pPr>
        <w:pStyle w:val="22"/>
        <w:numPr>
          <w:ilvl w:val="0"/>
          <w:numId w:val="0"/>
        </w:numPr>
        <w:ind w:firstLine="560" w:firstLineChars="20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val="en-US" w:eastAsia="zh-CN"/>
        </w:rPr>
        <w:t>⑦</w:t>
      </w:r>
      <w:r>
        <w:rPr>
          <w:rFonts w:hint="eastAsia" w:ascii="仿宋" w:hAnsi="仿宋" w:eastAsia="仿宋" w:cs="仿宋"/>
          <w:color w:val="000000"/>
          <w:sz w:val="28"/>
          <w:szCs w:val="28"/>
          <w:highlight w:val="none"/>
        </w:rPr>
        <w:t>人工和材料调差支付：人工和材料调差金额在验收合格且办理全部工程结算手续</w:t>
      </w:r>
      <w:r>
        <w:rPr>
          <w:rFonts w:hint="eastAsia" w:ascii="仿宋" w:hAnsi="仿宋" w:eastAsia="仿宋" w:cs="仿宋"/>
          <w:color w:val="000000"/>
          <w:sz w:val="28"/>
          <w:szCs w:val="28"/>
          <w:highlight w:val="none"/>
          <w:lang w:val="en-US" w:eastAsia="zh-CN"/>
        </w:rPr>
        <w:t>时</w:t>
      </w:r>
      <w:r>
        <w:rPr>
          <w:rFonts w:hint="eastAsia" w:ascii="仿宋" w:hAnsi="仿宋" w:eastAsia="仿宋" w:cs="仿宋"/>
          <w:color w:val="000000"/>
          <w:sz w:val="28"/>
          <w:szCs w:val="28"/>
          <w:highlight w:val="none"/>
        </w:rPr>
        <w:t>一次性结算</w:t>
      </w:r>
      <w:r>
        <w:rPr>
          <w:rFonts w:hint="eastAsia" w:ascii="仿宋" w:hAnsi="仿宋" w:eastAsia="仿宋" w:cs="仿宋"/>
          <w:color w:val="000000"/>
          <w:sz w:val="28"/>
          <w:szCs w:val="28"/>
          <w:highlight w:val="none"/>
          <w:lang w:eastAsia="zh-CN"/>
        </w:rPr>
        <w:t>。</w:t>
      </w:r>
    </w:p>
    <w:p>
      <w:pPr>
        <w:pStyle w:val="22"/>
        <w:numPr>
          <w:ilvl w:val="0"/>
          <w:numId w:val="0"/>
        </w:numPr>
        <w:ind w:firstLine="560" w:firstLineChars="200"/>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⑧本工程实施过程中，发包人、监理人如发现承包人存在质量、安全等方面违约问题，均有权依据本合同对承包人下发《罚款通知单》，经各方确认后，在工程进度款或结算款中予以扣除。</w:t>
      </w:r>
    </w:p>
    <w:p>
      <w:pPr>
        <w:pStyle w:val="22"/>
        <w:numPr>
          <w:ilvl w:val="-1"/>
          <w:numId w:val="0"/>
        </w:numPr>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⑨</w:t>
      </w:r>
      <w:r>
        <w:rPr>
          <w:rFonts w:hint="eastAsia" w:ascii="仿宋" w:hAnsi="仿宋" w:eastAsia="仿宋" w:cs="仿宋"/>
          <w:color w:val="000000"/>
          <w:sz w:val="28"/>
          <w:szCs w:val="28"/>
          <w:highlight w:val="none"/>
        </w:rPr>
        <w:t>根据有关规定，审计机关对政府投资项目进行审计的，其审计结果对建设、勘察、设计、监理和施工单位具有约束力，并作为有关单位办理工程结算和竣工财务决算的依据，若出现超付，</w:t>
      </w:r>
      <w:r>
        <w:rPr>
          <w:rFonts w:hint="eastAsia" w:ascii="仿宋" w:hAnsi="仿宋" w:eastAsia="仿宋" w:cs="仿宋"/>
          <w:color w:val="000000"/>
          <w:sz w:val="28"/>
          <w:szCs w:val="28"/>
          <w:highlight w:val="none"/>
          <w:lang w:eastAsia="zh-CN"/>
        </w:rPr>
        <w:t>承包人</w:t>
      </w:r>
      <w:r>
        <w:rPr>
          <w:rFonts w:hint="eastAsia" w:ascii="仿宋" w:hAnsi="仿宋" w:eastAsia="仿宋" w:cs="仿宋"/>
          <w:color w:val="000000"/>
          <w:sz w:val="28"/>
          <w:szCs w:val="28"/>
          <w:highlight w:val="none"/>
        </w:rPr>
        <w:t>要在发包人发出退款通知之日起2个月内无条件退还超付部分的款项。如不退还，发包人将报请主管部门由承包人承担相关法律法规责任。</w:t>
      </w:r>
    </w:p>
    <w:p>
      <w:pPr>
        <w:pStyle w:val="22"/>
        <w:numPr>
          <w:ilvl w:val="-1"/>
          <w:numId w:val="0"/>
        </w:numPr>
        <w:spacing w:line="360" w:lineRule="auto"/>
        <w:ind w:firstLine="560" w:firstLineChars="200"/>
        <w:rPr>
          <w:rFonts w:hint="default" w:ascii="仿宋" w:hAnsi="仿宋" w:eastAsia="仿宋" w:cs="仿宋"/>
          <w:color w:val="000000"/>
          <w:sz w:val="28"/>
          <w:szCs w:val="28"/>
          <w:highlight w:val="none"/>
          <w:lang w:val="en-US" w:eastAsia="zh-CN"/>
        </w:rPr>
      </w:pPr>
      <w:commentRangeStart w:id="37"/>
      <w:r>
        <w:rPr>
          <w:rFonts w:hint="eastAsia" w:ascii="仿宋" w:hAnsi="仿宋" w:eastAsia="仿宋" w:cs="仿宋"/>
          <w:color w:val="000000"/>
          <w:sz w:val="28"/>
          <w:szCs w:val="28"/>
          <w:highlight w:val="none"/>
          <w:lang w:val="en-US" w:eastAsia="zh-CN"/>
        </w:rPr>
        <w:t>⑩</w:t>
      </w:r>
      <w:commentRangeEnd w:id="37"/>
      <w:r>
        <w:commentReference w:id="37"/>
      </w:r>
      <w:r>
        <w:rPr>
          <w:rFonts w:hint="eastAsia" w:ascii="仿宋" w:hAnsi="仿宋" w:eastAsia="仿宋" w:cs="仿宋"/>
          <w:color w:val="000000"/>
          <w:sz w:val="28"/>
          <w:szCs w:val="28"/>
          <w:highlight w:val="none"/>
          <w:lang w:val="en-US" w:eastAsia="zh-CN"/>
        </w:rPr>
        <w:t>承包人需在银行开设专用于本工程款收支的监管账户，发包人、承包人和银行三方签订款项监管协议。发包人负责监督专款专用，开户银行配合发包人和行业主管部门实施监督，并提供账户资金收支和资金流向信息。</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12.4.6 支付分解表的编制</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总价合同支付分解表的编制与审批：</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单价合同的总价项目支付分解表的编制与审批：</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bookmarkEnd w:id="1191"/>
    <w:p>
      <w:pPr>
        <w:pStyle w:val="5"/>
        <w:spacing w:before="120" w:after="120" w:line="360" w:lineRule="auto"/>
        <w:rPr>
          <w:rFonts w:ascii="仿宋" w:hAnsi="仿宋" w:eastAsia="仿宋" w:cs="仿宋"/>
          <w:b w:val="0"/>
          <w:sz w:val="28"/>
          <w:szCs w:val="28"/>
          <w:highlight w:val="none"/>
        </w:rPr>
      </w:pPr>
      <w:bookmarkStart w:id="1374" w:name="_Toc15917"/>
      <w:bookmarkStart w:id="1375" w:name="_Toc5807"/>
      <w:bookmarkStart w:id="1376" w:name="_Toc25939"/>
      <w:bookmarkStart w:id="1377" w:name="_Toc304295593"/>
      <w:bookmarkStart w:id="1378" w:name="_Toc297123564"/>
      <w:bookmarkStart w:id="1379" w:name="_Toc296891259"/>
      <w:bookmarkStart w:id="1380" w:name="_Toc312678053"/>
      <w:bookmarkStart w:id="1381" w:name="_Toc296944558"/>
      <w:bookmarkStart w:id="1382" w:name="_Toc292559424"/>
      <w:bookmarkStart w:id="1383" w:name="_Toc303539172"/>
      <w:bookmarkStart w:id="1384" w:name="_Toc292559929"/>
      <w:bookmarkStart w:id="1385" w:name="_Toc297216223"/>
      <w:bookmarkStart w:id="1386" w:name="_Toc296503219"/>
      <w:bookmarkStart w:id="1387" w:name="_Toc296891047"/>
      <w:bookmarkStart w:id="1388" w:name="_Toc297048405"/>
      <w:bookmarkStart w:id="1389" w:name="_Toc296346720"/>
      <w:bookmarkStart w:id="1390" w:name="_Toc297120519"/>
      <w:bookmarkStart w:id="1391" w:name="_Toc300935015"/>
      <w:bookmarkStart w:id="1392" w:name="_Toc296347218"/>
      <w:r>
        <w:rPr>
          <w:rFonts w:hint="eastAsia" w:ascii="仿宋" w:hAnsi="仿宋" w:eastAsia="仿宋" w:cs="仿宋"/>
          <w:b w:val="0"/>
          <w:sz w:val="28"/>
          <w:szCs w:val="28"/>
          <w:highlight w:val="none"/>
        </w:rPr>
        <w:t>13. 验收和工程试车</w:t>
      </w:r>
      <w:bookmarkEnd w:id="1374"/>
      <w:bookmarkEnd w:id="1375"/>
      <w:bookmarkEnd w:id="1376"/>
    </w:p>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Pr>
        <w:spacing w:after="120" w:line="360" w:lineRule="auto"/>
        <w:ind w:firstLine="560" w:firstLineChars="200"/>
        <w:outlineLvl w:val="2"/>
        <w:rPr>
          <w:rFonts w:ascii="仿宋" w:hAnsi="仿宋" w:eastAsia="仿宋" w:cs="仿宋"/>
          <w:sz w:val="28"/>
          <w:szCs w:val="28"/>
          <w:highlight w:val="none"/>
        </w:rPr>
      </w:pPr>
      <w:bookmarkStart w:id="1393" w:name="_Toc30688"/>
      <w:bookmarkStart w:id="1394" w:name="_Toc20695"/>
      <w:bookmarkStart w:id="1395" w:name="_Toc17892"/>
      <w:r>
        <w:rPr>
          <w:rFonts w:hint="eastAsia" w:ascii="仿宋" w:hAnsi="仿宋" w:eastAsia="仿宋" w:cs="仿宋"/>
          <w:sz w:val="28"/>
          <w:szCs w:val="28"/>
          <w:highlight w:val="none"/>
        </w:rPr>
        <w:t>13.1 分部分项工程验收</w:t>
      </w:r>
      <w:bookmarkEnd w:id="1393"/>
      <w:bookmarkEnd w:id="1394"/>
      <w:bookmarkEnd w:id="1395"/>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13.1.2监理人不能按时进行验收时，应提前</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小时提交书面延期要求。</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关于延期最长不得超过：</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小时。</w:t>
      </w:r>
    </w:p>
    <w:p>
      <w:pPr>
        <w:pStyle w:val="25"/>
        <w:rPr>
          <w:rFonts w:ascii="仿宋" w:hAnsi="仿宋" w:eastAsia="仿宋" w:cs="仿宋"/>
          <w:sz w:val="28"/>
          <w:szCs w:val="28"/>
          <w:highlight w:val="none"/>
        </w:rPr>
      </w:pPr>
      <w:r>
        <w:rPr>
          <w:rFonts w:hint="eastAsia" w:ascii="仿宋" w:hAnsi="仿宋" w:eastAsia="仿宋" w:cs="仿宋"/>
          <w:sz w:val="28"/>
          <w:szCs w:val="28"/>
          <w:highlight w:val="none"/>
        </w:rPr>
        <w:t>监理人未按时进行验收，也未提出延期要求的，承包人应对验收过程进行照相和录像（确保影像资料清晰完整），并在验收完成后24小时内提交监理人。若监理人从该验收过程的影像资料中发现问题的，监理人有权要求对验收过程有异议部分进行重新检查，承包人承担由此增加的费用和延误的工期。</w:t>
      </w:r>
    </w:p>
    <w:p>
      <w:pPr>
        <w:spacing w:after="120" w:line="360" w:lineRule="auto"/>
        <w:ind w:firstLine="560" w:firstLineChars="200"/>
        <w:outlineLvl w:val="2"/>
        <w:rPr>
          <w:rFonts w:ascii="仿宋" w:hAnsi="仿宋" w:eastAsia="仿宋" w:cs="仿宋"/>
          <w:sz w:val="28"/>
          <w:szCs w:val="28"/>
          <w:highlight w:val="none"/>
        </w:rPr>
      </w:pPr>
      <w:bookmarkStart w:id="1396" w:name="_Toc28128"/>
      <w:bookmarkStart w:id="1397" w:name="_Toc6934"/>
      <w:bookmarkStart w:id="1398" w:name="_Toc30118"/>
      <w:bookmarkStart w:id="1399" w:name="_Toc296503223"/>
      <w:bookmarkStart w:id="1400" w:name="_Toc292559933"/>
      <w:bookmarkStart w:id="1401" w:name="_Toc292559428"/>
      <w:bookmarkStart w:id="1402" w:name="_Toc297120523"/>
      <w:bookmarkStart w:id="1403" w:name="_Toc312678056"/>
      <w:bookmarkStart w:id="1404" w:name="_Toc300935016"/>
      <w:bookmarkStart w:id="1405" w:name="_Toc304295596"/>
      <w:bookmarkStart w:id="1406" w:name="_Toc297123565"/>
      <w:bookmarkStart w:id="1407" w:name="_Toc296347222"/>
      <w:bookmarkStart w:id="1408" w:name="_Toc303539173"/>
      <w:bookmarkStart w:id="1409" w:name="_Toc296944562"/>
      <w:bookmarkStart w:id="1410" w:name="_Toc296891051"/>
      <w:bookmarkStart w:id="1411" w:name="_Toc297216224"/>
      <w:bookmarkStart w:id="1412" w:name="_Toc296346724"/>
      <w:bookmarkStart w:id="1413" w:name="_Toc297048409"/>
      <w:bookmarkStart w:id="1414" w:name="_Toc296891263"/>
      <w:bookmarkStart w:id="1415" w:name="_Toc267251472"/>
      <w:bookmarkStart w:id="1416" w:name="_Toc267251475"/>
      <w:bookmarkStart w:id="1417" w:name="_Toc267251470"/>
      <w:bookmarkStart w:id="1418" w:name="_Toc267251476"/>
      <w:bookmarkStart w:id="1419" w:name="_Toc267251473"/>
      <w:bookmarkStart w:id="1420" w:name="_Toc267251471"/>
      <w:bookmarkStart w:id="1421" w:name="_Toc267251474"/>
      <w:r>
        <w:rPr>
          <w:rFonts w:hint="eastAsia" w:ascii="仿宋" w:hAnsi="仿宋" w:eastAsia="仿宋" w:cs="仿宋"/>
          <w:sz w:val="28"/>
          <w:szCs w:val="28"/>
          <w:highlight w:val="none"/>
        </w:rPr>
        <w:t>13.2 竣工验收</w:t>
      </w:r>
      <w:bookmarkEnd w:id="1396"/>
      <w:bookmarkEnd w:id="1397"/>
      <w:bookmarkEnd w:id="1398"/>
    </w:p>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p>
      <w:pPr>
        <w:spacing w:line="360" w:lineRule="auto"/>
        <w:ind w:firstLine="560" w:firstLineChars="200"/>
        <w:jc w:val="left"/>
        <w:rPr>
          <w:rFonts w:ascii="仿宋" w:hAnsi="仿宋" w:eastAsia="仿宋" w:cs="仿宋"/>
          <w:sz w:val="28"/>
          <w:szCs w:val="28"/>
          <w:highlight w:val="none"/>
        </w:rPr>
      </w:pPr>
      <w:bookmarkStart w:id="1422" w:name="_Toc280868704"/>
      <w:bookmarkStart w:id="1423" w:name="_Toc280868705"/>
      <w:bookmarkStart w:id="1424" w:name="_Toc280868706"/>
      <w:bookmarkStart w:id="1425" w:name="_Toc280868707"/>
      <w:bookmarkStart w:id="1426" w:name="_Toc280868708"/>
      <w:bookmarkStart w:id="1427" w:name="_Toc280868709"/>
      <w:r>
        <w:rPr>
          <w:rFonts w:hint="eastAsia" w:ascii="仿宋" w:hAnsi="仿宋" w:eastAsia="仿宋" w:cs="仿宋"/>
          <w:sz w:val="28"/>
          <w:szCs w:val="28"/>
          <w:highlight w:val="none"/>
        </w:rPr>
        <w:t>13.2.2竣工验收程序</w:t>
      </w:r>
    </w:p>
    <w:bookmarkEnd w:id="1422"/>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关于竣工验收程序的约定：</w:t>
      </w:r>
      <w:r>
        <w:rPr>
          <w:rFonts w:hint="eastAsia" w:ascii="仿宋" w:hAnsi="仿宋" w:eastAsia="仿宋" w:cs="仿宋"/>
          <w:sz w:val="28"/>
          <w:szCs w:val="28"/>
          <w:highlight w:val="none"/>
          <w:u w:val="single"/>
        </w:rPr>
        <w:t xml:space="preserve">  </w:t>
      </w:r>
      <w:r>
        <w:rPr>
          <w:rFonts w:hint="eastAsia" w:ascii="仿宋" w:hAnsi="仿宋" w:eastAsia="仿宋" w:cs="仿宋"/>
          <w:color w:val="000000"/>
          <w:sz w:val="28"/>
          <w:szCs w:val="28"/>
          <w:highlight w:val="none"/>
          <w:u w:val="single"/>
        </w:rPr>
        <w:t>按国家、珠海市有关规定和标准的规定进行验收</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发包人不按照本项约定组织竣工验收、颁发工程接收证书的违约金的计算方法：</w:t>
      </w:r>
      <w:r>
        <w:rPr>
          <w:rFonts w:hint="eastAsia" w:ascii="仿宋" w:hAnsi="仿宋" w:eastAsia="仿宋" w:cs="仿宋"/>
          <w:sz w:val="28"/>
          <w:szCs w:val="28"/>
          <w:highlight w:val="none"/>
          <w:u w:val="single"/>
        </w:rPr>
        <w:t xml:space="preserve">  发包人无需支付违约金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13.2.3竣工日期</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因发包人原因，未在监理人收到承包人提交的竣工验收申请报告56天内完成竣工验收或未提出整改意见的，或竣工验收合格无正当理由不予签发工程接收证书的，以提交竣工验收申请报告的日期为实际竣工日期。</w:t>
      </w:r>
    </w:p>
    <w:bookmarkEnd w:id="1423"/>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13.2.5移交、接收全部与部分工程</w:t>
      </w:r>
    </w:p>
    <w:bookmarkEnd w:id="1424"/>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承包人向发包人移交工程的期限：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发包人未按本合同约定接收全部或部分工程的，违约金的计算方法为：</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sz w:val="28"/>
          <w:szCs w:val="28"/>
          <w:highlight w:val="none"/>
        </w:rPr>
      </w:pPr>
      <w:r>
        <w:rPr>
          <w:rFonts w:hint="eastAsia" w:ascii="仿宋" w:hAnsi="仿宋" w:eastAsia="仿宋" w:cs="仿宋"/>
          <w:kern w:val="0"/>
          <w:sz w:val="28"/>
          <w:szCs w:val="28"/>
          <w:highlight w:val="none"/>
        </w:rPr>
        <w:t>场地及周边相关临时工程已拆除，包括但不限于临电箱变、临水、施工道路、临时管网等，市政配套已按要求恢复，承包人为配合移交所产生的费用视为已包含在签约合同价中。</w:t>
      </w:r>
    </w:p>
    <w:bookmarkEnd w:id="1425"/>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承包人未按时移交工程的，违约金的计算方法为：</w:t>
      </w:r>
      <w:r>
        <w:rPr>
          <w:rFonts w:hint="eastAsia" w:ascii="仿宋" w:hAnsi="仿宋" w:eastAsia="仿宋" w:cs="仿宋"/>
          <w:sz w:val="28"/>
          <w:szCs w:val="28"/>
          <w:highlight w:val="none"/>
          <w:u w:val="none"/>
        </w:rPr>
        <w:t>按</w:t>
      </w:r>
      <w:r>
        <w:rPr>
          <w:rFonts w:hint="eastAsia" w:ascii="仿宋" w:hAnsi="仿宋" w:eastAsia="仿宋" w:cs="仿宋"/>
          <w:sz w:val="28"/>
          <w:szCs w:val="28"/>
          <w:highlight w:val="none"/>
          <w:u w:val="none"/>
          <w:lang w:val="en-US" w:eastAsia="zh-CN"/>
        </w:rPr>
        <w:t>专用条款</w:t>
      </w:r>
      <w:r>
        <w:rPr>
          <w:rFonts w:hint="eastAsia" w:ascii="仿宋" w:hAnsi="仿宋" w:eastAsia="仿宋" w:cs="仿宋"/>
          <w:sz w:val="28"/>
          <w:szCs w:val="28"/>
          <w:highlight w:val="none"/>
        </w:rPr>
        <w:t>第7.5.2项[因承包人原因导致工期延误]约定执行。</w:t>
      </w:r>
    </w:p>
    <w:p>
      <w:pPr>
        <w:spacing w:after="120" w:line="360" w:lineRule="auto"/>
        <w:ind w:firstLine="560" w:firstLineChars="200"/>
        <w:outlineLvl w:val="2"/>
        <w:rPr>
          <w:rFonts w:ascii="仿宋" w:hAnsi="仿宋" w:eastAsia="仿宋" w:cs="仿宋"/>
          <w:sz w:val="28"/>
          <w:szCs w:val="28"/>
          <w:highlight w:val="none"/>
        </w:rPr>
      </w:pPr>
      <w:bookmarkStart w:id="1428" w:name="_Toc6232"/>
      <w:bookmarkStart w:id="1429" w:name="_Toc13594"/>
      <w:bookmarkStart w:id="1430" w:name="_Toc1199"/>
      <w:r>
        <w:rPr>
          <w:rFonts w:hint="eastAsia" w:ascii="仿宋" w:hAnsi="仿宋" w:eastAsia="仿宋" w:cs="仿宋"/>
          <w:sz w:val="28"/>
          <w:szCs w:val="28"/>
          <w:highlight w:val="none"/>
        </w:rPr>
        <w:t>13.3 工程试车</w:t>
      </w:r>
      <w:bookmarkEnd w:id="1428"/>
      <w:bookmarkEnd w:id="1429"/>
      <w:bookmarkEnd w:id="1430"/>
    </w:p>
    <w:bookmarkEnd w:id="1426"/>
    <w:p>
      <w:pPr>
        <w:spacing w:before="120" w:after="120"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通用条款本条不适用。本合同无工程试车。</w:t>
      </w:r>
    </w:p>
    <w:p>
      <w:pPr>
        <w:pStyle w:val="5"/>
        <w:spacing w:before="120" w:after="120" w:line="360" w:lineRule="auto"/>
        <w:rPr>
          <w:rFonts w:ascii="仿宋" w:hAnsi="仿宋" w:eastAsia="仿宋" w:cs="仿宋"/>
          <w:b w:val="0"/>
          <w:sz w:val="28"/>
          <w:szCs w:val="28"/>
          <w:highlight w:val="none"/>
        </w:rPr>
      </w:pPr>
      <w:bookmarkStart w:id="1431" w:name="_Toc3369"/>
      <w:bookmarkStart w:id="1432" w:name="_Toc16840"/>
      <w:bookmarkStart w:id="1433" w:name="_Toc7192"/>
      <w:r>
        <w:rPr>
          <w:rFonts w:hint="eastAsia" w:ascii="仿宋" w:hAnsi="仿宋" w:eastAsia="仿宋" w:cs="仿宋"/>
          <w:b w:val="0"/>
          <w:sz w:val="28"/>
          <w:szCs w:val="28"/>
          <w:highlight w:val="none"/>
        </w:rPr>
        <w:t>14. 竣工结算</w:t>
      </w:r>
      <w:bookmarkEnd w:id="1431"/>
      <w:bookmarkEnd w:id="1432"/>
      <w:bookmarkEnd w:id="1433"/>
    </w:p>
    <w:p>
      <w:pPr>
        <w:spacing w:after="120" w:line="360" w:lineRule="auto"/>
        <w:ind w:firstLine="560" w:firstLineChars="200"/>
        <w:outlineLvl w:val="2"/>
        <w:rPr>
          <w:rFonts w:ascii="仿宋" w:hAnsi="仿宋" w:eastAsia="仿宋" w:cs="仿宋"/>
          <w:sz w:val="28"/>
          <w:szCs w:val="28"/>
          <w:highlight w:val="none"/>
        </w:rPr>
      </w:pPr>
      <w:bookmarkStart w:id="1434" w:name="_Toc16245"/>
      <w:bookmarkStart w:id="1435" w:name="_Toc12230"/>
      <w:bookmarkStart w:id="1436" w:name="_Toc15488"/>
      <w:r>
        <w:rPr>
          <w:rFonts w:hint="eastAsia" w:ascii="仿宋" w:hAnsi="仿宋" w:eastAsia="仿宋" w:cs="仿宋"/>
          <w:sz w:val="28"/>
          <w:szCs w:val="28"/>
          <w:highlight w:val="none"/>
        </w:rPr>
        <w:t>14.1 竣工结算申请</w:t>
      </w:r>
      <w:bookmarkEnd w:id="1434"/>
      <w:bookmarkEnd w:id="1435"/>
      <w:bookmarkEnd w:id="1436"/>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承包人提交竣工结算申请单的期限：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竣工结算申请单应包括的内容：</w:t>
      </w:r>
      <w:r>
        <w:rPr>
          <w:rFonts w:hint="eastAsia" w:ascii="仿宋" w:hAnsi="仿宋" w:eastAsia="仿宋" w:cs="仿宋"/>
          <w:sz w:val="28"/>
          <w:szCs w:val="28"/>
          <w:highlight w:val="none"/>
          <w:u w:val="single"/>
        </w:rPr>
        <w:t xml:space="preserve">   /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u w:val="single"/>
        </w:rPr>
        <w:t>竣工结算申请资料的份数要求：书面资料6份，电子资料2份</w:t>
      </w:r>
      <w:r>
        <w:rPr>
          <w:rFonts w:hint="eastAsia" w:ascii="仿宋" w:hAnsi="仿宋" w:eastAsia="仿宋" w:cs="仿宋"/>
          <w:sz w:val="28"/>
          <w:szCs w:val="28"/>
          <w:highlight w:val="none"/>
        </w:rPr>
        <w:t>。</w:t>
      </w:r>
    </w:p>
    <w:p>
      <w:pPr>
        <w:spacing w:after="120" w:line="360" w:lineRule="auto"/>
        <w:ind w:firstLine="560" w:firstLineChars="200"/>
        <w:outlineLvl w:val="2"/>
        <w:rPr>
          <w:rFonts w:hint="eastAsia" w:ascii="仿宋" w:hAnsi="仿宋" w:eastAsia="仿宋" w:cs="仿宋"/>
          <w:sz w:val="28"/>
          <w:szCs w:val="28"/>
          <w:highlight w:val="none"/>
        </w:rPr>
      </w:pPr>
      <w:bookmarkStart w:id="1437" w:name="_Toc12449"/>
      <w:bookmarkStart w:id="1438" w:name="_Toc5951"/>
      <w:bookmarkStart w:id="1439" w:name="_Toc28184"/>
      <w:r>
        <w:rPr>
          <w:rFonts w:hint="eastAsia" w:ascii="仿宋" w:hAnsi="仿宋" w:eastAsia="仿宋" w:cs="仿宋"/>
          <w:sz w:val="28"/>
          <w:szCs w:val="28"/>
          <w:highlight w:val="none"/>
        </w:rPr>
        <w:t>14.2 竣工结算审核</w:t>
      </w:r>
      <w:bookmarkEnd w:id="1437"/>
      <w:bookmarkEnd w:id="1438"/>
      <w:bookmarkEnd w:id="1439"/>
    </w:p>
    <w:p>
      <w:pPr>
        <w:pStyle w:val="14"/>
        <w:numPr>
          <w:ilvl w:val="-1"/>
          <w:numId w:val="0"/>
        </w:num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通用条款本条不适用。约定如下：</w:t>
      </w:r>
    </w:p>
    <w:p>
      <w:pPr>
        <w:pStyle w:val="47"/>
        <w:numPr>
          <w:ilvl w:val="0"/>
          <w:numId w:val="6"/>
        </w:numPr>
        <w:spacing w:line="240" w:lineRule="auto"/>
        <w:ind w:firstLine="560" w:firstLineChars="200"/>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发包人审批竣工付款申请单的期限：</w:t>
      </w:r>
      <w:r>
        <w:rPr>
          <w:rFonts w:hint="eastAsia" w:ascii="仿宋" w:hAnsi="仿宋" w:eastAsia="仿宋" w:cs="仿宋"/>
          <w:sz w:val="28"/>
          <w:szCs w:val="28"/>
          <w:highlight w:val="none"/>
          <w:u w:val="single"/>
        </w:rPr>
        <w:t>发包人应在收到监理人提交的经审核的竣工结算申请单后14个工作日内完成审批，政府相关部门审批时间不包括在发包人的审批时间内</w:t>
      </w:r>
      <w:r>
        <w:rPr>
          <w:rFonts w:hint="eastAsia" w:ascii="仿宋" w:hAnsi="仿宋" w:eastAsia="仿宋" w:cs="仿宋"/>
          <w:sz w:val="28"/>
          <w:szCs w:val="28"/>
          <w:highlight w:val="none"/>
          <w:u w:val="single"/>
          <w:lang w:eastAsia="zh-CN"/>
        </w:rPr>
        <w:t>。</w:t>
      </w:r>
    </w:p>
    <w:p>
      <w:pPr>
        <w:pStyle w:val="14"/>
        <w:rPr>
          <w:rFonts w:hint="eastAsia" w:ascii="仿宋" w:hAnsi="仿宋" w:eastAsia="仿宋" w:cs="仿宋"/>
          <w:sz w:val="28"/>
          <w:szCs w:val="28"/>
          <w:highlight w:val="none"/>
        </w:rPr>
      </w:pPr>
      <w:r>
        <w:rPr>
          <w:rFonts w:hint="eastAsia" w:ascii="仿宋" w:hAnsi="仿宋" w:eastAsia="仿宋" w:cs="仿宋"/>
          <w:sz w:val="28"/>
          <w:szCs w:val="28"/>
          <w:highlight w:val="none"/>
        </w:rPr>
        <w:t>发包人在收到监理人提交竣工结算申请书后14个工作日内未完成审批且未提出异议的，承包人应及时书面催告，发包人经书面催告超过7个工作日无正当理由仍未回复的，按本合同第20条[争议解决]相关约定执行。</w:t>
      </w:r>
    </w:p>
    <w:p>
      <w:pPr>
        <w:pStyle w:val="14"/>
        <w:numPr>
          <w:ilvl w:val="0"/>
          <w:numId w:val="0"/>
        </w:num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发包人完成竣工付款的期限：</w:t>
      </w:r>
      <w:r>
        <w:rPr>
          <w:rFonts w:hint="eastAsia" w:ascii="仿宋" w:hAnsi="仿宋" w:eastAsia="仿宋" w:cs="仿宋"/>
          <w:sz w:val="28"/>
          <w:szCs w:val="28"/>
          <w:highlight w:val="none"/>
          <w:u w:val="single"/>
          <w:lang w:val="en-US" w:eastAsia="zh-CN"/>
        </w:rPr>
        <w:t>按专用条款12.4.4[</w:t>
      </w:r>
      <w:r>
        <w:rPr>
          <w:rFonts w:hint="eastAsia" w:ascii="仿宋" w:hAnsi="仿宋" w:eastAsia="仿宋" w:cs="仿宋"/>
          <w:sz w:val="28"/>
          <w:szCs w:val="28"/>
          <w:highlight w:val="none"/>
          <w:u w:val="single"/>
        </w:rPr>
        <w:t>进度款审核和支付</w:t>
      </w:r>
      <w:r>
        <w:rPr>
          <w:rFonts w:hint="eastAsia" w:ascii="仿宋" w:hAnsi="仿宋" w:eastAsia="仿宋" w:cs="仿宋"/>
          <w:sz w:val="28"/>
          <w:szCs w:val="28"/>
          <w:highlight w:val="none"/>
          <w:u w:val="single"/>
          <w:lang w:val="en-US" w:eastAsia="zh-CN"/>
        </w:rPr>
        <w:t>]执行。</w:t>
      </w:r>
    </w:p>
    <w:p>
      <w:pPr>
        <w:pStyle w:val="14"/>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关于竣工付款证书异议部分复核的方式和程序：监理人收到承包人再次递交的竣工结算文件后的7天内予以复核，并将经复核的竣工结算文件提交给发包人，发包人自收到监理人提交的竣工结算文件后28天予以复核，并将复核结果通知承包人。经复核仍存在异议的，按照本合同第20条[争议解决]约定处理。</w:t>
      </w:r>
    </w:p>
    <w:p>
      <w:pPr>
        <w:spacing w:after="120" w:line="360" w:lineRule="auto"/>
        <w:ind w:firstLine="560" w:firstLineChars="200"/>
        <w:outlineLvl w:val="2"/>
        <w:rPr>
          <w:rFonts w:ascii="仿宋" w:hAnsi="仿宋" w:eastAsia="仿宋" w:cs="仿宋"/>
          <w:sz w:val="28"/>
          <w:szCs w:val="28"/>
          <w:highlight w:val="none"/>
        </w:rPr>
      </w:pPr>
      <w:bookmarkStart w:id="1440" w:name="_Toc29386"/>
      <w:bookmarkStart w:id="1441" w:name="_Toc17281"/>
      <w:bookmarkStart w:id="1442" w:name="_Toc28753"/>
      <w:r>
        <w:rPr>
          <w:rFonts w:hint="eastAsia" w:ascii="仿宋" w:hAnsi="仿宋" w:eastAsia="仿宋" w:cs="仿宋"/>
          <w:sz w:val="28"/>
          <w:szCs w:val="28"/>
          <w:highlight w:val="none"/>
        </w:rPr>
        <w:t>14.4 最终结清</w:t>
      </w:r>
      <w:bookmarkEnd w:id="1440"/>
      <w:bookmarkEnd w:id="1441"/>
      <w:bookmarkEnd w:id="1442"/>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14.4.1 最终结清申请单</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承包人提交最终结清申请单的份数：</w:t>
      </w:r>
      <w:r>
        <w:rPr>
          <w:rFonts w:hint="eastAsia" w:ascii="仿宋" w:hAnsi="仿宋" w:eastAsia="仿宋" w:cs="仿宋"/>
          <w:sz w:val="28"/>
          <w:szCs w:val="28"/>
          <w:highlight w:val="none"/>
          <w:u w:val="single"/>
        </w:rPr>
        <w:t xml:space="preserve"> 书面资料6份，电子资料2份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承包人提交最终结算申请单的期限：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14.4.2 最终结清证书和支付</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（1）发包人完成最终结清申请单的审批并颁发最终结清证书的期限：</w:t>
      </w:r>
      <w:r>
        <w:rPr>
          <w:rFonts w:hint="eastAsia" w:ascii="仿宋" w:hAnsi="仿宋" w:eastAsia="仿宋" w:cs="仿宋"/>
          <w:kern w:val="0"/>
          <w:sz w:val="28"/>
          <w:szCs w:val="28"/>
          <w:highlight w:val="none"/>
        </w:rPr>
        <w:t>发包人在接到承包人</w:t>
      </w:r>
      <w:r>
        <w:rPr>
          <w:rFonts w:hint="eastAsia" w:ascii="仿宋" w:hAnsi="仿宋" w:eastAsia="仿宋" w:cs="仿宋"/>
          <w:sz w:val="28"/>
          <w:szCs w:val="28"/>
          <w:highlight w:val="none"/>
        </w:rPr>
        <w:t>最终结清申请单</w:t>
      </w:r>
      <w:r>
        <w:rPr>
          <w:rFonts w:hint="eastAsia" w:ascii="仿宋" w:hAnsi="仿宋" w:eastAsia="仿宋" w:cs="仿宋"/>
          <w:kern w:val="0"/>
          <w:sz w:val="28"/>
          <w:szCs w:val="28"/>
          <w:highlight w:val="none"/>
        </w:rPr>
        <w:t>后14天内完成审批并向承包人颁发最终结清证书，发包人逾期未完成审批，承包人应及时书面催告，发包人经催告超过14天仍不予答复，自书面催告后第15天起视为已颁发最终结清证书</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（2）通用条款本条不适用。约定如下：</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u w:val="single"/>
        </w:rPr>
        <w:t>发包人应在颁发最终结清证书后</w:t>
      </w:r>
      <w:r>
        <w:rPr>
          <w:rFonts w:hint="eastAsia" w:ascii="仿宋" w:hAnsi="仿宋" w:eastAsia="仿宋" w:cs="仿宋"/>
          <w:sz w:val="28"/>
          <w:szCs w:val="28"/>
          <w:highlight w:val="none"/>
          <w:u w:val="single"/>
          <w:lang w:val="en-US" w:eastAsia="zh-CN"/>
        </w:rPr>
        <w:t>20</w:t>
      </w:r>
      <w:r>
        <w:rPr>
          <w:rFonts w:hint="eastAsia" w:ascii="仿宋" w:hAnsi="仿宋" w:eastAsia="仿宋" w:cs="仿宋"/>
          <w:sz w:val="28"/>
          <w:szCs w:val="28"/>
          <w:highlight w:val="none"/>
          <w:u w:val="single"/>
        </w:rPr>
        <w:t>个工作日内完成支付</w:t>
      </w:r>
      <w:r>
        <w:rPr>
          <w:rFonts w:hint="eastAsia" w:ascii="仿宋" w:hAnsi="仿宋" w:eastAsia="仿宋" w:cs="仿宋"/>
          <w:sz w:val="28"/>
          <w:szCs w:val="28"/>
          <w:highlight w:val="none"/>
        </w:rPr>
        <w:t>。</w:t>
      </w:r>
    </w:p>
    <w:p>
      <w:pPr>
        <w:pStyle w:val="22"/>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（3）本工程价款最终以政府相关部门审定为准。</w:t>
      </w:r>
    </w:p>
    <w:bookmarkEnd w:id="1415"/>
    <w:bookmarkEnd w:id="1416"/>
    <w:bookmarkEnd w:id="1417"/>
    <w:bookmarkEnd w:id="1418"/>
    <w:bookmarkEnd w:id="1419"/>
    <w:bookmarkEnd w:id="1420"/>
    <w:bookmarkEnd w:id="1421"/>
    <w:bookmarkEnd w:id="1427"/>
    <w:p>
      <w:pPr>
        <w:pStyle w:val="5"/>
        <w:spacing w:before="120" w:after="120" w:line="360" w:lineRule="auto"/>
        <w:rPr>
          <w:rFonts w:ascii="仿宋" w:hAnsi="仿宋" w:eastAsia="仿宋" w:cs="仿宋"/>
          <w:b w:val="0"/>
          <w:sz w:val="28"/>
          <w:szCs w:val="28"/>
          <w:highlight w:val="none"/>
        </w:rPr>
      </w:pPr>
      <w:bookmarkStart w:id="1443" w:name="_Toc20303"/>
      <w:bookmarkStart w:id="1444" w:name="_Toc29100"/>
      <w:bookmarkStart w:id="1445" w:name="_Toc18603"/>
      <w:bookmarkStart w:id="1446" w:name="_Toc267251483"/>
      <w:bookmarkStart w:id="1447" w:name="_Toc267251482"/>
      <w:bookmarkStart w:id="1448" w:name="_Toc267251484"/>
      <w:bookmarkStart w:id="1449" w:name="_Toc267251485"/>
      <w:bookmarkStart w:id="1450" w:name="_Toc267251489"/>
      <w:bookmarkStart w:id="1451" w:name="_Toc267251488"/>
      <w:bookmarkStart w:id="1452" w:name="_Toc267251486"/>
      <w:bookmarkStart w:id="1453" w:name="_Toc267251490"/>
      <w:bookmarkStart w:id="1454" w:name="_Toc267251497"/>
      <w:bookmarkStart w:id="1455" w:name="_Toc267251491"/>
      <w:bookmarkStart w:id="1456" w:name="_Toc267251499"/>
      <w:bookmarkStart w:id="1457" w:name="_Toc267251498"/>
      <w:bookmarkStart w:id="1458" w:name="_Toc267251492"/>
      <w:bookmarkStart w:id="1459" w:name="_Toc267251501"/>
      <w:bookmarkStart w:id="1460" w:name="_Toc267251496"/>
      <w:bookmarkStart w:id="1461" w:name="_Toc267251503"/>
      <w:bookmarkStart w:id="1462" w:name="_Toc267251493"/>
      <w:bookmarkStart w:id="1463" w:name="_Toc267251494"/>
      <w:bookmarkStart w:id="1464" w:name="_Toc267251495"/>
      <w:bookmarkStart w:id="1465" w:name="_Toc267251502"/>
      <w:bookmarkStart w:id="1466" w:name="_Toc267251504"/>
      <w:bookmarkStart w:id="1467" w:name="_Toc267251506"/>
      <w:bookmarkStart w:id="1468" w:name="_Toc267251507"/>
      <w:bookmarkStart w:id="1469" w:name="_Toc267251508"/>
      <w:bookmarkStart w:id="1470" w:name="_Toc267251513"/>
      <w:bookmarkStart w:id="1471" w:name="_Toc267251510"/>
      <w:bookmarkStart w:id="1472" w:name="_Toc267251514"/>
      <w:bookmarkStart w:id="1473" w:name="_Toc267251511"/>
      <w:bookmarkStart w:id="1474" w:name="_Toc267251515"/>
      <w:bookmarkStart w:id="1475" w:name="_Toc267251509"/>
      <w:r>
        <w:rPr>
          <w:rFonts w:hint="eastAsia" w:ascii="仿宋" w:hAnsi="仿宋" w:eastAsia="仿宋" w:cs="仿宋"/>
          <w:b w:val="0"/>
          <w:sz w:val="28"/>
          <w:szCs w:val="28"/>
          <w:highlight w:val="none"/>
        </w:rPr>
        <w:t>15. 缺陷责任期与保修</w:t>
      </w:r>
      <w:bookmarkEnd w:id="1443"/>
      <w:bookmarkEnd w:id="1444"/>
      <w:bookmarkEnd w:id="1445"/>
    </w:p>
    <w:p>
      <w:pPr>
        <w:spacing w:after="120" w:line="360" w:lineRule="auto"/>
        <w:ind w:firstLine="560" w:firstLineChars="200"/>
        <w:outlineLvl w:val="2"/>
        <w:rPr>
          <w:rFonts w:ascii="仿宋" w:hAnsi="仿宋" w:eastAsia="仿宋" w:cs="仿宋"/>
          <w:sz w:val="28"/>
          <w:szCs w:val="28"/>
          <w:highlight w:val="none"/>
        </w:rPr>
      </w:pPr>
      <w:bookmarkStart w:id="1476" w:name="_Toc21766"/>
      <w:bookmarkStart w:id="1477" w:name="_Toc7885"/>
      <w:bookmarkStart w:id="1478" w:name="_Toc25761"/>
      <w:r>
        <w:rPr>
          <w:rFonts w:hint="eastAsia" w:ascii="仿宋" w:hAnsi="仿宋" w:eastAsia="仿宋" w:cs="仿宋"/>
          <w:sz w:val="28"/>
          <w:szCs w:val="28"/>
          <w:highlight w:val="none"/>
        </w:rPr>
        <w:t>15.2缺陷责任期</w:t>
      </w:r>
      <w:bookmarkEnd w:id="1446"/>
      <w:bookmarkEnd w:id="1476"/>
      <w:bookmarkEnd w:id="1477"/>
      <w:bookmarkEnd w:id="1478"/>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15.2.1缺陷责任期的具体期限：</w:t>
      </w:r>
      <w:r>
        <w:rPr>
          <w:rFonts w:hint="eastAsia" w:ascii="仿宋" w:hAnsi="仿宋" w:eastAsia="仿宋" w:cs="仿宋"/>
          <w:sz w:val="28"/>
          <w:szCs w:val="28"/>
          <w:highlight w:val="none"/>
          <w:u w:val="single"/>
        </w:rPr>
        <w:t xml:space="preserve"> </w:t>
      </w:r>
      <w:commentRangeStart w:id="38"/>
      <w:r>
        <w:rPr>
          <w:rFonts w:hint="eastAsia" w:ascii="仿宋" w:hAnsi="仿宋" w:eastAsia="仿宋" w:cs="仿宋"/>
          <w:sz w:val="28"/>
          <w:szCs w:val="28"/>
          <w:highlight w:val="none"/>
          <w:u w:val="single"/>
        </w:rPr>
        <w:t>自工程竣工验收合格之日起</w:t>
      </w:r>
      <w:r>
        <w:rPr>
          <w:rFonts w:hint="eastAsia" w:ascii="仿宋" w:hAnsi="仿宋" w:eastAsia="仿宋" w:cs="仿宋"/>
          <w:sz w:val="28"/>
          <w:szCs w:val="28"/>
          <w:highlight w:val="none"/>
          <w:u w:val="single"/>
          <w:lang w:val="en-US" w:eastAsia="zh-CN"/>
        </w:rPr>
        <w:t>6</w:t>
      </w:r>
      <w:r>
        <w:rPr>
          <w:rFonts w:hint="eastAsia" w:ascii="仿宋" w:hAnsi="仿宋" w:eastAsia="仿宋" w:cs="仿宋"/>
          <w:sz w:val="28"/>
          <w:szCs w:val="28"/>
          <w:highlight w:val="none"/>
          <w:u w:val="single"/>
        </w:rPr>
        <w:t xml:space="preserve">个月 </w:t>
      </w:r>
      <w:r>
        <w:rPr>
          <w:rFonts w:hint="eastAsia" w:ascii="仿宋" w:hAnsi="仿宋" w:eastAsia="仿宋" w:cs="仿宋"/>
          <w:sz w:val="28"/>
          <w:szCs w:val="28"/>
          <w:highlight w:val="none"/>
        </w:rPr>
        <w:t>。</w:t>
      </w:r>
      <w:commentRangeEnd w:id="38"/>
      <w:r>
        <w:commentReference w:id="38"/>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发包人原因导致工程无法按照合同约定期限进行竣工验收的，在承包人提交竣工验收报告90天后仍未组织竣工验收的，承包人应及时书面催告，发包人经书面催告后超过14天无正当理由未组织竣工验收的，工程自承包人提交竣工验收报告后第91天起自动进入缺陷责任期。</w:t>
      </w:r>
    </w:p>
    <w:p>
      <w:pPr>
        <w:spacing w:after="120" w:line="360" w:lineRule="auto"/>
        <w:ind w:firstLine="560" w:firstLineChars="200"/>
        <w:outlineLvl w:val="2"/>
        <w:rPr>
          <w:rFonts w:ascii="仿宋" w:hAnsi="仿宋" w:eastAsia="仿宋" w:cs="仿宋"/>
          <w:sz w:val="28"/>
          <w:szCs w:val="28"/>
          <w:highlight w:val="none"/>
        </w:rPr>
      </w:pPr>
      <w:bookmarkStart w:id="1479" w:name="_Toc20101"/>
      <w:bookmarkStart w:id="1480" w:name="_Toc3418"/>
      <w:bookmarkStart w:id="1481" w:name="_Toc9213"/>
      <w:r>
        <w:rPr>
          <w:rFonts w:hint="eastAsia" w:ascii="仿宋" w:hAnsi="仿宋" w:eastAsia="仿宋" w:cs="仿宋"/>
          <w:sz w:val="28"/>
          <w:szCs w:val="28"/>
          <w:highlight w:val="none"/>
        </w:rPr>
        <w:t>15.3 质量保证金</w:t>
      </w:r>
      <w:bookmarkEnd w:id="1479"/>
      <w:bookmarkEnd w:id="1480"/>
      <w:bookmarkEnd w:id="1481"/>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关于是否扣留质量保证金的约定：</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按</w:t>
      </w:r>
      <w:r>
        <w:rPr>
          <w:rFonts w:hint="eastAsia" w:ascii="仿宋" w:hAnsi="仿宋" w:eastAsia="仿宋" w:cs="仿宋"/>
          <w:sz w:val="28"/>
          <w:szCs w:val="28"/>
          <w:highlight w:val="none"/>
          <w:u w:val="single"/>
        </w:rPr>
        <w:t>本工程结算总额的3%</w:t>
      </w:r>
      <w:r>
        <w:rPr>
          <w:rFonts w:hint="eastAsia" w:ascii="仿宋" w:hAnsi="仿宋" w:eastAsia="仿宋" w:cs="仿宋"/>
          <w:sz w:val="28"/>
          <w:szCs w:val="28"/>
          <w:highlight w:val="none"/>
          <w:u w:val="single"/>
          <w:lang w:val="en-US" w:eastAsia="zh-CN"/>
        </w:rPr>
        <w:t>扣留</w:t>
      </w:r>
      <w:r>
        <w:rPr>
          <w:rFonts w:hint="eastAsia" w:ascii="仿宋" w:hAnsi="仿宋" w:eastAsia="仿宋" w:cs="仿宋"/>
          <w:sz w:val="28"/>
          <w:szCs w:val="28"/>
          <w:highlight w:val="none"/>
          <w:u w:val="single"/>
        </w:rPr>
        <w:t>质量保证金</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15.3.1 承包人提供质量保证金的方式</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质量保证金采用以下第</w:t>
      </w:r>
      <w:r>
        <w:rPr>
          <w:rFonts w:hint="eastAsia" w:ascii="仿宋" w:hAnsi="仿宋" w:eastAsia="仿宋" w:cs="仿宋"/>
          <w:sz w:val="28"/>
          <w:szCs w:val="28"/>
          <w:highlight w:val="none"/>
          <w:u w:val="single"/>
        </w:rPr>
        <w:t xml:space="preserve"> （2） </w:t>
      </w:r>
      <w:r>
        <w:rPr>
          <w:rFonts w:hint="eastAsia" w:ascii="仿宋" w:hAnsi="仿宋" w:eastAsia="仿宋" w:cs="仿宋"/>
          <w:sz w:val="28"/>
          <w:szCs w:val="28"/>
          <w:highlight w:val="none"/>
        </w:rPr>
        <w:t>种方式：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（1）质量保证金保函，保证金额为：</w:t>
      </w:r>
      <w:r>
        <w:rPr>
          <w:rFonts w:hint="eastAsia" w:ascii="仿宋" w:hAnsi="仿宋" w:eastAsia="仿宋" w:cs="仿宋"/>
          <w:kern w:val="0"/>
          <w:sz w:val="28"/>
          <w:szCs w:val="28"/>
          <w:highlight w:val="none"/>
          <w:u w:val="single"/>
        </w:rPr>
        <w:t xml:space="preserve">    /    </w:t>
      </w:r>
      <w:r>
        <w:rPr>
          <w:rFonts w:hint="eastAsia" w:ascii="仿宋" w:hAnsi="仿宋" w:eastAsia="仿宋" w:cs="仿宋"/>
          <w:kern w:val="0"/>
          <w:sz w:val="28"/>
          <w:szCs w:val="28"/>
          <w:highlight w:val="none"/>
        </w:rPr>
        <w:t xml:space="preserve">； </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w:t>
      </w:r>
      <w:r>
        <w:rPr>
          <w:rFonts w:hint="eastAsia" w:ascii="仿宋" w:hAnsi="仿宋" w:eastAsia="仿宋" w:cs="仿宋"/>
          <w:kern w:val="0"/>
          <w:sz w:val="28"/>
          <w:szCs w:val="28"/>
          <w:highlight w:val="none"/>
          <w:u w:val="single"/>
        </w:rPr>
        <w:t xml:space="preserve"> 3  </w:t>
      </w:r>
      <w:r>
        <w:rPr>
          <w:rFonts w:hint="eastAsia" w:ascii="仿宋" w:hAnsi="仿宋" w:eastAsia="仿宋" w:cs="仿宋"/>
          <w:kern w:val="0"/>
          <w:sz w:val="28"/>
          <w:szCs w:val="28"/>
          <w:highlight w:val="none"/>
        </w:rPr>
        <w:t>%的工程结算款；</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（3）其他方式:</w:t>
      </w:r>
      <w:r>
        <w:rPr>
          <w:rFonts w:hint="eastAsia" w:ascii="仿宋" w:hAnsi="仿宋" w:eastAsia="仿宋" w:cs="仿宋"/>
          <w:kern w:val="0"/>
          <w:sz w:val="28"/>
          <w:szCs w:val="28"/>
          <w:highlight w:val="none"/>
          <w:u w:val="single"/>
        </w:rPr>
        <w:t xml:space="preserve">   /       </w:t>
      </w:r>
      <w:r>
        <w:rPr>
          <w:rFonts w:hint="eastAsia" w:ascii="仿宋" w:hAnsi="仿宋" w:eastAsia="仿宋" w:cs="仿宋"/>
          <w:kern w:val="0"/>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15.3.2 质量保证金的扣留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质量保证金的扣留采取以下第</w:t>
      </w:r>
      <w:r>
        <w:rPr>
          <w:rFonts w:hint="eastAsia" w:ascii="仿宋" w:hAnsi="仿宋" w:eastAsia="仿宋" w:cs="仿宋"/>
          <w:sz w:val="28"/>
          <w:szCs w:val="28"/>
          <w:highlight w:val="none"/>
          <w:u w:val="single"/>
        </w:rPr>
        <w:t xml:space="preserve">  （2） </w:t>
      </w:r>
      <w:r>
        <w:rPr>
          <w:rFonts w:hint="eastAsia" w:ascii="仿宋" w:hAnsi="仿宋" w:eastAsia="仿宋" w:cs="仿宋"/>
          <w:sz w:val="28"/>
          <w:szCs w:val="28"/>
          <w:highlight w:val="none"/>
        </w:rPr>
        <w:t>种方式：</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（2）工程竣工结算时一次性扣留质量保证金；</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（3）其他扣留方式:</w:t>
      </w:r>
      <w:r>
        <w:rPr>
          <w:rFonts w:hint="eastAsia" w:ascii="仿宋" w:hAnsi="仿宋" w:eastAsia="仿宋" w:cs="仿宋"/>
          <w:kern w:val="0"/>
          <w:sz w:val="28"/>
          <w:szCs w:val="28"/>
          <w:highlight w:val="none"/>
          <w:u w:val="single"/>
        </w:rPr>
        <w:t xml:space="preserve">    /          </w:t>
      </w:r>
      <w:r>
        <w:rPr>
          <w:rFonts w:hint="eastAsia" w:ascii="仿宋" w:hAnsi="仿宋" w:eastAsia="仿宋" w:cs="仿宋"/>
          <w:kern w:val="0"/>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关于质量保证金的补充约定：</w:t>
      </w:r>
      <w:r>
        <w:rPr>
          <w:rFonts w:hint="eastAsia" w:ascii="仿宋" w:hAnsi="仿宋" w:eastAsia="仿宋" w:cs="仿宋"/>
          <w:kern w:val="0"/>
          <w:sz w:val="28"/>
          <w:szCs w:val="28"/>
          <w:highlight w:val="none"/>
          <w:u w:val="single"/>
        </w:rPr>
        <w:t xml:space="preserve"> 发包人无息退还质量保证金 </w:t>
      </w:r>
      <w:r>
        <w:rPr>
          <w:rFonts w:hint="eastAsia" w:ascii="仿宋" w:hAnsi="仿宋" w:eastAsia="仿宋" w:cs="仿宋"/>
          <w:kern w:val="0"/>
          <w:sz w:val="28"/>
          <w:szCs w:val="28"/>
          <w:highlight w:val="none"/>
        </w:rPr>
        <w:t>。</w:t>
      </w:r>
    </w:p>
    <w:bookmarkEnd w:id="1447"/>
    <w:bookmarkEnd w:id="1448"/>
    <w:p>
      <w:pPr>
        <w:spacing w:after="12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15.3.3质量保证金的退还</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通用条款本条不适用。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本工程结算总额的3%作为质量保证金，自本工程缺陷责任期满且</w:t>
      </w:r>
      <w:r>
        <w:rPr>
          <w:rFonts w:hint="eastAsia" w:ascii="仿宋" w:hAnsi="仿宋" w:eastAsia="仿宋" w:cs="仿宋"/>
          <w:kern w:val="0"/>
          <w:sz w:val="28"/>
          <w:szCs w:val="28"/>
          <w:highlight w:val="none"/>
          <w:lang w:val="en-US" w:eastAsia="zh-CN"/>
        </w:rPr>
        <w:t>承包</w:t>
      </w:r>
      <w:r>
        <w:rPr>
          <w:rFonts w:hint="eastAsia" w:ascii="仿宋" w:hAnsi="仿宋" w:eastAsia="仿宋" w:cs="仿宋"/>
          <w:kern w:val="0"/>
          <w:sz w:val="28"/>
          <w:szCs w:val="28"/>
          <w:highlight w:val="none"/>
        </w:rPr>
        <w:t>人按照法律规定及合同约定全面妥善履行了该期间的保修义务后，由</w:t>
      </w:r>
      <w:r>
        <w:rPr>
          <w:rFonts w:hint="eastAsia" w:ascii="仿宋" w:hAnsi="仿宋" w:eastAsia="仿宋" w:cs="仿宋"/>
          <w:kern w:val="0"/>
          <w:sz w:val="28"/>
          <w:szCs w:val="28"/>
          <w:highlight w:val="none"/>
          <w:lang w:val="en-US" w:eastAsia="zh-CN"/>
        </w:rPr>
        <w:t>承包</w:t>
      </w:r>
      <w:r>
        <w:rPr>
          <w:rFonts w:hint="eastAsia" w:ascii="仿宋" w:hAnsi="仿宋" w:eastAsia="仿宋" w:cs="仿宋"/>
          <w:kern w:val="0"/>
          <w:sz w:val="28"/>
          <w:szCs w:val="28"/>
          <w:highlight w:val="none"/>
        </w:rPr>
        <w:t>人提出申请并办理相关退保手续，经</w:t>
      </w:r>
      <w:r>
        <w:rPr>
          <w:rFonts w:hint="eastAsia" w:ascii="仿宋" w:hAnsi="仿宋" w:eastAsia="仿宋" w:cs="仿宋"/>
          <w:kern w:val="0"/>
          <w:sz w:val="28"/>
          <w:szCs w:val="28"/>
          <w:highlight w:val="none"/>
          <w:lang w:val="en-US" w:eastAsia="zh-CN"/>
        </w:rPr>
        <w:t>发包</w:t>
      </w:r>
      <w:r>
        <w:rPr>
          <w:rFonts w:hint="eastAsia" w:ascii="仿宋" w:hAnsi="仿宋" w:eastAsia="仿宋" w:cs="仿宋"/>
          <w:kern w:val="0"/>
          <w:sz w:val="28"/>
          <w:szCs w:val="28"/>
          <w:highlight w:val="none"/>
        </w:rPr>
        <w:t>人书面确认后15个工作日内无息付清（有未决、索偿事项的除外）；若发生</w:t>
      </w:r>
      <w:r>
        <w:rPr>
          <w:rFonts w:hint="eastAsia" w:ascii="仿宋" w:hAnsi="仿宋" w:eastAsia="仿宋" w:cs="仿宋"/>
          <w:kern w:val="0"/>
          <w:sz w:val="28"/>
          <w:szCs w:val="28"/>
          <w:highlight w:val="none"/>
          <w:lang w:val="en-US" w:eastAsia="zh-CN"/>
        </w:rPr>
        <w:t>承包</w:t>
      </w:r>
      <w:r>
        <w:rPr>
          <w:rFonts w:hint="eastAsia" w:ascii="仿宋" w:hAnsi="仿宋" w:eastAsia="仿宋" w:cs="仿宋"/>
          <w:kern w:val="0"/>
          <w:sz w:val="28"/>
          <w:szCs w:val="28"/>
          <w:highlight w:val="none"/>
        </w:rPr>
        <w:t>人迟延履行保修义务，或应承担因质量问题产生的对</w:t>
      </w:r>
      <w:r>
        <w:rPr>
          <w:rFonts w:hint="eastAsia" w:ascii="仿宋" w:hAnsi="仿宋" w:eastAsia="仿宋" w:cs="仿宋"/>
          <w:kern w:val="0"/>
          <w:sz w:val="28"/>
          <w:szCs w:val="28"/>
          <w:highlight w:val="none"/>
          <w:lang w:val="en-US" w:eastAsia="zh-CN"/>
        </w:rPr>
        <w:t>发包</w:t>
      </w:r>
      <w:r>
        <w:rPr>
          <w:rFonts w:hint="eastAsia" w:ascii="仿宋" w:hAnsi="仿宋" w:eastAsia="仿宋" w:cs="仿宋"/>
          <w:kern w:val="0"/>
          <w:sz w:val="28"/>
          <w:szCs w:val="28"/>
          <w:highlight w:val="none"/>
        </w:rPr>
        <w:t>人及第三方的赔偿责任等情况，或存在其他未决（索偿）事项的，</w:t>
      </w:r>
      <w:r>
        <w:rPr>
          <w:rFonts w:hint="eastAsia" w:ascii="仿宋" w:hAnsi="仿宋" w:eastAsia="仿宋" w:cs="仿宋"/>
          <w:kern w:val="0"/>
          <w:sz w:val="28"/>
          <w:szCs w:val="28"/>
          <w:highlight w:val="none"/>
          <w:lang w:val="en-US" w:eastAsia="zh-CN"/>
        </w:rPr>
        <w:t>发包</w:t>
      </w:r>
      <w:r>
        <w:rPr>
          <w:rFonts w:hint="eastAsia" w:ascii="仿宋" w:hAnsi="仿宋" w:eastAsia="仿宋" w:cs="仿宋"/>
          <w:kern w:val="0"/>
          <w:sz w:val="28"/>
          <w:szCs w:val="28"/>
          <w:highlight w:val="none"/>
        </w:rPr>
        <w:t>人从质量保证金中扣除相应的款项后，余额返还</w:t>
      </w:r>
      <w:r>
        <w:rPr>
          <w:rFonts w:hint="eastAsia" w:ascii="仿宋" w:hAnsi="仿宋" w:eastAsia="仿宋" w:cs="仿宋"/>
          <w:kern w:val="0"/>
          <w:sz w:val="28"/>
          <w:szCs w:val="28"/>
          <w:highlight w:val="none"/>
          <w:lang w:val="en-US" w:eastAsia="zh-CN"/>
        </w:rPr>
        <w:t>承包</w:t>
      </w:r>
      <w:r>
        <w:rPr>
          <w:rFonts w:hint="eastAsia" w:ascii="仿宋" w:hAnsi="仿宋" w:eastAsia="仿宋" w:cs="仿宋"/>
          <w:kern w:val="0"/>
          <w:sz w:val="28"/>
          <w:szCs w:val="28"/>
          <w:highlight w:val="none"/>
        </w:rPr>
        <w:t>人（如有），质量保证金不足抵扣的，</w:t>
      </w:r>
      <w:r>
        <w:rPr>
          <w:rFonts w:hint="eastAsia" w:ascii="仿宋" w:hAnsi="仿宋" w:eastAsia="仿宋" w:cs="仿宋"/>
          <w:kern w:val="0"/>
          <w:sz w:val="28"/>
          <w:szCs w:val="28"/>
          <w:highlight w:val="none"/>
          <w:lang w:val="en-US" w:eastAsia="zh-CN"/>
        </w:rPr>
        <w:t>承包</w:t>
      </w:r>
      <w:r>
        <w:rPr>
          <w:rFonts w:hint="eastAsia" w:ascii="仿宋" w:hAnsi="仿宋" w:eastAsia="仿宋" w:cs="仿宋"/>
          <w:kern w:val="0"/>
          <w:sz w:val="28"/>
          <w:szCs w:val="28"/>
          <w:highlight w:val="none"/>
        </w:rPr>
        <w:t>人应补足。</w:t>
      </w:r>
    </w:p>
    <w:p>
      <w:pPr>
        <w:autoSpaceDE w:val="0"/>
        <w:autoSpaceDN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发包人和承包人对保证金预留、返还以及工程维修质量、费用有争议的，按本合同第20条约定的争议和纠纷解决程序处理。</w:t>
      </w:r>
    </w:p>
    <w:p>
      <w:pPr>
        <w:spacing w:after="120" w:line="360" w:lineRule="auto"/>
        <w:ind w:firstLine="560" w:firstLineChars="200"/>
        <w:outlineLvl w:val="2"/>
        <w:rPr>
          <w:rFonts w:ascii="仿宋" w:hAnsi="仿宋" w:eastAsia="仿宋" w:cs="仿宋"/>
          <w:sz w:val="28"/>
          <w:szCs w:val="28"/>
          <w:highlight w:val="none"/>
        </w:rPr>
      </w:pPr>
      <w:bookmarkStart w:id="1482" w:name="_Toc31216"/>
      <w:bookmarkStart w:id="1483" w:name="_Toc10275"/>
      <w:bookmarkStart w:id="1484" w:name="_Toc31081"/>
      <w:r>
        <w:rPr>
          <w:rFonts w:hint="eastAsia" w:ascii="仿宋" w:hAnsi="仿宋" w:eastAsia="仿宋" w:cs="仿宋"/>
          <w:sz w:val="28"/>
          <w:szCs w:val="28"/>
          <w:highlight w:val="none"/>
        </w:rPr>
        <w:t>15.4保修</w:t>
      </w:r>
      <w:bookmarkEnd w:id="1482"/>
      <w:bookmarkEnd w:id="1483"/>
      <w:bookmarkEnd w:id="1484"/>
    </w:p>
    <w:bookmarkEnd w:id="1449"/>
    <w:p>
      <w:pPr>
        <w:spacing w:line="360" w:lineRule="auto"/>
        <w:ind w:firstLine="546" w:firstLineChars="195"/>
        <w:jc w:val="left"/>
        <w:rPr>
          <w:rFonts w:ascii="仿宋" w:hAnsi="仿宋" w:eastAsia="仿宋" w:cs="仿宋"/>
          <w:sz w:val="28"/>
          <w:szCs w:val="28"/>
          <w:highlight w:val="none"/>
        </w:rPr>
      </w:pPr>
      <w:r>
        <w:rPr>
          <w:rFonts w:hint="eastAsia" w:ascii="仿宋" w:hAnsi="仿宋" w:eastAsia="仿宋" w:cs="仿宋"/>
          <w:sz w:val="28"/>
          <w:szCs w:val="28"/>
          <w:highlight w:val="none"/>
        </w:rPr>
        <w:t>15.4.1 保修责任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工程保修期为：</w:t>
      </w:r>
      <w:r>
        <w:rPr>
          <w:rFonts w:hint="eastAsia" w:ascii="仿宋" w:hAnsi="仿宋" w:eastAsia="仿宋" w:cs="仿宋"/>
          <w:kern w:val="0"/>
          <w:sz w:val="28"/>
          <w:szCs w:val="28"/>
          <w:highlight w:val="none"/>
          <w:u w:val="single"/>
        </w:rPr>
        <w:t xml:space="preserve"> 保修期自本工程竣工验收合格之日起计</w:t>
      </w:r>
      <w:r>
        <w:rPr>
          <w:rFonts w:hint="eastAsia" w:ascii="仿宋" w:hAnsi="仿宋" w:eastAsia="仿宋" w:cs="仿宋"/>
          <w:kern w:val="0"/>
          <w:sz w:val="28"/>
          <w:szCs w:val="28"/>
          <w:highlight w:val="none"/>
          <w:u w:val="single"/>
          <w:lang w:eastAsia="zh-CN"/>
        </w:rPr>
        <w:t>，</w:t>
      </w:r>
      <w:r>
        <w:rPr>
          <w:rFonts w:hint="eastAsia" w:ascii="仿宋" w:hAnsi="仿宋" w:eastAsia="仿宋" w:cs="仿宋"/>
          <w:kern w:val="0"/>
          <w:sz w:val="28"/>
          <w:szCs w:val="28"/>
          <w:highlight w:val="none"/>
          <w:u w:val="single"/>
        </w:rPr>
        <w:t>按国务院《建设工程质量管理条例》第40条及广东省、珠海市有关规定执行，国家没有规定的按两年执行</w:t>
      </w:r>
      <w:r>
        <w:rPr>
          <w:rFonts w:hint="eastAsia" w:ascii="仿宋" w:hAnsi="仿宋" w:eastAsia="仿宋" w:cs="仿宋"/>
          <w:kern w:val="0"/>
          <w:sz w:val="28"/>
          <w:szCs w:val="28"/>
          <w:highlight w:val="none"/>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15.4.2修复费用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通用条款本条不适用。约定如下：</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（1）保修期内，因承包人原因造成工程的缺陷、损坏，或迟延履行保修义务，承包人应负责修复，并承担修复的费用以及因工程的缺陷、损坏造成的人身伤害和财产损失（包括发包人及第三方）。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（2）保修期内，因发包人使用不当造成工程的缺陷、损坏、可委托承包人修复，发包人应承担修复的费用，但不另外支付任何费用。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（3）因其他原因造成工程的缺陷、损坏、可委托承包人修复，发包人应承担修复的费用，但不另外支付任何费用，因工程的缺陷、损坏造成的人身伤害和财产损失由责任方承担。</w:t>
      </w:r>
    </w:p>
    <w:p>
      <w:pPr>
        <w:spacing w:line="360" w:lineRule="auto"/>
        <w:ind w:firstLine="546" w:firstLineChars="195"/>
        <w:jc w:val="left"/>
        <w:rPr>
          <w:rFonts w:ascii="仿宋" w:hAnsi="仿宋" w:eastAsia="仿宋" w:cs="仿宋"/>
          <w:sz w:val="28"/>
          <w:szCs w:val="28"/>
          <w:highlight w:val="none"/>
        </w:rPr>
      </w:pPr>
      <w:r>
        <w:rPr>
          <w:rFonts w:hint="eastAsia" w:ascii="仿宋" w:hAnsi="仿宋" w:eastAsia="仿宋" w:cs="仿宋"/>
          <w:sz w:val="28"/>
          <w:szCs w:val="28"/>
          <w:highlight w:val="none"/>
        </w:rPr>
        <w:t>15.4.3 修复通知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承包人收到保修通知并到达工程现场的合理时间：</w:t>
      </w:r>
      <w:r>
        <w:rPr>
          <w:rFonts w:hint="eastAsia" w:ascii="仿宋" w:hAnsi="仿宋" w:eastAsia="仿宋" w:cs="仿宋"/>
          <w:kern w:val="0"/>
          <w:sz w:val="28"/>
          <w:szCs w:val="28"/>
          <w:highlight w:val="none"/>
          <w:u w:val="single"/>
        </w:rPr>
        <w:t xml:space="preserve"> 24小时内或经发包人同意的其他期限内 </w:t>
      </w:r>
      <w:r>
        <w:rPr>
          <w:rFonts w:hint="eastAsia" w:ascii="仿宋" w:hAnsi="仿宋" w:eastAsia="仿宋" w:cs="仿宋"/>
          <w:kern w:val="0"/>
          <w:sz w:val="28"/>
          <w:szCs w:val="28"/>
          <w:highlight w:val="none"/>
        </w:rPr>
        <w:t>。</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15.4.4未能修复</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通用条款本条不适用。约定如下：</w:t>
      </w:r>
    </w:p>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工程出现缺陷或损坏情况的，经发包人委托由承包人修复的，承包人应无条件执行，所需费用由责任方承担。因承包人原因造成工程出现缺陷或损坏的，承包人拒绝维修或未能在合理期限内修复缺陷或损坏，发包人有权自行修复或委托第三方修复，所需费用由承包人承担；因非承包人原因造成工程出现缺陷或损坏的，承包人拒绝维修或未能在合理期限内修复缺陷或损坏，每发生一次，发包人有权要求承包人支付工程质量保证金2%的违约金。</w:t>
      </w:r>
    </w:p>
    <w:bookmarkEnd w:id="1450"/>
    <w:bookmarkEnd w:id="1451"/>
    <w:bookmarkEnd w:id="1452"/>
    <w:bookmarkEnd w:id="1453"/>
    <w:p>
      <w:pPr>
        <w:pStyle w:val="5"/>
        <w:spacing w:before="120" w:after="120" w:line="360" w:lineRule="auto"/>
        <w:ind w:firstLine="560" w:firstLineChars="200"/>
        <w:rPr>
          <w:rFonts w:ascii="仿宋" w:hAnsi="仿宋" w:eastAsia="仿宋" w:cs="仿宋"/>
          <w:b w:val="0"/>
          <w:sz w:val="28"/>
          <w:szCs w:val="28"/>
          <w:highlight w:val="none"/>
        </w:rPr>
      </w:pPr>
      <w:bookmarkStart w:id="1485" w:name="_Toc391"/>
      <w:bookmarkStart w:id="1486" w:name="_Toc5418"/>
      <w:bookmarkStart w:id="1487" w:name="_Toc21621"/>
      <w:bookmarkStart w:id="1488" w:name="_Toc280868717"/>
      <w:bookmarkStart w:id="1489" w:name="_Toc280868718"/>
      <w:r>
        <w:rPr>
          <w:rFonts w:hint="eastAsia" w:ascii="仿宋" w:hAnsi="仿宋" w:eastAsia="仿宋" w:cs="仿宋"/>
          <w:b w:val="0"/>
          <w:sz w:val="28"/>
          <w:szCs w:val="28"/>
          <w:highlight w:val="none"/>
        </w:rPr>
        <w:t>16. 违约</w:t>
      </w:r>
      <w:bookmarkEnd w:id="1485"/>
      <w:bookmarkEnd w:id="1486"/>
      <w:bookmarkEnd w:id="1487"/>
    </w:p>
    <w:p>
      <w:pPr>
        <w:spacing w:after="120" w:line="360" w:lineRule="auto"/>
        <w:ind w:firstLine="560" w:firstLineChars="200"/>
        <w:outlineLvl w:val="2"/>
        <w:rPr>
          <w:rFonts w:ascii="仿宋" w:hAnsi="仿宋" w:eastAsia="仿宋" w:cs="仿宋"/>
          <w:sz w:val="28"/>
          <w:szCs w:val="28"/>
          <w:highlight w:val="none"/>
        </w:rPr>
      </w:pPr>
      <w:bookmarkStart w:id="1490" w:name="_Toc26337"/>
      <w:bookmarkStart w:id="1491" w:name="_Toc8699"/>
      <w:bookmarkStart w:id="1492" w:name="_Toc17274"/>
      <w:r>
        <w:rPr>
          <w:rFonts w:hint="eastAsia" w:ascii="仿宋" w:hAnsi="仿宋" w:eastAsia="仿宋" w:cs="仿宋"/>
          <w:sz w:val="28"/>
          <w:szCs w:val="28"/>
          <w:highlight w:val="none"/>
        </w:rPr>
        <w:t>16.1 发包人违约</w:t>
      </w:r>
      <w:bookmarkEnd w:id="1490"/>
      <w:bookmarkEnd w:id="1491"/>
      <w:bookmarkEnd w:id="1492"/>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通用条款不适用。约定如下：</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在合同履行过程中发生的下列情形，属于发包人违约：</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w:t>
      </w:r>
      <w:r>
        <w:rPr>
          <w:rFonts w:hint="eastAsia" w:ascii="仿宋" w:hAnsi="仿宋" w:eastAsia="仿宋" w:cs="仿宋"/>
          <w:sz w:val="28"/>
          <w:szCs w:val="28"/>
          <w:highlight w:val="none"/>
        </w:rPr>
        <w:t>因发包人原因造成监理人未能在计划开工日期之日起</w:t>
      </w:r>
      <w:r>
        <w:rPr>
          <w:rFonts w:hint="eastAsia" w:ascii="仿宋" w:hAnsi="仿宋" w:eastAsia="仿宋" w:cs="仿宋"/>
          <w:sz w:val="28"/>
          <w:szCs w:val="28"/>
          <w:highlight w:val="none"/>
          <w:u w:val="single"/>
        </w:rPr>
        <w:t xml:space="preserve"> 20 </w:t>
      </w:r>
      <w:r>
        <w:rPr>
          <w:rFonts w:hint="eastAsia" w:ascii="仿宋" w:hAnsi="仿宋" w:eastAsia="仿宋" w:cs="仿宋"/>
          <w:sz w:val="28"/>
          <w:szCs w:val="28"/>
          <w:highlight w:val="none"/>
        </w:rPr>
        <w:t>天内发出开工通知的，工期经发包人确认后予以顺延，但不另外支付任何费用</w:t>
      </w:r>
      <w:r>
        <w:rPr>
          <w:rFonts w:hint="eastAsia" w:ascii="仿宋" w:hAnsi="仿宋" w:eastAsia="仿宋" w:cs="仿宋"/>
          <w:kern w:val="0"/>
          <w:sz w:val="28"/>
          <w:szCs w:val="28"/>
          <w:highlight w:val="none"/>
        </w:rPr>
        <w:t>；</w:t>
      </w:r>
    </w:p>
    <w:p>
      <w:pPr>
        <w:pStyle w:val="14"/>
        <w:autoSpaceDE w:val="0"/>
        <w:autoSpaceDN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（2）因发包人原因未能按合同约定支付合同价款的，自合同约定计息之日起，以发包人应付未付款项为基数，按照同期全国银行间同业拆借中心公布的贷款市场报价年利率</w:t>
      </w:r>
      <w:r>
        <w:rPr>
          <w:rFonts w:hint="eastAsia" w:ascii="仿宋" w:hAnsi="仿宋" w:eastAsia="仿宋" w:cs="仿宋"/>
          <w:color w:val="000000"/>
          <w:sz w:val="28"/>
          <w:szCs w:val="28"/>
          <w:highlight w:val="none"/>
        </w:rPr>
        <w:t>（一年期）</w:t>
      </w:r>
      <w:r>
        <w:rPr>
          <w:rFonts w:hint="eastAsia" w:ascii="仿宋" w:hAnsi="仿宋" w:eastAsia="仿宋" w:cs="仿宋"/>
          <w:sz w:val="28"/>
          <w:szCs w:val="28"/>
          <w:highlight w:val="none"/>
        </w:rPr>
        <w:t>计算违约金；</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w:t>
      </w:r>
      <w:r>
        <w:rPr>
          <w:rFonts w:hint="eastAsia" w:ascii="仿宋" w:hAnsi="仿宋" w:eastAsia="仿宋" w:cs="仿宋"/>
          <w:sz w:val="28"/>
          <w:szCs w:val="28"/>
          <w:highlight w:val="none"/>
        </w:rPr>
        <w:t>因发包人原因引起的暂停施工，经发包人书面确认，工期予以顺延，但不另行支付任何费用</w:t>
      </w:r>
      <w:r>
        <w:rPr>
          <w:rFonts w:hint="eastAsia" w:ascii="仿宋" w:hAnsi="仿宋" w:eastAsia="仿宋" w:cs="仿宋"/>
          <w:kern w:val="0"/>
          <w:sz w:val="28"/>
          <w:szCs w:val="28"/>
          <w:highlight w:val="none"/>
        </w:rPr>
        <w:t>；</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（4）因发包人原因导致工期延误的，经发包人确认后工期予以顺延，但不另外支付任何费用；</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因发包人原因，发包人明确表示或者以其行为表明不履行合同主要义务的，承包人有权解除合同，发包人应支付承包人实际完成合格工作对应的合同价款，并承担因此造成承包人的实际经济损失。发包人应在解除合同并确认上述款项后28天内完成支付，同时解除履约担保。</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合同当事人未能就解除合同后的结清达成一致的，按照第20条〔争议解决〕的约定处理。</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承包人应妥善做好已完工程和与工程有关的已购材料、工程设备的保护和移交工作，并将施工设备和人员撤出施工现场，发包人应为承包人撤出提供必要条件。</w:t>
      </w:r>
    </w:p>
    <w:p>
      <w:pPr>
        <w:spacing w:after="120" w:line="360" w:lineRule="auto"/>
        <w:ind w:firstLine="560" w:firstLineChars="200"/>
        <w:outlineLvl w:val="2"/>
        <w:rPr>
          <w:rFonts w:ascii="仿宋" w:hAnsi="仿宋" w:eastAsia="仿宋" w:cs="仿宋"/>
          <w:sz w:val="28"/>
          <w:szCs w:val="28"/>
          <w:highlight w:val="none"/>
        </w:rPr>
      </w:pPr>
      <w:commentRangeStart w:id="39"/>
      <w:bookmarkStart w:id="1493" w:name="_Toc32039"/>
      <w:bookmarkStart w:id="1494" w:name="_Toc28482"/>
      <w:bookmarkStart w:id="1495" w:name="_Toc25704"/>
      <w:r>
        <w:rPr>
          <w:rFonts w:hint="eastAsia" w:ascii="仿宋" w:hAnsi="仿宋" w:eastAsia="仿宋" w:cs="仿宋"/>
          <w:sz w:val="28"/>
          <w:szCs w:val="28"/>
          <w:highlight w:val="none"/>
        </w:rPr>
        <w:t>16.2 承包人违约</w:t>
      </w:r>
      <w:commentRangeEnd w:id="39"/>
      <w:r>
        <w:commentReference w:id="39"/>
      </w:r>
      <w:bookmarkEnd w:id="1493"/>
      <w:bookmarkEnd w:id="1494"/>
      <w:bookmarkEnd w:id="1495"/>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通用条款第16.2.1、16.2.2项不适用。约定如下：</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承包人违反约定采购和使用不合格材料或工程设备，承包人应该采取补救措施确保工程材料、设备符合本合同约定，造成发包人损失的，由承包人承担；承包人未按要求采取补救措施的，按不合格材料或工程设备的同等价值支付违约金，发包人有权另行委托第三方或自行清除，由此增加的费用及损失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2</w:t>
      </w:r>
      <w:r>
        <w:rPr>
          <w:rFonts w:hint="eastAsia" w:ascii="仿宋" w:hAnsi="仿宋" w:eastAsia="仿宋" w:cs="仿宋"/>
          <w:kern w:val="0"/>
          <w:sz w:val="28"/>
          <w:szCs w:val="28"/>
          <w:highlight w:val="none"/>
        </w:rPr>
        <w:t>）未经发包人批准，擅自将已按合同约定进入施工现场的施工设备、临时设施或材料撤离施工现场的，承包人应限期内恢复原状或进行同等价值2倍的赔偿。</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3</w:t>
      </w:r>
      <w:r>
        <w:rPr>
          <w:rFonts w:hint="eastAsia" w:ascii="仿宋" w:hAnsi="仿宋" w:eastAsia="仿宋" w:cs="仿宋"/>
          <w:kern w:val="0"/>
          <w:sz w:val="28"/>
          <w:szCs w:val="28"/>
          <w:highlight w:val="none"/>
        </w:rPr>
        <w:t>）因承包人原因导致</w:t>
      </w:r>
      <w:r>
        <w:rPr>
          <w:rFonts w:hint="eastAsia" w:ascii="仿宋" w:hAnsi="仿宋" w:eastAsia="仿宋" w:cs="仿宋"/>
          <w:kern w:val="0"/>
          <w:sz w:val="28"/>
          <w:szCs w:val="28"/>
          <w:highlight w:val="none"/>
          <w:lang w:val="en-US" w:eastAsia="zh-CN"/>
        </w:rPr>
        <w:t>工程资料</w:t>
      </w:r>
      <w:r>
        <w:rPr>
          <w:rFonts w:hint="eastAsia" w:ascii="仿宋" w:hAnsi="仿宋" w:eastAsia="仿宋" w:cs="仿宋"/>
          <w:kern w:val="0"/>
          <w:sz w:val="28"/>
          <w:szCs w:val="28"/>
          <w:highlight w:val="none"/>
        </w:rPr>
        <w:t>、施工工程质量不符合合同要求的，承包人应在发包人指定的期限内无条件整改完毕，整改不到位，发包人有权视实际情况对承包人处</w:t>
      </w:r>
      <w:r>
        <w:rPr>
          <w:rFonts w:hint="eastAsia" w:ascii="仿宋" w:hAnsi="仿宋" w:eastAsia="仿宋" w:cs="仿宋"/>
          <w:kern w:val="0"/>
          <w:sz w:val="28"/>
          <w:szCs w:val="28"/>
          <w:highlight w:val="none"/>
          <w:lang w:val="en-US" w:eastAsia="zh-CN"/>
        </w:rPr>
        <w:t>合同价</w:t>
      </w:r>
      <w:r>
        <w:rPr>
          <w:rFonts w:hint="eastAsia" w:ascii="仿宋" w:hAnsi="仿宋" w:eastAsia="仿宋" w:cs="仿宋"/>
          <w:kern w:val="0"/>
          <w:sz w:val="28"/>
          <w:szCs w:val="28"/>
          <w:highlight w:val="none"/>
        </w:rPr>
        <w:t>1</w:t>
      </w:r>
      <w:r>
        <w:rPr>
          <w:rFonts w:hint="eastAsia" w:ascii="仿宋" w:hAnsi="仿宋" w:eastAsia="仿宋" w:cs="仿宋"/>
          <w:kern w:val="0"/>
          <w:sz w:val="28"/>
          <w:szCs w:val="28"/>
          <w:highlight w:val="none"/>
          <w:lang w:val="en-US" w:eastAsia="zh-CN"/>
        </w:rPr>
        <w:t>%</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5%</w:t>
      </w:r>
      <w:r>
        <w:rPr>
          <w:rFonts w:hint="eastAsia" w:ascii="仿宋" w:hAnsi="仿宋" w:eastAsia="仿宋" w:cs="仿宋"/>
          <w:kern w:val="0"/>
          <w:sz w:val="28"/>
          <w:szCs w:val="28"/>
          <w:highlight w:val="none"/>
        </w:rPr>
        <w:t>的违约金，若因此造成工期逾期的，承包人应按照合同专用条款第7.5.2项[因承包人原因导致工期延误]约定承担工期逾期责任，若因此造成工程质量、安全事故或侵犯第三方权益的（包括知识产权侵权）的，承包人应积极采取补救措施，由此产生的相关责任由承包人自行承担，若承包人不履行上述约定的，发包人有权解除本合同，承包人应向发包人支付签约合同价20%的违约金。</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rPr>
        <w:t>）承包人未能按项目进度计划及时完成合同约定的工作，造成工期延误，应按照合同专用条款第7.5.2项[因承包人原因导致工期延误]约定承担工期逾期责任。</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5</w:t>
      </w:r>
      <w:r>
        <w:rPr>
          <w:rFonts w:hint="eastAsia" w:ascii="仿宋" w:hAnsi="仿宋" w:eastAsia="仿宋" w:cs="仿宋"/>
          <w:kern w:val="0"/>
          <w:sz w:val="28"/>
          <w:szCs w:val="28"/>
          <w:highlight w:val="none"/>
        </w:rPr>
        <w:t>）承包人在缺陷责任期及保修期内，未能在合理期限对工程缺陷进行修复，或拒绝按发包人指示进行修复的，应按专用条款第15.4.2[修复费用]第（1）目的约定执行。</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rPr>
        <w:t>）</w:t>
      </w:r>
      <w:commentRangeStart w:id="40"/>
      <w:r>
        <w:rPr>
          <w:rFonts w:hint="eastAsia" w:ascii="仿宋" w:hAnsi="仿宋" w:eastAsia="仿宋" w:cs="仿宋"/>
          <w:kern w:val="0"/>
          <w:sz w:val="28"/>
          <w:szCs w:val="28"/>
          <w:highlight w:val="none"/>
        </w:rPr>
        <w:t>承包人</w:t>
      </w:r>
      <w:r>
        <w:rPr>
          <w:rFonts w:hint="eastAsia" w:ascii="仿宋" w:hAnsi="仿宋" w:eastAsia="仿宋" w:cs="仿宋"/>
          <w:kern w:val="0"/>
          <w:sz w:val="28"/>
          <w:szCs w:val="28"/>
          <w:highlight w:val="none"/>
          <w:lang w:val="en-US" w:eastAsia="zh-CN"/>
        </w:rPr>
        <w:t>不得</w:t>
      </w:r>
      <w:r>
        <w:rPr>
          <w:rFonts w:hint="eastAsia" w:ascii="仿宋" w:hAnsi="仿宋" w:eastAsia="仿宋" w:cs="仿宋"/>
          <w:kern w:val="0"/>
          <w:sz w:val="28"/>
          <w:szCs w:val="28"/>
          <w:highlight w:val="none"/>
        </w:rPr>
        <w:t>转包</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违法分包和出借资质，</w:t>
      </w:r>
      <w:commentRangeEnd w:id="40"/>
      <w:r>
        <w:commentReference w:id="40"/>
      </w:r>
      <w:r>
        <w:rPr>
          <w:rFonts w:hint="eastAsia" w:ascii="仿宋" w:hAnsi="仿宋" w:eastAsia="仿宋" w:cs="仿宋"/>
          <w:kern w:val="0"/>
          <w:sz w:val="28"/>
          <w:szCs w:val="28"/>
          <w:highlight w:val="none"/>
          <w:lang w:val="en-US" w:eastAsia="zh-CN"/>
        </w:rPr>
        <w:t>若出现上述情况的，发包人有权</w:t>
      </w:r>
      <w:r>
        <w:rPr>
          <w:rFonts w:hint="eastAsia" w:ascii="仿宋" w:hAnsi="仿宋" w:eastAsia="仿宋" w:cs="仿宋"/>
          <w:kern w:val="0"/>
          <w:sz w:val="28"/>
          <w:szCs w:val="28"/>
          <w:highlight w:val="none"/>
        </w:rPr>
        <w:t>对承包人处</w:t>
      </w:r>
      <w:r>
        <w:rPr>
          <w:rFonts w:hint="eastAsia" w:ascii="仿宋" w:hAnsi="仿宋" w:eastAsia="仿宋" w:cs="仿宋"/>
          <w:kern w:val="0"/>
          <w:sz w:val="28"/>
          <w:szCs w:val="28"/>
          <w:highlight w:val="none"/>
          <w:lang w:val="en-US" w:eastAsia="zh-CN"/>
        </w:rPr>
        <w:t>本合同暂定价款1%</w:t>
      </w:r>
      <w:r>
        <w:rPr>
          <w:rFonts w:hint="eastAsia" w:ascii="仿宋" w:hAnsi="仿宋" w:eastAsia="仿宋" w:cs="仿宋"/>
          <w:kern w:val="0"/>
          <w:sz w:val="28"/>
          <w:szCs w:val="28"/>
          <w:highlight w:val="none"/>
        </w:rPr>
        <w:t>/次违约金</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且承包人应在</w:t>
      </w:r>
      <w:r>
        <w:rPr>
          <w:rFonts w:hint="eastAsia" w:ascii="仿宋" w:hAnsi="仿宋" w:eastAsia="仿宋" w:cs="仿宋"/>
          <w:kern w:val="0"/>
          <w:sz w:val="28"/>
          <w:szCs w:val="28"/>
          <w:highlight w:val="none"/>
        </w:rPr>
        <w:t>发包人要求的期限内整改完毕，若承包人拒绝整改或整改不符合要求的，发包人有权单方解除本合同并扣除转包或分包对应的费用。</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7</w:t>
      </w:r>
      <w:r>
        <w:rPr>
          <w:rFonts w:hint="eastAsia" w:ascii="仿宋" w:hAnsi="仿宋" w:eastAsia="仿宋" w:cs="仿宋"/>
          <w:kern w:val="0"/>
          <w:sz w:val="28"/>
          <w:szCs w:val="28"/>
          <w:highlight w:val="none"/>
        </w:rPr>
        <w:t>）因承包人的原因造成停工的，执行专用条款第7.8.2项[承包人原因引起的暂停施工]。</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8</w:t>
      </w:r>
      <w:r>
        <w:rPr>
          <w:rFonts w:hint="eastAsia" w:ascii="仿宋" w:hAnsi="仿宋" w:eastAsia="仿宋" w:cs="仿宋"/>
          <w:kern w:val="0"/>
          <w:sz w:val="28"/>
          <w:szCs w:val="28"/>
          <w:highlight w:val="none"/>
        </w:rPr>
        <w:t>）承包人明确表示或者以其行为表明不履行合同主要义务的，应按照专用条款第16.2.3项[因承包人违约解除合同]执行。</w:t>
      </w:r>
    </w:p>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9</w:t>
      </w:r>
      <w:r>
        <w:rPr>
          <w:rFonts w:hint="eastAsia" w:ascii="仿宋" w:hAnsi="仿宋" w:eastAsia="仿宋" w:cs="仿宋"/>
          <w:kern w:val="0"/>
          <w:sz w:val="28"/>
          <w:szCs w:val="28"/>
          <w:highlight w:val="none"/>
        </w:rPr>
        <w:t>）承包人未按照本合同约定履行关于环境保护或安全文明施工的有关约定，发包人有权视实际情况对承包人处1-5万/次的违约金，情况严重的，发包人有权单方解除合同，造成发包人的损失由承包人承担。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w:t>
      </w:r>
      <w:r>
        <w:rPr>
          <w:rFonts w:hint="eastAsia" w:ascii="仿宋" w:hAnsi="仿宋" w:eastAsia="仿宋" w:cs="仿宋"/>
          <w:kern w:val="0"/>
          <w:sz w:val="28"/>
          <w:szCs w:val="28"/>
          <w:highlight w:val="none"/>
          <w:lang w:val="en-US" w:eastAsia="zh-CN"/>
        </w:rPr>
        <w:t>0</w:t>
      </w:r>
      <w:r>
        <w:rPr>
          <w:rFonts w:hint="eastAsia" w:ascii="仿宋" w:hAnsi="仿宋" w:eastAsia="仿宋" w:cs="仿宋"/>
          <w:kern w:val="0"/>
          <w:sz w:val="28"/>
          <w:szCs w:val="28"/>
          <w:highlight w:val="none"/>
        </w:rPr>
        <w:t>）承包人在发包人、总监理工程师进行的日常安全生产检查中，被发现存在安全隐患的，承包人应限期改正。若同样问题被发现2次或类似问题累计被发现3次的，承包人须向发包人支付违约金1万元/次。此类问题的认定，以发包人、总监理工程师书面通知、指令、通报或会议纪要为准。发包人或监理人发现隐患要求承包人整改，而承包人拒不整改的，应向发包人支付签约合同价20%的违约金。情形严重的，发包人有权解除合同。</w:t>
      </w:r>
    </w:p>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eastAsia="zh-CN"/>
        </w:rPr>
        <w:t>1</w:t>
      </w:r>
      <w:r>
        <w:rPr>
          <w:rFonts w:hint="eastAsia"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rPr>
        <w:t>）</w:t>
      </w:r>
      <w:r>
        <w:rPr>
          <w:rFonts w:hint="eastAsia" w:ascii="仿宋" w:hAnsi="仿宋" w:eastAsia="仿宋" w:cs="仿宋"/>
          <w:kern w:val="0"/>
          <w:sz w:val="28"/>
          <w:szCs w:val="28"/>
          <w:highlight w:val="none"/>
        </w:rPr>
        <w:t>在疫情防控工作中，如承包人未及时配合完成相关工作</w:t>
      </w:r>
      <w:r>
        <w:rPr>
          <w:rFonts w:hint="eastAsia" w:ascii="仿宋" w:hAnsi="仿宋" w:eastAsia="仿宋" w:cs="仿宋"/>
          <w:kern w:val="0"/>
          <w:sz w:val="28"/>
          <w:szCs w:val="28"/>
          <w:highlight w:val="none"/>
          <w:lang w:val="en-US" w:eastAsia="zh-CN"/>
        </w:rPr>
        <w:t>或落实不力</w:t>
      </w:r>
      <w:r>
        <w:rPr>
          <w:rFonts w:hint="eastAsia" w:ascii="仿宋" w:hAnsi="仿宋" w:eastAsia="仿宋" w:cs="仿宋"/>
          <w:kern w:val="0"/>
          <w:sz w:val="28"/>
          <w:szCs w:val="28"/>
          <w:highlight w:val="none"/>
        </w:rPr>
        <w:t>，发包人有权视情形要求承包人支付违约金</w:t>
      </w:r>
      <w:r>
        <w:rPr>
          <w:rFonts w:hint="eastAsia" w:ascii="仿宋" w:hAnsi="仿宋" w:eastAsia="仿宋" w:cs="仿宋"/>
          <w:kern w:val="0"/>
          <w:sz w:val="28"/>
          <w:szCs w:val="28"/>
          <w:highlight w:val="none"/>
          <w:lang w:eastAsia="zh-CN"/>
        </w:rPr>
        <w:t>2</w:t>
      </w:r>
      <w:r>
        <w:rPr>
          <w:rFonts w:hint="eastAsia" w:ascii="仿宋" w:hAnsi="仿宋" w:eastAsia="仿宋" w:cs="仿宋"/>
          <w:kern w:val="0"/>
          <w:sz w:val="28"/>
          <w:szCs w:val="28"/>
          <w:highlight w:val="none"/>
        </w:rPr>
        <w:t>000</w:t>
      </w:r>
      <w:r>
        <w:rPr>
          <w:rFonts w:hint="eastAsia" w:ascii="仿宋" w:hAnsi="仿宋" w:eastAsia="仿宋" w:cs="仿宋"/>
          <w:kern w:val="0"/>
          <w:sz w:val="28"/>
          <w:szCs w:val="28"/>
          <w:highlight w:val="none"/>
          <w:lang w:val="en-US" w:eastAsia="zh-CN"/>
        </w:rPr>
        <w:t>-20000</w:t>
      </w:r>
      <w:r>
        <w:rPr>
          <w:rFonts w:hint="eastAsia" w:ascii="仿宋" w:hAnsi="仿宋" w:eastAsia="仿宋" w:cs="仿宋"/>
          <w:kern w:val="0"/>
          <w:sz w:val="28"/>
          <w:szCs w:val="28"/>
          <w:highlight w:val="none"/>
        </w:rPr>
        <w:t>元/次。</w:t>
      </w:r>
    </w:p>
    <w:p>
      <w:pPr>
        <w:spacing w:line="360" w:lineRule="auto"/>
        <w:ind w:firstLine="56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12</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承包人未按时支付劳务工资，</w:t>
      </w:r>
      <w:r>
        <w:rPr>
          <w:rFonts w:hint="eastAsia" w:ascii="仿宋" w:hAnsi="仿宋" w:eastAsia="仿宋" w:cs="仿宋"/>
          <w:kern w:val="0"/>
          <w:sz w:val="28"/>
          <w:szCs w:val="28"/>
          <w:highlight w:val="none"/>
        </w:rPr>
        <w:t>无论欠付的金额和涉及人数多少，</w:t>
      </w:r>
      <w:r>
        <w:rPr>
          <w:rFonts w:hint="eastAsia" w:ascii="仿宋" w:hAnsi="仿宋" w:eastAsia="仿宋" w:cs="仿宋"/>
          <w:kern w:val="0"/>
          <w:sz w:val="28"/>
          <w:szCs w:val="28"/>
          <w:highlight w:val="none"/>
          <w:lang w:val="en-US" w:eastAsia="zh-CN"/>
        </w:rPr>
        <w:t>每发生一次，</w:t>
      </w:r>
      <w:r>
        <w:rPr>
          <w:rFonts w:hint="eastAsia" w:ascii="仿宋" w:hAnsi="仿宋" w:eastAsia="仿宋" w:cs="仿宋"/>
          <w:kern w:val="0"/>
          <w:sz w:val="28"/>
          <w:szCs w:val="28"/>
          <w:highlight w:val="none"/>
        </w:rPr>
        <w:t>承包人应向发包人支付2万元的违约金</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且发包</w:t>
      </w:r>
      <w:r>
        <w:rPr>
          <w:rFonts w:hint="eastAsia" w:ascii="仿宋" w:hAnsi="仿宋" w:eastAsia="仿宋" w:cs="仿宋"/>
          <w:kern w:val="0"/>
          <w:sz w:val="28"/>
          <w:szCs w:val="28"/>
          <w:highlight w:val="none"/>
        </w:rPr>
        <w:t>人有权直接将工程进度款用于发放工人工资。因承包人拖欠其</w:t>
      </w:r>
      <w:r>
        <w:rPr>
          <w:rFonts w:hint="eastAsia" w:ascii="仿宋" w:hAnsi="仿宋" w:eastAsia="仿宋" w:cs="仿宋"/>
          <w:kern w:val="0"/>
          <w:sz w:val="28"/>
          <w:szCs w:val="28"/>
          <w:highlight w:val="none"/>
          <w:lang w:val="en-US" w:eastAsia="zh-CN"/>
        </w:rPr>
        <w:t>劳务</w:t>
      </w:r>
      <w:r>
        <w:rPr>
          <w:rFonts w:hint="eastAsia" w:ascii="仿宋" w:hAnsi="仿宋" w:eastAsia="仿宋" w:cs="仿宋"/>
          <w:kern w:val="0"/>
          <w:sz w:val="28"/>
          <w:szCs w:val="28"/>
          <w:highlight w:val="none"/>
        </w:rPr>
        <w:t>工资，损害（未依法保护）</w:t>
      </w:r>
      <w:r>
        <w:rPr>
          <w:rFonts w:hint="eastAsia" w:ascii="仿宋" w:hAnsi="仿宋" w:eastAsia="仿宋" w:cs="仿宋"/>
          <w:kern w:val="0"/>
          <w:sz w:val="28"/>
          <w:szCs w:val="28"/>
          <w:highlight w:val="none"/>
          <w:lang w:val="en-US" w:eastAsia="zh-CN"/>
        </w:rPr>
        <w:t>建筑工人</w:t>
      </w:r>
      <w:r>
        <w:rPr>
          <w:rFonts w:hint="eastAsia" w:ascii="仿宋" w:hAnsi="仿宋" w:eastAsia="仿宋" w:cs="仿宋"/>
          <w:kern w:val="0"/>
          <w:sz w:val="28"/>
          <w:szCs w:val="28"/>
          <w:highlight w:val="none"/>
        </w:rPr>
        <w:t>的合法权利而</w:t>
      </w:r>
      <w:r>
        <w:rPr>
          <w:rFonts w:hint="eastAsia" w:ascii="仿宋" w:hAnsi="仿宋" w:eastAsia="仿宋" w:cs="仿宋"/>
          <w:kern w:val="0"/>
          <w:sz w:val="28"/>
          <w:szCs w:val="28"/>
          <w:highlight w:val="none"/>
          <w:lang w:val="en-US" w:eastAsia="zh-CN"/>
        </w:rPr>
        <w:t>发生建筑工人</w:t>
      </w:r>
      <w:r>
        <w:rPr>
          <w:rFonts w:hint="eastAsia" w:ascii="仿宋" w:hAnsi="仿宋" w:eastAsia="仿宋" w:cs="仿宋"/>
          <w:kern w:val="0"/>
          <w:sz w:val="28"/>
          <w:szCs w:val="28"/>
          <w:highlight w:val="none"/>
        </w:rPr>
        <w:t>到项目现场、发包人所在地、有关政府部门示威、游行、静坐、聚众</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上访或到公共场所集会闹事等</w:t>
      </w:r>
      <w:r>
        <w:rPr>
          <w:rFonts w:hint="eastAsia" w:ascii="仿宋" w:hAnsi="仿宋" w:eastAsia="仿宋" w:cs="仿宋"/>
          <w:kern w:val="0"/>
          <w:sz w:val="28"/>
          <w:szCs w:val="28"/>
          <w:highlight w:val="none"/>
          <w:lang w:val="en-US" w:eastAsia="zh-CN"/>
        </w:rPr>
        <w:t>情形的</w:t>
      </w:r>
      <w:r>
        <w:rPr>
          <w:rFonts w:hint="eastAsia" w:ascii="仿宋" w:hAnsi="仿宋" w:eastAsia="仿宋" w:cs="仿宋"/>
          <w:kern w:val="0"/>
          <w:sz w:val="28"/>
          <w:szCs w:val="28"/>
          <w:highlight w:val="none"/>
        </w:rPr>
        <w:t>，每发生一次</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承包人</w:t>
      </w:r>
      <w:r>
        <w:rPr>
          <w:rFonts w:hint="eastAsia" w:ascii="仿宋" w:hAnsi="仿宋" w:eastAsia="仿宋" w:cs="仿宋"/>
          <w:kern w:val="0"/>
          <w:sz w:val="28"/>
          <w:szCs w:val="28"/>
          <w:highlight w:val="none"/>
          <w:lang w:val="en-US" w:eastAsia="zh-CN"/>
        </w:rPr>
        <w:t>除须</w:t>
      </w:r>
      <w:r>
        <w:rPr>
          <w:rFonts w:hint="eastAsia" w:ascii="仿宋" w:hAnsi="仿宋" w:eastAsia="仿宋" w:cs="仿宋"/>
          <w:kern w:val="0"/>
          <w:sz w:val="28"/>
          <w:szCs w:val="28"/>
          <w:highlight w:val="none"/>
        </w:rPr>
        <w:t>向发包人支付5万元违约金</w:t>
      </w:r>
      <w:r>
        <w:rPr>
          <w:rFonts w:hint="eastAsia" w:ascii="仿宋" w:hAnsi="仿宋" w:eastAsia="仿宋" w:cs="仿宋"/>
          <w:kern w:val="0"/>
          <w:sz w:val="28"/>
          <w:szCs w:val="28"/>
          <w:highlight w:val="none"/>
          <w:lang w:val="en-US" w:eastAsia="zh-CN"/>
        </w:rPr>
        <w:t>外</w:t>
      </w:r>
      <w:r>
        <w:rPr>
          <w:rFonts w:hint="eastAsia" w:ascii="仿宋" w:hAnsi="仿宋" w:eastAsia="仿宋" w:cs="仿宋"/>
          <w:kern w:val="0"/>
          <w:sz w:val="28"/>
          <w:szCs w:val="28"/>
          <w:highlight w:val="none"/>
        </w:rPr>
        <w:t>，还应向发包人赔偿每次对发包人造成损失，导致工期延误的，承包人除承担上述责任外，还应承担工期延误的违约责任</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工期延误超过10天的，发包</w:t>
      </w:r>
      <w:r>
        <w:rPr>
          <w:rFonts w:hint="eastAsia" w:ascii="仿宋" w:hAnsi="仿宋" w:eastAsia="仿宋" w:cs="仿宋"/>
          <w:kern w:val="0"/>
          <w:sz w:val="28"/>
          <w:szCs w:val="28"/>
          <w:highlight w:val="none"/>
        </w:rPr>
        <w:t>人有权解除施工合同</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情节严重的，</w:t>
      </w:r>
      <w:r>
        <w:rPr>
          <w:rFonts w:hint="eastAsia" w:ascii="仿宋" w:hAnsi="仿宋" w:eastAsia="仿宋" w:cs="仿宋"/>
          <w:kern w:val="0"/>
          <w:sz w:val="28"/>
          <w:szCs w:val="28"/>
          <w:highlight w:val="none"/>
          <w:lang w:val="en-US" w:eastAsia="zh-CN"/>
        </w:rPr>
        <w:t>发包</w:t>
      </w:r>
      <w:r>
        <w:rPr>
          <w:rFonts w:hint="eastAsia" w:ascii="仿宋" w:hAnsi="仿宋" w:eastAsia="仿宋" w:cs="仿宋"/>
          <w:kern w:val="0"/>
          <w:sz w:val="28"/>
          <w:szCs w:val="28"/>
          <w:highlight w:val="none"/>
        </w:rPr>
        <w:t>人将向行业主管部门申报</w:t>
      </w:r>
      <w:r>
        <w:rPr>
          <w:rFonts w:hint="eastAsia" w:ascii="仿宋" w:hAnsi="仿宋" w:eastAsia="仿宋" w:cs="仿宋"/>
          <w:kern w:val="0"/>
          <w:sz w:val="28"/>
          <w:szCs w:val="28"/>
          <w:highlight w:val="none"/>
          <w:lang w:val="en-US" w:eastAsia="zh-CN"/>
        </w:rPr>
        <w:t>承包</w:t>
      </w:r>
      <w:r>
        <w:rPr>
          <w:rFonts w:hint="eastAsia" w:ascii="仿宋" w:hAnsi="仿宋" w:eastAsia="仿宋" w:cs="仿宋"/>
          <w:kern w:val="0"/>
          <w:sz w:val="28"/>
          <w:szCs w:val="28"/>
          <w:highlight w:val="none"/>
        </w:rPr>
        <w:t>人不良诚信记录。</w:t>
      </w:r>
    </w:p>
    <w:p>
      <w:pPr>
        <w:spacing w:line="360" w:lineRule="auto"/>
        <w:ind w:firstLine="560" w:firstLineChars="200"/>
        <w:jc w:val="left"/>
        <w:rPr>
          <w:rFonts w:ascii="仿宋" w:hAnsi="仿宋" w:eastAsia="仿宋" w:cs="仿宋"/>
          <w:color w:val="000000"/>
          <w:kern w:val="0"/>
          <w:sz w:val="28"/>
          <w:szCs w:val="28"/>
          <w:highlight w:val="none"/>
        </w:rPr>
      </w:pPr>
      <w:r>
        <w:rPr>
          <w:rFonts w:hint="eastAsia" w:ascii="仿宋" w:hAnsi="仿宋" w:eastAsia="仿宋" w:cs="仿宋"/>
          <w:kern w:val="0"/>
          <w:sz w:val="28"/>
          <w:szCs w:val="28"/>
          <w:highlight w:val="none"/>
        </w:rPr>
        <w:t>（1</w:t>
      </w:r>
      <w:r>
        <w:rPr>
          <w:rFonts w:hint="eastAsia" w:ascii="仿宋" w:hAnsi="仿宋" w:eastAsia="仿宋" w:cs="仿宋"/>
          <w:kern w:val="0"/>
          <w:sz w:val="28"/>
          <w:szCs w:val="28"/>
          <w:highlight w:val="none"/>
          <w:lang w:val="en-US" w:eastAsia="zh-CN"/>
        </w:rPr>
        <w:t>3</w:t>
      </w:r>
      <w:r>
        <w:rPr>
          <w:rFonts w:hint="eastAsia" w:ascii="仿宋" w:hAnsi="仿宋" w:eastAsia="仿宋" w:cs="仿宋"/>
          <w:kern w:val="0"/>
          <w:sz w:val="28"/>
          <w:szCs w:val="28"/>
          <w:highlight w:val="none"/>
        </w:rPr>
        <w:t>）</w:t>
      </w:r>
      <w:r>
        <w:rPr>
          <w:rFonts w:hint="eastAsia" w:ascii="仿宋" w:hAnsi="仿宋" w:eastAsia="仿宋" w:cs="仿宋"/>
          <w:color w:val="000000"/>
          <w:kern w:val="0"/>
          <w:sz w:val="28"/>
          <w:szCs w:val="28"/>
          <w:highlight w:val="none"/>
        </w:rPr>
        <w:t>因施工需要而发生的运输道路的维护和修筑（含重新修筑）、树木迁移、沿途所经过的道路的洒水、清扫、保洁以及运输、环保等国家强制性收费由承包人承担。如因施工造成市政道路有污泥或污染等违反珠海市文明施工和清洁卫生的有关规定的，承包人须全部承担因此而造成的清理现场等相关费用以及相关处罚所带来的后果及费用，如发包人接到政府相关部门的投诉，发包人有权要求承包人每次承担违约金人民币2万元，如发包人接到政府相关部门的投诉达到3次及以上，发包人有权要求承包人每次承担违约金人民币5万元。</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14</w:t>
      </w:r>
      <w:r>
        <w:rPr>
          <w:rFonts w:hint="eastAsia" w:ascii="仿宋" w:hAnsi="仿宋" w:eastAsia="仿宋" w:cs="仿宋"/>
          <w:color w:val="000000"/>
          <w:kern w:val="0"/>
          <w:sz w:val="28"/>
          <w:szCs w:val="28"/>
          <w:highlight w:val="none"/>
        </w:rPr>
        <w:t>）工程竣工后</w:t>
      </w:r>
      <w:r>
        <w:rPr>
          <w:rFonts w:hint="eastAsia" w:ascii="仿宋" w:hAnsi="仿宋" w:eastAsia="仿宋" w:cs="仿宋"/>
          <w:color w:val="000000"/>
          <w:kern w:val="0"/>
          <w:sz w:val="28"/>
          <w:szCs w:val="28"/>
          <w:highlight w:val="none"/>
          <w:lang w:val="en-US" w:eastAsia="zh-CN"/>
        </w:rPr>
        <w:t>3</w:t>
      </w:r>
      <w:r>
        <w:rPr>
          <w:rFonts w:hint="eastAsia" w:ascii="仿宋" w:hAnsi="仿宋" w:eastAsia="仿宋" w:cs="仿宋"/>
          <w:color w:val="000000"/>
          <w:kern w:val="0"/>
          <w:sz w:val="28"/>
          <w:szCs w:val="28"/>
          <w:highlight w:val="none"/>
        </w:rPr>
        <w:t>0个日历天内必须做好清场退出工作。否则发包人有权安排人员进行清场，所产生的费用由承包人支付，并在</w:t>
      </w:r>
      <w:r>
        <w:rPr>
          <w:rFonts w:hint="eastAsia" w:ascii="仿宋" w:hAnsi="仿宋" w:eastAsia="仿宋" w:cs="仿宋"/>
          <w:color w:val="000000"/>
          <w:kern w:val="0"/>
          <w:sz w:val="28"/>
          <w:szCs w:val="28"/>
          <w:highlight w:val="none"/>
          <w:lang w:val="en-US" w:eastAsia="zh-CN"/>
        </w:rPr>
        <w:t>结算</w:t>
      </w:r>
      <w:r>
        <w:rPr>
          <w:rFonts w:hint="eastAsia" w:ascii="仿宋" w:hAnsi="仿宋" w:eastAsia="仿宋" w:cs="仿宋"/>
          <w:color w:val="000000"/>
          <w:kern w:val="0"/>
          <w:sz w:val="28"/>
          <w:szCs w:val="28"/>
          <w:highlight w:val="none"/>
        </w:rPr>
        <w:t>款中扣除。</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15</w:t>
      </w:r>
      <w:r>
        <w:rPr>
          <w:rFonts w:hint="eastAsia" w:ascii="仿宋" w:hAnsi="仿宋" w:eastAsia="仿宋" w:cs="仿宋"/>
          <w:color w:val="000000"/>
          <w:kern w:val="0"/>
          <w:sz w:val="28"/>
          <w:szCs w:val="28"/>
          <w:highlight w:val="none"/>
        </w:rPr>
        <w:t>）承包人承诺在施工过程中不侵犯任何第三方的合法权益并确保发包人免于遭受因此产生的诉讼或追索。因承包人原因，造成的安全事故或造成任何第三方人身伤害或财产损失的，由承包人承担全部责任，如给发包人造成损失的（包括但不限于财产损失），发包人有权要求承包人承担相应赔偿责任。</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16</w:t>
      </w:r>
      <w:r>
        <w:rPr>
          <w:rFonts w:hint="eastAsia" w:ascii="仿宋" w:hAnsi="仿宋" w:eastAsia="仿宋" w:cs="仿宋"/>
          <w:color w:val="000000"/>
          <w:kern w:val="0"/>
          <w:sz w:val="28"/>
          <w:szCs w:val="28"/>
          <w:highlight w:val="none"/>
        </w:rPr>
        <w:t>）因承包人的原因导致不能办理施工报建以及无法支付工程款等，责任由承包人承担，并承担影响报建导致的违约责任。</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17</w:t>
      </w:r>
      <w:r>
        <w:rPr>
          <w:rFonts w:hint="eastAsia" w:ascii="仿宋" w:hAnsi="仿宋" w:eastAsia="仿宋" w:cs="仿宋"/>
          <w:color w:val="000000"/>
          <w:kern w:val="0"/>
          <w:sz w:val="28"/>
          <w:szCs w:val="28"/>
          <w:highlight w:val="none"/>
        </w:rPr>
        <w:t>）承包人应及时完善施工技术资料及施工过程管理资料，并配合发包人在竣工验收后14个日历天内提供满足工程验收备案的相关资料。因承包人原因导致未能按要求提供的，逾期一天支付违约金1000元。</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18</w:t>
      </w:r>
      <w:r>
        <w:rPr>
          <w:rFonts w:hint="eastAsia" w:ascii="仿宋" w:hAnsi="仿宋" w:eastAsia="仿宋" w:cs="仿宋"/>
          <w:color w:val="000000"/>
          <w:kern w:val="0"/>
          <w:sz w:val="28"/>
          <w:szCs w:val="28"/>
          <w:highlight w:val="none"/>
        </w:rPr>
        <w:t>）承包人应自知道设计变更事项起5个日历天内提交设计变更申请，逾期一天支付违约金1000元。如承包人提交的变更申请资料不符合要求被发包人退回修改的，视为未提交。</w:t>
      </w:r>
    </w:p>
    <w:p>
      <w:pPr>
        <w:pStyle w:val="22"/>
        <w:spacing w:line="360" w:lineRule="auto"/>
        <w:ind w:firstLine="560" w:firstLineChars="200"/>
        <w:rPr>
          <w:color w:val="0000FF"/>
          <w:highlight w:val="none"/>
        </w:rPr>
      </w:pP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19</w:t>
      </w:r>
      <w:r>
        <w:rPr>
          <w:rFonts w:hint="eastAsia" w:ascii="仿宋" w:hAnsi="仿宋" w:eastAsia="仿宋" w:cs="仿宋"/>
          <w:color w:val="000000"/>
          <w:kern w:val="0"/>
          <w:sz w:val="28"/>
          <w:szCs w:val="28"/>
          <w:highlight w:val="none"/>
        </w:rPr>
        <w:t>）</w:t>
      </w:r>
      <w:r>
        <w:rPr>
          <w:rFonts w:hint="eastAsia" w:ascii="仿宋" w:hAnsi="仿宋" w:eastAsia="仿宋" w:cs="仿宋"/>
          <w:color w:val="0000FF"/>
          <w:kern w:val="0"/>
          <w:sz w:val="28"/>
          <w:szCs w:val="28"/>
          <w:highlight w:val="none"/>
        </w:rPr>
        <w:t>承包人在施工过程中因其自身原因造成周围环境卫生状况差、噪声扰民或阻塞交通要道等情形被有关单位或当地居民投诉的，承包人须及时整改，若未积极处理或未在发包人要求期限内整改完成的，承包人须承担5万元/次违约金；若引发上访事件，或造成社会负面舆论影响严重的，承包人须承担10万元/次违约金。项目负责人须在接到发包人通知后1小时内前往发包人处当面汇报对投诉或上访事件的处理方案，在发生投诉或上访事件后3日内向发包人出具对事件的书面检查报告。</w:t>
      </w:r>
    </w:p>
    <w:p>
      <w:pPr>
        <w:pStyle w:val="22"/>
        <w:spacing w:line="360" w:lineRule="auto"/>
        <w:ind w:firstLine="560" w:firstLineChars="200"/>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lang w:val="en-US" w:eastAsia="zh-CN"/>
        </w:rPr>
        <w:t>20）</w:t>
      </w:r>
      <w:r>
        <w:rPr>
          <w:rFonts w:hint="eastAsia" w:ascii="仿宋" w:hAnsi="仿宋" w:eastAsia="仿宋" w:cs="仿宋"/>
          <w:color w:val="000000"/>
          <w:kern w:val="0"/>
          <w:sz w:val="28"/>
          <w:szCs w:val="28"/>
          <w:highlight w:val="none"/>
        </w:rPr>
        <w:t>本项目执行《珠海市斗门区住建行业“不受欢迎名单”管理办法（试行）》（斗住建：2019〕176号），承包人存在管理办法内任一情形的，列入“不受欢迎名单”管理，并按照管理办法采取相应惩戒措施。</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lang w:val="en-US" w:eastAsia="zh-CN"/>
        </w:rPr>
        <w:t>21）</w:t>
      </w:r>
      <w:r>
        <w:rPr>
          <w:rFonts w:hint="eastAsia" w:ascii="仿宋" w:hAnsi="仿宋" w:eastAsia="仿宋" w:cs="仿宋"/>
          <w:color w:val="000000"/>
          <w:kern w:val="0"/>
          <w:sz w:val="28"/>
          <w:szCs w:val="28"/>
          <w:highlight w:val="none"/>
          <w:lang w:eastAsia="zh-CN"/>
        </w:rPr>
        <w:t>承包人</w:t>
      </w:r>
      <w:r>
        <w:rPr>
          <w:rFonts w:hint="eastAsia" w:ascii="仿宋" w:hAnsi="仿宋" w:eastAsia="仿宋" w:cs="仿宋"/>
          <w:color w:val="000000"/>
          <w:kern w:val="0"/>
          <w:sz w:val="28"/>
          <w:szCs w:val="28"/>
          <w:highlight w:val="none"/>
        </w:rPr>
        <w:t>在本工程竣工验收合格后60日内须根据本招标文件、合同及其它有关资料办理工程结算手续，逾期未递交资料，按照每天1000元标准向</w:t>
      </w:r>
      <w:r>
        <w:rPr>
          <w:rFonts w:hint="eastAsia" w:ascii="仿宋" w:hAnsi="仿宋" w:eastAsia="仿宋" w:cs="仿宋"/>
          <w:color w:val="000000"/>
          <w:kern w:val="0"/>
          <w:sz w:val="28"/>
          <w:szCs w:val="28"/>
          <w:highlight w:val="none"/>
          <w:lang w:eastAsia="zh-CN"/>
        </w:rPr>
        <w:t>发包人</w:t>
      </w:r>
      <w:r>
        <w:rPr>
          <w:rFonts w:hint="eastAsia" w:ascii="仿宋" w:hAnsi="仿宋" w:eastAsia="仿宋" w:cs="仿宋"/>
          <w:color w:val="000000"/>
          <w:kern w:val="0"/>
          <w:sz w:val="28"/>
          <w:szCs w:val="28"/>
          <w:highlight w:val="none"/>
        </w:rPr>
        <w:t>支付违约金，逾期超过20天的，</w:t>
      </w:r>
      <w:r>
        <w:rPr>
          <w:rFonts w:hint="eastAsia" w:ascii="仿宋" w:hAnsi="仿宋" w:eastAsia="仿宋" w:cs="仿宋"/>
          <w:color w:val="000000"/>
          <w:kern w:val="0"/>
          <w:sz w:val="28"/>
          <w:szCs w:val="28"/>
          <w:highlight w:val="none"/>
          <w:lang w:eastAsia="zh-CN"/>
        </w:rPr>
        <w:t>发包人</w:t>
      </w:r>
      <w:r>
        <w:rPr>
          <w:rFonts w:hint="eastAsia" w:ascii="仿宋" w:hAnsi="仿宋" w:eastAsia="仿宋" w:cs="仿宋"/>
          <w:color w:val="000000"/>
          <w:kern w:val="0"/>
          <w:sz w:val="28"/>
          <w:szCs w:val="28"/>
          <w:highlight w:val="none"/>
        </w:rPr>
        <w:t>有权单方面结算；结算过程中施工单位应积极配合提供资料，经</w:t>
      </w:r>
      <w:r>
        <w:rPr>
          <w:rFonts w:hint="eastAsia" w:ascii="仿宋" w:hAnsi="仿宋" w:eastAsia="仿宋" w:cs="仿宋"/>
          <w:color w:val="000000"/>
          <w:kern w:val="0"/>
          <w:sz w:val="28"/>
          <w:szCs w:val="28"/>
          <w:highlight w:val="none"/>
          <w:lang w:eastAsia="zh-CN"/>
        </w:rPr>
        <w:t>发包人</w:t>
      </w:r>
      <w:r>
        <w:rPr>
          <w:rFonts w:hint="eastAsia" w:ascii="仿宋" w:hAnsi="仿宋" w:eastAsia="仿宋" w:cs="仿宋"/>
          <w:color w:val="000000"/>
          <w:kern w:val="0"/>
          <w:sz w:val="28"/>
          <w:szCs w:val="28"/>
          <w:highlight w:val="none"/>
        </w:rPr>
        <w:t>书面督促，仍拒绝配合的，</w:t>
      </w:r>
      <w:r>
        <w:rPr>
          <w:rFonts w:hint="eastAsia" w:ascii="仿宋" w:hAnsi="仿宋" w:eastAsia="仿宋" w:cs="仿宋"/>
          <w:color w:val="000000"/>
          <w:kern w:val="0"/>
          <w:sz w:val="28"/>
          <w:szCs w:val="28"/>
          <w:highlight w:val="none"/>
          <w:lang w:eastAsia="zh-CN"/>
        </w:rPr>
        <w:t>发包人</w:t>
      </w:r>
      <w:r>
        <w:rPr>
          <w:rFonts w:hint="eastAsia" w:ascii="仿宋" w:hAnsi="仿宋" w:eastAsia="仿宋" w:cs="仿宋"/>
          <w:color w:val="000000"/>
          <w:kern w:val="0"/>
          <w:sz w:val="28"/>
          <w:szCs w:val="28"/>
          <w:highlight w:val="none"/>
        </w:rPr>
        <w:t>有权按有利于</w:t>
      </w:r>
      <w:r>
        <w:rPr>
          <w:rFonts w:hint="eastAsia" w:ascii="仿宋" w:hAnsi="仿宋" w:eastAsia="仿宋" w:cs="仿宋"/>
          <w:color w:val="000000"/>
          <w:kern w:val="0"/>
          <w:sz w:val="28"/>
          <w:szCs w:val="28"/>
          <w:highlight w:val="none"/>
          <w:lang w:eastAsia="zh-CN"/>
        </w:rPr>
        <w:t>发包人</w:t>
      </w:r>
      <w:r>
        <w:rPr>
          <w:rFonts w:hint="eastAsia" w:ascii="仿宋" w:hAnsi="仿宋" w:eastAsia="仿宋" w:cs="仿宋"/>
          <w:color w:val="000000"/>
          <w:kern w:val="0"/>
          <w:sz w:val="28"/>
          <w:szCs w:val="28"/>
          <w:highlight w:val="none"/>
        </w:rPr>
        <w:t>原则单方面办理结算，</w:t>
      </w:r>
      <w:r>
        <w:rPr>
          <w:rFonts w:hint="eastAsia" w:ascii="仿宋" w:hAnsi="仿宋" w:eastAsia="仿宋" w:cs="仿宋"/>
          <w:color w:val="000000"/>
          <w:kern w:val="0"/>
          <w:sz w:val="28"/>
          <w:szCs w:val="28"/>
          <w:highlight w:val="none"/>
          <w:lang w:eastAsia="zh-CN"/>
        </w:rPr>
        <w:t>承包人</w:t>
      </w:r>
      <w:r>
        <w:rPr>
          <w:rFonts w:hint="eastAsia" w:ascii="仿宋" w:hAnsi="仿宋" w:eastAsia="仿宋" w:cs="仿宋"/>
          <w:color w:val="000000"/>
          <w:kern w:val="0"/>
          <w:sz w:val="28"/>
          <w:szCs w:val="28"/>
          <w:highlight w:val="none"/>
        </w:rPr>
        <w:t>不得有异议。</w:t>
      </w:r>
    </w:p>
    <w:p>
      <w:pPr>
        <w:pStyle w:val="22"/>
        <w:spacing w:line="360" w:lineRule="auto"/>
        <w:ind w:firstLine="560" w:firstLineChars="200"/>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（2</w:t>
      </w:r>
      <w:r>
        <w:rPr>
          <w:rFonts w:hint="eastAsia" w:ascii="仿宋" w:hAnsi="仿宋" w:eastAsia="仿宋" w:cs="仿宋"/>
          <w:color w:val="000000"/>
          <w:kern w:val="0"/>
          <w:sz w:val="28"/>
          <w:szCs w:val="28"/>
          <w:highlight w:val="none"/>
          <w:lang w:val="en-US" w:eastAsia="zh-CN"/>
        </w:rPr>
        <w:t>2</w:t>
      </w:r>
      <w:r>
        <w:rPr>
          <w:rFonts w:hint="eastAsia" w:ascii="仿宋" w:hAnsi="仿宋" w:eastAsia="仿宋" w:cs="仿宋"/>
          <w:color w:val="000000"/>
          <w:kern w:val="0"/>
          <w:sz w:val="28"/>
          <w:szCs w:val="28"/>
          <w:highlight w:val="none"/>
        </w:rPr>
        <w:t>）</w:t>
      </w:r>
      <w:r>
        <w:rPr>
          <w:rFonts w:hint="eastAsia" w:ascii="仿宋" w:hAnsi="仿宋" w:eastAsia="仿宋" w:cs="仿宋"/>
          <w:color w:val="000000"/>
          <w:kern w:val="0"/>
          <w:sz w:val="28"/>
          <w:szCs w:val="28"/>
          <w:highlight w:val="none"/>
          <w:lang w:val="en-US" w:eastAsia="zh-CN"/>
        </w:rPr>
        <w:t>承包</w:t>
      </w:r>
      <w:r>
        <w:rPr>
          <w:rFonts w:hint="eastAsia" w:ascii="仿宋" w:hAnsi="仿宋" w:eastAsia="仿宋" w:cs="仿宋"/>
          <w:color w:val="000000"/>
          <w:kern w:val="0"/>
          <w:sz w:val="28"/>
          <w:szCs w:val="28"/>
          <w:highlight w:val="none"/>
        </w:rPr>
        <w:t>人必须按照广东省及珠海市关于安全生产文明施工措施费的规定投入安全生产文明施工费用，不满足安全生产文明施工要求，被</w:t>
      </w:r>
      <w:r>
        <w:rPr>
          <w:rFonts w:hint="eastAsia" w:ascii="仿宋" w:hAnsi="仿宋" w:eastAsia="仿宋" w:cs="仿宋"/>
          <w:color w:val="000000"/>
          <w:kern w:val="0"/>
          <w:sz w:val="28"/>
          <w:szCs w:val="28"/>
          <w:highlight w:val="none"/>
          <w:lang w:val="en-US" w:eastAsia="zh-CN"/>
        </w:rPr>
        <w:t>发包</w:t>
      </w:r>
      <w:r>
        <w:rPr>
          <w:rFonts w:hint="eastAsia" w:ascii="仿宋" w:hAnsi="仿宋" w:eastAsia="仿宋" w:cs="仿宋"/>
          <w:color w:val="000000"/>
          <w:kern w:val="0"/>
          <w:sz w:val="28"/>
          <w:szCs w:val="28"/>
          <w:highlight w:val="none"/>
        </w:rPr>
        <w:t>人、建设主管部门、安全生产监管部门及其他各级主管部门因安全生产、文明施工等问题发出局部停工的，</w:t>
      </w:r>
      <w:r>
        <w:rPr>
          <w:rFonts w:hint="eastAsia" w:ascii="仿宋" w:hAnsi="仿宋" w:eastAsia="仿宋" w:cs="仿宋"/>
          <w:color w:val="000000"/>
          <w:kern w:val="0"/>
          <w:sz w:val="28"/>
          <w:szCs w:val="28"/>
          <w:highlight w:val="none"/>
          <w:lang w:val="en-US" w:eastAsia="zh-CN"/>
        </w:rPr>
        <w:t>承包</w:t>
      </w:r>
      <w:r>
        <w:rPr>
          <w:rFonts w:hint="eastAsia" w:ascii="仿宋" w:hAnsi="仿宋" w:eastAsia="仿宋" w:cs="仿宋"/>
          <w:color w:val="000000"/>
          <w:kern w:val="0"/>
          <w:sz w:val="28"/>
          <w:szCs w:val="28"/>
          <w:highlight w:val="none"/>
        </w:rPr>
        <w:t>人每次支付5000元违约金；全面停工的，</w:t>
      </w:r>
      <w:r>
        <w:rPr>
          <w:rFonts w:hint="eastAsia" w:ascii="仿宋" w:hAnsi="仿宋" w:eastAsia="仿宋" w:cs="仿宋"/>
          <w:color w:val="000000"/>
          <w:kern w:val="0"/>
          <w:sz w:val="28"/>
          <w:szCs w:val="28"/>
          <w:highlight w:val="none"/>
          <w:lang w:val="en-US" w:eastAsia="zh-CN"/>
        </w:rPr>
        <w:t>承包</w:t>
      </w:r>
      <w:r>
        <w:rPr>
          <w:rFonts w:hint="eastAsia" w:ascii="仿宋" w:hAnsi="仿宋" w:eastAsia="仿宋" w:cs="仿宋"/>
          <w:color w:val="000000"/>
          <w:kern w:val="0"/>
          <w:sz w:val="28"/>
          <w:szCs w:val="28"/>
          <w:highlight w:val="none"/>
        </w:rPr>
        <w:t>人每次支付10000元违约金，并作为履约评价依据之一。</w:t>
      </w:r>
    </w:p>
    <w:p>
      <w:pPr>
        <w:pStyle w:val="22"/>
        <w:spacing w:line="360" w:lineRule="auto"/>
        <w:ind w:firstLine="560" w:firstLineChars="200"/>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lang w:val="en-US" w:eastAsia="zh-CN"/>
        </w:rPr>
        <w:t>23）承包</w:t>
      </w:r>
      <w:r>
        <w:rPr>
          <w:rFonts w:hint="eastAsia" w:ascii="仿宋" w:hAnsi="仿宋" w:eastAsia="仿宋" w:cs="仿宋"/>
          <w:color w:val="000000"/>
          <w:kern w:val="0"/>
          <w:sz w:val="28"/>
          <w:szCs w:val="28"/>
          <w:highlight w:val="none"/>
        </w:rPr>
        <w:t>人因安全生产、文明施工被相关主管部门或</w:t>
      </w:r>
      <w:r>
        <w:rPr>
          <w:rFonts w:hint="eastAsia" w:ascii="仿宋" w:hAnsi="仿宋" w:eastAsia="仿宋" w:cs="仿宋"/>
          <w:color w:val="000000"/>
          <w:kern w:val="0"/>
          <w:sz w:val="28"/>
          <w:szCs w:val="28"/>
          <w:highlight w:val="none"/>
          <w:lang w:val="en-US" w:eastAsia="zh-CN"/>
        </w:rPr>
        <w:t>发包</w:t>
      </w:r>
      <w:r>
        <w:rPr>
          <w:rFonts w:hint="eastAsia" w:ascii="仿宋" w:hAnsi="仿宋" w:eastAsia="仿宋" w:cs="仿宋"/>
          <w:color w:val="000000"/>
          <w:kern w:val="0"/>
          <w:sz w:val="28"/>
          <w:szCs w:val="28"/>
          <w:highlight w:val="none"/>
        </w:rPr>
        <w:t>人发出整改要求（如安全防护、警示牌、标志、警示灯等措施不足），应积极配合予以整改，拒不整改的视为违约，每次违约</w:t>
      </w:r>
      <w:r>
        <w:rPr>
          <w:rFonts w:hint="eastAsia" w:ascii="仿宋" w:hAnsi="仿宋" w:eastAsia="仿宋" w:cs="仿宋"/>
          <w:color w:val="000000"/>
          <w:kern w:val="0"/>
          <w:sz w:val="28"/>
          <w:szCs w:val="28"/>
          <w:highlight w:val="none"/>
          <w:lang w:val="en-US" w:eastAsia="zh-CN"/>
        </w:rPr>
        <w:t>承包</w:t>
      </w:r>
      <w:r>
        <w:rPr>
          <w:rFonts w:hint="eastAsia" w:ascii="仿宋" w:hAnsi="仿宋" w:eastAsia="仿宋" w:cs="仿宋"/>
          <w:color w:val="000000"/>
          <w:kern w:val="0"/>
          <w:sz w:val="28"/>
          <w:szCs w:val="28"/>
          <w:highlight w:val="none"/>
        </w:rPr>
        <w:t>人需向</w:t>
      </w:r>
      <w:r>
        <w:rPr>
          <w:rFonts w:hint="eastAsia" w:ascii="仿宋" w:hAnsi="仿宋" w:eastAsia="仿宋" w:cs="仿宋"/>
          <w:color w:val="000000"/>
          <w:kern w:val="0"/>
          <w:sz w:val="28"/>
          <w:szCs w:val="28"/>
          <w:highlight w:val="none"/>
          <w:lang w:val="en-US" w:eastAsia="zh-CN"/>
        </w:rPr>
        <w:t>发包</w:t>
      </w:r>
      <w:r>
        <w:rPr>
          <w:rFonts w:hint="eastAsia" w:ascii="仿宋" w:hAnsi="仿宋" w:eastAsia="仿宋" w:cs="仿宋"/>
          <w:color w:val="000000"/>
          <w:kern w:val="0"/>
          <w:sz w:val="28"/>
          <w:szCs w:val="28"/>
          <w:highlight w:val="none"/>
        </w:rPr>
        <w:t>人支付违约金5000元。</w:t>
      </w:r>
    </w:p>
    <w:p>
      <w:pPr>
        <w:pStyle w:val="22"/>
        <w:spacing w:line="360" w:lineRule="auto"/>
        <w:ind w:firstLine="560" w:firstLineChars="200"/>
        <w:rPr>
          <w:rFonts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lang w:val="en-US" w:eastAsia="zh-CN"/>
        </w:rPr>
        <w:t>24）</w:t>
      </w:r>
      <w:commentRangeStart w:id="41"/>
      <w:r>
        <w:rPr>
          <w:rFonts w:hint="eastAsia" w:ascii="仿宋" w:hAnsi="仿宋" w:eastAsia="仿宋" w:cs="仿宋"/>
          <w:color w:val="000000"/>
          <w:kern w:val="0"/>
          <w:sz w:val="28"/>
          <w:szCs w:val="28"/>
          <w:highlight w:val="none"/>
        </w:rPr>
        <w:t>履约评价</w:t>
      </w:r>
      <w:commentRangeEnd w:id="41"/>
      <w:r>
        <w:commentReference w:id="41"/>
      </w:r>
      <w:r>
        <w:rPr>
          <w:rFonts w:hint="eastAsia" w:ascii="仿宋" w:hAnsi="仿宋" w:eastAsia="仿宋" w:cs="仿宋"/>
          <w:color w:val="000000"/>
          <w:kern w:val="0"/>
          <w:sz w:val="28"/>
          <w:szCs w:val="28"/>
          <w:highlight w:val="none"/>
        </w:rPr>
        <w:t>：发包人对承包人和分包单位现场人员情况、合同的履行情况</w:t>
      </w: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rPr>
        <w:t>施工质量、安全、进度、投资、资料管理及拖欠工人工资、材料款、结算、保修等</w:t>
      </w: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rPr>
        <w:t>、资金流水情况定期进行检查并形成履约评价报告，对是否存在违法发包、转包、违法分包、挂靠等情形进行全过程核查、评价</w:t>
      </w: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lang w:val="en-US" w:eastAsia="zh-CN"/>
        </w:rPr>
        <w:t>并</w:t>
      </w:r>
      <w:r>
        <w:rPr>
          <w:rFonts w:hint="eastAsia" w:ascii="仿宋" w:hAnsi="仿宋" w:eastAsia="仿宋" w:cs="仿宋"/>
          <w:color w:val="000000"/>
          <w:kern w:val="0"/>
          <w:sz w:val="28"/>
          <w:szCs w:val="28"/>
          <w:highlight w:val="none"/>
        </w:rPr>
        <w:t>将履约评价结果在市交易中心网站进行公示。履约评价不合格的，</w:t>
      </w:r>
      <w:r>
        <w:rPr>
          <w:rFonts w:hint="eastAsia" w:ascii="仿宋" w:hAnsi="仿宋" w:eastAsia="仿宋" w:cs="仿宋"/>
          <w:color w:val="000000"/>
          <w:kern w:val="0"/>
          <w:sz w:val="28"/>
          <w:szCs w:val="28"/>
          <w:highlight w:val="none"/>
          <w:lang w:val="en-US" w:eastAsia="zh-CN"/>
        </w:rPr>
        <w:t>发包人有权按合同暂定价的1%~10%要求承包人支付违约金，情况严重的</w:t>
      </w:r>
      <w:r>
        <w:rPr>
          <w:rFonts w:hint="eastAsia" w:ascii="仿宋" w:hAnsi="仿宋" w:eastAsia="仿宋" w:cs="仿宋"/>
          <w:color w:val="000000"/>
          <w:kern w:val="0"/>
          <w:sz w:val="28"/>
          <w:szCs w:val="28"/>
          <w:highlight w:val="none"/>
        </w:rPr>
        <w:t>发包人有权解除合同，</w:t>
      </w:r>
      <w:r>
        <w:rPr>
          <w:rFonts w:hint="eastAsia" w:ascii="仿宋" w:hAnsi="仿宋" w:eastAsia="仿宋" w:cs="仿宋"/>
          <w:color w:val="000000"/>
          <w:kern w:val="0"/>
          <w:sz w:val="28"/>
          <w:szCs w:val="28"/>
          <w:highlight w:val="none"/>
          <w:lang w:val="en-US" w:eastAsia="zh-CN"/>
        </w:rPr>
        <w:t>并按</w:t>
      </w:r>
      <w:r>
        <w:rPr>
          <w:rFonts w:hint="eastAsia" w:ascii="仿宋" w:hAnsi="仿宋" w:eastAsia="仿宋" w:cs="仿宋"/>
          <w:color w:val="000000"/>
          <w:kern w:val="0"/>
          <w:sz w:val="28"/>
          <w:szCs w:val="28"/>
          <w:highlight w:val="none"/>
        </w:rPr>
        <w:t>实际损失向承包人追偿。</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25</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除本合同另有约定外，承包人应承担因其违约行为而增加的费用和（或）延误的工期，并赔偿因违约行为给发包人造成的损失。</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26</w:t>
      </w:r>
      <w:r>
        <w:rPr>
          <w:rFonts w:hint="eastAsia" w:ascii="仿宋" w:hAnsi="仿宋" w:eastAsia="仿宋" w:cs="仿宋"/>
          <w:kern w:val="0"/>
          <w:sz w:val="28"/>
          <w:szCs w:val="28"/>
          <w:highlight w:val="none"/>
        </w:rPr>
        <w:t>）承包人承担违约责任，并不能减轻或免除合同中约定的由承包人继续履行的其它责任和义务。</w:t>
      </w:r>
    </w:p>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27</w:t>
      </w:r>
      <w:r>
        <w:rPr>
          <w:rFonts w:hint="eastAsia" w:ascii="仿宋" w:hAnsi="仿宋" w:eastAsia="仿宋" w:cs="仿宋"/>
          <w:kern w:val="0"/>
          <w:sz w:val="28"/>
          <w:szCs w:val="28"/>
          <w:highlight w:val="none"/>
        </w:rPr>
        <w:t>）因承包人违约，发包人为追偿违约责任及损失而产生的费用，包括但不限于调查费、差旅费、律师费、保全费、诉讼费等，均由承包人承担。承包人按照本合同约定应支付的违约金和赔偿金，发包人有权从</w:t>
      </w:r>
      <w:r>
        <w:rPr>
          <w:rFonts w:hint="eastAsia" w:ascii="仿宋" w:hAnsi="仿宋" w:eastAsia="仿宋" w:cs="仿宋"/>
          <w:kern w:val="0"/>
          <w:sz w:val="28"/>
          <w:szCs w:val="28"/>
          <w:highlight w:val="none"/>
          <w:lang w:val="en-US" w:eastAsia="zh-CN"/>
        </w:rPr>
        <w:t>支付承包人的最近一期工程</w:t>
      </w:r>
      <w:r>
        <w:rPr>
          <w:rFonts w:hint="eastAsia" w:ascii="仿宋" w:hAnsi="仿宋" w:eastAsia="仿宋" w:cs="仿宋"/>
          <w:kern w:val="0"/>
          <w:sz w:val="28"/>
          <w:szCs w:val="28"/>
          <w:highlight w:val="none"/>
        </w:rPr>
        <w:t>款或</w:t>
      </w:r>
      <w:r>
        <w:rPr>
          <w:rFonts w:hint="eastAsia" w:ascii="仿宋" w:hAnsi="仿宋" w:eastAsia="仿宋" w:cs="仿宋"/>
          <w:kern w:val="0"/>
          <w:sz w:val="28"/>
          <w:szCs w:val="28"/>
          <w:highlight w:val="none"/>
          <w:lang w:val="en-US" w:eastAsia="zh-CN"/>
        </w:rPr>
        <w:t>承包人提交的</w:t>
      </w:r>
      <w:r>
        <w:rPr>
          <w:rFonts w:hint="eastAsia" w:ascii="仿宋" w:hAnsi="仿宋" w:eastAsia="仿宋" w:cs="仿宋"/>
          <w:kern w:val="0"/>
          <w:sz w:val="28"/>
          <w:szCs w:val="28"/>
          <w:highlight w:val="none"/>
        </w:rPr>
        <w:t>履约担保中扣除。</w:t>
      </w:r>
    </w:p>
    <w:p>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28）</w:t>
      </w:r>
      <w:r>
        <w:rPr>
          <w:rFonts w:hint="eastAsia" w:ascii="仿宋" w:hAnsi="仿宋" w:eastAsia="仿宋" w:cs="仿宋"/>
          <w:sz w:val="28"/>
          <w:szCs w:val="28"/>
          <w:highlight w:val="none"/>
        </w:rPr>
        <w:t xml:space="preserve"> 若合同条款出现承包人同一违约行为所承担的违约责任不一致的情形，发包人有权选择任一条款对承包人进行处罚及追责。</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16.2.3 因承包人违约解除合同</w:t>
      </w:r>
    </w:p>
    <w:p>
      <w:pPr>
        <w:spacing w:before="120" w:after="120"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出现专用条款第16.2.1项[承包人违约的情形]第（</w:t>
      </w:r>
      <w:r>
        <w:rPr>
          <w:rFonts w:hint="eastAsia" w:ascii="仿宋" w:hAnsi="仿宋" w:eastAsia="仿宋" w:cs="仿宋"/>
          <w:kern w:val="0"/>
          <w:sz w:val="28"/>
          <w:szCs w:val="28"/>
          <w:highlight w:val="none"/>
          <w:lang w:val="en-US" w:eastAsia="zh-CN"/>
        </w:rPr>
        <w:t>8</w:t>
      </w:r>
      <w:r>
        <w:rPr>
          <w:rFonts w:hint="eastAsia" w:ascii="仿宋" w:hAnsi="仿宋" w:eastAsia="仿宋" w:cs="仿宋"/>
          <w:kern w:val="0"/>
          <w:sz w:val="28"/>
          <w:szCs w:val="28"/>
          <w:highlight w:val="none"/>
        </w:rPr>
        <w:t>）目约定的违约情况时，或监理人发出整改通知后，承包人在指定的合理期限内仍不纠正行为并致使合同目的不能实现的，发包人有权解除合同，由此造成的全部损失由承包人承担，并要求承包人按签约合同价的20%支付违约金。</w:t>
      </w:r>
    </w:p>
    <w:p>
      <w:pPr>
        <w:spacing w:before="120" w:after="120"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关于承包人违约解除合同的特别约定：</w:t>
      </w:r>
      <w:r>
        <w:rPr>
          <w:rFonts w:hint="eastAsia" w:ascii="仿宋" w:hAnsi="仿宋" w:eastAsia="仿宋" w:cs="仿宋"/>
          <w:kern w:val="0"/>
          <w:sz w:val="28"/>
          <w:szCs w:val="28"/>
          <w:highlight w:val="none"/>
          <w:u w:val="single"/>
        </w:rPr>
        <w:t xml:space="preserve"> /            </w:t>
      </w:r>
      <w:r>
        <w:rPr>
          <w:rFonts w:hint="eastAsia" w:ascii="仿宋" w:hAnsi="仿宋" w:eastAsia="仿宋" w:cs="仿宋"/>
          <w:kern w:val="0"/>
          <w:sz w:val="28"/>
          <w:szCs w:val="28"/>
          <w:highlight w:val="none"/>
        </w:rPr>
        <w:t>。</w:t>
      </w:r>
    </w:p>
    <w:p>
      <w:pPr>
        <w:spacing w:before="120" w:after="120" w:line="360" w:lineRule="auto"/>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发包人继续使用承包人在施工现场的材料、设备、临时工程、承包人文件和由承包人或以其名义编制的其他文件的费用承担方式：</w:t>
      </w:r>
      <w:r>
        <w:rPr>
          <w:rFonts w:hint="eastAsia" w:ascii="仿宋" w:hAnsi="仿宋" w:eastAsia="仿宋" w:cs="仿宋"/>
          <w:kern w:val="0"/>
          <w:sz w:val="28"/>
          <w:szCs w:val="28"/>
          <w:highlight w:val="none"/>
          <w:u w:val="single"/>
        </w:rPr>
        <w:t xml:space="preserve">    /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w:t>
      </w:r>
    </w:p>
    <w:p>
      <w:pPr>
        <w:pStyle w:val="2"/>
        <w:ind w:firstLine="600"/>
        <w:rPr>
          <w:rFonts w:ascii="仿宋" w:hAnsi="仿宋" w:eastAsia="仿宋" w:cs="仿宋"/>
          <w:kern w:val="0"/>
          <w:sz w:val="28"/>
          <w:szCs w:val="28"/>
          <w:highlight w:val="none"/>
        </w:rPr>
      </w:pPr>
      <w:r>
        <w:rPr>
          <w:rFonts w:hint="eastAsia" w:ascii="仿宋" w:hAnsi="仿宋" w:eastAsia="仿宋" w:cs="仿宋"/>
          <w:kern w:val="0"/>
          <w:sz w:val="28"/>
          <w:szCs w:val="28"/>
          <w:highlight w:val="none"/>
        </w:rPr>
        <w:t>16.2.4因承包人违约解除合同后的处理</w:t>
      </w:r>
    </w:p>
    <w:p>
      <w:pPr>
        <w:pStyle w:val="2"/>
        <w:numPr>
          <w:ilvl w:val="0"/>
          <w:numId w:val="7"/>
        </w:numPr>
        <w:ind w:firstLine="600"/>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合同解除后，由合同当事人商定或确定承包人实际完成工作</w:t>
      </w:r>
      <w:r>
        <w:rPr>
          <w:rFonts w:hint="eastAsia" w:ascii="仿宋" w:hAnsi="仿宋" w:eastAsia="仿宋" w:cs="仿宋"/>
          <w:kern w:val="0"/>
          <w:sz w:val="28"/>
          <w:szCs w:val="28"/>
          <w:highlight w:val="none"/>
          <w:lang w:val="en-US" w:eastAsia="zh-CN"/>
        </w:rPr>
        <w:t>且验收合格部分</w:t>
      </w:r>
      <w:r>
        <w:rPr>
          <w:rFonts w:hint="eastAsia" w:ascii="仿宋" w:hAnsi="仿宋" w:eastAsia="仿宋" w:cs="仿宋"/>
          <w:kern w:val="0"/>
          <w:sz w:val="28"/>
          <w:szCs w:val="28"/>
          <w:highlight w:val="none"/>
        </w:rPr>
        <w:t>对应的合同价款，以及承包人已提供的材料、工程设备、施工设备和临时工程等的价值。</w:t>
      </w:r>
    </w:p>
    <w:p>
      <w:pPr>
        <w:spacing w:before="120" w:after="120" w:line="360" w:lineRule="auto"/>
        <w:ind w:firstLine="600"/>
        <w:outlineLvl w:val="2"/>
        <w:rPr>
          <w:rFonts w:ascii="仿宋" w:hAnsi="仿宋" w:eastAsia="仿宋" w:cs="仿宋"/>
          <w:kern w:val="0"/>
          <w:sz w:val="28"/>
          <w:szCs w:val="28"/>
          <w:highlight w:val="none"/>
        </w:rPr>
      </w:pPr>
      <w:bookmarkStart w:id="1496" w:name="_Toc25527"/>
      <w:bookmarkStart w:id="1497" w:name="_Toc16698"/>
      <w:bookmarkStart w:id="1498" w:name="_Toc7333"/>
      <w:r>
        <w:rPr>
          <w:rFonts w:hint="eastAsia" w:ascii="仿宋" w:hAnsi="仿宋" w:eastAsia="仿宋" w:cs="仿宋"/>
          <w:kern w:val="0"/>
          <w:sz w:val="28"/>
          <w:szCs w:val="28"/>
          <w:highlight w:val="none"/>
        </w:rPr>
        <w:t>16.3第三人造成的违约</w:t>
      </w:r>
      <w:bookmarkEnd w:id="1496"/>
      <w:bookmarkEnd w:id="1497"/>
      <w:bookmarkEnd w:id="1498"/>
    </w:p>
    <w:p>
      <w:pPr>
        <w:spacing w:before="120" w:after="120" w:line="360" w:lineRule="auto"/>
        <w:ind w:firstLine="600"/>
        <w:rPr>
          <w:rFonts w:ascii="仿宋" w:hAnsi="仿宋" w:eastAsia="仿宋" w:cs="仿宋"/>
          <w:kern w:val="0"/>
          <w:sz w:val="28"/>
          <w:szCs w:val="28"/>
          <w:highlight w:val="none"/>
        </w:rPr>
      </w:pPr>
      <w:r>
        <w:rPr>
          <w:rFonts w:hint="eastAsia" w:ascii="仿宋" w:hAnsi="仿宋" w:eastAsia="仿宋" w:cs="仿宋"/>
          <w:kern w:val="0"/>
          <w:sz w:val="28"/>
          <w:szCs w:val="28"/>
          <w:highlight w:val="none"/>
        </w:rPr>
        <w:t>补充约定如下：</w:t>
      </w:r>
    </w:p>
    <w:p>
      <w:pPr>
        <w:pStyle w:val="97"/>
        <w:spacing w:before="0" w:beforeAutospacing="0" w:after="0" w:afterAutospacing="0"/>
        <w:ind w:firstLine="560" w:firstLineChars="200"/>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（1）由于政策调整导致项目终止，发包人应支付承包人实际完成合格工作对应的合同价款，承包人无权要求发包人按照项目终止造成的实际损失予以赔偿。</w:t>
      </w:r>
    </w:p>
    <w:p>
      <w:pPr>
        <w:spacing w:before="120" w:after="120" w:line="360" w:lineRule="auto"/>
        <w:ind w:firstLine="600"/>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2）由于政策调整或其他原因导致工程规模缩减、工程项目终止，发包人将按缩减之后实际完成合格工程量结算并支付相关费用，未实施项目，工程直接费、措施费、规费或税金，结算时均按实核减，发包人不另行支付任何费用。</w:t>
      </w:r>
    </w:p>
    <w:p>
      <w:pPr>
        <w:pStyle w:val="5"/>
        <w:spacing w:before="120" w:after="120" w:line="360" w:lineRule="auto"/>
        <w:rPr>
          <w:rFonts w:ascii="仿宋" w:hAnsi="仿宋" w:eastAsia="仿宋" w:cs="仿宋"/>
          <w:b w:val="0"/>
          <w:sz w:val="28"/>
          <w:szCs w:val="28"/>
          <w:highlight w:val="none"/>
        </w:rPr>
      </w:pPr>
      <w:bookmarkStart w:id="1499" w:name="_Toc13288"/>
      <w:bookmarkStart w:id="1500" w:name="_Toc4786"/>
      <w:bookmarkStart w:id="1501" w:name="_Toc2848"/>
      <w:r>
        <w:rPr>
          <w:rFonts w:hint="eastAsia" w:ascii="仿宋" w:hAnsi="仿宋" w:eastAsia="仿宋" w:cs="仿宋"/>
          <w:b w:val="0"/>
          <w:sz w:val="28"/>
          <w:szCs w:val="28"/>
          <w:highlight w:val="none"/>
        </w:rPr>
        <w:t>17. 不可抗力</w:t>
      </w:r>
      <w:bookmarkEnd w:id="1499"/>
      <w:bookmarkEnd w:id="1500"/>
      <w:bookmarkEnd w:id="1501"/>
      <w:r>
        <w:rPr>
          <w:rFonts w:hint="eastAsia" w:ascii="仿宋" w:hAnsi="仿宋" w:eastAsia="仿宋" w:cs="仿宋"/>
          <w:b w:val="0"/>
          <w:sz w:val="28"/>
          <w:szCs w:val="28"/>
          <w:highlight w:val="none"/>
        </w:rPr>
        <w:t xml:space="preserve"> </w:t>
      </w:r>
      <w:bookmarkEnd w:id="1488"/>
    </w:p>
    <w:p>
      <w:pPr>
        <w:spacing w:after="120" w:line="360" w:lineRule="auto"/>
        <w:ind w:firstLine="560" w:firstLineChars="200"/>
        <w:outlineLvl w:val="2"/>
        <w:rPr>
          <w:rFonts w:ascii="仿宋" w:hAnsi="仿宋" w:eastAsia="仿宋" w:cs="仿宋"/>
          <w:sz w:val="28"/>
          <w:szCs w:val="28"/>
          <w:highlight w:val="none"/>
        </w:rPr>
      </w:pPr>
      <w:bookmarkStart w:id="1502" w:name="_Toc508"/>
      <w:bookmarkStart w:id="1503" w:name="_Toc10725"/>
      <w:bookmarkStart w:id="1504" w:name="_Toc30431"/>
      <w:r>
        <w:rPr>
          <w:rFonts w:hint="eastAsia" w:ascii="仿宋" w:hAnsi="仿宋" w:eastAsia="仿宋" w:cs="仿宋"/>
          <w:sz w:val="28"/>
          <w:szCs w:val="28"/>
          <w:highlight w:val="none"/>
        </w:rPr>
        <w:t>17.1 不可抗力的确认</w:t>
      </w:r>
      <w:bookmarkEnd w:id="1502"/>
      <w:bookmarkEnd w:id="1503"/>
      <w:bookmarkEnd w:id="1504"/>
    </w:p>
    <w:p>
      <w:pPr>
        <w:tabs>
          <w:tab w:val="left" w:pos="8040"/>
        </w:tabs>
        <w:autoSpaceDE w:val="0"/>
        <w:autoSpaceDN w:val="0"/>
        <w:adjustRightInd w:val="0"/>
        <w:spacing w:line="360" w:lineRule="auto"/>
        <w:ind w:right="-20"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除通用合同条款约定的不可抗力事件之外，视为不可抗力的其他情形： 超出本合同各方合力控制的所有在珠海发生所有的事件或一连串事件，包括战争、敌对行动（无论是否宣战）、入侵、外敌行为、军事政变、恐怖主义、骚动、暴动、空中飞行物坠落或其他非合同双方当事人责任或原因造成的罢工、停工、爆炸、火灾、暴雨（“罢工、停工、爆炸、火灾、暴雨、大雨”为填土工程项目专用）等，以及当地气象、地震、卫生等部门规定的防御灾害规定中须停止施工作业的情形，以政府相关部门书面通知为依据；同时上述事件已经或可能使合同的重要部分不能根据条款履行。</w:t>
      </w:r>
    </w:p>
    <w:p>
      <w:pPr>
        <w:tabs>
          <w:tab w:val="left" w:pos="8040"/>
        </w:tabs>
        <w:autoSpaceDE w:val="0"/>
        <w:autoSpaceDN w:val="0"/>
        <w:adjustRightInd w:val="0"/>
        <w:spacing w:line="360" w:lineRule="auto"/>
        <w:ind w:right="-20"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异常天气袭击工地为确保安全而停工的，承包人应于异常天气结束之日起七日内（或是经发包人确认的其他期限内），向当地气象部门索取工程所在地台风、暴雨天气资料或报告（含气象实况及对此分析的内容），连同施工日志、现场照片办理证据保全公证，方可认定为是不可抗力。</w:t>
      </w:r>
    </w:p>
    <w:p>
      <w:pPr>
        <w:spacing w:after="120" w:line="360" w:lineRule="auto"/>
        <w:ind w:firstLine="560" w:firstLineChars="200"/>
        <w:outlineLvl w:val="2"/>
        <w:rPr>
          <w:rFonts w:ascii="仿宋" w:hAnsi="仿宋" w:eastAsia="仿宋" w:cs="仿宋"/>
          <w:sz w:val="28"/>
          <w:szCs w:val="28"/>
          <w:highlight w:val="none"/>
        </w:rPr>
      </w:pPr>
      <w:bookmarkStart w:id="1505" w:name="_Toc9168"/>
      <w:bookmarkStart w:id="1506" w:name="_Toc31145"/>
      <w:bookmarkStart w:id="1507" w:name="_Toc21353"/>
      <w:r>
        <w:rPr>
          <w:rFonts w:hint="eastAsia" w:ascii="仿宋" w:hAnsi="仿宋" w:eastAsia="仿宋" w:cs="仿宋"/>
          <w:sz w:val="28"/>
          <w:szCs w:val="28"/>
          <w:highlight w:val="none"/>
        </w:rPr>
        <w:t>17.3 不可抗力后果的承担</w:t>
      </w:r>
      <w:bookmarkEnd w:id="1505"/>
      <w:bookmarkEnd w:id="1506"/>
      <w:bookmarkEnd w:id="1507"/>
    </w:p>
    <w:p>
      <w:pPr>
        <w:pStyle w:val="25"/>
        <w:rPr>
          <w:rFonts w:hint="eastAsia" w:ascii="仿宋" w:hAnsi="仿宋" w:eastAsia="仿宋" w:cs="仿宋"/>
          <w:kern w:val="0"/>
          <w:sz w:val="28"/>
          <w:szCs w:val="28"/>
          <w:highlight w:val="none"/>
        </w:rPr>
      </w:pPr>
      <w:r>
        <w:rPr>
          <w:rFonts w:hint="eastAsia" w:ascii="仿宋" w:hAnsi="仿宋" w:eastAsia="仿宋" w:cs="仿宋"/>
          <w:sz w:val="28"/>
          <w:szCs w:val="28"/>
          <w:highlight w:val="none"/>
        </w:rPr>
        <w:t>17.3.2（4）</w:t>
      </w:r>
      <w:r>
        <w:rPr>
          <w:rFonts w:hint="eastAsia" w:ascii="仿宋" w:hAnsi="仿宋" w:eastAsia="仿宋" w:cs="仿宋"/>
          <w:kern w:val="0"/>
          <w:sz w:val="28"/>
          <w:szCs w:val="28"/>
          <w:highlight w:val="none"/>
        </w:rPr>
        <w:t>因不可抗力影响承包人履行合同约定的义务，已经引起或将引起工期延误的，应当顺延工期。</w:t>
      </w:r>
    </w:p>
    <w:p>
      <w:pPr>
        <w:pStyle w:val="25"/>
        <w:ind w:firstLine="560" w:firstLineChars="200"/>
        <w:rPr>
          <w:rFonts w:hint="eastAsia" w:ascii="仿宋" w:hAnsi="仿宋" w:eastAsia="仿宋" w:cs="仿宋"/>
          <w:kern w:val="0"/>
          <w:sz w:val="28"/>
          <w:szCs w:val="28"/>
          <w:highlight w:val="none"/>
        </w:rPr>
      </w:pPr>
      <w:r>
        <w:rPr>
          <w:rFonts w:hint="eastAsia" w:ascii="仿宋" w:hAnsi="仿宋" w:eastAsia="仿宋" w:cs="仿宋"/>
          <w:color w:val="000000"/>
          <w:kern w:val="0"/>
          <w:sz w:val="28"/>
          <w:szCs w:val="28"/>
          <w:highlight w:val="none"/>
        </w:rPr>
        <w:t>由于自然灾害、恶劣气候等不可抗力因素导致的实际损失，由承包人承担。</w:t>
      </w:r>
    </w:p>
    <w:p>
      <w:pPr>
        <w:spacing w:after="120" w:line="360" w:lineRule="auto"/>
        <w:ind w:firstLine="560" w:firstLineChars="200"/>
        <w:outlineLvl w:val="2"/>
        <w:rPr>
          <w:rFonts w:ascii="仿宋" w:hAnsi="仿宋" w:eastAsia="仿宋" w:cs="仿宋"/>
          <w:sz w:val="28"/>
          <w:szCs w:val="28"/>
          <w:highlight w:val="none"/>
        </w:rPr>
      </w:pPr>
      <w:bookmarkStart w:id="1508" w:name="_Toc7281"/>
      <w:bookmarkStart w:id="1509" w:name="_Toc5045"/>
      <w:bookmarkStart w:id="1510" w:name="_Toc520"/>
      <w:r>
        <w:rPr>
          <w:rFonts w:hint="eastAsia" w:ascii="仿宋" w:hAnsi="仿宋" w:eastAsia="仿宋" w:cs="仿宋"/>
          <w:sz w:val="28"/>
          <w:szCs w:val="28"/>
          <w:highlight w:val="none"/>
        </w:rPr>
        <w:t>17.4 因不可抗力解除合同</w:t>
      </w:r>
      <w:bookmarkEnd w:id="1508"/>
      <w:bookmarkEnd w:id="1509"/>
      <w:bookmarkEnd w:id="1510"/>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因不可抗力导致合同无法履行连续超过84天或累计超过140天的，发包人和承包人均有权解除合同。合同解除后，由双方当事人商定或确定发包人应支付的款项，该款项包括：</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（1）合同解除前承包人已完成工作的价款；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（2）承包人为工程订购的并已交付给承包人，或承包人有责任接受交付的材料、工程设备和其他物品的价款；</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（3）发包人要求承包人退货或解除订货合同而产生的费用，或因不能退货或解除合同而产生的损失；</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（4）扣减承包人按照合同约定应向发包人支付的款项；</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（5）双方商定或确定的其他款项。</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除专用合同条款另有约定外，合同解除后，发包人应在商定或确定上述款项后按照第14条[竣工结算]的相关约定完成款项的支付。</w:t>
      </w:r>
    </w:p>
    <w:p>
      <w:pPr>
        <w:pStyle w:val="5"/>
        <w:spacing w:before="120" w:after="120" w:line="360" w:lineRule="auto"/>
        <w:rPr>
          <w:rFonts w:ascii="仿宋" w:hAnsi="仿宋" w:eastAsia="仿宋" w:cs="仿宋"/>
          <w:b w:val="0"/>
          <w:sz w:val="28"/>
          <w:szCs w:val="28"/>
          <w:highlight w:val="none"/>
        </w:rPr>
      </w:pPr>
      <w:bookmarkStart w:id="1511" w:name="_Toc18452"/>
      <w:bookmarkStart w:id="1512" w:name="_Toc15798"/>
      <w:bookmarkStart w:id="1513" w:name="_Toc22386"/>
      <w:r>
        <w:rPr>
          <w:rFonts w:hint="eastAsia" w:ascii="仿宋" w:hAnsi="仿宋" w:eastAsia="仿宋" w:cs="仿宋"/>
          <w:b w:val="0"/>
          <w:sz w:val="28"/>
          <w:szCs w:val="28"/>
          <w:highlight w:val="none"/>
        </w:rPr>
        <w:t>18. 保险</w:t>
      </w:r>
      <w:bookmarkEnd w:id="1511"/>
      <w:bookmarkEnd w:id="1512"/>
      <w:bookmarkEnd w:id="1513"/>
    </w:p>
    <w:bookmarkEnd w:id="1489"/>
    <w:p>
      <w:pPr>
        <w:spacing w:after="120" w:line="360" w:lineRule="auto"/>
        <w:ind w:firstLine="560" w:firstLineChars="200"/>
        <w:outlineLvl w:val="2"/>
        <w:rPr>
          <w:rFonts w:ascii="仿宋" w:hAnsi="仿宋" w:eastAsia="仿宋" w:cs="仿宋"/>
          <w:sz w:val="28"/>
          <w:szCs w:val="28"/>
          <w:highlight w:val="none"/>
        </w:rPr>
      </w:pPr>
      <w:bookmarkStart w:id="1514" w:name="_Toc5490"/>
      <w:bookmarkStart w:id="1515" w:name="_Toc23224"/>
      <w:bookmarkStart w:id="1516" w:name="_Toc2280"/>
      <w:r>
        <w:rPr>
          <w:rFonts w:hint="eastAsia" w:ascii="仿宋" w:hAnsi="仿宋" w:eastAsia="仿宋" w:cs="仿宋"/>
          <w:sz w:val="28"/>
          <w:szCs w:val="28"/>
          <w:highlight w:val="none"/>
        </w:rPr>
        <w:t>18.1 工程保险</w:t>
      </w:r>
      <w:bookmarkEnd w:id="1514"/>
      <w:bookmarkEnd w:id="1515"/>
      <w:bookmarkEnd w:id="1516"/>
    </w:p>
    <w:p>
      <w:pPr>
        <w:spacing w:line="360" w:lineRule="auto"/>
        <w:ind w:left="40" w:firstLine="560" w:firstLineChars="200"/>
        <w:rPr>
          <w:rFonts w:ascii="仿宋" w:hAnsi="仿宋" w:eastAsia="仿宋" w:cs="仿宋"/>
          <w:color w:val="000000"/>
          <w:sz w:val="28"/>
          <w:szCs w:val="28"/>
          <w:highlight w:val="none"/>
        </w:rPr>
      </w:pPr>
      <w:r>
        <w:rPr>
          <w:rFonts w:hint="eastAsia" w:ascii="仿宋" w:hAnsi="仿宋" w:eastAsia="仿宋" w:cs="仿宋"/>
          <w:sz w:val="28"/>
          <w:szCs w:val="28"/>
          <w:highlight w:val="none"/>
        </w:rPr>
        <w:t>关于工程保险的特别约定：工程开工前，承包人应为合同工程办理建筑工程一切险、安装工程一切险</w:t>
      </w:r>
      <w:r>
        <w:rPr>
          <w:rFonts w:hint="eastAsia" w:ascii="仿宋" w:hAnsi="仿宋" w:eastAsia="仿宋" w:cs="仿宋"/>
          <w:sz w:val="28"/>
          <w:szCs w:val="28"/>
          <w:highlight w:val="none"/>
          <w:lang w:eastAsia="zh-CN"/>
        </w:rPr>
        <w:t>、</w:t>
      </w:r>
      <w:r>
        <w:rPr>
          <w:rFonts w:hint="eastAsia" w:ascii="仿宋" w:hAnsi="仿宋" w:eastAsia="仿宋" w:cs="仿宋"/>
          <w:color w:val="000000"/>
          <w:sz w:val="28"/>
          <w:szCs w:val="28"/>
          <w:highlight w:val="none"/>
          <w:lang w:val="en-US" w:eastAsia="zh-CN"/>
        </w:rPr>
        <w:t>第三者责任险</w:t>
      </w:r>
      <w:r>
        <w:rPr>
          <w:rFonts w:hint="eastAsia" w:ascii="仿宋" w:hAnsi="仿宋" w:eastAsia="仿宋" w:cs="仿宋"/>
          <w:color w:val="000000"/>
          <w:sz w:val="28"/>
          <w:szCs w:val="28"/>
          <w:highlight w:val="none"/>
        </w:rPr>
        <w:t>等必要保险，费用包含在合同价中</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其中工程一切险保额不低于</w:t>
      </w:r>
      <w:r>
        <w:rPr>
          <w:rFonts w:hint="eastAsia" w:ascii="仿宋" w:hAnsi="仿宋" w:eastAsia="仿宋" w:cs="仿宋"/>
          <w:color w:val="000000"/>
          <w:sz w:val="28"/>
          <w:szCs w:val="28"/>
          <w:highlight w:val="none"/>
          <w:lang w:val="en-US" w:eastAsia="zh-CN"/>
        </w:rPr>
        <w:t>合同暂定</w:t>
      </w:r>
      <w:r>
        <w:rPr>
          <w:rFonts w:hint="eastAsia" w:ascii="仿宋" w:hAnsi="仿宋" w:eastAsia="仿宋" w:cs="仿宋"/>
          <w:color w:val="000000"/>
          <w:sz w:val="28"/>
          <w:szCs w:val="28"/>
          <w:highlight w:val="none"/>
        </w:rPr>
        <w:t>价，第三者保险(意外险)  保额不低于100万元，预付款支付前将安全生产责任险、工程一切险和第三者保险保单交给</w:t>
      </w:r>
      <w:r>
        <w:rPr>
          <w:rFonts w:hint="eastAsia" w:ascii="仿宋" w:hAnsi="仿宋" w:eastAsia="仿宋" w:cs="仿宋"/>
          <w:color w:val="000000"/>
          <w:sz w:val="28"/>
          <w:szCs w:val="28"/>
          <w:highlight w:val="none"/>
          <w:lang w:val="en-US" w:eastAsia="zh-CN"/>
        </w:rPr>
        <w:t>发包</w:t>
      </w:r>
      <w:r>
        <w:rPr>
          <w:rFonts w:hint="eastAsia" w:ascii="仿宋" w:hAnsi="仿宋" w:eastAsia="仿宋" w:cs="仿宋"/>
          <w:color w:val="000000"/>
          <w:sz w:val="28"/>
          <w:szCs w:val="28"/>
          <w:highlight w:val="none"/>
        </w:rPr>
        <w:t xml:space="preserve">人保管。当发生破坏需要修复及索赔时，由承包人负责修复及向保险公司办理索赔事宜，不足以补偿其损失费用的，由承包人自行承担，发包人不做任何补偿，但政策或政府另有补偿的费用除外。 </w:t>
      </w:r>
    </w:p>
    <w:p>
      <w:pPr>
        <w:spacing w:after="120" w:line="360" w:lineRule="auto"/>
        <w:ind w:firstLine="560" w:firstLineChars="200"/>
        <w:outlineLvl w:val="2"/>
        <w:rPr>
          <w:rFonts w:ascii="仿宋" w:hAnsi="仿宋" w:eastAsia="仿宋" w:cs="仿宋"/>
          <w:sz w:val="28"/>
          <w:szCs w:val="28"/>
          <w:highlight w:val="none"/>
        </w:rPr>
      </w:pPr>
      <w:bookmarkStart w:id="1517" w:name="bookmark164"/>
      <w:bookmarkEnd w:id="1517"/>
      <w:bookmarkStart w:id="1518" w:name="bookmark163"/>
      <w:bookmarkEnd w:id="1518"/>
      <w:bookmarkStart w:id="1519" w:name="bookmark165"/>
      <w:bookmarkEnd w:id="1519"/>
      <w:bookmarkStart w:id="1520" w:name="_Toc15400"/>
      <w:bookmarkStart w:id="1521" w:name="_Toc24464"/>
      <w:bookmarkStart w:id="1522" w:name="_Toc13673"/>
      <w:r>
        <w:rPr>
          <w:rFonts w:hint="eastAsia" w:ascii="仿宋" w:hAnsi="仿宋" w:eastAsia="仿宋" w:cs="仿宋"/>
          <w:sz w:val="28"/>
          <w:szCs w:val="28"/>
          <w:highlight w:val="none"/>
        </w:rPr>
        <w:t>18.3 其他保险</w:t>
      </w:r>
      <w:bookmarkEnd w:id="1520"/>
      <w:bookmarkEnd w:id="1521"/>
      <w:bookmarkEnd w:id="1522"/>
    </w:p>
    <w:p>
      <w:pPr>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sz w:val="28"/>
          <w:szCs w:val="28"/>
          <w:highlight w:val="none"/>
        </w:rPr>
        <w:t>关于其他保险的约定：工程开工前，承包人应为施工现场的全部人员办理意外伤害保险并支付保险费</w:t>
      </w:r>
      <w:r>
        <w:rPr>
          <w:rFonts w:hint="eastAsia" w:ascii="仿宋" w:hAnsi="仿宋" w:eastAsia="仿宋" w:cs="仿宋"/>
          <w:kern w:val="0"/>
          <w:sz w:val="28"/>
          <w:szCs w:val="28"/>
          <w:highlight w:val="none"/>
        </w:rPr>
        <w:t>。</w:t>
      </w:r>
    </w:p>
    <w:p>
      <w:pPr>
        <w:spacing w:line="360" w:lineRule="auto"/>
        <w:ind w:firstLine="560" w:firstLineChars="200"/>
        <w:jc w:val="left"/>
        <w:rPr>
          <w:highlight w:val="none"/>
        </w:rPr>
      </w:pPr>
      <w:r>
        <w:rPr>
          <w:rFonts w:hint="eastAsia" w:ascii="仿宋" w:hAnsi="仿宋" w:eastAsia="仿宋" w:cs="仿宋"/>
          <w:color w:val="000000"/>
          <w:sz w:val="28"/>
          <w:szCs w:val="28"/>
          <w:highlight w:val="none"/>
        </w:rPr>
        <w:t>承包人</w:t>
      </w:r>
      <w:r>
        <w:rPr>
          <w:rFonts w:hint="eastAsia" w:ascii="仿宋" w:hAnsi="仿宋" w:eastAsia="仿宋" w:cs="仿宋"/>
          <w:color w:val="000000"/>
          <w:sz w:val="28"/>
          <w:szCs w:val="28"/>
          <w:highlight w:val="none"/>
          <w:lang w:val="en-US" w:eastAsia="zh-CN"/>
        </w:rPr>
        <w:t>未</w:t>
      </w:r>
      <w:r>
        <w:rPr>
          <w:rFonts w:hint="eastAsia" w:ascii="仿宋" w:hAnsi="仿宋" w:eastAsia="仿宋" w:cs="仿宋"/>
          <w:color w:val="000000"/>
          <w:sz w:val="28"/>
          <w:szCs w:val="28"/>
          <w:highlight w:val="none"/>
        </w:rPr>
        <w:t>按时、足额</w:t>
      </w:r>
      <w:r>
        <w:rPr>
          <w:rFonts w:hint="eastAsia" w:ascii="仿宋" w:hAnsi="仿宋" w:eastAsia="仿宋" w:cs="仿宋"/>
          <w:color w:val="000000"/>
          <w:sz w:val="28"/>
          <w:szCs w:val="28"/>
          <w:highlight w:val="none"/>
          <w:lang w:val="en-US" w:eastAsia="zh-CN"/>
        </w:rPr>
        <w:t>购买</w:t>
      </w:r>
      <w:r>
        <w:rPr>
          <w:rFonts w:hint="eastAsia" w:ascii="仿宋" w:hAnsi="仿宋" w:eastAsia="仿宋" w:cs="仿宋"/>
          <w:color w:val="000000"/>
          <w:sz w:val="28"/>
          <w:szCs w:val="28"/>
          <w:highlight w:val="none"/>
        </w:rPr>
        <w:t>国家及政府相关文件规定应当购买的其他保险</w:t>
      </w:r>
      <w:r>
        <w:rPr>
          <w:rFonts w:hint="eastAsia" w:ascii="仿宋" w:hAnsi="仿宋" w:eastAsia="仿宋" w:cs="仿宋"/>
          <w:color w:val="000000"/>
          <w:sz w:val="28"/>
          <w:szCs w:val="28"/>
          <w:highlight w:val="none"/>
          <w:lang w:eastAsia="zh-CN"/>
        </w:rPr>
        <w:t>的</w:t>
      </w:r>
      <w:r>
        <w:rPr>
          <w:rFonts w:hint="eastAsia" w:ascii="仿宋" w:hAnsi="仿宋" w:eastAsia="仿宋" w:cs="仿宋"/>
          <w:color w:val="000000"/>
          <w:sz w:val="28"/>
          <w:szCs w:val="28"/>
          <w:highlight w:val="none"/>
        </w:rPr>
        <w:t>，由此所产生的风险、责任及其损失全部由承包人承担。</w:t>
      </w:r>
    </w:p>
    <w:p>
      <w:pPr>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sz w:val="28"/>
          <w:szCs w:val="28"/>
          <w:highlight w:val="none"/>
        </w:rPr>
        <w:t>承包人是否应为其施工设备等办理财产保险：</w:t>
      </w:r>
      <w:r>
        <w:rPr>
          <w:rFonts w:hint="eastAsia" w:ascii="仿宋" w:hAnsi="仿宋" w:eastAsia="仿宋" w:cs="仿宋"/>
          <w:sz w:val="28"/>
          <w:szCs w:val="28"/>
          <w:highlight w:val="none"/>
          <w:u w:val="single"/>
        </w:rPr>
        <w:t xml:space="preserve"> </w:t>
      </w:r>
      <w:r>
        <w:rPr>
          <w:rFonts w:hint="eastAsia" w:ascii="仿宋" w:hAnsi="仿宋" w:eastAsia="仿宋" w:cs="仿宋"/>
          <w:color w:val="000000"/>
          <w:sz w:val="28"/>
          <w:szCs w:val="28"/>
          <w:highlight w:val="none"/>
          <w:u w:val="single"/>
        </w:rPr>
        <w:t>由承包人自行考虑并承担因此可能造成的一切风险</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pPr>
        <w:spacing w:after="120" w:line="360" w:lineRule="auto"/>
        <w:ind w:firstLine="560" w:firstLineChars="200"/>
        <w:outlineLvl w:val="2"/>
        <w:rPr>
          <w:rFonts w:ascii="仿宋" w:hAnsi="仿宋" w:eastAsia="仿宋" w:cs="仿宋"/>
          <w:sz w:val="28"/>
          <w:szCs w:val="28"/>
          <w:highlight w:val="none"/>
        </w:rPr>
      </w:pPr>
      <w:bookmarkStart w:id="1523" w:name="_Toc30369"/>
      <w:bookmarkStart w:id="1524" w:name="_Toc18829"/>
      <w:bookmarkStart w:id="1525" w:name="_Toc15966"/>
      <w:r>
        <w:rPr>
          <w:rFonts w:hint="eastAsia" w:ascii="仿宋" w:hAnsi="仿宋" w:eastAsia="仿宋" w:cs="仿宋"/>
          <w:sz w:val="28"/>
          <w:szCs w:val="28"/>
          <w:highlight w:val="none"/>
        </w:rPr>
        <w:t>18.6未按约定投保的补救</w:t>
      </w:r>
      <w:bookmarkEnd w:id="1523"/>
      <w:bookmarkEnd w:id="1524"/>
      <w:bookmarkEnd w:id="1525"/>
    </w:p>
    <w:p>
      <w:pPr>
        <w:pStyle w:val="25"/>
        <w:rPr>
          <w:rFonts w:ascii="仿宋" w:hAnsi="仿宋" w:eastAsia="仿宋" w:cs="仿宋"/>
          <w:sz w:val="28"/>
          <w:szCs w:val="28"/>
          <w:highlight w:val="none"/>
        </w:rPr>
      </w:pPr>
      <w:r>
        <w:rPr>
          <w:rFonts w:hint="eastAsia" w:ascii="仿宋" w:hAnsi="仿宋" w:eastAsia="仿宋" w:cs="仿宋"/>
          <w:sz w:val="28"/>
          <w:szCs w:val="28"/>
          <w:highlight w:val="none"/>
        </w:rPr>
        <w:t>18.6.1通用条款本条不适用。</w:t>
      </w:r>
    </w:p>
    <w:p>
      <w:pPr>
        <w:spacing w:after="120" w:line="360" w:lineRule="auto"/>
        <w:ind w:firstLine="560" w:firstLineChars="200"/>
        <w:outlineLvl w:val="2"/>
        <w:rPr>
          <w:rFonts w:ascii="仿宋" w:hAnsi="仿宋" w:eastAsia="仿宋" w:cs="仿宋"/>
          <w:sz w:val="28"/>
          <w:szCs w:val="28"/>
          <w:highlight w:val="none"/>
        </w:rPr>
      </w:pPr>
      <w:bookmarkStart w:id="1526" w:name="_Toc11335"/>
      <w:bookmarkStart w:id="1527" w:name="_Toc27447"/>
      <w:bookmarkStart w:id="1528" w:name="_Toc21776"/>
      <w:r>
        <w:rPr>
          <w:rFonts w:hint="eastAsia" w:ascii="仿宋" w:hAnsi="仿宋" w:eastAsia="仿宋" w:cs="仿宋"/>
          <w:sz w:val="28"/>
          <w:szCs w:val="28"/>
          <w:highlight w:val="none"/>
        </w:rPr>
        <w:t>18.7 通知义务</w:t>
      </w:r>
      <w:bookmarkEnd w:id="1526"/>
      <w:bookmarkEnd w:id="1527"/>
      <w:bookmarkEnd w:id="1528"/>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kern w:val="0"/>
          <w:sz w:val="28"/>
          <w:szCs w:val="28"/>
          <w:highlight w:val="none"/>
        </w:rPr>
        <w:t>关于变更保险合同时的通知义务的约定：</w:t>
      </w:r>
      <w:r>
        <w:rPr>
          <w:rFonts w:hint="eastAsia" w:ascii="仿宋" w:hAnsi="仿宋" w:eastAsia="仿宋" w:cs="仿宋"/>
          <w:sz w:val="28"/>
          <w:szCs w:val="28"/>
          <w:highlight w:val="none"/>
          <w:u w:val="single"/>
        </w:rPr>
        <w:t xml:space="preserve"> 通用条款本条关于“发包人变更除工伤保险之外的保险合同时，应事先征得承包人同意，并通知监理人”的约定不适用</w:t>
      </w:r>
      <w:r>
        <w:rPr>
          <w:rFonts w:hint="eastAsia" w:ascii="仿宋" w:hAnsi="仿宋" w:eastAsia="仿宋" w:cs="仿宋"/>
          <w:sz w:val="28"/>
          <w:szCs w:val="28"/>
          <w:highlight w:val="none"/>
        </w:rPr>
        <w:t>。</w:t>
      </w:r>
    </w:p>
    <w:bookmarkEnd w:id="1454"/>
    <w:bookmarkEnd w:id="1455"/>
    <w:bookmarkEnd w:id="1456"/>
    <w:bookmarkEnd w:id="1457"/>
    <w:bookmarkEnd w:id="1458"/>
    <w:bookmarkEnd w:id="1459"/>
    <w:bookmarkEnd w:id="1460"/>
    <w:bookmarkEnd w:id="1461"/>
    <w:bookmarkEnd w:id="1462"/>
    <w:bookmarkEnd w:id="1463"/>
    <w:bookmarkEnd w:id="1464"/>
    <w:bookmarkEnd w:id="1465"/>
    <w:p>
      <w:pPr>
        <w:pStyle w:val="5"/>
        <w:spacing w:before="120" w:after="120" w:line="360" w:lineRule="auto"/>
        <w:rPr>
          <w:rFonts w:ascii="仿宋" w:hAnsi="仿宋" w:eastAsia="仿宋" w:cs="仿宋"/>
          <w:b w:val="0"/>
          <w:sz w:val="28"/>
          <w:szCs w:val="28"/>
          <w:highlight w:val="none"/>
        </w:rPr>
      </w:pPr>
      <w:bookmarkStart w:id="1529" w:name="_Toc27552"/>
      <w:bookmarkStart w:id="1530" w:name="_Toc20881"/>
      <w:bookmarkStart w:id="1531" w:name="_Toc32105"/>
      <w:r>
        <w:rPr>
          <w:rFonts w:hint="eastAsia" w:ascii="仿宋" w:hAnsi="仿宋" w:eastAsia="仿宋" w:cs="仿宋"/>
          <w:b w:val="0"/>
          <w:sz w:val="28"/>
          <w:szCs w:val="28"/>
          <w:highlight w:val="none"/>
        </w:rPr>
        <w:t>19.索赔</w:t>
      </w:r>
      <w:bookmarkEnd w:id="1529"/>
      <w:bookmarkEnd w:id="1530"/>
      <w:bookmarkEnd w:id="1531"/>
    </w:p>
    <w:p>
      <w:pPr>
        <w:spacing w:after="120" w:line="360" w:lineRule="auto"/>
        <w:ind w:firstLine="560" w:firstLineChars="200"/>
        <w:outlineLvl w:val="2"/>
        <w:rPr>
          <w:rFonts w:ascii="仿宋" w:hAnsi="仿宋" w:eastAsia="仿宋" w:cs="仿宋"/>
          <w:sz w:val="28"/>
          <w:szCs w:val="28"/>
          <w:highlight w:val="none"/>
        </w:rPr>
      </w:pPr>
      <w:bookmarkStart w:id="1532" w:name="_Toc27894"/>
      <w:bookmarkStart w:id="1533" w:name="_Toc7757"/>
      <w:bookmarkStart w:id="1534" w:name="_Toc19606"/>
      <w:r>
        <w:rPr>
          <w:rFonts w:hint="eastAsia" w:ascii="仿宋" w:hAnsi="仿宋" w:eastAsia="仿宋" w:cs="仿宋"/>
          <w:sz w:val="28"/>
          <w:szCs w:val="28"/>
          <w:highlight w:val="none"/>
        </w:rPr>
        <w:t>19.1承包人的索赔</w:t>
      </w:r>
      <w:bookmarkEnd w:id="1532"/>
      <w:bookmarkEnd w:id="1533"/>
      <w:bookmarkEnd w:id="1534"/>
    </w:p>
    <w:p>
      <w:pPr>
        <w:pStyle w:val="25"/>
        <w:rPr>
          <w:rFonts w:ascii="仿宋" w:hAnsi="仿宋" w:eastAsia="仿宋" w:cs="仿宋"/>
          <w:sz w:val="28"/>
          <w:szCs w:val="28"/>
          <w:highlight w:val="none"/>
        </w:rPr>
      </w:pPr>
      <w:r>
        <w:rPr>
          <w:rFonts w:hint="eastAsia" w:ascii="仿宋" w:hAnsi="仿宋" w:eastAsia="仿宋" w:cs="仿宋"/>
          <w:sz w:val="28"/>
          <w:szCs w:val="28"/>
          <w:highlight w:val="none"/>
        </w:rPr>
        <w:t>除本合同另有约定外，执行本条通用条款的约定。</w:t>
      </w:r>
    </w:p>
    <w:p>
      <w:pPr>
        <w:pStyle w:val="25"/>
        <w:outlineLvl w:val="2"/>
        <w:rPr>
          <w:rFonts w:ascii="仿宋" w:hAnsi="仿宋" w:eastAsia="仿宋" w:cs="仿宋"/>
          <w:sz w:val="28"/>
          <w:szCs w:val="28"/>
          <w:highlight w:val="none"/>
        </w:rPr>
      </w:pPr>
      <w:bookmarkStart w:id="1535" w:name="_Toc18647"/>
      <w:bookmarkStart w:id="1536" w:name="_Toc20554"/>
      <w:bookmarkStart w:id="1537" w:name="_Toc8734"/>
      <w:r>
        <w:rPr>
          <w:rFonts w:hint="eastAsia" w:ascii="仿宋" w:hAnsi="仿宋" w:eastAsia="仿宋" w:cs="仿宋"/>
          <w:sz w:val="28"/>
          <w:szCs w:val="28"/>
          <w:highlight w:val="none"/>
        </w:rPr>
        <w:t>19.2对承包人索赔的处理</w:t>
      </w:r>
      <w:bookmarkEnd w:id="1535"/>
      <w:bookmarkEnd w:id="1536"/>
      <w:bookmarkEnd w:id="1537"/>
    </w:p>
    <w:p>
      <w:pPr>
        <w:pStyle w:val="25"/>
        <w:numPr>
          <w:ilvl w:val="0"/>
          <w:numId w:val="8"/>
        </w:numPr>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发包人逾期答复的，视为不认</w:t>
      </w:r>
      <w:r>
        <w:rPr>
          <w:rFonts w:hint="eastAsia" w:ascii="仿宋" w:hAnsi="仿宋" w:eastAsia="仿宋" w:cs="仿宋"/>
          <w:sz w:val="28"/>
          <w:szCs w:val="28"/>
          <w:highlight w:val="none"/>
          <w:lang w:val="en-US" w:eastAsia="zh-CN"/>
        </w:rPr>
        <w:t>可</w:t>
      </w:r>
      <w:r>
        <w:rPr>
          <w:rFonts w:hint="eastAsia" w:ascii="仿宋" w:hAnsi="仿宋" w:eastAsia="仿宋" w:cs="仿宋"/>
          <w:sz w:val="28"/>
          <w:szCs w:val="28"/>
          <w:highlight w:val="none"/>
        </w:rPr>
        <w:t>承包人的索赔要求，承包人应重新提交索赔报告及进一步证明材料，直至发包人签认索赔处理结果。</w:t>
      </w:r>
    </w:p>
    <w:p>
      <w:pPr>
        <w:pStyle w:val="25"/>
        <w:numPr>
          <w:ilvl w:val="255"/>
          <w:numId w:val="0"/>
        </w:numPr>
        <w:rPr>
          <w:rFonts w:ascii="仿宋" w:hAnsi="仿宋" w:eastAsia="仿宋" w:cs="仿宋"/>
          <w:sz w:val="28"/>
          <w:szCs w:val="28"/>
          <w:highlight w:val="none"/>
        </w:rPr>
      </w:pPr>
      <w:r>
        <w:rPr>
          <w:rFonts w:hint="eastAsia" w:ascii="仿宋" w:hAnsi="仿宋" w:eastAsia="仿宋" w:cs="仿宋"/>
          <w:sz w:val="28"/>
          <w:szCs w:val="28"/>
          <w:highlight w:val="none"/>
        </w:rPr>
        <w:t xml:space="preserve">     通用条款第19.3、19.4款不适用。发包人保留索赔的权利并按照专用条款第16.2[承包人违约]约定执行。</w:t>
      </w:r>
    </w:p>
    <w:p>
      <w:pPr>
        <w:pStyle w:val="5"/>
        <w:spacing w:before="120" w:after="120" w:line="360" w:lineRule="auto"/>
        <w:rPr>
          <w:rFonts w:ascii="仿宋" w:hAnsi="仿宋" w:eastAsia="仿宋" w:cs="仿宋"/>
          <w:b w:val="0"/>
          <w:sz w:val="28"/>
          <w:szCs w:val="28"/>
          <w:highlight w:val="none"/>
        </w:rPr>
      </w:pPr>
      <w:bookmarkStart w:id="1538" w:name="_Toc7881"/>
      <w:bookmarkStart w:id="1539" w:name="_Toc17713"/>
      <w:bookmarkStart w:id="1540" w:name="_Toc18359"/>
      <w:r>
        <w:rPr>
          <w:rFonts w:hint="eastAsia" w:ascii="仿宋" w:hAnsi="仿宋" w:eastAsia="仿宋" w:cs="仿宋"/>
          <w:b w:val="0"/>
          <w:sz w:val="28"/>
          <w:szCs w:val="28"/>
          <w:highlight w:val="none"/>
        </w:rPr>
        <w:t>20. 争议解决</w:t>
      </w:r>
      <w:bookmarkEnd w:id="1538"/>
      <w:bookmarkEnd w:id="1539"/>
      <w:bookmarkEnd w:id="1540"/>
    </w:p>
    <w:bookmarkEnd w:id="1466"/>
    <w:bookmarkEnd w:id="1467"/>
    <w:p>
      <w:pPr>
        <w:spacing w:after="120" w:line="360" w:lineRule="auto"/>
        <w:ind w:firstLine="560" w:firstLineChars="200"/>
        <w:outlineLvl w:val="2"/>
        <w:rPr>
          <w:rFonts w:ascii="仿宋" w:hAnsi="仿宋" w:eastAsia="仿宋" w:cs="仿宋"/>
          <w:sz w:val="28"/>
          <w:szCs w:val="28"/>
          <w:highlight w:val="none"/>
        </w:rPr>
      </w:pPr>
      <w:bookmarkStart w:id="1541" w:name="_Toc25759"/>
      <w:bookmarkStart w:id="1542" w:name="_Toc19110"/>
      <w:bookmarkStart w:id="1543" w:name="_Toc14068"/>
      <w:r>
        <w:rPr>
          <w:rFonts w:hint="eastAsia" w:ascii="仿宋" w:hAnsi="仿宋" w:eastAsia="仿宋" w:cs="仿宋"/>
          <w:sz w:val="28"/>
          <w:szCs w:val="28"/>
          <w:highlight w:val="none"/>
        </w:rPr>
        <w:t>20.3 争</w:t>
      </w:r>
      <w:bookmarkEnd w:id="1468"/>
      <w:r>
        <w:rPr>
          <w:rFonts w:hint="eastAsia" w:ascii="仿宋" w:hAnsi="仿宋" w:eastAsia="仿宋" w:cs="仿宋"/>
          <w:sz w:val="28"/>
          <w:szCs w:val="28"/>
          <w:highlight w:val="none"/>
        </w:rPr>
        <w:t>议评审</w:t>
      </w:r>
      <w:bookmarkEnd w:id="1541"/>
      <w:bookmarkEnd w:id="1542"/>
      <w:bookmarkEnd w:id="1543"/>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合同当事人是否同意将工程争议提交争议评审小组决定：</w:t>
      </w:r>
      <w:r>
        <w:rPr>
          <w:rFonts w:hint="eastAsia" w:ascii="仿宋" w:hAnsi="仿宋" w:eastAsia="仿宋" w:cs="仿宋"/>
          <w:sz w:val="28"/>
          <w:szCs w:val="28"/>
          <w:highlight w:val="none"/>
          <w:u w:val="single"/>
        </w:rPr>
        <w:t xml:space="preserve">发生争议后由合同当事人协商确定 </w:t>
      </w:r>
      <w:r>
        <w:rPr>
          <w:rFonts w:hint="eastAsia" w:ascii="仿宋" w:hAnsi="仿宋" w:eastAsia="仿宋" w:cs="仿宋"/>
          <w:sz w:val="28"/>
          <w:szCs w:val="28"/>
          <w:highlight w:val="none"/>
        </w:rPr>
        <w:t xml:space="preserve">。  </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20.3.1 争议评审小组的确定</w:t>
      </w:r>
    </w:p>
    <w:p>
      <w:pPr>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rPr>
        <w:t>争议评审小组成员的确定：</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选定争议评审员的期限：</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争议评审小组成员的报酬承担方式：</w:t>
      </w:r>
      <w:r>
        <w:rPr>
          <w:rFonts w:hint="eastAsia" w:ascii="仿宋" w:hAnsi="仿宋" w:eastAsia="仿宋" w:cs="仿宋"/>
          <w:sz w:val="28"/>
          <w:szCs w:val="28"/>
          <w:highlight w:val="none"/>
          <w:u w:val="single"/>
        </w:rPr>
        <w:t xml:space="preserve"> 发生争议后由合同当事人协商确定 </w:t>
      </w:r>
      <w:r>
        <w:rPr>
          <w:rFonts w:hint="eastAsia" w:ascii="仿宋" w:hAnsi="仿宋" w:eastAsia="仿宋" w:cs="仿宋"/>
          <w:sz w:val="28"/>
          <w:szCs w:val="28"/>
          <w:highlight w:val="none"/>
        </w:rPr>
        <w:t>。</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其他事项的约定：</w:t>
      </w:r>
      <w:r>
        <w:rPr>
          <w:rFonts w:hint="eastAsia" w:ascii="仿宋" w:hAnsi="仿宋" w:eastAsia="仿宋" w:cs="仿宋"/>
          <w:sz w:val="28"/>
          <w:szCs w:val="28"/>
          <w:highlight w:val="none"/>
          <w:u w:val="single"/>
        </w:rPr>
        <w:t xml:space="preserve"> 发生争议后由合同当事人协商确定   </w:t>
      </w:r>
      <w:r>
        <w:rPr>
          <w:rFonts w:hint="eastAsia" w:ascii="仿宋" w:hAnsi="仿宋" w:eastAsia="仿宋" w:cs="仿宋"/>
          <w:sz w:val="28"/>
          <w:szCs w:val="28"/>
          <w:highlight w:val="none"/>
        </w:rPr>
        <w:t>。</w:t>
      </w:r>
    </w:p>
    <w:p>
      <w:pPr>
        <w:autoSpaceDE w:val="0"/>
        <w:autoSpaceDN w:val="0"/>
        <w:adjustRightInd w:val="0"/>
        <w:spacing w:line="360" w:lineRule="auto"/>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20.3.2 争议评审小组的决定</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合同当事人关于本项的约定：</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after="120" w:line="360" w:lineRule="auto"/>
        <w:ind w:firstLine="560" w:firstLineChars="200"/>
        <w:outlineLvl w:val="2"/>
        <w:rPr>
          <w:rFonts w:ascii="仿宋" w:hAnsi="仿宋" w:eastAsia="仿宋" w:cs="仿宋"/>
          <w:sz w:val="28"/>
          <w:szCs w:val="28"/>
          <w:highlight w:val="none"/>
        </w:rPr>
      </w:pPr>
      <w:bookmarkStart w:id="1544" w:name="_Toc28359"/>
      <w:bookmarkStart w:id="1545" w:name="_Toc8487"/>
      <w:bookmarkStart w:id="1546" w:name="_Toc12190"/>
      <w:r>
        <w:rPr>
          <w:rFonts w:hint="eastAsia" w:ascii="仿宋" w:hAnsi="仿宋" w:eastAsia="仿宋" w:cs="仿宋"/>
          <w:sz w:val="28"/>
          <w:szCs w:val="28"/>
          <w:highlight w:val="none"/>
        </w:rPr>
        <w:t>20.4仲裁或诉讼</w:t>
      </w:r>
      <w:bookmarkEnd w:id="1469"/>
      <w:bookmarkEnd w:id="1544"/>
      <w:bookmarkEnd w:id="1545"/>
      <w:bookmarkEnd w:id="1546"/>
    </w:p>
    <w:p>
      <w:pPr>
        <w:spacing w:after="120"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因合同及合同有关事项发生的争议，按下列第</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rPr>
        <w:t>种方式解决：</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（1）向</w:t>
      </w:r>
      <w:r>
        <w:rPr>
          <w:rFonts w:hint="eastAsia" w:ascii="仿宋" w:hAnsi="仿宋" w:eastAsia="仿宋" w:cs="仿宋"/>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珠海</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仲裁委员会申请仲裁；</w:t>
      </w:r>
    </w:p>
    <w:p>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（2）向</w:t>
      </w:r>
      <w:r>
        <w:rPr>
          <w:rFonts w:hint="eastAsia" w:ascii="仿宋" w:hAnsi="仿宋" w:eastAsia="仿宋" w:cs="仿宋"/>
          <w:sz w:val="28"/>
          <w:szCs w:val="28"/>
          <w:highlight w:val="none"/>
          <w:u w:val="single"/>
        </w:rPr>
        <w:t xml:space="preserve"> 工程所在地有管辖权的</w:t>
      </w:r>
      <w:r>
        <w:rPr>
          <w:rFonts w:hint="eastAsia" w:ascii="仿宋" w:hAnsi="仿宋" w:eastAsia="仿宋" w:cs="仿宋"/>
          <w:sz w:val="28"/>
          <w:szCs w:val="28"/>
          <w:highlight w:val="none"/>
        </w:rPr>
        <w:t>人民法院起诉。</w:t>
      </w:r>
      <w:bookmarkEnd w:id="1470"/>
      <w:bookmarkEnd w:id="1471"/>
      <w:bookmarkEnd w:id="1472"/>
      <w:bookmarkEnd w:id="1473"/>
      <w:bookmarkEnd w:id="1474"/>
      <w:bookmarkEnd w:id="1475"/>
    </w:p>
    <w:p>
      <w:pPr>
        <w:pStyle w:val="14"/>
        <w:rPr>
          <w:rFonts w:hint="eastAsia" w:ascii="仿宋" w:hAnsi="仿宋" w:eastAsia="仿宋" w:cs="仿宋"/>
          <w:sz w:val="28"/>
          <w:szCs w:val="28"/>
          <w:highlight w:val="none"/>
        </w:rPr>
        <w:sectPr>
          <w:footerReference r:id="rId11" w:type="first"/>
          <w:footerReference r:id="rId10" w:type="default"/>
          <w:pgSz w:w="11906" w:h="16838"/>
          <w:pgMar w:top="1418" w:right="1555" w:bottom="1418" w:left="1531" w:header="851" w:footer="992" w:gutter="0"/>
          <w:pgNumType w:fmt="decimal"/>
          <w:cols w:space="720" w:num="1"/>
          <w:titlePg/>
          <w:docGrid w:type="lines" w:linePitch="312" w:charSpace="0"/>
        </w:sectPr>
      </w:pPr>
    </w:p>
    <w:p>
      <w:pPr>
        <w:pStyle w:val="5"/>
        <w:spacing w:before="0" w:after="0" w:line="360" w:lineRule="auto"/>
        <w:rPr>
          <w:rFonts w:hint="default" w:ascii="仿宋" w:hAnsi="仿宋" w:eastAsia="仿宋" w:cs="仿宋"/>
          <w:bCs w:val="0"/>
          <w:sz w:val="28"/>
          <w:szCs w:val="28"/>
          <w:highlight w:val="none"/>
          <w:lang w:val="en-US" w:eastAsia="zh-CN"/>
        </w:rPr>
      </w:pPr>
      <w:bookmarkStart w:id="1547" w:name="_Toc25925"/>
      <w:r>
        <w:rPr>
          <w:rFonts w:hint="eastAsia" w:ascii="仿宋" w:hAnsi="仿宋" w:eastAsia="仿宋" w:cs="仿宋"/>
          <w:b/>
          <w:bCs w:val="0"/>
          <w:sz w:val="28"/>
          <w:szCs w:val="28"/>
          <w:highlight w:val="none"/>
        </w:rPr>
        <w:t>附件</w:t>
      </w:r>
      <w:r>
        <w:rPr>
          <w:rFonts w:hint="eastAsia" w:ascii="仿宋" w:hAnsi="仿宋" w:eastAsia="仿宋" w:cs="仿宋"/>
          <w:b/>
          <w:bCs w:val="0"/>
          <w:sz w:val="28"/>
          <w:szCs w:val="28"/>
          <w:highlight w:val="none"/>
          <w:lang w:eastAsia="zh-CN"/>
        </w:rPr>
        <w:t>1</w:t>
      </w:r>
      <w:r>
        <w:rPr>
          <w:rFonts w:hint="eastAsia" w:ascii="仿宋" w:hAnsi="仿宋" w:eastAsia="仿宋" w:cs="仿宋"/>
          <w:b/>
          <w:bCs w:val="0"/>
          <w:sz w:val="28"/>
          <w:szCs w:val="28"/>
          <w:highlight w:val="none"/>
        </w:rPr>
        <w:t>：</w:t>
      </w:r>
      <w:r>
        <w:rPr>
          <w:rFonts w:hint="eastAsia" w:ascii="仿宋" w:hAnsi="仿宋" w:eastAsia="仿宋" w:cs="仿宋"/>
          <w:bCs w:val="0"/>
          <w:sz w:val="28"/>
          <w:szCs w:val="28"/>
          <w:highlight w:val="none"/>
        </w:rPr>
        <w:t>共管</w:t>
      </w:r>
      <w:r>
        <w:rPr>
          <w:rFonts w:hint="eastAsia" w:ascii="仿宋" w:hAnsi="仿宋" w:eastAsia="仿宋" w:cs="仿宋"/>
          <w:bCs w:val="0"/>
          <w:sz w:val="28"/>
          <w:szCs w:val="28"/>
          <w:highlight w:val="none"/>
          <w:lang w:val="en-US" w:eastAsia="zh-CN"/>
        </w:rPr>
        <w:t>预付</w:t>
      </w:r>
      <w:r>
        <w:rPr>
          <w:rFonts w:hint="eastAsia" w:ascii="仿宋" w:hAnsi="仿宋" w:eastAsia="仿宋" w:cs="仿宋"/>
          <w:bCs w:val="0"/>
          <w:sz w:val="28"/>
          <w:szCs w:val="28"/>
          <w:highlight w:val="none"/>
        </w:rPr>
        <w:t>款使用监管办法</w:t>
      </w:r>
    </w:p>
    <w:p>
      <w:pPr>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共管</w:t>
      </w:r>
      <w:r>
        <w:rPr>
          <w:rFonts w:hint="eastAsia" w:ascii="仿宋" w:hAnsi="仿宋" w:eastAsia="仿宋" w:cs="仿宋"/>
          <w:sz w:val="28"/>
          <w:szCs w:val="28"/>
          <w:highlight w:val="none"/>
          <w:lang w:val="en-US" w:eastAsia="zh-CN"/>
        </w:rPr>
        <w:t>预付</w:t>
      </w:r>
      <w:r>
        <w:rPr>
          <w:rFonts w:hint="eastAsia" w:ascii="仿宋" w:hAnsi="仿宋" w:eastAsia="仿宋" w:cs="仿宋"/>
          <w:sz w:val="28"/>
          <w:szCs w:val="28"/>
          <w:highlight w:val="none"/>
        </w:rPr>
        <w:t>款使用监管办法</w:t>
      </w:r>
    </w:p>
    <w:p>
      <w:pPr>
        <w:autoSpaceDN w:val="0"/>
        <w:spacing w:line="360" w:lineRule="auto"/>
        <w:ind w:firstLine="555"/>
        <w:rPr>
          <w:rFonts w:ascii="仿宋" w:hAnsi="仿宋" w:eastAsia="仿宋" w:cs="仿宋"/>
          <w:sz w:val="28"/>
          <w:szCs w:val="28"/>
          <w:highlight w:val="none"/>
        </w:rPr>
      </w:pPr>
      <w:r>
        <w:rPr>
          <w:rFonts w:hint="eastAsia" w:ascii="仿宋" w:hAnsi="仿宋" w:eastAsia="仿宋" w:cs="仿宋"/>
          <w:sz w:val="28"/>
          <w:szCs w:val="28"/>
          <w:highlight w:val="none"/>
        </w:rPr>
        <w:t>鉴于</w:t>
      </w:r>
      <w:r>
        <w:rPr>
          <w:rFonts w:hint="eastAsia" w:ascii="仿宋" w:hAnsi="仿宋" w:eastAsia="仿宋" w:cs="仿宋"/>
          <w:sz w:val="28"/>
          <w:szCs w:val="28"/>
          <w:highlight w:val="none"/>
          <w:u w:val="single"/>
          <w:lang w:val="en-US" w:eastAsia="zh-CN" w:bidi="ar"/>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下称“本工程”）财政部门支付给承包人的预付款采用在指定银行设立共管账户，以发包人、承包人共管方式支出。为保证该施工合同下工程建设资金安全、专款专用、高效的融通并保障材料费、设备费、工人工资及时支付，确保合同的顺利履行，现就共管账户内资金支出监管事宜制订本办法。</w:t>
      </w:r>
    </w:p>
    <w:p>
      <w:pPr>
        <w:autoSpaceDN w:val="0"/>
        <w:spacing w:line="360" w:lineRule="auto"/>
        <w:ind w:left="7" w:firstLine="358" w:firstLineChars="128"/>
        <w:rPr>
          <w:rFonts w:ascii="仿宋" w:hAnsi="仿宋" w:eastAsia="仿宋" w:cs="仿宋"/>
          <w:sz w:val="28"/>
          <w:szCs w:val="28"/>
          <w:highlight w:val="none"/>
        </w:rPr>
      </w:pPr>
      <w:r>
        <w:rPr>
          <w:rFonts w:hint="eastAsia" w:ascii="仿宋" w:hAnsi="仿宋" w:eastAsia="仿宋" w:cs="仿宋"/>
          <w:sz w:val="28"/>
          <w:szCs w:val="28"/>
          <w:highlight w:val="none"/>
        </w:rPr>
        <w:t>一、共管原则</w:t>
      </w:r>
    </w:p>
    <w:p>
      <w:pPr>
        <w:autoSpaceDN w:val="0"/>
        <w:spacing w:line="360" w:lineRule="auto"/>
        <w:ind w:left="7" w:firstLine="635" w:firstLineChars="227"/>
        <w:rPr>
          <w:rFonts w:ascii="仿宋" w:hAnsi="仿宋" w:eastAsia="仿宋" w:cs="仿宋"/>
          <w:sz w:val="28"/>
          <w:szCs w:val="28"/>
          <w:highlight w:val="none"/>
        </w:rPr>
      </w:pPr>
      <w:r>
        <w:rPr>
          <w:rFonts w:hint="eastAsia" w:ascii="仿宋" w:hAnsi="仿宋" w:eastAsia="仿宋" w:cs="仿宋"/>
          <w:sz w:val="28"/>
          <w:szCs w:val="28"/>
          <w:highlight w:val="none"/>
        </w:rPr>
        <w:t>本工程发包人、承包人与指定银行签订三方资金共管账户合同并设立户名为承包人的资金结算共管账户（以下简称“共管账户”）。财政部门按施工合同约定支付的工程预付款，均直接支付至共管账户。承包人就本工程需从共管账户中对外支付款项的，应按本办法规定报发包人审核。经发包人审核同意后，发包人向银行出具书面同意支付通知，银行根据书面支付通知及承包人的申请，将相应资金从共管账户划转至指定收款方。</w:t>
      </w:r>
    </w:p>
    <w:p>
      <w:pPr>
        <w:autoSpaceDN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二、共管账户中工程预付款的支付方式</w:t>
      </w:r>
    </w:p>
    <w:p>
      <w:pPr>
        <w:pStyle w:val="47"/>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2.1财政部门将预付款支付至共管账户后，承包人即可申请</w:t>
      </w:r>
      <w:r>
        <w:rPr>
          <w:rFonts w:hint="eastAsia" w:ascii="仿宋" w:hAnsi="仿宋" w:eastAsia="仿宋" w:cs="仿宋"/>
          <w:sz w:val="28"/>
          <w:szCs w:val="28"/>
          <w:highlight w:val="none"/>
          <w:lang w:val="en-US" w:eastAsia="zh-CN"/>
        </w:rPr>
        <w:t>其中的</w:t>
      </w:r>
      <w:r>
        <w:rPr>
          <w:rFonts w:hint="eastAsia" w:ascii="仿宋" w:hAnsi="仿宋" w:eastAsia="仿宋" w:cs="仿宋"/>
          <w:sz w:val="28"/>
          <w:szCs w:val="28"/>
          <w:highlight w:val="none"/>
        </w:rPr>
        <w:t>绿色施工安全防护措施费款项。</w:t>
      </w:r>
    </w:p>
    <w:p>
      <w:pPr>
        <w:pStyle w:val="47"/>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2.2签发开工令后，发包人根据承包人提交当月进度产值计划或者资金需求计划，结合项目实际情况，从共管账户中向承包人支付</w:t>
      </w:r>
      <w:r>
        <w:rPr>
          <w:rFonts w:hint="eastAsia" w:ascii="仿宋" w:hAnsi="仿宋" w:eastAsia="仿宋" w:cs="仿宋"/>
          <w:sz w:val="28"/>
          <w:szCs w:val="28"/>
          <w:highlight w:val="none"/>
          <w:lang w:val="en-US" w:eastAsia="zh-CN"/>
        </w:rPr>
        <w:t>第二期</w:t>
      </w:r>
      <w:r>
        <w:rPr>
          <w:rFonts w:hint="eastAsia" w:ascii="仿宋" w:hAnsi="仿宋" w:eastAsia="仿宋" w:cs="仿宋"/>
          <w:sz w:val="28"/>
          <w:szCs w:val="28"/>
          <w:highlight w:val="none"/>
        </w:rPr>
        <w:t>款项。</w:t>
      </w:r>
    </w:p>
    <w:p>
      <w:pPr>
        <w:pStyle w:val="47"/>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2.3在承包人提交进度款申请时，发包人了解到本期进度款有财政支付计划时，则使用财政资金支付进度款；</w:t>
      </w:r>
      <w:commentRangeStart w:id="42"/>
      <w:r>
        <w:rPr>
          <w:rFonts w:hint="eastAsia" w:ascii="仿宋" w:hAnsi="仿宋" w:eastAsia="仿宋" w:cs="仿宋"/>
          <w:sz w:val="28"/>
          <w:szCs w:val="28"/>
          <w:highlight w:val="none"/>
        </w:rPr>
        <w:t>若发包人了解到本期进度款暂无财政支付计划或财政资金不能足额支付时，承包人即可向发包人申请从共管账户中足额提取当期进度款应付金额。</w:t>
      </w:r>
      <w:commentRangeEnd w:id="42"/>
      <w:r>
        <w:commentReference w:id="42"/>
      </w:r>
    </w:p>
    <w:p>
      <w:pPr>
        <w:pStyle w:val="47"/>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2.4当达到预付款起扣点时，共管账户若有剩余金额则承包人可按本合同专用条款12.2款约定的每期预付款应扣回金额向发包人申请等额款项，该款项由共管账户支出，与进度款同期支付，至共管账户预付款金额（不含利息部分）为零时停止支付。</w:t>
      </w:r>
    </w:p>
    <w:p>
      <w:pPr>
        <w:pStyle w:val="47"/>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2.5共管账户预付款产生的利息归财政所有，使用办法按主管部门及财政部门意见为准。</w:t>
      </w:r>
    </w:p>
    <w:p>
      <w:pPr>
        <w:autoSpaceDN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申请支付审批流程：共管账户资金支付申请流程与承包人进度款申请流程相同，承包人提交的支付申请材料审核至发包人，经发包人审核同意后，发包人出具同意支付通知，承包人即可在开设共管账户的银行办理资金支付事宜。</w:t>
      </w:r>
    </w:p>
    <w:p>
      <w:pPr>
        <w:autoSpaceDN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三、监理单位、发包人在审核承包人支付申请时，如发现支付申请不满足本办法要求、支出金额不符合工程实际或有弄虚作假情况的，应拒绝承包人的支出申请。承包人的支出申请因上述情况被拒绝的，监理单位、发包人不承担任何责任，承包人不得因此延误工程进度、或向相关方索赔。</w:t>
      </w:r>
    </w:p>
    <w:p>
      <w:pPr>
        <w:numPr>
          <w:ilvl w:val="0"/>
          <w:numId w:val="9"/>
        </w:numPr>
        <w:autoSpaceDN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发包人有权采取不定期到银行对账等方式对共管账户资金使用情况（包括支付金额、支付单位等）进行检查，以保障本共管账户资金合理使用。</w:t>
      </w:r>
    </w:p>
    <w:p>
      <w:pPr>
        <w:numPr>
          <w:ilvl w:val="0"/>
          <w:numId w:val="9"/>
        </w:numPr>
        <w:autoSpaceDN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如发现账户资金支付有不符合工程实际、弄虚作假情况的，或发现本工程建设资金存在外借、挪用、转移、权益转让、抵押、质押、担保等情况的，有权停止后续款项的支付、并要求承包人限期返还违规支出的资金。上述权利不因发包人审核同意承包人款项支付申请或暂定、停止审核支出申请而排除。</w:t>
      </w:r>
    </w:p>
    <w:p>
      <w:pPr>
        <w:autoSpaceDN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六、监理人、发包人审核同意承包人的支出申请，不表示其对承包人提供资料的真实性、合法性承担责任，不表示其与承包人的供应商建立了合同关系，也不表示其同意承担承包人与供应商的任何权利义务。承包人与其供应商之间的任何纠纷与监理单位、发包人无关。</w:t>
      </w:r>
    </w:p>
    <w:p>
      <w:pPr>
        <w:autoSpaceDN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七、本办法是本工程施工合同的组成部分，发包人、承包人均应按本办法执行。</w:t>
      </w: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autoSpaceDN w:val="0"/>
        <w:spacing w:line="360" w:lineRule="auto"/>
        <w:ind w:firstLine="560" w:firstLineChars="200"/>
        <w:rPr>
          <w:rFonts w:hint="eastAsia" w:ascii="仿宋" w:hAnsi="仿宋" w:eastAsia="仿宋" w:cs="仿宋"/>
          <w:sz w:val="28"/>
          <w:szCs w:val="28"/>
          <w:highlight w:val="none"/>
        </w:rPr>
      </w:pPr>
    </w:p>
    <w:p>
      <w:pPr>
        <w:pStyle w:val="5"/>
        <w:spacing w:before="0" w:after="0" w:line="360" w:lineRule="auto"/>
        <w:rPr>
          <w:rFonts w:hint="eastAsia" w:ascii="仿宋" w:hAnsi="仿宋" w:eastAsia="仿宋" w:cs="仿宋"/>
          <w:b w:val="0"/>
          <w:sz w:val="28"/>
          <w:szCs w:val="28"/>
          <w:highlight w:val="none"/>
        </w:rPr>
      </w:pPr>
      <w:r>
        <w:rPr>
          <w:rFonts w:hint="eastAsia" w:ascii="仿宋" w:hAnsi="仿宋" w:eastAsia="仿宋" w:cs="仿宋"/>
          <w:b/>
          <w:bCs w:val="0"/>
          <w:sz w:val="28"/>
          <w:szCs w:val="28"/>
          <w:highlight w:val="none"/>
          <w:lang w:val="en-US" w:eastAsia="zh-CN"/>
        </w:rPr>
        <w:t>附件2：</w:t>
      </w:r>
      <w:r>
        <w:rPr>
          <w:rFonts w:hint="eastAsia" w:ascii="仿宋" w:hAnsi="仿宋" w:eastAsia="仿宋" w:cs="仿宋"/>
          <w:b/>
          <w:bCs w:val="0"/>
          <w:sz w:val="28"/>
          <w:szCs w:val="28"/>
          <w:highlight w:val="none"/>
        </w:rPr>
        <w:t>工程质量保修书</w:t>
      </w:r>
      <w:bookmarkEnd w:id="1547"/>
      <w:r>
        <w:rPr>
          <w:rFonts w:hint="eastAsia" w:ascii="仿宋" w:hAnsi="仿宋" w:eastAsia="仿宋" w:cs="仿宋"/>
          <w:b/>
          <w:bCs w:val="0"/>
          <w:sz w:val="28"/>
          <w:szCs w:val="28"/>
          <w:highlight w:val="none"/>
        </w:rPr>
        <w:t xml:space="preserve">   </w:t>
      </w:r>
      <w:r>
        <w:rPr>
          <w:rFonts w:hint="eastAsia" w:ascii="仿宋" w:hAnsi="仿宋" w:eastAsia="仿宋" w:cs="仿宋"/>
          <w:b w:val="0"/>
          <w:sz w:val="28"/>
          <w:szCs w:val="28"/>
          <w:highlight w:val="none"/>
        </w:rPr>
        <w:t xml:space="preserve"> </w:t>
      </w:r>
    </w:p>
    <w:p>
      <w:pPr>
        <w:spacing w:before="0" w:beforeLines="-2147483648" w:after="0" w:afterLines="-2147483648" w:line="240" w:lineRule="auto"/>
        <w:jc w:val="center"/>
        <w:outlineLvl w:val="9"/>
        <w:rPr>
          <w:rFonts w:hint="eastAsia" w:ascii="仿宋" w:hAnsi="仿宋" w:eastAsia="仿宋" w:cs="仿宋"/>
          <w:sz w:val="28"/>
          <w:szCs w:val="28"/>
          <w:highlight w:val="none"/>
        </w:rPr>
      </w:pPr>
      <w:bookmarkStart w:id="1548" w:name="_Toc4150"/>
      <w:bookmarkStart w:id="1549" w:name="_Toc23982"/>
    </w:p>
    <w:p>
      <w:pPr>
        <w:spacing w:before="0" w:beforeLines="-2147483648" w:after="157" w:afterLines="50" w:line="360" w:lineRule="auto"/>
        <w:jc w:val="center"/>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工程质量保修书</w:t>
      </w:r>
      <w:bookmarkEnd w:id="1548"/>
      <w:bookmarkEnd w:id="1549"/>
    </w:p>
    <w:p>
      <w:pPr>
        <w:spacing w:line="44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发包人（全称）：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p>
    <w:p>
      <w:pPr>
        <w:spacing w:line="440" w:lineRule="exact"/>
        <w:rPr>
          <w:rFonts w:ascii="仿宋" w:hAnsi="仿宋" w:eastAsia="仿宋" w:cs="仿宋"/>
          <w:sz w:val="28"/>
          <w:szCs w:val="28"/>
          <w:highlight w:val="none"/>
        </w:rPr>
      </w:pPr>
      <w:r>
        <w:rPr>
          <w:rFonts w:hint="eastAsia" w:ascii="仿宋" w:hAnsi="仿宋" w:eastAsia="仿宋" w:cs="仿宋"/>
          <w:sz w:val="28"/>
          <w:szCs w:val="28"/>
          <w:highlight w:val="none"/>
        </w:rPr>
        <w:t>　　承包人（全称）：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发包人和承包人根据《中华人民共和国建筑法》和《建设工程质量管理条例》，经协商一致就</w:t>
      </w:r>
      <w:r>
        <w:rPr>
          <w:rFonts w:hint="eastAsia" w:ascii="仿宋" w:hAnsi="仿宋" w:eastAsia="仿宋" w:cs="仿宋"/>
          <w:sz w:val="28"/>
          <w:szCs w:val="28"/>
          <w:highlight w:val="none"/>
          <w:u w:val="non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签订工程质量保修书。</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一、工程质量保修范围和内容</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承包人在质量保修期内，按照有关法律规定和合同约定，承担工程质量保修责任。</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质量保修范围如下：</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（1）施工图纸</w:t>
      </w:r>
      <w:r>
        <w:rPr>
          <w:rFonts w:hint="eastAsia" w:ascii="仿宋" w:hAnsi="仿宋" w:eastAsia="仿宋" w:cs="仿宋"/>
          <w:sz w:val="28"/>
          <w:szCs w:val="28"/>
          <w:highlight w:val="none"/>
          <w:lang w:val="en-US" w:eastAsia="zh-CN"/>
        </w:rPr>
        <w:t>及工程量清单</w:t>
      </w:r>
      <w:r>
        <w:rPr>
          <w:rFonts w:hint="eastAsia" w:ascii="仿宋" w:hAnsi="仿宋" w:eastAsia="仿宋" w:cs="仿宋"/>
          <w:sz w:val="28"/>
          <w:szCs w:val="28"/>
          <w:highlight w:val="none"/>
        </w:rPr>
        <w:t>包含的所有内容；</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（2）本工程所涉及的行业主管部门对本工程的具体质量保修要求。</w:t>
      </w:r>
    </w:p>
    <w:p>
      <w:pPr>
        <w:spacing w:line="360" w:lineRule="auto"/>
        <w:rPr>
          <w:rFonts w:ascii="仿宋" w:hAnsi="仿宋" w:eastAsia="仿宋" w:cs="仿宋"/>
          <w:sz w:val="28"/>
          <w:szCs w:val="28"/>
          <w:highlight w:val="none"/>
        </w:rPr>
      </w:pPr>
      <w:r>
        <w:rPr>
          <w:rFonts w:hint="eastAsia" w:ascii="仿宋" w:hAnsi="仿宋" w:eastAsia="仿宋" w:cs="仿宋"/>
          <w:b/>
          <w:sz w:val="28"/>
          <w:szCs w:val="28"/>
          <w:highlight w:val="none"/>
        </w:rPr>
        <w:t>　　</w:t>
      </w:r>
      <w:r>
        <w:rPr>
          <w:rFonts w:hint="eastAsia" w:ascii="仿宋" w:hAnsi="仿宋" w:eastAsia="仿宋" w:cs="仿宋"/>
          <w:sz w:val="28"/>
          <w:szCs w:val="28"/>
          <w:highlight w:val="none"/>
        </w:rPr>
        <w:t>二、质量保修期</w:t>
      </w:r>
    </w:p>
    <w:p>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质量保修期</w:t>
      </w:r>
      <w:r>
        <w:rPr>
          <w:rFonts w:hint="eastAsia" w:ascii="仿宋" w:hAnsi="仿宋" w:eastAsia="仿宋" w:cs="仿宋"/>
          <w:sz w:val="28"/>
          <w:szCs w:val="28"/>
          <w:highlight w:val="none"/>
          <w:lang w:val="en-US" w:eastAsia="zh-CN"/>
        </w:rPr>
        <w:t>按</w:t>
      </w:r>
      <w:r>
        <w:rPr>
          <w:rFonts w:hint="eastAsia" w:ascii="仿宋" w:hAnsi="仿宋" w:eastAsia="仿宋" w:cs="仿宋"/>
          <w:sz w:val="28"/>
          <w:szCs w:val="28"/>
          <w:highlight w:val="none"/>
        </w:rPr>
        <w:t>国务院《建设工程质量管理条例》第40条</w:t>
      </w:r>
      <w:r>
        <w:rPr>
          <w:rFonts w:hint="eastAsia" w:ascii="仿宋" w:hAnsi="仿宋" w:eastAsia="仿宋" w:cs="仿宋"/>
          <w:sz w:val="28"/>
          <w:szCs w:val="28"/>
          <w:highlight w:val="none"/>
          <w:lang w:val="en-US" w:eastAsia="zh-CN"/>
        </w:rPr>
        <w:t>及广东省、珠海市</w:t>
      </w:r>
      <w:r>
        <w:rPr>
          <w:rFonts w:hint="eastAsia" w:ascii="仿宋" w:hAnsi="仿宋" w:eastAsia="仿宋" w:cs="仿宋"/>
          <w:sz w:val="28"/>
          <w:szCs w:val="28"/>
          <w:highlight w:val="none"/>
        </w:rPr>
        <w:t>有关规定执行，没有细列的项目按照两年执行。</w:t>
      </w:r>
    </w:p>
    <w:p>
      <w:pPr>
        <w:ind w:firstLine="560" w:firstLineChars="200"/>
        <w:rPr>
          <w:rFonts w:hint="eastAsia" w:ascii="仿宋" w:hAnsi="仿宋" w:eastAsia="仿宋" w:cs="仿宋"/>
          <w:color w:val="0000FF"/>
          <w:sz w:val="28"/>
          <w:szCs w:val="28"/>
          <w:highlight w:val="none"/>
        </w:rPr>
      </w:pPr>
      <w:r>
        <w:rPr>
          <w:rFonts w:hint="eastAsia" w:ascii="仿宋" w:hAnsi="仿宋" w:eastAsia="仿宋" w:cs="仿宋"/>
          <w:color w:val="0000FF"/>
          <w:sz w:val="28"/>
          <w:szCs w:val="28"/>
          <w:highlight w:val="none"/>
          <w:lang w:val="en-US" w:eastAsia="zh-CN"/>
        </w:rPr>
        <w:t>其中，以下分部分项</w:t>
      </w:r>
      <w:r>
        <w:rPr>
          <w:rFonts w:hint="eastAsia" w:ascii="仿宋" w:hAnsi="仿宋" w:eastAsia="仿宋" w:cs="仿宋"/>
          <w:color w:val="0000FF"/>
          <w:sz w:val="28"/>
          <w:szCs w:val="28"/>
          <w:highlight w:val="none"/>
        </w:rPr>
        <w:t>最低保修期限为：</w:t>
      </w:r>
    </w:p>
    <w:p>
      <w:pPr>
        <w:ind w:firstLine="560" w:firstLineChars="200"/>
        <w:rPr>
          <w:rFonts w:hint="eastAsia" w:ascii="仿宋" w:hAnsi="仿宋" w:eastAsia="仿宋" w:cs="仿宋"/>
          <w:color w:val="0000FF"/>
          <w:sz w:val="28"/>
          <w:szCs w:val="28"/>
          <w:highlight w:val="none"/>
        </w:rPr>
      </w:pPr>
      <w:r>
        <w:rPr>
          <w:rFonts w:hint="eastAsia" w:ascii="仿宋" w:hAnsi="仿宋" w:eastAsia="仿宋" w:cs="仿宋"/>
          <w:color w:val="0000FF"/>
          <w:sz w:val="28"/>
          <w:szCs w:val="28"/>
          <w:highlight w:val="none"/>
        </w:rPr>
        <w:t>1.基础设施工程、房屋建筑的地基基础工程和主体结构工程，为设计文件规定的该工程的合理使用年限；</w:t>
      </w:r>
    </w:p>
    <w:p>
      <w:pPr>
        <w:ind w:firstLine="560" w:firstLineChars="200"/>
        <w:rPr>
          <w:rFonts w:hint="eastAsia" w:ascii="仿宋" w:hAnsi="仿宋" w:eastAsia="仿宋" w:cs="仿宋"/>
          <w:color w:val="0000FF"/>
          <w:sz w:val="28"/>
          <w:szCs w:val="28"/>
          <w:highlight w:val="none"/>
        </w:rPr>
      </w:pPr>
      <w:r>
        <w:rPr>
          <w:rFonts w:hint="eastAsia" w:ascii="仿宋" w:hAnsi="仿宋" w:eastAsia="仿宋" w:cs="仿宋"/>
          <w:color w:val="0000FF"/>
          <w:sz w:val="28"/>
          <w:szCs w:val="28"/>
          <w:highlight w:val="none"/>
        </w:rPr>
        <w:t>2.屋面防水工程、有防水要求的卫生间、房间和外墙面的防渗漏，为5年；</w:t>
      </w:r>
    </w:p>
    <w:p>
      <w:pPr>
        <w:ind w:firstLine="560" w:firstLineChars="200"/>
        <w:rPr>
          <w:rFonts w:hint="eastAsia" w:ascii="仿宋" w:hAnsi="仿宋" w:eastAsia="仿宋" w:cs="仿宋"/>
          <w:color w:val="0000FF"/>
          <w:sz w:val="28"/>
          <w:szCs w:val="28"/>
          <w:highlight w:val="none"/>
        </w:rPr>
      </w:pPr>
      <w:r>
        <w:rPr>
          <w:rFonts w:hint="eastAsia" w:ascii="仿宋" w:hAnsi="仿宋" w:eastAsia="仿宋" w:cs="仿宋"/>
          <w:color w:val="0000FF"/>
          <w:sz w:val="28"/>
          <w:szCs w:val="28"/>
          <w:highlight w:val="none"/>
        </w:rPr>
        <w:t>3.电气管线、给排水管道、设备安装和装修工程，为2年。</w:t>
      </w:r>
    </w:p>
    <w:p>
      <w:pPr>
        <w:ind w:firstLine="560" w:firstLineChars="200"/>
        <w:rPr>
          <w:rFonts w:hint="eastAsia" w:ascii="仿宋" w:hAnsi="仿宋" w:eastAsia="仿宋" w:cs="仿宋"/>
          <w:color w:val="0000FF"/>
          <w:sz w:val="28"/>
          <w:szCs w:val="28"/>
          <w:highlight w:val="none"/>
        </w:rPr>
      </w:pPr>
      <w:r>
        <w:rPr>
          <w:rFonts w:hint="eastAsia" w:ascii="仿宋" w:hAnsi="仿宋" w:eastAsia="仿宋" w:cs="仿宋"/>
          <w:color w:val="0000FF"/>
          <w:sz w:val="28"/>
          <w:szCs w:val="28"/>
          <w:highlight w:val="none"/>
        </w:rPr>
        <w:t>4.路灯照明灯具，为5年。</w:t>
      </w:r>
    </w:p>
    <w:p>
      <w:pPr>
        <w:ind w:firstLine="560" w:firstLineChars="200"/>
        <w:rPr>
          <w:rFonts w:hint="default" w:ascii="仿宋" w:hAnsi="仿宋" w:eastAsia="仿宋" w:cs="仿宋"/>
          <w:color w:val="0000FF"/>
          <w:sz w:val="28"/>
          <w:szCs w:val="28"/>
          <w:highlight w:val="none"/>
          <w:lang w:val="en-US" w:eastAsia="zh-CN"/>
        </w:rPr>
      </w:pPr>
      <w:r>
        <w:rPr>
          <w:rFonts w:hint="eastAsia" w:ascii="仿宋" w:hAnsi="仿宋" w:eastAsia="仿宋" w:cs="仿宋"/>
          <w:color w:val="0000FF"/>
          <w:sz w:val="28"/>
          <w:szCs w:val="28"/>
          <w:highlight w:val="none"/>
          <w:lang w:val="en-US" w:eastAsia="zh-CN"/>
        </w:rPr>
        <w:t>5.</w:t>
      </w:r>
      <w:r>
        <w:rPr>
          <w:rFonts w:hint="eastAsia" w:ascii="仿宋" w:hAnsi="仿宋" w:eastAsia="仿宋" w:cs="仿宋"/>
          <w:color w:val="0000FF"/>
          <w:sz w:val="28"/>
          <w:szCs w:val="28"/>
          <w:highlight w:val="none"/>
        </w:rPr>
        <w:t>植物苗木保成养护期为6个月，植物苗木保成养护期内</w:t>
      </w:r>
      <w:r>
        <w:rPr>
          <w:rFonts w:hint="eastAsia" w:ascii="仿宋" w:hAnsi="仿宋" w:eastAsia="仿宋" w:cs="仿宋"/>
          <w:color w:val="0000FF"/>
          <w:sz w:val="28"/>
          <w:szCs w:val="28"/>
          <w:highlight w:val="none"/>
          <w:lang w:val="en-US" w:eastAsia="zh-CN"/>
        </w:rPr>
        <w:t>承包</w:t>
      </w:r>
      <w:r>
        <w:rPr>
          <w:rFonts w:hint="eastAsia" w:ascii="仿宋" w:hAnsi="仿宋" w:eastAsia="仿宋" w:cs="仿宋"/>
          <w:color w:val="0000FF"/>
          <w:sz w:val="28"/>
          <w:szCs w:val="28"/>
          <w:highlight w:val="none"/>
        </w:rPr>
        <w:t>人负责保证植物苗木100%成活且长势良好，死亡或长势较差的按</w:t>
      </w:r>
      <w:r>
        <w:rPr>
          <w:rFonts w:hint="eastAsia" w:ascii="仿宋" w:hAnsi="仿宋" w:eastAsia="仿宋" w:cs="仿宋"/>
          <w:color w:val="0000FF"/>
          <w:sz w:val="28"/>
          <w:szCs w:val="28"/>
          <w:highlight w:val="none"/>
          <w:lang w:val="en-US" w:eastAsia="zh-CN"/>
        </w:rPr>
        <w:t>发包</w:t>
      </w:r>
      <w:r>
        <w:rPr>
          <w:rFonts w:hint="eastAsia" w:ascii="仿宋" w:hAnsi="仿宋" w:eastAsia="仿宋" w:cs="仿宋"/>
          <w:color w:val="0000FF"/>
          <w:sz w:val="28"/>
          <w:szCs w:val="28"/>
          <w:highlight w:val="none"/>
        </w:rPr>
        <w:t>人要求无条件免费更换。</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缺陷责任期、保修期、养护期均自本工程竣工验收合格之日起计。</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三、缺陷责任期</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工程缺陷责任期为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6</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个月，缺陷责任期自工程通过竣工验收之日起计算。单位工程先于全部工程进行验收，单位工程缺陷责任期自单位工程验收合格之日起算。</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缺陷责任期终止后，发包人应退还剩余的质量保证金。</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xml:space="preserve">    四、质量保修责任</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2．发生紧急事故需抢修的，承包人在接到事故通知后，应当立即到达事故现场抢修。</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40" w:firstLineChars="50"/>
        <w:rPr>
          <w:rFonts w:ascii="仿宋" w:hAnsi="仿宋" w:eastAsia="仿宋" w:cs="仿宋"/>
          <w:sz w:val="28"/>
          <w:szCs w:val="28"/>
          <w:highlight w:val="none"/>
        </w:rPr>
      </w:pPr>
      <w:r>
        <w:rPr>
          <w:rFonts w:hint="eastAsia" w:ascii="仿宋" w:hAnsi="仿宋" w:eastAsia="仿宋" w:cs="仿宋"/>
          <w:sz w:val="28"/>
          <w:szCs w:val="28"/>
          <w:highlight w:val="none"/>
        </w:rPr>
        <w:t>4．质量保修完成后，由发包人组织验收。</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五、保修费用</w:t>
      </w:r>
    </w:p>
    <w:p>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　　保修费用由造成质量缺陷的责任方承担。</w:t>
      </w:r>
    </w:p>
    <w:p>
      <w:pPr>
        <w:spacing w:line="360" w:lineRule="auto"/>
        <w:ind w:firstLine="600"/>
        <w:jc w:val="left"/>
        <w:rPr>
          <w:rFonts w:ascii="仿宋" w:hAnsi="仿宋" w:eastAsia="仿宋" w:cs="仿宋"/>
          <w:sz w:val="28"/>
          <w:szCs w:val="28"/>
          <w:highlight w:val="none"/>
        </w:rPr>
      </w:pPr>
      <w:r>
        <w:rPr>
          <w:rFonts w:hint="eastAsia" w:ascii="仿宋" w:hAnsi="仿宋" w:eastAsia="仿宋" w:cs="仿宋"/>
          <w:b/>
          <w:sz w:val="28"/>
          <w:szCs w:val="28"/>
          <w:highlight w:val="none"/>
        </w:rPr>
        <w:t>六</w:t>
      </w:r>
      <w:r>
        <w:rPr>
          <w:rFonts w:hint="eastAsia" w:ascii="仿宋" w:hAnsi="仿宋" w:eastAsia="仿宋" w:cs="仿宋"/>
          <w:sz w:val="28"/>
          <w:szCs w:val="28"/>
          <w:highlight w:val="none"/>
        </w:rPr>
        <w:t>、双方约定的其他工程质量保修事项：</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pPr>
        <w:spacing w:line="360" w:lineRule="auto"/>
        <w:ind w:firstLine="532" w:firstLineChars="190"/>
        <w:rPr>
          <w:rFonts w:ascii="仿宋" w:hAnsi="仿宋" w:eastAsia="仿宋" w:cs="仿宋"/>
          <w:sz w:val="28"/>
          <w:szCs w:val="28"/>
          <w:highlight w:val="none"/>
        </w:rPr>
      </w:pPr>
      <w:r>
        <w:rPr>
          <w:rFonts w:hint="eastAsia" w:ascii="仿宋" w:hAnsi="仿宋" w:eastAsia="仿宋" w:cs="仿宋"/>
          <w:sz w:val="28"/>
          <w:szCs w:val="28"/>
          <w:highlight w:val="none"/>
        </w:rPr>
        <w:t>工程质量保修书由发包人、承包人在</w:t>
      </w:r>
      <w:r>
        <w:rPr>
          <w:rFonts w:hint="eastAsia" w:ascii="仿宋" w:hAnsi="仿宋" w:eastAsia="仿宋" w:cs="仿宋"/>
          <w:sz w:val="28"/>
          <w:szCs w:val="28"/>
          <w:highlight w:val="none"/>
          <w:lang w:val="en-US" w:eastAsia="zh-CN"/>
        </w:rPr>
        <w:t>签订施工总承包合同时</w:t>
      </w:r>
      <w:r>
        <w:rPr>
          <w:rFonts w:hint="eastAsia" w:ascii="仿宋" w:hAnsi="仿宋" w:eastAsia="仿宋" w:cs="仿宋"/>
          <w:sz w:val="28"/>
          <w:szCs w:val="28"/>
          <w:highlight w:val="none"/>
        </w:rPr>
        <w:t>共同签署，作为施工合同附件，其有效期限至保修期满。</w:t>
      </w:r>
    </w:p>
    <w:p>
      <w:pPr>
        <w:spacing w:line="480" w:lineRule="auto"/>
        <w:rPr>
          <w:rFonts w:hint="eastAsia" w:ascii="仿宋" w:hAnsi="仿宋" w:eastAsia="仿宋" w:cs="仿宋"/>
          <w:sz w:val="28"/>
          <w:szCs w:val="28"/>
          <w:highlight w:val="none"/>
          <w:lang w:val="en-US" w:eastAsia="zh-CN"/>
        </w:rPr>
      </w:pPr>
    </w:p>
    <w:p>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发包人</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盖</w:t>
      </w:r>
      <w:r>
        <w:rPr>
          <w:rFonts w:hint="eastAsia" w:ascii="仿宋" w:hAnsi="仿宋" w:eastAsia="仿宋" w:cs="仿宋"/>
          <w:sz w:val="28"/>
          <w:szCs w:val="28"/>
          <w:highlight w:val="none"/>
        </w:rPr>
        <w:t xml:space="preserve">章）                </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盖</w:t>
      </w:r>
      <w:r>
        <w:rPr>
          <w:rFonts w:hint="eastAsia" w:ascii="仿宋" w:hAnsi="仿宋" w:eastAsia="仿宋" w:cs="仿宋"/>
          <w:sz w:val="28"/>
          <w:szCs w:val="28"/>
          <w:highlight w:val="none"/>
        </w:rPr>
        <w:t>章）</w:t>
      </w:r>
    </w:p>
    <w:p>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                    法定代表人：</w:t>
      </w:r>
    </w:p>
    <w:p>
      <w:pPr>
        <w:spacing w:line="480" w:lineRule="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或其授权代理人</w:t>
      </w:r>
      <w:r>
        <w:rPr>
          <w:rFonts w:hint="eastAsia" w:ascii="仿宋" w:hAnsi="仿宋" w:eastAsia="仿宋" w:cs="仿宋"/>
          <w:sz w:val="28"/>
          <w:szCs w:val="28"/>
          <w:highlight w:val="none"/>
        </w:rPr>
        <w:t xml:space="preserve">：（签字）        </w:t>
      </w:r>
      <w:r>
        <w:rPr>
          <w:rFonts w:hint="eastAsia" w:ascii="仿宋" w:hAnsi="仿宋" w:eastAsia="仿宋" w:cs="仿宋"/>
          <w:color w:val="000000"/>
          <w:sz w:val="28"/>
          <w:szCs w:val="28"/>
          <w:highlight w:val="none"/>
        </w:rPr>
        <w:t>或其授权代理人</w:t>
      </w:r>
      <w:r>
        <w:rPr>
          <w:rFonts w:hint="eastAsia" w:ascii="仿宋" w:hAnsi="仿宋" w:eastAsia="仿宋" w:cs="仿宋"/>
          <w:sz w:val="28"/>
          <w:szCs w:val="28"/>
          <w:highlight w:val="none"/>
        </w:rPr>
        <w:t xml:space="preserve">：（签字）                          </w:t>
      </w:r>
    </w:p>
    <w:p>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日期：                          日期：</w:t>
      </w:r>
    </w:p>
    <w:p>
      <w:pPr>
        <w:pStyle w:val="5"/>
        <w:spacing w:before="120" w:after="120" w:afterLines="50" w:line="360" w:lineRule="auto"/>
        <w:ind w:firstLine="0" w:firstLineChars="0"/>
        <w:jc w:val="both"/>
        <w:outlineLvl w:val="9"/>
        <w:rPr>
          <w:rFonts w:hint="eastAsia" w:ascii="仿宋" w:hAnsi="仿宋" w:eastAsia="仿宋" w:cs="仿宋"/>
          <w:b w:val="0"/>
          <w:bCs/>
          <w:sz w:val="28"/>
          <w:szCs w:val="28"/>
          <w:highlight w:val="none"/>
          <w:lang w:val="en-US" w:eastAsia="zh-CN"/>
        </w:rPr>
      </w:pPr>
      <w:r>
        <w:rPr>
          <w:rFonts w:hint="eastAsia" w:ascii="仿宋" w:hAnsi="仿宋" w:eastAsia="仿宋" w:cs="仿宋"/>
          <w:b/>
          <w:sz w:val="28"/>
          <w:szCs w:val="28"/>
          <w:highlight w:val="none"/>
        </w:rPr>
        <w:br w:type="page"/>
      </w:r>
      <w:bookmarkStart w:id="1550" w:name="_Toc2844"/>
      <w:r>
        <w:rPr>
          <w:rFonts w:hint="eastAsia" w:ascii="仿宋" w:hAnsi="仿宋" w:eastAsia="仿宋" w:cs="仿宋"/>
          <w:b/>
          <w:sz w:val="28"/>
          <w:szCs w:val="28"/>
          <w:highlight w:val="none"/>
          <w:lang w:val="en-US" w:eastAsia="zh-CN"/>
        </w:rPr>
        <w:t>附件3：项目主要管理人员列表</w:t>
      </w:r>
      <w:bookmarkEnd w:id="1550"/>
      <w:bookmarkStart w:id="1551" w:name="_Toc2503"/>
      <w:bookmarkStart w:id="1552" w:name="_Toc13769"/>
    </w:p>
    <w:p>
      <w:pPr>
        <w:spacing w:after="157" w:afterLines="50" w:line="360" w:lineRule="auto"/>
        <w:ind w:firstLine="0" w:firstLineChars="0"/>
        <w:jc w:val="center"/>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项目主要管理人员列表</w:t>
      </w:r>
      <w:bookmarkEnd w:id="1551"/>
      <w:bookmarkEnd w:id="1552"/>
    </w:p>
    <w:tbl>
      <w:tblPr>
        <w:tblStyle w:val="39"/>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985"/>
        <w:gridCol w:w="736"/>
        <w:gridCol w:w="945"/>
        <w:gridCol w:w="1066"/>
        <w:gridCol w:w="2785"/>
        <w:gridCol w:w="852"/>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450" w:type="dxa"/>
            <w:vMerge w:val="restart"/>
            <w:tcBorders>
              <w:left w:val="single" w:color="auto" w:sz="4" w:space="0"/>
            </w:tcBorders>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序 号</w:t>
            </w:r>
          </w:p>
        </w:tc>
        <w:tc>
          <w:tcPr>
            <w:tcW w:w="985" w:type="dxa"/>
            <w:vMerge w:val="restart"/>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姓 名</w:t>
            </w:r>
          </w:p>
        </w:tc>
        <w:tc>
          <w:tcPr>
            <w:tcW w:w="736" w:type="dxa"/>
            <w:vMerge w:val="restart"/>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专业</w:t>
            </w:r>
          </w:p>
        </w:tc>
        <w:tc>
          <w:tcPr>
            <w:tcW w:w="945" w:type="dxa"/>
            <w:vMerge w:val="restart"/>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职 称</w:t>
            </w:r>
          </w:p>
        </w:tc>
        <w:tc>
          <w:tcPr>
            <w:tcW w:w="4703" w:type="dxa"/>
            <w:gridSpan w:val="3"/>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执业或职业资格证明</w:t>
            </w:r>
          </w:p>
        </w:tc>
        <w:tc>
          <w:tcPr>
            <w:tcW w:w="1378" w:type="dxa"/>
            <w:vMerge w:val="restart"/>
            <w:tcBorders>
              <w:right w:val="single" w:color="auto" w:sz="4" w:space="0"/>
            </w:tcBorders>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拟担任本</w:t>
            </w:r>
          </w:p>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项目职务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450" w:type="dxa"/>
            <w:vMerge w:val="continue"/>
            <w:tcBorders>
              <w:left w:val="single" w:color="auto" w:sz="4" w:space="0"/>
            </w:tcBorders>
            <w:vAlign w:val="center"/>
          </w:tcPr>
          <w:p>
            <w:pPr>
              <w:widowControl/>
              <w:adjustRightInd w:val="0"/>
              <w:jc w:val="center"/>
              <w:rPr>
                <w:rFonts w:ascii="仿宋" w:hAnsi="仿宋" w:eastAsia="仿宋" w:cs="仿宋"/>
                <w:szCs w:val="21"/>
                <w:highlight w:val="none"/>
              </w:rPr>
            </w:pPr>
          </w:p>
        </w:tc>
        <w:tc>
          <w:tcPr>
            <w:tcW w:w="985" w:type="dxa"/>
            <w:vMerge w:val="continue"/>
            <w:vAlign w:val="center"/>
          </w:tcPr>
          <w:p>
            <w:pPr>
              <w:widowControl/>
              <w:adjustRightInd w:val="0"/>
              <w:jc w:val="center"/>
              <w:rPr>
                <w:rFonts w:ascii="仿宋" w:hAnsi="仿宋" w:eastAsia="仿宋" w:cs="仿宋"/>
                <w:szCs w:val="21"/>
                <w:highlight w:val="none"/>
              </w:rPr>
            </w:pPr>
          </w:p>
        </w:tc>
        <w:tc>
          <w:tcPr>
            <w:tcW w:w="736" w:type="dxa"/>
            <w:vMerge w:val="continue"/>
            <w:vAlign w:val="center"/>
          </w:tcPr>
          <w:p>
            <w:pPr>
              <w:widowControl/>
              <w:adjustRightInd w:val="0"/>
              <w:jc w:val="center"/>
              <w:rPr>
                <w:rFonts w:ascii="仿宋" w:hAnsi="仿宋" w:eastAsia="仿宋" w:cs="仿宋"/>
                <w:szCs w:val="21"/>
                <w:highlight w:val="none"/>
              </w:rPr>
            </w:pPr>
          </w:p>
        </w:tc>
        <w:tc>
          <w:tcPr>
            <w:tcW w:w="945" w:type="dxa"/>
            <w:vMerge w:val="continue"/>
            <w:vAlign w:val="center"/>
          </w:tcPr>
          <w:p>
            <w:pPr>
              <w:widowControl/>
              <w:adjustRightInd w:val="0"/>
              <w:jc w:val="center"/>
              <w:rPr>
                <w:rFonts w:ascii="仿宋" w:hAnsi="仿宋" w:eastAsia="仿宋" w:cs="仿宋"/>
                <w:szCs w:val="21"/>
                <w:highlight w:val="none"/>
              </w:rPr>
            </w:pPr>
          </w:p>
        </w:tc>
        <w:tc>
          <w:tcPr>
            <w:tcW w:w="1066" w:type="dxa"/>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证书名称</w:t>
            </w:r>
          </w:p>
        </w:tc>
        <w:tc>
          <w:tcPr>
            <w:tcW w:w="2785" w:type="dxa"/>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证书编号</w:t>
            </w:r>
          </w:p>
        </w:tc>
        <w:tc>
          <w:tcPr>
            <w:tcW w:w="852" w:type="dxa"/>
            <w:vAlign w:val="center"/>
          </w:tcPr>
          <w:p>
            <w:pPr>
              <w:widowControl/>
              <w:adjustRightInd w:val="0"/>
              <w:jc w:val="center"/>
              <w:rPr>
                <w:rFonts w:ascii="仿宋" w:hAnsi="仿宋" w:eastAsia="仿宋" w:cs="仿宋"/>
                <w:b/>
                <w:szCs w:val="21"/>
                <w:highlight w:val="none"/>
              </w:rPr>
            </w:pPr>
            <w:r>
              <w:rPr>
                <w:rFonts w:hint="eastAsia" w:ascii="仿宋" w:hAnsi="仿宋" w:eastAsia="仿宋" w:cs="仿宋"/>
                <w:b/>
                <w:szCs w:val="21"/>
                <w:highlight w:val="none"/>
              </w:rPr>
              <w:t>级 别</w:t>
            </w:r>
          </w:p>
        </w:tc>
        <w:tc>
          <w:tcPr>
            <w:tcW w:w="1378" w:type="dxa"/>
            <w:vMerge w:val="continue"/>
            <w:tcBorders>
              <w:right w:val="single" w:color="auto" w:sz="4" w:space="0"/>
            </w:tcBorders>
            <w:vAlign w:val="center"/>
          </w:tcPr>
          <w:p>
            <w:pPr>
              <w:widowControl/>
              <w:adjustRightInd w:val="0"/>
              <w:jc w:val="center"/>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4" w:hRule="atLeas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widowControl/>
              <w:adjustRightInd w:val="0"/>
              <w:jc w:val="center"/>
              <w:rPr>
                <w:rFonts w:ascii="仿宋" w:hAnsi="仿宋" w:eastAsia="仿宋" w:cs="仿宋"/>
                <w:sz w:val="22"/>
                <w:highlight w:val="none"/>
              </w:rPr>
            </w:pPr>
          </w:p>
        </w:tc>
        <w:tc>
          <w:tcPr>
            <w:tcW w:w="736" w:type="dxa"/>
            <w:vAlign w:val="center"/>
          </w:tcPr>
          <w:p>
            <w:pPr>
              <w:pStyle w:val="97"/>
              <w:adjustRightInd w:val="0"/>
              <w:snapToGrid w:val="0"/>
              <w:spacing w:before="0" w:beforeAutospacing="0" w:after="0" w:afterAutospacing="0"/>
              <w:jc w:val="center"/>
              <w:rPr>
                <w:rFonts w:hint="eastAsia" w:ascii="仿宋" w:hAnsi="仿宋" w:eastAsia="仿宋" w:cs="仿宋"/>
                <w:kern w:val="2"/>
                <w:sz w:val="22"/>
                <w:highlight w:val="none"/>
                <w:lang w:val="en-US" w:eastAsia="zh-CN"/>
              </w:rPr>
            </w:pPr>
          </w:p>
        </w:tc>
        <w:tc>
          <w:tcPr>
            <w:tcW w:w="945" w:type="dxa"/>
            <w:vAlign w:val="center"/>
          </w:tcPr>
          <w:p>
            <w:pPr>
              <w:autoSpaceDN w:val="0"/>
              <w:adjustRightInd w:val="0"/>
              <w:jc w:val="center"/>
              <w:rPr>
                <w:rFonts w:hint="eastAsia" w:ascii="仿宋" w:hAnsi="仿宋" w:eastAsia="仿宋" w:cs="仿宋"/>
                <w:sz w:val="22"/>
                <w:highlight w:val="none"/>
                <w:lang w:val="en-US" w:eastAsia="zh-CN"/>
              </w:rPr>
            </w:pPr>
          </w:p>
        </w:tc>
        <w:tc>
          <w:tcPr>
            <w:tcW w:w="1066" w:type="dxa"/>
            <w:vAlign w:val="center"/>
          </w:tcPr>
          <w:p>
            <w:pPr>
              <w:pStyle w:val="97"/>
              <w:adjustRightInd w:val="0"/>
              <w:snapToGrid w:val="0"/>
              <w:spacing w:before="0" w:beforeAutospacing="0" w:after="0" w:afterAutospacing="0"/>
              <w:jc w:val="center"/>
              <w:rPr>
                <w:rFonts w:hint="default" w:ascii="仿宋" w:hAnsi="仿宋" w:eastAsia="仿宋" w:cs="仿宋"/>
                <w:kern w:val="2"/>
                <w:sz w:val="22"/>
                <w:highlight w:val="none"/>
                <w:lang w:val="en-US" w:eastAsia="zh-CN"/>
              </w:rPr>
            </w:pPr>
          </w:p>
        </w:tc>
        <w:tc>
          <w:tcPr>
            <w:tcW w:w="2785" w:type="dxa"/>
            <w:vAlign w:val="center"/>
          </w:tcPr>
          <w:p>
            <w:pPr>
              <w:widowControl/>
              <w:adjustRightInd w:val="0"/>
              <w:jc w:val="center"/>
              <w:rPr>
                <w:rFonts w:ascii="仿宋" w:hAnsi="仿宋" w:eastAsia="仿宋" w:cs="仿宋"/>
                <w:sz w:val="22"/>
                <w:highlight w:val="none"/>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adjustRightInd w:val="0"/>
              <w:jc w:val="center"/>
              <w:rPr>
                <w:rFonts w:hint="default" w:ascii="仿宋" w:hAnsi="仿宋" w:eastAsia="仿宋" w:cs="仿宋"/>
                <w:sz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widowControl/>
              <w:adjustRightInd w:val="0"/>
              <w:jc w:val="center"/>
              <w:rPr>
                <w:rFonts w:ascii="仿宋" w:hAnsi="仿宋" w:eastAsia="仿宋" w:cs="仿宋"/>
                <w:sz w:val="22"/>
                <w:highlight w:val="none"/>
              </w:rPr>
            </w:pPr>
          </w:p>
        </w:tc>
        <w:tc>
          <w:tcPr>
            <w:tcW w:w="736" w:type="dxa"/>
            <w:vAlign w:val="center"/>
          </w:tcPr>
          <w:p>
            <w:pPr>
              <w:pStyle w:val="97"/>
              <w:adjustRightInd w:val="0"/>
              <w:snapToGrid w:val="0"/>
              <w:spacing w:before="0" w:beforeAutospacing="0" w:after="0" w:afterAutospacing="0"/>
              <w:jc w:val="center"/>
              <w:rPr>
                <w:rFonts w:hint="eastAsia" w:ascii="仿宋" w:hAnsi="仿宋" w:eastAsia="仿宋" w:cs="仿宋"/>
                <w:kern w:val="2"/>
                <w:sz w:val="22"/>
                <w:highlight w:val="none"/>
                <w:lang w:val="en-US" w:eastAsia="zh-CN"/>
              </w:rPr>
            </w:pPr>
          </w:p>
        </w:tc>
        <w:tc>
          <w:tcPr>
            <w:tcW w:w="945" w:type="dxa"/>
            <w:vAlign w:val="center"/>
          </w:tcPr>
          <w:p>
            <w:pPr>
              <w:autoSpaceDN w:val="0"/>
              <w:adjustRightInd w:val="0"/>
              <w:spacing w:before="156" w:beforeLines="50"/>
              <w:jc w:val="center"/>
              <w:rPr>
                <w:rFonts w:hint="eastAsia" w:ascii="仿宋" w:hAnsi="仿宋" w:eastAsia="仿宋" w:cs="仿宋"/>
                <w:sz w:val="22"/>
                <w:highlight w:val="none"/>
                <w:lang w:val="en-US" w:eastAsia="zh-CN"/>
              </w:rPr>
            </w:pPr>
          </w:p>
        </w:tc>
        <w:tc>
          <w:tcPr>
            <w:tcW w:w="1066" w:type="dxa"/>
            <w:vAlign w:val="center"/>
          </w:tcPr>
          <w:p>
            <w:pPr>
              <w:pStyle w:val="97"/>
              <w:adjustRightInd w:val="0"/>
              <w:snapToGrid w:val="0"/>
              <w:spacing w:before="0" w:beforeAutospacing="0" w:after="0" w:afterAutospacing="0"/>
              <w:jc w:val="center"/>
              <w:rPr>
                <w:rFonts w:hint="eastAsia" w:ascii="仿宋" w:hAnsi="仿宋" w:eastAsia="仿宋" w:cs="仿宋"/>
                <w:kern w:val="2"/>
                <w:sz w:val="22"/>
                <w:highlight w:val="none"/>
                <w:lang w:val="en-US" w:eastAsia="zh-CN"/>
              </w:rPr>
            </w:pPr>
          </w:p>
        </w:tc>
        <w:tc>
          <w:tcPr>
            <w:tcW w:w="2785" w:type="dxa"/>
            <w:vAlign w:val="center"/>
          </w:tcPr>
          <w:p>
            <w:pPr>
              <w:widowControl/>
              <w:adjustRightInd w:val="0"/>
              <w:jc w:val="center"/>
              <w:rPr>
                <w:rFonts w:ascii="仿宋" w:hAnsi="仿宋" w:eastAsia="仿宋" w:cs="仿宋"/>
                <w:sz w:val="22"/>
                <w:highlight w:val="none"/>
              </w:rPr>
            </w:pPr>
          </w:p>
        </w:tc>
        <w:tc>
          <w:tcPr>
            <w:tcW w:w="852" w:type="dxa"/>
            <w:vAlign w:val="center"/>
          </w:tcPr>
          <w:p>
            <w:pPr>
              <w:widowControl/>
              <w:adjustRightInd w:val="0"/>
              <w:jc w:val="center"/>
              <w:rPr>
                <w:rFonts w:hint="eastAsia" w:ascii="仿宋" w:hAnsi="仿宋" w:eastAsia="仿宋" w:cs="仿宋"/>
                <w:sz w:val="22"/>
                <w:highlight w:val="none"/>
                <w:lang w:val="en-US" w:eastAsia="zh-CN"/>
              </w:rPr>
            </w:pPr>
          </w:p>
        </w:tc>
        <w:tc>
          <w:tcPr>
            <w:tcW w:w="1378" w:type="dxa"/>
            <w:tcBorders>
              <w:right w:val="single" w:color="auto" w:sz="4" w:space="0"/>
            </w:tcBorders>
            <w:vAlign w:val="center"/>
          </w:tcPr>
          <w:p>
            <w:pPr>
              <w:widowControl/>
              <w:adjustRightInd w:val="0"/>
              <w:jc w:val="center"/>
              <w:rPr>
                <w:rFonts w:ascii="仿宋" w:hAnsi="仿宋" w:eastAsia="仿宋" w:cs="仿宋"/>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spacing w:before="156" w:beforeLines="5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widowControl/>
              <w:adjustRightInd w:val="0"/>
              <w:jc w:val="center"/>
              <w:rPr>
                <w:rFonts w:ascii="仿宋" w:hAnsi="仿宋" w:eastAsia="仿宋" w:cs="仿宋"/>
                <w:sz w:val="22"/>
                <w:highlight w:val="none"/>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widowControl/>
              <w:adjustRightInd w:val="0"/>
              <w:jc w:val="center"/>
              <w:rPr>
                <w:rFonts w:ascii="仿宋" w:hAnsi="仿宋" w:eastAsia="仿宋" w:cs="仿宋"/>
                <w:sz w:val="22"/>
                <w:highlight w:val="none"/>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adjustRightInd w:val="0"/>
              <w:jc w:val="center"/>
              <w:rPr>
                <w:rFonts w:ascii="仿宋" w:hAnsi="仿宋" w:eastAsia="仿宋" w:cs="仿宋"/>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widowControl/>
              <w:adjustRightInd w:val="0"/>
              <w:jc w:val="center"/>
              <w:rPr>
                <w:rFonts w:ascii="仿宋" w:hAnsi="仿宋" w:eastAsia="仿宋" w:cs="仿宋"/>
                <w:sz w:val="22"/>
                <w:highlight w:val="none"/>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widowControl/>
              <w:adjustRightInd w:val="0"/>
              <w:jc w:val="center"/>
              <w:rPr>
                <w:rFonts w:ascii="仿宋" w:hAnsi="仿宋" w:eastAsia="仿宋" w:cs="仿宋"/>
                <w:sz w:val="22"/>
                <w:highlight w:val="none"/>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adjustRightInd w:val="0"/>
              <w:jc w:val="center"/>
              <w:rPr>
                <w:rFonts w:ascii="仿宋" w:hAnsi="仿宋" w:eastAsia="仿宋" w:cs="仿宋"/>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widowControl/>
              <w:adjustRightInd w:val="0"/>
              <w:jc w:val="center"/>
              <w:rPr>
                <w:rFonts w:ascii="仿宋" w:hAnsi="仿宋" w:eastAsia="仿宋" w:cs="仿宋"/>
                <w:sz w:val="22"/>
                <w:highlight w:val="none"/>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widowControl/>
              <w:adjustRightInd w:val="0"/>
              <w:jc w:val="center"/>
              <w:rPr>
                <w:rFonts w:ascii="仿宋" w:hAnsi="仿宋" w:eastAsia="仿宋" w:cs="仿宋"/>
                <w:sz w:val="22"/>
                <w:highlight w:val="none"/>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adjustRightInd w:val="0"/>
              <w:jc w:val="center"/>
              <w:rPr>
                <w:rFonts w:ascii="仿宋" w:hAnsi="仿宋" w:eastAsia="仿宋" w:cs="仿宋"/>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exact"/>
          <w:jc w:val="center"/>
        </w:trPr>
        <w:tc>
          <w:tcPr>
            <w:tcW w:w="450" w:type="dxa"/>
            <w:tcBorders>
              <w:left w:val="single" w:color="auto" w:sz="4" w:space="0"/>
            </w:tcBorders>
            <w:vAlign w:val="center"/>
          </w:tcPr>
          <w:p>
            <w:pPr>
              <w:widowControl/>
              <w:adjustRightInd w:val="0"/>
              <w:jc w:val="center"/>
              <w:rPr>
                <w:rFonts w:ascii="仿宋" w:hAnsi="仿宋" w:eastAsia="仿宋" w:cs="仿宋"/>
                <w:sz w:val="22"/>
                <w:highlight w:val="none"/>
              </w:rPr>
            </w:pPr>
          </w:p>
        </w:tc>
        <w:tc>
          <w:tcPr>
            <w:tcW w:w="985" w:type="dxa"/>
            <w:vAlign w:val="center"/>
          </w:tcPr>
          <w:p>
            <w:pPr>
              <w:widowControl/>
              <w:adjustRightInd w:val="0"/>
              <w:jc w:val="center"/>
              <w:rPr>
                <w:rFonts w:ascii="仿宋" w:hAnsi="仿宋" w:eastAsia="仿宋" w:cs="仿宋"/>
                <w:sz w:val="22"/>
                <w:highlight w:val="none"/>
              </w:rPr>
            </w:pPr>
          </w:p>
        </w:tc>
        <w:tc>
          <w:tcPr>
            <w:tcW w:w="73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945" w:type="dxa"/>
            <w:vAlign w:val="center"/>
          </w:tcPr>
          <w:p>
            <w:pPr>
              <w:autoSpaceDN w:val="0"/>
              <w:adjustRightInd w:val="0"/>
              <w:jc w:val="center"/>
              <w:rPr>
                <w:rFonts w:ascii="仿宋" w:hAnsi="仿宋" w:eastAsia="仿宋" w:cs="仿宋"/>
                <w:sz w:val="22"/>
                <w:highlight w:val="none"/>
              </w:rPr>
            </w:pPr>
          </w:p>
        </w:tc>
        <w:tc>
          <w:tcPr>
            <w:tcW w:w="1066" w:type="dxa"/>
            <w:vAlign w:val="center"/>
          </w:tcPr>
          <w:p>
            <w:pPr>
              <w:pStyle w:val="97"/>
              <w:adjustRightInd w:val="0"/>
              <w:snapToGrid w:val="0"/>
              <w:spacing w:before="0" w:beforeAutospacing="0" w:after="0" w:afterAutospacing="0"/>
              <w:jc w:val="center"/>
              <w:rPr>
                <w:rFonts w:ascii="仿宋" w:hAnsi="仿宋" w:eastAsia="仿宋" w:cs="仿宋"/>
                <w:kern w:val="2"/>
                <w:sz w:val="22"/>
                <w:highlight w:val="none"/>
              </w:rPr>
            </w:pPr>
          </w:p>
        </w:tc>
        <w:tc>
          <w:tcPr>
            <w:tcW w:w="2785" w:type="dxa"/>
            <w:vAlign w:val="center"/>
          </w:tcPr>
          <w:p>
            <w:pPr>
              <w:widowControl/>
              <w:adjustRightInd w:val="0"/>
              <w:jc w:val="center"/>
              <w:rPr>
                <w:rFonts w:ascii="仿宋" w:hAnsi="仿宋" w:eastAsia="仿宋" w:cs="仿宋"/>
                <w:sz w:val="22"/>
                <w:highlight w:val="none"/>
              </w:rPr>
            </w:pPr>
          </w:p>
        </w:tc>
        <w:tc>
          <w:tcPr>
            <w:tcW w:w="852" w:type="dxa"/>
            <w:vAlign w:val="center"/>
          </w:tcPr>
          <w:p>
            <w:pPr>
              <w:widowControl/>
              <w:adjustRightInd w:val="0"/>
              <w:jc w:val="center"/>
              <w:rPr>
                <w:rFonts w:ascii="仿宋" w:hAnsi="仿宋" w:eastAsia="仿宋" w:cs="仿宋"/>
                <w:sz w:val="22"/>
                <w:highlight w:val="none"/>
              </w:rPr>
            </w:pPr>
          </w:p>
        </w:tc>
        <w:tc>
          <w:tcPr>
            <w:tcW w:w="1378" w:type="dxa"/>
            <w:tcBorders>
              <w:right w:val="single" w:color="auto" w:sz="4" w:space="0"/>
            </w:tcBorders>
            <w:vAlign w:val="center"/>
          </w:tcPr>
          <w:p>
            <w:pPr>
              <w:widowControl/>
              <w:adjustRightInd w:val="0"/>
              <w:jc w:val="center"/>
              <w:rPr>
                <w:rFonts w:ascii="仿宋" w:hAnsi="仿宋" w:eastAsia="仿宋" w:cs="仿宋"/>
                <w:sz w:val="22"/>
                <w:highlight w:val="none"/>
              </w:rPr>
            </w:pPr>
          </w:p>
        </w:tc>
      </w:tr>
    </w:tbl>
    <w:p>
      <w:pPr>
        <w:pStyle w:val="5"/>
        <w:spacing w:before="0" w:after="0" w:line="360" w:lineRule="auto"/>
        <w:rPr>
          <w:rFonts w:hint="eastAsia" w:ascii="仿宋" w:hAnsi="仿宋" w:eastAsia="仿宋" w:cs="仿宋"/>
          <w:b/>
          <w:bCs w:val="0"/>
          <w:sz w:val="28"/>
          <w:szCs w:val="28"/>
          <w:highlight w:val="none"/>
          <w:u w:val="none"/>
          <w:lang w:eastAsia="zh-CN"/>
        </w:rPr>
      </w:pPr>
      <w:bookmarkStart w:id="1553" w:name="_Toc10065"/>
      <w:bookmarkStart w:id="1554" w:name="_Toc25869"/>
      <w:r>
        <w:rPr>
          <w:rFonts w:hint="eastAsia" w:ascii="仿宋" w:hAnsi="仿宋" w:eastAsia="仿宋" w:cs="仿宋"/>
          <w:b/>
          <w:bCs w:val="0"/>
          <w:sz w:val="28"/>
          <w:szCs w:val="28"/>
          <w:highlight w:val="none"/>
        </w:rPr>
        <w:t>附件</w:t>
      </w:r>
      <w:r>
        <w:rPr>
          <w:rFonts w:hint="eastAsia" w:ascii="仿宋" w:hAnsi="仿宋" w:eastAsia="仿宋" w:cs="仿宋"/>
          <w:b/>
          <w:bCs w:val="0"/>
          <w:sz w:val="28"/>
          <w:szCs w:val="28"/>
          <w:highlight w:val="none"/>
          <w:lang w:val="en-US" w:eastAsia="zh-CN"/>
        </w:rPr>
        <w:t>4</w:t>
      </w:r>
      <w:r>
        <w:rPr>
          <w:rFonts w:hint="eastAsia" w:ascii="仿宋" w:hAnsi="仿宋" w:eastAsia="仿宋" w:cs="仿宋"/>
          <w:b/>
          <w:bCs w:val="0"/>
          <w:sz w:val="28"/>
          <w:szCs w:val="28"/>
          <w:highlight w:val="none"/>
        </w:rPr>
        <w:t>：履约保函</w:t>
      </w:r>
      <w:r>
        <w:rPr>
          <w:rFonts w:hint="eastAsia" w:ascii="仿宋" w:hAnsi="仿宋" w:eastAsia="仿宋" w:cs="仿宋"/>
          <w:b/>
          <w:bCs w:val="0"/>
          <w:sz w:val="28"/>
          <w:szCs w:val="28"/>
          <w:highlight w:val="none"/>
          <w:lang w:eastAsia="zh-CN"/>
        </w:rPr>
        <w:t>（</w:t>
      </w:r>
      <w:r>
        <w:rPr>
          <w:rFonts w:hint="eastAsia" w:ascii="仿宋" w:hAnsi="仿宋" w:eastAsia="仿宋" w:cs="仿宋"/>
          <w:b/>
          <w:bCs w:val="0"/>
          <w:sz w:val="28"/>
          <w:szCs w:val="28"/>
          <w:highlight w:val="none"/>
        </w:rPr>
        <w:t>格式</w:t>
      </w:r>
      <w:bookmarkEnd w:id="1553"/>
      <w:bookmarkEnd w:id="1554"/>
      <w:r>
        <w:rPr>
          <w:rFonts w:hint="eastAsia" w:ascii="仿宋" w:hAnsi="仿宋" w:eastAsia="仿宋" w:cs="仿宋"/>
          <w:b/>
          <w:bCs w:val="0"/>
          <w:sz w:val="28"/>
          <w:szCs w:val="28"/>
          <w:highlight w:val="none"/>
          <w:lang w:eastAsia="zh-CN"/>
        </w:rPr>
        <w:t>）</w:t>
      </w:r>
    </w:p>
    <w:p>
      <w:pPr>
        <w:spacing w:line="440" w:lineRule="exact"/>
        <w:rPr>
          <w:rFonts w:ascii="仿宋" w:hAnsi="仿宋" w:eastAsia="仿宋" w:cs="仿宋"/>
          <w:sz w:val="28"/>
          <w:szCs w:val="28"/>
          <w:highlight w:val="none"/>
        </w:rPr>
      </w:pPr>
    </w:p>
    <w:p>
      <w:pPr>
        <w:wordWrap w:val="0"/>
        <w:spacing w:line="360" w:lineRule="auto"/>
        <w:jc w:val="right"/>
        <w:rPr>
          <w:rFonts w:ascii="仿宋" w:hAnsi="仿宋" w:eastAsia="仿宋" w:cs="仿宋"/>
          <w:sz w:val="28"/>
          <w:szCs w:val="28"/>
          <w:highlight w:val="none"/>
        </w:rPr>
      </w:pPr>
      <w:r>
        <w:rPr>
          <w:rFonts w:hint="eastAsia" w:ascii="仿宋" w:hAnsi="仿宋" w:eastAsia="仿宋" w:cs="仿宋"/>
          <w:sz w:val="28"/>
          <w:szCs w:val="28"/>
          <w:highlight w:val="none"/>
        </w:rPr>
        <w:t>编号：</w:t>
      </w:r>
      <w:r>
        <w:rPr>
          <w:rFonts w:hint="eastAsia" w:ascii="仿宋" w:hAnsi="仿宋" w:eastAsia="仿宋" w:cs="仿宋"/>
          <w:sz w:val="28"/>
          <w:szCs w:val="28"/>
          <w:highlight w:val="none"/>
          <w:u w:val="single"/>
        </w:rPr>
        <w:t xml:space="preserve">          </w:t>
      </w:r>
    </w:p>
    <w:p>
      <w:pPr>
        <w:spacing w:line="360" w:lineRule="auto"/>
        <w:jc w:val="center"/>
        <w:rPr>
          <w:rFonts w:hint="eastAsia" w:ascii="仿宋" w:hAnsi="仿宋" w:eastAsia="仿宋" w:cs="仿宋"/>
          <w:b/>
          <w:bCs/>
          <w:sz w:val="28"/>
          <w:szCs w:val="28"/>
          <w:highlight w:val="none"/>
        </w:rPr>
      </w:pPr>
    </w:p>
    <w:p>
      <w:pPr>
        <w:spacing w:line="240" w:lineRule="auto"/>
        <w:jc w:val="center"/>
        <w:outlineLvl w:val="9"/>
        <w:rPr>
          <w:rFonts w:hint="eastAsia" w:ascii="仿宋" w:hAnsi="仿宋" w:eastAsia="仿宋" w:cs="仿宋"/>
          <w:b/>
          <w:bCs/>
          <w:sz w:val="28"/>
          <w:szCs w:val="28"/>
          <w:highlight w:val="none"/>
        </w:rPr>
      </w:pPr>
      <w:bookmarkStart w:id="1555" w:name="_Toc23335"/>
      <w:r>
        <w:rPr>
          <w:rFonts w:hint="eastAsia" w:ascii="仿宋" w:hAnsi="仿宋" w:eastAsia="仿宋" w:cs="仿宋"/>
          <w:b w:val="0"/>
          <w:bCs w:val="0"/>
          <w:sz w:val="28"/>
          <w:szCs w:val="28"/>
          <w:highlight w:val="none"/>
        </w:rPr>
        <w:t>见索即付履约保函</w:t>
      </w:r>
      <w:bookmarkEnd w:id="1555"/>
    </w:p>
    <w:p>
      <w:pPr>
        <w:spacing w:line="240" w:lineRule="auto"/>
        <w:outlineLvl w:val="9"/>
        <w:rPr>
          <w:rFonts w:hint="eastAsia" w:ascii="仿宋" w:hAnsi="仿宋" w:eastAsia="仿宋" w:cs="仿宋"/>
          <w:sz w:val="28"/>
          <w:szCs w:val="28"/>
          <w:highlight w:val="none"/>
        </w:rPr>
      </w:pPr>
    </w:p>
    <w:p>
      <w:pPr>
        <w:spacing w:line="360" w:lineRule="auto"/>
        <w:rPr>
          <w:rFonts w:ascii="仿宋" w:hAnsi="仿宋" w:eastAsia="仿宋" w:cs="仿宋"/>
          <w:sz w:val="28"/>
          <w:szCs w:val="28"/>
          <w:highlight w:val="none"/>
          <w:u w:val="none"/>
        </w:rPr>
      </w:pPr>
      <w:r>
        <w:rPr>
          <w:rFonts w:hint="eastAsia" w:ascii="仿宋" w:hAnsi="仿宋" w:eastAsia="仿宋" w:cs="仿宋"/>
          <w:sz w:val="28"/>
          <w:szCs w:val="28"/>
          <w:highlight w:val="none"/>
        </w:rPr>
        <w:t>致受益人</w:t>
      </w:r>
      <w:r>
        <w:rPr>
          <w:rFonts w:hint="eastAsia" w:ascii="仿宋" w:hAnsi="仿宋" w:eastAsia="仿宋" w:cs="仿宋"/>
          <w:sz w:val="28"/>
          <w:szCs w:val="28"/>
          <w:highlight w:val="none"/>
          <w:u w:val="none"/>
        </w:rPr>
        <w:t xml:space="preserve"> ：</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（以下称“被保证人”）已依法与贵司签订</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施工总承包合同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u w:val="single"/>
        </w:rPr>
        <w:t>（合同编号</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，下称“合同”）</w:t>
      </w:r>
      <w:r>
        <w:rPr>
          <w:rFonts w:hint="eastAsia" w:ascii="仿宋" w:hAnsi="仿宋" w:eastAsia="仿宋" w:cs="仿宋"/>
          <w:sz w:val="28"/>
          <w:szCs w:val="28"/>
          <w:highlight w:val="none"/>
        </w:rPr>
        <w:t>。本单位同意为被保证人出具本保函作为被保证人向贵司履约的担保，担保的范围为：合同项下被保证人应履行的全部义务以及因未能全面、及时履行义务而承担的债务，包括但不限于被保证人承诺投入的资金、人力资源、材料设备、成果文件编制、工程施工质量及工期、组织管理、专业协调及配合、违约金、损害赔偿等。</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本单位及本单位的继承人、受让人无条件且不可撤销地，同意并根据下列条款,保证支付贵司累计总额不超过</w:t>
      </w:r>
      <w:r>
        <w:rPr>
          <w:rFonts w:hint="eastAsia" w:ascii="仿宋" w:hAnsi="仿宋" w:eastAsia="仿宋" w:cs="仿宋"/>
          <w:sz w:val="28"/>
          <w:szCs w:val="28"/>
          <w:highlight w:val="none"/>
          <w:u w:val="single"/>
        </w:rPr>
        <w:t>人民币（大写）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（小写</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宋体" w:hAnsi="宋体" w:eastAsia="宋体" w:cs="宋体"/>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元）</w:t>
      </w:r>
      <w:r>
        <w:rPr>
          <w:rFonts w:hint="eastAsia" w:ascii="仿宋" w:hAnsi="仿宋" w:eastAsia="仿宋" w:cs="仿宋"/>
          <w:sz w:val="28"/>
          <w:szCs w:val="28"/>
          <w:highlight w:val="none"/>
        </w:rPr>
        <w:t>（下称“担保金额”）的款项：</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1.当被保证人未能忠实地履行合同项下义务(下称“违约”)时，本单位承诺：在收到贵司法定代表人或委托代理人签字并加盖公章的索赔通知书（仅需声明被保证人违约及索赔金额）后5个工作日内，不挑剔、不争辩地按贵司所要求的方式支付给贵司累计总额不超过担保金额的款项，且不要求贵司出具任何其他证明文件或进行其他说明。</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2.本单位承诺支付的金额将是净数，不得扣除现在或将来应付的任何税费、手续费或任何性质、由任何人加予的保留款等。</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3.合同或合同项下的项目发生任何补充、修改或其他变化，都不改变本单位在本保函项下的义务。上述补充、修改和变化也无须通知本单位。</w:t>
      </w:r>
    </w:p>
    <w:p>
      <w:pPr>
        <w:spacing w:line="360" w:lineRule="auto"/>
        <w:ind w:left="701" w:leftChars="334" w:firstLine="8" w:firstLineChars="3"/>
        <w:jc w:val="left"/>
        <w:rPr>
          <w:rFonts w:ascii="仿宋" w:hAnsi="仿宋" w:eastAsia="仿宋" w:cs="仿宋"/>
          <w:sz w:val="28"/>
          <w:szCs w:val="28"/>
          <w:highlight w:val="none"/>
        </w:rPr>
      </w:pPr>
      <w:r>
        <w:rPr>
          <w:rFonts w:hint="eastAsia" w:ascii="仿宋" w:hAnsi="仿宋" w:eastAsia="仿宋" w:cs="仿宋"/>
          <w:sz w:val="28"/>
          <w:szCs w:val="28"/>
          <w:highlight w:val="none"/>
        </w:rPr>
        <w:t>4.本保函一经开立即生效，未经贵司同意不可撤销，有效期至年</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日。本保函项下的任何索赔通知必须在本保函有效期内本单位营业时间结束前送达本单位下述地址。</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5.本保函为独立保函，本单位的付款义务独立于基础交易关系及保函申请法律关系，见索即付。</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6.本保函适用中华人民共和国法律。</w:t>
      </w:r>
    </w:p>
    <w:p>
      <w:pPr>
        <w:spacing w:line="360" w:lineRule="auto"/>
        <w:ind w:left="105" w:leftChars="50" w:firstLine="574" w:firstLineChars="205"/>
        <w:rPr>
          <w:rFonts w:ascii="仿宋" w:hAnsi="仿宋" w:eastAsia="仿宋" w:cs="仿宋"/>
          <w:sz w:val="28"/>
          <w:szCs w:val="28"/>
          <w:highlight w:val="none"/>
        </w:rPr>
      </w:pP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单位（盖章）：</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单位负责人（或委托代理人）（签字或盖章）：</w:t>
      </w:r>
    </w:p>
    <w:p>
      <w:pPr>
        <w:spacing w:line="360" w:lineRule="auto"/>
        <w:ind w:left="105" w:leftChars="50" w:firstLine="574" w:firstLineChars="205"/>
        <w:rPr>
          <w:rFonts w:ascii="仿宋" w:hAnsi="仿宋" w:eastAsia="仿宋" w:cs="仿宋"/>
          <w:sz w:val="28"/>
          <w:szCs w:val="28"/>
          <w:highlight w:val="none"/>
        </w:rPr>
      </w:pPr>
    </w:p>
    <w:p>
      <w:pPr>
        <w:spacing w:line="360" w:lineRule="auto"/>
        <w:ind w:left="105" w:leftChars="50" w:firstLine="574" w:firstLineChars="205"/>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p>
      <w:pPr>
        <w:spacing w:line="360" w:lineRule="auto"/>
        <w:ind w:left="105" w:leftChars="50" w:firstLine="574" w:firstLineChars="205"/>
        <w:rPr>
          <w:rFonts w:hint="eastAsia" w:ascii="仿宋" w:hAnsi="仿宋" w:eastAsia="仿宋" w:cs="仿宋"/>
          <w:sz w:val="28"/>
          <w:szCs w:val="28"/>
          <w:highlight w:val="none"/>
        </w:rPr>
      </w:pPr>
      <w:r>
        <w:rPr>
          <w:rFonts w:hint="eastAsia" w:ascii="仿宋" w:hAnsi="仿宋" w:eastAsia="仿宋" w:cs="仿宋"/>
          <w:sz w:val="28"/>
          <w:szCs w:val="28"/>
          <w:highlight w:val="none"/>
        </w:rPr>
        <w:t>邮政编码：</w:t>
      </w:r>
    </w:p>
    <w:p>
      <w:pPr>
        <w:spacing w:line="360" w:lineRule="auto"/>
        <w:ind w:left="105" w:leftChars="50" w:firstLine="574" w:firstLineChars="205"/>
        <w:rPr>
          <w:rFonts w:ascii="仿宋" w:hAnsi="仿宋" w:eastAsia="仿宋" w:cs="仿宋"/>
          <w:sz w:val="28"/>
          <w:szCs w:val="28"/>
          <w:highlight w:val="none"/>
        </w:rPr>
      </w:pPr>
      <w:r>
        <w:rPr>
          <w:rFonts w:hint="eastAsia" w:ascii="仿宋" w:hAnsi="仿宋" w:eastAsia="仿宋" w:cs="仿宋"/>
          <w:sz w:val="28"/>
          <w:szCs w:val="28"/>
          <w:highlight w:val="none"/>
        </w:rPr>
        <w:t>联系电话：</w:t>
      </w:r>
    </w:p>
    <w:p>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日期：    年    月    日</w:t>
      </w:r>
    </w:p>
    <w:p>
      <w:pPr>
        <w:pStyle w:val="22"/>
        <w:rPr>
          <w:rFonts w:hint="eastAsia" w:ascii="仿宋" w:hAnsi="仿宋" w:eastAsia="仿宋" w:cs="仿宋"/>
          <w:sz w:val="28"/>
          <w:szCs w:val="28"/>
          <w:highlight w:val="none"/>
        </w:rPr>
      </w:pPr>
    </w:p>
    <w:p>
      <w:pPr>
        <w:pStyle w:val="22"/>
        <w:rPr>
          <w:rFonts w:hint="eastAsia" w:ascii="仿宋" w:hAnsi="仿宋" w:eastAsia="仿宋" w:cs="仿宋"/>
          <w:sz w:val="28"/>
          <w:szCs w:val="28"/>
          <w:highlight w:val="none"/>
        </w:rPr>
      </w:pPr>
    </w:p>
    <w:p>
      <w:pPr>
        <w:pStyle w:val="22"/>
        <w:rPr>
          <w:rFonts w:hint="eastAsia" w:ascii="仿宋" w:hAnsi="仿宋" w:eastAsia="仿宋" w:cs="仿宋"/>
          <w:sz w:val="28"/>
          <w:szCs w:val="28"/>
          <w:highlight w:val="none"/>
        </w:rPr>
      </w:pPr>
    </w:p>
    <w:p>
      <w:pPr>
        <w:pStyle w:val="5"/>
        <w:spacing w:before="0" w:after="0" w:line="360" w:lineRule="auto"/>
        <w:rPr>
          <w:rFonts w:hint="default" w:ascii="仿宋" w:hAnsi="仿宋" w:eastAsia="仿宋" w:cs="仿宋"/>
          <w:b/>
          <w:bCs w:val="0"/>
          <w:sz w:val="28"/>
          <w:szCs w:val="28"/>
          <w:highlight w:val="none"/>
          <w:u w:val="none"/>
          <w:lang w:val="en-US" w:eastAsia="zh-CN"/>
        </w:rPr>
      </w:pPr>
      <w:bookmarkStart w:id="1556" w:name="_Toc32390"/>
      <w:bookmarkStart w:id="1557" w:name="_Toc10482"/>
      <w:bookmarkStart w:id="1558" w:name="_Toc25230"/>
      <w:bookmarkStart w:id="1559" w:name="_Toc2840"/>
      <w:bookmarkStart w:id="1560" w:name="_Toc6610"/>
      <w:bookmarkStart w:id="1561" w:name="_Toc27773"/>
      <w:bookmarkStart w:id="1562" w:name="_Toc24718"/>
      <w:bookmarkStart w:id="1563" w:name="_Toc8411"/>
      <w:bookmarkStart w:id="1564" w:name="_Toc23265"/>
      <w:bookmarkStart w:id="1565" w:name="_Toc12893"/>
      <w:bookmarkStart w:id="1566" w:name="_Toc3505"/>
      <w:bookmarkStart w:id="1567" w:name="_Toc15540"/>
      <w:bookmarkStart w:id="1568" w:name="_Toc14786"/>
      <w:bookmarkStart w:id="1569" w:name="_Toc8697"/>
      <w:bookmarkStart w:id="1570" w:name="_Toc25298"/>
      <w:bookmarkStart w:id="1571" w:name="_Toc30833"/>
      <w:bookmarkStart w:id="1572" w:name="_Toc11659"/>
      <w:r>
        <w:rPr>
          <w:rFonts w:hint="eastAsia" w:ascii="仿宋" w:hAnsi="仿宋" w:eastAsia="仿宋" w:cs="仿宋"/>
          <w:b/>
          <w:bCs w:val="0"/>
          <w:sz w:val="28"/>
          <w:szCs w:val="28"/>
          <w:highlight w:val="none"/>
        </w:rPr>
        <w:t>附件</w:t>
      </w:r>
      <w:r>
        <w:rPr>
          <w:rFonts w:hint="eastAsia" w:ascii="仿宋" w:hAnsi="仿宋" w:eastAsia="仿宋" w:cs="仿宋"/>
          <w:b/>
          <w:bCs w:val="0"/>
          <w:sz w:val="28"/>
          <w:szCs w:val="28"/>
          <w:highlight w:val="none"/>
          <w:lang w:val="en-US" w:eastAsia="zh-CN"/>
        </w:rPr>
        <w:t>5</w:t>
      </w:r>
      <w:r>
        <w:rPr>
          <w:rFonts w:hint="eastAsia" w:ascii="仿宋" w:hAnsi="仿宋" w:eastAsia="仿宋" w:cs="仿宋"/>
          <w:b/>
          <w:bCs w:val="0"/>
          <w:sz w:val="28"/>
          <w:szCs w:val="28"/>
          <w:highlight w:val="none"/>
        </w:rPr>
        <w:t>：</w:t>
      </w:r>
      <w:r>
        <w:rPr>
          <w:rFonts w:hint="eastAsia" w:ascii="仿宋" w:hAnsi="仿宋" w:eastAsia="仿宋" w:cs="仿宋"/>
          <w:bCs w:val="0"/>
          <w:sz w:val="28"/>
          <w:szCs w:val="28"/>
          <w:highlight w:val="none"/>
        </w:rPr>
        <w:t>安全</w:t>
      </w:r>
      <w:bookmarkEnd w:id="1556"/>
      <w:r>
        <w:rPr>
          <w:rFonts w:hint="eastAsia" w:ascii="仿宋" w:hAnsi="仿宋" w:eastAsia="仿宋" w:cs="仿宋"/>
          <w:bCs w:val="0"/>
          <w:sz w:val="28"/>
          <w:szCs w:val="28"/>
          <w:highlight w:val="none"/>
          <w:lang w:val="en-US" w:eastAsia="zh-CN"/>
        </w:rPr>
        <w:t>生产合同</w:t>
      </w:r>
    </w:p>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Pr>
        <w:pStyle w:val="25"/>
        <w:ind w:firstLine="2884" w:firstLineChars="1030"/>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安全生产合同</w:t>
      </w:r>
    </w:p>
    <w:p>
      <w:pPr>
        <w:spacing w:line="360" w:lineRule="auto"/>
        <w:ind w:left="0" w:leftChars="0" w:right="0" w:rightChars="0" w:firstLine="0" w:firstLineChars="0"/>
        <w:jc w:val="left"/>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发包人：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p>
    <w:p>
      <w:pPr>
        <w:spacing w:line="360" w:lineRule="auto"/>
        <w:ind w:left="0" w:leftChars="0" w:right="0" w:rightChars="0" w:firstLine="0" w:firstLineChars="0"/>
        <w:jc w:val="left"/>
        <w:rPr>
          <w:rFonts w:hint="eastAsia"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承包人：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p>
    <w:p>
      <w:pPr>
        <w:spacing w:line="360" w:lineRule="auto"/>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为确保</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 xml:space="preserve"> </w:t>
      </w:r>
      <w:r>
        <w:rPr>
          <w:rFonts w:hint="eastAsia" w:ascii="仿宋" w:hAnsi="仿宋" w:eastAsia="仿宋" w:cs="仿宋"/>
          <w:sz w:val="28"/>
          <w:szCs w:val="28"/>
          <w:highlight w:val="none"/>
        </w:rPr>
        <w:t>实施过程中的安全，发包人与承包人特签订本安全生产合同，明确双方职责。</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一、发包人职责</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（一）认真履行《建设工程安全生产管理条例》规定的安全责任及执行工程承包合同中的有关安全条款。</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（二）重要的安全设施必须坚持与主体工程“三同时”的原则，即：同时设计、审批；同时施工；同时验收，投入使用。</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（三）定期</w:t>
      </w:r>
      <w:r>
        <w:rPr>
          <w:rFonts w:hint="eastAsia" w:ascii="仿宋" w:hAnsi="仿宋" w:eastAsia="仿宋" w:cs="仿宋"/>
          <w:sz w:val="28"/>
          <w:szCs w:val="28"/>
          <w:highlight w:val="none"/>
          <w:lang w:val="en-US" w:eastAsia="zh-CN"/>
        </w:rPr>
        <w:t>参与</w:t>
      </w:r>
      <w:r>
        <w:rPr>
          <w:rFonts w:hint="eastAsia" w:ascii="仿宋" w:hAnsi="仿宋" w:eastAsia="仿宋" w:cs="仿宋"/>
          <w:sz w:val="28"/>
          <w:szCs w:val="28"/>
          <w:highlight w:val="none"/>
        </w:rPr>
        <w:t>安全生产会议，指出施工现场存在的安全隐患，及时传达上级关于安全文明施工的要求。</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（四）组织对承包人施工现场安全生产检查，监督承包人及时排除各种安全隐患。</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（五）依据发包人制定的建设项目环境管理、职业健康安全管理规定进行工程项目管理。</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二、承包人职责</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（一）认真履行《建设工程安全生产管理条例》规定的安全责任及执行工程承包合同中的有关安全条款。</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（二）坚持“安全第一、预防为主</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综合治理</w:t>
      </w:r>
      <w:r>
        <w:rPr>
          <w:rFonts w:hint="eastAsia" w:ascii="仿宋" w:hAnsi="仿宋" w:eastAsia="仿宋" w:cs="仿宋"/>
          <w:sz w:val="28"/>
          <w:szCs w:val="28"/>
          <w:highlight w:val="none"/>
        </w:rPr>
        <w:t>”和“管生产必须管安全”的原则，加强安全生产宣传教育，增强全员安全生产意识，建立健全各项安全生产管理制度，配备专职安全管理人员，有组织有领导地开展安全生产活动。项目经理、工程技术人员、生产管理人员和具体操作人员，必须熟悉和遵守安全生产的各项规定，做到生产与安全工作同时计划、布置、检查、总结和评比。</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建立安全生产保证体系，健全安全生产责任制，从派驻项目的项目经理到生产工人（包括临时雇请的施工人员）及各职能部门都必须有明确的安全责任，项目经理是安全生产的第一责任人。现场设置安全管理机构：应按规定配备足够的专职安全员，专职负责所有的安全和治安保卫工作及预防事故的发生。安全机构人员，有权按有关规定发布指令，并采取保护性措施防止事故发生。</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（四）有责任采取各种合理的预防措施，防止其员工发生各种违法、违禁、暴力或妨碍治安的行为。</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五）参加施工的人员，必须接受安全技术教育，熟知和遵守所在岗位（工种）的各项安全技术操作规程，定期进行安全技术考核，取得平安卡后方准上岗操作。对于从事电气、起重、登高作业、焊接等特殊工种的人员，须经过专业培训，获得《安全操作合格证》后，方准上岗。施工现场如出现特种行业无证上岗时，项目经理必须承担责任。</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六）对于易燃易爆的材料除应专门妥善保管之外，还应配备足够的消防设施，所有施工人员都应熟悉消防设备的性能和使用方法；承包人不能将任何种类的爆炸物给予、易货或以其他方式转让给任何其他人，或允许、容忍上述同样行为。</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（七）操作人员上岗，必须按规定佩带平安卡及穿戴安全帽等防护用品。项目经理和专职安全员应随时检查劳动防护用品的穿戴情况，不按规定穿戴防护用品的人员不得上岗。</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（八）所有施工机具设备和高处作业的设备均</w:t>
      </w:r>
      <w:r>
        <w:rPr>
          <w:rFonts w:hint="eastAsia" w:ascii="仿宋" w:hAnsi="仿宋" w:eastAsia="仿宋" w:cs="仿宋"/>
          <w:sz w:val="28"/>
          <w:szCs w:val="28"/>
          <w:highlight w:val="none"/>
          <w:lang w:val="en-US" w:eastAsia="zh-CN"/>
        </w:rPr>
        <w:t>须具有安全证书，且应</w:t>
      </w:r>
      <w:r>
        <w:rPr>
          <w:rFonts w:hint="eastAsia" w:ascii="仿宋" w:hAnsi="仿宋" w:eastAsia="仿宋" w:cs="仿宋"/>
          <w:sz w:val="28"/>
          <w:szCs w:val="28"/>
          <w:highlight w:val="none"/>
        </w:rPr>
        <w:t>定期检查，并有安全员的签名记录，保证其经常处于完好状态，不合格的机具、设备和劳动保护用品严禁使用。</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（九）施工中采用新技术、新工艺、新设备、新材料，必须制定相应的安全技术措施。施工现场必须按规定有针对性地悬挂安全标志牌。</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（十）承包人必须按照本工程项目特点，制定安全事故应急救援预案；如果发生安全事故，应按照《建设工程安全管理条例》的有关规定上报有关部门，并按照“四不放过”的原则调查处理。</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（十一）遵守发包人</w:t>
      </w:r>
      <w:r>
        <w:rPr>
          <w:rFonts w:hint="eastAsia" w:ascii="仿宋" w:hAnsi="仿宋" w:eastAsia="仿宋" w:cs="仿宋"/>
          <w:sz w:val="28"/>
          <w:szCs w:val="28"/>
          <w:highlight w:val="none"/>
          <w:lang w:val="en-US" w:eastAsia="zh-CN"/>
        </w:rPr>
        <w:t>关于</w:t>
      </w:r>
      <w:r>
        <w:rPr>
          <w:rFonts w:hint="eastAsia" w:ascii="仿宋" w:hAnsi="仿宋" w:eastAsia="仿宋" w:cs="仿宋"/>
          <w:sz w:val="28"/>
          <w:szCs w:val="28"/>
          <w:highlight w:val="none"/>
        </w:rPr>
        <w:t>建设项目环境管理、职业健康安全管理</w:t>
      </w:r>
      <w:r>
        <w:rPr>
          <w:rFonts w:hint="eastAsia" w:ascii="仿宋" w:hAnsi="仿宋" w:eastAsia="仿宋" w:cs="仿宋"/>
          <w:sz w:val="28"/>
          <w:szCs w:val="28"/>
          <w:highlight w:val="none"/>
          <w:lang w:val="en-US" w:eastAsia="zh-CN"/>
        </w:rPr>
        <w:t>的相关要求</w:t>
      </w:r>
      <w:r>
        <w:rPr>
          <w:rFonts w:hint="eastAsia" w:ascii="仿宋" w:hAnsi="仿宋" w:eastAsia="仿宋" w:cs="仿宋"/>
          <w:sz w:val="28"/>
          <w:szCs w:val="28"/>
          <w:highlight w:val="none"/>
        </w:rPr>
        <w:t>。</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三、违约责任</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如因发包人或承包人失职违约，将依据《建设工程安全管理条例》、合同及有关规定追究责任。</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本安全生产合同自发包人、承包人双方法定代表人或委托代理人签字或盖章并加盖单位公章或合同专用章之日起</w:t>
      </w:r>
      <w:r>
        <w:rPr>
          <w:rFonts w:hint="eastAsia" w:ascii="仿宋" w:hAnsi="仿宋" w:eastAsia="仿宋" w:cs="仿宋"/>
          <w:sz w:val="28"/>
          <w:szCs w:val="28"/>
          <w:highlight w:val="none"/>
          <w:lang w:val="en-US" w:eastAsia="zh-CN"/>
        </w:rPr>
        <w:t>生效，至</w:t>
      </w:r>
      <w:r>
        <w:rPr>
          <w:rFonts w:hint="eastAsia" w:ascii="仿宋" w:hAnsi="仿宋" w:eastAsia="仿宋" w:cs="仿宋"/>
          <w:sz w:val="28"/>
          <w:szCs w:val="28"/>
          <w:highlight w:val="none"/>
        </w:rPr>
        <w:t>工程</w:t>
      </w:r>
      <w:r>
        <w:rPr>
          <w:rFonts w:hint="eastAsia" w:ascii="仿宋" w:hAnsi="仿宋" w:eastAsia="仿宋" w:cs="仿宋"/>
          <w:sz w:val="28"/>
          <w:szCs w:val="28"/>
          <w:highlight w:val="none"/>
          <w:lang w:val="en-US" w:eastAsia="zh-CN"/>
        </w:rPr>
        <w:t>竣</w:t>
      </w:r>
      <w:r>
        <w:rPr>
          <w:rFonts w:hint="eastAsia" w:ascii="仿宋" w:hAnsi="仿宋" w:eastAsia="仿宋" w:cs="仿宋"/>
          <w:sz w:val="28"/>
          <w:szCs w:val="28"/>
          <w:highlight w:val="none"/>
        </w:rPr>
        <w:t>工验收</w:t>
      </w:r>
      <w:r>
        <w:rPr>
          <w:rFonts w:hint="eastAsia" w:ascii="仿宋" w:hAnsi="仿宋" w:eastAsia="仿宋" w:cs="仿宋"/>
          <w:sz w:val="28"/>
          <w:szCs w:val="28"/>
          <w:highlight w:val="none"/>
          <w:lang w:val="en-US" w:eastAsia="zh-CN"/>
        </w:rPr>
        <w:t>合格</w:t>
      </w:r>
      <w:r>
        <w:rPr>
          <w:rFonts w:hint="eastAsia" w:ascii="仿宋" w:hAnsi="仿宋" w:eastAsia="仿宋" w:cs="仿宋"/>
          <w:sz w:val="28"/>
          <w:szCs w:val="28"/>
          <w:highlight w:val="none"/>
        </w:rPr>
        <w:t>后失效。</w:t>
      </w:r>
    </w:p>
    <w:p>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发包人</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盖</w:t>
      </w:r>
      <w:r>
        <w:rPr>
          <w:rFonts w:hint="eastAsia" w:ascii="仿宋" w:hAnsi="仿宋" w:eastAsia="仿宋" w:cs="仿宋"/>
          <w:sz w:val="28"/>
          <w:szCs w:val="28"/>
          <w:highlight w:val="none"/>
        </w:rPr>
        <w:t xml:space="preserve">章）                </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盖</w:t>
      </w:r>
      <w:r>
        <w:rPr>
          <w:rFonts w:hint="eastAsia" w:ascii="仿宋" w:hAnsi="仿宋" w:eastAsia="仿宋" w:cs="仿宋"/>
          <w:sz w:val="28"/>
          <w:szCs w:val="28"/>
          <w:highlight w:val="none"/>
        </w:rPr>
        <w:t>章）</w:t>
      </w:r>
    </w:p>
    <w:p>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                    法定代表人：</w:t>
      </w:r>
    </w:p>
    <w:p>
      <w:pPr>
        <w:spacing w:line="480" w:lineRule="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或其授权代理人</w:t>
      </w:r>
      <w:r>
        <w:rPr>
          <w:rFonts w:hint="eastAsia" w:ascii="仿宋" w:hAnsi="仿宋" w:eastAsia="仿宋" w:cs="仿宋"/>
          <w:sz w:val="28"/>
          <w:szCs w:val="28"/>
          <w:highlight w:val="none"/>
        </w:rPr>
        <w:t xml:space="preserve">：（签字）        </w:t>
      </w:r>
      <w:r>
        <w:rPr>
          <w:rFonts w:hint="eastAsia" w:ascii="仿宋" w:hAnsi="仿宋" w:eastAsia="仿宋" w:cs="仿宋"/>
          <w:color w:val="000000"/>
          <w:sz w:val="28"/>
          <w:szCs w:val="28"/>
          <w:highlight w:val="none"/>
        </w:rPr>
        <w:t>或其授权代理人</w:t>
      </w:r>
      <w:r>
        <w:rPr>
          <w:rFonts w:hint="eastAsia" w:ascii="仿宋" w:hAnsi="仿宋" w:eastAsia="仿宋" w:cs="仿宋"/>
          <w:sz w:val="28"/>
          <w:szCs w:val="28"/>
          <w:highlight w:val="none"/>
        </w:rPr>
        <w:t xml:space="preserve">：（签字）                          </w:t>
      </w:r>
    </w:p>
    <w:p>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日期：                          日期：</w:t>
      </w:r>
    </w:p>
    <w:p>
      <w:pPr>
        <w:pStyle w:val="5"/>
        <w:spacing w:before="0" w:after="0" w:line="360" w:lineRule="auto"/>
        <w:rPr>
          <w:rFonts w:hint="default" w:ascii="仿宋" w:hAnsi="仿宋" w:eastAsia="仿宋" w:cs="仿宋"/>
          <w:color w:val="000000"/>
          <w:sz w:val="28"/>
          <w:szCs w:val="28"/>
          <w:highlight w:val="none"/>
          <w:lang w:val="en-US" w:eastAsia="zh-CN"/>
        </w:rPr>
      </w:pPr>
      <w:r>
        <w:rPr>
          <w:rFonts w:hint="eastAsia" w:ascii="仿宋" w:hAnsi="仿宋" w:eastAsia="仿宋" w:cs="仿宋"/>
          <w:b/>
          <w:bCs w:val="0"/>
          <w:sz w:val="28"/>
          <w:szCs w:val="28"/>
          <w:highlight w:val="none"/>
        </w:rPr>
        <w:t>附件</w:t>
      </w:r>
      <w:r>
        <w:rPr>
          <w:rFonts w:hint="eastAsia" w:ascii="仿宋" w:hAnsi="仿宋" w:eastAsia="仿宋" w:cs="仿宋"/>
          <w:color w:val="000000"/>
          <w:sz w:val="28"/>
          <w:szCs w:val="28"/>
          <w:highlight w:val="none"/>
          <w:lang w:val="en-US" w:eastAsia="zh-CN"/>
        </w:rPr>
        <w:t>6</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val="en-US" w:eastAsia="zh-CN"/>
        </w:rPr>
        <w:t>廉政协议</w:t>
      </w:r>
    </w:p>
    <w:p>
      <w:pPr>
        <w:bidi w:val="0"/>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廉政协议</w:t>
      </w:r>
    </w:p>
    <w:p>
      <w:pPr>
        <w:snapToGrid w:val="0"/>
        <w:spacing w:line="6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发包</w:t>
      </w:r>
      <w:r>
        <w:rPr>
          <w:rFonts w:hint="eastAsia" w:ascii="仿宋" w:hAnsi="仿宋" w:eastAsia="仿宋" w:cs="仿宋"/>
          <w:color w:val="auto"/>
          <w:sz w:val="28"/>
          <w:szCs w:val="28"/>
          <w:highlight w:val="none"/>
        </w:rPr>
        <w:t>人（甲方）：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pPr>
        <w:snapToGrid w:val="0"/>
        <w:spacing w:line="6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承包</w:t>
      </w:r>
      <w:r>
        <w:rPr>
          <w:rFonts w:hint="eastAsia" w:ascii="仿宋" w:hAnsi="仿宋" w:eastAsia="仿宋" w:cs="仿宋"/>
          <w:color w:val="auto"/>
          <w:sz w:val="28"/>
          <w:szCs w:val="28"/>
          <w:highlight w:val="none"/>
        </w:rPr>
        <w:t>人（乙方）：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color w:val="auto"/>
          <w:sz w:val="28"/>
          <w:szCs w:val="28"/>
          <w:highlight w:val="none"/>
        </w:rPr>
        <w:t xml:space="preserve">  </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加强工程建设中的廉政建设，规范工程建设各方的各项活动，防止发生各种谋取不正当利益的违法违纪行为、保护国家、集体和当事人的合法权益，根据国家有关工程建设的法律法规和廉政建设责任制规定，特订立本廉政责任书。</w:t>
      </w:r>
    </w:p>
    <w:p>
      <w:pPr>
        <w:snapToGrid w:val="0"/>
        <w:spacing w:line="6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（一）甲乙双方的责任</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（1）应严格遵守国家关于市场准入、项目招标投标、工程建设和市场活动的有关法律、法规、相关政策以及廉政建设的各项规定；</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（2）严格执行建设工程招标文件和合同文件，自觉按合同办事；</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（3）业务活动必须坚持公开、公平、公正、诚信、透明的原则（法律法规另有规定的执行相关规定），不得为获取不正当利益，损害国家、集体和对方利益，不得违反工程建设管理的规章制度；</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（4）发现对方在业务活动中有违规、违纪、违法行为的，应及时提醒对方，情节严重的，应当向其上级主管部门或纪检、监察、司法机关等举报。</w:t>
      </w:r>
    </w:p>
    <w:p>
      <w:pPr>
        <w:snapToGrid w:val="0"/>
        <w:spacing w:line="6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（二）甲方的责任</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甲方和从事该建设工程项目的工作人员，在工程建设的事前、事中、事后应遵守以下规定：</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（1）不准向乙方和相关单位索要或接受回扣、礼金、有价证券、贵重物品和好处费、感谢费等；</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（2）不准在乙方和相关单位报销任何应由甲方单位或个人支付的费用；</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（3）不准要求、暗示或接受乙方和相关单位为个人装修住房、婚丧嫁娶、配偶子女的工作安排以及出国（境）、旅游等提供方便；</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（4）不准参加有可能影响公正执行公务的乙方和相关单位的宴请、健身、娱乐等活动；</w:t>
      </w:r>
    </w:p>
    <w:p>
      <w:pPr>
        <w:snapToGrid w:val="0"/>
        <w:spacing w:line="64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（5）不准向乙方和相关单位介绍或为配偶、子女、亲属参与甲方项目有关的各种活动，不得以任何理由向乙方推荐分包人、推销材料和工程设备，不得要求乙方购买合同以外的材料和工程设备</w:t>
      </w:r>
      <w:r>
        <w:rPr>
          <w:rFonts w:hint="eastAsia" w:ascii="仿宋" w:hAnsi="仿宋" w:eastAsia="仿宋" w:cs="仿宋"/>
          <w:color w:val="auto"/>
          <w:sz w:val="28"/>
          <w:szCs w:val="28"/>
          <w:highlight w:val="none"/>
          <w:lang w:eastAsia="zh-CN"/>
        </w:rPr>
        <w:t>；</w:t>
      </w:r>
    </w:p>
    <w:p>
      <w:pPr>
        <w:snapToGrid w:val="0"/>
        <w:spacing w:line="64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不准营私舞弊，不准利用职权私自为合同工程安排施工队伍，也不得从事与合同工程有关的各种有偿中介活动</w:t>
      </w:r>
      <w:r>
        <w:rPr>
          <w:rFonts w:hint="eastAsia" w:ascii="仿宋" w:hAnsi="仿宋" w:eastAsia="仿宋" w:cs="仿宋"/>
          <w:color w:val="auto"/>
          <w:sz w:val="28"/>
          <w:szCs w:val="28"/>
          <w:highlight w:val="none"/>
          <w:lang w:eastAsia="zh-CN"/>
        </w:rPr>
        <w:t>；</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甲方及其工作人员（含其配偶、子女）不得从事与合同工程有关的材料和工程设备供应、工程分包、劳务等经济活动。</w:t>
      </w:r>
    </w:p>
    <w:p>
      <w:pPr>
        <w:snapToGrid w:val="0"/>
        <w:spacing w:line="6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（三）乙方的责任</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应当与甲方保持正常的业务交往，按照有关法律法规和程序开展业务工作，严格执行工程建设的有关方针、政策，尤其是工程建设的强制性标准和规范，并遵守以下规定：</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（1）不准以任何理由向甲方及其工作人员赠送礼金、有价证券、贵重物品及回扣、好处费、感谢费等；</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（2）不准以任何理由为甲方单位或个人及相关单位报销应由对方支付的任何费用；</w:t>
      </w:r>
    </w:p>
    <w:p>
      <w:pPr>
        <w:snapToGrid w:val="0"/>
        <w:spacing w:line="640" w:lineRule="exact"/>
        <w:ind w:firstLine="560" w:firstLineChars="200"/>
        <w:rPr>
          <w:rFonts w:hint="eastAsia" w:eastAsia="仿宋"/>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不得参加乙方安排的宴请（工作餐除外）和娱乐活动，不得接受乙方提供的通讯、交通工具和高档办公用品等物品</w:t>
      </w:r>
      <w:r>
        <w:rPr>
          <w:rFonts w:hint="eastAsia" w:ascii="仿宋" w:hAnsi="仿宋" w:eastAsia="仿宋" w:cs="仿宋"/>
          <w:color w:val="auto"/>
          <w:sz w:val="28"/>
          <w:szCs w:val="28"/>
          <w:highlight w:val="none"/>
          <w:lang w:eastAsia="zh-CN"/>
        </w:rPr>
        <w:t>；</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）不准接受或暗示为甲方、相关单位或个人装修住房、婚丧嫁娶、配偶子女的工作安排以及出国（境）、旅游等提供方便；</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）不准以任何理由为甲方、相关单位或个人组织有可能影响公正执行公务的宴请、健身、娱乐等活动；</w:t>
      </w:r>
    </w:p>
    <w:p>
      <w:pPr>
        <w:snapToGrid w:val="0"/>
        <w:spacing w:line="640" w:lineRule="exact"/>
        <w:ind w:right="0" w:righ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乙方不得采取任何手段偷工减料、贪污和侵吞公共财物，不得降低工程质量和施工安全要求</w:t>
      </w:r>
      <w:r>
        <w:rPr>
          <w:rFonts w:hint="eastAsia" w:ascii="仿宋" w:hAnsi="仿宋" w:eastAsia="仿宋" w:cs="仿宋"/>
          <w:color w:val="auto"/>
          <w:sz w:val="28"/>
          <w:szCs w:val="28"/>
          <w:highlight w:val="none"/>
          <w:lang w:eastAsia="zh-CN"/>
        </w:rPr>
        <w:t>；</w:t>
      </w:r>
    </w:p>
    <w:p>
      <w:pPr>
        <w:snapToGrid w:val="0"/>
        <w:spacing w:line="640" w:lineRule="exact"/>
        <w:ind w:firstLine="560" w:firstLineChars="200"/>
        <w:rPr>
          <w:rFonts w:hint="eastAsia"/>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乙方不得在工程招投标、工程预算结算、工程款支付等工作中弄虚作假。</w:t>
      </w:r>
    </w:p>
    <w:p>
      <w:pPr>
        <w:snapToGrid w:val="0"/>
        <w:spacing w:line="6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（四）违约责任</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工作人员有违反本责任书上述第（一）、（二）条责任行为的，按照管理权限，依据有关法律法规和规定给予党纪、政纪处分或组织处理；涉嫌犯罪的，移交司法机关追究刑事责任。给乙方单位造成经济损失的，应予赔偿；</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工作人员有违反本责任书第（一）、（三）条责任行为的，按照管理权限，依据有关法律法规和规定给予党纪、政纪处分或组织处理；涉嫌犯罪的，移交司法机关追究刑事责任。给甲方单位造成经济损失的，应予赔偿。</w:t>
      </w:r>
    </w:p>
    <w:p>
      <w:pPr>
        <w:snapToGrid w:val="0"/>
        <w:spacing w:line="64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（五）其它</w:t>
      </w:r>
    </w:p>
    <w:p>
      <w:pPr>
        <w:snapToGrid w:val="0"/>
        <w:spacing w:line="64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（1）本责任书作为本合同的附件，与合同具有同等法律效力。由双方法定代表人或其授权的代理人签署加盖公章</w:t>
      </w:r>
      <w:r>
        <w:rPr>
          <w:rFonts w:hint="eastAsia" w:ascii="仿宋" w:hAnsi="仿宋" w:eastAsia="仿宋" w:cs="仿宋"/>
          <w:color w:val="auto"/>
          <w:sz w:val="28"/>
          <w:szCs w:val="28"/>
          <w:highlight w:val="none"/>
          <w:lang w:val="en-US" w:eastAsia="zh-CN"/>
        </w:rPr>
        <w:t>或合同专用章</w:t>
      </w:r>
      <w:r>
        <w:rPr>
          <w:rFonts w:hint="eastAsia" w:ascii="仿宋" w:hAnsi="仿宋" w:eastAsia="仿宋" w:cs="仿宋"/>
          <w:color w:val="auto"/>
          <w:sz w:val="28"/>
          <w:szCs w:val="28"/>
          <w:highlight w:val="none"/>
        </w:rPr>
        <w:t>后生效</w:t>
      </w:r>
      <w:r>
        <w:rPr>
          <w:rFonts w:hint="eastAsia" w:ascii="仿宋" w:hAnsi="仿宋" w:eastAsia="仿宋" w:cs="仿宋"/>
          <w:color w:val="auto"/>
          <w:sz w:val="28"/>
          <w:szCs w:val="28"/>
          <w:highlight w:val="none"/>
          <w:lang w:eastAsia="zh-CN"/>
        </w:rPr>
        <w:t>；</w:t>
      </w:r>
    </w:p>
    <w:p>
      <w:pPr>
        <w:snapToGrid w:val="0"/>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（2）本责任书有效期与合同有效期一致。</w:t>
      </w:r>
    </w:p>
    <w:p>
      <w:pPr>
        <w:spacing w:line="480" w:lineRule="auto"/>
        <w:ind w:firstLine="560" w:firstLineChars="200"/>
        <w:rPr>
          <w:rFonts w:hint="eastAsia" w:ascii="仿宋" w:hAnsi="仿宋" w:eastAsia="仿宋" w:cs="仿宋"/>
          <w:color w:val="auto"/>
          <w:sz w:val="28"/>
          <w:szCs w:val="28"/>
          <w:highlight w:val="none"/>
          <w:lang w:val="en-US" w:eastAsia="zh-CN"/>
        </w:rPr>
      </w:pPr>
    </w:p>
    <w:p>
      <w:pPr>
        <w:spacing w:line="48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发包</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盖</w:t>
      </w:r>
      <w:r>
        <w:rPr>
          <w:rFonts w:hint="eastAsia" w:ascii="仿宋" w:hAnsi="仿宋" w:eastAsia="仿宋" w:cs="仿宋"/>
          <w:color w:val="auto"/>
          <w:sz w:val="28"/>
          <w:szCs w:val="28"/>
          <w:highlight w:val="none"/>
        </w:rPr>
        <w:t xml:space="preserve">章）                </w:t>
      </w:r>
      <w:r>
        <w:rPr>
          <w:rFonts w:hint="eastAsia" w:ascii="仿宋" w:hAnsi="仿宋" w:eastAsia="仿宋" w:cs="仿宋"/>
          <w:color w:val="auto"/>
          <w:sz w:val="28"/>
          <w:szCs w:val="28"/>
          <w:highlight w:val="none"/>
          <w:lang w:val="en-US" w:eastAsia="zh-CN"/>
        </w:rPr>
        <w:t>承包</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盖</w:t>
      </w:r>
      <w:r>
        <w:rPr>
          <w:rFonts w:hint="eastAsia" w:ascii="仿宋" w:hAnsi="仿宋" w:eastAsia="仿宋" w:cs="仿宋"/>
          <w:color w:val="auto"/>
          <w:sz w:val="28"/>
          <w:szCs w:val="28"/>
          <w:highlight w:val="none"/>
        </w:rPr>
        <w:t>章）</w:t>
      </w:r>
    </w:p>
    <w:p>
      <w:pPr>
        <w:spacing w:line="48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 xml:space="preserve">                    法定代表人</w:t>
      </w:r>
      <w:r>
        <w:rPr>
          <w:rFonts w:hint="eastAsia" w:ascii="仿宋" w:hAnsi="仿宋" w:eastAsia="仿宋" w:cs="仿宋"/>
          <w:color w:val="auto"/>
          <w:sz w:val="28"/>
          <w:szCs w:val="28"/>
          <w:highlight w:val="none"/>
          <w:lang w:eastAsia="zh-CN"/>
        </w:rPr>
        <w:t>：</w:t>
      </w:r>
    </w:p>
    <w:p>
      <w:pPr>
        <w:spacing w:line="48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或其授权代理人：（签字）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或其授权代理人：（签字）                          </w:t>
      </w:r>
    </w:p>
    <w:p>
      <w:pPr>
        <w:spacing w:line="480" w:lineRule="auto"/>
        <w:ind w:firstLine="560" w:firstLineChars="200"/>
        <w:rPr>
          <w:sz w:val="28"/>
          <w:szCs w:val="28"/>
          <w:highlight w:val="none"/>
        </w:rPr>
      </w:pPr>
      <w:r>
        <w:rPr>
          <w:rFonts w:hint="eastAsia" w:ascii="仿宋" w:hAnsi="仿宋" w:eastAsia="仿宋" w:cs="仿宋"/>
          <w:color w:val="auto"/>
          <w:sz w:val="28"/>
          <w:szCs w:val="28"/>
          <w:highlight w:val="none"/>
        </w:rPr>
        <w:t>日期：                          日期：</w:t>
      </w:r>
    </w:p>
    <w:p>
      <w:pPr>
        <w:bidi w:val="0"/>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47"/>
        <w:rPr>
          <w:rFonts w:hint="eastAsia"/>
          <w:highlight w:val="none"/>
        </w:rPr>
      </w:pPr>
    </w:p>
    <w:p>
      <w:pPr>
        <w:pStyle w:val="25"/>
        <w:rPr>
          <w:rFonts w:hint="eastAsia"/>
          <w:highlight w:val="none"/>
        </w:rPr>
      </w:pPr>
    </w:p>
    <w:p>
      <w:pPr>
        <w:pStyle w:val="5"/>
        <w:rPr>
          <w:rFonts w:hint="eastAsia"/>
          <w:sz w:val="28"/>
          <w:szCs w:val="28"/>
          <w:highlight w:val="none"/>
        </w:rPr>
      </w:pPr>
      <w:r>
        <w:rPr>
          <w:rFonts w:hint="eastAsia" w:ascii="仿宋" w:hAnsi="仿宋" w:eastAsia="仿宋" w:cs="仿宋"/>
          <w:b/>
          <w:bCs w:val="0"/>
          <w:sz w:val="28"/>
          <w:szCs w:val="28"/>
          <w:highlight w:val="none"/>
        </w:rPr>
        <w:t>附件</w:t>
      </w:r>
      <w:r>
        <w:rPr>
          <w:rFonts w:hint="eastAsia" w:ascii="仿宋" w:hAnsi="仿宋" w:eastAsia="仿宋" w:cs="仿宋"/>
          <w:color w:val="000000"/>
          <w:sz w:val="28"/>
          <w:szCs w:val="28"/>
          <w:highlight w:val="none"/>
          <w:lang w:val="en-US" w:eastAsia="zh-CN"/>
        </w:rPr>
        <w:t>7</w:t>
      </w:r>
      <w:r>
        <w:rPr>
          <w:rFonts w:hint="eastAsia" w:ascii="仿宋" w:hAnsi="仿宋" w:eastAsia="仿宋" w:cs="仿宋"/>
          <w:color w:val="000000"/>
          <w:sz w:val="28"/>
          <w:szCs w:val="28"/>
          <w:highlight w:val="none"/>
        </w:rPr>
        <w:t>：承包人质量、安全违约处理实施细则</w:t>
      </w:r>
    </w:p>
    <w:p>
      <w:pPr>
        <w:jc w:val="center"/>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承包人质量、安全违约处理实施细则</w:t>
      </w:r>
    </w:p>
    <w:p>
      <w:pPr>
        <w:numPr>
          <w:ilvl w:val="0"/>
          <w:numId w:val="10"/>
        </w:numPr>
        <w:spacing w:line="360" w:lineRule="auto"/>
        <w:ind w:firstLine="562" w:firstLineChars="200"/>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质量违约处理</w:t>
      </w:r>
    </w:p>
    <w:p>
      <w:pPr>
        <w:keepNext w:val="0"/>
        <w:keepLines w:val="0"/>
        <w:widowControl/>
        <w:numPr>
          <w:ilvl w:val="0"/>
          <w:numId w:val="0"/>
        </w:numPr>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bidi="ar"/>
        </w:rPr>
        <w:t>在施工过程中出现以下情形视为承包人违约，承包人必须按</w:t>
      </w:r>
      <w:r>
        <w:rPr>
          <w:rFonts w:hint="eastAsia" w:ascii="仿宋" w:hAnsi="仿宋" w:eastAsia="仿宋" w:cs="仿宋"/>
          <w:color w:val="000000"/>
          <w:kern w:val="0"/>
          <w:sz w:val="28"/>
          <w:szCs w:val="28"/>
          <w:highlight w:val="none"/>
          <w:lang w:eastAsia="zh-CN" w:bidi="ar"/>
        </w:rPr>
        <w:t>发包人</w:t>
      </w:r>
      <w:r>
        <w:rPr>
          <w:rFonts w:hint="eastAsia" w:ascii="仿宋" w:hAnsi="仿宋" w:eastAsia="仿宋" w:cs="仿宋"/>
          <w:color w:val="000000"/>
          <w:kern w:val="0"/>
          <w:sz w:val="28"/>
          <w:szCs w:val="28"/>
          <w:highlight w:val="none"/>
          <w:lang w:bidi="ar"/>
        </w:rPr>
        <w:t>、监理人发出的质量整改指令无条件整改，并支付违约金1-10万元/次</w:t>
      </w:r>
      <w:r>
        <w:rPr>
          <w:rFonts w:hint="eastAsia" w:ascii="仿宋" w:hAnsi="仿宋" w:eastAsia="仿宋" w:cs="仿宋"/>
          <w:color w:val="000000"/>
          <w:kern w:val="0"/>
          <w:sz w:val="28"/>
          <w:szCs w:val="28"/>
          <w:highlight w:val="none"/>
          <w:lang w:eastAsia="zh-CN" w:bidi="ar"/>
        </w:rPr>
        <w:t>；</w:t>
      </w:r>
      <w:r>
        <w:rPr>
          <w:rFonts w:hint="eastAsia" w:ascii="仿宋" w:hAnsi="仿宋" w:eastAsia="仿宋" w:cs="仿宋"/>
          <w:color w:val="000000"/>
          <w:kern w:val="0"/>
          <w:sz w:val="28"/>
          <w:szCs w:val="28"/>
          <w:highlight w:val="none"/>
          <w:lang w:bidi="ar"/>
        </w:rPr>
        <w:t>如不按期限、不按要求完成整改的支付违约金1-20万元/次，同时</w:t>
      </w:r>
      <w:r>
        <w:rPr>
          <w:rFonts w:hint="eastAsia" w:ascii="仿宋" w:hAnsi="仿宋" w:eastAsia="仿宋" w:cs="仿宋"/>
          <w:color w:val="000000"/>
          <w:kern w:val="0"/>
          <w:sz w:val="28"/>
          <w:szCs w:val="28"/>
          <w:highlight w:val="none"/>
          <w:lang w:eastAsia="zh-CN" w:bidi="ar"/>
        </w:rPr>
        <w:t>发包人</w:t>
      </w:r>
      <w:r>
        <w:rPr>
          <w:rFonts w:hint="eastAsia" w:ascii="仿宋" w:hAnsi="仿宋" w:eastAsia="仿宋" w:cs="仿宋"/>
          <w:color w:val="000000"/>
          <w:kern w:val="0"/>
          <w:sz w:val="28"/>
          <w:szCs w:val="28"/>
          <w:highlight w:val="none"/>
          <w:lang w:bidi="ar"/>
        </w:rPr>
        <w:t>有权暂扣相关款项，直至整改完成。因此导致工期延误的，工期不予顺延，且</w:t>
      </w:r>
      <w:r>
        <w:rPr>
          <w:rFonts w:hint="eastAsia" w:ascii="仿宋" w:hAnsi="仿宋" w:eastAsia="仿宋" w:cs="仿宋"/>
          <w:color w:val="000000"/>
          <w:kern w:val="0"/>
          <w:sz w:val="28"/>
          <w:szCs w:val="28"/>
          <w:highlight w:val="none"/>
          <w:lang w:eastAsia="zh-CN" w:bidi="ar"/>
        </w:rPr>
        <w:t>发包人</w:t>
      </w:r>
      <w:r>
        <w:rPr>
          <w:rFonts w:hint="eastAsia" w:ascii="仿宋" w:hAnsi="仿宋" w:eastAsia="仿宋" w:cs="仿宋"/>
          <w:color w:val="000000"/>
          <w:kern w:val="0"/>
          <w:sz w:val="28"/>
          <w:szCs w:val="28"/>
          <w:highlight w:val="none"/>
          <w:lang w:bidi="ar"/>
        </w:rPr>
        <w:t>有权要求</w:t>
      </w:r>
      <w:r>
        <w:rPr>
          <w:rFonts w:hint="eastAsia" w:ascii="仿宋" w:hAnsi="仿宋" w:eastAsia="仿宋" w:cs="仿宋"/>
          <w:color w:val="000000"/>
          <w:kern w:val="0"/>
          <w:sz w:val="28"/>
          <w:szCs w:val="28"/>
          <w:highlight w:val="none"/>
          <w:lang w:eastAsia="zh-CN" w:bidi="ar"/>
        </w:rPr>
        <w:t>承包人</w:t>
      </w:r>
      <w:r>
        <w:rPr>
          <w:rFonts w:hint="eastAsia" w:ascii="仿宋" w:hAnsi="仿宋" w:eastAsia="仿宋" w:cs="仿宋"/>
          <w:color w:val="000000"/>
          <w:kern w:val="0"/>
          <w:sz w:val="28"/>
          <w:szCs w:val="28"/>
          <w:highlight w:val="none"/>
          <w:lang w:bidi="ar"/>
        </w:rPr>
        <w:t>赔偿由此造成的损失。</w:t>
      </w:r>
      <w:r>
        <w:rPr>
          <w:rFonts w:hint="eastAsia" w:ascii="仿宋" w:hAnsi="仿宋" w:eastAsia="仿宋" w:cs="仿宋"/>
          <w:color w:val="000000"/>
          <w:kern w:val="0"/>
          <w:sz w:val="28"/>
          <w:szCs w:val="28"/>
          <w:highlight w:val="none"/>
          <w:lang w:val="en-US" w:eastAsia="zh-CN" w:bidi="ar"/>
        </w:rPr>
        <w:t xml:space="preserve"> </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1.1进场或使用假冒、仿冒、伪劣、“三无”材料设备；不按要求提供或提供虚假资料（包含但不限于：资质、供货证明、检测检验报告、质量保证书等其它证明资料）；</w:t>
      </w:r>
    </w:p>
    <w:p>
      <w:pPr>
        <w:keepNext w:val="0"/>
        <w:keepLines w:val="0"/>
        <w:widowControl/>
        <w:suppressLineNumbers w:val="0"/>
        <w:spacing w:line="360" w:lineRule="auto"/>
        <w:ind w:left="0" w:leftChars="0"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1.2更换材料设备品牌，或降低合同、图纸、规范中材料设备规格、性能、参数，且未履行相应的书面变更手续（包括承包人的深化设计改变上述内容未履行书面变更手续）； </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 xml:space="preserve">1.3 因设备材料安装不符合设计或国家、地方规范要求造成施工质量问题整改不力或不及时； </w:t>
      </w:r>
    </w:p>
    <w:p>
      <w:pPr>
        <w:keepNext w:val="0"/>
        <w:keepLines w:val="0"/>
        <w:widowControl/>
        <w:suppressLineNumbers w:val="0"/>
        <w:spacing w:line="360" w:lineRule="auto"/>
        <w:ind w:left="0" w:leftChars="0"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1.4符合合同中材料要求，但未经发包人和监理验收即进场施工； </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b w:val="0"/>
          <w:bCs w:val="0"/>
          <w:color w:val="000000"/>
          <w:kern w:val="0"/>
          <w:sz w:val="28"/>
          <w:szCs w:val="28"/>
          <w:highlight w:val="none"/>
          <w:lang w:val="en-US" w:eastAsia="zh-CN" w:bidi="ar"/>
        </w:rPr>
        <w:t>1.5当部分工程影响整体效果或观感、涉及重大结构安全问题或质量问题时，发包人有权暂停承包人的进度款申请，直至承包人整改完成</w:t>
      </w:r>
      <w:r>
        <w:rPr>
          <w:rFonts w:hint="eastAsia" w:ascii="仿宋" w:hAnsi="仿宋" w:eastAsia="仿宋" w:cs="仿宋"/>
          <w:b w:val="0"/>
          <w:bCs/>
          <w:i w:val="0"/>
          <w:iCs w:val="0"/>
          <w:color w:val="000000"/>
          <w:kern w:val="0"/>
          <w:sz w:val="28"/>
          <w:szCs w:val="28"/>
          <w:highlight w:val="none"/>
          <w:lang w:val="en-US" w:eastAsia="zh-CN" w:bidi="ar"/>
        </w:rPr>
        <w:t>；</w:t>
      </w:r>
    </w:p>
    <w:p>
      <w:pPr>
        <w:keepNext w:val="0"/>
        <w:keepLines w:val="0"/>
        <w:widowControl/>
        <w:suppressLineNumbers w:val="0"/>
        <w:spacing w:line="360" w:lineRule="auto"/>
        <w:ind w:left="0" w:leftChars="0"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1.6 施工过程中未按工序要求施工或出现较大施工错误，如漏掉某一道工序，或上一道工序未经验收即进入下一道工序等；</w:t>
      </w:r>
    </w:p>
    <w:p>
      <w:pPr>
        <w:keepNext w:val="0"/>
        <w:keepLines w:val="0"/>
        <w:widowControl/>
        <w:suppressLineNumbers w:val="0"/>
        <w:spacing w:line="360" w:lineRule="auto"/>
        <w:ind w:left="0" w:leftChars="0"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1.7 隐蔽验收工程未经验收，或验收中的问题未整改完成即进行隐蔽等； </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bidi="ar"/>
        </w:rPr>
      </w:pPr>
      <w:r>
        <w:rPr>
          <w:rFonts w:hint="eastAsia" w:ascii="仿宋" w:hAnsi="仿宋" w:eastAsia="仿宋" w:cs="仿宋"/>
          <w:color w:val="000000"/>
          <w:kern w:val="0"/>
          <w:sz w:val="28"/>
          <w:szCs w:val="28"/>
          <w:highlight w:val="none"/>
          <w:lang w:val="en-US" w:eastAsia="zh-CN" w:bidi="ar"/>
        </w:rPr>
        <w:t xml:space="preserve">1.8 工艺质量控制不严格如钢筋隐蔽二次验收未通过、混凝土过早拆模、养护不及时等； </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bidi="ar"/>
        </w:rPr>
      </w:pPr>
      <w:r>
        <w:rPr>
          <w:rFonts w:hint="eastAsia" w:ascii="仿宋" w:hAnsi="仿宋" w:eastAsia="仿宋" w:cs="仿宋"/>
          <w:color w:val="000000"/>
          <w:kern w:val="0"/>
          <w:sz w:val="28"/>
          <w:szCs w:val="28"/>
          <w:highlight w:val="yellow"/>
          <w:lang w:val="en-US" w:eastAsia="zh-CN" w:bidi="ar"/>
        </w:rPr>
        <w:t xml:space="preserve">1.9现场桩长控制、钢筋制作安装、现浇主要受力构件节点、异型构件、预制构件连接、钢结构安装、质量通病防治（蜂窝麻面、渗漏、空鼓开裂、孔洞漏筋、保护层厚度不足等）、给水管道多处漏水，多次试压不合格，风管接驳多处出现缝隙等超出规范允许偏差范围、路基路面等关键部位实体质量检查发现关键部位存在明显质量问题的； </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bidi="ar"/>
        </w:rPr>
      </w:pPr>
      <w:r>
        <w:rPr>
          <w:rFonts w:hint="eastAsia" w:ascii="仿宋" w:hAnsi="仿宋" w:eastAsia="仿宋" w:cs="仿宋"/>
          <w:color w:val="000000"/>
          <w:kern w:val="0"/>
          <w:sz w:val="28"/>
          <w:szCs w:val="28"/>
          <w:highlight w:val="none"/>
          <w:lang w:val="en-US" w:eastAsia="zh-CN" w:bidi="ar"/>
        </w:rPr>
        <w:t>1.10 施工过程中不注意成品保护，造成施工现场成品或半成品损坏；</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bidi="ar"/>
        </w:rPr>
      </w:pPr>
      <w:r>
        <w:rPr>
          <w:rFonts w:hint="eastAsia" w:ascii="仿宋" w:hAnsi="仿宋" w:eastAsia="仿宋" w:cs="仿宋"/>
          <w:color w:val="000000"/>
          <w:kern w:val="0"/>
          <w:sz w:val="28"/>
          <w:szCs w:val="28"/>
          <w:highlight w:val="none"/>
          <w:lang w:val="en-US" w:eastAsia="zh-CN" w:bidi="ar"/>
        </w:rPr>
        <w:t xml:space="preserve">1.11 分项工程验收判定不合格； </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1.12在发包人验收前，承包人未提交自检报告的；</w:t>
      </w:r>
    </w:p>
    <w:p>
      <w:pPr>
        <w:widowControl/>
        <w:spacing w:line="360" w:lineRule="auto"/>
        <w:ind w:left="0" w:leftChars="0"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1.13 移交后的使用过程中因施工质量问题，发生影响质量或安全的事件，如抹灰脱落、石材坠落、严重漏水、漏电等；</w:t>
      </w:r>
    </w:p>
    <w:p>
      <w:pPr>
        <w:widowControl/>
        <w:spacing w:line="360" w:lineRule="auto"/>
        <w:ind w:left="0" w:leftChars="0" w:firstLine="560" w:firstLineChars="200"/>
        <w:jc w:val="left"/>
        <w:rPr>
          <w:rFonts w:hint="eastAsia" w:ascii="仿宋" w:hAnsi="仿宋" w:eastAsia="仿宋" w:cs="仿宋"/>
          <w:color w:val="000000"/>
          <w:kern w:val="0"/>
          <w:sz w:val="28"/>
          <w:szCs w:val="28"/>
          <w:highlight w:val="yellow"/>
          <w:lang w:val="en-US" w:eastAsia="zh-CN" w:bidi="ar"/>
        </w:rPr>
      </w:pPr>
      <w:r>
        <w:rPr>
          <w:rFonts w:hint="eastAsia" w:ascii="仿宋" w:hAnsi="仿宋" w:eastAsia="仿宋" w:cs="仿宋"/>
          <w:color w:val="000000"/>
          <w:kern w:val="0"/>
          <w:sz w:val="28"/>
          <w:szCs w:val="28"/>
          <w:highlight w:val="yellow"/>
          <w:lang w:val="en-US" w:eastAsia="zh-CN" w:bidi="ar"/>
        </w:rPr>
        <w:t>1.14</w:t>
      </w:r>
      <w:r>
        <w:rPr>
          <w:rFonts w:hint="eastAsia" w:ascii="仿宋" w:hAnsi="仿宋" w:eastAsia="仿宋" w:cs="仿宋"/>
          <w:color w:val="000000"/>
          <w:kern w:val="0"/>
          <w:sz w:val="28"/>
          <w:szCs w:val="28"/>
          <w:highlight w:val="yellow"/>
          <w:lang w:bidi="ar"/>
        </w:rPr>
        <w:t>承包人</w:t>
      </w:r>
      <w:r>
        <w:rPr>
          <w:rFonts w:hint="eastAsia" w:ascii="仿宋" w:hAnsi="仿宋" w:eastAsia="仿宋" w:cs="仿宋"/>
          <w:color w:val="000000"/>
          <w:kern w:val="0"/>
          <w:sz w:val="28"/>
          <w:szCs w:val="28"/>
          <w:highlight w:val="yellow"/>
          <w:lang w:val="en-US" w:eastAsia="zh-CN" w:bidi="ar"/>
        </w:rPr>
        <w:t>未按</w:t>
      </w:r>
      <w:r>
        <w:rPr>
          <w:rFonts w:hint="eastAsia" w:ascii="仿宋" w:hAnsi="仿宋" w:eastAsia="仿宋" w:cs="仿宋"/>
          <w:color w:val="000000"/>
          <w:kern w:val="0"/>
          <w:sz w:val="28"/>
          <w:szCs w:val="28"/>
          <w:highlight w:val="yellow"/>
          <w:lang w:bidi="ar"/>
        </w:rPr>
        <w:t>项目特点及相关规定编制桩基、土方、混凝土、钢筋、防水、预制构件安装等施工方案，</w:t>
      </w:r>
      <w:r>
        <w:rPr>
          <w:rFonts w:hint="eastAsia" w:ascii="仿宋" w:hAnsi="仿宋" w:eastAsia="仿宋" w:cs="仿宋"/>
          <w:color w:val="000000"/>
          <w:kern w:val="0"/>
          <w:sz w:val="28"/>
          <w:szCs w:val="28"/>
          <w:highlight w:val="yellow"/>
          <w:lang w:val="en-US" w:eastAsia="zh-CN" w:bidi="ar"/>
        </w:rPr>
        <w:t>或</w:t>
      </w:r>
      <w:r>
        <w:rPr>
          <w:rFonts w:hint="eastAsia" w:ascii="仿宋" w:hAnsi="仿宋" w:eastAsia="仿宋" w:cs="仿宋"/>
          <w:color w:val="000000"/>
          <w:kern w:val="0"/>
          <w:sz w:val="28"/>
          <w:szCs w:val="28"/>
          <w:highlight w:val="yellow"/>
          <w:lang w:bidi="ar"/>
        </w:rPr>
        <w:t>错漏编制专项施工方案的</w:t>
      </w:r>
      <w:r>
        <w:rPr>
          <w:rFonts w:hint="eastAsia" w:ascii="仿宋" w:hAnsi="仿宋" w:eastAsia="仿宋" w:cs="仿宋"/>
          <w:color w:val="000000"/>
          <w:kern w:val="0"/>
          <w:sz w:val="28"/>
          <w:szCs w:val="28"/>
          <w:highlight w:val="yellow"/>
          <w:lang w:eastAsia="zh-CN" w:bidi="ar"/>
        </w:rPr>
        <w:t>、</w:t>
      </w:r>
      <w:r>
        <w:rPr>
          <w:rFonts w:hint="eastAsia" w:ascii="仿宋" w:hAnsi="仿宋" w:eastAsia="仿宋" w:cs="仿宋"/>
          <w:color w:val="000000"/>
          <w:kern w:val="0"/>
          <w:sz w:val="28"/>
          <w:szCs w:val="28"/>
          <w:highlight w:val="yellow"/>
          <w:lang w:bidi="ar"/>
        </w:rPr>
        <w:t>内容不全、针对性不强的，</w:t>
      </w:r>
      <w:r>
        <w:rPr>
          <w:rFonts w:hint="eastAsia" w:ascii="仿宋" w:hAnsi="仿宋" w:eastAsia="仿宋" w:cs="仿宋"/>
          <w:color w:val="000000"/>
          <w:kern w:val="0"/>
          <w:sz w:val="28"/>
          <w:szCs w:val="28"/>
          <w:highlight w:val="yellow"/>
          <w:lang w:val="en-US" w:eastAsia="zh-CN" w:bidi="ar"/>
        </w:rPr>
        <w:t>缺乏</w:t>
      </w:r>
      <w:r>
        <w:rPr>
          <w:rFonts w:hint="eastAsia" w:ascii="仿宋" w:hAnsi="仿宋" w:eastAsia="仿宋" w:cs="仿宋"/>
          <w:color w:val="000000"/>
          <w:kern w:val="0"/>
          <w:sz w:val="28"/>
          <w:szCs w:val="28"/>
          <w:highlight w:val="yellow"/>
          <w:lang w:bidi="ar"/>
        </w:rPr>
        <w:t>指导性</w:t>
      </w:r>
      <w:r>
        <w:rPr>
          <w:rFonts w:hint="eastAsia" w:ascii="仿宋" w:hAnsi="仿宋" w:eastAsia="仿宋" w:cs="仿宋"/>
          <w:color w:val="000000"/>
          <w:kern w:val="0"/>
          <w:sz w:val="28"/>
          <w:szCs w:val="28"/>
          <w:highlight w:val="yellow"/>
          <w:lang w:val="en-US" w:eastAsia="zh-CN" w:bidi="ar"/>
        </w:rPr>
        <w:t>及</w:t>
      </w:r>
      <w:r>
        <w:rPr>
          <w:rFonts w:hint="eastAsia" w:ascii="仿宋" w:hAnsi="仿宋" w:eastAsia="仿宋" w:cs="仿宋"/>
          <w:color w:val="000000"/>
          <w:kern w:val="0"/>
          <w:sz w:val="28"/>
          <w:szCs w:val="28"/>
          <w:highlight w:val="yellow"/>
          <w:lang w:bidi="ar"/>
        </w:rPr>
        <w:t>操作性的</w:t>
      </w:r>
      <w:r>
        <w:rPr>
          <w:rFonts w:hint="eastAsia" w:ascii="仿宋" w:hAnsi="仿宋" w:eastAsia="仿宋" w:cs="仿宋"/>
          <w:color w:val="000000"/>
          <w:kern w:val="0"/>
          <w:sz w:val="28"/>
          <w:szCs w:val="28"/>
          <w:highlight w:val="yellow"/>
          <w:lang w:eastAsia="zh-CN" w:bidi="ar"/>
        </w:rPr>
        <w:t>；</w:t>
      </w:r>
    </w:p>
    <w:p>
      <w:pPr>
        <w:keepNext w:val="0"/>
        <w:keepLines w:val="0"/>
        <w:widowControl/>
        <w:suppressLineNumbers w:val="0"/>
        <w:spacing w:line="360" w:lineRule="auto"/>
        <w:ind w:left="0" w:leftChars="0"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1.15</w:t>
      </w:r>
      <w:r>
        <w:rPr>
          <w:rFonts w:hint="eastAsia" w:ascii="仿宋" w:hAnsi="仿宋" w:eastAsia="仿宋" w:cs="仿宋"/>
          <w:color w:val="000000"/>
          <w:kern w:val="0"/>
          <w:sz w:val="28"/>
          <w:szCs w:val="28"/>
          <w:highlight w:val="none"/>
          <w:lang w:bidi="ar"/>
        </w:rPr>
        <w:t>项目部无质量管理制度</w:t>
      </w:r>
      <w:r>
        <w:rPr>
          <w:rFonts w:hint="eastAsia" w:ascii="仿宋" w:hAnsi="仿宋" w:eastAsia="仿宋" w:cs="仿宋"/>
          <w:color w:val="000000"/>
          <w:kern w:val="0"/>
          <w:sz w:val="28"/>
          <w:szCs w:val="28"/>
          <w:highlight w:val="none"/>
          <w:lang w:val="en-US" w:eastAsia="zh-CN" w:bidi="ar"/>
        </w:rPr>
        <w:t>的</w:t>
      </w:r>
      <w:r>
        <w:rPr>
          <w:rFonts w:hint="eastAsia" w:ascii="仿宋" w:hAnsi="仿宋" w:eastAsia="仿宋" w:cs="仿宋"/>
          <w:color w:val="000000"/>
          <w:kern w:val="0"/>
          <w:sz w:val="28"/>
          <w:szCs w:val="28"/>
          <w:highlight w:val="none"/>
          <w:lang w:bidi="ar"/>
        </w:rPr>
        <w:t>，</w:t>
      </w:r>
      <w:r>
        <w:rPr>
          <w:rFonts w:hint="eastAsia" w:ascii="仿宋" w:hAnsi="仿宋" w:eastAsia="仿宋" w:cs="仿宋"/>
          <w:color w:val="000000"/>
          <w:kern w:val="0"/>
          <w:sz w:val="28"/>
          <w:szCs w:val="28"/>
          <w:highlight w:val="none"/>
          <w:lang w:val="en-US" w:eastAsia="zh-CN" w:bidi="ar"/>
        </w:rPr>
        <w:t>包括</w:t>
      </w:r>
      <w:r>
        <w:rPr>
          <w:rFonts w:hint="eastAsia" w:ascii="仿宋" w:hAnsi="仿宋" w:eastAsia="仿宋" w:cs="仿宋"/>
          <w:color w:val="000000"/>
          <w:kern w:val="0"/>
          <w:sz w:val="28"/>
          <w:szCs w:val="28"/>
          <w:highlight w:val="none"/>
          <w:lang w:bidi="ar"/>
        </w:rPr>
        <w:t>图纸会审、设计修改、技术交底、施工组织设计编制和审批、工序交接、质量检查评定、质量奖罚、质量例会、工程实体检验检测、总包对分包质量管理、工程质量问题处理等制度</w:t>
      </w:r>
      <w:r>
        <w:rPr>
          <w:rFonts w:hint="eastAsia" w:ascii="仿宋" w:hAnsi="仿宋" w:eastAsia="仿宋" w:cs="仿宋"/>
          <w:color w:val="000000"/>
          <w:kern w:val="0"/>
          <w:sz w:val="28"/>
          <w:szCs w:val="28"/>
          <w:highlight w:val="none"/>
          <w:lang w:eastAsia="zh-CN" w:bidi="ar"/>
        </w:rPr>
        <w:t>。</w:t>
      </w:r>
    </w:p>
    <w:p>
      <w:pPr>
        <w:numPr>
          <w:ilvl w:val="0"/>
          <w:numId w:val="10"/>
        </w:numPr>
        <w:spacing w:line="360"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安全文明施工违约处理</w:t>
      </w:r>
    </w:p>
    <w:p>
      <w:pPr>
        <w:numPr>
          <w:ilvl w:val="-1"/>
          <w:numId w:val="0"/>
        </w:numPr>
        <w:spacing w:line="360" w:lineRule="auto"/>
        <w:ind w:firstLine="560" w:firstLineChars="200"/>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eastAsia="zh-CN"/>
        </w:rPr>
        <w:t>承包人</w:t>
      </w:r>
      <w:r>
        <w:rPr>
          <w:rFonts w:hint="eastAsia" w:ascii="仿宋" w:hAnsi="仿宋" w:eastAsia="仿宋" w:cs="仿宋"/>
          <w:b w:val="0"/>
          <w:bCs w:val="0"/>
          <w:sz w:val="28"/>
          <w:szCs w:val="28"/>
          <w:highlight w:val="none"/>
        </w:rPr>
        <w:t>同意若安全文明工作未做到位，相关的违约处罚按</w:t>
      </w:r>
      <w:r>
        <w:rPr>
          <w:rFonts w:hint="eastAsia" w:ascii="仿宋" w:hAnsi="仿宋" w:eastAsia="仿宋" w:cs="仿宋"/>
          <w:b w:val="0"/>
          <w:bCs w:val="0"/>
          <w:sz w:val="28"/>
          <w:szCs w:val="28"/>
          <w:highlight w:val="none"/>
          <w:lang w:val="en-US" w:eastAsia="zh-CN"/>
        </w:rPr>
        <w:t>下</w:t>
      </w:r>
      <w:r>
        <w:rPr>
          <w:rFonts w:hint="eastAsia" w:ascii="仿宋" w:hAnsi="仿宋" w:eastAsia="仿宋" w:cs="仿宋"/>
          <w:b w:val="0"/>
          <w:bCs w:val="0"/>
          <w:sz w:val="28"/>
          <w:szCs w:val="28"/>
          <w:highlight w:val="none"/>
        </w:rPr>
        <w:t>述条款标准执行。</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2.1若出现以下情况之一，发包人有权视情形要求承包人支付5000-50000元违约金，并追究相关人员和单位的违约责任：</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2.1.1因施工现场安全防护不当或施工操作不规范，造成人员伤害或材料设备损坏的； </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2.1.2过失引起火险事件或火灾事故； </w:t>
      </w:r>
    </w:p>
    <w:p>
      <w:pPr>
        <w:keepNext w:val="0"/>
        <w:keepLines w:val="0"/>
        <w:widowControl/>
        <w:suppressLineNumbers w:val="0"/>
        <w:spacing w:line="360" w:lineRule="auto"/>
        <w:ind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2.1.3因未采取有效措施或采取措施不到位，导致施工现场化学品、尘土、气味、废水、废弃物、噪声、振动、有害物质等对周边人和环境造成严重的危害和污染。</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2.2若出现以下情况之一，发包人有权视情形要求承包人支付5000-50000元的违约金：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2.2.1企业主要负责人、项目负责人、专职安全生产管理人员持有的安全生产合格证书不符合规定要求的；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2.2.2一般工伤事故月平均率大于3‰；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2.2.3承包人企业受到暂扣安全生产许可证的处罚；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2.2.4承包人企业受到安全资质降级处罚；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2.2.5瞒报重大事故，</w:t>
      </w:r>
      <w:r>
        <w:rPr>
          <w:rFonts w:hint="eastAsia" w:ascii="仿宋" w:hAnsi="仿宋" w:eastAsia="仿宋" w:cs="仿宋"/>
          <w:color w:val="000000"/>
          <w:kern w:val="0"/>
          <w:sz w:val="28"/>
          <w:szCs w:val="28"/>
          <w:highlight w:val="none"/>
          <w:lang w:bidi="ar"/>
        </w:rPr>
        <w:t>对隐瞒事故者加倍罚款，并追究事故责任单位的责任</w:t>
      </w:r>
      <w:r>
        <w:rPr>
          <w:rFonts w:hint="eastAsia" w:ascii="仿宋" w:hAnsi="仿宋" w:eastAsia="仿宋" w:cs="仿宋"/>
          <w:color w:val="000000"/>
          <w:kern w:val="0"/>
          <w:sz w:val="28"/>
          <w:szCs w:val="28"/>
          <w:highlight w:val="none"/>
          <w:lang w:val="en-US" w:eastAsia="zh-CN" w:bidi="ar"/>
        </w:rPr>
        <w:t xml:space="preserve">；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2.2.6发生死亡或重伤事故、或火灾等安全事故造成直接经济损失10万以上。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2.3若日常检查中发现现场安全文明施工未做到位，发包人有权要求承包人按下列标准支付违约金。</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2.3.1若出现下列情况，一经发现，发包人有权要求承包人支付2000元-20000/次的违约金：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2.3.1.1未按规定建立安全生产责任制度和安全管理目标；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2.3.1.2分部分项工程无安全技术交底书面记录，未履行签字手续；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2.3.1.3未制定施工现场安全警示、警告标识、标志使用管理规定的或未定期检查实施情况的； </w:t>
      </w:r>
    </w:p>
    <w:p>
      <w:pPr>
        <w:widowControl/>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2.3.1.4施工现场或危险场所未按要求隔离和设置安全警示标识，临边、洞口、井口、楼梯口、通道口、电梯井口、坑井、阳台、楼板、屋面无防护设施或防护设施不符合要求；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2.3.1.5临时用电线路、设备违反《施工现场临时用电安全技术规范》要求,不符合接地与接零保护系统安全要求，不符合“三级配电两级保护”要求,违反“一机、一闸、一漏、一箱”规定；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2.3.1.6吊篮、提升架、外用电梯等设施底部、侧部、顶部防护设施等如安全保护装置、保险装置、钢丝绳及吊钩不符合要求，操作人员未持证上岗、未经培训上岗或出现违规操作；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2.3.1.7起重吊装设备无检验合格证明，司机无合格的操作证。起重吊装工程无专项施工方案或未按要求落实，起重机械的安全保险装置、钢丝绳、索具、卡扣等不符合安全要求，没有设置危险作业范围、防护设施、警示标志、专人监护；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2.3.1.8特种作业人员未持证上岗、违反《建筑施工特种作业人员管理规定》要求；</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2.3.1.9违规动火、违规吸烟，动火作业现场安全防护不符合要求；没有配置灭火器具，氧气瓶乙炔瓶安全防护不当等。高处动火未配备石棉布或接火器具，动火现场易燃物、可燃物没有清理或隔离，高温电焊条残留物、焊珠、火花有触及易燃、可燃性物质的安全隐患； </w:t>
      </w:r>
    </w:p>
    <w:p>
      <w:pPr>
        <w:keepNext w:val="0"/>
        <w:keepLines w:val="0"/>
        <w:widowControl w:val="0"/>
        <w:suppressLineNumbers w:val="0"/>
        <w:spacing w:line="360" w:lineRule="auto"/>
        <w:ind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 xml:space="preserve">2.3.1.10施工作业人员未按要求佩戴安全带、安全帽、防毒面罩、绝缘用品； </w:t>
      </w:r>
    </w:p>
    <w:p>
      <w:pPr>
        <w:pStyle w:val="47"/>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2.3.1.11高空作业人员未系安全带或安全带系挂不符合要求。</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2.3.2若出现下述情况，一经发现,发包人有权要求承包人支付2000-10000元/次的违约金： </w:t>
      </w:r>
    </w:p>
    <w:p>
      <w:pPr>
        <w:keepNext w:val="0"/>
        <w:keepLines w:val="0"/>
        <w:widowControl/>
        <w:suppressLineNumbers w:val="0"/>
        <w:spacing w:line="360" w:lineRule="auto"/>
        <w:ind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2.3.2.1未建立安全生产资金保障制度；</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2.3.2.2未落实安全劳防用品资金、安全教育培训专项资金、保障安全生产的技术措施资金的使用；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2.3.2.3未按规定制定包括企业和各层次安全检查制度或未明确项目定期及日常、专项、季节性安全检查的时间和实施要求；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2.3.2.4未制定事故报告处理制度或未按规定实施事故的报告和处理，未落实“四不放过”；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2.3.2.5未制定事故应急救援预案制度或事故应急救援预案无针对性；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yellow"/>
        </w:rPr>
      </w:pPr>
      <w:r>
        <w:rPr>
          <w:rFonts w:hint="eastAsia" w:ascii="仿宋" w:hAnsi="仿宋" w:eastAsia="仿宋" w:cs="仿宋"/>
          <w:color w:val="000000"/>
          <w:kern w:val="0"/>
          <w:sz w:val="28"/>
          <w:szCs w:val="28"/>
          <w:highlight w:val="none"/>
          <w:lang w:val="en-US" w:eastAsia="zh-CN" w:bidi="ar"/>
        </w:rPr>
        <w:t>2.3.2.6未建立对危险性较大的分部、分项工程专项施工方案的编写、审核、批准制度或未按制度实施，或</w:t>
      </w:r>
      <w:r>
        <w:rPr>
          <w:rFonts w:hint="eastAsia" w:ascii="仿宋" w:hAnsi="仿宋" w:eastAsia="仿宋" w:cs="仿宋"/>
          <w:color w:val="000000"/>
          <w:kern w:val="0"/>
          <w:sz w:val="28"/>
          <w:szCs w:val="28"/>
          <w:highlight w:val="yellow"/>
          <w:lang w:bidi="ar"/>
        </w:rPr>
        <w:t>编制</w:t>
      </w:r>
      <w:r>
        <w:rPr>
          <w:rFonts w:hint="eastAsia" w:ascii="仿宋" w:hAnsi="仿宋" w:eastAsia="仿宋" w:cs="仿宋"/>
          <w:color w:val="000000"/>
          <w:kern w:val="0"/>
          <w:sz w:val="28"/>
          <w:szCs w:val="28"/>
          <w:highlight w:val="yellow"/>
          <w:lang w:val="en-US" w:eastAsia="zh-CN" w:bidi="ar"/>
        </w:rPr>
        <w:t>的</w:t>
      </w:r>
      <w:r>
        <w:rPr>
          <w:rFonts w:hint="eastAsia" w:ascii="仿宋" w:hAnsi="仿宋" w:eastAsia="仿宋" w:cs="仿宋"/>
          <w:color w:val="000000"/>
          <w:kern w:val="0"/>
          <w:sz w:val="28"/>
          <w:szCs w:val="28"/>
          <w:highlight w:val="yellow"/>
          <w:lang w:bidi="ar"/>
        </w:rPr>
        <w:t>基坑、模板、脚手架等专项施工方案内容不全、针对性不强、审批流程不规范</w:t>
      </w:r>
      <w:r>
        <w:rPr>
          <w:rFonts w:hint="eastAsia" w:ascii="仿宋" w:hAnsi="仿宋" w:eastAsia="仿宋" w:cs="仿宋"/>
          <w:color w:val="000000"/>
          <w:kern w:val="0"/>
          <w:sz w:val="28"/>
          <w:szCs w:val="28"/>
          <w:highlight w:val="yellow"/>
          <w:lang w:eastAsia="zh-CN" w:bidi="ar"/>
        </w:rPr>
        <w:t>、</w:t>
      </w:r>
      <w:r>
        <w:rPr>
          <w:rFonts w:hint="eastAsia" w:ascii="仿宋" w:hAnsi="仿宋" w:eastAsia="仿宋" w:cs="仿宋"/>
          <w:color w:val="000000"/>
          <w:kern w:val="0"/>
          <w:sz w:val="28"/>
          <w:szCs w:val="28"/>
          <w:highlight w:val="yellow"/>
          <w:lang w:bidi="ar"/>
        </w:rPr>
        <w:t>专项施工方案缺漏编制的</w:t>
      </w:r>
      <w:r>
        <w:rPr>
          <w:rFonts w:hint="eastAsia" w:ascii="仿宋" w:hAnsi="仿宋" w:eastAsia="仿宋" w:cs="仿宋"/>
          <w:color w:val="000000"/>
          <w:kern w:val="0"/>
          <w:sz w:val="28"/>
          <w:szCs w:val="28"/>
          <w:highlight w:val="yellow"/>
          <w:lang w:eastAsia="zh-CN" w:bidi="ar"/>
        </w:rPr>
        <w:t>、</w:t>
      </w:r>
      <w:r>
        <w:rPr>
          <w:rFonts w:hint="eastAsia" w:ascii="仿宋" w:hAnsi="仿宋" w:eastAsia="仿宋" w:cs="仿宋"/>
          <w:color w:val="000000"/>
          <w:kern w:val="0"/>
          <w:sz w:val="28"/>
          <w:szCs w:val="28"/>
          <w:highlight w:val="yellow"/>
          <w:lang w:bidi="ar"/>
        </w:rPr>
        <w:t>方案需专家论证未按规定组织论证的</w:t>
      </w:r>
      <w:r>
        <w:rPr>
          <w:rFonts w:hint="eastAsia" w:ascii="仿宋" w:hAnsi="仿宋" w:eastAsia="仿宋" w:cs="仿宋"/>
          <w:color w:val="000000"/>
          <w:kern w:val="0"/>
          <w:sz w:val="28"/>
          <w:szCs w:val="28"/>
          <w:highlight w:val="yellow"/>
          <w:lang w:val="en-US" w:eastAsia="zh-CN" w:bidi="ar"/>
        </w:rPr>
        <w:t xml:space="preserve">；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2.3.2.7项目部未制定安全技术交底规定或未有效落实各级安全技术交底；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2.3.2.8未建立危险源识别控制制度或未输出在建项目危险源识别控制表；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2.3.2.9未针对识别评价出的重大危险源制定管理方案或采取相应措施； </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2.3.2.10未制定设备(包括应急救援器材)采购、租赁、安装(拆除)、验收、检测、使用、检查、保养、维修、改造和报废制度；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2.3.2.11未制定安全物资供应单位及施工人员个人安全防护用品管理制度；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2.3.2.12施工工地大门口处未挂七牌二图或内容不全，标牌不规范、不整齐；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 2.3.2.13未建立消防安全责任制度，未制定动火、用电、危险化学品消防安全管理措施；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2.3.2.14无动火审批手续和动火监护；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2.3.2.15开关箱(末级)无漏电保护或保护器失灵，漏电保护装置参数不匹配，电箱内无隔离开关；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2.3.2.16无专项用电施工组织设计，无地极阻值摇测记录，无电工巡视维修记录或填写不真实、不符合要求；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2.3.2.17施工机械无护手安全装置、传动部位无防护罩、无人操作时未切断电源；未做保护接零、无漏电保护器；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2.3.2.18手持电动工具必须作保护接零，电缆线不得有接头，无破皮老化现象，操作人员未穿戴好绝缘防护用品；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2.3.2.19脚手架、脚手板材质、质量不符合安全要求，脚手架内防护栏、安全网设置不符合安全要求</w:t>
      </w:r>
      <w:r>
        <w:rPr>
          <w:rFonts w:hint="eastAsia" w:ascii="仿宋" w:hAnsi="仿宋" w:eastAsia="仿宋" w:cs="仿宋"/>
          <w:color w:val="000000"/>
          <w:kern w:val="0"/>
          <w:sz w:val="28"/>
          <w:szCs w:val="28"/>
          <w:highlight w:val="yellow"/>
          <w:lang w:val="en-US" w:eastAsia="zh-CN" w:bidi="ar"/>
        </w:rPr>
        <w:t>或经检查发现存在问题的</w:t>
      </w:r>
      <w:r>
        <w:rPr>
          <w:rFonts w:hint="eastAsia" w:ascii="仿宋" w:hAnsi="仿宋" w:eastAsia="仿宋" w:cs="仿宋"/>
          <w:color w:val="000000"/>
          <w:kern w:val="0"/>
          <w:sz w:val="28"/>
          <w:szCs w:val="28"/>
          <w:highlight w:val="none"/>
          <w:lang w:val="en-US" w:eastAsia="zh-CN" w:bidi="ar"/>
        </w:rPr>
        <w:t xml:space="preserve">； </w:t>
      </w:r>
    </w:p>
    <w:p>
      <w:pPr>
        <w:keepNext w:val="0"/>
        <w:keepLines w:val="0"/>
        <w:widowControl w:val="0"/>
        <w:suppressLineNumbers w:val="0"/>
        <w:spacing w:line="360" w:lineRule="auto"/>
        <w:ind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2.3.2.20基坑现场临边防护板、围栏、警示标志、排水、通道、照明、坑内支护装置不符合安全要求</w:t>
      </w:r>
      <w:r>
        <w:rPr>
          <w:rFonts w:hint="eastAsia" w:ascii="仿宋" w:hAnsi="仿宋" w:eastAsia="仿宋" w:cs="仿宋"/>
          <w:color w:val="000000"/>
          <w:kern w:val="0"/>
          <w:sz w:val="28"/>
          <w:szCs w:val="28"/>
          <w:highlight w:val="yellow"/>
          <w:lang w:val="en-US" w:eastAsia="zh-CN" w:bidi="ar"/>
        </w:rPr>
        <w:t>或经检查发现存在问题的</w:t>
      </w:r>
      <w:r>
        <w:rPr>
          <w:rFonts w:hint="eastAsia" w:ascii="仿宋" w:hAnsi="仿宋" w:eastAsia="仿宋" w:cs="仿宋"/>
          <w:color w:val="000000"/>
          <w:kern w:val="0"/>
          <w:sz w:val="28"/>
          <w:szCs w:val="28"/>
          <w:highlight w:val="none"/>
          <w:lang w:val="en-US" w:eastAsia="zh-CN" w:bidi="ar"/>
        </w:rPr>
        <w:t xml:space="preserve">； </w:t>
      </w:r>
    </w:p>
    <w:p>
      <w:pPr>
        <w:keepNext w:val="0"/>
        <w:keepLines w:val="0"/>
        <w:widowControl w:val="0"/>
        <w:suppressLineNumbers w:val="0"/>
        <w:spacing w:line="360" w:lineRule="auto"/>
        <w:ind w:firstLine="560" w:firstLineChars="200"/>
        <w:jc w:val="left"/>
        <w:rPr>
          <w:rFonts w:hint="default" w:ascii="仿宋" w:hAnsi="仿宋" w:eastAsia="仿宋" w:cs="仿宋"/>
          <w:sz w:val="28"/>
          <w:szCs w:val="28"/>
          <w:highlight w:val="yellow"/>
          <w:lang w:val="en-US"/>
        </w:rPr>
      </w:pPr>
      <w:r>
        <w:rPr>
          <w:rFonts w:hint="eastAsia" w:ascii="仿宋" w:hAnsi="仿宋" w:eastAsia="仿宋" w:cs="仿宋"/>
          <w:color w:val="000000"/>
          <w:kern w:val="0"/>
          <w:sz w:val="28"/>
          <w:szCs w:val="28"/>
          <w:highlight w:val="yellow"/>
          <w:lang w:val="en-US" w:eastAsia="zh-CN" w:bidi="ar"/>
        </w:rPr>
        <w:t>2.3.2.21模板未按专项施工方案实施或经检查发现存在问题的。</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2.3.3若出现下述情况，一经发现，发包人有权要求承包人支付1000-10000元/次的违约金：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2.3.3.1各级部门、岗位人员以及总分包安全生产责任制和安全管理目标未落实；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2.3.3.2未制定安全生产奖惩考核制度或未按安全生产奖惩考核制度落实奖罚；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2.3.3.3未建立安全教育培训制度或制度未明确项目管理人员、安全专职人员、特殊工种、三级安全教育培训要求；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2.3.3.4项目部无安全教育培训计划或未按计划实施教育培训活动或实施记录不齐全；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2.3.3.5无检查和隐患处置、复查的记录或隐患整改未如期完成；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2.3.3.6无保健医药箱、无急救措施和急救器材；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2.3.3.7未按规定办理意外伤害保险，未建立事故档案；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2.3.3.8未按预案建立应急救援组织或落实救援人员和救援物资的；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2.3.3.9未按规定制定演练制度并实施的；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2.3.3.10项目部未建立文明施工管理制度或制度未明确施工现场环境保护、场容场貌、现场防火、饮食宿舍卫生要求； </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2.3.3.11项目部未根据《建筑行业职业病危害控制规范》建立职业卫生管理制度；项目部未根据《建筑施工特种作业人员管理规定》建立特种作业人员管理制度；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2.3.3.12项目部未配备各工种安全技术操作规程或配备不齐全的； </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2.3.3.13项目部无施工组织设计编制、审核、批准制度或施工组织设计中未明确安全技术措施； </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2.3.3.14未按规定明确本单位需进行专家论证的危险性较大的分部、分项工程名录(清单)；</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2.3.3.15设备的相关证书不齐全或未建立台账的，未按规定建立技术档案或档案资料不齐全的；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2.3.3.16项目部未制定施工场所安全检查、检验仪器、工具配备制度的；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2.3.3.17建筑材料、构件、料具未按总平面布局堆放整齐，未做到工完场地清；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2.3.3.18无排水设施、排水不通畅，无防止泥浆、污水、废水外流或堵塞下水道和排水措施；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2.3.3.19安全网规格、材质不符合要求或安全网未取得建筑安全监督管理部门准用证；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2.3.3.20未设置消防通道、消防水源，未配备消防设施和灭火器材；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2.3.3.21施工现场存放和使用易燃易爆化学品场所防火措施不当或无看护人； </w:t>
      </w:r>
    </w:p>
    <w:p>
      <w:pPr>
        <w:keepNext w:val="0"/>
        <w:keepLines w:val="0"/>
        <w:widowControl w:val="0"/>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2.3.3.22配电箱内多路配电无标记，电箱下引出线混乱，电箱无门、无锁、无防雨措施；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2.3.3.23照明专用回路无漏电保护，潮湿作业未使用36v以下安全电压；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2.3.3.24缆架设或埋设不符合要求，电线老化、破皮未包扎，线路过道无保护；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2.3.3.25配电线路未使用五芯线(电缆)，使用四芯电缆外加一根线替代五芯电缆；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2.3.3.26闸具、熔断器参数与设备容量不匹配、安装不合要求，用其他金属丝代替熔丝；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2.3.3.27施工机械没有按要求取得准用证或安装后无合格手续；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2.3.3.28脚手架搭设前无交底，搭设完毕后无验收手续或无量化的验收内容； </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val="en-US" w:eastAsia="zh-CN" w:bidi="ar"/>
        </w:rPr>
        <w:t xml:space="preserve">2.3.3.29吊篮、物料提升机、电动葫芦、外用电梯无施工方案或无验收手续、荷载实验； </w:t>
      </w:r>
    </w:p>
    <w:p>
      <w:pPr>
        <w:keepNext w:val="0"/>
        <w:keepLines w:val="0"/>
        <w:widowControl/>
        <w:suppressLineNumbers w:val="0"/>
        <w:spacing w:line="360" w:lineRule="auto"/>
        <w:ind w:firstLine="560" w:firstLineChars="2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 xml:space="preserve">2.3.3.30土建施工或地下管道施工没有建立和落实人员坠落、落物坍塌，人员窒息、通风、有害气体检测、夜间照明警示等安全措施。 </w:t>
      </w:r>
    </w:p>
    <w:p>
      <w:pPr>
        <w:widowControl/>
        <w:spacing w:line="360" w:lineRule="auto"/>
        <w:ind w:firstLine="562" w:firstLineChars="200"/>
        <w:jc w:val="left"/>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三、</w:t>
      </w:r>
      <w:r>
        <w:rPr>
          <w:rFonts w:hint="eastAsia" w:ascii="仿宋" w:hAnsi="仿宋" w:eastAsia="仿宋" w:cs="仿宋"/>
          <w:b/>
          <w:bCs/>
          <w:color w:val="000000"/>
          <w:kern w:val="0"/>
          <w:sz w:val="28"/>
          <w:szCs w:val="28"/>
          <w:highlight w:val="none"/>
          <w:lang w:eastAsia="zh-CN" w:bidi="ar"/>
        </w:rPr>
        <w:t>承包人</w:t>
      </w:r>
      <w:r>
        <w:rPr>
          <w:rFonts w:hint="eastAsia" w:ascii="仿宋" w:hAnsi="仿宋" w:eastAsia="仿宋" w:cs="仿宋"/>
          <w:b/>
          <w:bCs/>
          <w:color w:val="000000"/>
          <w:kern w:val="0"/>
          <w:sz w:val="28"/>
          <w:szCs w:val="28"/>
          <w:highlight w:val="none"/>
          <w:lang w:bidi="ar"/>
        </w:rPr>
        <w:t>原因安全文明或工程质量不达标引起政府部门介入，造成比较大的社会影响，</w:t>
      </w:r>
      <w:r>
        <w:rPr>
          <w:rFonts w:hint="eastAsia" w:ascii="仿宋" w:hAnsi="仿宋" w:eastAsia="仿宋" w:cs="仿宋"/>
          <w:b/>
          <w:bCs/>
          <w:color w:val="000000"/>
          <w:kern w:val="0"/>
          <w:sz w:val="28"/>
          <w:szCs w:val="28"/>
          <w:highlight w:val="none"/>
          <w:lang w:eastAsia="zh-CN" w:bidi="ar"/>
        </w:rPr>
        <w:t>发包人</w:t>
      </w:r>
      <w:r>
        <w:rPr>
          <w:rFonts w:hint="eastAsia" w:ascii="仿宋" w:hAnsi="仿宋" w:eastAsia="仿宋" w:cs="仿宋"/>
          <w:b/>
          <w:bCs/>
          <w:color w:val="000000"/>
          <w:kern w:val="0"/>
          <w:sz w:val="28"/>
          <w:szCs w:val="28"/>
          <w:highlight w:val="none"/>
          <w:lang w:bidi="ar"/>
        </w:rPr>
        <w:t>将会扣除违约金：如引起消防车出动、质监安监部门介入调查、发文通报、新闻媒体曝光等扣除10万-100万元违约金，情节严重的，追究相关人员和单位责任或撤换相关责任人。若政府相关部门发出停工令，则每停工一天，则按工期延误扣除违约金10万元。</w:t>
      </w:r>
    </w:p>
    <w:p>
      <w:pPr>
        <w:pStyle w:val="25"/>
        <w:rPr>
          <w:rFonts w:hint="eastAsia"/>
          <w:highlight w:val="none"/>
        </w:rPr>
      </w:pPr>
    </w:p>
    <w:sectPr>
      <w:pgSz w:w="11906" w:h="16838"/>
      <w:pgMar w:top="1418" w:right="1555" w:bottom="1418" w:left="1531" w:header="851" w:footer="992" w:gutter="0"/>
      <w:pgNumType w:fmt="decimal"/>
      <w:cols w:space="720" w:num="1"/>
      <w:titlePg/>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陈颖" w:date="2023-12-04T16:08:47Z" w:initials="">
    <w:p w14:paraId="4A80692C">
      <w:pPr>
        <w:pStyle w:val="17"/>
        <w:rPr>
          <w:rFonts w:hint="default" w:eastAsia="宋体"/>
          <w:lang w:val="en-US" w:eastAsia="zh-CN"/>
        </w:rPr>
      </w:pPr>
      <w:r>
        <w:rPr>
          <w:rFonts w:hint="eastAsia"/>
          <w:lang w:val="en-US" w:eastAsia="zh-CN"/>
        </w:rPr>
        <w:t>本合同标黄内容为按《代建项目考评指标分解表》要求必填。</w:t>
      </w:r>
    </w:p>
  </w:comment>
  <w:comment w:id="1" w:author="陈颖" w:date="2024-08-26T10:15:05Z" w:initials="">
    <w:p w14:paraId="16C5187E">
      <w:pPr>
        <w:pStyle w:val="17"/>
        <w:rPr>
          <w:rFonts w:hint="default" w:eastAsia="宋体"/>
          <w:lang w:val="en-US" w:eastAsia="zh-CN"/>
        </w:rPr>
      </w:pPr>
      <w:r>
        <w:rPr>
          <w:rFonts w:hint="eastAsia"/>
          <w:lang w:val="en-US" w:eastAsia="zh-CN"/>
        </w:rPr>
        <w:t>如无法填写具体，则填写“详见施工组织设计”</w:t>
      </w:r>
    </w:p>
  </w:comment>
  <w:comment w:id="2" w:author="陈颖" w:date="2024-08-26T10:20:13Z" w:initials="">
    <w:p w14:paraId="3CD56899">
      <w:pPr>
        <w:pStyle w:val="17"/>
        <w:rPr>
          <w:rFonts w:hint="default" w:eastAsia="宋体"/>
          <w:lang w:val="en-US" w:eastAsia="zh-CN"/>
        </w:rPr>
      </w:pPr>
      <w:r>
        <w:rPr>
          <w:rFonts w:hint="eastAsia"/>
          <w:lang w:val="en-US" w:eastAsia="zh-CN"/>
        </w:rPr>
        <w:t>按招文填写，注意是否有答疑或招标文件修改公告</w:t>
      </w:r>
    </w:p>
  </w:comment>
  <w:comment w:id="3" w:author="陈颖" w:date="2023-12-04T16:10:03Z" w:initials="">
    <w:p w14:paraId="408013E9">
      <w:pPr>
        <w:pStyle w:val="17"/>
      </w:pPr>
      <w:r>
        <w:rPr>
          <w:rFonts w:hint="eastAsia"/>
          <w:lang w:val="en-US" w:eastAsia="zh-CN"/>
        </w:rPr>
        <w:t>按2023年珠海市人力资源和社会保障局等九部门关于印发《珠海市工程建设领域农民工工资专用账户管理实施办法》的通知增加该条。</w:t>
      </w:r>
    </w:p>
  </w:comment>
  <w:comment w:id="4" w:author="陈颖" w:date="2023-12-04T16:11:24Z" w:initials="">
    <w:p w14:paraId="33EA5DB2">
      <w:pPr>
        <w:pStyle w:val="17"/>
      </w:pPr>
      <w:r>
        <w:rPr>
          <w:rFonts w:hint="eastAsia"/>
        </w:rPr>
        <w:t>房屋建筑项目拨付比例不得低于施工合同总造价的19%或工程进度款的23%，市政基础设施和交通建设项目（含铁路等）拨付比例不得低于施工合同总造价的10%或工程进度款的13%，水利建设项目拨付比例不得低于施工合同总造价的12%或工程进度款的15%</w:t>
      </w:r>
    </w:p>
    <w:p w14:paraId="48CC23C9">
      <w:pPr>
        <w:pStyle w:val="17"/>
      </w:pPr>
    </w:p>
  </w:comment>
  <w:comment w:id="5" w:author="陈颖" w:date="2024-08-26T10:19:15Z" w:initials="">
    <w:p w14:paraId="60BF5753">
      <w:pPr>
        <w:pStyle w:val="17"/>
        <w:rPr>
          <w:rFonts w:hint="default" w:eastAsia="宋体"/>
          <w:lang w:val="en-US" w:eastAsia="zh-CN"/>
        </w:rPr>
      </w:pPr>
      <w:r>
        <w:rPr>
          <w:rFonts w:hint="eastAsia"/>
          <w:lang w:val="en-US" w:eastAsia="zh-CN"/>
        </w:rPr>
        <w:t>乙方完善</w:t>
      </w:r>
    </w:p>
  </w:comment>
  <w:comment w:id="6" w:author="陈颖" w:date="2024-08-26T10:16:51Z" w:initials="">
    <w:p w14:paraId="3CD65C67">
      <w:pPr>
        <w:pStyle w:val="17"/>
        <w:rPr>
          <w:rFonts w:hint="default" w:eastAsia="宋体"/>
          <w:lang w:val="en-US" w:eastAsia="zh-CN"/>
        </w:rPr>
      </w:pPr>
      <w:r>
        <w:rPr>
          <w:rFonts w:hint="eastAsia"/>
          <w:lang w:val="en-US" w:eastAsia="zh-CN"/>
        </w:rPr>
        <w:t>根据项目情况删减该附件</w:t>
      </w:r>
    </w:p>
  </w:comment>
  <w:comment w:id="7" w:author="陈颖" w:date="2024-08-26T10:19:46Z" w:initials="">
    <w:p w14:paraId="2F140FBF">
      <w:pPr>
        <w:pStyle w:val="17"/>
        <w:rPr>
          <w:rFonts w:hint="eastAsia" w:eastAsia="宋体"/>
          <w:lang w:val="en-US" w:eastAsia="zh-CN"/>
        </w:rPr>
      </w:pPr>
      <w:r>
        <w:rPr>
          <w:rFonts w:hint="eastAsia"/>
          <w:lang w:val="en-US" w:eastAsia="zh-CN"/>
        </w:rPr>
        <w:t>完善</w:t>
      </w:r>
    </w:p>
  </w:comment>
  <w:comment w:id="8" w:author="陈颖" w:date="2024-08-26T10:18:31Z" w:initials="">
    <w:p w14:paraId="047E6AD6">
      <w:pPr>
        <w:pStyle w:val="17"/>
        <w:rPr>
          <w:rFonts w:hint="eastAsia" w:eastAsia="宋体"/>
          <w:lang w:val="en-US" w:eastAsia="zh-CN"/>
        </w:rPr>
      </w:pPr>
      <w:r>
        <w:rPr>
          <w:rFonts w:hint="eastAsia"/>
          <w:lang w:val="en-US" w:eastAsia="zh-CN"/>
        </w:rPr>
        <w:t>甲方完善</w:t>
      </w:r>
    </w:p>
  </w:comment>
  <w:comment w:id="9" w:author="陈颖" w:date="2023-12-04T16:13:36Z" w:initials="">
    <w:p w14:paraId="54DC422D">
      <w:pPr>
        <w:pStyle w:val="17"/>
      </w:pPr>
      <w:r>
        <w:rPr>
          <w:rFonts w:hint="eastAsia"/>
          <w:lang w:val="en-US" w:eastAsia="zh-CN"/>
        </w:rPr>
        <w:t>或经双方协商后约定的份数</w:t>
      </w:r>
    </w:p>
  </w:comment>
  <w:comment w:id="10" w:author="陈颖" w:date="2024-08-26T10:22:52Z" w:initials="">
    <w:p w14:paraId="0D66368E">
      <w:pPr>
        <w:pStyle w:val="17"/>
        <w:rPr>
          <w:rFonts w:hint="default" w:eastAsia="宋体"/>
          <w:lang w:val="en-US" w:eastAsia="zh-CN"/>
        </w:rPr>
      </w:pPr>
      <w:r>
        <w:rPr>
          <w:rFonts w:hint="eastAsia"/>
          <w:lang w:val="en-US" w:eastAsia="zh-CN"/>
        </w:rPr>
        <w:t>按招文调整以下内容</w:t>
      </w:r>
    </w:p>
  </w:comment>
  <w:comment w:id="11" w:author="陈颖" w:date="2024-08-26T10:23:27Z" w:initials="">
    <w:p w14:paraId="75EF7983">
      <w:pPr>
        <w:pStyle w:val="17"/>
        <w:rPr>
          <w:rFonts w:hint="eastAsia" w:eastAsia="宋体"/>
          <w:lang w:val="en-US" w:eastAsia="zh-CN"/>
        </w:rPr>
      </w:pPr>
      <w:r>
        <w:rPr>
          <w:rFonts w:hint="eastAsia"/>
          <w:lang w:val="en-US" w:eastAsia="zh-CN"/>
        </w:rPr>
        <w:t>甲方完善</w:t>
      </w:r>
    </w:p>
  </w:comment>
  <w:comment w:id="12" w:author="陈颖" w:date="2023-12-04T16:15:31Z" w:initials="">
    <w:p w14:paraId="2C494657">
      <w:pPr>
        <w:pStyle w:val="17"/>
      </w:pPr>
      <w:r>
        <w:rPr>
          <w:rFonts w:hint="eastAsia"/>
          <w:lang w:val="en-US" w:eastAsia="zh-CN"/>
        </w:rPr>
        <w:t>以下内容按招文约定为准；或填写“按招标文件约定执行”</w:t>
      </w:r>
    </w:p>
  </w:comment>
  <w:comment w:id="13" w:author="陈颖" w:date="2023-12-04T16:24:22Z" w:initials="">
    <w:p w14:paraId="2FFF3C61">
      <w:pPr>
        <w:pStyle w:val="17"/>
        <w:rPr>
          <w:rFonts w:hint="eastAsia"/>
          <w:lang w:eastAsia="zh-CN"/>
        </w:rPr>
      </w:pPr>
      <w:r>
        <w:rPr>
          <w:rFonts w:hint="eastAsia"/>
          <w:lang w:val="en-US" w:eastAsia="zh-CN"/>
        </w:rPr>
        <w:t>根据</w:t>
      </w:r>
      <w:r>
        <w:rPr>
          <w:rFonts w:hint="eastAsia"/>
          <w:lang w:eastAsia="zh-CN"/>
        </w:rPr>
        <w:t>《珠海经济特区规范政府投资建设工程</w:t>
      </w:r>
    </w:p>
    <w:p w14:paraId="288F6C69">
      <w:pPr>
        <w:pStyle w:val="17"/>
      </w:pPr>
      <w:r>
        <w:rPr>
          <w:rFonts w:hint="eastAsia"/>
          <w:lang w:eastAsia="zh-CN"/>
        </w:rPr>
        <w:t>发包与承包行为若干规定》</w:t>
      </w:r>
      <w:r>
        <w:rPr>
          <w:rFonts w:hint="eastAsia"/>
          <w:lang w:val="en-US" w:eastAsia="zh-CN"/>
        </w:rPr>
        <w:t>添加</w:t>
      </w:r>
    </w:p>
  </w:comment>
  <w:comment w:id="14" w:author="陈颖" w:date="2024-08-26T10:24:31Z" w:initials="">
    <w:p w14:paraId="22CD3A61">
      <w:pPr>
        <w:pStyle w:val="17"/>
        <w:rPr>
          <w:rFonts w:hint="default" w:eastAsia="宋体"/>
          <w:lang w:val="en-US" w:eastAsia="zh-CN"/>
        </w:rPr>
      </w:pPr>
      <w:r>
        <w:rPr>
          <w:rFonts w:hint="eastAsia"/>
          <w:lang w:val="en-US" w:eastAsia="zh-CN"/>
        </w:rPr>
        <w:t>乙方完善</w:t>
      </w:r>
    </w:p>
  </w:comment>
  <w:comment w:id="15" w:author="陈颖" w:date="2024-08-26T10:29:35Z" w:initials="">
    <w:p w14:paraId="261E7DD1">
      <w:pPr>
        <w:pStyle w:val="17"/>
        <w:rPr>
          <w:rFonts w:hint="default" w:eastAsia="宋体"/>
          <w:lang w:val="en-US" w:eastAsia="zh-CN"/>
        </w:rPr>
      </w:pPr>
      <w:r>
        <w:rPr>
          <w:rFonts w:hint="eastAsia"/>
          <w:lang w:val="en-US" w:eastAsia="zh-CN"/>
        </w:rPr>
        <w:t>项目管理人员违约罚款按招文</w:t>
      </w:r>
    </w:p>
  </w:comment>
  <w:comment w:id="16" w:author="陈颖" w:date="2024-08-26T10:30:39Z" w:initials="">
    <w:p w14:paraId="489C5E9D">
      <w:pPr>
        <w:pStyle w:val="17"/>
        <w:rPr>
          <w:rFonts w:hint="default" w:eastAsia="宋体"/>
          <w:lang w:val="en-US" w:eastAsia="zh-CN"/>
        </w:rPr>
      </w:pPr>
      <w:r>
        <w:rPr>
          <w:rFonts w:hint="eastAsia"/>
          <w:lang w:val="en-US" w:eastAsia="zh-CN"/>
        </w:rPr>
        <w:t>按招文要求调整</w:t>
      </w:r>
    </w:p>
  </w:comment>
  <w:comment w:id="17" w:author="陈颖" w:date="2024-08-26T10:31:41Z" w:initials="">
    <w:p w14:paraId="61721916">
      <w:pPr>
        <w:pStyle w:val="17"/>
        <w:rPr>
          <w:rFonts w:hint="default" w:eastAsia="宋体"/>
          <w:lang w:val="en-US" w:eastAsia="zh-CN"/>
        </w:rPr>
      </w:pPr>
      <w:r>
        <w:rPr>
          <w:rFonts w:hint="eastAsia"/>
          <w:lang w:val="en-US" w:eastAsia="zh-CN"/>
        </w:rPr>
        <w:t>按招文要求</w:t>
      </w:r>
    </w:p>
  </w:comment>
  <w:comment w:id="18" w:author="陈颖" w:date="2024-08-26T10:31:58Z" w:initials="">
    <w:p w14:paraId="32E66B72">
      <w:pPr>
        <w:pStyle w:val="17"/>
        <w:rPr>
          <w:rFonts w:hint="eastAsia" w:eastAsia="宋体"/>
          <w:lang w:val="en-US" w:eastAsia="zh-CN"/>
        </w:rPr>
      </w:pPr>
      <w:r>
        <w:rPr>
          <w:rFonts w:hint="eastAsia"/>
          <w:lang w:val="en-US" w:eastAsia="zh-CN"/>
        </w:rPr>
        <w:t>甲方完善</w:t>
      </w:r>
    </w:p>
  </w:comment>
  <w:comment w:id="19" w:author="陈颖" w:date="2024-08-26T10:32:28Z" w:initials="">
    <w:p w14:paraId="71F0401D">
      <w:pPr>
        <w:pStyle w:val="17"/>
        <w:rPr>
          <w:rFonts w:hint="default" w:eastAsia="宋体"/>
          <w:lang w:val="en-US" w:eastAsia="zh-CN"/>
        </w:rPr>
      </w:pPr>
      <w:r>
        <w:rPr>
          <w:rFonts w:hint="eastAsia"/>
          <w:lang w:val="en-US" w:eastAsia="zh-CN"/>
        </w:rPr>
        <w:t>违约条款按招文调整</w:t>
      </w:r>
    </w:p>
  </w:comment>
  <w:comment w:id="20" w:author="陈颖" w:date="2024-08-26T10:33:31Z" w:initials="">
    <w:p w14:paraId="7F4F0384">
      <w:pPr>
        <w:pStyle w:val="17"/>
        <w:rPr>
          <w:rFonts w:hint="default" w:eastAsia="宋体"/>
          <w:lang w:val="en-US" w:eastAsia="zh-CN"/>
        </w:rPr>
      </w:pPr>
      <w:r>
        <w:rPr>
          <w:rFonts w:hint="eastAsia"/>
          <w:lang w:val="en-US" w:eastAsia="zh-CN"/>
        </w:rPr>
        <w:t>违约金额按招文</w:t>
      </w:r>
    </w:p>
  </w:comment>
  <w:comment w:id="21" w:author="陈颖" w:date="2023-12-04T16:32:10Z" w:initials="">
    <w:p w14:paraId="0677494A">
      <w:pPr>
        <w:pStyle w:val="17"/>
        <w:rPr>
          <w:rFonts w:hint="default" w:eastAsia="宋体"/>
          <w:lang w:val="en-US" w:eastAsia="zh-CN"/>
        </w:rPr>
      </w:pPr>
      <w:r>
        <w:rPr>
          <w:rFonts w:hint="eastAsia"/>
          <w:lang w:val="en-US" w:eastAsia="zh-CN"/>
        </w:rPr>
        <w:t>不预付绿措费时适用。</w:t>
      </w:r>
    </w:p>
    <w:p w14:paraId="18D74402">
      <w:pPr>
        <w:pStyle w:val="17"/>
      </w:pPr>
    </w:p>
  </w:comment>
  <w:comment w:id="22" w:author="陈颖" w:date="2024-08-26T10:35:06Z" w:initials="">
    <w:p w14:paraId="50396BE8">
      <w:pPr>
        <w:pStyle w:val="17"/>
        <w:rPr>
          <w:rFonts w:hint="default" w:eastAsia="宋体"/>
          <w:lang w:val="en-US" w:eastAsia="zh-CN"/>
        </w:rPr>
      </w:pPr>
      <w:r>
        <w:rPr>
          <w:rFonts w:hint="eastAsia"/>
          <w:lang w:val="en-US" w:eastAsia="zh-CN"/>
        </w:rPr>
        <w:t>按招文</w:t>
      </w:r>
    </w:p>
  </w:comment>
  <w:comment w:id="23" w:author="陈颖" w:date="2024-05-27T16:59:26Z" w:initials="">
    <w:p w14:paraId="1953542C">
      <w:pPr>
        <w:pStyle w:val="17"/>
        <w:rPr>
          <w:rFonts w:hint="default" w:eastAsia="宋体"/>
          <w:lang w:val="en-US" w:eastAsia="zh-CN"/>
        </w:rPr>
      </w:pPr>
      <w:r>
        <w:rPr>
          <w:rFonts w:hint="eastAsia"/>
          <w:lang w:val="en-US" w:eastAsia="zh-CN"/>
        </w:rPr>
        <w:t>投审回复上限为20%。按招文</w:t>
      </w:r>
    </w:p>
  </w:comment>
  <w:comment w:id="24" w:author="陈颖" w:date="2024-08-26T10:43:32Z" w:initials="">
    <w:p w14:paraId="0FC96BCB">
      <w:pPr>
        <w:pStyle w:val="17"/>
        <w:rPr>
          <w:rFonts w:hint="default" w:eastAsia="宋体"/>
          <w:lang w:val="en-US" w:eastAsia="zh-CN"/>
        </w:rPr>
      </w:pPr>
      <w:r>
        <w:rPr>
          <w:rFonts w:hint="eastAsia"/>
          <w:lang w:val="en-US" w:eastAsia="zh-CN"/>
        </w:rPr>
        <w:t>按招文微调</w:t>
      </w:r>
    </w:p>
  </w:comment>
  <w:comment w:id="25" w:author="陈颖" w:date="2024-08-26T10:51:12Z" w:initials="">
    <w:p w14:paraId="5F1E0E12">
      <w:pPr>
        <w:pStyle w:val="17"/>
        <w:rPr>
          <w:rFonts w:hint="default" w:eastAsia="宋体"/>
          <w:lang w:val="en-US" w:eastAsia="zh-CN"/>
        </w:rPr>
      </w:pPr>
      <w:r>
        <w:rPr>
          <w:rFonts w:hint="eastAsia"/>
          <w:lang w:val="en-US" w:eastAsia="zh-CN"/>
        </w:rPr>
        <w:t>按招文</w:t>
      </w:r>
    </w:p>
  </w:comment>
  <w:comment w:id="26" w:author="陈颖" w:date="2023-12-04T16:38:55Z" w:initials="">
    <w:p w14:paraId="78742833">
      <w:pPr>
        <w:pStyle w:val="17"/>
        <w:rPr>
          <w:rFonts w:hint="default" w:eastAsia="宋体"/>
          <w:lang w:val="en-US" w:eastAsia="zh-CN"/>
        </w:rPr>
      </w:pPr>
      <w:r>
        <w:rPr>
          <w:rFonts w:hint="eastAsia"/>
          <w:lang w:val="en-US" w:eastAsia="zh-CN"/>
        </w:rPr>
        <w:t>如招文无约定，则按该约定默认由承包人分包。</w:t>
      </w:r>
    </w:p>
    <w:p w14:paraId="2B0C249E">
      <w:pPr>
        <w:pStyle w:val="17"/>
      </w:pPr>
    </w:p>
  </w:comment>
  <w:comment w:id="27" w:author="陈颖" w:date="2024-08-26T10:57:00Z" w:initials="">
    <w:p w14:paraId="5DD511F4">
      <w:pPr>
        <w:pStyle w:val="17"/>
        <w:rPr>
          <w:rFonts w:hint="default"/>
          <w:lang w:val="en-US"/>
        </w:rPr>
      </w:pPr>
      <w:r>
        <w:rPr>
          <w:rFonts w:hint="eastAsia"/>
          <w:lang w:val="en-US" w:eastAsia="zh-CN"/>
        </w:rPr>
        <w:t>按招文调整11.1条内容</w:t>
      </w:r>
    </w:p>
  </w:comment>
  <w:comment w:id="28" w:author="陈颖" w:date="2023-12-04T16:40:30Z" w:initials="">
    <w:p w14:paraId="5A9F6AD4">
      <w:pPr>
        <w:pStyle w:val="17"/>
        <w:rPr>
          <w:rFonts w:hint="default"/>
          <w:lang w:val="en-US"/>
        </w:rPr>
      </w:pPr>
      <w:r>
        <w:rPr>
          <w:rFonts w:hint="eastAsia" w:ascii="仿宋" w:hAnsi="仿宋" w:eastAsia="仿宋" w:cs="仿宋"/>
          <w:sz w:val="28"/>
          <w:szCs w:val="28"/>
          <w:lang w:val="en-US" w:eastAsia="zh-CN"/>
        </w:rPr>
        <w:t>按招文调整。（</w:t>
      </w:r>
      <w:r>
        <w:rPr>
          <w:rFonts w:hint="eastAsia" w:ascii="仿宋" w:hAnsi="仿宋" w:eastAsia="仿宋" w:cs="仿宋"/>
          <w:sz w:val="28"/>
          <w:szCs w:val="28"/>
        </w:rPr>
        <w:t>珠建市〔2021〕36 号</w:t>
      </w:r>
      <w:r>
        <w:rPr>
          <w:rFonts w:hint="eastAsia" w:ascii="仿宋" w:hAnsi="仿宋" w:eastAsia="仿宋" w:cs="仿宋"/>
          <w:sz w:val="28"/>
          <w:szCs w:val="28"/>
          <w:lang w:val="en-US" w:eastAsia="zh-CN"/>
        </w:rPr>
        <w:t>材料种类含：钢材、工程用砂、碎石、水泥、混凝土及混凝土制品、沥青混凝土、预制混凝土管桩、砂浆、铝合金门窗、电线电缆。）</w:t>
      </w:r>
    </w:p>
  </w:comment>
  <w:comment w:id="29" w:author="陈颖" w:date="2024-05-27T16:58:49Z" w:initials="">
    <w:p w14:paraId="5FA44CD4">
      <w:pPr>
        <w:pStyle w:val="17"/>
        <w:rPr>
          <w:rFonts w:hint="default" w:eastAsia="宋体"/>
          <w:lang w:val="en-US" w:eastAsia="zh-CN"/>
        </w:rPr>
      </w:pPr>
      <w:r>
        <w:rPr>
          <w:rFonts w:hint="eastAsia"/>
          <w:lang w:val="en-US" w:eastAsia="zh-CN"/>
        </w:rPr>
        <w:t>还应明确是否下浮。有项目发函投审，回复可不下浮。但不具普遍性。按招文约定为准。</w:t>
      </w:r>
    </w:p>
  </w:comment>
  <w:comment w:id="30" w:author="陈颖" w:date="2024-05-27T16:58:01Z" w:initials="">
    <w:p w14:paraId="127E2059">
      <w:pPr>
        <w:pStyle w:val="17"/>
        <w:rPr>
          <w:rFonts w:hint="default" w:eastAsia="宋体"/>
          <w:lang w:val="en-US" w:eastAsia="zh-CN"/>
        </w:rPr>
      </w:pPr>
      <w:r>
        <w:rPr>
          <w:rFonts w:hint="eastAsia"/>
          <w:lang w:val="en-US" w:eastAsia="zh-CN"/>
        </w:rPr>
        <w:t>该条为投审要求</w:t>
      </w:r>
    </w:p>
  </w:comment>
  <w:comment w:id="31" w:author="陈颖" w:date="2023-12-04T16:50:22Z" w:initials="">
    <w:p w14:paraId="07CF0035">
      <w:pPr>
        <w:pStyle w:val="17"/>
        <w:rPr>
          <w:rFonts w:hint="default" w:eastAsia="宋体"/>
          <w:lang w:val="en-US" w:eastAsia="zh-CN"/>
        </w:rPr>
      </w:pPr>
      <w:r>
        <w:rPr>
          <w:rFonts w:hint="eastAsia"/>
        </w:rPr>
        <w:t>按招标文件约定</w:t>
      </w:r>
      <w:r>
        <w:rPr>
          <w:rFonts w:hint="eastAsia"/>
          <w:lang w:val="en-US" w:eastAsia="zh-CN"/>
        </w:rPr>
        <w:t>调整，或填写“按招标文件约定执行”</w:t>
      </w:r>
      <w:r>
        <w:rPr>
          <w:rFonts w:hint="eastAsia"/>
        </w:rPr>
        <w:t>。</w:t>
      </w:r>
      <w:r>
        <w:rPr>
          <w:rFonts w:hint="eastAsia"/>
          <w:lang w:val="en-US" w:eastAsia="zh-CN"/>
        </w:rPr>
        <w:t>城帆建议将总承包管理配合费纳入风险范围（例如会有电力迁改专业、苗木迁移等），以招文约定为准。</w:t>
      </w:r>
    </w:p>
    <w:p w14:paraId="6D226732">
      <w:pPr>
        <w:pStyle w:val="17"/>
      </w:pPr>
    </w:p>
  </w:comment>
  <w:comment w:id="32" w:author="陈颖" w:date="2024-08-26T14:17:16Z" w:initials="">
    <w:p w14:paraId="0ECC1AF4">
      <w:pPr>
        <w:pStyle w:val="17"/>
        <w:rPr>
          <w:rFonts w:hint="default" w:eastAsia="宋体"/>
          <w:lang w:val="en-US" w:eastAsia="zh-CN"/>
        </w:rPr>
      </w:pPr>
      <w:r>
        <w:rPr>
          <w:rFonts w:hint="eastAsia"/>
          <w:lang w:val="en-US" w:eastAsia="zh-CN"/>
        </w:rPr>
        <w:t>按招文调整</w:t>
      </w:r>
    </w:p>
  </w:comment>
  <w:comment w:id="33" w:author="陈颖" w:date="2024-08-26T14:16:40Z" w:initials="">
    <w:p w14:paraId="01D346CF">
      <w:pPr>
        <w:pStyle w:val="17"/>
      </w:pPr>
      <w:r>
        <w:rPr>
          <w:rFonts w:hint="eastAsia"/>
          <w:lang w:val="en-US" w:eastAsia="zh-CN"/>
        </w:rPr>
        <w:t>根据招文要求及项目实际删改。</w:t>
      </w:r>
    </w:p>
    <w:p w14:paraId="3A2D0E90">
      <w:pPr>
        <w:pStyle w:val="17"/>
      </w:pPr>
    </w:p>
  </w:comment>
  <w:comment w:id="34" w:author="陈颖" w:date="2023-12-04T16:53:59Z" w:initials="">
    <w:p w14:paraId="57D36048">
      <w:pPr>
        <w:pStyle w:val="17"/>
        <w:rPr>
          <w:rFonts w:hint="default" w:eastAsia="宋体"/>
          <w:lang w:val="en-US" w:eastAsia="zh-CN"/>
        </w:rPr>
      </w:pPr>
      <w:r>
        <w:rPr>
          <w:rFonts w:hint="eastAsia"/>
          <w:lang w:val="en-US" w:eastAsia="zh-CN"/>
        </w:rPr>
        <w:t>总价合同须相应修改，第12.3.4款同。</w:t>
      </w:r>
    </w:p>
    <w:p w14:paraId="0975458F">
      <w:pPr>
        <w:pStyle w:val="17"/>
      </w:pPr>
    </w:p>
  </w:comment>
  <w:comment w:id="35" w:author="陈颖" w:date="2024-08-26T14:34:00Z" w:initials="">
    <w:p w14:paraId="19D937E6">
      <w:pPr>
        <w:pStyle w:val="17"/>
        <w:rPr>
          <w:rFonts w:hint="default" w:eastAsia="宋体"/>
          <w:lang w:val="en-US" w:eastAsia="zh-CN"/>
        </w:rPr>
      </w:pPr>
      <w:r>
        <w:rPr>
          <w:rFonts w:hint="eastAsia"/>
          <w:lang w:val="en-US" w:eastAsia="zh-CN"/>
        </w:rPr>
        <w:t>按招文调整</w:t>
      </w:r>
    </w:p>
  </w:comment>
  <w:comment w:id="36" w:author="陈颖" w:date="2023-12-04T16:55:41Z" w:initials="">
    <w:p w14:paraId="252A591D">
      <w:pPr>
        <w:pStyle w:val="17"/>
      </w:pPr>
      <w:r>
        <w:rPr>
          <w:rFonts w:hint="eastAsia"/>
          <w:lang w:val="en-US" w:eastAsia="zh-CN"/>
        </w:rPr>
        <w:t>斗投审[2022]68号。</w:t>
      </w:r>
    </w:p>
  </w:comment>
  <w:comment w:id="37" w:author="陈颖" w:date="2023-12-04T16:56:39Z" w:initials="">
    <w:p w14:paraId="1DC037E5">
      <w:pPr>
        <w:pStyle w:val="17"/>
        <w:rPr>
          <w:rFonts w:hint="eastAsia"/>
          <w:lang w:eastAsia="zh-CN"/>
        </w:rPr>
      </w:pPr>
      <w:r>
        <w:rPr>
          <w:rFonts w:hint="eastAsia"/>
          <w:lang w:eastAsia="zh-CN"/>
        </w:rPr>
        <w:t>《珠海经济特区规范政府投资建设工程</w:t>
      </w:r>
    </w:p>
    <w:p w14:paraId="442B49F7">
      <w:pPr>
        <w:pStyle w:val="17"/>
      </w:pPr>
      <w:r>
        <w:rPr>
          <w:rFonts w:hint="eastAsia"/>
          <w:lang w:eastAsia="zh-CN"/>
        </w:rPr>
        <w:t>发包与承包行为若干规定》</w:t>
      </w:r>
    </w:p>
  </w:comment>
  <w:comment w:id="38" w:author="陈颖" w:date="2024-08-26T14:38:42Z" w:initials="">
    <w:p w14:paraId="14815078">
      <w:pPr>
        <w:pStyle w:val="17"/>
        <w:rPr>
          <w:rFonts w:hint="default" w:eastAsia="宋体"/>
          <w:lang w:val="en-US" w:eastAsia="zh-CN"/>
        </w:rPr>
      </w:pPr>
      <w:r>
        <w:rPr>
          <w:rFonts w:hint="eastAsia"/>
          <w:lang w:val="en-US" w:eastAsia="zh-CN"/>
        </w:rPr>
        <w:t>按招文，招文无则默认按24个月</w:t>
      </w:r>
    </w:p>
  </w:comment>
  <w:comment w:id="39" w:author="陈颖" w:date="2024-08-26T14:39:55Z" w:initials="">
    <w:p w14:paraId="7B444087">
      <w:pPr>
        <w:pStyle w:val="17"/>
        <w:rPr>
          <w:rFonts w:hint="default" w:eastAsia="宋体"/>
          <w:lang w:val="en-US" w:eastAsia="zh-CN"/>
        </w:rPr>
      </w:pPr>
      <w:r>
        <w:rPr>
          <w:rFonts w:hint="eastAsia"/>
          <w:lang w:val="en-US" w:eastAsia="zh-CN"/>
        </w:rPr>
        <w:t>招文有的需加上</w:t>
      </w:r>
    </w:p>
  </w:comment>
  <w:comment w:id="40" w:author="陈颖" w:date="2023-12-04T16:57:51Z" w:initials="">
    <w:p w14:paraId="765F590E">
      <w:pPr>
        <w:pStyle w:val="17"/>
        <w:rPr>
          <w:rFonts w:hint="eastAsia"/>
          <w:lang w:val="en-US" w:eastAsia="zh-CN"/>
        </w:rPr>
      </w:pPr>
      <w:r>
        <w:rPr>
          <w:rFonts w:hint="eastAsia"/>
          <w:lang w:val="en-US" w:eastAsia="zh-CN"/>
        </w:rPr>
        <w:t>《珠海经济特区规范政府投资建设工程</w:t>
      </w:r>
    </w:p>
    <w:p w14:paraId="2B001850">
      <w:pPr>
        <w:pStyle w:val="17"/>
        <w:rPr>
          <w:rFonts w:hint="eastAsia" w:eastAsia="宋体"/>
          <w:lang w:val="en-US" w:eastAsia="zh-CN"/>
        </w:rPr>
      </w:pPr>
      <w:r>
        <w:rPr>
          <w:rFonts w:hint="eastAsia"/>
          <w:lang w:val="en-US" w:eastAsia="zh-CN"/>
        </w:rPr>
        <w:t>发包与承包行为若干规定》</w:t>
      </w:r>
    </w:p>
    <w:p w14:paraId="7F6116D4">
      <w:pPr>
        <w:pStyle w:val="17"/>
      </w:pPr>
    </w:p>
  </w:comment>
  <w:comment w:id="41" w:author="陈颖" w:date="2023-12-04T16:59:22Z" w:initials="">
    <w:p w14:paraId="7FBE3A8D">
      <w:pPr>
        <w:pStyle w:val="17"/>
        <w:rPr>
          <w:rFonts w:hint="eastAsia"/>
        </w:rPr>
      </w:pPr>
      <w:r>
        <w:rPr>
          <w:rFonts w:hint="eastAsia"/>
          <w:lang w:eastAsia="zh-CN"/>
        </w:rPr>
        <w:t>《</w:t>
      </w:r>
      <w:r>
        <w:rPr>
          <w:rFonts w:hint="eastAsia"/>
        </w:rPr>
        <w:t>珠海经济特区规范政府投资建设工程</w:t>
      </w:r>
    </w:p>
    <w:p w14:paraId="50050C7B">
      <w:pPr>
        <w:pStyle w:val="17"/>
        <w:rPr>
          <w:rFonts w:hint="default" w:eastAsia="宋体"/>
          <w:lang w:val="en-US" w:eastAsia="zh-CN"/>
        </w:rPr>
      </w:pPr>
      <w:r>
        <w:rPr>
          <w:rFonts w:hint="eastAsia"/>
        </w:rPr>
        <w:t>发包与承包行为若干规定</w:t>
      </w:r>
      <w:r>
        <w:rPr>
          <w:rFonts w:hint="eastAsia"/>
          <w:lang w:eastAsia="zh-CN"/>
        </w:rPr>
        <w:t>》</w:t>
      </w:r>
      <w:r>
        <w:rPr>
          <w:rFonts w:hint="eastAsia"/>
          <w:lang w:val="en-US" w:eastAsia="zh-CN"/>
        </w:rPr>
        <w:t>要求试行履约评价。</w:t>
      </w:r>
    </w:p>
    <w:p w14:paraId="38070C15">
      <w:pPr>
        <w:pStyle w:val="17"/>
      </w:pPr>
    </w:p>
  </w:comment>
  <w:comment w:id="42" w:author="陈颖" w:date="2024-05-27T16:22:21Z" w:initials="">
    <w:p w14:paraId="0633773B">
      <w:pPr>
        <w:pStyle w:val="17"/>
        <w:rPr>
          <w:rFonts w:hint="default" w:eastAsia="宋体"/>
          <w:lang w:val="en-US" w:eastAsia="zh-CN"/>
        </w:rPr>
      </w:pPr>
      <w:r>
        <w:rPr>
          <w:rFonts w:hint="eastAsia"/>
          <w:lang w:val="en-US" w:eastAsia="zh-CN"/>
        </w:rPr>
        <w:t>待财政有钱后承包人依然可继续向财局正常申请该笔进度款。</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A80692C" w15:done="0"/>
  <w15:commentEx w15:paraId="16C5187E" w15:done="0"/>
  <w15:commentEx w15:paraId="3CD56899" w15:done="0"/>
  <w15:commentEx w15:paraId="408013E9" w15:done="0"/>
  <w15:commentEx w15:paraId="48CC23C9" w15:done="0"/>
  <w15:commentEx w15:paraId="60BF5753" w15:done="0"/>
  <w15:commentEx w15:paraId="3CD65C67" w15:done="0"/>
  <w15:commentEx w15:paraId="2F140FBF" w15:done="0"/>
  <w15:commentEx w15:paraId="047E6AD6" w15:done="0"/>
  <w15:commentEx w15:paraId="54DC422D" w15:done="0"/>
  <w15:commentEx w15:paraId="0D66368E" w15:done="0"/>
  <w15:commentEx w15:paraId="75EF7983" w15:done="0"/>
  <w15:commentEx w15:paraId="2C494657" w15:done="0"/>
  <w15:commentEx w15:paraId="288F6C69" w15:done="0"/>
  <w15:commentEx w15:paraId="22CD3A61" w15:done="0"/>
  <w15:commentEx w15:paraId="261E7DD1" w15:done="0"/>
  <w15:commentEx w15:paraId="489C5E9D" w15:done="0"/>
  <w15:commentEx w15:paraId="61721916" w15:done="0"/>
  <w15:commentEx w15:paraId="32E66B72" w15:done="0"/>
  <w15:commentEx w15:paraId="71F0401D" w15:done="0"/>
  <w15:commentEx w15:paraId="7F4F0384" w15:done="0"/>
  <w15:commentEx w15:paraId="18D74402" w15:done="0"/>
  <w15:commentEx w15:paraId="50396BE8" w15:done="0"/>
  <w15:commentEx w15:paraId="1953542C" w15:done="0"/>
  <w15:commentEx w15:paraId="0FC96BCB" w15:done="0"/>
  <w15:commentEx w15:paraId="5F1E0E12" w15:done="0"/>
  <w15:commentEx w15:paraId="2B0C249E" w15:done="0"/>
  <w15:commentEx w15:paraId="5DD511F4" w15:done="0"/>
  <w15:commentEx w15:paraId="5A9F6AD4" w15:done="0"/>
  <w15:commentEx w15:paraId="5FA44CD4" w15:done="0"/>
  <w15:commentEx w15:paraId="127E2059" w15:done="0"/>
  <w15:commentEx w15:paraId="6D226732" w15:done="0"/>
  <w15:commentEx w15:paraId="0ECC1AF4" w15:done="0"/>
  <w15:commentEx w15:paraId="3A2D0E90" w15:done="0"/>
  <w15:commentEx w15:paraId="0975458F" w15:done="0"/>
  <w15:commentEx w15:paraId="19D937E6" w15:done="0"/>
  <w15:commentEx w15:paraId="252A591D" w15:done="0"/>
  <w15:commentEx w15:paraId="442B49F7" w15:done="0"/>
  <w15:commentEx w15:paraId="14815078" w15:done="0"/>
  <w15:commentEx w15:paraId="7B444087" w15:done="0"/>
  <w15:commentEx w15:paraId="7F6116D4" w15:done="0"/>
  <w15:commentEx w15:paraId="38070C15" w15:done="0"/>
  <w15:commentEx w15:paraId="0633773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仿宋_GB2312"/>
        <w:sz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199</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199</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仿宋_GB2312"/>
        <w:sz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199</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7"/>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199</w:t>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t xml:space="preserve">第 </w:t>
                          </w:r>
                          <w:r>
                            <w:fldChar w:fldCharType="begin"/>
                          </w:r>
                          <w:r>
                            <w:instrText xml:space="preserve"> PAGE  \* MERGEFORMAT </w:instrText>
                          </w:r>
                          <w:r>
                            <w:fldChar w:fldCharType="separate"/>
                          </w:r>
                          <w:r>
                            <w:t>161</w:t>
                          </w:r>
                          <w:r>
                            <w:fldChar w:fldCharType="end"/>
                          </w:r>
                          <w:r>
                            <w:t xml:space="preserve"> 页 共</w:t>
                          </w:r>
                          <w:r>
                            <w:rPr>
                              <w:rFonts w:hint="eastAsia"/>
                              <w:lang w:val="en-US" w:eastAsia="zh-CN"/>
                            </w:rPr>
                            <w:t>199</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27"/>
                    </w:pPr>
                    <w:r>
                      <w:t xml:space="preserve">第 </w:t>
                    </w:r>
                    <w:r>
                      <w:fldChar w:fldCharType="begin"/>
                    </w:r>
                    <w:r>
                      <w:instrText xml:space="preserve"> PAGE  \* MERGEFORMAT </w:instrText>
                    </w:r>
                    <w:r>
                      <w:fldChar w:fldCharType="separate"/>
                    </w:r>
                    <w:r>
                      <w:t>161</w:t>
                    </w:r>
                    <w:r>
                      <w:fldChar w:fldCharType="end"/>
                    </w:r>
                    <w:r>
                      <w:t xml:space="preserve"> 页 共</w:t>
                    </w:r>
                    <w:r>
                      <w:rPr>
                        <w:rFonts w:hint="eastAsia"/>
                        <w:lang w:val="en-US" w:eastAsia="zh-CN"/>
                      </w:rPr>
                      <w:t>199</w:t>
                    </w:r>
                    <w:r>
                      <w:t>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t xml:space="preserve">第 </w:t>
                          </w:r>
                          <w:r>
                            <w:fldChar w:fldCharType="begin"/>
                          </w:r>
                          <w:r>
                            <w:instrText xml:space="preserve"> PAGE  \* MERGEFORMAT </w:instrText>
                          </w:r>
                          <w:r>
                            <w:fldChar w:fldCharType="separate"/>
                          </w:r>
                          <w:r>
                            <w:t>9</w:t>
                          </w:r>
                          <w:r>
                            <w:fldChar w:fldCharType="end"/>
                          </w:r>
                          <w:r>
                            <w:t xml:space="preserve"> 页 共 </w:t>
                          </w:r>
                          <w:r>
                            <w:rPr>
                              <w:rFonts w:hint="eastAsia"/>
                              <w:lang w:val="en-US" w:eastAsia="zh-CN"/>
                            </w:rPr>
                            <w:t>199</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27"/>
                    </w:pPr>
                    <w:r>
                      <w:t xml:space="preserve">第 </w:t>
                    </w:r>
                    <w:r>
                      <w:fldChar w:fldCharType="begin"/>
                    </w:r>
                    <w:r>
                      <w:instrText xml:space="preserve"> PAGE  \* MERGEFORMAT </w:instrText>
                    </w:r>
                    <w:r>
                      <w:fldChar w:fldCharType="separate"/>
                    </w:r>
                    <w:r>
                      <w:t>9</w:t>
                    </w:r>
                    <w:r>
                      <w:fldChar w:fldCharType="end"/>
                    </w:r>
                    <w:r>
                      <w:t xml:space="preserve"> 页 共 </w:t>
                    </w:r>
                    <w:r>
                      <w:rPr>
                        <w:rFonts w:hint="eastAsia"/>
                        <w:lang w:val="en-US" w:eastAsia="zh-CN"/>
                      </w:rPr>
                      <w:t>199</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EFB96AB"/>
    <w:multiLevelType w:val="singleLevel"/>
    <w:tmpl w:val="0EFB96AB"/>
    <w:lvl w:ilvl="0" w:tentative="0">
      <w:start w:val="1"/>
      <w:numFmt w:val="decimal"/>
      <w:suff w:val="nothing"/>
      <w:lvlText w:val="（%1）"/>
      <w:lvlJc w:val="left"/>
    </w:lvl>
  </w:abstractNum>
  <w:abstractNum w:abstractNumId="2">
    <w:nsid w:val="158E67A7"/>
    <w:multiLevelType w:val="singleLevel"/>
    <w:tmpl w:val="158E67A7"/>
    <w:lvl w:ilvl="0" w:tentative="0">
      <w:start w:val="1"/>
      <w:numFmt w:val="decimal"/>
      <w:suff w:val="nothing"/>
      <w:lvlText w:val="（%1）"/>
      <w:lvlJc w:val="left"/>
    </w:lvl>
  </w:abstractNum>
  <w:abstractNum w:abstractNumId="3">
    <w:nsid w:val="1E42A5A6"/>
    <w:multiLevelType w:val="singleLevel"/>
    <w:tmpl w:val="1E42A5A6"/>
    <w:lvl w:ilvl="0" w:tentative="0">
      <w:start w:val="1"/>
      <w:numFmt w:val="decimal"/>
      <w:suff w:val="nothing"/>
      <w:lvlText w:val="（%1）"/>
      <w:lvlJc w:val="left"/>
    </w:lvl>
  </w:abstractNum>
  <w:abstractNum w:abstractNumId="4">
    <w:nsid w:val="4C0EC3D6"/>
    <w:multiLevelType w:val="singleLevel"/>
    <w:tmpl w:val="4C0EC3D6"/>
    <w:lvl w:ilvl="0" w:tentative="0">
      <w:start w:val="4"/>
      <w:numFmt w:val="chineseCounting"/>
      <w:suff w:val="nothing"/>
      <w:lvlText w:val="%1、"/>
      <w:lvlJc w:val="left"/>
      <w:rPr>
        <w:rFonts w:hint="eastAsia"/>
      </w:rPr>
    </w:lvl>
  </w:abstractNum>
  <w:abstractNum w:abstractNumId="5">
    <w:nsid w:val="6168D11F"/>
    <w:multiLevelType w:val="singleLevel"/>
    <w:tmpl w:val="6168D11F"/>
    <w:lvl w:ilvl="0" w:tentative="0">
      <w:start w:val="3"/>
      <w:numFmt w:val="decimal"/>
      <w:suff w:val="nothing"/>
      <w:lvlText w:val="（%1）"/>
      <w:lvlJc w:val="left"/>
    </w:lvl>
  </w:abstractNum>
  <w:abstractNum w:abstractNumId="6">
    <w:nsid w:val="62591A18"/>
    <w:multiLevelType w:val="singleLevel"/>
    <w:tmpl w:val="62591A18"/>
    <w:lvl w:ilvl="0" w:tentative="0">
      <w:start w:val="1"/>
      <w:numFmt w:val="chineseCounting"/>
      <w:suff w:val="nothing"/>
      <w:lvlText w:val="%1、"/>
      <w:lvlJc w:val="left"/>
    </w:lvl>
  </w:abstractNum>
  <w:abstractNum w:abstractNumId="7">
    <w:nsid w:val="6E060106"/>
    <w:multiLevelType w:val="singleLevel"/>
    <w:tmpl w:val="6E060106"/>
    <w:lvl w:ilvl="0" w:tentative="0">
      <w:start w:val="1"/>
      <w:numFmt w:val="decimal"/>
      <w:suff w:val="nothing"/>
      <w:lvlText w:val="（%1）"/>
      <w:lvlJc w:val="left"/>
    </w:lvl>
  </w:abstractNum>
  <w:abstractNum w:abstractNumId="8">
    <w:nsid w:val="71F6DF1A"/>
    <w:multiLevelType w:val="singleLevel"/>
    <w:tmpl w:val="71F6DF1A"/>
    <w:lvl w:ilvl="0" w:tentative="0">
      <w:start w:val="1"/>
      <w:numFmt w:val="decimal"/>
      <w:suff w:val="nothing"/>
      <w:lvlText w:val="（%1）"/>
      <w:lvlJc w:val="left"/>
    </w:lvl>
  </w:abstractNum>
  <w:abstractNum w:abstractNumId="9">
    <w:nsid w:val="7F9B101E"/>
    <w:multiLevelType w:val="singleLevel"/>
    <w:tmpl w:val="7F9B101E"/>
    <w:lvl w:ilvl="0" w:tentative="0">
      <w:start w:val="1"/>
      <w:numFmt w:val="decimal"/>
      <w:suff w:val="nothing"/>
      <w:lvlText w:val="（%1）"/>
      <w:lvlJc w:val="left"/>
    </w:lvl>
  </w:abstractNum>
  <w:num w:numId="1">
    <w:abstractNumId w:val="5"/>
  </w:num>
  <w:num w:numId="2">
    <w:abstractNumId w:val="0"/>
  </w:num>
  <w:num w:numId="3">
    <w:abstractNumId w:val="8"/>
  </w:num>
  <w:num w:numId="4">
    <w:abstractNumId w:val="2"/>
  </w:num>
  <w:num w:numId="5">
    <w:abstractNumId w:val="7"/>
  </w:num>
  <w:num w:numId="6">
    <w:abstractNumId w:val="3"/>
  </w:num>
  <w:num w:numId="7">
    <w:abstractNumId w:val="1"/>
  </w:num>
  <w:num w:numId="8">
    <w:abstractNumId w:val="9"/>
  </w:num>
  <w:num w:numId="9">
    <w:abstractNumId w:val="4"/>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颖">
    <w15:presenceInfo w15:providerId="WPS Office" w15:userId="5960464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jZDY0YTMzNjZkM2RkYzQ4MGEwMDRmYWI3YzAzZjkifQ=="/>
  </w:docVars>
  <w:rsids>
    <w:rsidRoot w:val="00172A27"/>
    <w:rsid w:val="00013188"/>
    <w:rsid w:val="00013FA2"/>
    <w:rsid w:val="00036119"/>
    <w:rsid w:val="00045AAA"/>
    <w:rsid w:val="00053414"/>
    <w:rsid w:val="000800C8"/>
    <w:rsid w:val="001465F6"/>
    <w:rsid w:val="00172A27"/>
    <w:rsid w:val="002013C5"/>
    <w:rsid w:val="00277606"/>
    <w:rsid w:val="00277E2B"/>
    <w:rsid w:val="00282DDD"/>
    <w:rsid w:val="003776C7"/>
    <w:rsid w:val="00380335"/>
    <w:rsid w:val="00382F72"/>
    <w:rsid w:val="003A01EC"/>
    <w:rsid w:val="003B0149"/>
    <w:rsid w:val="003B7159"/>
    <w:rsid w:val="004457DF"/>
    <w:rsid w:val="004500A1"/>
    <w:rsid w:val="00497382"/>
    <w:rsid w:val="004A39B6"/>
    <w:rsid w:val="004C55A1"/>
    <w:rsid w:val="004E7FDC"/>
    <w:rsid w:val="00503D48"/>
    <w:rsid w:val="00514634"/>
    <w:rsid w:val="005228D6"/>
    <w:rsid w:val="00532F30"/>
    <w:rsid w:val="00535FCD"/>
    <w:rsid w:val="00541351"/>
    <w:rsid w:val="00547412"/>
    <w:rsid w:val="005B5EA5"/>
    <w:rsid w:val="005E1CDA"/>
    <w:rsid w:val="005F015E"/>
    <w:rsid w:val="005F62AA"/>
    <w:rsid w:val="005F6B59"/>
    <w:rsid w:val="00601D63"/>
    <w:rsid w:val="00615E63"/>
    <w:rsid w:val="00644754"/>
    <w:rsid w:val="00657AE6"/>
    <w:rsid w:val="00664C32"/>
    <w:rsid w:val="006762D5"/>
    <w:rsid w:val="0067789D"/>
    <w:rsid w:val="00684B14"/>
    <w:rsid w:val="006B4275"/>
    <w:rsid w:val="006C1007"/>
    <w:rsid w:val="00710B31"/>
    <w:rsid w:val="00715126"/>
    <w:rsid w:val="007178DF"/>
    <w:rsid w:val="00726D9A"/>
    <w:rsid w:val="00734A47"/>
    <w:rsid w:val="00744467"/>
    <w:rsid w:val="00754232"/>
    <w:rsid w:val="00775FB0"/>
    <w:rsid w:val="007861AF"/>
    <w:rsid w:val="007A0FD6"/>
    <w:rsid w:val="007D20E9"/>
    <w:rsid w:val="007D2522"/>
    <w:rsid w:val="00835247"/>
    <w:rsid w:val="008404EF"/>
    <w:rsid w:val="0088787E"/>
    <w:rsid w:val="008B7835"/>
    <w:rsid w:val="008C1993"/>
    <w:rsid w:val="008D280C"/>
    <w:rsid w:val="008E348A"/>
    <w:rsid w:val="008F0BD7"/>
    <w:rsid w:val="008F3C89"/>
    <w:rsid w:val="00915B92"/>
    <w:rsid w:val="00941B80"/>
    <w:rsid w:val="00952D32"/>
    <w:rsid w:val="00960906"/>
    <w:rsid w:val="009B5148"/>
    <w:rsid w:val="009D39AB"/>
    <w:rsid w:val="009D4445"/>
    <w:rsid w:val="009D5971"/>
    <w:rsid w:val="009D6C77"/>
    <w:rsid w:val="009D7928"/>
    <w:rsid w:val="00A03AF8"/>
    <w:rsid w:val="00A2189B"/>
    <w:rsid w:val="00A360EF"/>
    <w:rsid w:val="00A46B07"/>
    <w:rsid w:val="00A5041E"/>
    <w:rsid w:val="00A55768"/>
    <w:rsid w:val="00A73956"/>
    <w:rsid w:val="00A87C7A"/>
    <w:rsid w:val="00AC28CA"/>
    <w:rsid w:val="00AD1573"/>
    <w:rsid w:val="00AE0D7A"/>
    <w:rsid w:val="00AE5E56"/>
    <w:rsid w:val="00B018DA"/>
    <w:rsid w:val="00B02A0B"/>
    <w:rsid w:val="00B24148"/>
    <w:rsid w:val="00B2710E"/>
    <w:rsid w:val="00B334A3"/>
    <w:rsid w:val="00B80518"/>
    <w:rsid w:val="00B932F5"/>
    <w:rsid w:val="00BE608D"/>
    <w:rsid w:val="00C83D2E"/>
    <w:rsid w:val="00CB1137"/>
    <w:rsid w:val="00CF2A91"/>
    <w:rsid w:val="00D0428D"/>
    <w:rsid w:val="00D21899"/>
    <w:rsid w:val="00D21A69"/>
    <w:rsid w:val="00D22F6B"/>
    <w:rsid w:val="00D274ED"/>
    <w:rsid w:val="00D4681C"/>
    <w:rsid w:val="00D72AF2"/>
    <w:rsid w:val="00D9476F"/>
    <w:rsid w:val="00D94FBE"/>
    <w:rsid w:val="00DA22F4"/>
    <w:rsid w:val="00DA775D"/>
    <w:rsid w:val="00DB202D"/>
    <w:rsid w:val="00DC5BA6"/>
    <w:rsid w:val="00E326F3"/>
    <w:rsid w:val="00EB6F8F"/>
    <w:rsid w:val="00EC63D4"/>
    <w:rsid w:val="00F026C8"/>
    <w:rsid w:val="00F0630C"/>
    <w:rsid w:val="00F32C35"/>
    <w:rsid w:val="00F5684C"/>
    <w:rsid w:val="00FA1B8F"/>
    <w:rsid w:val="00FB75C5"/>
    <w:rsid w:val="00FC7D7E"/>
    <w:rsid w:val="01017FB5"/>
    <w:rsid w:val="012C2FF8"/>
    <w:rsid w:val="012F220B"/>
    <w:rsid w:val="014745F5"/>
    <w:rsid w:val="014D6DB0"/>
    <w:rsid w:val="016A1E58"/>
    <w:rsid w:val="0179697A"/>
    <w:rsid w:val="017B65FA"/>
    <w:rsid w:val="018B6894"/>
    <w:rsid w:val="019C4253"/>
    <w:rsid w:val="01C247F0"/>
    <w:rsid w:val="01C57576"/>
    <w:rsid w:val="01CC50FF"/>
    <w:rsid w:val="01D27D2E"/>
    <w:rsid w:val="01E34571"/>
    <w:rsid w:val="01F01E3C"/>
    <w:rsid w:val="01FC3F07"/>
    <w:rsid w:val="01FF500B"/>
    <w:rsid w:val="020F7181"/>
    <w:rsid w:val="02140D77"/>
    <w:rsid w:val="0216542B"/>
    <w:rsid w:val="02282A6C"/>
    <w:rsid w:val="022A2F1B"/>
    <w:rsid w:val="023B5784"/>
    <w:rsid w:val="024263C3"/>
    <w:rsid w:val="025868F7"/>
    <w:rsid w:val="02646578"/>
    <w:rsid w:val="02727ED8"/>
    <w:rsid w:val="027976AC"/>
    <w:rsid w:val="027E29A5"/>
    <w:rsid w:val="02906142"/>
    <w:rsid w:val="029F2ED9"/>
    <w:rsid w:val="02A17044"/>
    <w:rsid w:val="02A237F7"/>
    <w:rsid w:val="02A926DE"/>
    <w:rsid w:val="02A969ED"/>
    <w:rsid w:val="02AA6CEC"/>
    <w:rsid w:val="02C975A1"/>
    <w:rsid w:val="02D03356"/>
    <w:rsid w:val="02D60E35"/>
    <w:rsid w:val="030342BE"/>
    <w:rsid w:val="032356B1"/>
    <w:rsid w:val="03434883"/>
    <w:rsid w:val="038D2B62"/>
    <w:rsid w:val="03B84257"/>
    <w:rsid w:val="03D21FD2"/>
    <w:rsid w:val="03DE066F"/>
    <w:rsid w:val="03DF252E"/>
    <w:rsid w:val="03E43571"/>
    <w:rsid w:val="03E8777D"/>
    <w:rsid w:val="03ED3E80"/>
    <w:rsid w:val="04207B52"/>
    <w:rsid w:val="04350254"/>
    <w:rsid w:val="046C21D0"/>
    <w:rsid w:val="0498560A"/>
    <w:rsid w:val="049F5EA2"/>
    <w:rsid w:val="04E44FF1"/>
    <w:rsid w:val="04E54AA7"/>
    <w:rsid w:val="04ED1825"/>
    <w:rsid w:val="051672B7"/>
    <w:rsid w:val="051A045C"/>
    <w:rsid w:val="053E6BD4"/>
    <w:rsid w:val="05500244"/>
    <w:rsid w:val="055479EA"/>
    <w:rsid w:val="056B42F1"/>
    <w:rsid w:val="056C4AC6"/>
    <w:rsid w:val="058610C3"/>
    <w:rsid w:val="058F45C8"/>
    <w:rsid w:val="05B04048"/>
    <w:rsid w:val="05B66CEF"/>
    <w:rsid w:val="05ED13C7"/>
    <w:rsid w:val="05F2584F"/>
    <w:rsid w:val="05FE3860"/>
    <w:rsid w:val="060473AC"/>
    <w:rsid w:val="06057057"/>
    <w:rsid w:val="061C535F"/>
    <w:rsid w:val="062112BF"/>
    <w:rsid w:val="06342771"/>
    <w:rsid w:val="06530D6C"/>
    <w:rsid w:val="06BE2DB1"/>
    <w:rsid w:val="06BE5E9C"/>
    <w:rsid w:val="06D35EAC"/>
    <w:rsid w:val="06F253F2"/>
    <w:rsid w:val="07411AFD"/>
    <w:rsid w:val="074A19B1"/>
    <w:rsid w:val="074E358D"/>
    <w:rsid w:val="07521F93"/>
    <w:rsid w:val="07537A15"/>
    <w:rsid w:val="076C287C"/>
    <w:rsid w:val="078758E5"/>
    <w:rsid w:val="079257DF"/>
    <w:rsid w:val="07A2185A"/>
    <w:rsid w:val="07B51C8C"/>
    <w:rsid w:val="07B81938"/>
    <w:rsid w:val="07BD1643"/>
    <w:rsid w:val="07CB4714"/>
    <w:rsid w:val="07CD605A"/>
    <w:rsid w:val="07CF155D"/>
    <w:rsid w:val="07CF2B05"/>
    <w:rsid w:val="07F26C18"/>
    <w:rsid w:val="07FA56B4"/>
    <w:rsid w:val="07FD78E8"/>
    <w:rsid w:val="081D4EDF"/>
    <w:rsid w:val="082A0972"/>
    <w:rsid w:val="0837350B"/>
    <w:rsid w:val="085B49C4"/>
    <w:rsid w:val="08B73A59"/>
    <w:rsid w:val="08C50B9C"/>
    <w:rsid w:val="0904195A"/>
    <w:rsid w:val="090C3F9D"/>
    <w:rsid w:val="091005E4"/>
    <w:rsid w:val="09321376"/>
    <w:rsid w:val="0935372F"/>
    <w:rsid w:val="094523C3"/>
    <w:rsid w:val="0959797C"/>
    <w:rsid w:val="099E2C10"/>
    <w:rsid w:val="09B84770"/>
    <w:rsid w:val="09C25210"/>
    <w:rsid w:val="09C32C91"/>
    <w:rsid w:val="09D67994"/>
    <w:rsid w:val="09E7414B"/>
    <w:rsid w:val="09E92ED1"/>
    <w:rsid w:val="09EA0953"/>
    <w:rsid w:val="09EB517F"/>
    <w:rsid w:val="0A012606"/>
    <w:rsid w:val="0A08741C"/>
    <w:rsid w:val="0A1341A8"/>
    <w:rsid w:val="0A324399"/>
    <w:rsid w:val="0A393F55"/>
    <w:rsid w:val="0A941FC3"/>
    <w:rsid w:val="0A9835B2"/>
    <w:rsid w:val="0A9919F0"/>
    <w:rsid w:val="0A9D3C79"/>
    <w:rsid w:val="0AB74823"/>
    <w:rsid w:val="0AE07239"/>
    <w:rsid w:val="0B043A1F"/>
    <w:rsid w:val="0B390F56"/>
    <w:rsid w:val="0B460AB5"/>
    <w:rsid w:val="0B4D695F"/>
    <w:rsid w:val="0B5965AB"/>
    <w:rsid w:val="0B6D0DE6"/>
    <w:rsid w:val="0B8F3202"/>
    <w:rsid w:val="0BAE0942"/>
    <w:rsid w:val="0BC414DD"/>
    <w:rsid w:val="0BE4550D"/>
    <w:rsid w:val="0C082ECB"/>
    <w:rsid w:val="0C304E97"/>
    <w:rsid w:val="0C375F99"/>
    <w:rsid w:val="0C5002E0"/>
    <w:rsid w:val="0CA84FD3"/>
    <w:rsid w:val="0CED551D"/>
    <w:rsid w:val="0D29243C"/>
    <w:rsid w:val="0D37299C"/>
    <w:rsid w:val="0D4635E1"/>
    <w:rsid w:val="0D5A05B1"/>
    <w:rsid w:val="0D68630B"/>
    <w:rsid w:val="0D6C2793"/>
    <w:rsid w:val="0D80030A"/>
    <w:rsid w:val="0D9229D2"/>
    <w:rsid w:val="0D9B5860"/>
    <w:rsid w:val="0DA1776A"/>
    <w:rsid w:val="0DA306EE"/>
    <w:rsid w:val="0DAF4501"/>
    <w:rsid w:val="0DB051F4"/>
    <w:rsid w:val="0DC51F28"/>
    <w:rsid w:val="0DD856C5"/>
    <w:rsid w:val="0E054405"/>
    <w:rsid w:val="0E611DA6"/>
    <w:rsid w:val="0E627828"/>
    <w:rsid w:val="0E79309B"/>
    <w:rsid w:val="0E7D3C55"/>
    <w:rsid w:val="0EB053A8"/>
    <w:rsid w:val="0EB672B2"/>
    <w:rsid w:val="0EB80AF2"/>
    <w:rsid w:val="0EB93B06"/>
    <w:rsid w:val="0EC32D44"/>
    <w:rsid w:val="0ED85F90"/>
    <w:rsid w:val="0EE90ADB"/>
    <w:rsid w:val="0EF44B98"/>
    <w:rsid w:val="0EFF5B0D"/>
    <w:rsid w:val="0F0B66F8"/>
    <w:rsid w:val="0F1550CD"/>
    <w:rsid w:val="0F216961"/>
    <w:rsid w:val="0F2A667D"/>
    <w:rsid w:val="0F347B80"/>
    <w:rsid w:val="0F6E6A60"/>
    <w:rsid w:val="0F7D59F6"/>
    <w:rsid w:val="0F963C89"/>
    <w:rsid w:val="0FA12732"/>
    <w:rsid w:val="0FA17C1C"/>
    <w:rsid w:val="0FAB51FB"/>
    <w:rsid w:val="0FAF6DB3"/>
    <w:rsid w:val="0FE01203"/>
    <w:rsid w:val="0FE4530F"/>
    <w:rsid w:val="0FE77623"/>
    <w:rsid w:val="0FF319EA"/>
    <w:rsid w:val="0FFC1B47"/>
    <w:rsid w:val="101B45FA"/>
    <w:rsid w:val="10273C90"/>
    <w:rsid w:val="103508F0"/>
    <w:rsid w:val="10410C10"/>
    <w:rsid w:val="10517053"/>
    <w:rsid w:val="106E2E48"/>
    <w:rsid w:val="106F4084"/>
    <w:rsid w:val="107142CE"/>
    <w:rsid w:val="10834E0C"/>
    <w:rsid w:val="10866637"/>
    <w:rsid w:val="10923340"/>
    <w:rsid w:val="10950A41"/>
    <w:rsid w:val="10B10371"/>
    <w:rsid w:val="10D33DA9"/>
    <w:rsid w:val="10D727AF"/>
    <w:rsid w:val="112A47B8"/>
    <w:rsid w:val="112B2ADE"/>
    <w:rsid w:val="1137604C"/>
    <w:rsid w:val="11383BD2"/>
    <w:rsid w:val="113E1C9A"/>
    <w:rsid w:val="114875EB"/>
    <w:rsid w:val="114A4DC5"/>
    <w:rsid w:val="115455FC"/>
    <w:rsid w:val="11560AFF"/>
    <w:rsid w:val="11626611"/>
    <w:rsid w:val="1168209E"/>
    <w:rsid w:val="11790E3E"/>
    <w:rsid w:val="117C0D3F"/>
    <w:rsid w:val="117F5552"/>
    <w:rsid w:val="119809EB"/>
    <w:rsid w:val="11A245C9"/>
    <w:rsid w:val="11C62BBB"/>
    <w:rsid w:val="11ED22F7"/>
    <w:rsid w:val="11FD2592"/>
    <w:rsid w:val="12065420"/>
    <w:rsid w:val="120C4DAA"/>
    <w:rsid w:val="12162001"/>
    <w:rsid w:val="123D6595"/>
    <w:rsid w:val="1253551F"/>
    <w:rsid w:val="125360FB"/>
    <w:rsid w:val="126F3010"/>
    <w:rsid w:val="1270704D"/>
    <w:rsid w:val="128D65FD"/>
    <w:rsid w:val="129B1196"/>
    <w:rsid w:val="12AC0400"/>
    <w:rsid w:val="12BA2945"/>
    <w:rsid w:val="12E9584C"/>
    <w:rsid w:val="12F02E1F"/>
    <w:rsid w:val="130030B9"/>
    <w:rsid w:val="13021E3F"/>
    <w:rsid w:val="13150772"/>
    <w:rsid w:val="13411924"/>
    <w:rsid w:val="1346162F"/>
    <w:rsid w:val="13486D30"/>
    <w:rsid w:val="13603E47"/>
    <w:rsid w:val="13673D62"/>
    <w:rsid w:val="13787880"/>
    <w:rsid w:val="137D3D07"/>
    <w:rsid w:val="139C67BB"/>
    <w:rsid w:val="13B12EDD"/>
    <w:rsid w:val="13C540FC"/>
    <w:rsid w:val="13F97E08"/>
    <w:rsid w:val="141E5A8F"/>
    <w:rsid w:val="143D6344"/>
    <w:rsid w:val="144C437D"/>
    <w:rsid w:val="147817F9"/>
    <w:rsid w:val="14B95C8D"/>
    <w:rsid w:val="14ED2C64"/>
    <w:rsid w:val="150B04CC"/>
    <w:rsid w:val="150F6117"/>
    <w:rsid w:val="151472A1"/>
    <w:rsid w:val="151B24AF"/>
    <w:rsid w:val="152635DF"/>
    <w:rsid w:val="152D5C4C"/>
    <w:rsid w:val="153664D5"/>
    <w:rsid w:val="15392EEB"/>
    <w:rsid w:val="15624E21"/>
    <w:rsid w:val="158562DB"/>
    <w:rsid w:val="159F387F"/>
    <w:rsid w:val="15A77EB0"/>
    <w:rsid w:val="15AA0A99"/>
    <w:rsid w:val="15AB327F"/>
    <w:rsid w:val="15BE1C25"/>
    <w:rsid w:val="15EC04AB"/>
    <w:rsid w:val="15F36A82"/>
    <w:rsid w:val="1623745E"/>
    <w:rsid w:val="16300E7B"/>
    <w:rsid w:val="16444AA8"/>
    <w:rsid w:val="165556AF"/>
    <w:rsid w:val="16682C50"/>
    <w:rsid w:val="167408EA"/>
    <w:rsid w:val="167F55F9"/>
    <w:rsid w:val="168E458F"/>
    <w:rsid w:val="16C005E1"/>
    <w:rsid w:val="16E77AF5"/>
    <w:rsid w:val="16EA1425"/>
    <w:rsid w:val="16EC68C6"/>
    <w:rsid w:val="16FF49AE"/>
    <w:rsid w:val="172D0A16"/>
    <w:rsid w:val="1763366E"/>
    <w:rsid w:val="17650D6F"/>
    <w:rsid w:val="176C4574"/>
    <w:rsid w:val="179B1249"/>
    <w:rsid w:val="17A2584E"/>
    <w:rsid w:val="17C763B0"/>
    <w:rsid w:val="17D9680D"/>
    <w:rsid w:val="17DB6CAC"/>
    <w:rsid w:val="17DF0A39"/>
    <w:rsid w:val="17E106B9"/>
    <w:rsid w:val="17E7085F"/>
    <w:rsid w:val="17F756BE"/>
    <w:rsid w:val="180B4D80"/>
    <w:rsid w:val="18232427"/>
    <w:rsid w:val="184503DD"/>
    <w:rsid w:val="187917FF"/>
    <w:rsid w:val="18862FA9"/>
    <w:rsid w:val="18930409"/>
    <w:rsid w:val="18A638F3"/>
    <w:rsid w:val="18AC6399"/>
    <w:rsid w:val="18BA6E55"/>
    <w:rsid w:val="18BC274A"/>
    <w:rsid w:val="18D05390"/>
    <w:rsid w:val="18DB79D7"/>
    <w:rsid w:val="1906629D"/>
    <w:rsid w:val="192432CE"/>
    <w:rsid w:val="197A1548"/>
    <w:rsid w:val="19892FF3"/>
    <w:rsid w:val="19AF21F1"/>
    <w:rsid w:val="1A065B68"/>
    <w:rsid w:val="1A087354"/>
    <w:rsid w:val="1A0C35CC"/>
    <w:rsid w:val="1A156BF2"/>
    <w:rsid w:val="1A16195D"/>
    <w:rsid w:val="1A1C7FE3"/>
    <w:rsid w:val="1A3E7139"/>
    <w:rsid w:val="1A7811CD"/>
    <w:rsid w:val="1A7B3880"/>
    <w:rsid w:val="1A841F91"/>
    <w:rsid w:val="1A8D1BE2"/>
    <w:rsid w:val="1AAD2043"/>
    <w:rsid w:val="1AAE1FE4"/>
    <w:rsid w:val="1AB17B30"/>
    <w:rsid w:val="1AB20C49"/>
    <w:rsid w:val="1AB66DD6"/>
    <w:rsid w:val="1ACC44E0"/>
    <w:rsid w:val="1ACD0F46"/>
    <w:rsid w:val="1AD86198"/>
    <w:rsid w:val="1ADD2620"/>
    <w:rsid w:val="1AEE3BBF"/>
    <w:rsid w:val="1AF42245"/>
    <w:rsid w:val="1AF5354A"/>
    <w:rsid w:val="1AFD2B54"/>
    <w:rsid w:val="1B337FA3"/>
    <w:rsid w:val="1B375D24"/>
    <w:rsid w:val="1B384517"/>
    <w:rsid w:val="1B3C4704"/>
    <w:rsid w:val="1B4545CD"/>
    <w:rsid w:val="1B5A12DF"/>
    <w:rsid w:val="1B6F7C69"/>
    <w:rsid w:val="1B72296C"/>
    <w:rsid w:val="1B746C0A"/>
    <w:rsid w:val="1B895FBB"/>
    <w:rsid w:val="1B8E687C"/>
    <w:rsid w:val="1B920AA3"/>
    <w:rsid w:val="1B9D5A92"/>
    <w:rsid w:val="1BB80A5F"/>
    <w:rsid w:val="1BCC26F1"/>
    <w:rsid w:val="1BE91858"/>
    <w:rsid w:val="1C0E0C26"/>
    <w:rsid w:val="1C1E42B1"/>
    <w:rsid w:val="1C430BC8"/>
    <w:rsid w:val="1C51262E"/>
    <w:rsid w:val="1C851B86"/>
    <w:rsid w:val="1CAA791B"/>
    <w:rsid w:val="1CAC2557"/>
    <w:rsid w:val="1CD949E4"/>
    <w:rsid w:val="1CDF0AEB"/>
    <w:rsid w:val="1CDF3181"/>
    <w:rsid w:val="1CE85477"/>
    <w:rsid w:val="1CE871FD"/>
    <w:rsid w:val="1CF3778C"/>
    <w:rsid w:val="1D1174A6"/>
    <w:rsid w:val="1D2C0BEB"/>
    <w:rsid w:val="1D5A48E4"/>
    <w:rsid w:val="1D8529A3"/>
    <w:rsid w:val="1D8B6A06"/>
    <w:rsid w:val="1D9C4001"/>
    <w:rsid w:val="1DA9537D"/>
    <w:rsid w:val="1DB67DD9"/>
    <w:rsid w:val="1DE21613"/>
    <w:rsid w:val="1DE37A6F"/>
    <w:rsid w:val="1DED5EBC"/>
    <w:rsid w:val="1DED79A4"/>
    <w:rsid w:val="1E1046E0"/>
    <w:rsid w:val="1E141FF5"/>
    <w:rsid w:val="1E1E7279"/>
    <w:rsid w:val="1E325F1A"/>
    <w:rsid w:val="1E4F41C5"/>
    <w:rsid w:val="1E5209CD"/>
    <w:rsid w:val="1E564A83"/>
    <w:rsid w:val="1E5D6D5E"/>
    <w:rsid w:val="1E6C3868"/>
    <w:rsid w:val="1E8F4FAF"/>
    <w:rsid w:val="1EA72655"/>
    <w:rsid w:val="1ECB4E14"/>
    <w:rsid w:val="1ED878EA"/>
    <w:rsid w:val="1EDD63B3"/>
    <w:rsid w:val="1EF765D2"/>
    <w:rsid w:val="1F5D2B6F"/>
    <w:rsid w:val="1F6D323E"/>
    <w:rsid w:val="1FB81599"/>
    <w:rsid w:val="1FD326A9"/>
    <w:rsid w:val="1FDB2A52"/>
    <w:rsid w:val="20041C4C"/>
    <w:rsid w:val="20112F2C"/>
    <w:rsid w:val="20144881"/>
    <w:rsid w:val="20174E36"/>
    <w:rsid w:val="20215745"/>
    <w:rsid w:val="203560E5"/>
    <w:rsid w:val="204B2347"/>
    <w:rsid w:val="20894E5E"/>
    <w:rsid w:val="20BC7B42"/>
    <w:rsid w:val="20C50451"/>
    <w:rsid w:val="20D32FEA"/>
    <w:rsid w:val="20D40A6C"/>
    <w:rsid w:val="20DC1AF1"/>
    <w:rsid w:val="20E9212A"/>
    <w:rsid w:val="20EC288F"/>
    <w:rsid w:val="2108256D"/>
    <w:rsid w:val="213074E5"/>
    <w:rsid w:val="213A4368"/>
    <w:rsid w:val="215779C0"/>
    <w:rsid w:val="21655299"/>
    <w:rsid w:val="216935A6"/>
    <w:rsid w:val="21924322"/>
    <w:rsid w:val="219E0135"/>
    <w:rsid w:val="21A03638"/>
    <w:rsid w:val="21A65541"/>
    <w:rsid w:val="21AC099C"/>
    <w:rsid w:val="21B34857"/>
    <w:rsid w:val="21CB5781"/>
    <w:rsid w:val="21DD569B"/>
    <w:rsid w:val="21F27BBF"/>
    <w:rsid w:val="220855E6"/>
    <w:rsid w:val="220C0769"/>
    <w:rsid w:val="22166AFA"/>
    <w:rsid w:val="221C0A03"/>
    <w:rsid w:val="22492B53"/>
    <w:rsid w:val="225E628A"/>
    <w:rsid w:val="226A1E07"/>
    <w:rsid w:val="226E339A"/>
    <w:rsid w:val="227B42A0"/>
    <w:rsid w:val="22B06AD0"/>
    <w:rsid w:val="22C81DAE"/>
    <w:rsid w:val="22D43A35"/>
    <w:rsid w:val="22F72050"/>
    <w:rsid w:val="230A13E2"/>
    <w:rsid w:val="232F75C6"/>
    <w:rsid w:val="233D435E"/>
    <w:rsid w:val="2364421D"/>
    <w:rsid w:val="2372576B"/>
    <w:rsid w:val="23732F4D"/>
    <w:rsid w:val="23835740"/>
    <w:rsid w:val="23912ED9"/>
    <w:rsid w:val="23990287"/>
    <w:rsid w:val="239A6C76"/>
    <w:rsid w:val="23B119CA"/>
    <w:rsid w:val="23DA03E7"/>
    <w:rsid w:val="23E869F5"/>
    <w:rsid w:val="240D4995"/>
    <w:rsid w:val="242023D2"/>
    <w:rsid w:val="243A15C4"/>
    <w:rsid w:val="243D50DA"/>
    <w:rsid w:val="24400708"/>
    <w:rsid w:val="24710ED7"/>
    <w:rsid w:val="24745527"/>
    <w:rsid w:val="24A424E2"/>
    <w:rsid w:val="24B970CD"/>
    <w:rsid w:val="24EB531E"/>
    <w:rsid w:val="25040957"/>
    <w:rsid w:val="2507273C"/>
    <w:rsid w:val="251E601B"/>
    <w:rsid w:val="25207D76"/>
    <w:rsid w:val="25357D1C"/>
    <w:rsid w:val="256003DB"/>
    <w:rsid w:val="25675F6C"/>
    <w:rsid w:val="257A718B"/>
    <w:rsid w:val="25E52FB7"/>
    <w:rsid w:val="25E91B85"/>
    <w:rsid w:val="25F90921"/>
    <w:rsid w:val="25FC0BA2"/>
    <w:rsid w:val="269C0011"/>
    <w:rsid w:val="26A22471"/>
    <w:rsid w:val="26B07208"/>
    <w:rsid w:val="26B72B05"/>
    <w:rsid w:val="26C26DD6"/>
    <w:rsid w:val="26D74EC9"/>
    <w:rsid w:val="26E85164"/>
    <w:rsid w:val="26E95941"/>
    <w:rsid w:val="26F15A73"/>
    <w:rsid w:val="26F75FB5"/>
    <w:rsid w:val="270E213B"/>
    <w:rsid w:val="27424579"/>
    <w:rsid w:val="274A75E2"/>
    <w:rsid w:val="274C4E88"/>
    <w:rsid w:val="274C7086"/>
    <w:rsid w:val="275863BD"/>
    <w:rsid w:val="27AC2923"/>
    <w:rsid w:val="27B63D5E"/>
    <w:rsid w:val="27D4566D"/>
    <w:rsid w:val="27D9705A"/>
    <w:rsid w:val="27E81A77"/>
    <w:rsid w:val="27F4659B"/>
    <w:rsid w:val="27FF01AF"/>
    <w:rsid w:val="281100C9"/>
    <w:rsid w:val="28215D92"/>
    <w:rsid w:val="284D000C"/>
    <w:rsid w:val="28677802"/>
    <w:rsid w:val="28821682"/>
    <w:rsid w:val="28D24CA3"/>
    <w:rsid w:val="28D269A9"/>
    <w:rsid w:val="28DC0A97"/>
    <w:rsid w:val="28E64C29"/>
    <w:rsid w:val="28E85058"/>
    <w:rsid w:val="28E91907"/>
    <w:rsid w:val="29036758"/>
    <w:rsid w:val="2907515E"/>
    <w:rsid w:val="29124127"/>
    <w:rsid w:val="2937372F"/>
    <w:rsid w:val="296266CE"/>
    <w:rsid w:val="298F7800"/>
    <w:rsid w:val="299172C0"/>
    <w:rsid w:val="29A34FDC"/>
    <w:rsid w:val="29AE4672"/>
    <w:rsid w:val="29BB2683"/>
    <w:rsid w:val="29CD16A4"/>
    <w:rsid w:val="2A011C4F"/>
    <w:rsid w:val="2A1B7225"/>
    <w:rsid w:val="2A2542B1"/>
    <w:rsid w:val="2A2A14FD"/>
    <w:rsid w:val="2A2A61BA"/>
    <w:rsid w:val="2A391AC2"/>
    <w:rsid w:val="2A4E4BE7"/>
    <w:rsid w:val="2A4F2540"/>
    <w:rsid w:val="2A575D85"/>
    <w:rsid w:val="2A5B3589"/>
    <w:rsid w:val="2A681DFE"/>
    <w:rsid w:val="2A6E59AA"/>
    <w:rsid w:val="2A8320CC"/>
    <w:rsid w:val="2A916E63"/>
    <w:rsid w:val="2AB53BA0"/>
    <w:rsid w:val="2AB61621"/>
    <w:rsid w:val="2AC63E3A"/>
    <w:rsid w:val="2ACC7D55"/>
    <w:rsid w:val="2AD256CE"/>
    <w:rsid w:val="2ADB055C"/>
    <w:rsid w:val="2AE62171"/>
    <w:rsid w:val="2AEA2D75"/>
    <w:rsid w:val="2AF15546"/>
    <w:rsid w:val="2AF7036B"/>
    <w:rsid w:val="2B0C45AE"/>
    <w:rsid w:val="2B0D70AC"/>
    <w:rsid w:val="2B107731"/>
    <w:rsid w:val="2B1151B3"/>
    <w:rsid w:val="2B121227"/>
    <w:rsid w:val="2B62753C"/>
    <w:rsid w:val="2B6739C3"/>
    <w:rsid w:val="2B6C58CD"/>
    <w:rsid w:val="2BA97081"/>
    <w:rsid w:val="2BAF763B"/>
    <w:rsid w:val="2BBE3105"/>
    <w:rsid w:val="2BCD6BEB"/>
    <w:rsid w:val="2BDE4907"/>
    <w:rsid w:val="2BE95417"/>
    <w:rsid w:val="2BF92F32"/>
    <w:rsid w:val="2BFB1CB9"/>
    <w:rsid w:val="2C33400B"/>
    <w:rsid w:val="2C357514"/>
    <w:rsid w:val="2C3F36A7"/>
    <w:rsid w:val="2C426A03"/>
    <w:rsid w:val="2C5722C7"/>
    <w:rsid w:val="2C5867CF"/>
    <w:rsid w:val="2C5C51D5"/>
    <w:rsid w:val="2C6126A4"/>
    <w:rsid w:val="2C6F63F4"/>
    <w:rsid w:val="2C99503A"/>
    <w:rsid w:val="2CAE3E19"/>
    <w:rsid w:val="2CCF5514"/>
    <w:rsid w:val="2CD11E59"/>
    <w:rsid w:val="2CD22C15"/>
    <w:rsid w:val="2CDC0FA6"/>
    <w:rsid w:val="2CF47AFF"/>
    <w:rsid w:val="2CFE606D"/>
    <w:rsid w:val="2D3527FA"/>
    <w:rsid w:val="2D684517"/>
    <w:rsid w:val="2D6E1B68"/>
    <w:rsid w:val="2D836CF1"/>
    <w:rsid w:val="2D961A5A"/>
    <w:rsid w:val="2DA11FE9"/>
    <w:rsid w:val="2DA27A6B"/>
    <w:rsid w:val="2DA56D03"/>
    <w:rsid w:val="2DAB6076"/>
    <w:rsid w:val="2DB6177C"/>
    <w:rsid w:val="2DEB1164"/>
    <w:rsid w:val="2DF11CE4"/>
    <w:rsid w:val="2E055591"/>
    <w:rsid w:val="2E1F613B"/>
    <w:rsid w:val="2E2B414C"/>
    <w:rsid w:val="2E4E00D9"/>
    <w:rsid w:val="2E5E5C1F"/>
    <w:rsid w:val="2E67652F"/>
    <w:rsid w:val="2E720143"/>
    <w:rsid w:val="2E7B3E0C"/>
    <w:rsid w:val="2EAF4725"/>
    <w:rsid w:val="2EB5661C"/>
    <w:rsid w:val="2EE203F7"/>
    <w:rsid w:val="2F01747B"/>
    <w:rsid w:val="2F1B7668"/>
    <w:rsid w:val="2F1F7C39"/>
    <w:rsid w:val="2F324CFE"/>
    <w:rsid w:val="2F3D7387"/>
    <w:rsid w:val="2F4B2025"/>
    <w:rsid w:val="2F5042AE"/>
    <w:rsid w:val="2F660650"/>
    <w:rsid w:val="2F6C3E34"/>
    <w:rsid w:val="2F6E12E0"/>
    <w:rsid w:val="2F7C05F5"/>
    <w:rsid w:val="2F7F157A"/>
    <w:rsid w:val="2F814A7D"/>
    <w:rsid w:val="2F87550B"/>
    <w:rsid w:val="2FA362B7"/>
    <w:rsid w:val="2FA6143A"/>
    <w:rsid w:val="2FA966F3"/>
    <w:rsid w:val="2FC313CB"/>
    <w:rsid w:val="2FC94E71"/>
    <w:rsid w:val="2FD23583"/>
    <w:rsid w:val="2FD704F4"/>
    <w:rsid w:val="30190F42"/>
    <w:rsid w:val="30232088"/>
    <w:rsid w:val="302A7494"/>
    <w:rsid w:val="303C51B0"/>
    <w:rsid w:val="304238DF"/>
    <w:rsid w:val="30464661"/>
    <w:rsid w:val="305A2B5D"/>
    <w:rsid w:val="307511DE"/>
    <w:rsid w:val="307C6049"/>
    <w:rsid w:val="308B07B3"/>
    <w:rsid w:val="30925BBF"/>
    <w:rsid w:val="309532C1"/>
    <w:rsid w:val="30AE74B4"/>
    <w:rsid w:val="30E5022C"/>
    <w:rsid w:val="30FB3B01"/>
    <w:rsid w:val="30FF3071"/>
    <w:rsid w:val="310927FC"/>
    <w:rsid w:val="310C2006"/>
    <w:rsid w:val="31312713"/>
    <w:rsid w:val="313877B7"/>
    <w:rsid w:val="313C4D53"/>
    <w:rsid w:val="313D6058"/>
    <w:rsid w:val="313F5B59"/>
    <w:rsid w:val="31413279"/>
    <w:rsid w:val="31414A5E"/>
    <w:rsid w:val="31653999"/>
    <w:rsid w:val="318254C8"/>
    <w:rsid w:val="319711CE"/>
    <w:rsid w:val="31E651EC"/>
    <w:rsid w:val="31FA3E8C"/>
    <w:rsid w:val="323C0179"/>
    <w:rsid w:val="324C713E"/>
    <w:rsid w:val="3278255C"/>
    <w:rsid w:val="32A6050E"/>
    <w:rsid w:val="32A81A27"/>
    <w:rsid w:val="32C61FBA"/>
    <w:rsid w:val="32D2276B"/>
    <w:rsid w:val="32D912FC"/>
    <w:rsid w:val="33160E52"/>
    <w:rsid w:val="334B746D"/>
    <w:rsid w:val="335A2DA3"/>
    <w:rsid w:val="335D3AD4"/>
    <w:rsid w:val="33621875"/>
    <w:rsid w:val="33957414"/>
    <w:rsid w:val="33BF5BA7"/>
    <w:rsid w:val="33D00590"/>
    <w:rsid w:val="33F3014A"/>
    <w:rsid w:val="33F65FA3"/>
    <w:rsid w:val="340E0074"/>
    <w:rsid w:val="340F1379"/>
    <w:rsid w:val="341B4CF0"/>
    <w:rsid w:val="34401B48"/>
    <w:rsid w:val="34415BD4"/>
    <w:rsid w:val="344D7FB4"/>
    <w:rsid w:val="346045FB"/>
    <w:rsid w:val="347C0482"/>
    <w:rsid w:val="34995A5A"/>
    <w:rsid w:val="34AE217C"/>
    <w:rsid w:val="34CF212A"/>
    <w:rsid w:val="34D46B38"/>
    <w:rsid w:val="34DF294B"/>
    <w:rsid w:val="34E003CD"/>
    <w:rsid w:val="34FD3F32"/>
    <w:rsid w:val="35121EA0"/>
    <w:rsid w:val="353C158C"/>
    <w:rsid w:val="3572793B"/>
    <w:rsid w:val="35747E49"/>
    <w:rsid w:val="357566C2"/>
    <w:rsid w:val="35AC461D"/>
    <w:rsid w:val="35BF42A3"/>
    <w:rsid w:val="35C55791"/>
    <w:rsid w:val="35CA42CA"/>
    <w:rsid w:val="35FF6626"/>
    <w:rsid w:val="36052A8B"/>
    <w:rsid w:val="360949B7"/>
    <w:rsid w:val="360B4637"/>
    <w:rsid w:val="360F1001"/>
    <w:rsid w:val="36347E29"/>
    <w:rsid w:val="363B2A6E"/>
    <w:rsid w:val="36407A12"/>
    <w:rsid w:val="36437EDE"/>
    <w:rsid w:val="364A0B96"/>
    <w:rsid w:val="36576CB4"/>
    <w:rsid w:val="36676F4F"/>
    <w:rsid w:val="36751AE8"/>
    <w:rsid w:val="368C145B"/>
    <w:rsid w:val="36933296"/>
    <w:rsid w:val="36962733"/>
    <w:rsid w:val="36A15E2F"/>
    <w:rsid w:val="36B315CD"/>
    <w:rsid w:val="370B7A5D"/>
    <w:rsid w:val="37134E69"/>
    <w:rsid w:val="371B50A8"/>
    <w:rsid w:val="37201A1A"/>
    <w:rsid w:val="375C1438"/>
    <w:rsid w:val="37683353"/>
    <w:rsid w:val="376E3EBA"/>
    <w:rsid w:val="377918F4"/>
    <w:rsid w:val="379E2A51"/>
    <w:rsid w:val="37AD17E4"/>
    <w:rsid w:val="37B2089B"/>
    <w:rsid w:val="37C377D2"/>
    <w:rsid w:val="37C75880"/>
    <w:rsid w:val="37CB0D94"/>
    <w:rsid w:val="37D1071F"/>
    <w:rsid w:val="380C771C"/>
    <w:rsid w:val="38185555"/>
    <w:rsid w:val="381D540E"/>
    <w:rsid w:val="382F0AB9"/>
    <w:rsid w:val="38466DDC"/>
    <w:rsid w:val="384A35BB"/>
    <w:rsid w:val="38501B19"/>
    <w:rsid w:val="38693DD6"/>
    <w:rsid w:val="38706043"/>
    <w:rsid w:val="387E661F"/>
    <w:rsid w:val="389B6A57"/>
    <w:rsid w:val="38AF0A2B"/>
    <w:rsid w:val="38DE6E16"/>
    <w:rsid w:val="392A7A57"/>
    <w:rsid w:val="395B0226"/>
    <w:rsid w:val="395E3DBA"/>
    <w:rsid w:val="3970497F"/>
    <w:rsid w:val="39793059"/>
    <w:rsid w:val="39AE76CA"/>
    <w:rsid w:val="39B849D9"/>
    <w:rsid w:val="39DC11C8"/>
    <w:rsid w:val="39E13D03"/>
    <w:rsid w:val="39F374A0"/>
    <w:rsid w:val="3A3804F5"/>
    <w:rsid w:val="3A3E409C"/>
    <w:rsid w:val="3A6B080B"/>
    <w:rsid w:val="3A7C3B81"/>
    <w:rsid w:val="3A8B25EB"/>
    <w:rsid w:val="3A8E189D"/>
    <w:rsid w:val="3AA81BFF"/>
    <w:rsid w:val="3AC6527A"/>
    <w:rsid w:val="3ACE5F0A"/>
    <w:rsid w:val="3ADA165A"/>
    <w:rsid w:val="3AE74257"/>
    <w:rsid w:val="3B0E0EF1"/>
    <w:rsid w:val="3B173D7F"/>
    <w:rsid w:val="3B437CBC"/>
    <w:rsid w:val="3B54462F"/>
    <w:rsid w:val="3B5F4A95"/>
    <w:rsid w:val="3B7905A1"/>
    <w:rsid w:val="3B965952"/>
    <w:rsid w:val="3B9B1DDA"/>
    <w:rsid w:val="3BAB4794"/>
    <w:rsid w:val="3BEE2461"/>
    <w:rsid w:val="3BEE771A"/>
    <w:rsid w:val="3BFB0F64"/>
    <w:rsid w:val="3C0C4085"/>
    <w:rsid w:val="3C10781A"/>
    <w:rsid w:val="3C11529C"/>
    <w:rsid w:val="3C263F3D"/>
    <w:rsid w:val="3C2D1349"/>
    <w:rsid w:val="3C331096"/>
    <w:rsid w:val="3C3E7E1E"/>
    <w:rsid w:val="3C3F3DDC"/>
    <w:rsid w:val="3C593492"/>
    <w:rsid w:val="3C5955CE"/>
    <w:rsid w:val="3C5D4096"/>
    <w:rsid w:val="3C604901"/>
    <w:rsid w:val="3CC571DC"/>
    <w:rsid w:val="3CDD34A3"/>
    <w:rsid w:val="3CDF318A"/>
    <w:rsid w:val="3CE66579"/>
    <w:rsid w:val="3CEB34A5"/>
    <w:rsid w:val="3CF13155"/>
    <w:rsid w:val="3D0E6439"/>
    <w:rsid w:val="3D1612C7"/>
    <w:rsid w:val="3D390582"/>
    <w:rsid w:val="3D652CDB"/>
    <w:rsid w:val="3D677DCC"/>
    <w:rsid w:val="3D872B10"/>
    <w:rsid w:val="3D941B95"/>
    <w:rsid w:val="3DA63606"/>
    <w:rsid w:val="3DAC17A8"/>
    <w:rsid w:val="3DAD4CBD"/>
    <w:rsid w:val="3DBD002F"/>
    <w:rsid w:val="3DC36E61"/>
    <w:rsid w:val="3DCE171C"/>
    <w:rsid w:val="3DEC0025"/>
    <w:rsid w:val="3DF53A56"/>
    <w:rsid w:val="3E1D02B1"/>
    <w:rsid w:val="3E1E206C"/>
    <w:rsid w:val="3E362DE8"/>
    <w:rsid w:val="3E422FB2"/>
    <w:rsid w:val="3E4619B8"/>
    <w:rsid w:val="3E47743A"/>
    <w:rsid w:val="3E4C1343"/>
    <w:rsid w:val="3E6469EA"/>
    <w:rsid w:val="3E7A611F"/>
    <w:rsid w:val="3E803513"/>
    <w:rsid w:val="3E8911A8"/>
    <w:rsid w:val="3E9165B5"/>
    <w:rsid w:val="3E917B9F"/>
    <w:rsid w:val="3EF44FD4"/>
    <w:rsid w:val="3EFA2761"/>
    <w:rsid w:val="3F01604F"/>
    <w:rsid w:val="3F3A5749"/>
    <w:rsid w:val="3F415466"/>
    <w:rsid w:val="3F965E62"/>
    <w:rsid w:val="3F9B4224"/>
    <w:rsid w:val="3FB21F0F"/>
    <w:rsid w:val="3FCD053B"/>
    <w:rsid w:val="3FFD3288"/>
    <w:rsid w:val="400B001F"/>
    <w:rsid w:val="40431AC9"/>
    <w:rsid w:val="404A74F8"/>
    <w:rsid w:val="4051566D"/>
    <w:rsid w:val="405D45A6"/>
    <w:rsid w:val="4065369D"/>
    <w:rsid w:val="40772F52"/>
    <w:rsid w:val="40830A72"/>
    <w:rsid w:val="409758C8"/>
    <w:rsid w:val="40CA29DC"/>
    <w:rsid w:val="40FD3BAA"/>
    <w:rsid w:val="41034D34"/>
    <w:rsid w:val="411A4E32"/>
    <w:rsid w:val="411C36E0"/>
    <w:rsid w:val="41207275"/>
    <w:rsid w:val="4124244B"/>
    <w:rsid w:val="412D1459"/>
    <w:rsid w:val="41465248"/>
    <w:rsid w:val="415D25CB"/>
    <w:rsid w:val="4180433F"/>
    <w:rsid w:val="418926BE"/>
    <w:rsid w:val="419C2B5E"/>
    <w:rsid w:val="41AF64D2"/>
    <w:rsid w:val="41B427C8"/>
    <w:rsid w:val="41DF121F"/>
    <w:rsid w:val="41E52C3E"/>
    <w:rsid w:val="41F10240"/>
    <w:rsid w:val="420C3392"/>
    <w:rsid w:val="42134C1E"/>
    <w:rsid w:val="425659E6"/>
    <w:rsid w:val="42683702"/>
    <w:rsid w:val="42714011"/>
    <w:rsid w:val="42745483"/>
    <w:rsid w:val="42A54D71"/>
    <w:rsid w:val="42BC0C0E"/>
    <w:rsid w:val="42BE778D"/>
    <w:rsid w:val="42D504B3"/>
    <w:rsid w:val="42DB23BC"/>
    <w:rsid w:val="42DF44CB"/>
    <w:rsid w:val="42F332E6"/>
    <w:rsid w:val="432931D8"/>
    <w:rsid w:val="433C4848"/>
    <w:rsid w:val="43452976"/>
    <w:rsid w:val="436854A3"/>
    <w:rsid w:val="437A718B"/>
    <w:rsid w:val="437F2ECA"/>
    <w:rsid w:val="43962AEF"/>
    <w:rsid w:val="439E377F"/>
    <w:rsid w:val="439E7EFB"/>
    <w:rsid w:val="43D65C7E"/>
    <w:rsid w:val="43DC3263"/>
    <w:rsid w:val="43EE0F7F"/>
    <w:rsid w:val="440978CF"/>
    <w:rsid w:val="440E72B6"/>
    <w:rsid w:val="440F27B9"/>
    <w:rsid w:val="446C50D1"/>
    <w:rsid w:val="44B923C5"/>
    <w:rsid w:val="44C11310"/>
    <w:rsid w:val="44C23253"/>
    <w:rsid w:val="44F617B2"/>
    <w:rsid w:val="44FB6B85"/>
    <w:rsid w:val="45030AC7"/>
    <w:rsid w:val="45061A4C"/>
    <w:rsid w:val="454930C5"/>
    <w:rsid w:val="45574CCE"/>
    <w:rsid w:val="45636562"/>
    <w:rsid w:val="456E5112"/>
    <w:rsid w:val="45845B9E"/>
    <w:rsid w:val="4589755E"/>
    <w:rsid w:val="458D3152"/>
    <w:rsid w:val="45A06EE8"/>
    <w:rsid w:val="45BA6F71"/>
    <w:rsid w:val="45C40C91"/>
    <w:rsid w:val="45D47D16"/>
    <w:rsid w:val="45DC428E"/>
    <w:rsid w:val="45DF172F"/>
    <w:rsid w:val="45E22D36"/>
    <w:rsid w:val="45E76E64"/>
    <w:rsid w:val="45E87E40"/>
    <w:rsid w:val="45EE4C8C"/>
    <w:rsid w:val="46015167"/>
    <w:rsid w:val="460D47FD"/>
    <w:rsid w:val="46122C07"/>
    <w:rsid w:val="46255440"/>
    <w:rsid w:val="46295518"/>
    <w:rsid w:val="46302433"/>
    <w:rsid w:val="46446ED5"/>
    <w:rsid w:val="46473722"/>
    <w:rsid w:val="465D0B36"/>
    <w:rsid w:val="467D03B6"/>
    <w:rsid w:val="46817E56"/>
    <w:rsid w:val="46A017ED"/>
    <w:rsid w:val="46B34F8B"/>
    <w:rsid w:val="46CF5584"/>
    <w:rsid w:val="46EB2722"/>
    <w:rsid w:val="46ED3E6B"/>
    <w:rsid w:val="46F103F7"/>
    <w:rsid w:val="46FC6BAD"/>
    <w:rsid w:val="47171207"/>
    <w:rsid w:val="4728624E"/>
    <w:rsid w:val="4759319A"/>
    <w:rsid w:val="478559A8"/>
    <w:rsid w:val="47A01390"/>
    <w:rsid w:val="47A46C43"/>
    <w:rsid w:val="47AA14A8"/>
    <w:rsid w:val="47B72C60"/>
    <w:rsid w:val="47BB79BB"/>
    <w:rsid w:val="47E82028"/>
    <w:rsid w:val="47E82E09"/>
    <w:rsid w:val="47FC1AAA"/>
    <w:rsid w:val="48281F72"/>
    <w:rsid w:val="4842699B"/>
    <w:rsid w:val="484D05AF"/>
    <w:rsid w:val="485324B9"/>
    <w:rsid w:val="486758D6"/>
    <w:rsid w:val="48700764"/>
    <w:rsid w:val="48732AB8"/>
    <w:rsid w:val="487813F3"/>
    <w:rsid w:val="487B7928"/>
    <w:rsid w:val="48C301EE"/>
    <w:rsid w:val="48C9597A"/>
    <w:rsid w:val="48F03829"/>
    <w:rsid w:val="49011C96"/>
    <w:rsid w:val="49145950"/>
    <w:rsid w:val="4972708D"/>
    <w:rsid w:val="49822BAA"/>
    <w:rsid w:val="498D3AB3"/>
    <w:rsid w:val="4992251E"/>
    <w:rsid w:val="49965FC8"/>
    <w:rsid w:val="49E0468E"/>
    <w:rsid w:val="49EA24B0"/>
    <w:rsid w:val="49F8207E"/>
    <w:rsid w:val="4A0A0505"/>
    <w:rsid w:val="4A205F2C"/>
    <w:rsid w:val="4A2E5034"/>
    <w:rsid w:val="4A79544B"/>
    <w:rsid w:val="4A8F075E"/>
    <w:rsid w:val="4ACE168F"/>
    <w:rsid w:val="4AD337D1"/>
    <w:rsid w:val="4ADF590D"/>
    <w:rsid w:val="4AE74670"/>
    <w:rsid w:val="4AE86478"/>
    <w:rsid w:val="4AE87EF3"/>
    <w:rsid w:val="4B080428"/>
    <w:rsid w:val="4B1474C8"/>
    <w:rsid w:val="4B3002E7"/>
    <w:rsid w:val="4B33401B"/>
    <w:rsid w:val="4B3734F6"/>
    <w:rsid w:val="4B907B73"/>
    <w:rsid w:val="4BBF643C"/>
    <w:rsid w:val="4BD4478D"/>
    <w:rsid w:val="4BDA77F7"/>
    <w:rsid w:val="4BED3F1E"/>
    <w:rsid w:val="4BF9234D"/>
    <w:rsid w:val="4C1A156A"/>
    <w:rsid w:val="4C1C11C2"/>
    <w:rsid w:val="4C217BCF"/>
    <w:rsid w:val="4C282A7E"/>
    <w:rsid w:val="4C3658FF"/>
    <w:rsid w:val="4C4423AE"/>
    <w:rsid w:val="4C5948D2"/>
    <w:rsid w:val="4C660364"/>
    <w:rsid w:val="4CB848EB"/>
    <w:rsid w:val="4CCC7BFB"/>
    <w:rsid w:val="4D166E07"/>
    <w:rsid w:val="4D3245B5"/>
    <w:rsid w:val="4D463C5A"/>
    <w:rsid w:val="4D47109A"/>
    <w:rsid w:val="4D4D41F4"/>
    <w:rsid w:val="4D5A1EF6"/>
    <w:rsid w:val="4D5E41B7"/>
    <w:rsid w:val="4D610C84"/>
    <w:rsid w:val="4D6F6618"/>
    <w:rsid w:val="4D8C0147"/>
    <w:rsid w:val="4DA22AAA"/>
    <w:rsid w:val="4DC8252A"/>
    <w:rsid w:val="4DCA5A2D"/>
    <w:rsid w:val="4DD827C4"/>
    <w:rsid w:val="4DE85BD2"/>
    <w:rsid w:val="4DFF0486"/>
    <w:rsid w:val="4E10291E"/>
    <w:rsid w:val="4E1E76B5"/>
    <w:rsid w:val="4E20643C"/>
    <w:rsid w:val="4E260345"/>
    <w:rsid w:val="4E3C5739"/>
    <w:rsid w:val="4E4A2BB6"/>
    <w:rsid w:val="4E4E63C7"/>
    <w:rsid w:val="4E5C5E7A"/>
    <w:rsid w:val="4E5E618D"/>
    <w:rsid w:val="4E873862"/>
    <w:rsid w:val="4E9E6D0A"/>
    <w:rsid w:val="4EBD4962"/>
    <w:rsid w:val="4ECD1DD8"/>
    <w:rsid w:val="4EF032E7"/>
    <w:rsid w:val="4F0B18BC"/>
    <w:rsid w:val="4F132193"/>
    <w:rsid w:val="4F1D6D27"/>
    <w:rsid w:val="4F4C2D30"/>
    <w:rsid w:val="4F693DE7"/>
    <w:rsid w:val="4F7505C2"/>
    <w:rsid w:val="4F7E749D"/>
    <w:rsid w:val="4F891FDB"/>
    <w:rsid w:val="4F925019"/>
    <w:rsid w:val="4FAC1446"/>
    <w:rsid w:val="4FC15B68"/>
    <w:rsid w:val="4FC50CEB"/>
    <w:rsid w:val="4FCF44D8"/>
    <w:rsid w:val="4FE373A1"/>
    <w:rsid w:val="4FE56F0D"/>
    <w:rsid w:val="4FEE1EAF"/>
    <w:rsid w:val="50042B0C"/>
    <w:rsid w:val="50277C11"/>
    <w:rsid w:val="502F664C"/>
    <w:rsid w:val="50484B47"/>
    <w:rsid w:val="505605DA"/>
    <w:rsid w:val="507B7BE4"/>
    <w:rsid w:val="507F7220"/>
    <w:rsid w:val="508D6535"/>
    <w:rsid w:val="509748C6"/>
    <w:rsid w:val="50992FE1"/>
    <w:rsid w:val="50A53CF8"/>
    <w:rsid w:val="50B13272"/>
    <w:rsid w:val="50B22EF2"/>
    <w:rsid w:val="50E0053E"/>
    <w:rsid w:val="50FE08F3"/>
    <w:rsid w:val="51023F76"/>
    <w:rsid w:val="510A6434"/>
    <w:rsid w:val="515A0CCC"/>
    <w:rsid w:val="516C5BA3"/>
    <w:rsid w:val="519D1BF6"/>
    <w:rsid w:val="51C252AD"/>
    <w:rsid w:val="51C67537"/>
    <w:rsid w:val="51D90E1E"/>
    <w:rsid w:val="51FF1700"/>
    <w:rsid w:val="52370EFF"/>
    <w:rsid w:val="524C7F2E"/>
    <w:rsid w:val="524F3C18"/>
    <w:rsid w:val="5277277A"/>
    <w:rsid w:val="52B9284D"/>
    <w:rsid w:val="52B93647"/>
    <w:rsid w:val="52E9059A"/>
    <w:rsid w:val="52F912D1"/>
    <w:rsid w:val="531639E1"/>
    <w:rsid w:val="5328717E"/>
    <w:rsid w:val="5333722C"/>
    <w:rsid w:val="5350703E"/>
    <w:rsid w:val="53671572"/>
    <w:rsid w:val="536C7C6B"/>
    <w:rsid w:val="537B5903"/>
    <w:rsid w:val="537C6C08"/>
    <w:rsid w:val="538F45A4"/>
    <w:rsid w:val="539A2935"/>
    <w:rsid w:val="539E58B0"/>
    <w:rsid w:val="53B9336D"/>
    <w:rsid w:val="53E45333"/>
    <w:rsid w:val="53EE229E"/>
    <w:rsid w:val="542F2EC5"/>
    <w:rsid w:val="546126FE"/>
    <w:rsid w:val="54656B86"/>
    <w:rsid w:val="546F7495"/>
    <w:rsid w:val="548E4BFA"/>
    <w:rsid w:val="54BE2A98"/>
    <w:rsid w:val="54DF51CB"/>
    <w:rsid w:val="54F04B78"/>
    <w:rsid w:val="551E0533"/>
    <w:rsid w:val="5547508C"/>
    <w:rsid w:val="55582ACA"/>
    <w:rsid w:val="555B6342"/>
    <w:rsid w:val="55630BD3"/>
    <w:rsid w:val="55636A15"/>
    <w:rsid w:val="556B0632"/>
    <w:rsid w:val="5571253B"/>
    <w:rsid w:val="55776044"/>
    <w:rsid w:val="55953073"/>
    <w:rsid w:val="55B442A9"/>
    <w:rsid w:val="55B577AC"/>
    <w:rsid w:val="55CC094F"/>
    <w:rsid w:val="55E53818"/>
    <w:rsid w:val="56064793"/>
    <w:rsid w:val="562D336D"/>
    <w:rsid w:val="564F1F29"/>
    <w:rsid w:val="566D421B"/>
    <w:rsid w:val="5675736D"/>
    <w:rsid w:val="56A75872"/>
    <w:rsid w:val="56A95ABB"/>
    <w:rsid w:val="56C874F0"/>
    <w:rsid w:val="56CC4D76"/>
    <w:rsid w:val="56EB02CC"/>
    <w:rsid w:val="571915F2"/>
    <w:rsid w:val="57222D48"/>
    <w:rsid w:val="57243206"/>
    <w:rsid w:val="57346D6D"/>
    <w:rsid w:val="57347C1D"/>
    <w:rsid w:val="573D5668"/>
    <w:rsid w:val="573F1504"/>
    <w:rsid w:val="574746C0"/>
    <w:rsid w:val="574A1DC1"/>
    <w:rsid w:val="57524C4F"/>
    <w:rsid w:val="576531A3"/>
    <w:rsid w:val="57817D1D"/>
    <w:rsid w:val="57B579E1"/>
    <w:rsid w:val="57C16588"/>
    <w:rsid w:val="57F13854"/>
    <w:rsid w:val="57F170D7"/>
    <w:rsid w:val="57F6575D"/>
    <w:rsid w:val="57F77895"/>
    <w:rsid w:val="581D6EE2"/>
    <w:rsid w:val="583E773A"/>
    <w:rsid w:val="584868F5"/>
    <w:rsid w:val="585659C1"/>
    <w:rsid w:val="585A40F7"/>
    <w:rsid w:val="587916C1"/>
    <w:rsid w:val="587E693B"/>
    <w:rsid w:val="58AF620D"/>
    <w:rsid w:val="58B06210"/>
    <w:rsid w:val="58BB2023"/>
    <w:rsid w:val="5905782F"/>
    <w:rsid w:val="59506C93"/>
    <w:rsid w:val="595C1928"/>
    <w:rsid w:val="5969563F"/>
    <w:rsid w:val="59957788"/>
    <w:rsid w:val="59C764C1"/>
    <w:rsid w:val="59CA695D"/>
    <w:rsid w:val="5A2921FA"/>
    <w:rsid w:val="5A3B5997"/>
    <w:rsid w:val="5A3C3419"/>
    <w:rsid w:val="5A517B3B"/>
    <w:rsid w:val="5A5233BE"/>
    <w:rsid w:val="5A6B251C"/>
    <w:rsid w:val="5A6D19E9"/>
    <w:rsid w:val="5A7F2CEA"/>
    <w:rsid w:val="5A9E21B8"/>
    <w:rsid w:val="5AA90A22"/>
    <w:rsid w:val="5AB011D9"/>
    <w:rsid w:val="5AC5714E"/>
    <w:rsid w:val="5AD22DBF"/>
    <w:rsid w:val="5ADD150C"/>
    <w:rsid w:val="5B0D5ED6"/>
    <w:rsid w:val="5B160B7D"/>
    <w:rsid w:val="5B212792"/>
    <w:rsid w:val="5B257029"/>
    <w:rsid w:val="5B304FAA"/>
    <w:rsid w:val="5B323837"/>
    <w:rsid w:val="5B4403C8"/>
    <w:rsid w:val="5B62723A"/>
    <w:rsid w:val="5B6F0312"/>
    <w:rsid w:val="5B707F92"/>
    <w:rsid w:val="5B913D4A"/>
    <w:rsid w:val="5BA54F69"/>
    <w:rsid w:val="5BF714F0"/>
    <w:rsid w:val="5C151F39"/>
    <w:rsid w:val="5C183411"/>
    <w:rsid w:val="5C1B54F3"/>
    <w:rsid w:val="5C1B6AEA"/>
    <w:rsid w:val="5C235838"/>
    <w:rsid w:val="5C5A0499"/>
    <w:rsid w:val="5C60789B"/>
    <w:rsid w:val="5C617D9E"/>
    <w:rsid w:val="5C7368BB"/>
    <w:rsid w:val="5CA6258E"/>
    <w:rsid w:val="5CB35126"/>
    <w:rsid w:val="5CC46048"/>
    <w:rsid w:val="5CEA77FF"/>
    <w:rsid w:val="5CF545BB"/>
    <w:rsid w:val="5D1715C8"/>
    <w:rsid w:val="5D227959"/>
    <w:rsid w:val="5D3D4D01"/>
    <w:rsid w:val="5D41020E"/>
    <w:rsid w:val="5D497916"/>
    <w:rsid w:val="5D7551E4"/>
    <w:rsid w:val="5D8454D1"/>
    <w:rsid w:val="5D867C38"/>
    <w:rsid w:val="5D947ABD"/>
    <w:rsid w:val="5DA0384C"/>
    <w:rsid w:val="5DA96938"/>
    <w:rsid w:val="5DB623CB"/>
    <w:rsid w:val="5DC649F0"/>
    <w:rsid w:val="5DE81CA0"/>
    <w:rsid w:val="5DF43534"/>
    <w:rsid w:val="5E0F1B60"/>
    <w:rsid w:val="5E1501E6"/>
    <w:rsid w:val="5E347B36"/>
    <w:rsid w:val="5E363F9E"/>
    <w:rsid w:val="5E3E49DC"/>
    <w:rsid w:val="5E440D35"/>
    <w:rsid w:val="5E4D6483"/>
    <w:rsid w:val="5E974B14"/>
    <w:rsid w:val="5EE4466F"/>
    <w:rsid w:val="5EF5144C"/>
    <w:rsid w:val="5EF9755F"/>
    <w:rsid w:val="5F0955FB"/>
    <w:rsid w:val="5F0C0844"/>
    <w:rsid w:val="5F180F96"/>
    <w:rsid w:val="5F420C58"/>
    <w:rsid w:val="5F774BDE"/>
    <w:rsid w:val="5F9606E2"/>
    <w:rsid w:val="5FA863FE"/>
    <w:rsid w:val="5FDD7713"/>
    <w:rsid w:val="5FF83043"/>
    <w:rsid w:val="60247DCB"/>
    <w:rsid w:val="602638BE"/>
    <w:rsid w:val="60336D27"/>
    <w:rsid w:val="60397EEB"/>
    <w:rsid w:val="60467201"/>
    <w:rsid w:val="60696339"/>
    <w:rsid w:val="60857128"/>
    <w:rsid w:val="60BD26C3"/>
    <w:rsid w:val="60C5586C"/>
    <w:rsid w:val="61095CDB"/>
    <w:rsid w:val="611046CB"/>
    <w:rsid w:val="61194301"/>
    <w:rsid w:val="611C5B59"/>
    <w:rsid w:val="61277B74"/>
    <w:rsid w:val="6135490B"/>
    <w:rsid w:val="61483B48"/>
    <w:rsid w:val="616B5143"/>
    <w:rsid w:val="616F5D24"/>
    <w:rsid w:val="617A62F9"/>
    <w:rsid w:val="618D7518"/>
    <w:rsid w:val="618F606A"/>
    <w:rsid w:val="61901109"/>
    <w:rsid w:val="61BA1DC7"/>
    <w:rsid w:val="61BC0067"/>
    <w:rsid w:val="61C72E5C"/>
    <w:rsid w:val="61EF75BD"/>
    <w:rsid w:val="61F072BD"/>
    <w:rsid w:val="62390CB6"/>
    <w:rsid w:val="624060C2"/>
    <w:rsid w:val="624A6244"/>
    <w:rsid w:val="626173DE"/>
    <w:rsid w:val="627E685A"/>
    <w:rsid w:val="6291208B"/>
    <w:rsid w:val="62957D4A"/>
    <w:rsid w:val="62B372FA"/>
    <w:rsid w:val="62D81AB9"/>
    <w:rsid w:val="62E358CB"/>
    <w:rsid w:val="62E9521B"/>
    <w:rsid w:val="63160E48"/>
    <w:rsid w:val="631D0F28"/>
    <w:rsid w:val="63250763"/>
    <w:rsid w:val="634D433A"/>
    <w:rsid w:val="635E5215"/>
    <w:rsid w:val="63901267"/>
    <w:rsid w:val="63CF67CD"/>
    <w:rsid w:val="63D07AD2"/>
    <w:rsid w:val="63D54A06"/>
    <w:rsid w:val="63EA4DF9"/>
    <w:rsid w:val="63EF1280"/>
    <w:rsid w:val="63FE3C37"/>
    <w:rsid w:val="64080E61"/>
    <w:rsid w:val="640D1011"/>
    <w:rsid w:val="64113A5B"/>
    <w:rsid w:val="64124205"/>
    <w:rsid w:val="64451C8F"/>
    <w:rsid w:val="647933E3"/>
    <w:rsid w:val="6486709D"/>
    <w:rsid w:val="648C41C4"/>
    <w:rsid w:val="649255D9"/>
    <w:rsid w:val="64B6472E"/>
    <w:rsid w:val="64E2758F"/>
    <w:rsid w:val="65047A43"/>
    <w:rsid w:val="650E4F5B"/>
    <w:rsid w:val="653F1EA7"/>
    <w:rsid w:val="653F6C9B"/>
    <w:rsid w:val="65424FBE"/>
    <w:rsid w:val="654E46EC"/>
    <w:rsid w:val="655343CB"/>
    <w:rsid w:val="65756C9B"/>
    <w:rsid w:val="65886E23"/>
    <w:rsid w:val="6598383A"/>
    <w:rsid w:val="65B740EF"/>
    <w:rsid w:val="65D4081C"/>
    <w:rsid w:val="65E31371"/>
    <w:rsid w:val="65E43CBA"/>
    <w:rsid w:val="65F60223"/>
    <w:rsid w:val="66150C06"/>
    <w:rsid w:val="66362EFD"/>
    <w:rsid w:val="66557471"/>
    <w:rsid w:val="66940D58"/>
    <w:rsid w:val="66996C60"/>
    <w:rsid w:val="66A838AD"/>
    <w:rsid w:val="66C96D7F"/>
    <w:rsid w:val="66D026F5"/>
    <w:rsid w:val="66E408D4"/>
    <w:rsid w:val="670F3D7A"/>
    <w:rsid w:val="67130B29"/>
    <w:rsid w:val="67183E4D"/>
    <w:rsid w:val="671A0C89"/>
    <w:rsid w:val="67254258"/>
    <w:rsid w:val="672B2616"/>
    <w:rsid w:val="673335DC"/>
    <w:rsid w:val="673A67EA"/>
    <w:rsid w:val="673B426B"/>
    <w:rsid w:val="676B2024"/>
    <w:rsid w:val="67710EC2"/>
    <w:rsid w:val="67845964"/>
    <w:rsid w:val="67A92A9B"/>
    <w:rsid w:val="67D5446A"/>
    <w:rsid w:val="67FA7AD8"/>
    <w:rsid w:val="681513F6"/>
    <w:rsid w:val="68153BCE"/>
    <w:rsid w:val="68570B39"/>
    <w:rsid w:val="685B40CA"/>
    <w:rsid w:val="685C7BC6"/>
    <w:rsid w:val="685E1341"/>
    <w:rsid w:val="686E0F4E"/>
    <w:rsid w:val="68760770"/>
    <w:rsid w:val="68833924"/>
    <w:rsid w:val="68916D9B"/>
    <w:rsid w:val="68947D20"/>
    <w:rsid w:val="68A66D41"/>
    <w:rsid w:val="68AE634B"/>
    <w:rsid w:val="68B97F60"/>
    <w:rsid w:val="68DB4693"/>
    <w:rsid w:val="68DC6A14"/>
    <w:rsid w:val="68E42FA2"/>
    <w:rsid w:val="68EC3C32"/>
    <w:rsid w:val="691339D3"/>
    <w:rsid w:val="69362DAC"/>
    <w:rsid w:val="69367529"/>
    <w:rsid w:val="694B111C"/>
    <w:rsid w:val="694C1542"/>
    <w:rsid w:val="69547655"/>
    <w:rsid w:val="695C7769"/>
    <w:rsid w:val="69852B2B"/>
    <w:rsid w:val="69972FD2"/>
    <w:rsid w:val="69990D17"/>
    <w:rsid w:val="69B67DE6"/>
    <w:rsid w:val="69CC39E2"/>
    <w:rsid w:val="69CC6B23"/>
    <w:rsid w:val="6A025978"/>
    <w:rsid w:val="6A0F6A53"/>
    <w:rsid w:val="6A265C3D"/>
    <w:rsid w:val="6A2F5543"/>
    <w:rsid w:val="6A75607C"/>
    <w:rsid w:val="6AAB6191"/>
    <w:rsid w:val="6AC86286"/>
    <w:rsid w:val="6AD941D3"/>
    <w:rsid w:val="6AE517EE"/>
    <w:rsid w:val="6AEF433B"/>
    <w:rsid w:val="6B126E3A"/>
    <w:rsid w:val="6B1A4AF4"/>
    <w:rsid w:val="6B33736F"/>
    <w:rsid w:val="6B391278"/>
    <w:rsid w:val="6B533886"/>
    <w:rsid w:val="6B627EBE"/>
    <w:rsid w:val="6B6F0C90"/>
    <w:rsid w:val="6B7226D7"/>
    <w:rsid w:val="6B7357B0"/>
    <w:rsid w:val="6B792062"/>
    <w:rsid w:val="6B7F19ED"/>
    <w:rsid w:val="6BC368DC"/>
    <w:rsid w:val="6BCB6A7F"/>
    <w:rsid w:val="6BD239F5"/>
    <w:rsid w:val="6BD32229"/>
    <w:rsid w:val="6BE842F5"/>
    <w:rsid w:val="6BF151A3"/>
    <w:rsid w:val="6BFB3886"/>
    <w:rsid w:val="6C026743"/>
    <w:rsid w:val="6C0A3B4F"/>
    <w:rsid w:val="6C1156D8"/>
    <w:rsid w:val="6C177E76"/>
    <w:rsid w:val="6C196368"/>
    <w:rsid w:val="6C2D7160"/>
    <w:rsid w:val="6C3B7BA1"/>
    <w:rsid w:val="6C442A2F"/>
    <w:rsid w:val="6C4471AC"/>
    <w:rsid w:val="6C5D487A"/>
    <w:rsid w:val="6C6D5DF2"/>
    <w:rsid w:val="6C6D6C17"/>
    <w:rsid w:val="6C924D2D"/>
    <w:rsid w:val="6C9C6D14"/>
    <w:rsid w:val="6C9D0B3F"/>
    <w:rsid w:val="6C9E65C1"/>
    <w:rsid w:val="6CA97E94"/>
    <w:rsid w:val="6CAD1E0E"/>
    <w:rsid w:val="6CB34846"/>
    <w:rsid w:val="6CB74F6C"/>
    <w:rsid w:val="6CCC6609"/>
    <w:rsid w:val="6CDC0624"/>
    <w:rsid w:val="6CE02582"/>
    <w:rsid w:val="6D012F7C"/>
    <w:rsid w:val="6D1713E8"/>
    <w:rsid w:val="6D41164D"/>
    <w:rsid w:val="6D617984"/>
    <w:rsid w:val="6D740BA3"/>
    <w:rsid w:val="6DD60B94"/>
    <w:rsid w:val="6DDA0547"/>
    <w:rsid w:val="6E056E0D"/>
    <w:rsid w:val="6E20323A"/>
    <w:rsid w:val="6E276F69"/>
    <w:rsid w:val="6E2E3854"/>
    <w:rsid w:val="6E35795C"/>
    <w:rsid w:val="6E3766E2"/>
    <w:rsid w:val="6E61381D"/>
    <w:rsid w:val="6E6F6379"/>
    <w:rsid w:val="6E7177C1"/>
    <w:rsid w:val="6E7F6E0A"/>
    <w:rsid w:val="6EA8003A"/>
    <w:rsid w:val="6EB45CAC"/>
    <w:rsid w:val="6EDE0A51"/>
    <w:rsid w:val="6EE37635"/>
    <w:rsid w:val="6EF41985"/>
    <w:rsid w:val="6EF67A1A"/>
    <w:rsid w:val="6F253944"/>
    <w:rsid w:val="6F274E2B"/>
    <w:rsid w:val="6F3B4C8B"/>
    <w:rsid w:val="6F4D293E"/>
    <w:rsid w:val="6F853E06"/>
    <w:rsid w:val="6F8F5B91"/>
    <w:rsid w:val="6FBD1703"/>
    <w:rsid w:val="6FD20181"/>
    <w:rsid w:val="6FD40C8D"/>
    <w:rsid w:val="6FD9000D"/>
    <w:rsid w:val="6FE93B2A"/>
    <w:rsid w:val="6FF354DE"/>
    <w:rsid w:val="6FFD27CB"/>
    <w:rsid w:val="6FFE024C"/>
    <w:rsid w:val="701F79F3"/>
    <w:rsid w:val="7026064A"/>
    <w:rsid w:val="702E6310"/>
    <w:rsid w:val="703838A9"/>
    <w:rsid w:val="706B3785"/>
    <w:rsid w:val="707A7B96"/>
    <w:rsid w:val="70977146"/>
    <w:rsid w:val="709E6AD1"/>
    <w:rsid w:val="70C46D11"/>
    <w:rsid w:val="70C96AF3"/>
    <w:rsid w:val="70D2086E"/>
    <w:rsid w:val="71165496"/>
    <w:rsid w:val="712747AC"/>
    <w:rsid w:val="714162DA"/>
    <w:rsid w:val="717148AB"/>
    <w:rsid w:val="71725BB0"/>
    <w:rsid w:val="718A3256"/>
    <w:rsid w:val="719360E4"/>
    <w:rsid w:val="7198476A"/>
    <w:rsid w:val="71B90A7E"/>
    <w:rsid w:val="71CD34CC"/>
    <w:rsid w:val="71D2364B"/>
    <w:rsid w:val="71DF3243"/>
    <w:rsid w:val="71E258FF"/>
    <w:rsid w:val="72062BA0"/>
    <w:rsid w:val="720C6CA8"/>
    <w:rsid w:val="720F2B7E"/>
    <w:rsid w:val="72147806"/>
    <w:rsid w:val="723143F0"/>
    <w:rsid w:val="72514479"/>
    <w:rsid w:val="726E12CB"/>
    <w:rsid w:val="727950DD"/>
    <w:rsid w:val="727F6BD1"/>
    <w:rsid w:val="72843882"/>
    <w:rsid w:val="728E66AF"/>
    <w:rsid w:val="72A72729"/>
    <w:rsid w:val="72FA44C4"/>
    <w:rsid w:val="72FB263A"/>
    <w:rsid w:val="732857F0"/>
    <w:rsid w:val="73352DBB"/>
    <w:rsid w:val="733A3D66"/>
    <w:rsid w:val="73493F94"/>
    <w:rsid w:val="73643DE1"/>
    <w:rsid w:val="738D1722"/>
    <w:rsid w:val="738F4C25"/>
    <w:rsid w:val="739963B5"/>
    <w:rsid w:val="73A02941"/>
    <w:rsid w:val="73C572FE"/>
    <w:rsid w:val="73C95D04"/>
    <w:rsid w:val="73DB72A3"/>
    <w:rsid w:val="73E0372B"/>
    <w:rsid w:val="74065B69"/>
    <w:rsid w:val="740A4C68"/>
    <w:rsid w:val="74253AE1"/>
    <w:rsid w:val="74484054"/>
    <w:rsid w:val="745E3FF9"/>
    <w:rsid w:val="74727957"/>
    <w:rsid w:val="74820756"/>
    <w:rsid w:val="74935869"/>
    <w:rsid w:val="74950C07"/>
    <w:rsid w:val="749C4055"/>
    <w:rsid w:val="74A72C1C"/>
    <w:rsid w:val="74C35F1C"/>
    <w:rsid w:val="74C65A8A"/>
    <w:rsid w:val="74F105D7"/>
    <w:rsid w:val="750D091A"/>
    <w:rsid w:val="751C2A05"/>
    <w:rsid w:val="751E0BB4"/>
    <w:rsid w:val="751F35C2"/>
    <w:rsid w:val="75394C61"/>
    <w:rsid w:val="75473F77"/>
    <w:rsid w:val="7553295A"/>
    <w:rsid w:val="7554507F"/>
    <w:rsid w:val="75594EF5"/>
    <w:rsid w:val="75602922"/>
    <w:rsid w:val="75887668"/>
    <w:rsid w:val="75951AF7"/>
    <w:rsid w:val="759C1482"/>
    <w:rsid w:val="75AB2779"/>
    <w:rsid w:val="75D85A64"/>
    <w:rsid w:val="75E15270"/>
    <w:rsid w:val="75E64D79"/>
    <w:rsid w:val="75FD499F"/>
    <w:rsid w:val="761E7F9E"/>
    <w:rsid w:val="76381300"/>
    <w:rsid w:val="763C4D91"/>
    <w:rsid w:val="766D1572"/>
    <w:rsid w:val="768B0D8B"/>
    <w:rsid w:val="76A51934"/>
    <w:rsid w:val="76AE47C2"/>
    <w:rsid w:val="76BD4DDD"/>
    <w:rsid w:val="76C36DCA"/>
    <w:rsid w:val="76C706DB"/>
    <w:rsid w:val="76DD6D03"/>
    <w:rsid w:val="76FB2074"/>
    <w:rsid w:val="7715546B"/>
    <w:rsid w:val="772A798F"/>
    <w:rsid w:val="772E3E17"/>
    <w:rsid w:val="773C074F"/>
    <w:rsid w:val="77532D52"/>
    <w:rsid w:val="77651835"/>
    <w:rsid w:val="77675276"/>
    <w:rsid w:val="77700104"/>
    <w:rsid w:val="77D80E11"/>
    <w:rsid w:val="78017B5D"/>
    <w:rsid w:val="78190997"/>
    <w:rsid w:val="78197298"/>
    <w:rsid w:val="7825692D"/>
    <w:rsid w:val="784B32EA"/>
    <w:rsid w:val="78607A0C"/>
    <w:rsid w:val="7881167C"/>
    <w:rsid w:val="789449E3"/>
    <w:rsid w:val="78A94F8C"/>
    <w:rsid w:val="78C47730"/>
    <w:rsid w:val="78CA0C0F"/>
    <w:rsid w:val="78D855C6"/>
    <w:rsid w:val="78D93E53"/>
    <w:rsid w:val="78DE315D"/>
    <w:rsid w:val="78E940ED"/>
    <w:rsid w:val="78F114F9"/>
    <w:rsid w:val="79080AC6"/>
    <w:rsid w:val="790849A2"/>
    <w:rsid w:val="79166365"/>
    <w:rsid w:val="79213596"/>
    <w:rsid w:val="79510303"/>
    <w:rsid w:val="7967320A"/>
    <w:rsid w:val="796D750D"/>
    <w:rsid w:val="798E730F"/>
    <w:rsid w:val="79C14150"/>
    <w:rsid w:val="79C47368"/>
    <w:rsid w:val="79CC6A9E"/>
    <w:rsid w:val="79D704F2"/>
    <w:rsid w:val="79F60DA7"/>
    <w:rsid w:val="7A2D6CDD"/>
    <w:rsid w:val="7A300259"/>
    <w:rsid w:val="7A361737"/>
    <w:rsid w:val="7A3F27CF"/>
    <w:rsid w:val="7A5720C5"/>
    <w:rsid w:val="7A5955C8"/>
    <w:rsid w:val="7A7F7A06"/>
    <w:rsid w:val="7A82098B"/>
    <w:rsid w:val="7A944128"/>
    <w:rsid w:val="7A9E36D1"/>
    <w:rsid w:val="7AB354D9"/>
    <w:rsid w:val="7AC67D10"/>
    <w:rsid w:val="7ACD1D04"/>
    <w:rsid w:val="7AD05071"/>
    <w:rsid w:val="7AD262E2"/>
    <w:rsid w:val="7AD75E97"/>
    <w:rsid w:val="7AE30E4D"/>
    <w:rsid w:val="7AF357C7"/>
    <w:rsid w:val="7AF92EF6"/>
    <w:rsid w:val="7AFF37D8"/>
    <w:rsid w:val="7B1633FD"/>
    <w:rsid w:val="7B241DDD"/>
    <w:rsid w:val="7B540CE3"/>
    <w:rsid w:val="7B5B162E"/>
    <w:rsid w:val="7B85227D"/>
    <w:rsid w:val="7B8A270C"/>
    <w:rsid w:val="7BBB0401"/>
    <w:rsid w:val="7BC934AC"/>
    <w:rsid w:val="7BE84435"/>
    <w:rsid w:val="7C383F23"/>
    <w:rsid w:val="7C3D6CD5"/>
    <w:rsid w:val="7C432B6A"/>
    <w:rsid w:val="7C4F7C82"/>
    <w:rsid w:val="7C7640FC"/>
    <w:rsid w:val="7CA83B93"/>
    <w:rsid w:val="7CBE6937"/>
    <w:rsid w:val="7CBF6436"/>
    <w:rsid w:val="7CC678C0"/>
    <w:rsid w:val="7D0D6737"/>
    <w:rsid w:val="7D2A6155"/>
    <w:rsid w:val="7D2C3C74"/>
    <w:rsid w:val="7D2D3DED"/>
    <w:rsid w:val="7D443A12"/>
    <w:rsid w:val="7D4A3780"/>
    <w:rsid w:val="7D4A591B"/>
    <w:rsid w:val="7D4E4321"/>
    <w:rsid w:val="7D622FC2"/>
    <w:rsid w:val="7D672CCD"/>
    <w:rsid w:val="7D6A03B0"/>
    <w:rsid w:val="7D7A197E"/>
    <w:rsid w:val="7D7C1893"/>
    <w:rsid w:val="7D814C1F"/>
    <w:rsid w:val="7D825F69"/>
    <w:rsid w:val="7D935B5C"/>
    <w:rsid w:val="7DC067A9"/>
    <w:rsid w:val="7DC12A20"/>
    <w:rsid w:val="7DCF3B98"/>
    <w:rsid w:val="7DDC070D"/>
    <w:rsid w:val="7DEE020F"/>
    <w:rsid w:val="7DF03B2A"/>
    <w:rsid w:val="7E374386"/>
    <w:rsid w:val="7E504782"/>
    <w:rsid w:val="7E563AE1"/>
    <w:rsid w:val="7E584D91"/>
    <w:rsid w:val="7E654741"/>
    <w:rsid w:val="7E9E4E1C"/>
    <w:rsid w:val="7EBF7B40"/>
    <w:rsid w:val="7EC21DE6"/>
    <w:rsid w:val="7EE115C5"/>
    <w:rsid w:val="7F055BF1"/>
    <w:rsid w:val="7F1D3648"/>
    <w:rsid w:val="7F211CFE"/>
    <w:rsid w:val="7F215521"/>
    <w:rsid w:val="7F5027ED"/>
    <w:rsid w:val="7F736225"/>
    <w:rsid w:val="7F7F7A03"/>
    <w:rsid w:val="7F825104"/>
    <w:rsid w:val="7F8A35F0"/>
    <w:rsid w:val="7F905AC9"/>
    <w:rsid w:val="7F911058"/>
    <w:rsid w:val="7FC71532"/>
    <w:rsid w:val="7FDE58D4"/>
    <w:rsid w:val="7FED7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65"/>
    <w:qFormat/>
    <w:uiPriority w:val="0"/>
    <w:pPr>
      <w:keepNext/>
      <w:keepLines/>
      <w:spacing w:before="340" w:after="330" w:line="576" w:lineRule="auto"/>
      <w:outlineLvl w:val="0"/>
    </w:pPr>
    <w:rPr>
      <w:b/>
      <w:bCs/>
      <w:kern w:val="44"/>
      <w:sz w:val="44"/>
      <w:szCs w:val="44"/>
    </w:rPr>
  </w:style>
  <w:style w:type="paragraph" w:styleId="5">
    <w:name w:val="heading 2"/>
    <w:basedOn w:val="1"/>
    <w:next w:val="1"/>
    <w:link w:val="87"/>
    <w:qFormat/>
    <w:uiPriority w:val="0"/>
    <w:pPr>
      <w:keepNext/>
      <w:keepLines/>
      <w:spacing w:before="260" w:after="260" w:line="413" w:lineRule="auto"/>
      <w:outlineLvl w:val="1"/>
    </w:pPr>
    <w:rPr>
      <w:rFonts w:ascii="Cambria" w:hAnsi="Cambria"/>
      <w:b/>
      <w:bCs/>
      <w:sz w:val="32"/>
      <w:szCs w:val="32"/>
    </w:rPr>
  </w:style>
  <w:style w:type="paragraph" w:styleId="6">
    <w:name w:val="heading 3"/>
    <w:basedOn w:val="1"/>
    <w:next w:val="1"/>
    <w:link w:val="88"/>
    <w:qFormat/>
    <w:uiPriority w:val="0"/>
    <w:pPr>
      <w:keepNext/>
      <w:keepLines/>
      <w:spacing w:before="260" w:after="260" w:line="413" w:lineRule="auto"/>
      <w:outlineLvl w:val="2"/>
    </w:pPr>
    <w:rPr>
      <w:b/>
      <w:bCs/>
      <w:sz w:val="32"/>
      <w:szCs w:val="32"/>
    </w:rPr>
  </w:style>
  <w:style w:type="paragraph" w:styleId="7">
    <w:name w:val="heading 4"/>
    <w:basedOn w:val="1"/>
    <w:next w:val="1"/>
    <w:link w:val="80"/>
    <w:qFormat/>
    <w:uiPriority w:val="0"/>
    <w:pPr>
      <w:keepNext/>
      <w:keepLines/>
      <w:spacing w:before="280" w:after="290" w:line="372" w:lineRule="auto"/>
      <w:outlineLvl w:val="3"/>
    </w:pPr>
    <w:rPr>
      <w:rFonts w:ascii="Cambria" w:hAnsi="Cambria"/>
      <w:b/>
      <w:bCs/>
      <w:sz w:val="28"/>
      <w:szCs w:val="28"/>
    </w:rPr>
  </w:style>
  <w:style w:type="paragraph" w:styleId="8">
    <w:name w:val="heading 5"/>
    <w:basedOn w:val="1"/>
    <w:next w:val="1"/>
    <w:link w:val="74"/>
    <w:qFormat/>
    <w:uiPriority w:val="0"/>
    <w:pPr>
      <w:keepNext/>
      <w:keepLines/>
      <w:spacing w:before="280" w:after="290" w:line="372" w:lineRule="auto"/>
      <w:outlineLvl w:val="4"/>
    </w:pPr>
    <w:rPr>
      <w:b/>
      <w:bCs/>
      <w:sz w:val="28"/>
      <w:szCs w:val="28"/>
    </w:rPr>
  </w:style>
  <w:style w:type="paragraph" w:styleId="9">
    <w:name w:val="heading 6"/>
    <w:basedOn w:val="1"/>
    <w:next w:val="1"/>
    <w:link w:val="91"/>
    <w:qFormat/>
    <w:uiPriority w:val="0"/>
    <w:pPr>
      <w:keepNext/>
      <w:keepLines/>
      <w:spacing w:before="240" w:after="64" w:line="317" w:lineRule="auto"/>
      <w:outlineLvl w:val="5"/>
    </w:pPr>
    <w:rPr>
      <w:rFonts w:ascii="Cambria" w:hAnsi="Cambria"/>
      <w:b/>
      <w:bCs/>
      <w:sz w:val="24"/>
      <w:szCs w:val="24"/>
    </w:rPr>
  </w:style>
  <w:style w:type="paragraph" w:styleId="10">
    <w:name w:val="heading 7"/>
    <w:basedOn w:val="1"/>
    <w:next w:val="1"/>
    <w:link w:val="61"/>
    <w:qFormat/>
    <w:uiPriority w:val="0"/>
    <w:pPr>
      <w:keepNext/>
      <w:keepLines/>
      <w:spacing w:before="240" w:after="64" w:line="317" w:lineRule="auto"/>
      <w:outlineLvl w:val="6"/>
    </w:pPr>
    <w:rPr>
      <w:b/>
      <w:bCs/>
      <w:sz w:val="24"/>
      <w:szCs w:val="24"/>
    </w:rPr>
  </w:style>
  <w:style w:type="paragraph" w:styleId="11">
    <w:name w:val="heading 8"/>
    <w:basedOn w:val="1"/>
    <w:next w:val="1"/>
    <w:link w:val="78"/>
    <w:qFormat/>
    <w:uiPriority w:val="0"/>
    <w:pPr>
      <w:keepNext/>
      <w:keepLines/>
      <w:spacing w:before="240" w:after="64" w:line="317" w:lineRule="auto"/>
      <w:outlineLvl w:val="7"/>
    </w:pPr>
    <w:rPr>
      <w:rFonts w:ascii="Cambria" w:hAnsi="Cambria"/>
      <w:sz w:val="24"/>
      <w:szCs w:val="24"/>
    </w:rPr>
  </w:style>
  <w:style w:type="paragraph" w:styleId="12">
    <w:name w:val="heading 9"/>
    <w:basedOn w:val="1"/>
    <w:next w:val="1"/>
    <w:link w:val="86"/>
    <w:qFormat/>
    <w:uiPriority w:val="0"/>
    <w:pPr>
      <w:keepNext/>
      <w:keepLines/>
      <w:spacing w:before="240" w:after="64" w:line="317" w:lineRule="auto"/>
      <w:outlineLvl w:val="8"/>
    </w:pPr>
    <w:rPr>
      <w:rFonts w:ascii="Cambria" w:hAnsi="Cambria"/>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sz w:val="21"/>
      <w:szCs w:val="22"/>
    </w:rPr>
  </w:style>
  <w:style w:type="paragraph" w:styleId="3">
    <w:name w:val="Body Text Indent"/>
    <w:basedOn w:val="1"/>
    <w:qFormat/>
    <w:uiPriority w:val="0"/>
    <w:pPr>
      <w:ind w:firstLine="630"/>
    </w:pPr>
    <w:rPr>
      <w:rFonts w:ascii="宋体"/>
      <w:sz w:val="32"/>
      <w:szCs w:val="20"/>
    </w:rPr>
  </w:style>
  <w:style w:type="paragraph" w:styleId="13">
    <w:name w:val="toc 7"/>
    <w:basedOn w:val="1"/>
    <w:next w:val="1"/>
    <w:qFormat/>
    <w:uiPriority w:val="0"/>
    <w:pPr>
      <w:ind w:left="2520" w:leftChars="1200"/>
    </w:pPr>
  </w:style>
  <w:style w:type="paragraph" w:styleId="14">
    <w:name w:val="Normal Indent"/>
    <w:basedOn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72"/>
    <w:qFormat/>
    <w:uiPriority w:val="0"/>
    <w:pPr>
      <w:shd w:val="clear" w:color="auto" w:fill="000080"/>
    </w:pPr>
    <w:rPr>
      <w:rFonts w:ascii="Times New Roman" w:hAnsi="Times New Roman"/>
      <w:kern w:val="0"/>
      <w:sz w:val="20"/>
      <w:szCs w:val="24"/>
      <w:shd w:val="clear" w:color="auto" w:fill="000080"/>
    </w:rPr>
  </w:style>
  <w:style w:type="paragraph" w:styleId="17">
    <w:name w:val="annotation text"/>
    <w:basedOn w:val="1"/>
    <w:link w:val="90"/>
    <w:qFormat/>
    <w:uiPriority w:val="0"/>
    <w:pPr>
      <w:jc w:val="left"/>
    </w:pPr>
  </w:style>
  <w:style w:type="paragraph" w:styleId="18">
    <w:name w:val="Body Text"/>
    <w:basedOn w:val="1"/>
    <w:link w:val="76"/>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styleId="19">
    <w:name w:val="index 4"/>
    <w:basedOn w:val="1"/>
    <w:next w:val="1"/>
    <w:qFormat/>
    <w:uiPriority w:val="0"/>
    <w:pPr>
      <w:ind w:left="600" w:leftChars="600"/>
    </w:pPr>
    <w:rPr>
      <w:rFonts w:ascii="Times New Roman" w:hAnsi="Times New Roman"/>
      <w:szCs w:val="24"/>
    </w:rPr>
  </w:style>
  <w:style w:type="paragraph" w:styleId="20">
    <w:name w:val="toc 5"/>
    <w:basedOn w:val="1"/>
    <w:next w:val="1"/>
    <w:qFormat/>
    <w:uiPriority w:val="0"/>
    <w:pPr>
      <w:tabs>
        <w:tab w:val="right" w:leader="dot" w:pos="8296"/>
      </w:tabs>
      <w:ind w:left="1050" w:leftChars="500"/>
    </w:pPr>
  </w:style>
  <w:style w:type="paragraph" w:styleId="21">
    <w:name w:val="toc 3"/>
    <w:basedOn w:val="1"/>
    <w:next w:val="1"/>
    <w:qFormat/>
    <w:uiPriority w:val="0"/>
    <w:pPr>
      <w:ind w:left="840" w:leftChars="400"/>
    </w:pPr>
  </w:style>
  <w:style w:type="paragraph" w:styleId="22">
    <w:name w:val="Plain Text"/>
    <w:basedOn w:val="1"/>
    <w:qFormat/>
    <w:uiPriority w:val="0"/>
    <w:rPr>
      <w:rFonts w:ascii="宋体" w:hAnsi="Courier New"/>
      <w:szCs w:val="20"/>
    </w:rPr>
  </w:style>
  <w:style w:type="paragraph" w:styleId="23">
    <w:name w:val="toc 8"/>
    <w:basedOn w:val="1"/>
    <w:next w:val="1"/>
    <w:qFormat/>
    <w:uiPriority w:val="0"/>
    <w:pPr>
      <w:ind w:left="2940" w:leftChars="1400"/>
    </w:pPr>
  </w:style>
  <w:style w:type="paragraph" w:styleId="24">
    <w:name w:val="Date"/>
    <w:basedOn w:val="1"/>
    <w:next w:val="1"/>
    <w:link w:val="67"/>
    <w:qFormat/>
    <w:uiPriority w:val="0"/>
    <w:pPr>
      <w:ind w:left="100" w:leftChars="2500"/>
    </w:pPr>
    <w:rPr>
      <w:rFonts w:ascii="宋体" w:hAnsi="Times New Roman"/>
      <w:kern w:val="0"/>
      <w:sz w:val="28"/>
      <w:szCs w:val="20"/>
    </w:rPr>
  </w:style>
  <w:style w:type="paragraph" w:styleId="25">
    <w:name w:val="Body Text Indent 2"/>
    <w:basedOn w:val="1"/>
    <w:qFormat/>
    <w:uiPriority w:val="0"/>
    <w:pPr>
      <w:spacing w:line="360" w:lineRule="auto"/>
      <w:ind w:firstLine="699" w:firstLineChars="233"/>
    </w:pPr>
    <w:rPr>
      <w:rFonts w:eastAsia="仿宋_GB2312"/>
      <w:sz w:val="30"/>
    </w:rPr>
  </w:style>
  <w:style w:type="paragraph" w:styleId="26">
    <w:name w:val="Balloon Text"/>
    <w:basedOn w:val="1"/>
    <w:link w:val="77"/>
    <w:qFormat/>
    <w:uiPriority w:val="0"/>
    <w:rPr>
      <w:rFonts w:ascii="宋体" w:hAnsi="Times New Roman"/>
      <w:kern w:val="0"/>
      <w:sz w:val="18"/>
      <w:szCs w:val="18"/>
    </w:rPr>
  </w:style>
  <w:style w:type="paragraph" w:styleId="27">
    <w:name w:val="footer"/>
    <w:basedOn w:val="1"/>
    <w:link w:val="93"/>
    <w:qFormat/>
    <w:uiPriority w:val="0"/>
    <w:pPr>
      <w:tabs>
        <w:tab w:val="center" w:pos="4153"/>
        <w:tab w:val="right" w:pos="8306"/>
      </w:tabs>
      <w:snapToGrid w:val="0"/>
      <w:jc w:val="left"/>
    </w:pPr>
    <w:rPr>
      <w:sz w:val="18"/>
      <w:szCs w:val="18"/>
    </w:rPr>
  </w:style>
  <w:style w:type="paragraph" w:styleId="28">
    <w:name w:val="header"/>
    <w:basedOn w:val="1"/>
    <w:link w:val="70"/>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30">
    <w:name w:val="toc 4"/>
    <w:basedOn w:val="1"/>
    <w:next w:val="1"/>
    <w:qFormat/>
    <w:uiPriority w:val="0"/>
    <w:pPr>
      <w:tabs>
        <w:tab w:val="left" w:pos="1890"/>
        <w:tab w:val="right" w:leader="dot" w:pos="8296"/>
      </w:tabs>
      <w:ind w:left="630" w:leftChars="300"/>
    </w:pPr>
  </w:style>
  <w:style w:type="paragraph" w:styleId="31">
    <w:name w:val="Subtitle"/>
    <w:basedOn w:val="1"/>
    <w:next w:val="1"/>
    <w:link w:val="92"/>
    <w:qFormat/>
    <w:uiPriority w:val="0"/>
    <w:pPr>
      <w:spacing w:before="240" w:after="60" w:line="312" w:lineRule="auto"/>
      <w:jc w:val="center"/>
      <w:outlineLvl w:val="1"/>
    </w:pPr>
    <w:rPr>
      <w:rFonts w:ascii="Cambria" w:hAnsi="Cambria"/>
      <w:b/>
      <w:bCs/>
      <w:kern w:val="28"/>
      <w:sz w:val="32"/>
      <w:szCs w:val="32"/>
    </w:rPr>
  </w:style>
  <w:style w:type="paragraph" w:styleId="32">
    <w:name w:val="toc 6"/>
    <w:basedOn w:val="1"/>
    <w:next w:val="1"/>
    <w:qFormat/>
    <w:uiPriority w:val="0"/>
    <w:pPr>
      <w:ind w:left="2100" w:leftChars="1000"/>
    </w:pPr>
  </w:style>
  <w:style w:type="paragraph" w:styleId="33">
    <w:name w:val="toc 2"/>
    <w:basedOn w:val="1"/>
    <w:next w:val="1"/>
    <w:qFormat/>
    <w:uiPriority w:val="0"/>
    <w:pPr>
      <w:ind w:left="420" w:leftChars="200"/>
    </w:pPr>
    <w:rPr>
      <w:rFonts w:ascii="宋体" w:hAnsi="Times New Roman"/>
      <w:b/>
      <w:sz w:val="28"/>
      <w:szCs w:val="20"/>
    </w:rPr>
  </w:style>
  <w:style w:type="paragraph" w:styleId="34">
    <w:name w:val="toc 9"/>
    <w:basedOn w:val="1"/>
    <w:next w:val="1"/>
    <w:qFormat/>
    <w:uiPriority w:val="0"/>
    <w:pPr>
      <w:ind w:left="3360" w:leftChars="1600"/>
    </w:pPr>
  </w:style>
  <w:style w:type="paragraph" w:styleId="35">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36">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7">
    <w:name w:val="Title"/>
    <w:basedOn w:val="1"/>
    <w:next w:val="1"/>
    <w:link w:val="89"/>
    <w:qFormat/>
    <w:uiPriority w:val="0"/>
    <w:pPr>
      <w:spacing w:before="240" w:after="60"/>
      <w:jc w:val="center"/>
      <w:outlineLvl w:val="0"/>
    </w:pPr>
    <w:rPr>
      <w:rFonts w:ascii="Cambria" w:hAnsi="Cambria"/>
      <w:b/>
      <w:bCs/>
      <w:sz w:val="32"/>
      <w:szCs w:val="32"/>
    </w:rPr>
  </w:style>
  <w:style w:type="paragraph" w:styleId="38">
    <w:name w:val="annotation subject"/>
    <w:basedOn w:val="17"/>
    <w:next w:val="17"/>
    <w:link w:val="79"/>
    <w:qFormat/>
    <w:uiPriority w:val="0"/>
    <w:rPr>
      <w:rFonts w:ascii="宋体" w:hAnsi="Times New Roman"/>
      <w:b/>
      <w:bCs/>
      <w:kern w:val="0"/>
      <w:sz w:val="28"/>
      <w:szCs w:val="20"/>
    </w:rPr>
  </w:style>
  <w:style w:type="table" w:styleId="40">
    <w:name w:val="Table Grid"/>
    <w:basedOn w:val="3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bCs/>
    </w:rPr>
  </w:style>
  <w:style w:type="character" w:styleId="43">
    <w:name w:val="page number"/>
    <w:qFormat/>
    <w:uiPriority w:val="0"/>
    <w:rPr>
      <w:rFonts w:cs="Times New Roman"/>
    </w:rPr>
  </w:style>
  <w:style w:type="character" w:styleId="44">
    <w:name w:val="Emphasis"/>
    <w:qFormat/>
    <w:uiPriority w:val="0"/>
    <w:rPr>
      <w:i/>
      <w:iCs/>
    </w:rPr>
  </w:style>
  <w:style w:type="character" w:styleId="45">
    <w:name w:val="Hyperlink"/>
    <w:qFormat/>
    <w:uiPriority w:val="0"/>
    <w:rPr>
      <w:rFonts w:cs="Times New Roman"/>
      <w:color w:val="0000FF"/>
      <w:u w:val="single"/>
    </w:rPr>
  </w:style>
  <w:style w:type="character" w:styleId="46">
    <w:name w:val="annotation reference"/>
    <w:qFormat/>
    <w:uiPriority w:val="0"/>
    <w:rPr>
      <w:rFonts w:cs="Times New Roman"/>
      <w:sz w:val="21"/>
      <w:szCs w:val="21"/>
    </w:rPr>
  </w:style>
  <w:style w:type="paragraph" w:customStyle="1" w:styleId="47">
    <w:name w:val="样式 行距: 固定值 22 磅"/>
    <w:basedOn w:val="1"/>
    <w:qFormat/>
    <w:uiPriority w:val="0"/>
    <w:pPr>
      <w:spacing w:line="440" w:lineRule="exact"/>
    </w:pPr>
    <w:rPr>
      <w:rFonts w:cs="宋体"/>
      <w:szCs w:val="20"/>
    </w:rPr>
  </w:style>
  <w:style w:type="paragraph" w:customStyle="1" w:styleId="48">
    <w:name w:val="_Style 40"/>
    <w:qFormat/>
    <w:uiPriority w:val="0"/>
    <w:rPr>
      <w:rFonts w:ascii="Times New Roman" w:hAnsi="Times New Roman" w:eastAsia="宋体" w:cs="Times New Roman"/>
      <w:kern w:val="2"/>
      <w:sz w:val="21"/>
      <w:szCs w:val="24"/>
      <w:lang w:val="en-US" w:eastAsia="zh-CN" w:bidi="ar-SA"/>
    </w:rPr>
  </w:style>
  <w:style w:type="paragraph" w:customStyle="1" w:styleId="49">
    <w:name w:val="样式 标题 2 + Times New Roman 四号 非加粗 段前: 5 磅 段后: 0 磅 行距: 固定值 20..."/>
    <w:basedOn w:val="5"/>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50">
    <w:name w:val="_Style 42"/>
    <w:basedOn w:val="4"/>
    <w:next w:val="1"/>
    <w:qFormat/>
    <w:uiPriority w:val="0"/>
    <w:pPr>
      <w:outlineLvl w:val="9"/>
    </w:pPr>
  </w:style>
  <w:style w:type="paragraph" w:customStyle="1" w:styleId="51">
    <w:name w:val="标题4"/>
    <w:basedOn w:val="5"/>
    <w:next w:val="19"/>
    <w:link w:val="64"/>
    <w:qFormat/>
    <w:uiPriority w:val="0"/>
    <w:rPr>
      <w:rFonts w:ascii="Arial" w:hAnsi="Arial"/>
      <w:kern w:val="0"/>
      <w:sz w:val="24"/>
    </w:rPr>
  </w:style>
  <w:style w:type="paragraph" w:customStyle="1" w:styleId="52">
    <w:name w:val="明显引用1"/>
    <w:basedOn w:val="1"/>
    <w:next w:val="1"/>
    <w:link w:val="62"/>
    <w:qFormat/>
    <w:uiPriority w:val="0"/>
    <w:pPr>
      <w:pBdr>
        <w:bottom w:val="single" w:color="4F81BD" w:sz="4" w:space="4"/>
      </w:pBdr>
      <w:spacing w:before="200" w:after="280"/>
      <w:ind w:left="936" w:right="936"/>
    </w:pPr>
    <w:rPr>
      <w:b/>
      <w:bCs/>
      <w:i/>
      <w:iCs/>
      <w:color w:val="4F81BD"/>
    </w:rPr>
  </w:style>
  <w:style w:type="paragraph" w:customStyle="1" w:styleId="53">
    <w:name w:val="样式 标题 3 + (中文) 黑体 小四 非加粗 段前: 7.8 磅 段后: 0 磅 行距: 固定值 20 磅"/>
    <w:basedOn w:val="6"/>
    <w:qFormat/>
    <w:uiPriority w:val="0"/>
    <w:pPr>
      <w:spacing w:before="0" w:after="0" w:line="400" w:lineRule="exact"/>
    </w:pPr>
    <w:rPr>
      <w:rFonts w:ascii="Times New Roman" w:hAnsi="Times New Roman" w:eastAsia="黑体" w:cs="宋体"/>
      <w:b w:val="0"/>
      <w:bCs w:val="0"/>
      <w:sz w:val="24"/>
      <w:szCs w:val="20"/>
    </w:rPr>
  </w:style>
  <w:style w:type="paragraph" w:customStyle="1" w:styleId="54">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customStyle="1" w:styleId="5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引用1"/>
    <w:basedOn w:val="1"/>
    <w:next w:val="1"/>
    <w:link w:val="73"/>
    <w:qFormat/>
    <w:uiPriority w:val="0"/>
    <w:rPr>
      <w:i/>
      <w:iCs/>
      <w:color w:val="000000"/>
    </w:rPr>
  </w:style>
  <w:style w:type="paragraph" w:customStyle="1" w:styleId="57">
    <w:name w:val="标题5"/>
    <w:basedOn w:val="6"/>
    <w:link w:val="66"/>
    <w:qFormat/>
    <w:uiPriority w:val="0"/>
    <w:rPr>
      <w:rFonts w:ascii="Arial" w:hAnsi="Arial"/>
      <w:kern w:val="0"/>
      <w:sz w:val="24"/>
    </w:rPr>
  </w:style>
  <w:style w:type="paragraph" w:customStyle="1" w:styleId="58">
    <w:name w:val="列出段落1"/>
    <w:basedOn w:val="1"/>
    <w:qFormat/>
    <w:uiPriority w:val="0"/>
    <w:pPr>
      <w:ind w:firstLine="420" w:firstLineChars="200"/>
    </w:pPr>
  </w:style>
  <w:style w:type="paragraph" w:customStyle="1" w:styleId="59">
    <w:name w:val="flNote"/>
    <w:basedOn w:val="1"/>
    <w:qFormat/>
    <w:uiPriority w:val="0"/>
    <w:pPr>
      <w:adjustRightInd w:val="0"/>
      <w:spacing w:before="320" w:after="160" w:line="360" w:lineRule="atLeast"/>
      <w:jc w:val="center"/>
      <w:textAlignment w:val="baseline"/>
    </w:pPr>
    <w:rPr>
      <w:rFonts w:ascii="Arial" w:hAnsi="Times New Roman" w:eastAsia="黑体"/>
      <w:kern w:val="0"/>
      <w:sz w:val="30"/>
      <w:szCs w:val="20"/>
    </w:rPr>
  </w:style>
  <w:style w:type="character" w:customStyle="1" w:styleId="60">
    <w:name w:val="正文文本 Char1"/>
    <w:qFormat/>
    <w:uiPriority w:val="0"/>
    <w:rPr>
      <w:kern w:val="2"/>
      <w:sz w:val="21"/>
      <w:szCs w:val="22"/>
    </w:rPr>
  </w:style>
  <w:style w:type="character" w:customStyle="1" w:styleId="61">
    <w:name w:val="标题 7 字符"/>
    <w:link w:val="10"/>
    <w:qFormat/>
    <w:uiPriority w:val="0"/>
    <w:rPr>
      <w:b/>
      <w:bCs/>
      <w:kern w:val="2"/>
      <w:sz w:val="24"/>
      <w:szCs w:val="24"/>
    </w:rPr>
  </w:style>
  <w:style w:type="character" w:customStyle="1" w:styleId="62">
    <w:name w:val="明显引用 Char"/>
    <w:link w:val="52"/>
    <w:qFormat/>
    <w:uiPriority w:val="0"/>
    <w:rPr>
      <w:b/>
      <w:bCs/>
      <w:i/>
      <w:iCs/>
      <w:color w:val="4F81BD"/>
      <w:kern w:val="2"/>
      <w:sz w:val="21"/>
      <w:szCs w:val="22"/>
    </w:rPr>
  </w:style>
  <w:style w:type="character" w:customStyle="1" w:styleId="63">
    <w:name w:val="_Style 55"/>
    <w:qFormat/>
    <w:uiPriority w:val="0"/>
    <w:rPr>
      <w:i/>
      <w:iCs/>
      <w:color w:val="808080"/>
    </w:rPr>
  </w:style>
  <w:style w:type="character" w:customStyle="1" w:styleId="64">
    <w:name w:val="标题4 Char Char"/>
    <w:link w:val="51"/>
    <w:qFormat/>
    <w:uiPriority w:val="0"/>
    <w:rPr>
      <w:rFonts w:ascii="Arial" w:hAnsi="Arial"/>
      <w:b/>
      <w:bCs/>
      <w:sz w:val="24"/>
      <w:szCs w:val="32"/>
    </w:rPr>
  </w:style>
  <w:style w:type="character" w:customStyle="1" w:styleId="65">
    <w:name w:val="标题 1 字符"/>
    <w:link w:val="4"/>
    <w:qFormat/>
    <w:uiPriority w:val="0"/>
    <w:rPr>
      <w:b/>
      <w:bCs/>
      <w:kern w:val="44"/>
      <w:sz w:val="44"/>
      <w:szCs w:val="44"/>
    </w:rPr>
  </w:style>
  <w:style w:type="character" w:customStyle="1" w:styleId="66">
    <w:name w:val="标题5 Char Char"/>
    <w:link w:val="57"/>
    <w:qFormat/>
    <w:uiPriority w:val="0"/>
    <w:rPr>
      <w:rFonts w:ascii="Arial" w:hAnsi="Arial"/>
      <w:b/>
      <w:bCs/>
      <w:sz w:val="24"/>
      <w:szCs w:val="32"/>
    </w:rPr>
  </w:style>
  <w:style w:type="character" w:customStyle="1" w:styleId="67">
    <w:name w:val="日期 字符"/>
    <w:link w:val="24"/>
    <w:qFormat/>
    <w:uiPriority w:val="0"/>
    <w:rPr>
      <w:rFonts w:ascii="宋体" w:hAnsi="Times New Roman"/>
      <w:sz w:val="28"/>
    </w:rPr>
  </w:style>
  <w:style w:type="character" w:customStyle="1" w:styleId="68">
    <w:name w:val="_Style 60"/>
    <w:qFormat/>
    <w:uiPriority w:val="0"/>
    <w:rPr>
      <w:b/>
      <w:bCs/>
      <w:smallCaps/>
      <w:color w:val="C0504D"/>
      <w:spacing w:val="5"/>
      <w:u w:val="single"/>
    </w:rPr>
  </w:style>
  <w:style w:type="character" w:customStyle="1" w:styleId="69">
    <w:name w:val="_Style 61"/>
    <w:qFormat/>
    <w:uiPriority w:val="0"/>
    <w:rPr>
      <w:b/>
      <w:bCs/>
      <w:smallCaps/>
      <w:spacing w:val="5"/>
    </w:rPr>
  </w:style>
  <w:style w:type="character" w:customStyle="1" w:styleId="70">
    <w:name w:val="页眉 字符"/>
    <w:link w:val="28"/>
    <w:qFormat/>
    <w:uiPriority w:val="0"/>
    <w:rPr>
      <w:kern w:val="2"/>
      <w:sz w:val="18"/>
      <w:szCs w:val="18"/>
    </w:rPr>
  </w:style>
  <w:style w:type="character" w:customStyle="1" w:styleId="71">
    <w:name w:val="批注框文本 Char1"/>
    <w:qFormat/>
    <w:uiPriority w:val="0"/>
    <w:rPr>
      <w:kern w:val="2"/>
      <w:sz w:val="18"/>
      <w:szCs w:val="18"/>
    </w:rPr>
  </w:style>
  <w:style w:type="character" w:customStyle="1" w:styleId="72">
    <w:name w:val="文档结构图 字符"/>
    <w:link w:val="16"/>
    <w:qFormat/>
    <w:uiPriority w:val="0"/>
    <w:rPr>
      <w:rFonts w:ascii="Times New Roman" w:hAnsi="Times New Roman"/>
      <w:szCs w:val="24"/>
      <w:shd w:val="clear" w:color="auto" w:fill="000080"/>
    </w:rPr>
  </w:style>
  <w:style w:type="character" w:customStyle="1" w:styleId="73">
    <w:name w:val="引用 Char"/>
    <w:link w:val="56"/>
    <w:qFormat/>
    <w:uiPriority w:val="0"/>
    <w:rPr>
      <w:i/>
      <w:iCs/>
      <w:color w:val="000000"/>
      <w:kern w:val="2"/>
      <w:sz w:val="21"/>
      <w:szCs w:val="22"/>
    </w:rPr>
  </w:style>
  <w:style w:type="character" w:customStyle="1" w:styleId="74">
    <w:name w:val="标题 5 字符"/>
    <w:link w:val="8"/>
    <w:qFormat/>
    <w:uiPriority w:val="0"/>
    <w:rPr>
      <w:b/>
      <w:bCs/>
      <w:kern w:val="2"/>
      <w:sz w:val="28"/>
      <w:szCs w:val="28"/>
    </w:rPr>
  </w:style>
  <w:style w:type="character" w:customStyle="1" w:styleId="75">
    <w:name w:val="批注主题 Char1"/>
    <w:qFormat/>
    <w:uiPriority w:val="0"/>
    <w:rPr>
      <w:b/>
      <w:bCs/>
      <w:kern w:val="2"/>
      <w:sz w:val="21"/>
      <w:szCs w:val="22"/>
    </w:rPr>
  </w:style>
  <w:style w:type="character" w:customStyle="1" w:styleId="76">
    <w:name w:val="正文文本 字符"/>
    <w:link w:val="18"/>
    <w:qFormat/>
    <w:uiPriority w:val="0"/>
    <w:rPr>
      <w:rFonts w:ascii="Times New Roman" w:hAnsi="Times New Roman"/>
    </w:rPr>
  </w:style>
  <w:style w:type="character" w:customStyle="1" w:styleId="77">
    <w:name w:val="批注框文本 字符"/>
    <w:link w:val="26"/>
    <w:qFormat/>
    <w:uiPriority w:val="0"/>
    <w:rPr>
      <w:rFonts w:ascii="宋体" w:hAnsi="Times New Roman"/>
      <w:sz w:val="18"/>
      <w:szCs w:val="18"/>
    </w:rPr>
  </w:style>
  <w:style w:type="character" w:customStyle="1" w:styleId="78">
    <w:name w:val="标题 8 字符"/>
    <w:link w:val="11"/>
    <w:qFormat/>
    <w:uiPriority w:val="0"/>
    <w:rPr>
      <w:rFonts w:ascii="Cambria" w:hAnsi="Cambria" w:eastAsia="宋体" w:cs="Times New Roman"/>
      <w:kern w:val="2"/>
      <w:sz w:val="24"/>
      <w:szCs w:val="24"/>
    </w:rPr>
  </w:style>
  <w:style w:type="character" w:customStyle="1" w:styleId="79">
    <w:name w:val="批注主题 字符"/>
    <w:link w:val="38"/>
    <w:qFormat/>
    <w:uiPriority w:val="0"/>
    <w:rPr>
      <w:rFonts w:ascii="宋体" w:hAnsi="Times New Roman"/>
      <w:b/>
      <w:bCs/>
      <w:sz w:val="28"/>
    </w:rPr>
  </w:style>
  <w:style w:type="character" w:customStyle="1" w:styleId="80">
    <w:name w:val="标题 4 字符"/>
    <w:link w:val="7"/>
    <w:qFormat/>
    <w:uiPriority w:val="0"/>
    <w:rPr>
      <w:rFonts w:ascii="Cambria" w:hAnsi="Cambria" w:eastAsia="宋体" w:cs="Times New Roman"/>
      <w:b/>
      <w:bCs/>
      <w:kern w:val="2"/>
      <w:sz w:val="28"/>
      <w:szCs w:val="28"/>
    </w:rPr>
  </w:style>
  <w:style w:type="character" w:customStyle="1" w:styleId="81">
    <w:name w:val="日期 Char1"/>
    <w:qFormat/>
    <w:uiPriority w:val="0"/>
    <w:rPr>
      <w:kern w:val="2"/>
      <w:sz w:val="21"/>
      <w:szCs w:val="22"/>
    </w:rPr>
  </w:style>
  <w:style w:type="character" w:customStyle="1" w:styleId="82">
    <w:name w:val="_Style 74"/>
    <w:qFormat/>
    <w:uiPriority w:val="0"/>
    <w:rPr>
      <w:b/>
      <w:bCs/>
      <w:i/>
      <w:iCs/>
      <w:color w:val="4F81BD"/>
    </w:rPr>
  </w:style>
  <w:style w:type="character" w:customStyle="1" w:styleId="83">
    <w:name w:val="textcontents"/>
    <w:qFormat/>
    <w:uiPriority w:val="0"/>
    <w:rPr>
      <w:rFonts w:cs="Times New Roman"/>
    </w:rPr>
  </w:style>
  <w:style w:type="character" w:customStyle="1" w:styleId="84">
    <w:name w:val="_Style 76"/>
    <w:qFormat/>
    <w:uiPriority w:val="0"/>
    <w:rPr>
      <w:smallCaps/>
      <w:color w:val="C0504D"/>
      <w:u w:val="single"/>
    </w:rPr>
  </w:style>
  <w:style w:type="character" w:customStyle="1" w:styleId="85">
    <w:name w:val="批注文字 Char Char"/>
    <w:qFormat/>
    <w:uiPriority w:val="0"/>
    <w:rPr>
      <w:rFonts w:ascii="宋体" w:hAnsi="Times New Roman" w:eastAsia="宋体" w:cs="Times New Roman"/>
      <w:sz w:val="28"/>
      <w:szCs w:val="20"/>
    </w:rPr>
  </w:style>
  <w:style w:type="character" w:customStyle="1" w:styleId="86">
    <w:name w:val="标题 9 字符"/>
    <w:link w:val="12"/>
    <w:qFormat/>
    <w:uiPriority w:val="0"/>
    <w:rPr>
      <w:rFonts w:ascii="Cambria" w:hAnsi="Cambria" w:eastAsia="宋体" w:cs="Times New Roman"/>
      <w:kern w:val="2"/>
      <w:sz w:val="21"/>
      <w:szCs w:val="21"/>
    </w:rPr>
  </w:style>
  <w:style w:type="character" w:customStyle="1" w:styleId="87">
    <w:name w:val="标题 2 字符"/>
    <w:link w:val="5"/>
    <w:qFormat/>
    <w:uiPriority w:val="0"/>
    <w:rPr>
      <w:rFonts w:ascii="Cambria" w:hAnsi="Cambria" w:eastAsia="宋体" w:cs="Times New Roman"/>
      <w:b/>
      <w:bCs/>
      <w:kern w:val="2"/>
      <w:sz w:val="32"/>
      <w:szCs w:val="32"/>
    </w:rPr>
  </w:style>
  <w:style w:type="character" w:customStyle="1" w:styleId="88">
    <w:name w:val="标题 3 字符"/>
    <w:link w:val="6"/>
    <w:qFormat/>
    <w:uiPriority w:val="0"/>
    <w:rPr>
      <w:b/>
      <w:bCs/>
      <w:kern w:val="2"/>
      <w:sz w:val="32"/>
      <w:szCs w:val="32"/>
    </w:rPr>
  </w:style>
  <w:style w:type="character" w:customStyle="1" w:styleId="89">
    <w:name w:val="标题 字符"/>
    <w:link w:val="37"/>
    <w:qFormat/>
    <w:uiPriority w:val="0"/>
    <w:rPr>
      <w:rFonts w:ascii="Cambria" w:hAnsi="Cambria" w:cs="Times New Roman"/>
      <w:b/>
      <w:bCs/>
      <w:kern w:val="2"/>
      <w:sz w:val="32"/>
      <w:szCs w:val="32"/>
    </w:rPr>
  </w:style>
  <w:style w:type="character" w:customStyle="1" w:styleId="90">
    <w:name w:val="批注文字 字符"/>
    <w:link w:val="17"/>
    <w:qFormat/>
    <w:uiPriority w:val="0"/>
    <w:rPr>
      <w:kern w:val="2"/>
      <w:sz w:val="21"/>
      <w:szCs w:val="22"/>
    </w:rPr>
  </w:style>
  <w:style w:type="character" w:customStyle="1" w:styleId="91">
    <w:name w:val="标题 6 字符"/>
    <w:link w:val="9"/>
    <w:qFormat/>
    <w:uiPriority w:val="0"/>
    <w:rPr>
      <w:rFonts w:ascii="Cambria" w:hAnsi="Cambria" w:eastAsia="宋体" w:cs="Times New Roman"/>
      <w:b/>
      <w:bCs/>
      <w:kern w:val="2"/>
      <w:sz w:val="24"/>
      <w:szCs w:val="24"/>
    </w:rPr>
  </w:style>
  <w:style w:type="character" w:customStyle="1" w:styleId="92">
    <w:name w:val="副标题 字符"/>
    <w:link w:val="31"/>
    <w:qFormat/>
    <w:uiPriority w:val="0"/>
    <w:rPr>
      <w:rFonts w:ascii="Cambria" w:hAnsi="Cambria" w:cs="Times New Roman"/>
      <w:b/>
      <w:bCs/>
      <w:kern w:val="28"/>
      <w:sz w:val="32"/>
      <w:szCs w:val="32"/>
    </w:rPr>
  </w:style>
  <w:style w:type="character" w:customStyle="1" w:styleId="93">
    <w:name w:val="页脚 字符"/>
    <w:link w:val="27"/>
    <w:qFormat/>
    <w:uiPriority w:val="0"/>
    <w:rPr>
      <w:kern w:val="2"/>
      <w:sz w:val="18"/>
      <w:szCs w:val="18"/>
    </w:rPr>
  </w:style>
  <w:style w:type="character" w:customStyle="1" w:styleId="94">
    <w:name w:val="文档结构图 Char1"/>
    <w:qFormat/>
    <w:uiPriority w:val="0"/>
    <w:rPr>
      <w:rFonts w:ascii="宋体"/>
      <w:kern w:val="2"/>
      <w:sz w:val="18"/>
      <w:szCs w:val="18"/>
    </w:rPr>
  </w:style>
  <w:style w:type="paragraph" w:customStyle="1" w:styleId="95">
    <w:name w:val="Main Title"/>
    <w:next w:val="1"/>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character" w:customStyle="1" w:styleId="96">
    <w:name w:val="NormalCharacter"/>
    <w:semiHidden/>
    <w:qFormat/>
    <w:uiPriority w:val="0"/>
  </w:style>
  <w:style w:type="paragraph" w:customStyle="1" w:styleId="97">
    <w:name w:val="普通 (Web)"/>
    <w:basedOn w:val="1"/>
    <w:link w:val="101"/>
    <w:qFormat/>
    <w:uiPriority w:val="0"/>
    <w:pPr>
      <w:widowControl/>
      <w:spacing w:before="100" w:beforeAutospacing="1" w:after="100" w:afterAutospacing="1"/>
      <w:jc w:val="left"/>
    </w:pPr>
    <w:rPr>
      <w:rFonts w:ascii="宋体" w:hAnsi="宋体"/>
      <w:kern w:val="0"/>
      <w:sz w:val="24"/>
    </w:rPr>
  </w:style>
  <w:style w:type="paragraph" w:customStyle="1" w:styleId="98">
    <w:name w:val="Body text|1"/>
    <w:basedOn w:val="1"/>
    <w:qFormat/>
    <w:uiPriority w:val="0"/>
    <w:pPr>
      <w:spacing w:line="439" w:lineRule="auto"/>
      <w:ind w:firstLine="60"/>
    </w:pPr>
    <w:rPr>
      <w:rFonts w:ascii="宋体" w:hAnsi="宋体" w:cs="宋体"/>
      <w:sz w:val="22"/>
      <w:u w:val="single"/>
      <w:lang w:val="zh-TW" w:eastAsia="zh-TW" w:bidi="zh-TW"/>
    </w:rPr>
  </w:style>
  <w:style w:type="paragraph" w:customStyle="1" w:styleId="99">
    <w:name w:val="Char"/>
    <w:basedOn w:val="1"/>
    <w:qFormat/>
    <w:uiPriority w:val="0"/>
    <w:pPr>
      <w:adjustRightInd w:val="0"/>
      <w:snapToGrid w:val="0"/>
      <w:spacing w:line="360" w:lineRule="auto"/>
      <w:ind w:firstLine="200"/>
      <w:jc w:val="left"/>
    </w:pPr>
    <w:rPr>
      <w:rFonts w:ascii="Times New Roman" w:hAnsi="Times New Roman"/>
      <w:szCs w:val="24"/>
    </w:rPr>
  </w:style>
  <w:style w:type="character" w:customStyle="1" w:styleId="100">
    <w:name w:val="Unresolved Mention"/>
    <w:basedOn w:val="41"/>
    <w:semiHidden/>
    <w:unhideWhenUsed/>
    <w:qFormat/>
    <w:uiPriority w:val="99"/>
    <w:rPr>
      <w:color w:val="605E5C"/>
      <w:shd w:val="clear" w:color="auto" w:fill="E1DFDD"/>
    </w:rPr>
  </w:style>
  <w:style w:type="character" w:customStyle="1" w:styleId="101">
    <w:name w:val="普通 (Web) Char Char"/>
    <w:link w:val="97"/>
    <w:qFormat/>
    <w:uiPriority w:val="0"/>
    <w:rPr>
      <w:rFonts w:ascii="宋体" w:hAnsi="宋体"/>
      <w:sz w:val="24"/>
      <w:szCs w:val="22"/>
    </w:rPr>
  </w:style>
  <w:style w:type="paragraph" w:customStyle="1" w:styleId="102">
    <w:name w:val="_Style 2"/>
    <w:basedOn w:val="4"/>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201</Pages>
  <Words>94553</Words>
  <Characters>99231</Characters>
  <Lines>655</Lines>
  <Paragraphs>184</Paragraphs>
  <TotalTime>8</TotalTime>
  <ScaleCrop>false</ScaleCrop>
  <LinksUpToDate>false</LinksUpToDate>
  <CharactersWithSpaces>102855</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2021-08-02T09:44:00Z</dcterms:created>
  <dc:creator>熊又球</dc:creator>
  <cp:lastModifiedBy>李晶</cp:lastModifiedBy>
  <cp:lastPrinted>2021-08-20T03:41:00Z</cp:lastPrinted>
  <dcterms:modified xsi:type="dcterms:W3CDTF">2024-12-04T08:05:44Z</dcterms:modified>
  <dc:title>建设工程施工合同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D539A2BEB8F3459FAA1E9599986BC939_13</vt:lpwstr>
  </property>
</Properties>
</file>