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DE81">
      <w:pPr>
        <w:pStyle w:val="10"/>
        <w:spacing w:line="596" w:lineRule="exact"/>
        <w:ind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 w:eastAsia="zh-CN"/>
        </w:rPr>
        <w:t>附件</w:t>
      </w:r>
    </w:p>
    <w:p w14:paraId="638F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" w:eastAsia="zh-CN"/>
        </w:rPr>
        <w:t>拟列入严重不良行为信用惩戒企业公示名单</w:t>
      </w:r>
    </w:p>
    <w:bookmarkEnd w:id="0"/>
    <w:p w14:paraId="52FB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5"/>
        <w:tblW w:w="14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39"/>
        <w:gridCol w:w="4662"/>
        <w:gridCol w:w="6288"/>
        <w:gridCol w:w="1665"/>
      </w:tblGrid>
      <w:tr w14:paraId="718E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A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涉及项目名标段名称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预警描述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预警时间</w:t>
            </w:r>
          </w:p>
        </w:tc>
      </w:tr>
      <w:tr w14:paraId="0616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浏阳市高铁新城片区燎原城中村改造基础设施配套--新屋岭公园文体产业配套用房项目(室内装修部分)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中蜀国盛建工集团有限公司（统一社会信用代码：915100005904732294）与德阳森昆建筑有限公司（统一社会信用代码：91510682MA6507K17B）投标文件创建标识码一致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2025/9/19 </w:t>
            </w:r>
          </w:p>
        </w:tc>
      </w:tr>
      <w:tr w14:paraId="3570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德阳森昆建筑有限公司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浏阳市高铁新城片区燎原城中村改造基础设施配套--新屋岭公园文体产业配套用房项目(室内装修部分)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中蜀国盛建工集团有限公司（统一社会信用代码：915100005904732294）与德阳森昆建筑有限公司（统一社会信用代码：91510682MA6507K17B）投标文件创建标识码一致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2025/9/19 </w:t>
            </w:r>
          </w:p>
        </w:tc>
      </w:tr>
      <w:tr w14:paraId="0D05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衡阳市衡阳县栏垅乡等9个乡镇荷鸣村等118个村高标准农田建设项目（二〇二四年）农田地力提升项目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芜湖青弋江种业有限公司（统一社会信用代码：913402231497855120）与芜湖沃丰农业科技有限公司（统一社会信用代码：91340223MA2W3ATY69）投标文件创建标识码一致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2025/9/29 </w:t>
            </w:r>
          </w:p>
        </w:tc>
      </w:tr>
      <w:tr w14:paraId="57FE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芜湖沃丰农业科技有限公司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衡阳市衡阳县栏垅乡等9个乡镇荷鸣村等118个村高标准农田建设项目（二〇二四年）农田地力提升项目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芜湖青弋江种业有限公司（统一社会信用代码：913402231497855120）与芜湖沃丰农业科技有限公司（统一社会信用代码：91340223MA2W3ATY69）投标文件创建标识码一致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2025/9/29 </w:t>
            </w:r>
          </w:p>
        </w:tc>
      </w:tr>
      <w:tr w14:paraId="3E4D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江西华钦建设工程有限公司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①湖南省郴江综合治理工程（苏仙段）二期工程，</w:t>
            </w:r>
          </w:p>
          <w:p w14:paraId="3DBB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②资兴市2025年州门司、水南、杨头、杨洞项目区小流域综合治理提质增效项目，</w:t>
            </w:r>
          </w:p>
          <w:p w14:paraId="51CD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③宁远县2025年大豆单产提升工程项目一标段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在这3个项目中，江西华钦建设工程有限公司（统一社会信用代码：91360406332934256Y）与江西勇腾建设工程有限公司（统一社会信用代码：91360405MA3610EX2X）投标文件创建标识码一致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①2025/10/13 </w:t>
            </w:r>
          </w:p>
          <w:p w14:paraId="1E03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②2025/10/13 </w:t>
            </w:r>
          </w:p>
          <w:p w14:paraId="577F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③2025/10/16 </w:t>
            </w:r>
          </w:p>
        </w:tc>
      </w:tr>
      <w:tr w14:paraId="7EEA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江西勇腾建设工程有限公司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①湖南省郴江综合治理工程（苏仙段）二期工程，</w:t>
            </w:r>
          </w:p>
          <w:p w14:paraId="5959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②资兴市2025年州门司、水南、杨头、杨洞项目区小流域综合治理提质增效项目，</w:t>
            </w:r>
          </w:p>
          <w:p w14:paraId="1F8D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③宁远县2025年大豆单产提升工程项目一标段，</w:t>
            </w:r>
          </w:p>
          <w:p w14:paraId="467D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④桃源县2025年高标准农田建设项目（第14标段）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在前3个项目中，江西华钦建设工程有限公司（统一社会信用代码：91360406332934256Y）与江西勇腾建设工程有限公司（统一社会信用代码：91360405MA3610EX2X）投标文件创建标识码一致。</w:t>
            </w:r>
          </w:p>
          <w:p w14:paraId="4080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在第4个项目中，江西长华建设工程有限公司（统一社会信用代码：91360111399431389X）与江西勇腾建设工程有限公司（统一社会信用代码：91360405MA3610EX2X）投标文件创建标识码一致。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①2025/10/13 </w:t>
            </w:r>
          </w:p>
          <w:p w14:paraId="5CCC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②2025/10/13 </w:t>
            </w:r>
          </w:p>
          <w:p w14:paraId="1A42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③2025/10/16 </w:t>
            </w:r>
          </w:p>
          <w:p w14:paraId="4214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④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2025/10/17 </w:t>
            </w:r>
          </w:p>
        </w:tc>
      </w:tr>
      <w:tr w14:paraId="5E4C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6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邵东市2025年高标准农田建设项目（第十八标段）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炬阳建设集团有限公司（统一社会信用代码：91410105MA4839YRXN）与辽宁正阳建工有限公司（统一社会信用代码：91210283MA10YCUP26）投标文件创建标识码一致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2025/10/15 </w:t>
            </w:r>
          </w:p>
        </w:tc>
      </w:tr>
      <w:tr w14:paraId="2F68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辽宁正阳建工有限公司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邵东市2025年高标准农田建设项目（第十八标段）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炬阳建设集团有限公司（统一社会信用代码：91410105MA4839YRXN）与辽宁正阳建工有限公司（统一社会信用代码：91210283MA10YCUP26）投标文件创建标识码一致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2025/10/15 </w:t>
            </w:r>
          </w:p>
        </w:tc>
      </w:tr>
      <w:tr w14:paraId="6077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江西长华建设工程有限公司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桃源县2025年高标准农田建设项目（第14标段）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江西长华建设工程有限公司（统一社会信用代码：91360111399431389X）与江西勇腾建设工程有限公司（统一社会信用代码：91360405MA3610EX2X）投标文件创建标识码一致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2025/10/17 </w:t>
            </w:r>
          </w:p>
        </w:tc>
      </w:tr>
      <w:tr w14:paraId="424F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佛山三劦智能科技有限公司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佛山三劦智能科技有限公司（统一社会信用代码：91440605MA52PX725A）与佛山市智简自动化装备有限公司（统一社会信用代码：91440605MA53U453X7）投标文件创建标识码一致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41E5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佛山市恒创日陶智能设备有限公司（统一社会信用代码：91440605MADQU6DB7Y）与佛山市智简自动化装备有限公司（统一社会信用代码：91440605MA53U453X7）投标文件创建标识码一致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5A79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佛山市智简自动化装备有限公司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（统一社会信用代码：91440605MADQU6DB7Y）、佛山三劦智能科技有限公司（统一社会信用代码：91440605MA52PX725A）与佛山市智简自动化装备有限公司（统一社会信用代码：91440605MA53U453X7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5867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嘉禾县钟水河流域水环境治理工程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鹏鹞环保股份有限公司（统一社会信用代码：91320200703530323W）与湖南凯迪工程科技有限公司（统一社会信用代码：91430600758016604N）投标文件创建标识码一致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2025/10/27 </w:t>
            </w:r>
          </w:p>
        </w:tc>
      </w:tr>
      <w:tr w14:paraId="23A4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湖南凯迪工程科技有限公司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嘉禾县钟水河流域水环境治理工程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鹏鹞环保股份有限公司（统一社会信用代码：91320200703530323W）与湖南凯迪工程科技有限公司（统一社会信用代码：91430600758016604N）投标文件创建标识码一致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2025/10/27 </w:t>
            </w:r>
          </w:p>
        </w:tc>
      </w:tr>
      <w:tr w14:paraId="2FB2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蓝山县社会治安综合治理中心建设项目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湖南湘越建设有限公司（统一社会信用代码：91431103MA4R1L8W43）与湖南康耀建设工程有限公司（统一社会信用代码：914300003205243488）投标文件创建标识码一致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2025/11/11 </w:t>
            </w:r>
          </w:p>
        </w:tc>
      </w:tr>
      <w:tr w14:paraId="1CE6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湖南康耀建设工程有限公司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蓝山县社会治安综合治理中心建设项目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湖南湘越建设有限公司（统一社会信用代码：91431103MA4R1L8W43）与湖南康耀建设工程有限公司（统一社会信用代码：914300003205243488）投标文件创建标识码一致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2025/11/11 </w:t>
            </w:r>
          </w:p>
        </w:tc>
      </w:tr>
      <w:tr w14:paraId="3E68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冷水江市2025 年三座病险水库除险加固工程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河南泽洲建设有限公司（统一社会信用代码：91410611MA9GW4820Q）与河南东信水电工程有限公司（统一社会信用代码：914107000652539812）下投标文件创建标识码一致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2025/11/12 </w:t>
            </w:r>
          </w:p>
        </w:tc>
      </w:tr>
      <w:tr w14:paraId="280D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A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河南东信水电工程有限公司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冷水江市2025 年三座病险水库除险加固工程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河南泽洲建设有限公司（统一社会信用代码：91410611MA9GW4820Q）与河南东信水电工程有限公司（统一社会信用代码：914107000652539812）投标文件创建标识码一致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2025/11/12 </w:t>
            </w:r>
          </w:p>
        </w:tc>
      </w:tr>
      <w:tr w14:paraId="100E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岳阳经济技术开发区南片区排涝提升工程项目工程总承包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湖南省红宇建筑有限公司（统一社会信用代码：91431100188321091L）与湖南省天宇建设工程有限公司（统一社会信用代码：91431121188847296L）投标文件创建标识码一致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2025/11/13 </w:t>
            </w:r>
          </w:p>
        </w:tc>
      </w:tr>
      <w:tr w14:paraId="4146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湖南省天宇建设工程有限公司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岳阳经济技术开发区南片区排涝提升工程项目工程总承包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湖南省红宇建筑有限公司（统一社会信用代码：91431100188321091L）与湖南省天宇建设工程有限公司（统一社会信用代码：91431121188847296L）投标文件创建标识码一致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2025/11/13 </w:t>
            </w:r>
          </w:p>
        </w:tc>
      </w:tr>
      <w:tr w14:paraId="02CB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湖南省郴州市宜章县栗源镇等2个乡镇四合村等15个村高标准农田建设项目（二〇二五年）四标段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郴州旺鹏建设有限公司（统一社会信用代码：914310273257115806）与中皖正一建设集团有限公司（统一社会信用代码：91340600MA2MTEY70W）投标文件机器制作码一致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2025/11/20 </w:t>
            </w:r>
          </w:p>
        </w:tc>
      </w:tr>
      <w:tr w14:paraId="6B11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中皖正一建设集团有限公司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湖南省郴州市宜章县栗源镇等2个乡镇四合村等15个村高标准农田建设项目（二〇二五年）四标段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郴州旺鹏建设有限公司（统一社会信用代码：914310273257115806）与中皖正一建设集团有限公司（统一社会信用代码：91340600MA2MTEY70W）投标文件创建标识码一致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2025/11/20 </w:t>
            </w:r>
          </w:p>
        </w:tc>
      </w:tr>
      <w:tr w14:paraId="4EF3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4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湖南省涓水河流治理及恢复重建工程（第二批）C1标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陕西省三和建设集团有限公司（统一社会信用代码：91610103294310759T）与湖北祖德建工集团有限公司（统一社会信用代码：914201065910553793）投标文件创建标识码一致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2025/11/21 </w:t>
            </w:r>
          </w:p>
        </w:tc>
      </w:tr>
      <w:tr w14:paraId="34AE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湖北祖德建工集团有限公司</w:t>
            </w:r>
          </w:p>
        </w:tc>
        <w:tc>
          <w:tcPr>
            <w:tcW w:w="4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湖南省涓水河流治理及恢复重建工程（第二批）C1标</w:t>
            </w:r>
          </w:p>
        </w:tc>
        <w:tc>
          <w:tcPr>
            <w:tcW w:w="6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陕西省三和建设集团有限公司（统一社会信用代码：91610103294310759T）与湖北祖德建工集团有限公司（统一社会信用代码：914201065910553793）投标文件创建标识码一致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2025/11/21 </w:t>
            </w:r>
          </w:p>
        </w:tc>
      </w:tr>
    </w:tbl>
    <w:p w14:paraId="61AE03A6">
      <w:pPr>
        <w:pStyle w:val="1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EA696AA">
      <w:pPr>
        <w:rPr>
          <w:rFonts w:cs="Times New Roman"/>
        </w:rPr>
      </w:pPr>
    </w:p>
    <w:p w14:paraId="6F08ED59">
      <w:pPr>
        <w:pStyle w:val="2"/>
        <w:rPr>
          <w:rFonts w:cs="Times New Roman"/>
        </w:rPr>
      </w:pPr>
    </w:p>
    <w:sectPr>
      <w:footerReference r:id="rId3" w:type="default"/>
      <w:footerReference r:id="rId4" w:type="even"/>
      <w:pgSz w:w="16838" w:h="11906" w:orient="landscape"/>
      <w:pgMar w:top="1417" w:right="1134" w:bottom="1417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79F3D-1C4B-498E-B147-2F3E773F54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CEBE55-44F5-4BBE-89C7-D8A17845CCB4}"/>
  </w:font>
  <w:font w:name="汉仪书宋二S">
    <w:altName w:val="宋体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983A3AA-D09B-497D-9618-C1C0FFF1157D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29D65C-3D7B-4A38-818E-C634EE63A2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DBB89">
    <w:pPr>
      <w:pStyle w:val="3"/>
      <w:ind w:right="360" w:firstLine="0"/>
      <w:jc w:val="center"/>
      <w:rPr>
        <w:rFonts w:cs="Times New Roman"/>
        <w:sz w:val="28"/>
        <w:szCs w:val="28"/>
      </w:rPr>
    </w:pPr>
    <w:r>
      <w:rPr>
        <w:rFonts w:hint="default" w:cs="Times New Roman"/>
        <w:kern w:val="0"/>
        <w:sz w:val="28"/>
        <w:szCs w:val="28"/>
      </w:rPr>
      <w:t xml:space="preserve">— </w:t>
    </w:r>
    <w:r>
      <w:rPr>
        <w:rFonts w:cs="Times New Roman"/>
        <w:kern w:val="0"/>
        <w:sz w:val="28"/>
        <w:szCs w:val="28"/>
      </w:rPr>
      <w:fldChar w:fldCharType="begin"/>
    </w:r>
    <w:r>
      <w:rPr>
        <w:rFonts w:cs="Times New Roman"/>
        <w:kern w:val="0"/>
        <w:sz w:val="28"/>
        <w:szCs w:val="28"/>
      </w:rPr>
      <w:instrText xml:space="preserve"> PAGE </w:instrText>
    </w:r>
    <w:r>
      <w:rPr>
        <w:rFonts w:cs="Times New Roman"/>
        <w:kern w:val="0"/>
        <w:sz w:val="28"/>
        <w:szCs w:val="28"/>
      </w:rPr>
      <w:fldChar w:fldCharType="separate"/>
    </w:r>
    <w:r>
      <w:rPr>
        <w:rFonts w:cs="Times New Roman"/>
        <w:kern w:val="0"/>
        <w:sz w:val="28"/>
        <w:szCs w:val="28"/>
      </w:rPr>
      <w:t>2</w:t>
    </w:r>
    <w:r>
      <w:rPr>
        <w:rFonts w:cs="Times New Roman"/>
        <w:kern w:val="0"/>
        <w:sz w:val="28"/>
        <w:szCs w:val="28"/>
      </w:rPr>
      <w:fldChar w:fldCharType="end"/>
    </w:r>
    <w:r>
      <w:rPr>
        <w:rFonts w:cs="Times New Roman"/>
        <w:kern w:val="0"/>
        <w:sz w:val="28"/>
        <w:szCs w:val="28"/>
      </w:rPr>
      <w:t xml:space="preserve"> </w:t>
    </w:r>
    <w:r>
      <w:rPr>
        <w:rFonts w:hint="default" w:cs="Times New Roman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48126">
    <w:pPr>
      <w:pStyle w:val="3"/>
      <w:ind w:right="360" w:firstLine="0"/>
      <w:jc w:val="center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C0DD5"/>
    <w:rsid w:val="000155F7"/>
    <w:rsid w:val="006048B0"/>
    <w:rsid w:val="00C82E15"/>
    <w:rsid w:val="00E17117"/>
    <w:rsid w:val="0D6724EE"/>
    <w:rsid w:val="14173179"/>
    <w:rsid w:val="163440D5"/>
    <w:rsid w:val="1D721B52"/>
    <w:rsid w:val="1E2B2D0C"/>
    <w:rsid w:val="2610184D"/>
    <w:rsid w:val="2D2E19E9"/>
    <w:rsid w:val="2F8022EB"/>
    <w:rsid w:val="39390FD6"/>
    <w:rsid w:val="3AB44822"/>
    <w:rsid w:val="416C0DD5"/>
    <w:rsid w:val="45BF6A11"/>
    <w:rsid w:val="4A3E54DC"/>
    <w:rsid w:val="4B7336AD"/>
    <w:rsid w:val="51F12491"/>
    <w:rsid w:val="56C8440E"/>
    <w:rsid w:val="57EA1DDB"/>
    <w:rsid w:val="5F87FD25"/>
    <w:rsid w:val="61771CB4"/>
    <w:rsid w:val="62E1257F"/>
    <w:rsid w:val="72E70D71"/>
    <w:rsid w:val="73060A77"/>
    <w:rsid w:val="74382625"/>
    <w:rsid w:val="75FD0C24"/>
    <w:rsid w:val="7CF616BD"/>
    <w:rsid w:val="7DAEEAA3"/>
    <w:rsid w:val="7DDF474F"/>
    <w:rsid w:val="7DFFF5F4"/>
    <w:rsid w:val="7EFF64E4"/>
    <w:rsid w:val="7FD7C3E6"/>
    <w:rsid w:val="A8FB2A0B"/>
    <w:rsid w:val="ABDF210C"/>
    <w:rsid w:val="AFFFBEE0"/>
    <w:rsid w:val="B7FF6EA7"/>
    <w:rsid w:val="E77BC3CC"/>
    <w:rsid w:val="E7F74688"/>
    <w:rsid w:val="EE798744"/>
    <w:rsid w:val="EFFEE94A"/>
    <w:rsid w:val="F60FAF98"/>
    <w:rsid w:val="FBF67BCA"/>
    <w:rsid w:val="FD9B92C6"/>
    <w:rsid w:val="FFFFE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ascii="汉仪书宋二S" w:hAnsi="汉仪书宋二S" w:eastAsia="汉仪书宋二S" w:cs="汉仪书宋二S"/>
      <w:color w:val="000000"/>
      <w:sz w:val="22"/>
      <w:szCs w:val="22"/>
      <w:u w:val="none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3246</Words>
  <Characters>4481</Characters>
  <Lines>7</Lines>
  <Paragraphs>2</Paragraphs>
  <TotalTime>103.333333333333</TotalTime>
  <ScaleCrop>false</ScaleCrop>
  <LinksUpToDate>false</LinksUpToDate>
  <CharactersWithSpaces>4524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2021-03-07T02:29:00Z</dcterms:created>
  <dc:creator>备用2</dc:creator>
  <cp:lastModifiedBy>水煮鱼</cp:lastModifiedBy>
  <cp:lastPrinted>2026-01-08T13:23:59Z</cp:lastPrinted>
  <dcterms:modified xsi:type="dcterms:W3CDTF">2026-01-08T07:40:04Z</dcterms:modified>
  <dc:title>办 文 说 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BF1C2752354E4E03A7B3F3356D18C5F5_13</vt:lpwstr>
  </property>
  <property fmtid="{D5CDD505-2E9C-101B-9397-08002B2CF9AE}" pid="4" name="KSOTemplateDocerSaveRecord">
    <vt:lpwstr>eyJoZGlkIjoiNmNkZDFhNGVkYmIwZjE2Mjg4YzFmMWNlNzM0YTM5YjciLCJ1c2VySWQiOiI0MjkxMDA1MTMifQ==</vt:lpwstr>
  </property>
</Properties>
</file>