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858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1666"/>
        <w:gridCol w:w="1924"/>
        <w:gridCol w:w="188"/>
        <w:gridCol w:w="780"/>
        <w:gridCol w:w="1301"/>
        <w:gridCol w:w="3004"/>
      </w:tblGrid>
      <w:tr w:rsidR="00703ECE" w14:paraId="79F5295D" w14:textId="77777777" w:rsidTr="00BE2729">
        <w:trPr>
          <w:trHeight w:hRule="exact" w:val="458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AE161" w14:textId="77777777" w:rsidR="00703ECE" w:rsidRDefault="00000000">
            <w:pPr>
              <w:spacing w:line="5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河南省公共资源交易平台项目进场交易登记表（工程建设）</w:t>
            </w:r>
          </w:p>
        </w:tc>
      </w:tr>
      <w:tr w:rsidR="00703ECE" w14:paraId="04862C18" w14:textId="77777777" w:rsidTr="00BE2729">
        <w:trPr>
          <w:trHeight w:hRule="exact" w:val="397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0E7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</w:t>
            </w:r>
          </w:p>
          <w:p w14:paraId="4D00CB2B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登记</w:t>
            </w:r>
          </w:p>
          <w:p w14:paraId="327F14E0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B090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单位名称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926053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4E468660" w14:textId="77777777" w:rsidTr="00BE2729">
        <w:trPr>
          <w:trHeight w:hRule="exact" w:val="417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4353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A03E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433E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5766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AE8A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58055947" w14:textId="77777777" w:rsidTr="00BE2729">
        <w:trPr>
          <w:trHeight w:hRule="exact" w:val="334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B18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</w:t>
            </w:r>
          </w:p>
          <w:p w14:paraId="7F509F81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基本</w:t>
            </w:r>
          </w:p>
          <w:p w14:paraId="53040303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7144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1C1D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5EF5C5FB" w14:textId="77777777" w:rsidTr="00BE2729">
        <w:trPr>
          <w:trHeight w:hRule="exact" w:val="344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E357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5AE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Cs/>
                <w:spacing w:val="-20"/>
                <w:kern w:val="0"/>
                <w:sz w:val="22"/>
                <w:szCs w:val="22"/>
              </w:rPr>
              <w:t>审批文号/文件名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C5B0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0884193A" w14:textId="77777777" w:rsidTr="00BE2729">
        <w:trPr>
          <w:trHeight w:val="289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E3F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764351D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资金性质</w:t>
            </w:r>
          </w:p>
          <w:p w14:paraId="5A569C82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及金额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F148C" w14:textId="77777777" w:rsidR="00703ECE" w:rsidRDefault="00000000" w:rsidP="00BE2729">
            <w:pPr>
              <w:widowControl/>
              <w:kinsoku w:val="0"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1.政府投资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□       2.非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政府投资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□</w:t>
            </w:r>
          </w:p>
        </w:tc>
      </w:tr>
      <w:tr w:rsidR="00703ECE" w14:paraId="2062617F" w14:textId="77777777" w:rsidTr="00BE2729">
        <w:trPr>
          <w:trHeight w:val="468"/>
          <w:jc w:val="center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7BCB" w14:textId="77777777" w:rsidR="00703ECE" w:rsidRDefault="00703ECE" w:rsidP="00BE2729">
            <w:pPr>
              <w:widowControl/>
              <w:kinsoku w:val="0"/>
              <w:spacing w:after="0" w:line="280" w:lineRule="exact"/>
              <w:jc w:val="left"/>
            </w:pP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FDA6" w14:textId="77777777" w:rsidR="00703ECE" w:rsidRDefault="00703ECE" w:rsidP="00BE2729">
            <w:pPr>
              <w:widowControl/>
              <w:kinsoku w:val="0"/>
              <w:spacing w:after="0" w:line="280" w:lineRule="exact"/>
              <w:jc w:val="left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CC085" w14:textId="77777777" w:rsidR="00703ECE" w:rsidRDefault="00000000" w:rsidP="00BE2729">
            <w:pPr>
              <w:widowControl/>
              <w:kinsoku w:val="0"/>
              <w:spacing w:after="0" w:line="280" w:lineRule="exact"/>
              <w:jc w:val="left"/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总金额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万元。其中财政资金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万元；自筹资金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万元；其他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万元。本次招标估算额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Cs/>
                <w:snapToGrid w:val="0"/>
                <w:kern w:val="0"/>
                <w:sz w:val="24"/>
              </w:rPr>
              <w:t>万元</w:t>
            </w:r>
          </w:p>
        </w:tc>
      </w:tr>
      <w:tr w:rsidR="00703ECE" w14:paraId="67E8F033" w14:textId="77777777" w:rsidTr="00BE2729">
        <w:trPr>
          <w:trHeight w:hRule="exact" w:val="607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FAEF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8CB3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项目类型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9F7BD4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1.《河南省公共资源交易目录（2025年版）》内项目□</w:t>
            </w:r>
          </w:p>
          <w:p w14:paraId="325E54D3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2.《河南省公共资源交易目录（2025年版）》外项目□</w:t>
            </w:r>
          </w:p>
        </w:tc>
      </w:tr>
      <w:tr w:rsidR="00703ECE" w14:paraId="12DA0AEC" w14:textId="77777777" w:rsidTr="00BE2729">
        <w:trPr>
          <w:trHeight w:hRule="exact" w:val="333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D4A7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FBBD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招标方式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F338E2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1.公开招标□   2.邀请招标□   3.其他方式□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　　 　 </w:t>
            </w:r>
          </w:p>
        </w:tc>
      </w:tr>
      <w:tr w:rsidR="00703ECE" w14:paraId="134CEBBB" w14:textId="77777777" w:rsidTr="00BE2729">
        <w:trPr>
          <w:trHeight w:hRule="exact" w:val="342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AE3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476C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招标组织形式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DD5B9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1.自行招标□   2.委托招标□  </w:t>
            </w:r>
          </w:p>
        </w:tc>
      </w:tr>
      <w:tr w:rsidR="00703ECE" w14:paraId="46A3B180" w14:textId="77777777" w:rsidTr="00BE2729">
        <w:trPr>
          <w:trHeight w:val="350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3064" w14:textId="77777777" w:rsidR="00703ECE" w:rsidRDefault="00703ECE" w:rsidP="00BE2729">
            <w:pPr>
              <w:spacing w:after="0" w:line="280" w:lineRule="exact"/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91C6E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评标方法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D249954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1.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远程异地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评标                                             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AFE8A" w14:textId="383FDBDB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（1）采用：省内□  跨省□</w:t>
            </w:r>
          </w:p>
        </w:tc>
      </w:tr>
      <w:tr w:rsidR="00703ECE" w14:paraId="64BC3B04" w14:textId="77777777" w:rsidTr="00BE2729">
        <w:trPr>
          <w:trHeight w:val="675"/>
          <w:jc w:val="center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C47" w14:textId="77777777" w:rsidR="00703ECE" w:rsidRDefault="00703ECE" w:rsidP="00BE2729">
            <w:pPr>
              <w:widowControl/>
              <w:spacing w:after="0" w:line="280" w:lineRule="exact"/>
              <w:jc w:val="left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EBEE" w14:textId="77777777" w:rsidR="00703ECE" w:rsidRDefault="00703ECE" w:rsidP="00BE2729">
            <w:pPr>
              <w:widowControl/>
              <w:spacing w:after="0" w:line="280" w:lineRule="exact"/>
              <w:jc w:val="left"/>
            </w:pP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EBC6A" w14:textId="77777777" w:rsidR="00703ECE" w:rsidRDefault="00703ECE" w:rsidP="00BE2729">
            <w:pPr>
              <w:widowControl/>
              <w:spacing w:after="0" w:line="280" w:lineRule="exact"/>
              <w:jc w:val="left"/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CEF5C3" w14:textId="106971CF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（2）不采用□ </w:t>
            </w:r>
            <w:r w:rsidR="00BE2729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原因：</w:t>
            </w:r>
          </w:p>
          <w:p w14:paraId="4EB73013" w14:textId="77777777" w:rsidR="00703ECE" w:rsidRDefault="00703ECE" w:rsidP="00BE2729">
            <w:pPr>
              <w:widowControl/>
              <w:spacing w:after="0" w:line="280" w:lineRule="exac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7A37B15E" w14:textId="77777777" w:rsidTr="00BE2729">
        <w:trPr>
          <w:trHeight w:val="348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ACC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1EA2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DDB03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2.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分散评标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□               3.常规评标□</w:t>
            </w:r>
          </w:p>
        </w:tc>
      </w:tr>
      <w:tr w:rsidR="00703ECE" w14:paraId="4B38F179" w14:textId="77777777" w:rsidTr="00BE2729">
        <w:trPr>
          <w:trHeight w:val="639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5497" w14:textId="77777777" w:rsidR="00703ECE" w:rsidRDefault="00703ECE" w:rsidP="00BE2729">
            <w:pPr>
              <w:spacing w:after="0" w:line="280" w:lineRule="exact"/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60D3C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是否采用</w:t>
            </w:r>
          </w:p>
          <w:p w14:paraId="7B166B3E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“评定分离”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1D2F6C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1.是□</w:t>
            </w:r>
          </w:p>
          <w:p w14:paraId="48B10C7D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11"/>
                <w:kern w:val="0"/>
                <w:sz w:val="24"/>
              </w:rPr>
              <w:t>定标方式：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核查随机法□ 票决法□ 集体议事法□ 其他□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                                                                                  </w:t>
            </w:r>
          </w:p>
        </w:tc>
      </w:tr>
      <w:tr w:rsidR="00703ECE" w14:paraId="7E2B41D9" w14:textId="77777777" w:rsidTr="00BE2729">
        <w:trPr>
          <w:trHeight w:val="925"/>
          <w:jc w:val="center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9588" w14:textId="77777777" w:rsidR="00703ECE" w:rsidRDefault="00703ECE" w:rsidP="00BE2729">
            <w:pPr>
              <w:widowControl/>
              <w:spacing w:after="0" w:line="280" w:lineRule="exact"/>
              <w:jc w:val="left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5CB" w14:textId="77777777" w:rsidR="00703ECE" w:rsidRDefault="00703ECE" w:rsidP="00BE2729">
            <w:pPr>
              <w:widowControl/>
              <w:spacing w:after="0" w:line="280" w:lineRule="exact"/>
              <w:jc w:val="left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68E276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2.否□</w:t>
            </w:r>
          </w:p>
          <w:p w14:paraId="4EC48A21" w14:textId="77777777" w:rsidR="00703ECE" w:rsidRDefault="00000000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原因：</w:t>
            </w:r>
          </w:p>
          <w:p w14:paraId="64F3F5D8" w14:textId="77777777" w:rsidR="00703ECE" w:rsidRDefault="00703ECE" w:rsidP="00BE2729">
            <w:pPr>
              <w:widowControl/>
              <w:spacing w:after="0" w:line="28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25E74271" w14:textId="77777777" w:rsidTr="00BE2729">
        <w:trPr>
          <w:trHeight w:hRule="exact" w:val="421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EA0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行政</w:t>
            </w:r>
          </w:p>
          <w:p w14:paraId="37600670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监督</w:t>
            </w:r>
          </w:p>
          <w:p w14:paraId="79E3C941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C943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行政监督部门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B1D28D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14FF8168" w14:textId="77777777" w:rsidTr="00BE2729">
        <w:trPr>
          <w:trHeight w:hRule="exact" w:val="398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AD03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1C44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71DD0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FAED8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137F17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34CFA967" w14:textId="77777777" w:rsidTr="00BE2729">
        <w:trPr>
          <w:trHeight w:hRule="exact" w:val="474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2369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招标</w:t>
            </w:r>
          </w:p>
          <w:p w14:paraId="049F4891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代理</w:t>
            </w:r>
          </w:p>
          <w:p w14:paraId="6DAF98D9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330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招标代理机构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C20B5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5EFCA87F" w14:textId="77777777" w:rsidTr="00BE2729">
        <w:trPr>
          <w:trHeight w:hRule="exact" w:val="402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B29B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A427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项目负责人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1659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5EA5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EC21" w14:textId="77777777" w:rsidR="00703ECE" w:rsidRDefault="00703ECE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703ECE" w14:paraId="2DAC3A8E" w14:textId="77777777" w:rsidTr="00BE2729">
        <w:trPr>
          <w:trHeight w:hRule="exact" w:val="3406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8E94E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</w:t>
            </w:r>
          </w:p>
          <w:p w14:paraId="257B0EA8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登记</w:t>
            </w:r>
          </w:p>
          <w:p w14:paraId="7CEE1B25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单位</w:t>
            </w:r>
          </w:p>
          <w:p w14:paraId="55944BA8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8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578E" w14:textId="77777777" w:rsidR="00703ECE" w:rsidRDefault="00000000" w:rsidP="00BE2729">
            <w:pPr>
              <w:widowControl/>
              <w:spacing w:after="0" w:line="260" w:lineRule="exact"/>
              <w:ind w:left="400" w:hangingChars="200" w:hanging="400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一、本项目已取得审批(核准/备案)文件，资金已落实，符合法定招标条件，所提交全部进场资料均合法合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、完整准确、真实有效。</w:t>
            </w:r>
          </w:p>
          <w:p w14:paraId="4156AF2A" w14:textId="77777777" w:rsidR="00703ECE" w:rsidRDefault="00000000" w:rsidP="00BE2729">
            <w:pPr>
              <w:widowControl/>
              <w:spacing w:after="0" w:line="260" w:lineRule="exact"/>
              <w:ind w:left="400" w:hangingChars="200" w:hanging="400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二、依法依规组织项目交易活动，不存在化整为零或者以其他任何方式规避招标情形，不存在规避“远程异地评标”“评定分离”情形，不存在“先建后招”“明招暗定”等虚假招标情形。</w:t>
            </w:r>
          </w:p>
          <w:p w14:paraId="358AAA29" w14:textId="77777777" w:rsidR="00703ECE" w:rsidRDefault="00000000" w:rsidP="00BE2729">
            <w:pPr>
              <w:widowControl/>
              <w:spacing w:after="0" w:line="260" w:lineRule="exact"/>
              <w:ind w:left="400" w:hangingChars="200" w:hanging="400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三、遵循公开、公平、公正和诚信原则，不存在以不合理的条件限制、排斥潜在投标人或者对潜在投标人实行歧视待遇的情形。</w:t>
            </w:r>
          </w:p>
          <w:p w14:paraId="23AEC0CF" w14:textId="77777777" w:rsidR="00703ECE" w:rsidRDefault="00000000" w:rsidP="00BE2729">
            <w:pPr>
              <w:widowControl/>
              <w:spacing w:after="0" w:line="260" w:lineRule="exact"/>
              <w:ind w:left="400" w:hangingChars="200" w:hanging="400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四、遵守公共资源交易中心各项规章制度，规范组织开、评标，依法组建评标、定标委员会，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私下接触投标人，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非法干预、影响评标的过程和结果，按照招标文件确定的定标方式确定中标人，对整个招标和定标过程负责。</w:t>
            </w:r>
          </w:p>
          <w:p w14:paraId="02279DD8" w14:textId="77777777" w:rsidR="00703ECE" w:rsidRDefault="00000000" w:rsidP="00BE2729">
            <w:pPr>
              <w:widowControl/>
              <w:spacing w:after="0" w:line="260" w:lineRule="exact"/>
              <w:ind w:left="400" w:hangingChars="200" w:hanging="400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五、依法受理和答复异议，配合行政监督部门处理投诉。</w:t>
            </w:r>
          </w:p>
          <w:p w14:paraId="44DF1660" w14:textId="77777777" w:rsidR="00703ECE" w:rsidRDefault="00000000" w:rsidP="00BE2729">
            <w:pPr>
              <w:widowControl/>
              <w:spacing w:after="0" w:line="260" w:lineRule="exact"/>
              <w:ind w:left="400" w:hangingChars="200" w:hanging="400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六、落实廉政责任，不与代理机构、评标专家、投标人串通，自觉接受行政监督部门、监察机关及社会监督。</w:t>
            </w:r>
          </w:p>
          <w:p w14:paraId="3D6A2F7A" w14:textId="77777777" w:rsidR="00703ECE" w:rsidRDefault="00000000" w:rsidP="00BE2729">
            <w:pPr>
              <w:widowControl/>
              <w:spacing w:after="0" w:line="260" w:lineRule="exact"/>
              <w:ind w:left="420" w:hangingChars="200" w:hanging="420"/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七、如违反以上承诺，自愿承担相应法律责任并接受社会信用约束和惩戒。</w:t>
            </w:r>
          </w:p>
        </w:tc>
      </w:tr>
      <w:tr w:rsidR="00703ECE" w14:paraId="249632B6" w14:textId="77777777" w:rsidTr="00BE2729">
        <w:trPr>
          <w:trHeight w:val="2400"/>
          <w:jc w:val="center"/>
        </w:trPr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E41" w14:textId="77777777" w:rsidR="00703ECE" w:rsidRDefault="00000000" w:rsidP="00BE2729">
            <w:pPr>
              <w:widowControl/>
              <w:spacing w:after="0" w:line="280" w:lineRule="exac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行政监督部门盖章：</w:t>
            </w:r>
          </w:p>
          <w:p w14:paraId="4FAE5731" w14:textId="77777777" w:rsidR="00703ECE" w:rsidRDefault="00703ECE" w:rsidP="00BE2729">
            <w:pPr>
              <w:widowControl/>
              <w:spacing w:after="0" w:line="280" w:lineRule="exac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14:paraId="6E53DBFF" w14:textId="77777777" w:rsidR="00703ECE" w:rsidRDefault="00000000" w:rsidP="00BE2729">
            <w:pPr>
              <w:widowControl/>
              <w:spacing w:after="0" w:line="280" w:lineRule="exac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该项目符合法律法规规定，已具备进场交易条件。</w:t>
            </w:r>
          </w:p>
          <w:p w14:paraId="222BC6BE" w14:textId="77777777" w:rsidR="00703ECE" w:rsidRDefault="00703ECE" w:rsidP="00BE2729">
            <w:pPr>
              <w:widowControl/>
              <w:spacing w:after="0" w:line="280" w:lineRule="exact"/>
              <w:ind w:left="1882" w:hangingChars="784" w:hanging="188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14:paraId="1C37988E" w14:textId="77777777" w:rsidR="00BE2729" w:rsidRDefault="00BE2729" w:rsidP="00BE2729">
            <w:pPr>
              <w:widowControl/>
              <w:spacing w:after="0" w:line="280" w:lineRule="exact"/>
              <w:ind w:leftChars="700" w:left="1470" w:firstLineChars="300" w:firstLine="720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0474194E" w14:textId="4FE4EBD1" w:rsidR="00703ECE" w:rsidRDefault="00000000" w:rsidP="00BE2729">
            <w:pPr>
              <w:widowControl/>
              <w:spacing w:after="0" w:line="280" w:lineRule="exact"/>
              <w:ind w:leftChars="700" w:left="1470" w:firstLineChars="300" w:firstLine="720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年    月    日</w:t>
            </w:r>
          </w:p>
          <w:p w14:paraId="74FB743D" w14:textId="77777777" w:rsidR="00703ECE" w:rsidRDefault="00703ECE" w:rsidP="00BE2729">
            <w:pPr>
              <w:widowControl/>
              <w:spacing w:after="0" w:line="280" w:lineRule="exac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5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DA73D1F" w14:textId="77777777" w:rsidR="00703ECE" w:rsidRDefault="00000000" w:rsidP="00BE2729">
            <w:pPr>
              <w:widowControl/>
              <w:spacing w:after="0" w:line="280" w:lineRule="exac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项目登记单位盖章：</w:t>
            </w:r>
          </w:p>
          <w:p w14:paraId="43E0BCEE" w14:textId="77777777" w:rsidR="00703ECE" w:rsidRDefault="00000000" w:rsidP="00BE2729">
            <w:pPr>
              <w:widowControl/>
              <w:spacing w:after="0" w:line="280" w:lineRule="exact"/>
              <w:ind w:leftChars="-1" w:left="70" w:hangingChars="30" w:hanging="72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</w:p>
          <w:p w14:paraId="1FBCDB3E" w14:textId="77777777" w:rsidR="00703ECE" w:rsidRDefault="00000000" w:rsidP="00BE2729">
            <w:pPr>
              <w:widowControl/>
              <w:spacing w:after="0" w:line="280" w:lineRule="exact"/>
              <w:ind w:firstLineChars="200" w:firstLine="480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本项目已经监督部门批准，登记进入河南省公共资源交易中心进行交易。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我单位承诺本项目不存在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违规违法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招标行为。</w:t>
            </w:r>
          </w:p>
          <w:p w14:paraId="2B3398C4" w14:textId="77777777" w:rsidR="00703ECE" w:rsidRDefault="00703ECE" w:rsidP="00BE2729">
            <w:pPr>
              <w:widowControl/>
              <w:spacing w:after="0" w:line="280" w:lineRule="exact"/>
              <w:ind w:leftChars="-1" w:left="70" w:hangingChars="30" w:hanging="72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14:paraId="7578565D" w14:textId="77777777" w:rsidR="00703ECE" w:rsidRDefault="00000000" w:rsidP="00BE2729">
            <w:pPr>
              <w:widowControl/>
              <w:spacing w:after="0" w:line="280" w:lineRule="exac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     年    月    日</w:t>
            </w:r>
          </w:p>
        </w:tc>
      </w:tr>
      <w:tr w:rsidR="00703ECE" w14:paraId="50E55A19" w14:textId="77777777" w:rsidTr="00BE2729">
        <w:trPr>
          <w:trHeight w:val="349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C96" w14:textId="77777777" w:rsidR="00703ECE" w:rsidRDefault="00000000" w:rsidP="00BE2729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8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CF405F" w14:textId="77777777" w:rsidR="00703ECE" w:rsidRDefault="00703ECE" w:rsidP="00BE2729">
            <w:pPr>
              <w:widowControl/>
              <w:spacing w:after="0" w:line="28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</w:tbl>
    <w:p w14:paraId="09BE45E8" w14:textId="77777777" w:rsidR="00703ECE" w:rsidRDefault="00703ECE" w:rsidP="00BE2729">
      <w:pPr>
        <w:spacing w:after="0" w:line="280" w:lineRule="exact"/>
      </w:pPr>
    </w:p>
    <w:sectPr w:rsidR="00703ECE">
      <w:pgSz w:w="11906" w:h="16838"/>
      <w:pgMar w:top="737" w:right="1800" w:bottom="737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F3E1" w14:textId="77777777" w:rsidR="008A7555" w:rsidRDefault="008A7555" w:rsidP="00BE2729">
      <w:pPr>
        <w:spacing w:after="0" w:line="240" w:lineRule="auto"/>
      </w:pPr>
      <w:r>
        <w:separator/>
      </w:r>
    </w:p>
  </w:endnote>
  <w:endnote w:type="continuationSeparator" w:id="0">
    <w:p w14:paraId="1DA52DDF" w14:textId="77777777" w:rsidR="008A7555" w:rsidRDefault="008A7555" w:rsidP="00BE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DAFA" w14:textId="77777777" w:rsidR="008A7555" w:rsidRDefault="008A7555" w:rsidP="00BE2729">
      <w:pPr>
        <w:spacing w:after="0" w:line="240" w:lineRule="auto"/>
      </w:pPr>
      <w:r>
        <w:separator/>
      </w:r>
    </w:p>
  </w:footnote>
  <w:footnote w:type="continuationSeparator" w:id="0">
    <w:p w14:paraId="3E80263D" w14:textId="77777777" w:rsidR="008A7555" w:rsidRDefault="008A7555" w:rsidP="00BE2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610812"/>
    <w:rsid w:val="00703ECE"/>
    <w:rsid w:val="008476E0"/>
    <w:rsid w:val="008A7555"/>
    <w:rsid w:val="009445F4"/>
    <w:rsid w:val="00B72FFA"/>
    <w:rsid w:val="00BE2729"/>
    <w:rsid w:val="00CC2215"/>
    <w:rsid w:val="00CF5966"/>
    <w:rsid w:val="253662C6"/>
    <w:rsid w:val="269603BF"/>
    <w:rsid w:val="291809CC"/>
    <w:rsid w:val="2E2C173A"/>
    <w:rsid w:val="3B610812"/>
    <w:rsid w:val="3BE66D35"/>
    <w:rsid w:val="44D459D0"/>
    <w:rsid w:val="5A0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35B58"/>
  <w15:docId w15:val="{E885A696-5D76-455B-A030-22D8A316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636</Words>
  <Characters>649</Characters>
  <Application>Microsoft Office Word</Application>
  <DocSecurity>0</DocSecurity>
  <Lines>92</Lines>
  <Paragraphs>91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2026-07-16T01:47:00Z</dcterms:created>
  <dcterms:modified xsi:type="dcterms:W3CDTF">2026-07-16T10:26:00Z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AE7FA7FF34A24DD2829F46A1AF5E36FF_11</vt:lpwstr>
  </property>
  <property fmtid="{D5CDD505-2E9C-101B-9397-08002B2CF9AE}" pid="4" name="KSOTemplateDocerSaveRecord">
    <vt:lpwstr>eyJoZGlkIjoiMmUzZjA4ZDQ5MGE5OWY4OTQ0YTEwOWM3N2IyODcyNWUiLCJ1c2VySWQiOiI3NTg0NjI1MDAifQ==</vt:lpwstr>
  </property>
</Properties>
</file>