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262FD">
      <w:pPr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附件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  <w:t>2</w:t>
      </w:r>
    </w:p>
    <w:p w14:paraId="796F7D57">
      <w:pPr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11073FF9">
      <w:pPr>
        <w:spacing w:line="55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ascii="方正小标宋简体" w:eastAsia="方正小标宋简体"/>
          <w:color w:val="auto"/>
          <w:sz w:val="44"/>
          <w:szCs w:val="44"/>
          <w:highlight w:val="none"/>
        </w:rPr>
        <w:t>评标专家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续聘申请书</w:t>
      </w:r>
    </w:p>
    <w:p w14:paraId="41C88CC4">
      <w:pPr>
        <w:spacing w:line="550" w:lineRule="exact"/>
        <w:ind w:left="0"/>
        <w:jc w:val="center"/>
        <w:rPr>
          <w:rFonts w:eastAsia="仿宋_GB2312"/>
          <w:color w:val="auto"/>
          <w:w w:val="90"/>
          <w:sz w:val="36"/>
          <w:szCs w:val="36"/>
          <w:highlight w:val="none"/>
        </w:rPr>
      </w:pPr>
      <w:r>
        <w:rPr>
          <w:rFonts w:eastAsia="仿宋_GB2312"/>
          <w:color w:val="auto"/>
          <w:w w:val="90"/>
          <w:sz w:val="36"/>
          <w:szCs w:val="36"/>
          <w:highlight w:val="none"/>
        </w:rPr>
        <w:t>（不含两院院士/享受国务院</w:t>
      </w:r>
      <w:r>
        <w:rPr>
          <w:rFonts w:hint="eastAsia" w:eastAsia="仿宋_GB2312"/>
          <w:color w:val="auto"/>
          <w:w w:val="90"/>
          <w:sz w:val="36"/>
          <w:szCs w:val="36"/>
          <w:highlight w:val="none"/>
          <w:lang w:val="en-US" w:eastAsia="zh-CN"/>
        </w:rPr>
        <w:t>政府</w:t>
      </w:r>
      <w:r>
        <w:rPr>
          <w:rFonts w:eastAsia="仿宋_GB2312"/>
          <w:color w:val="auto"/>
          <w:w w:val="90"/>
          <w:sz w:val="36"/>
          <w:szCs w:val="36"/>
          <w:highlight w:val="none"/>
        </w:rPr>
        <w:t>特殊津贴专家/享受省政府特殊津贴专家）</w:t>
      </w:r>
      <w:bookmarkStart w:id="0" w:name="_GoBack"/>
      <w:bookmarkEnd w:id="0"/>
    </w:p>
    <w:p w14:paraId="76CE0EBA">
      <w:pPr>
        <w:spacing w:line="550" w:lineRule="exact"/>
        <w:ind w:left="0"/>
        <w:jc w:val="center"/>
        <w:rPr>
          <w:rFonts w:eastAsia="仿宋_GB2312"/>
          <w:color w:val="auto"/>
          <w:sz w:val="32"/>
          <w:szCs w:val="32"/>
          <w:highlight w:val="none"/>
        </w:rPr>
      </w:pPr>
    </w:p>
    <w:p w14:paraId="2A10F2C4">
      <w:pPr>
        <w:spacing w:line="550" w:lineRule="exact"/>
        <w:ind w:left="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贵州省发展和改革委员会：</w:t>
      </w:r>
    </w:p>
    <w:p w14:paraId="2B65F60D">
      <w:pPr>
        <w:spacing w:line="550" w:lineRule="exact"/>
        <w:ind w:firstLine="640" w:firstLineChars="200"/>
        <w:jc w:val="left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本人_____，性别____，身份证号码：____________，联系电话：________，电子邮箱：________。____年____月，经贵州省发展和改革委员会聘任，成为贵州省综合评标专家库评标专家，聘期至_____年____月届满，现提出续聘申请。</w:t>
      </w:r>
    </w:p>
    <w:p w14:paraId="23FC2D80">
      <w:pPr>
        <w:spacing w:line="550" w:lineRule="exact"/>
        <w:ind w:firstLine="640" w:firstLineChars="200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一、个人基本情况</w:t>
      </w:r>
    </w:p>
    <w:p w14:paraId="16D36C12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本人现（曾）就职于________，担任________职务，从事________专业领域工作已满____年，具有_______职称（职称证书号）或者同等专业水平（如：具有注册土木工程师证书满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5</w:t>
      </w:r>
      <w:r>
        <w:rPr>
          <w:rFonts w:eastAsia="仿宋_GB2312"/>
          <w:color w:val="auto"/>
          <w:sz w:val="32"/>
          <w:szCs w:val="32"/>
          <w:highlight w:val="none"/>
        </w:rPr>
        <w:t>年，相关证书均在有效期内）（如有与评标相关的其他资格证书可罗列）。</w:t>
      </w:r>
    </w:p>
    <w:p w14:paraId="35EC596F">
      <w:pPr>
        <w:spacing w:line="550" w:lineRule="exact"/>
        <w:ind w:firstLine="640" w:firstLineChars="200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二、聘期内履职情况</w:t>
      </w:r>
    </w:p>
    <w:p w14:paraId="77168A7B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聘期内，本人能够认真履行评标专家职责，恪守职业道德，客观、公正、诚实、廉洁地履行评标义务。主要情况如下：</w:t>
      </w:r>
    </w:p>
    <w:p w14:paraId="58E898CD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ascii="黑体" w:eastAsia="黑体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黑体" w:eastAsia="黑体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评标工作：</w:t>
      </w:r>
      <w:r>
        <w:rPr>
          <w:rFonts w:eastAsia="仿宋_GB2312"/>
          <w:color w:val="auto"/>
          <w:sz w:val="32"/>
          <w:szCs w:val="32"/>
          <w:highlight w:val="none"/>
        </w:rPr>
        <w:t>聘期内积极参加评标评审工作，累计参加评标____次，涉及________、________等专业领域。</w:t>
      </w:r>
    </w:p>
    <w:p w14:paraId="0D7BB465">
      <w:pPr>
        <w:spacing w:line="550" w:lineRule="exact"/>
        <w:ind w:left="0"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ascii="黑体" w:eastAsia="黑体" w:cs="Times New Roman"/>
          <w:color w:val="auto"/>
          <w:sz w:val="32"/>
          <w:szCs w:val="32"/>
          <w:highlight w:val="none"/>
        </w:rPr>
        <w:t>2</w:t>
      </w:r>
      <w:r>
        <w:rPr>
          <w:rFonts w:hint="eastAsia" w:ascii="黑体" w:eastAsia="黑体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培训学习：</w:t>
      </w:r>
      <w:r>
        <w:rPr>
          <w:rFonts w:eastAsia="仿宋_GB2312"/>
          <w:color w:val="auto"/>
          <w:sz w:val="32"/>
          <w:szCs w:val="32"/>
          <w:highlight w:val="none"/>
        </w:rPr>
        <w:t>积极参加每年业务培训和学习，熟悉招标投标、政府采购领域的法律法规，熟练掌握电子化评标技能。</w:t>
      </w:r>
    </w:p>
    <w:p w14:paraId="75790157">
      <w:pPr>
        <w:spacing w:line="550" w:lineRule="exact"/>
        <w:ind w:left="0"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ascii="黑体" w:eastAsia="黑体" w:cs="Times New Roman"/>
          <w:color w:val="auto"/>
          <w:sz w:val="32"/>
          <w:szCs w:val="32"/>
          <w:highlight w:val="none"/>
        </w:rPr>
        <w:t>3</w:t>
      </w:r>
      <w:r>
        <w:rPr>
          <w:rFonts w:hint="eastAsia" w:ascii="黑体" w:eastAsia="黑体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黑体" w:eastAsia="黑体"/>
          <w:color w:val="auto"/>
          <w:sz w:val="32"/>
          <w:szCs w:val="32"/>
          <w:highlight w:val="none"/>
        </w:rPr>
        <w:t>身体状况：</w:t>
      </w:r>
      <w:r>
        <w:rPr>
          <w:rFonts w:eastAsia="仿宋_GB2312"/>
          <w:color w:val="auto"/>
          <w:sz w:val="32"/>
          <w:szCs w:val="32"/>
          <w:highlight w:val="none"/>
        </w:rPr>
        <w:t>身体健康，具备正常履行评标评审职责的身体条件。</w:t>
      </w:r>
    </w:p>
    <w:p w14:paraId="428BAED0">
      <w:pPr>
        <w:spacing w:line="550" w:lineRule="exact"/>
        <w:ind w:firstLine="640" w:firstLineChars="200"/>
        <w:rPr>
          <w:rFonts w:hint="eastAsia" w:asci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三、资格条件承诺</w:t>
      </w:r>
    </w:p>
    <w:p w14:paraId="640F5489">
      <w:pPr>
        <w:spacing w:line="55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eastAsia="仿宋_GB2312"/>
          <w:color w:val="auto"/>
          <w:sz w:val="32"/>
          <w:szCs w:val="32"/>
          <w:highlight w:val="none"/>
        </w:rPr>
        <w:t>本人郑重承诺，以上申请内容真实、完整、有效，如有虚假，愿承担相应法律责任。本人不存在</w:t>
      </w:r>
      <w:r>
        <w:rPr>
          <w:rFonts w:eastAsia="仿宋_GB2312"/>
          <w:color w:val="auto"/>
          <w:sz w:val="32"/>
          <w:szCs w:val="32"/>
        </w:rPr>
        <w:t>《评标专家和评标专家库管理办法》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（2024年9月27日国家发展改革委第26号令）第</w:t>
      </w:r>
      <w:r>
        <w:rPr>
          <w:rFonts w:eastAsia="仿宋_GB2312"/>
          <w:color w:val="auto"/>
          <w:sz w:val="32"/>
          <w:szCs w:val="32"/>
        </w:rPr>
        <w:t>七条</w:t>
      </w:r>
      <w:r>
        <w:rPr>
          <w:rFonts w:eastAsia="仿宋_GB2312"/>
          <w:color w:val="auto"/>
          <w:sz w:val="32"/>
          <w:szCs w:val="32"/>
          <w:highlight w:val="none"/>
        </w:rPr>
        <w:t>规定的不得入选省评标专家库的任何情形。</w:t>
      </w:r>
    </w:p>
    <w:p w14:paraId="2D1132CA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综上，本人符合评标专家续聘条件，自愿申请续聘为贵州省综合评标专家库评标专家。</w:t>
      </w:r>
    </w:p>
    <w:p w14:paraId="20B1EF13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附件：身份证复印件（正反面）、相关证书复印件（封面及内页）等</w:t>
      </w:r>
    </w:p>
    <w:p w14:paraId="28117C07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22C25C09">
      <w:pPr>
        <w:spacing w:line="550" w:lineRule="exact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        </w:t>
      </w:r>
    </w:p>
    <w:p w14:paraId="717E197E">
      <w:pPr>
        <w:spacing w:line="550" w:lineRule="exact"/>
        <w:ind w:firstLine="3520" w:firstLineChars="11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 申请人（签字）：________________</w:t>
      </w:r>
    </w:p>
    <w:p w14:paraId="1C0DCB1E">
      <w:pPr>
        <w:spacing w:line="55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          日期：______年____月____日</w:t>
      </w:r>
    </w:p>
    <w:p w14:paraId="72C52E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E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2026-08-31T07:09:41Z</dcterms:created>
  <dc:creator>admin</dc:creator>
  <cp:lastModifiedBy>你  好</cp:lastModifiedBy>
  <dcterms:modified xsi:type="dcterms:W3CDTF">2026-08-31T07:10:42Z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eyJoZGlkIjoiYjBlOTc0ODExZGFlMTc3YWY0NmMzZDg0ODAyZGI3MTkiLCJ1c2VySWQiOiI0MjY4MDM4NTkifQ==</vt:lpwstr>
  </property>
  <property fmtid="{D5CDD505-2E9C-101B-9397-08002B2CF9AE}" pid="4" name="ICV">
    <vt:lpwstr>0274A49381244161AC4F5F3B2802A8F2_12</vt:lpwstr>
  </property>
</Properties>
</file>